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62" w:rsidRPr="00874762" w:rsidRDefault="00874762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476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87476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74762">
        <w:rPr>
          <w:rFonts w:ascii="Times New Roman" w:hAnsi="Times New Roman" w:cs="Times New Roman"/>
          <w:sz w:val="24"/>
          <w:szCs w:val="24"/>
        </w:rPr>
        <w:br/>
      </w:r>
    </w:p>
    <w:p w:rsidR="00874762" w:rsidRPr="00874762" w:rsidRDefault="0087476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КАБИНЕТ МИНИСТРОВ ЧУВАШСКОЙ РЕСПУБЛИКИ</w:t>
      </w:r>
    </w:p>
    <w:p w:rsidR="00874762" w:rsidRPr="00874762" w:rsidRDefault="0087476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74762" w:rsidRPr="00874762" w:rsidRDefault="00874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от 22 мая 2019 г. N 168</w:t>
      </w:r>
    </w:p>
    <w:p w:rsidR="00874762" w:rsidRPr="00874762" w:rsidRDefault="0087476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 xml:space="preserve">ОБ ОБЕСПЕЧЕНИИ УСТОЙЧИВОЙ РАБОТЫ </w:t>
      </w:r>
      <w:proofErr w:type="gramStart"/>
      <w:r w:rsidRPr="00874762">
        <w:rPr>
          <w:rFonts w:ascii="Times New Roman" w:hAnsi="Times New Roman" w:cs="Times New Roman"/>
          <w:sz w:val="24"/>
          <w:szCs w:val="24"/>
        </w:rPr>
        <w:t>ТОПЛИВНО-ЭНЕРГЕТИЧЕСКОГО</w:t>
      </w:r>
      <w:proofErr w:type="gramEnd"/>
    </w:p>
    <w:p w:rsidR="00874762" w:rsidRPr="00874762" w:rsidRDefault="00874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КОМПЛЕКСА И ЖИЛИЩНО-КОММУНАЛЬНОГО ХОЗЯЙСТВА</w:t>
      </w:r>
    </w:p>
    <w:p w:rsidR="00874762" w:rsidRPr="00874762" w:rsidRDefault="00874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В ОСЕННЕ-ЗИМНИЙ ПЕРИОД 2019/20 ГОДА</w:t>
      </w: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В целях своевременной и качественной подготовки объектов топливно-энергетического комплекса, жилищно-коммунального хозяйства и социальной сферы Чувашской Республики к работе в зимних условиях, а также устойчивого и безаварийного проведения отопительного периода 2019/20 года Кабинет Министров Чувашской Республики постановляет:</w:t>
      </w:r>
    </w:p>
    <w:p w:rsidR="00874762" w:rsidRPr="00874762" w:rsidRDefault="00874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874762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874762">
        <w:rPr>
          <w:rFonts w:ascii="Times New Roman" w:hAnsi="Times New Roman" w:cs="Times New Roman"/>
          <w:sz w:val="24"/>
          <w:szCs w:val="24"/>
        </w:rPr>
        <w:t xml:space="preserve"> мероприятий по подготовке объектов топливно-энергетического комплекса, жилищно-коммунального хозяйства и социальной сферы к осенне-зимнему периоду 2019/20 года (приложение N 1) (далее - План мероприятий).</w:t>
      </w:r>
    </w:p>
    <w:p w:rsidR="00874762" w:rsidRPr="00874762" w:rsidRDefault="00874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2. Органам исполнительной власти Чувашской Республики поручить, органам местного самоуправления рекомендовать обеспечить:</w:t>
      </w:r>
    </w:p>
    <w:p w:rsidR="00874762" w:rsidRPr="00874762" w:rsidRDefault="00874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762">
        <w:rPr>
          <w:rFonts w:ascii="Times New Roman" w:hAnsi="Times New Roman" w:cs="Times New Roman"/>
          <w:sz w:val="24"/>
          <w:szCs w:val="24"/>
        </w:rPr>
        <w:t xml:space="preserve">выполнение Плана мероприятий, </w:t>
      </w:r>
      <w:hyperlink w:anchor="P167" w:history="1">
        <w:r w:rsidRPr="00874762">
          <w:rPr>
            <w:rFonts w:ascii="Times New Roman" w:hAnsi="Times New Roman" w:cs="Times New Roman"/>
            <w:color w:val="0000FF"/>
            <w:sz w:val="24"/>
            <w:szCs w:val="24"/>
          </w:rPr>
          <w:t>объемов</w:t>
        </w:r>
      </w:hyperlink>
      <w:r w:rsidRPr="00874762">
        <w:rPr>
          <w:rFonts w:ascii="Times New Roman" w:hAnsi="Times New Roman" w:cs="Times New Roman"/>
          <w:sz w:val="24"/>
          <w:szCs w:val="24"/>
        </w:rPr>
        <w:t xml:space="preserve"> капитального ремонта и замены неисправных котлов в период подготовки к осенне-зимнему периоду 2019/20 года (приложение N 2), </w:t>
      </w:r>
      <w:hyperlink w:anchor="P297" w:history="1">
        <w:r w:rsidRPr="00874762">
          <w:rPr>
            <w:rFonts w:ascii="Times New Roman" w:hAnsi="Times New Roman" w:cs="Times New Roman"/>
            <w:color w:val="0000FF"/>
            <w:sz w:val="24"/>
            <w:szCs w:val="24"/>
          </w:rPr>
          <w:t>объемов</w:t>
        </w:r>
      </w:hyperlink>
      <w:r w:rsidRPr="00874762">
        <w:rPr>
          <w:rFonts w:ascii="Times New Roman" w:hAnsi="Times New Roman" w:cs="Times New Roman"/>
          <w:sz w:val="24"/>
          <w:szCs w:val="24"/>
        </w:rPr>
        <w:t xml:space="preserve"> замены ветхих тепловых и водопроводных сетей на 2019 год (приложение N 3), представление информации о подготовке жилищного фонда к работе в осенне-зимний период 2019/20 года </w:t>
      </w:r>
      <w:hyperlink w:anchor="P483" w:history="1">
        <w:r w:rsidRPr="00874762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4)</w:t>
        </w:r>
      </w:hyperlink>
      <w:r w:rsidRPr="00874762">
        <w:rPr>
          <w:rFonts w:ascii="Times New Roman" w:hAnsi="Times New Roman" w:cs="Times New Roman"/>
          <w:sz w:val="24"/>
          <w:szCs w:val="24"/>
        </w:rPr>
        <w:t>, о финансовых и материально-технических ресурсах, предназначенных для устранения</w:t>
      </w:r>
      <w:proofErr w:type="gramEnd"/>
      <w:r w:rsidRPr="00874762">
        <w:rPr>
          <w:rFonts w:ascii="Times New Roman" w:hAnsi="Times New Roman" w:cs="Times New Roman"/>
          <w:sz w:val="24"/>
          <w:szCs w:val="24"/>
        </w:rPr>
        <w:t xml:space="preserve"> аварий и неисправностей на объектах жилищно-коммунального хозяйства в отопительный период 2019/20 года </w:t>
      </w:r>
      <w:hyperlink w:anchor="P582" w:history="1">
        <w:r w:rsidRPr="00874762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5)</w:t>
        </w:r>
      </w:hyperlink>
      <w:r w:rsidRPr="00874762">
        <w:rPr>
          <w:rFonts w:ascii="Times New Roman" w:hAnsi="Times New Roman" w:cs="Times New Roman"/>
          <w:sz w:val="24"/>
          <w:szCs w:val="24"/>
        </w:rPr>
        <w:t>;</w:t>
      </w:r>
    </w:p>
    <w:p w:rsidR="00874762" w:rsidRPr="00874762" w:rsidRDefault="00874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 xml:space="preserve">завершение основных мероприятий по подготовке к работе в осенне-зимний период потребителей тепловой энергии, </w:t>
      </w:r>
      <w:proofErr w:type="spellStart"/>
      <w:r w:rsidRPr="00874762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874762">
        <w:rPr>
          <w:rFonts w:ascii="Times New Roman" w:hAnsi="Times New Roman" w:cs="Times New Roman"/>
          <w:sz w:val="24"/>
          <w:szCs w:val="24"/>
        </w:rPr>
        <w:t xml:space="preserve"> установки которых подключены (технологически присоединены) к системе теплоснабжения (далее - потребители тепловой энергии), теплоснабжающих и </w:t>
      </w:r>
      <w:proofErr w:type="spellStart"/>
      <w:r w:rsidRPr="00874762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874762">
        <w:rPr>
          <w:rFonts w:ascii="Times New Roman" w:hAnsi="Times New Roman" w:cs="Times New Roman"/>
          <w:sz w:val="24"/>
          <w:szCs w:val="24"/>
        </w:rPr>
        <w:t xml:space="preserve"> организаций до 15 сентября 2019 г.;</w:t>
      </w:r>
    </w:p>
    <w:p w:rsidR="00874762" w:rsidRPr="00874762" w:rsidRDefault="00874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принятие мер по погашению задолженности за потребленные топливно-энергетические ресурсы (газ, тепловую, электрическую энергию) до 15 сентября 2019 года.</w:t>
      </w:r>
    </w:p>
    <w:p w:rsidR="00874762" w:rsidRPr="00874762" w:rsidRDefault="00874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3. Государственной жилищной инспекции Чувашской Республики:</w:t>
      </w:r>
    </w:p>
    <w:p w:rsidR="00874762" w:rsidRPr="00874762" w:rsidRDefault="00874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 xml:space="preserve">совместно с заинтересованными органами исполнительной власти Чувашской Республики и во взаимодействии с территориальными органами федеральных органов исполнительной власти, органами местного самоуправления осуществлять в июне - октябре 2019 года </w:t>
      </w:r>
      <w:proofErr w:type="gramStart"/>
      <w:r w:rsidRPr="00874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4762">
        <w:rPr>
          <w:rFonts w:ascii="Times New Roman" w:hAnsi="Times New Roman" w:cs="Times New Roman"/>
          <w:sz w:val="24"/>
          <w:szCs w:val="24"/>
        </w:rPr>
        <w:t xml:space="preserve"> исполнением Плана мероприятий;</w:t>
      </w:r>
    </w:p>
    <w:p w:rsidR="00874762" w:rsidRPr="00874762" w:rsidRDefault="00874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Pr="008747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4762">
        <w:rPr>
          <w:rFonts w:ascii="Times New Roman" w:hAnsi="Times New Roman" w:cs="Times New Roman"/>
          <w:sz w:val="24"/>
          <w:szCs w:val="24"/>
        </w:rPr>
        <w:t xml:space="preserve"> исполнением Плана мероприятий информировать Кабинет Министров Чувашской Республики, а также надзорные и правоохранительные органы о фактах выявленных нарушений.</w:t>
      </w:r>
    </w:p>
    <w:p w:rsidR="00874762" w:rsidRPr="00874762" w:rsidRDefault="00874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lastRenderedPageBreak/>
        <w:t>4. Министерству строительства, архитектуры и жилищно-коммунального хозяйства Чувашской Республики совместно с Министерством экономического развития, промышленности и торговли Чувашской Республики с 1 сентября 2019 г. обеспечить регулярное информирование населения о готовности объектов топливно-энергетического комплекса, жилищно-коммунального хозяйства Чувашской Республики к работе в осенне-зимний период 2019/20 года.</w:t>
      </w:r>
    </w:p>
    <w:p w:rsidR="00874762" w:rsidRPr="00874762" w:rsidRDefault="00874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5. Органам местного самоуправления рекомендовать:</w:t>
      </w:r>
    </w:p>
    <w:p w:rsidR="00874762" w:rsidRPr="00874762" w:rsidRDefault="00874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осуществлять мониторинг сезонных осмотров в отношении всего общего имущества в многоквартирных домах два раза в год;</w:t>
      </w:r>
    </w:p>
    <w:p w:rsidR="00874762" w:rsidRPr="00874762" w:rsidRDefault="00874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 xml:space="preserve">обеспечить завершение комиссионной проверки и приемки с оформлением паспортов готовности к отопительному периоду потребителей тепловой энергии до 15 сентября 2019 г., теплоснабжающих и </w:t>
      </w:r>
      <w:proofErr w:type="spellStart"/>
      <w:r w:rsidRPr="00874762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874762">
        <w:rPr>
          <w:rFonts w:ascii="Times New Roman" w:hAnsi="Times New Roman" w:cs="Times New Roman"/>
          <w:sz w:val="24"/>
          <w:szCs w:val="24"/>
        </w:rPr>
        <w:t xml:space="preserve"> организаций до 1 ноября 2019 г.;</w:t>
      </w:r>
    </w:p>
    <w:p w:rsidR="00874762" w:rsidRPr="00874762" w:rsidRDefault="00874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обеспечить получение паспорта готовности муниципального образования к отопительному периоду 2019/20 года до 15 ноября 2019 года.</w:t>
      </w:r>
    </w:p>
    <w:p w:rsidR="00874762" w:rsidRPr="00874762" w:rsidRDefault="00874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 xml:space="preserve">6. Признать утратившим силу </w:t>
      </w:r>
      <w:hyperlink r:id="rId6" w:history="1">
        <w:r w:rsidRPr="0087476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74762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23 мая 2018 г. N 199 "Об обеспечении устойчивой работы топливно-энергетического комплекса и жилищно-коммунального хозяйства в осенне-зимний период 2018/19 года".</w:t>
      </w:r>
    </w:p>
    <w:p w:rsidR="00874762" w:rsidRPr="00874762" w:rsidRDefault="00874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74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476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Министерство строительства, архитектуры и жилищно-коммунального хозяйства Чувашской Республики, Государственную жилищную инспекцию Чувашской Республики с ежемесячным информированием Кабинета Министров Чувашской Республики до 15 ноября 2019 года.</w:t>
      </w: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Председатель Кабинета Министров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И.МОТОРИН</w:t>
      </w: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Утвержден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от 22.05.2019 N 168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(приложение N 1)</w:t>
      </w: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874762">
        <w:rPr>
          <w:rFonts w:ascii="Times New Roman" w:hAnsi="Times New Roman" w:cs="Times New Roman"/>
          <w:sz w:val="24"/>
          <w:szCs w:val="24"/>
        </w:rPr>
        <w:t>ПЛАН</w:t>
      </w:r>
    </w:p>
    <w:p w:rsidR="00874762" w:rsidRPr="00874762" w:rsidRDefault="00874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 xml:space="preserve">МЕРОПРИЯТИЙ ПО ПОДГОТОВКЕ ОБЪЕКТОВ </w:t>
      </w:r>
      <w:proofErr w:type="gramStart"/>
      <w:r w:rsidRPr="00874762">
        <w:rPr>
          <w:rFonts w:ascii="Times New Roman" w:hAnsi="Times New Roman" w:cs="Times New Roman"/>
          <w:sz w:val="24"/>
          <w:szCs w:val="24"/>
        </w:rPr>
        <w:t>ТОПЛИВНО-ЭНЕРГЕТИЧЕСКОГО</w:t>
      </w:r>
      <w:proofErr w:type="gramEnd"/>
    </w:p>
    <w:p w:rsidR="00874762" w:rsidRPr="00874762" w:rsidRDefault="00874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КОМПЛЕКСА, ЖИЛИЩНО-КОММУНАЛЬНОГО ХОЗЯЙСТВА</w:t>
      </w:r>
    </w:p>
    <w:p w:rsidR="00874762" w:rsidRPr="00874762" w:rsidRDefault="00874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И СОЦИАЛЬНОЙ СФЕРЫ К ОСЕННЕ-ЗИМНЕМУ ПЕРИОДУ 2019/20 ГОДА</w:t>
      </w: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422"/>
        <w:gridCol w:w="1639"/>
        <w:gridCol w:w="2548"/>
      </w:tblGrid>
      <w:tr w:rsidR="00874762" w:rsidRPr="00874762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74762" w:rsidRPr="00874762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Создание межведомственной комиссии по обеспечению готовности к работе в осенне-зимний период 2019/20 года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до 15 июня 2019 г.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Минстрой Чувашии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Создание комиссий и обеспечение общей координации работ по обеспечению готовности муниципального района (городского округа) к работе в осенне-зимний период 2019/20 года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до 20 июня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объемов капитального ремонта и замены неисправных котлов, ветхих тепловых и водопроводных сетей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до 15 сентября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Чувашской Республики, 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мероприятий по подготовке к работе в осенне-зимний период потребителей тепловой энергии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до 15 сентября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Чувашской Республики, 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основных мероприятий по подготовке к отопительному периоду теплоснабжающих и </w:t>
            </w: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до 15 сентября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комиссионной проверки готовности к работе в осенне-зимний период 2019/20 года с оформлением паспортов готовности к отопительному периоду в соответствии с </w:t>
            </w:r>
            <w:hyperlink r:id="rId7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 оценки готовности к отопительному периоду, утвержденными приказом Минэнерго России от 12 марта 2013 г. N 103 (зарегистрирован в Министерстве юстиции Российской Федерации 24 апреля 2013 г., регистрационный N 28269):</w:t>
            </w:r>
            <w:proofErr w:type="gramEnd"/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потребителей тепловой энергии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до 15 сентября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Чувашской Республики, 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теплоснабжающих и </w:t>
            </w: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до 1 ноября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Получение паспорта готовности муниципального образования к отопительному периоду 2019/20 года и представление копии в Минстрой Чувашии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до 15 ноября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 на поставку каменного угля и топочного мазута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до 1 августа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Чувашской Республики, 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Создание запасов жидкого и твердого топлива в утвержденных объемах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до 1 октября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Чувашской Республики, 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текущих платежей и погашения задолженности за потребленные организациями жилищно-коммунального хозяйства топливно-энергетические ресурсы с представлением информации в Минстрой Чувашии ежемесячно до 18 числа месяца, следующего </w:t>
            </w:r>
            <w:proofErr w:type="gram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с 1 октября 2019 г. по 30 апреля 2020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Чувашии, 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неснижаемых запасов материально-технических ресурсов в организациях топливно-энергетического комплекса и жилищно-коммунального хозяйства для оперативного устранения аварийных ситуаций с представлением информации в Минстрой Чувашии ежемесячно до 10 числа месяца, следующего </w:t>
            </w:r>
            <w:proofErr w:type="gram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с 1 октября 2019 г. по 30 апреля 2020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Чувашии, 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Обеспечение резервирования источников электроснабжения коммунальных отопительных котельных, оснащения объектов резервными автономными источниками питания для их нормального функционирования в условиях чрезвычайных и аварийных ситуаций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до 1 октября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перевода потребителей природного газа в Чувашской Республике на резервные виды топлива при похолоданиях в </w:t>
            </w:r>
            <w:r w:rsidRPr="0087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осенне-зимний период 2019/20 года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Минстрой Чувашии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Подготовка источников теплоснабжения к работе на резервных видах топлива (мазут, каменный уголь) в режимах ограничения поставки природного газа при возникновении аварийных ситуаций и в период похолодания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до 1 октября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специальной техники и механизмов организаций жилищно-коммунального хозяйства к работе в зимних условиях, заготовка в полном объеме </w:t>
            </w: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противогололедных</w:t>
            </w:r>
            <w:proofErr w:type="spellEnd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 реагентов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до 1 октября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Работа в круглосуточном режиме объединенных аварийно-диспетчерских служб организаций жилищно-коммунального хозяйства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занятий по комплексному взаимодействию при ликвидации аварийных ситуаций на объектах топливно-энергетического комплекса, жилищно-коммунального хозяйства и социальной сферы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до 15 ноября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Чувашии, Минэкономразвития Чувашии, 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, МЧС Чувашии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подготовке жилищного фонда к работе в осенне-зимний период 2019/20 года:</w:t>
            </w:r>
          </w:p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 Минстрой Чувашии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ежемесячно 1 и 15 числа в период с 1 июля по 30 сентября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Госжилинспекцию</w:t>
            </w:r>
            <w:proofErr w:type="spellEnd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еженедельно в период с 1 августа по 30 сентября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информации в Минстрой Чувашии о подготовке жилищно-коммунального хозяйства к работе в зимних условиях по </w:t>
            </w:r>
            <w:hyperlink r:id="rId8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форме N 1-ЖКХ (зима) срочная</w:t>
              </w:r>
            </w:hyperlink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1 числа месяца, следующего за </w:t>
            </w:r>
            <w:proofErr w:type="gram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, в период с 1 июля по 1 ноября 2019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представления информации о подаче тепла на объекты социальной сферы и жилищного фонда в Минстрой Чувашии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со дня начала отопительного сезона до полного подключения </w:t>
            </w:r>
            <w:r w:rsidRPr="0087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самоуправления </w:t>
            </w:r>
            <w:hyperlink w:anchor="P155" w:history="1">
              <w:r w:rsidRPr="008747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круглосуточной работы "горячих линий" с целью постоянного мониторинга и оперативного контроля за устранением случаев нарушения теплоснабжения многоквартирных домов или социально значимых объектов, ограничения или неосуществления теплоснабжения подключенных объектов, а также обеспечения надежности систем теплоснабжения поселений, городских округов Чувашской Республики в осенне-зимний период, в том числе путем направления МЧС Чувашии поступившей на "горячую линию" информации в Минстрой Чувашии и </w:t>
            </w: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Госжилинспекцию</w:t>
            </w:r>
            <w:proofErr w:type="spellEnd"/>
            <w:proofErr w:type="gramEnd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с 1 октября 2019 г. по 30 апреля 2020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МЧС Чувашии, Минстрой Чувашии, </w:t>
            </w: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Госжилинспекция</w:t>
            </w:r>
            <w:proofErr w:type="spellEnd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4762" w:rsidRPr="00874762" w:rsidRDefault="008747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5"/>
      <w:bookmarkEnd w:id="2"/>
      <w:r w:rsidRPr="00874762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от 22.05.2019 N 168</w:t>
      </w: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7"/>
      <w:bookmarkEnd w:id="3"/>
      <w:r w:rsidRPr="00874762">
        <w:rPr>
          <w:rFonts w:ascii="Times New Roman" w:hAnsi="Times New Roman" w:cs="Times New Roman"/>
          <w:sz w:val="24"/>
          <w:szCs w:val="24"/>
        </w:rPr>
        <w:t>ОБЪЕМЫ</w:t>
      </w:r>
    </w:p>
    <w:p w:rsidR="00874762" w:rsidRPr="00874762" w:rsidRDefault="00874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КАПИТАЛЬНОГО РЕМОНТА И ЗАМЕНЫ НЕИСПРАВНЫХ КОТЛОВ</w:t>
      </w:r>
    </w:p>
    <w:p w:rsidR="00874762" w:rsidRPr="00874762" w:rsidRDefault="00874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В ПЕРИОД ПОДГОТОВКИ К ОСЕННЕ-ЗИМНЕМУ ПЕРИОДУ 2019/20 ГОДА</w:t>
      </w: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(единиц)</w:t>
      </w:r>
    </w:p>
    <w:p w:rsidR="00874762" w:rsidRPr="00874762" w:rsidRDefault="0087476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515"/>
        <w:gridCol w:w="1701"/>
        <w:gridCol w:w="2041"/>
      </w:tblGrid>
      <w:tr w:rsidR="00874762" w:rsidRPr="00874762"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районов, городских округов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Объемы капитального ремонта и замены неисправных котлов</w:t>
            </w:r>
          </w:p>
        </w:tc>
      </w:tr>
      <w:tr w:rsidR="00874762" w:rsidRPr="00874762"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4762" w:rsidRPr="00874762" w:rsidRDefault="008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762" w:rsidRPr="00874762" w:rsidRDefault="008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 том числе организаций жилищно-коммунального хозяйства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Мариинско-Посадский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lastRenderedPageBreak/>
        <w:t>от 22.05.2019 N 168</w:t>
      </w: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97"/>
      <w:bookmarkEnd w:id="4"/>
      <w:r w:rsidRPr="00874762">
        <w:rPr>
          <w:rFonts w:ascii="Times New Roman" w:hAnsi="Times New Roman" w:cs="Times New Roman"/>
          <w:sz w:val="24"/>
          <w:szCs w:val="24"/>
        </w:rPr>
        <w:t>ОБЪЕМЫ</w:t>
      </w:r>
    </w:p>
    <w:p w:rsidR="00874762" w:rsidRPr="00874762" w:rsidRDefault="008747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ЗАМЕНЫ ВЕТХИХ ТЕПЛОВЫХ И ВОДОПРОВОДНЫХ СЕТЕЙ НА 2019 ГОД</w:t>
      </w: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476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74762">
        <w:rPr>
          <w:rFonts w:ascii="Times New Roman" w:hAnsi="Times New Roman" w:cs="Times New Roman"/>
          <w:sz w:val="24"/>
          <w:szCs w:val="24"/>
        </w:rPr>
        <w:t>)</w:t>
      </w:r>
    </w:p>
    <w:p w:rsidR="00874762" w:rsidRPr="00874762" w:rsidRDefault="0087476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247"/>
        <w:gridCol w:w="1587"/>
        <w:gridCol w:w="1247"/>
        <w:gridCol w:w="1587"/>
      </w:tblGrid>
      <w:tr w:rsidR="00874762" w:rsidRPr="00874762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районов, городских округов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Ветхие тепловые сети в двухтрубном исчислении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Ветхие водопроводные сети</w:t>
            </w:r>
          </w:p>
        </w:tc>
      </w:tr>
      <w:tr w:rsidR="00874762" w:rsidRPr="00874762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4762" w:rsidRPr="00874762" w:rsidRDefault="008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762" w:rsidRPr="00874762" w:rsidRDefault="008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 том числе организаций жилищно-коммунального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 том числе организаций жилищно-коммунального хозяйства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Мариинско-Посадский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0,226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0,226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0,987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0,987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2,0476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2,0476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1,544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1,544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5,681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5,681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74762" w:rsidRPr="008747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13,7126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12,2126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20,016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4762" w:rsidRPr="00874762" w:rsidRDefault="008747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9,666</w:t>
            </w:r>
          </w:p>
        </w:tc>
      </w:tr>
    </w:tbl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от 22.05.2019 N 168</w:t>
      </w: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83"/>
      <w:bookmarkEnd w:id="5"/>
      <w:r w:rsidRPr="00874762">
        <w:rPr>
          <w:rFonts w:ascii="Times New Roman" w:hAnsi="Times New Roman" w:cs="Times New Roman"/>
          <w:sz w:val="24"/>
          <w:szCs w:val="24"/>
        </w:rPr>
        <w:t xml:space="preserve">                                ИНФОРМАЦИЯ</w:t>
      </w:r>
    </w:p>
    <w:p w:rsidR="00874762" w:rsidRPr="00874762" w:rsidRDefault="00874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 xml:space="preserve">       о подготовке жилищного фонда к работе в осенне-зимний период</w:t>
      </w:r>
    </w:p>
    <w:p w:rsidR="00874762" w:rsidRPr="00874762" w:rsidRDefault="00874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 xml:space="preserve">          2019/20 года по состоянию на ___ ______________ 2019 г.</w:t>
      </w: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(форма)</w:t>
      </w: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rPr>
          <w:rFonts w:ascii="Times New Roman" w:hAnsi="Times New Roman" w:cs="Times New Roman"/>
          <w:sz w:val="24"/>
          <w:szCs w:val="24"/>
        </w:rPr>
        <w:sectPr w:rsidR="00874762" w:rsidRPr="00874762" w:rsidSect="00550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587"/>
        <w:gridCol w:w="754"/>
        <w:gridCol w:w="679"/>
        <w:gridCol w:w="949"/>
        <w:gridCol w:w="859"/>
        <w:gridCol w:w="794"/>
        <w:gridCol w:w="964"/>
        <w:gridCol w:w="739"/>
        <w:gridCol w:w="919"/>
        <w:gridCol w:w="907"/>
        <w:gridCol w:w="859"/>
        <w:gridCol w:w="794"/>
        <w:gridCol w:w="831"/>
        <w:gridCol w:w="1304"/>
      </w:tblGrid>
      <w:tr w:rsidR="00874762" w:rsidRPr="00874762">
        <w:tc>
          <w:tcPr>
            <w:tcW w:w="619" w:type="dxa"/>
            <w:vMerge w:val="restart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расположенных на территории муниципального района (городского округа), единиц</w:t>
            </w:r>
          </w:p>
        </w:tc>
        <w:tc>
          <w:tcPr>
            <w:tcW w:w="1433" w:type="dxa"/>
            <w:gridSpan w:val="2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4305" w:type="dxa"/>
            <w:gridSpan w:val="5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Замена внутридомовых сетей, </w:t>
            </w: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. метров</w:t>
            </w:r>
          </w:p>
        </w:tc>
        <w:tc>
          <w:tcPr>
            <w:tcW w:w="4310" w:type="dxa"/>
            <w:gridSpan w:val="5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304" w:type="dxa"/>
            <w:vMerge w:val="restart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Оформление паспортов готовности жилищного фонда, единиц</w:t>
            </w:r>
          </w:p>
        </w:tc>
      </w:tr>
      <w:tr w:rsidR="00874762" w:rsidRPr="00874762">
        <w:tc>
          <w:tcPr>
            <w:tcW w:w="619" w:type="dxa"/>
            <w:vMerge/>
            <w:tcBorders>
              <w:left w:val="nil"/>
            </w:tcBorders>
          </w:tcPr>
          <w:p w:rsidR="00874762" w:rsidRPr="00874762" w:rsidRDefault="008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74762" w:rsidRPr="00874762" w:rsidRDefault="008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679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узлов</w:t>
            </w:r>
          </w:p>
        </w:tc>
        <w:tc>
          <w:tcPr>
            <w:tcW w:w="949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859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</w:p>
        </w:tc>
        <w:tc>
          <w:tcPr>
            <w:tcW w:w="794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964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739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  <w:tc>
          <w:tcPr>
            <w:tcW w:w="919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кровель домов, кв. метров</w:t>
            </w:r>
          </w:p>
        </w:tc>
        <w:tc>
          <w:tcPr>
            <w:tcW w:w="907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отмостков</w:t>
            </w:r>
            <w:proofErr w:type="spellEnd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 домов, кв. метров</w:t>
            </w:r>
          </w:p>
        </w:tc>
        <w:tc>
          <w:tcPr>
            <w:tcW w:w="859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отопительных печей, штук</w:t>
            </w:r>
          </w:p>
        </w:tc>
        <w:tc>
          <w:tcPr>
            <w:tcW w:w="794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дымоходов, штук</w:t>
            </w:r>
          </w:p>
        </w:tc>
        <w:tc>
          <w:tcPr>
            <w:tcW w:w="831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фасадов, количество домов</w:t>
            </w:r>
          </w:p>
        </w:tc>
        <w:tc>
          <w:tcPr>
            <w:tcW w:w="1304" w:type="dxa"/>
            <w:vMerge/>
            <w:tcBorders>
              <w:right w:val="nil"/>
            </w:tcBorders>
          </w:tcPr>
          <w:p w:rsidR="00874762" w:rsidRPr="00874762" w:rsidRDefault="008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619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4762" w:rsidRPr="00874762">
        <w:tc>
          <w:tcPr>
            <w:tcW w:w="619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7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619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87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619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874762" w:rsidRPr="00874762" w:rsidRDefault="00874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муниципального района (городского округа) ___________ _____________________</w:t>
      </w:r>
    </w:p>
    <w:p w:rsidR="00874762" w:rsidRPr="00874762" w:rsidRDefault="00874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(расшифровка подписи)</w:t>
      </w:r>
    </w:p>
    <w:p w:rsidR="00874762" w:rsidRPr="00874762" w:rsidRDefault="00874762">
      <w:pPr>
        <w:rPr>
          <w:rFonts w:ascii="Times New Roman" w:hAnsi="Times New Roman" w:cs="Times New Roman"/>
          <w:sz w:val="24"/>
          <w:szCs w:val="24"/>
        </w:rPr>
        <w:sectPr w:rsidR="00874762" w:rsidRPr="008747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Кабинета Министров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74762" w:rsidRPr="00874762" w:rsidRDefault="00874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>от 22.05.2019 N 168</w:t>
      </w: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2"/>
      <w:bookmarkEnd w:id="6"/>
      <w:r w:rsidRPr="00874762">
        <w:rPr>
          <w:rFonts w:ascii="Times New Roman" w:hAnsi="Times New Roman" w:cs="Times New Roman"/>
          <w:sz w:val="24"/>
          <w:szCs w:val="24"/>
        </w:rPr>
        <w:t xml:space="preserve">                                ИНФОРМАЦИЯ</w:t>
      </w:r>
    </w:p>
    <w:p w:rsidR="00874762" w:rsidRPr="00874762" w:rsidRDefault="00874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 xml:space="preserve">             о финансовых и материально-технических ресурсах,</w:t>
      </w:r>
    </w:p>
    <w:p w:rsidR="00874762" w:rsidRPr="00874762" w:rsidRDefault="00874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 xml:space="preserve">    предназначенных для устранения аварий и неисправностей на объектах</w:t>
      </w:r>
    </w:p>
    <w:p w:rsidR="00874762" w:rsidRPr="00874762" w:rsidRDefault="00874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 xml:space="preserve">    жилищно-коммунального хозяйства в отопительный период 2019/20 года,</w:t>
      </w:r>
    </w:p>
    <w:p w:rsidR="00874762" w:rsidRPr="00874762" w:rsidRDefault="008747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762">
        <w:rPr>
          <w:rFonts w:ascii="Times New Roman" w:hAnsi="Times New Roman" w:cs="Times New Roman"/>
          <w:sz w:val="24"/>
          <w:szCs w:val="24"/>
        </w:rPr>
        <w:t xml:space="preserve">               по состоянию на ___ ______________ 2019 года</w:t>
      </w: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40"/>
        <w:gridCol w:w="1531"/>
      </w:tblGrid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Выделено на ликвидацию последствий аварий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Израсходовано на ликвидацию последствий аварий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Выделено на приобретение материально-технических ресурсов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Израсходовано на приобретение материально-технических ресурсов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материально-технических ресурсов: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Арматура осветительная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Арматура стальная трубопроводная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Гвозди проволочные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Дымососы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Задвижки и затворы стальные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Затворы и задвижки из серого чугуна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Кабель силовой (типа СРГ, ВРГ, НРГ)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Кислород технический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Компрессоры воздушные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Котлы водогрейные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Краски строительные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Кровельные материалы, в том числе рубероид, шифер и т.д.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Лесоматериалы в пересчете на круглый лес, в том числе пиломатериалы, фанера клееная, древесно-стружечные плиты и т.д.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Листы асбестоцементные (шифер)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Насосы центробежные, в том числе насосы погружные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Нефтебитум</w:t>
            </w:r>
            <w:proofErr w:type="spellEnd"/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Опоры деревянные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Опоры железобетонные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Провод неизолированный для воздушных линий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Провода установочные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Проволока обыкновенного качества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Прокат черных металлов, в том числе сталь листовая оцинкованная, освинцованная и луженая, уголок, швеллер и др.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Радиаторы и конвекторы отопительные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Резервные стационарные и передвижные дизельные электростанции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Сварочное оборудование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Стекло строительное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 и изоляционные материалы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Трансформаторы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Трубы и детали трубопроводов из термопластов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Трубы катаные и тянутые общего назначения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Трубы сварные </w:t>
            </w: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водогазопроводные</w:t>
            </w:r>
            <w:proofErr w:type="spellEnd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 xml:space="preserve"> (газовые)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Трубы чугунные канализационные и фасонные части к ним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Электродвигатели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Электроды сварочные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Электрокалориферы</w:t>
            </w:r>
            <w:proofErr w:type="spellEnd"/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Запасные котлы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62" w:rsidRPr="00874762">
        <w:tc>
          <w:tcPr>
            <w:tcW w:w="5953" w:type="dxa"/>
            <w:tcBorders>
              <w:left w:val="nil"/>
            </w:tcBorders>
          </w:tcPr>
          <w:p w:rsidR="00874762" w:rsidRPr="00874762" w:rsidRDefault="0087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Мобильные модульные котельные</w:t>
            </w:r>
          </w:p>
        </w:tc>
        <w:tc>
          <w:tcPr>
            <w:tcW w:w="1540" w:type="dxa"/>
          </w:tcPr>
          <w:p w:rsidR="00874762" w:rsidRPr="00874762" w:rsidRDefault="00874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right w:val="nil"/>
            </w:tcBorders>
          </w:tcPr>
          <w:p w:rsidR="00874762" w:rsidRPr="00874762" w:rsidRDefault="00874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62" w:rsidRPr="00874762" w:rsidRDefault="008747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D3E01" w:rsidRPr="00874762" w:rsidRDefault="00CD3E01">
      <w:pPr>
        <w:rPr>
          <w:rFonts w:ascii="Times New Roman" w:hAnsi="Times New Roman" w:cs="Times New Roman"/>
          <w:sz w:val="24"/>
          <w:szCs w:val="24"/>
        </w:rPr>
      </w:pPr>
    </w:p>
    <w:sectPr w:rsidR="00CD3E01" w:rsidRPr="00874762" w:rsidSect="005330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62"/>
    <w:rsid w:val="00874762"/>
    <w:rsid w:val="00C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4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7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4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7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3104AD038133996ECC629744DA2C9DBEFDF960E1FDC73C241213974BF0E096B7C1E77DD9FF67B1B64D662376992E7970C6366FFB09620S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93104AD038133996ECC629744DA2C9DFE2D99809138179CA182D3B73B0511E6C351276DD9FF779193BD37726319EE68912647FE3B297022FS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3104AD038133996ECD8246221FCCDD6ED829D0F148926904D2B6C2CE0574B2C7514238CDBA27411309926657A91E78820S5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2591</Words>
  <Characters>14771</Characters>
  <Application>Microsoft Office Word</Application>
  <DocSecurity>0</DocSecurity>
  <Lines>123</Lines>
  <Paragraphs>34</Paragraphs>
  <ScaleCrop>false</ScaleCrop>
  <Company/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25. Лидия Зибарева</dc:creator>
  <cp:lastModifiedBy>Минстрой 25. Лидия Зибарева</cp:lastModifiedBy>
  <cp:revision>1</cp:revision>
  <dcterms:created xsi:type="dcterms:W3CDTF">2019-07-10T06:18:00Z</dcterms:created>
  <dcterms:modified xsi:type="dcterms:W3CDTF">2019-07-10T06:21:00Z</dcterms:modified>
</cp:coreProperties>
</file>