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DD" w:rsidRPr="00DA1E94" w:rsidRDefault="005A78DD" w:rsidP="005A78DD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F0BF2"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A78DD" w:rsidRPr="00DA1E94" w:rsidRDefault="005A78DD" w:rsidP="005A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</w:t>
      </w:r>
    </w:p>
    <w:p w:rsidR="005A78DD" w:rsidRPr="00DA1E94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протокольным решением </w:t>
      </w:r>
    </w:p>
    <w:p w:rsidR="005A78DD" w:rsidRPr="00DA1E94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Совета при Главе Чувашской </w:t>
      </w:r>
    </w:p>
    <w:p w:rsidR="005A78DD" w:rsidRPr="00DA1E94" w:rsidRDefault="005A78DD" w:rsidP="005A78DD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Республики по </w:t>
      </w:r>
      <w:proofErr w:type="gramStart"/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стратегическому</w:t>
      </w:r>
      <w:proofErr w:type="gramEnd"/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8DD" w:rsidRPr="00DA1E94" w:rsidRDefault="005A78DD" w:rsidP="005A78DD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развитию и проектной деятельности</w:t>
      </w:r>
    </w:p>
    <w:p w:rsidR="005A78DD" w:rsidRDefault="005A78DD" w:rsidP="00B52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73092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5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 г. </w:t>
      </w: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52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5239C" w:rsidRPr="00DA1E94" w:rsidRDefault="00B5239C" w:rsidP="00B52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A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232ECA" w:rsidRPr="00DA1E94" w:rsidRDefault="00232ECA" w:rsidP="00232ECA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проекта </w:t>
      </w:r>
      <w:r w:rsidR="00C23A6F" w:rsidRPr="00DA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="006C0B5A" w:rsidRPr="00DA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710C07" w:rsidRPr="00DA1E94" w:rsidRDefault="00710C07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«Популяризация предпринимательства»</w:t>
      </w: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Основные положения</w:t>
      </w:r>
    </w:p>
    <w:p w:rsidR="00232ECA" w:rsidRPr="00DA1E94" w:rsidRDefault="00232ECA" w:rsidP="00232EC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3689"/>
        <w:gridCol w:w="2627"/>
        <w:gridCol w:w="3284"/>
      </w:tblGrid>
      <w:tr w:rsidR="00C23A6F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C23A6F" w:rsidRPr="00DA1E94" w:rsidRDefault="00C23A6F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C23A6F" w:rsidRPr="00DA1E94" w:rsidRDefault="00C23A6F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</w:tr>
      <w:tr w:rsidR="00232ECA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предпринимательства</w:t>
            </w:r>
          </w:p>
        </w:tc>
      </w:tr>
      <w:tr w:rsidR="00232ECA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05364B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32ECA" w:rsidRPr="00DA1E94" w:rsidRDefault="00B144C8" w:rsidP="000536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ECA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«Популяризация предпринимательства»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32ECA" w:rsidRPr="00DA1E94" w:rsidRDefault="00232ECA" w:rsidP="009866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01.0</w:t>
            </w:r>
            <w:r w:rsidR="009866C7" w:rsidRPr="00DA1E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Pr="00DA1E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.2019 – 31.12.2024</w:t>
            </w:r>
          </w:p>
        </w:tc>
      </w:tr>
      <w:tr w:rsidR="00232ECA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440C53" w:rsidRPr="00DA1E94" w:rsidRDefault="00AF6016" w:rsidP="00AF601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Сергей Геннадьевич, 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232ECA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DA1E94" w:rsidRDefault="00DA1E94" w:rsidP="00A42E1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Сергей Леонидович</w:t>
            </w:r>
            <w:r w:rsidR="00232ECA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E13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02485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232ECA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="00002485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2ECA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E13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промышленности и торговли </w:t>
            </w:r>
            <w:r w:rsidR="00232ECA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232ECA" w:rsidRPr="00DA1E94" w:rsidTr="00620D91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DA1E94" w:rsidRDefault="00A42E13" w:rsidP="00A42E13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>Зухра</w:t>
            </w:r>
            <w:proofErr w:type="spellEnd"/>
            <w:r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>Пахрутдиновна</w:t>
            </w:r>
            <w:proofErr w:type="spellEnd"/>
            <w:r w:rsidR="00232ECA"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начальник </w:t>
            </w:r>
            <w:r w:rsidRPr="00DA1E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отдела развития предпринимательства и ремесел </w:t>
            </w: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экономического развития промышленности и торговли Чувашской Республики</w:t>
            </w:r>
          </w:p>
        </w:tc>
      </w:tr>
      <w:tr w:rsidR="00232ECA" w:rsidRPr="00DA1E94" w:rsidTr="00620D91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232ECA" w:rsidRPr="00DA1E94" w:rsidRDefault="00232ECA" w:rsidP="00C23A6F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государственными программами </w:t>
            </w:r>
            <w:r w:rsidR="00C23A6F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9640" w:type="dxa"/>
            <w:gridSpan w:val="3"/>
            <w:shd w:val="clear" w:color="auto" w:fill="auto"/>
            <w:vAlign w:val="center"/>
          </w:tcPr>
          <w:p w:rsidR="00232ECA" w:rsidRPr="00DA1E94" w:rsidRDefault="00AF6016" w:rsidP="00AF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Чувашской Республики «Экономическое развитие Чувашской Республики»</w:t>
            </w:r>
          </w:p>
        </w:tc>
      </w:tr>
    </w:tbl>
    <w:p w:rsidR="006C0B5A" w:rsidRPr="00DA1E94" w:rsidRDefault="006C0B5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03" w:rsidRPr="00DA1E94" w:rsidRDefault="00C4010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Цель и показатели регионального проекта</w:t>
      </w: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7"/>
        <w:gridCol w:w="6"/>
        <w:gridCol w:w="3538"/>
        <w:gridCol w:w="1843"/>
        <w:gridCol w:w="20"/>
        <w:gridCol w:w="972"/>
        <w:gridCol w:w="1276"/>
        <w:gridCol w:w="1276"/>
        <w:gridCol w:w="1134"/>
        <w:gridCol w:w="992"/>
        <w:gridCol w:w="1276"/>
        <w:gridCol w:w="1097"/>
        <w:gridCol w:w="37"/>
        <w:gridCol w:w="1134"/>
      </w:tblGrid>
      <w:tr w:rsidR="00C40103" w:rsidRPr="00DA1E94" w:rsidTr="007C7DEC">
        <w:trPr>
          <w:trHeight w:hRule="exact" w:val="430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№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п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Тип показателя</w:t>
            </w:r>
          </w:p>
        </w:tc>
        <w:tc>
          <w:tcPr>
            <w:tcW w:w="2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Базовое значение</w:t>
            </w:r>
          </w:p>
        </w:tc>
        <w:tc>
          <w:tcPr>
            <w:tcW w:w="69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Период, год</w:t>
            </w:r>
          </w:p>
        </w:tc>
      </w:tr>
      <w:tr w:rsidR="00C40103" w:rsidRPr="00DA1E94" w:rsidTr="007C7DEC">
        <w:trPr>
          <w:trHeight w:hRule="exact" w:val="43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значение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2023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2024</w:t>
            </w:r>
          </w:p>
        </w:tc>
      </w:tr>
      <w:tr w:rsidR="00C40103" w:rsidRPr="00DA1E94" w:rsidTr="007C7DEC">
        <w:trPr>
          <w:trHeight w:hRule="exact" w:val="287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10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11</w:t>
            </w:r>
          </w:p>
        </w:tc>
      </w:tr>
      <w:tr w:rsidR="00C40103" w:rsidRPr="00DA1E94" w:rsidTr="0018411D">
        <w:trPr>
          <w:trHeight w:hRule="exact" w:val="2040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40103" w:rsidRPr="00DA1E94" w:rsidRDefault="00C40103" w:rsidP="00F2036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Количество физических лиц - участников </w:t>
            </w:r>
            <w:r w:rsidR="007C7DEC"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регионального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проекта, занятых в сфере малого и среднего предпринимательства, по итогам участия в федеральном проекте, </w:t>
            </w:r>
            <w:r w:rsidR="001841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тыс. </w:t>
            </w:r>
            <w:r w:rsid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человек,</w:t>
            </w:r>
            <w:r w:rsidR="00F2036C">
              <w:t xml:space="preserve"> </w:t>
            </w:r>
            <w:r w:rsidR="00F2036C" w:rsidRP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нарастающим итогом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Основной показатель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0,216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0,865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1,583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2,301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3,016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3,737</w:t>
            </w:r>
          </w:p>
        </w:tc>
      </w:tr>
      <w:tr w:rsidR="00C40103" w:rsidRPr="00DA1E94" w:rsidTr="0018411D">
        <w:trPr>
          <w:trHeight w:hRule="exact" w:val="1290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191DC7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40103" w:rsidRPr="00DA1E94" w:rsidRDefault="00C40103" w:rsidP="00F2036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Количество вновь созданных субъектов МСП участниками проекта, </w:t>
            </w:r>
            <w:r w:rsidR="001841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тыс. единиц</w:t>
            </w:r>
            <w:r w:rsid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,</w:t>
            </w:r>
            <w:r w:rsidR="00F2036C"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нарастающим итогом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Основной показатель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0,064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0,160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0,255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0,326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0,390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0,440</w:t>
            </w:r>
          </w:p>
        </w:tc>
      </w:tr>
      <w:tr w:rsidR="00C40103" w:rsidRPr="00DA1E94" w:rsidTr="007C7DEC">
        <w:trPr>
          <w:trHeight w:hRule="exact" w:val="1853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191DC7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40103" w:rsidRPr="00DA1E94" w:rsidRDefault="00C40103" w:rsidP="00F2036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</w:t>
            </w:r>
            <w:r w:rsidR="00F2036C" w:rsidRP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тыс. человек</w:t>
            </w:r>
            <w:r w:rsid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,</w:t>
            </w:r>
            <w:r w:rsidR="00F2036C" w:rsidRP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нарастающим итогом</w:t>
            </w:r>
            <w:r w:rsidR="001841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Основной показатель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0,649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F2217D" w:rsidP="00C4010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1,326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2,006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2,442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2,855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40103" w:rsidRPr="00DA1E94" w:rsidRDefault="00C40103" w:rsidP="00F2217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3,213</w:t>
            </w:r>
          </w:p>
        </w:tc>
      </w:tr>
      <w:tr w:rsidR="00191DC7" w:rsidRPr="00DA1E94" w:rsidTr="0018411D">
        <w:trPr>
          <w:gridBefore w:val="1"/>
          <w:wBefore w:w="6" w:type="dxa"/>
          <w:trHeight w:hRule="exact" w:val="1263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AA72EE" w:rsidP="007C7DE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91DC7" w:rsidRPr="00DA1E94" w:rsidRDefault="00191DC7" w:rsidP="00F2036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Количество физических лиц - участников </w:t>
            </w:r>
            <w:r w:rsidR="007C7DEC"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регионального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проекта, </w:t>
            </w:r>
            <w:r w:rsidR="00F2036C" w:rsidRP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тыс. человек</w:t>
            </w:r>
            <w:r w:rsid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,</w:t>
            </w:r>
            <w:r w:rsidR="00F2036C" w:rsidRPr="00F203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нарастающим итогом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191DC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Основной показатель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191DC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191DC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3,546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7,304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11,133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14,679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18,082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91DC7" w:rsidRPr="00DA1E94" w:rsidRDefault="00191DC7" w:rsidP="00E5062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20,919</w:t>
            </w:r>
          </w:p>
        </w:tc>
      </w:tr>
    </w:tbl>
    <w:p w:rsidR="00C40103" w:rsidRPr="00DA1E94" w:rsidRDefault="00C40103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7D5" w:rsidRPr="0018411D" w:rsidRDefault="007F17D5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9C" w:rsidRDefault="00B5239C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Результаты регионального проекта</w:t>
      </w:r>
    </w:p>
    <w:p w:rsidR="00232ECA" w:rsidRPr="00DA1E94" w:rsidRDefault="00232ECA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624"/>
        <w:gridCol w:w="1701"/>
        <w:gridCol w:w="8114"/>
      </w:tblGrid>
      <w:tr w:rsidR="00232ECA" w:rsidRPr="00DA1E94" w:rsidTr="0069623C">
        <w:tc>
          <w:tcPr>
            <w:tcW w:w="729" w:type="dxa"/>
            <w:shd w:val="clear" w:color="auto" w:fill="auto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232ECA" w:rsidRPr="00DA1E94" w:rsidTr="0069623C">
        <w:trPr>
          <w:trHeight w:val="305"/>
        </w:trPr>
        <w:tc>
          <w:tcPr>
            <w:tcW w:w="15168" w:type="dxa"/>
            <w:gridSpan w:val="4"/>
          </w:tcPr>
          <w:p w:rsidR="00232ECA" w:rsidRPr="00DA1E94" w:rsidRDefault="00232ECA" w:rsidP="004814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положительного образа предпринимателя</w:t>
            </w:r>
            <w:r w:rsidRPr="00DA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ECA" w:rsidRPr="00DA1E94" w:rsidTr="00B5239C">
        <w:trPr>
          <w:trHeight w:val="1101"/>
        </w:trPr>
        <w:tc>
          <w:tcPr>
            <w:tcW w:w="729" w:type="dxa"/>
            <w:shd w:val="clear" w:color="auto" w:fill="auto"/>
          </w:tcPr>
          <w:p w:rsidR="00232ECA" w:rsidRPr="00DA1E94" w:rsidRDefault="00232ECA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7D2" w:rsidRPr="00DA1E94" w:rsidRDefault="002C35BE" w:rsidP="00232E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39" w:type="dxa"/>
            <w:gridSpan w:val="3"/>
          </w:tcPr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Результат федерального проекта (справочно из паспорта федерального проекта):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Количество вновь созданных субъектов МСП достигнет (нарастающим итогом) 62000 ед. в 2024 г.</w:t>
            </w:r>
          </w:p>
          <w:p w:rsidR="003C214B" w:rsidRPr="00DA1E94" w:rsidRDefault="003C214B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 (справочно из паспорта федерального проекта):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Реализованы комплексные программы по вовлечению населения в предпринимательскую деятельность в субъектах Российской Федерации.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 этапы: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Информационная кампания, направленная на создание положительного образа предпринимателя, реализованная в соответствии с разработанной моделью, указанной в п. 1.2. настоящего Паспорта, в том числе реализация существующих программ и проектов в рамках указанной тематики;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субъектах Российской Федерации реализованы массовые обучающие программы, направленные на развитие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компетенций у населения, в том числе реализация существующих программ и проектов в рамках указанной тематики;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мероприятия, направленные на выявление у участников предрасположенностей к профессиональным навыкам и компетенциям;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обучающие мероприятия, направленные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Проведены обучающие мероприятия для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граждан, в том числе разъясняющие особенности специального налогового режима для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граждан, предусмотренного пилотным проектом 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IT-форме,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постановку на учет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 и администрирование налога;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Реализованы программы и проекты, направленные на вовлечение в предпринимательскую деятельность молодежи в возрасте 14 - 17 лет; 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региональные этапы всероссийских и международных мероприятий (конкурсов, премий и т.д.);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Реализованы проекты по наставничеству;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публичные мероприятия (форумы, конференции, слеты и т.д.), для участников Проекта.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Обеспечение участия предпринимателей - участников Проекта в международных экономических площадках.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вновь созданных субъектов МСП достигнет (нарастающим итогом) 62000 ед. в 2024 г., в том числе: 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2019 г. - 9000 ед.;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2020 г. - 22500 ед.;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2021 г. - 36000 ед.;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в 2022 г. - 46000 ед.;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2023 г. - 55000 ед.;</w:t>
            </w:r>
          </w:p>
          <w:p w:rsidR="00C73E5E" w:rsidRPr="00DA1E94" w:rsidRDefault="00C73E5E" w:rsidP="00C73E5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2024 г. - 62000 ед.</w:t>
            </w:r>
          </w:p>
          <w:p w:rsidR="00232ECA" w:rsidRDefault="00C73E5E" w:rsidP="00B5239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(справочно из паспорта федерального проекта): 20.12.2024</w:t>
            </w:r>
          </w:p>
          <w:p w:rsidR="00B5239C" w:rsidRPr="00DA1E94" w:rsidRDefault="00B5239C" w:rsidP="00B5239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E7B" w:rsidRPr="00DA1E94" w:rsidTr="007F17D5">
        <w:trPr>
          <w:trHeight w:val="7196"/>
        </w:trPr>
        <w:tc>
          <w:tcPr>
            <w:tcW w:w="729" w:type="dxa"/>
            <w:shd w:val="clear" w:color="auto" w:fill="auto"/>
          </w:tcPr>
          <w:p w:rsidR="00B36E7B" w:rsidRPr="00DA1E94" w:rsidRDefault="00B36E7B" w:rsidP="00B36E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624" w:type="dxa"/>
            <w:shd w:val="clear" w:color="auto" w:fill="auto"/>
          </w:tcPr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Чувашской Республике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Количество вновь созданных субъектов МСП достигнет (нарастающим итогом) 440 ед. в 2024 г.:</w:t>
            </w:r>
          </w:p>
          <w:p w:rsidR="00203342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20.12.2019 - 64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203342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20.12.2020 - 160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203342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20.12.2021 - 255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203342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20.12.2022 - 326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203342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20.12.2023 - 390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B36E7B" w:rsidRPr="00DA1E94" w:rsidRDefault="00203342" w:rsidP="0020334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20.12.2024 - 440 </w:t>
            </w:r>
            <w:proofErr w:type="spellStart"/>
            <w:proofErr w:type="gramStart"/>
            <w:r w:rsidRPr="00DA1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B36E7B" w:rsidRPr="00DA1E94" w:rsidRDefault="00B36E7B" w:rsidP="00167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  <w:r w:rsidR="00167A0E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A0E"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20.12.2024</w:t>
            </w:r>
          </w:p>
        </w:tc>
        <w:tc>
          <w:tcPr>
            <w:tcW w:w="8114" w:type="dxa"/>
            <w:shd w:val="clear" w:color="auto" w:fill="auto"/>
          </w:tcPr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Реализованы комплексные программы по вовлечению населения в предпринимательскую деятельность в Чувашской Республике.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 этапы: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</w:t>
            </w:r>
            <w:r w:rsidR="00167A0E"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Чувашской Республике 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реализованы массовые обучающие программы, направленные на развитие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компетенций у населения, в том числе реализация существующих программ и проектов в рамках указанной тематики;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мероприятия, направленные на выявление у участников предрасположенностей к профессиональным навыкам и компетенциям;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обучающие мероприятия, направленные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Проведены обучающие мероприятия для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граждан, в том числе разъясняющие особенности специального налогового режима для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граждан, предусмотренного пилотным проектом 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IT-форме,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постановку на учет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 и администрирование налога;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Реализованы программы и проекты, направленные на вовлечение в предпринимательскую деятельность молодежи в возрасте 14 - 17 лет; 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региональные этапы всероссийских и международных мероприятий (конкурсов, премий и т.д.);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Реализованы проекты по наставничеству;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Проведены публичные мероприятия (форумы, конференции, слеты и т.д.), для участников Проекта.</w:t>
            </w:r>
          </w:p>
          <w:p w:rsidR="00203342" w:rsidRPr="00DA1E94" w:rsidRDefault="00203342" w:rsidP="0020334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участия предпринимателей - участников </w:t>
            </w:r>
            <w:r w:rsidR="00051A6B"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регионального проекта 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международных экономических площадках.</w:t>
            </w:r>
          </w:p>
          <w:p w:rsidR="00B36E7B" w:rsidRPr="00DA1E94" w:rsidRDefault="00B36E7B" w:rsidP="00203342">
            <w:pPr>
              <w:tabs>
                <w:tab w:val="left" w:pos="459"/>
              </w:tabs>
              <w:spacing w:after="0" w:line="240" w:lineRule="atLeast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42B" w:rsidRPr="00DA1E94" w:rsidRDefault="0048142B" w:rsidP="00232E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093"/>
        <w:gridCol w:w="1218"/>
        <w:gridCol w:w="1134"/>
        <w:gridCol w:w="1275"/>
        <w:gridCol w:w="1276"/>
        <w:gridCol w:w="1276"/>
        <w:gridCol w:w="1276"/>
        <w:gridCol w:w="1577"/>
      </w:tblGrid>
      <w:tr w:rsidR="001B4FFE" w:rsidRPr="00DA1E94" w:rsidTr="001B4FFE">
        <w:trPr>
          <w:trHeight w:hRule="exact" w:val="429"/>
        </w:trPr>
        <w:tc>
          <w:tcPr>
            <w:tcW w:w="1512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B4FFE" w:rsidRPr="00DA1E94" w:rsidRDefault="00232ECA" w:rsidP="001B4FFE">
            <w:pPr>
              <w:spacing w:after="0" w:line="230" w:lineRule="auto"/>
              <w:jc w:val="center"/>
              <w:rPr>
                <w:rFonts w:eastAsiaTheme="minorEastAsia"/>
                <w:sz w:val="2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Финансовое обеспечение реализации регионального проекта</w:t>
            </w:r>
          </w:p>
        </w:tc>
      </w:tr>
      <w:tr w:rsidR="001B4FFE" w:rsidRPr="00DA1E94" w:rsidTr="001B4FFE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№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п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74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Всего</w:t>
            </w:r>
          </w:p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(млн. рублей)</w:t>
            </w:r>
          </w:p>
        </w:tc>
      </w:tr>
      <w:tr w:rsidR="001B4FFE" w:rsidRPr="00DA1E94" w:rsidTr="001B4FFE">
        <w:trPr>
          <w:trHeight w:hRule="exact" w:val="287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50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B4FFE" w:rsidRPr="00DA1E94" w:rsidTr="001B4FFE">
        <w:trPr>
          <w:trHeight w:hRule="exact" w:val="2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9</w:t>
            </w:r>
          </w:p>
        </w:tc>
      </w:tr>
      <w:tr w:rsidR="001B4FFE" w:rsidRPr="00DA1E94" w:rsidTr="001B4FFE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412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4FFE" w:rsidRPr="00DA1E94" w:rsidRDefault="001B4FFE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Результат федерального проекта (справочно из паспорта федерального проекта):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Количество вновь созданных субъектов МСП достигнет (нарастающим итогом) 62000 ед. в 2024 г.</w:t>
            </w:r>
            <w:r w:rsidRPr="00DA1E94"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  <w:lang w:eastAsia="ru-RU"/>
              </w:rPr>
              <w:t>0</w:t>
            </w:r>
          </w:p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5F270F" w:rsidRPr="00DA1E94" w:rsidTr="001B4FFE">
        <w:trPr>
          <w:trHeight w:val="264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1.1</w:t>
            </w:r>
          </w:p>
        </w:tc>
        <w:tc>
          <w:tcPr>
            <w:tcW w:w="5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575D9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Чувашской Республике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Количество вновь созданных субъектов МСП достигнет (нарастающим итогом) 440 ед. в 2024 году</w:t>
            </w:r>
          </w:p>
        </w:tc>
        <w:tc>
          <w:tcPr>
            <w:tcW w:w="12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4,31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4,24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4,24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6,87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8,89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8,99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37,54</w:t>
            </w:r>
          </w:p>
        </w:tc>
      </w:tr>
      <w:tr w:rsidR="005F270F" w:rsidRPr="00DA1E94" w:rsidTr="001B4FFE">
        <w:trPr>
          <w:trHeight w:val="24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50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270F" w:rsidRPr="00DA1E94" w:rsidRDefault="005F270F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5F270F" w:rsidRPr="00DA1E94" w:rsidTr="001B4FFE">
        <w:trPr>
          <w:trHeight w:hRule="exact" w:val="716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федеральный бюджет (в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т.ч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0655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0655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  <w:t>37,12</w:t>
            </w:r>
          </w:p>
        </w:tc>
      </w:tr>
      <w:tr w:rsidR="005F270F" w:rsidRPr="00DA1E94" w:rsidTr="001B4FFE">
        <w:trPr>
          <w:trHeight w:hRule="exact" w:val="892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бюджеты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государственных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внебюджетных 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фондов Российской Федерации и их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территориальных фондов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716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консолидированный бюджет субъекта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Российской Федерации, в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т.ч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.: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0,42</w:t>
            </w:r>
          </w:p>
        </w:tc>
      </w:tr>
      <w:tr w:rsidR="005F270F" w:rsidRPr="00DA1E94" w:rsidTr="001B4FFE">
        <w:trPr>
          <w:trHeight w:hRule="exact" w:val="601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0,42</w:t>
            </w:r>
          </w:p>
        </w:tc>
      </w:tr>
      <w:tr w:rsidR="005F270F" w:rsidRPr="00DA1E94" w:rsidTr="001B4FFE">
        <w:trPr>
          <w:trHeight w:hRule="exact" w:val="880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99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570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551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Всего по региональному проекту, в том числе: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4,31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6,87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8,89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8,99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37,54</w:t>
            </w:r>
          </w:p>
        </w:tc>
      </w:tr>
      <w:tr w:rsidR="005F270F" w:rsidRPr="00DA1E94" w:rsidTr="0062663E">
        <w:trPr>
          <w:trHeight w:hRule="exact" w:val="86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федеральный бюджет (в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т.ч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</w:t>
            </w: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8,9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ru-RU"/>
              </w:rPr>
              <w:t>37,12</w:t>
            </w:r>
          </w:p>
        </w:tc>
      </w:tr>
      <w:tr w:rsidR="005F270F" w:rsidRPr="00DA1E94" w:rsidTr="001B4FFE">
        <w:trPr>
          <w:trHeight w:hRule="exact" w:val="100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бюджеты </w:t>
            </w: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государственных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внебюджетных 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фондов Российской Федерации и их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территориальных фондов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717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консолидированный бюджет субъекта</w:t>
            </w:r>
          </w:p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Российской Федерации, в </w:t>
            </w: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т.ч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.: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0,42</w:t>
            </w:r>
          </w:p>
        </w:tc>
      </w:tr>
      <w:tr w:rsidR="005F270F" w:rsidRPr="00DA1E94" w:rsidTr="001B4FFE">
        <w:trPr>
          <w:trHeight w:hRule="exact" w:val="57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0,42</w:t>
            </w:r>
          </w:p>
        </w:tc>
      </w:tr>
      <w:tr w:rsidR="005F270F" w:rsidRPr="00DA1E94" w:rsidTr="001B4FFE">
        <w:trPr>
          <w:trHeight w:hRule="exact" w:val="100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100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  <w:tr w:rsidR="005F270F" w:rsidRPr="00DA1E94" w:rsidTr="001B4FFE">
        <w:trPr>
          <w:trHeight w:hRule="exact" w:val="573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F270F" w:rsidRPr="00DA1E94" w:rsidRDefault="005F270F" w:rsidP="00876C1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0,00</w:t>
            </w:r>
          </w:p>
        </w:tc>
      </w:tr>
    </w:tbl>
    <w:p w:rsidR="001B4FFE" w:rsidRPr="00DA1E94" w:rsidRDefault="001B4FFE" w:rsidP="007F17D5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7F17D5" w:rsidRPr="00DA1E94" w:rsidRDefault="007F17D5" w:rsidP="007F17D5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7F17D5" w:rsidRPr="00DA1E94" w:rsidRDefault="007F17D5" w:rsidP="007F17D5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7F17D5" w:rsidRPr="00DA1E94" w:rsidRDefault="007F17D5" w:rsidP="007F17D5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tbl>
      <w:tblPr>
        <w:tblW w:w="24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1843"/>
        <w:gridCol w:w="1843"/>
        <w:gridCol w:w="1843"/>
        <w:gridCol w:w="1843"/>
        <w:gridCol w:w="1843"/>
        <w:gridCol w:w="1843"/>
      </w:tblGrid>
      <w:tr w:rsidR="001B4FFE" w:rsidRPr="00DA1E94" w:rsidTr="00BD36BC">
        <w:trPr>
          <w:gridAfter w:val="5"/>
          <w:wAfter w:w="9215" w:type="dxa"/>
          <w:trHeight w:hRule="exact" w:val="430"/>
        </w:trPr>
        <w:tc>
          <w:tcPr>
            <w:tcW w:w="1516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Участники регионального проекта</w:t>
            </w:r>
          </w:p>
          <w:p w:rsidR="009D2B97" w:rsidRPr="00DA1E94" w:rsidRDefault="009D2B97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FE" w:rsidRPr="00DA1E94" w:rsidRDefault="001B4FFE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B4FFE" w:rsidRPr="00DA1E94" w:rsidTr="00BD36BC">
        <w:trPr>
          <w:gridAfter w:val="5"/>
          <w:wAfter w:w="9215" w:type="dxa"/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2B97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№ </w:t>
            </w:r>
          </w:p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п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Занятость в проекте</w:t>
            </w:r>
          </w:p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(процентов)</w:t>
            </w:r>
          </w:p>
        </w:tc>
      </w:tr>
      <w:tr w:rsidR="001B4FFE" w:rsidRPr="00DA1E94" w:rsidTr="00BD36BC">
        <w:trPr>
          <w:gridAfter w:val="5"/>
          <w:wAfter w:w="9215" w:type="dxa"/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4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FFE" w:rsidRPr="00DA1E94" w:rsidRDefault="001B4FFE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6</w:t>
            </w:r>
          </w:p>
        </w:tc>
      </w:tr>
      <w:tr w:rsidR="006E59EC" w:rsidRPr="00DA1E94" w:rsidTr="006E59EC">
        <w:trPr>
          <w:gridAfter w:val="5"/>
          <w:wAfter w:w="9215" w:type="dxa"/>
          <w:trHeight w:hRule="exact" w:val="617"/>
        </w:trPr>
        <w:tc>
          <w:tcPr>
            <w:tcW w:w="151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6E59E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Общие организационные мероприятия по региональному проекту</w:t>
            </w:r>
          </w:p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</w:tr>
      <w:tr w:rsidR="006E59EC" w:rsidRPr="00DA1E94" w:rsidTr="007F17D5">
        <w:trPr>
          <w:gridAfter w:val="5"/>
          <w:wAfter w:w="9215" w:type="dxa"/>
          <w:trHeight w:hRule="exact" w:val="175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Куратор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Моторин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И.Б., Председатель Кабинета Министров Чувашской Республики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19D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10</w:t>
            </w:r>
          </w:p>
        </w:tc>
      </w:tr>
      <w:tr w:rsidR="006E59EC" w:rsidRPr="00DA1E94" w:rsidTr="007F17D5">
        <w:trPr>
          <w:gridAfter w:val="5"/>
          <w:wAfter w:w="9215" w:type="dxa"/>
          <w:trHeight w:hRule="exact" w:val="175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216E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Григорьев С.В.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Ананьева С.И., </w:t>
            </w:r>
          </w:p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proofErr w:type="spell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врио</w:t>
            </w:r>
            <w:proofErr w:type="spell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министра экономического развития, промышленности и торговли Чувашской Республики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7F17D5">
        <w:trPr>
          <w:gridAfter w:val="5"/>
          <w:wAfter w:w="9215" w:type="dxa"/>
          <w:trHeight w:hRule="exact" w:val="169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Магомедова З.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465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начальник отдела развития предпринимательства и ремесел Минэкономразвития Чувашии 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465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Григорьев С. В.,</w:t>
            </w:r>
          </w:p>
          <w:p w:rsidR="006E59EC" w:rsidRPr="00DA1E94" w:rsidRDefault="006E59EC" w:rsidP="003D465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заместитель министра экономического развития, промышленности и торговли Чувашской Республики</w:t>
            </w:r>
          </w:p>
          <w:p w:rsidR="006E59EC" w:rsidRPr="00DA1E94" w:rsidRDefault="006E59EC" w:rsidP="003D465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7F17D5">
        <w:trPr>
          <w:gridAfter w:val="5"/>
          <w:wAfter w:w="9215" w:type="dxa"/>
          <w:trHeight w:hRule="exact" w:val="311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Викторов В. О.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3D465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Григорьев С. В.,</w:t>
            </w:r>
          </w:p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80</w:t>
            </w:r>
          </w:p>
        </w:tc>
      </w:tr>
      <w:tr w:rsidR="006E59EC" w:rsidRPr="00DA1E94" w:rsidTr="003D19D0">
        <w:trPr>
          <w:trHeight w:hRule="exact" w:val="983"/>
        </w:trPr>
        <w:tc>
          <w:tcPr>
            <w:tcW w:w="151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59EC" w:rsidRPr="00DA1E94" w:rsidRDefault="006E59EC" w:rsidP="006E59EC">
            <w:pPr>
              <w:spacing w:after="0" w:line="230" w:lineRule="auto"/>
              <w:jc w:val="both"/>
              <w:rPr>
                <w:rFonts w:eastAsiaTheme="minorEastAsia"/>
                <w:sz w:val="2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Чувашской Республике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 Количество вновь созданных субъектов МСП достигнет (нарастающим итогом) 440 ед. в 2024 году</w:t>
            </w:r>
          </w:p>
        </w:tc>
        <w:tc>
          <w:tcPr>
            <w:tcW w:w="1843" w:type="dxa"/>
          </w:tcPr>
          <w:p w:rsidR="006E59EC" w:rsidRPr="00DA1E94" w:rsidRDefault="006E59EC" w:rsidP="00C647B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</w:tcPr>
          <w:p w:rsidR="006E59EC" w:rsidRPr="00DA1E94" w:rsidRDefault="006E59EC" w:rsidP="00C647B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</w:tcPr>
          <w:p w:rsidR="006E59EC" w:rsidRPr="00DA1E94" w:rsidRDefault="006E59EC" w:rsidP="00C647B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</w:tcPr>
          <w:p w:rsidR="006E59EC" w:rsidRPr="00DA1E94" w:rsidRDefault="006E59EC" w:rsidP="00C647B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</w:tcPr>
          <w:p w:rsidR="006E59EC" w:rsidRPr="00DA1E94" w:rsidRDefault="006E59EC" w:rsidP="00C647B3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6E59EC" w:rsidRPr="00DA1E94" w:rsidTr="00BD36BC">
        <w:trPr>
          <w:gridAfter w:val="5"/>
          <w:wAfter w:w="9215" w:type="dxa"/>
          <w:trHeight w:hRule="exact" w:val="167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5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proofErr w:type="gramStart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Ответственный</w:t>
            </w:r>
            <w:proofErr w:type="gramEnd"/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Викторов В. О.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Григорьев С.В.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80</w:t>
            </w:r>
          </w:p>
        </w:tc>
      </w:tr>
      <w:tr w:rsidR="006E59EC" w:rsidRPr="00DA1E94" w:rsidTr="007F17D5">
        <w:trPr>
          <w:gridAfter w:val="5"/>
          <w:wAfter w:w="9215" w:type="dxa"/>
          <w:trHeight w:hRule="exact" w:val="133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6E59EC" w:rsidRPr="00DA1E94" w:rsidTr="00BD36BC">
        <w:trPr>
          <w:gridAfter w:val="5"/>
          <w:wAfter w:w="9215" w:type="dxa"/>
          <w:trHeight w:hRule="exact" w:val="194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6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 регионального проекта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Михайлов А. В.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начальник отдела «Центр поддержки предпринимательства» автономного учреждения Чувашской Республики «Республиканский бизнес-инкубатор по поддержке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Викторов В.О.</w:t>
            </w:r>
            <w:r w:rsidRPr="00DA1E94">
              <w:t xml:space="preserve">,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руководитель автономного учреждения Чувашской Республики «Республиканский бизнес-инкубатор по поддержке малого и среднего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20</w:t>
            </w:r>
          </w:p>
        </w:tc>
      </w:tr>
      <w:tr w:rsidR="006E59EC" w:rsidRPr="00DA1E94" w:rsidTr="00BD36BC">
        <w:trPr>
          <w:gridAfter w:val="5"/>
          <w:wAfter w:w="9215" w:type="dxa"/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6E59EC" w:rsidRPr="00DA1E94" w:rsidTr="007F17D5">
        <w:trPr>
          <w:gridAfter w:val="5"/>
          <w:wAfter w:w="9215" w:type="dxa"/>
          <w:trHeight w:hRule="exact" w:val="18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Иванов Е.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главный специалист-эксперт отдела развития предпринимательства  и ремесел Минэкономразвития Чувашии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Магомедова З. П., начальник отдела развития предпринимательства и ремесел Минэкономразвития Чувашии 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BD36BC">
        <w:trPr>
          <w:gridAfter w:val="5"/>
          <w:wAfter w:w="9215" w:type="dxa"/>
          <w:trHeight w:hRule="exact" w:val="194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8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 регионального проекта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Григорьева А. Л.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эксперт I категории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47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Викторов В.О.</w:t>
            </w:r>
            <w:r w:rsidRPr="00DA1E94">
              <w:t xml:space="preserve">, </w:t>
            </w: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BD36BC">
        <w:trPr>
          <w:gridAfter w:val="5"/>
          <w:wAfter w:w="9215" w:type="dxa"/>
          <w:trHeight w:hRule="exact" w:val="193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6E59EC" w:rsidRPr="00DA1E94" w:rsidTr="009418A2">
        <w:trPr>
          <w:gridAfter w:val="5"/>
          <w:wAfter w:w="9215" w:type="dxa"/>
          <w:trHeight w:hRule="exact" w:val="180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Федорова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консультант отдела развития предпринимательства и ремесел Минэкономразвития Чувашии 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Магомедова З. П., начальник отдела развития предпринимательства и ремесел Минэкономразвития Чувашии 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BD36BC">
        <w:trPr>
          <w:gridAfter w:val="5"/>
          <w:wAfter w:w="9215" w:type="dxa"/>
          <w:trHeight w:hRule="exact" w:val="194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10</w:t>
            </w:r>
          </w:p>
        </w:tc>
        <w:tc>
          <w:tcPr>
            <w:tcW w:w="34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Участник регионального проекта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Кузьмин Н. В.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эксперт I категории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C60FC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Михайлов А. В., начальник отдела «Центр поддержки предпринимательства»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E59EC" w:rsidRPr="00DA1E94" w:rsidRDefault="006E59EC" w:rsidP="001B4FF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DA1E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20</w:t>
            </w:r>
          </w:p>
        </w:tc>
      </w:tr>
      <w:tr w:rsidR="006E59EC" w:rsidRPr="00DA1E94" w:rsidTr="00C60FCA">
        <w:trPr>
          <w:gridAfter w:val="5"/>
          <w:wAfter w:w="9215" w:type="dxa"/>
          <w:trHeight w:hRule="exact" w:val="244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4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9EC" w:rsidRPr="00DA1E94" w:rsidRDefault="006E59EC" w:rsidP="001B4FFE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48142B" w:rsidRDefault="0048142B" w:rsidP="00C647B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9C" w:rsidRDefault="00B5239C" w:rsidP="00AA7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9C" w:rsidRDefault="00B5239C" w:rsidP="00AA7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9C" w:rsidRDefault="00B5239C" w:rsidP="00AA7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9C" w:rsidRDefault="00B5239C" w:rsidP="00AA7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9C" w:rsidRDefault="00B5239C" w:rsidP="00AA7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2EE" w:rsidRPr="00DA1E94" w:rsidRDefault="00AA72EE" w:rsidP="00AA72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E94">
        <w:rPr>
          <w:rFonts w:ascii="Times New Roman" w:hAnsi="Times New Roman" w:cs="Times New Roman"/>
          <w:sz w:val="24"/>
          <w:szCs w:val="24"/>
        </w:rPr>
        <w:lastRenderedPageBreak/>
        <w:t>6. Дополнительная информация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AA72EE" w:rsidRPr="00AA72EE" w:rsidTr="007F17D5">
        <w:trPr>
          <w:trHeight w:val="958"/>
        </w:trPr>
        <w:tc>
          <w:tcPr>
            <w:tcW w:w="15276" w:type="dxa"/>
            <w:shd w:val="clear" w:color="auto" w:fill="auto"/>
            <w:vAlign w:val="center"/>
          </w:tcPr>
          <w:p w:rsidR="00DC4390" w:rsidRPr="00DA1E94" w:rsidRDefault="00AA72EE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«Популяризация  предпринимательства» предусматривает </w:t>
            </w:r>
            <w:r w:rsidR="00DC4390"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следующий </w:t>
            </w: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мер по</w:t>
            </w:r>
            <w:r w:rsidR="00DC4390"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формированию положительного образа предпринимателя: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информационной кампани</w:t>
            </w:r>
            <w:r w:rsidR="000C0613"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направленной на создание положительного образа предпринимателя;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реализация массовых обучающих программ, направленных на развитие </w:t>
            </w:r>
            <w:proofErr w:type="spellStart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компетенций у населения, в том числе реализация существующих программ и проектов в рамках указанной тематики;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мероприятий, направленных на выявление у участников предрасположенностей к профессиональным навыкам и компетенциям;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обучающих мероприятий, направленных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обучающих мероприятий для </w:t>
            </w:r>
            <w:proofErr w:type="spellStart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в том числе разъясняющие особенности специального налогового режима для </w:t>
            </w:r>
            <w:proofErr w:type="spellStart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предусмотренного пилотным проектом и IT-форме, обеспечивающей постановку на учет </w:t>
            </w:r>
            <w:proofErr w:type="spellStart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и администрирование налога;</w:t>
            </w:r>
            <w:proofErr w:type="gramEnd"/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реализацию программы и проектов, направленных на вовлечение в предпринимательскую деятельность молодежи в возрасте 14 - 17 лет; 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региональных этапов всероссийских и международных мероприятий (конкурсов, премий и т.д.);</w:t>
            </w:r>
          </w:p>
          <w:p w:rsidR="00DC4390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проектов по наставничеству;</w:t>
            </w:r>
          </w:p>
          <w:p w:rsidR="00876C1F" w:rsidRPr="00DA1E94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публичных мероприятия (форумов, конференций, слетов и т.д.), для участников Проекта;</w:t>
            </w:r>
          </w:p>
          <w:p w:rsidR="00AA72EE" w:rsidRPr="00876C1F" w:rsidRDefault="00DC4390" w:rsidP="00876C1F">
            <w:pPr>
              <w:pStyle w:val="af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E9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участия предпринимателей - участников Проекта в международных экономических площадках.</w:t>
            </w:r>
          </w:p>
        </w:tc>
      </w:tr>
    </w:tbl>
    <w:p w:rsidR="00AA72EE" w:rsidRPr="005A78DD" w:rsidRDefault="00AA72EE" w:rsidP="00876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72EE" w:rsidRPr="005A78DD" w:rsidSect="00CC19D6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7D" w:rsidRDefault="00AE567D" w:rsidP="00232ECA">
      <w:pPr>
        <w:spacing w:after="0" w:line="240" w:lineRule="auto"/>
      </w:pPr>
      <w:r>
        <w:separator/>
      </w:r>
    </w:p>
  </w:endnote>
  <w:endnote w:type="continuationSeparator" w:id="0">
    <w:p w:rsidR="00AE567D" w:rsidRDefault="00AE567D" w:rsidP="0023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D0" w:rsidRDefault="003D19D0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D0" w:rsidRPr="006C0B5A" w:rsidRDefault="003D19D0" w:rsidP="006C0B5A">
    <w:pPr>
      <w:pStyle w:val="a5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7D" w:rsidRDefault="00AE567D" w:rsidP="00232ECA">
      <w:pPr>
        <w:spacing w:after="0" w:line="240" w:lineRule="auto"/>
      </w:pPr>
      <w:r>
        <w:separator/>
      </w:r>
    </w:p>
  </w:footnote>
  <w:footnote w:type="continuationSeparator" w:id="0">
    <w:p w:rsidR="00AE567D" w:rsidRDefault="00AE567D" w:rsidP="0023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18372"/>
      <w:docPartObj>
        <w:docPartGallery w:val="Page Numbers (Top of Page)"/>
        <w:docPartUnique/>
      </w:docPartObj>
    </w:sdtPr>
    <w:sdtEndPr/>
    <w:sdtContent>
      <w:p w:rsidR="003D19D0" w:rsidRDefault="003D19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A8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D19D0" w:rsidRDefault="003D19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D0" w:rsidRDefault="003D19D0">
    <w:pPr>
      <w:pStyle w:val="a3"/>
      <w:jc w:val="center"/>
    </w:pPr>
  </w:p>
  <w:p w:rsidR="003D19D0" w:rsidRDefault="003D19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E4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838"/>
    <w:multiLevelType w:val="multilevel"/>
    <w:tmpl w:val="A044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2">
    <w:nsid w:val="192727B8"/>
    <w:multiLevelType w:val="hybridMultilevel"/>
    <w:tmpl w:val="55D2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3421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2245"/>
    <w:multiLevelType w:val="hybridMultilevel"/>
    <w:tmpl w:val="E46CC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C33D2A"/>
    <w:multiLevelType w:val="hybridMultilevel"/>
    <w:tmpl w:val="7486A33C"/>
    <w:lvl w:ilvl="0" w:tplc="2F8EE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C1F8C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71357"/>
    <w:multiLevelType w:val="hybridMultilevel"/>
    <w:tmpl w:val="398E86D0"/>
    <w:lvl w:ilvl="0" w:tplc="2F8EE9D0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42127DF0"/>
    <w:multiLevelType w:val="hybridMultilevel"/>
    <w:tmpl w:val="58B2317E"/>
    <w:lvl w:ilvl="0" w:tplc="5CB61D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E4C6F"/>
    <w:multiLevelType w:val="hybridMultilevel"/>
    <w:tmpl w:val="1BEEE108"/>
    <w:lvl w:ilvl="0" w:tplc="5CB61D20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D05069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4728F"/>
    <w:multiLevelType w:val="hybridMultilevel"/>
    <w:tmpl w:val="6206FDB0"/>
    <w:lvl w:ilvl="0" w:tplc="5CB61D20">
      <w:start w:val="1"/>
      <w:numFmt w:val="bullet"/>
      <w:lvlText w:val="-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62EA7939"/>
    <w:multiLevelType w:val="hybridMultilevel"/>
    <w:tmpl w:val="842892A8"/>
    <w:lvl w:ilvl="0" w:tplc="2F8EE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E3CFD"/>
    <w:multiLevelType w:val="hybridMultilevel"/>
    <w:tmpl w:val="3C60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A"/>
    <w:rsid w:val="00002485"/>
    <w:rsid w:val="00003057"/>
    <w:rsid w:val="0002515C"/>
    <w:rsid w:val="00050E73"/>
    <w:rsid w:val="00051A6B"/>
    <w:rsid w:val="00052729"/>
    <w:rsid w:val="0005364B"/>
    <w:rsid w:val="000655B3"/>
    <w:rsid w:val="00082123"/>
    <w:rsid w:val="00084A38"/>
    <w:rsid w:val="00094E48"/>
    <w:rsid w:val="000A4610"/>
    <w:rsid w:val="000B5A1F"/>
    <w:rsid w:val="000C0613"/>
    <w:rsid w:val="000C0C62"/>
    <w:rsid w:val="000C3994"/>
    <w:rsid w:val="000E5376"/>
    <w:rsid w:val="000E65AE"/>
    <w:rsid w:val="001013B5"/>
    <w:rsid w:val="00101B52"/>
    <w:rsid w:val="00113D60"/>
    <w:rsid w:val="001209BB"/>
    <w:rsid w:val="001256B1"/>
    <w:rsid w:val="001429B1"/>
    <w:rsid w:val="00156670"/>
    <w:rsid w:val="00164DF3"/>
    <w:rsid w:val="00166504"/>
    <w:rsid w:val="00167A0E"/>
    <w:rsid w:val="001706AB"/>
    <w:rsid w:val="00177FF9"/>
    <w:rsid w:val="0018411D"/>
    <w:rsid w:val="00184BFA"/>
    <w:rsid w:val="00184FA0"/>
    <w:rsid w:val="00191DC7"/>
    <w:rsid w:val="0019327A"/>
    <w:rsid w:val="001B29B0"/>
    <w:rsid w:val="001B4FFE"/>
    <w:rsid w:val="001D1AED"/>
    <w:rsid w:val="001D7ABE"/>
    <w:rsid w:val="002030E0"/>
    <w:rsid w:val="00203342"/>
    <w:rsid w:val="00212E03"/>
    <w:rsid w:val="00216ED5"/>
    <w:rsid w:val="00232ECA"/>
    <w:rsid w:val="002810AC"/>
    <w:rsid w:val="0028225C"/>
    <w:rsid w:val="002B28B9"/>
    <w:rsid w:val="002B5404"/>
    <w:rsid w:val="002C35BE"/>
    <w:rsid w:val="002C48C1"/>
    <w:rsid w:val="002C5E34"/>
    <w:rsid w:val="002E1F63"/>
    <w:rsid w:val="002F1246"/>
    <w:rsid w:val="003062F1"/>
    <w:rsid w:val="00334FB4"/>
    <w:rsid w:val="00370F04"/>
    <w:rsid w:val="00396A77"/>
    <w:rsid w:val="003C214B"/>
    <w:rsid w:val="003C34DD"/>
    <w:rsid w:val="003D19D0"/>
    <w:rsid w:val="003D3953"/>
    <w:rsid w:val="003D4659"/>
    <w:rsid w:val="003D6997"/>
    <w:rsid w:val="003D7D2B"/>
    <w:rsid w:val="003F07D2"/>
    <w:rsid w:val="003F0C34"/>
    <w:rsid w:val="00405494"/>
    <w:rsid w:val="00417316"/>
    <w:rsid w:val="00440C53"/>
    <w:rsid w:val="004541D4"/>
    <w:rsid w:val="0048142B"/>
    <w:rsid w:val="00491072"/>
    <w:rsid w:val="00496D3D"/>
    <w:rsid w:val="004B3D5A"/>
    <w:rsid w:val="004D14F0"/>
    <w:rsid w:val="004E4653"/>
    <w:rsid w:val="004F13AF"/>
    <w:rsid w:val="004F2C85"/>
    <w:rsid w:val="005040F2"/>
    <w:rsid w:val="00505663"/>
    <w:rsid w:val="00515897"/>
    <w:rsid w:val="00525D78"/>
    <w:rsid w:val="005407AB"/>
    <w:rsid w:val="005411B5"/>
    <w:rsid w:val="005625A2"/>
    <w:rsid w:val="005629E8"/>
    <w:rsid w:val="00575D90"/>
    <w:rsid w:val="005913CA"/>
    <w:rsid w:val="00596134"/>
    <w:rsid w:val="005A5032"/>
    <w:rsid w:val="005A78DD"/>
    <w:rsid w:val="005B1686"/>
    <w:rsid w:val="005C3FB7"/>
    <w:rsid w:val="005C613F"/>
    <w:rsid w:val="005E2265"/>
    <w:rsid w:val="005E3871"/>
    <w:rsid w:val="005F1261"/>
    <w:rsid w:val="005F270F"/>
    <w:rsid w:val="005F399E"/>
    <w:rsid w:val="005F54ED"/>
    <w:rsid w:val="0060250A"/>
    <w:rsid w:val="00620D91"/>
    <w:rsid w:val="006250F9"/>
    <w:rsid w:val="0062663E"/>
    <w:rsid w:val="00635810"/>
    <w:rsid w:val="00652351"/>
    <w:rsid w:val="006545DD"/>
    <w:rsid w:val="006567A6"/>
    <w:rsid w:val="00661A18"/>
    <w:rsid w:val="00661E00"/>
    <w:rsid w:val="00665C95"/>
    <w:rsid w:val="0069623C"/>
    <w:rsid w:val="006A2D69"/>
    <w:rsid w:val="006A3169"/>
    <w:rsid w:val="006B05AC"/>
    <w:rsid w:val="006C0B5A"/>
    <w:rsid w:val="006C40A8"/>
    <w:rsid w:val="006E1DF6"/>
    <w:rsid w:val="006E59EC"/>
    <w:rsid w:val="00710101"/>
    <w:rsid w:val="00710C07"/>
    <w:rsid w:val="00711ABE"/>
    <w:rsid w:val="00730926"/>
    <w:rsid w:val="007324F5"/>
    <w:rsid w:val="007608DA"/>
    <w:rsid w:val="00781045"/>
    <w:rsid w:val="00792646"/>
    <w:rsid w:val="007C5BEA"/>
    <w:rsid w:val="007C7DEC"/>
    <w:rsid w:val="007F0BF2"/>
    <w:rsid w:val="007F17D5"/>
    <w:rsid w:val="00802B9B"/>
    <w:rsid w:val="00804D85"/>
    <w:rsid w:val="0083065B"/>
    <w:rsid w:val="00846470"/>
    <w:rsid w:val="0086073E"/>
    <w:rsid w:val="0086108E"/>
    <w:rsid w:val="00876C1F"/>
    <w:rsid w:val="0088792A"/>
    <w:rsid w:val="00895DFF"/>
    <w:rsid w:val="008976F1"/>
    <w:rsid w:val="008B333D"/>
    <w:rsid w:val="008B3683"/>
    <w:rsid w:val="009418A2"/>
    <w:rsid w:val="00980B1A"/>
    <w:rsid w:val="009866C7"/>
    <w:rsid w:val="009B1645"/>
    <w:rsid w:val="009B573C"/>
    <w:rsid w:val="009C02F0"/>
    <w:rsid w:val="009C3DC5"/>
    <w:rsid w:val="009C3F37"/>
    <w:rsid w:val="009D2B97"/>
    <w:rsid w:val="009D73DE"/>
    <w:rsid w:val="009E45BF"/>
    <w:rsid w:val="009E4AF5"/>
    <w:rsid w:val="00A275EA"/>
    <w:rsid w:val="00A32016"/>
    <w:rsid w:val="00A326D6"/>
    <w:rsid w:val="00A344BE"/>
    <w:rsid w:val="00A42E13"/>
    <w:rsid w:val="00A43E24"/>
    <w:rsid w:val="00A45653"/>
    <w:rsid w:val="00A533DC"/>
    <w:rsid w:val="00A721D2"/>
    <w:rsid w:val="00A747BC"/>
    <w:rsid w:val="00A8096B"/>
    <w:rsid w:val="00AA72EE"/>
    <w:rsid w:val="00AC0C8E"/>
    <w:rsid w:val="00AE567D"/>
    <w:rsid w:val="00AF6016"/>
    <w:rsid w:val="00AF6328"/>
    <w:rsid w:val="00B0145D"/>
    <w:rsid w:val="00B10391"/>
    <w:rsid w:val="00B11E56"/>
    <w:rsid w:val="00B144C8"/>
    <w:rsid w:val="00B316DD"/>
    <w:rsid w:val="00B36E7B"/>
    <w:rsid w:val="00B5239C"/>
    <w:rsid w:val="00B5783D"/>
    <w:rsid w:val="00B65268"/>
    <w:rsid w:val="00B65269"/>
    <w:rsid w:val="00B7415C"/>
    <w:rsid w:val="00B75942"/>
    <w:rsid w:val="00B77791"/>
    <w:rsid w:val="00B875B2"/>
    <w:rsid w:val="00BA02BC"/>
    <w:rsid w:val="00BD047C"/>
    <w:rsid w:val="00BD36BC"/>
    <w:rsid w:val="00BE242B"/>
    <w:rsid w:val="00BF4257"/>
    <w:rsid w:val="00C02BEB"/>
    <w:rsid w:val="00C05632"/>
    <w:rsid w:val="00C16CCC"/>
    <w:rsid w:val="00C174AA"/>
    <w:rsid w:val="00C23A6F"/>
    <w:rsid w:val="00C3293C"/>
    <w:rsid w:val="00C40103"/>
    <w:rsid w:val="00C46A86"/>
    <w:rsid w:val="00C60FCA"/>
    <w:rsid w:val="00C647B3"/>
    <w:rsid w:val="00C73E5E"/>
    <w:rsid w:val="00C7791C"/>
    <w:rsid w:val="00CA65B8"/>
    <w:rsid w:val="00CB609A"/>
    <w:rsid w:val="00CC19D6"/>
    <w:rsid w:val="00CC238C"/>
    <w:rsid w:val="00CC566F"/>
    <w:rsid w:val="00CD4650"/>
    <w:rsid w:val="00D00592"/>
    <w:rsid w:val="00D042AD"/>
    <w:rsid w:val="00D1655D"/>
    <w:rsid w:val="00D3616A"/>
    <w:rsid w:val="00D37228"/>
    <w:rsid w:val="00D40B11"/>
    <w:rsid w:val="00D66F92"/>
    <w:rsid w:val="00D756CE"/>
    <w:rsid w:val="00DA1E94"/>
    <w:rsid w:val="00DA27E1"/>
    <w:rsid w:val="00DA7672"/>
    <w:rsid w:val="00DB0D17"/>
    <w:rsid w:val="00DB1337"/>
    <w:rsid w:val="00DB3DE3"/>
    <w:rsid w:val="00DC4390"/>
    <w:rsid w:val="00DD5465"/>
    <w:rsid w:val="00DE1323"/>
    <w:rsid w:val="00DF425F"/>
    <w:rsid w:val="00E05496"/>
    <w:rsid w:val="00E20AF6"/>
    <w:rsid w:val="00E5062D"/>
    <w:rsid w:val="00E55EE6"/>
    <w:rsid w:val="00E66E51"/>
    <w:rsid w:val="00E74138"/>
    <w:rsid w:val="00E7611C"/>
    <w:rsid w:val="00E77446"/>
    <w:rsid w:val="00E87073"/>
    <w:rsid w:val="00E94A60"/>
    <w:rsid w:val="00E972B0"/>
    <w:rsid w:val="00F17CB7"/>
    <w:rsid w:val="00F2036C"/>
    <w:rsid w:val="00F2217D"/>
    <w:rsid w:val="00F246F6"/>
    <w:rsid w:val="00F2756F"/>
    <w:rsid w:val="00F337AF"/>
    <w:rsid w:val="00F54707"/>
    <w:rsid w:val="00F61DF9"/>
    <w:rsid w:val="00F62D06"/>
    <w:rsid w:val="00F85A77"/>
    <w:rsid w:val="00FA0486"/>
    <w:rsid w:val="00FA3D12"/>
    <w:rsid w:val="00FC796E"/>
    <w:rsid w:val="00FD115E"/>
    <w:rsid w:val="00FE24A6"/>
    <w:rsid w:val="00FE48F8"/>
    <w:rsid w:val="00FF0A0F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32ECA"/>
  </w:style>
  <w:style w:type="paragraph" w:styleId="a3">
    <w:name w:val="header"/>
    <w:basedOn w:val="a"/>
    <w:link w:val="a4"/>
    <w:uiPriority w:val="99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32ECA"/>
  </w:style>
  <w:style w:type="paragraph" w:styleId="a8">
    <w:name w:val="footnote text"/>
    <w:basedOn w:val="a"/>
    <w:link w:val="a9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32ECA"/>
    <w:rPr>
      <w:vertAlign w:val="superscript"/>
    </w:rPr>
  </w:style>
  <w:style w:type="paragraph" w:styleId="ab">
    <w:name w:val="Balloon Text"/>
    <w:basedOn w:val="a"/>
    <w:link w:val="ac"/>
    <w:rsid w:val="00232EC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32E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text"/>
    <w:basedOn w:val="a"/>
    <w:link w:val="ae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232ECA"/>
    <w:rPr>
      <w:b/>
      <w:bCs/>
    </w:rPr>
  </w:style>
  <w:style w:type="character" w:customStyle="1" w:styleId="af0">
    <w:name w:val="Тема примечания Знак"/>
    <w:basedOn w:val="ae"/>
    <w:link w:val="af"/>
    <w:rsid w:val="00232E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aliases w:val="Абзац списка для документа"/>
    <w:basedOn w:val="a"/>
    <w:link w:val="af2"/>
    <w:uiPriority w:val="34"/>
    <w:qFormat/>
    <w:rsid w:val="00232E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Абзац списка для документа Знак"/>
    <w:link w:val="af1"/>
    <w:uiPriority w:val="34"/>
    <w:locked/>
    <w:rsid w:val="00232ECA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23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32ECA"/>
  </w:style>
  <w:style w:type="paragraph" w:styleId="a3">
    <w:name w:val="header"/>
    <w:basedOn w:val="a"/>
    <w:link w:val="a4"/>
    <w:uiPriority w:val="99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32EC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2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32ECA"/>
  </w:style>
  <w:style w:type="paragraph" w:styleId="a8">
    <w:name w:val="footnote text"/>
    <w:basedOn w:val="a"/>
    <w:link w:val="a9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32ECA"/>
    <w:rPr>
      <w:vertAlign w:val="superscript"/>
    </w:rPr>
  </w:style>
  <w:style w:type="paragraph" w:styleId="ab">
    <w:name w:val="Balloon Text"/>
    <w:basedOn w:val="a"/>
    <w:link w:val="ac"/>
    <w:rsid w:val="00232EC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32E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text"/>
    <w:basedOn w:val="a"/>
    <w:link w:val="ae"/>
    <w:uiPriority w:val="99"/>
    <w:rsid w:val="00232EC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32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232ECA"/>
    <w:rPr>
      <w:b/>
      <w:bCs/>
    </w:rPr>
  </w:style>
  <w:style w:type="character" w:customStyle="1" w:styleId="af0">
    <w:name w:val="Тема примечания Знак"/>
    <w:basedOn w:val="ae"/>
    <w:link w:val="af"/>
    <w:rsid w:val="00232E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aliases w:val="Абзац списка для документа"/>
    <w:basedOn w:val="a"/>
    <w:link w:val="af2"/>
    <w:uiPriority w:val="34"/>
    <w:qFormat/>
    <w:rsid w:val="00232E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Абзац списка для документа Знак"/>
    <w:link w:val="af1"/>
    <w:uiPriority w:val="34"/>
    <w:locked/>
    <w:rsid w:val="00232ECA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23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7920-433E-4F8C-825F-4C952853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molod4</dc:creator>
  <cp:lastModifiedBy>economy32 (Троицкая А.С,)</cp:lastModifiedBy>
  <cp:revision>2</cp:revision>
  <cp:lastPrinted>2019-04-22T05:44:00Z</cp:lastPrinted>
  <dcterms:created xsi:type="dcterms:W3CDTF">2019-06-21T07:41:00Z</dcterms:created>
  <dcterms:modified xsi:type="dcterms:W3CDTF">2019-06-21T07:41:00Z</dcterms:modified>
</cp:coreProperties>
</file>