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45" w:rsidRPr="00CA2C1D" w:rsidRDefault="008C04D7" w:rsidP="00A22C45">
      <w:pPr>
        <w:pStyle w:val="western"/>
        <w:spacing w:before="0" w:beforeAutospacing="0" w:after="0" w:line="240" w:lineRule="auto"/>
        <w:ind w:left="5670" w:right="-232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A2C1D">
        <w:rPr>
          <w:rFonts w:ascii="Times New Roman" w:hAnsi="Times New Roman"/>
          <w:bCs/>
          <w:sz w:val="24"/>
          <w:szCs w:val="24"/>
        </w:rPr>
        <w:t xml:space="preserve">Утверждено распоряжением </w:t>
      </w:r>
      <w:r w:rsidRPr="00CA2C1D">
        <w:rPr>
          <w:rFonts w:ascii="Times New Roman" w:hAnsi="Times New Roman"/>
          <w:bCs/>
          <w:color w:val="auto"/>
          <w:sz w:val="24"/>
          <w:szCs w:val="24"/>
        </w:rPr>
        <w:t>администрации города Канаш</w:t>
      </w:r>
    </w:p>
    <w:p w:rsidR="008C04D7" w:rsidRPr="00CA2C1D" w:rsidRDefault="00B26993" w:rsidP="00A22C45">
      <w:pPr>
        <w:pStyle w:val="western"/>
        <w:spacing w:before="0" w:beforeAutospacing="0" w:after="0" w:line="240" w:lineRule="auto"/>
        <w:ind w:left="5670" w:right="-2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о</w:t>
      </w:r>
      <w:r w:rsidR="008C04D7" w:rsidRPr="00CA2C1D">
        <w:rPr>
          <w:rFonts w:ascii="Times New Roman" w:hAnsi="Times New Roman"/>
          <w:bCs/>
          <w:color w:val="auto"/>
          <w:sz w:val="24"/>
          <w:szCs w:val="24"/>
        </w:rPr>
        <w:t>т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01.04.2019</w:t>
      </w:r>
      <w:r w:rsidR="008C04D7" w:rsidRPr="00CA2C1D">
        <w:rPr>
          <w:rFonts w:ascii="Times New Roman" w:hAnsi="Times New Roman"/>
          <w:bCs/>
          <w:color w:val="auto"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color w:val="auto"/>
          <w:sz w:val="24"/>
          <w:szCs w:val="24"/>
        </w:rPr>
        <w:t>327</w:t>
      </w:r>
      <w:r w:rsidR="00A60D2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EC4150" w:rsidRPr="00CA2C1D" w:rsidRDefault="008C04D7" w:rsidP="00EC4150">
      <w:pPr>
        <w:pStyle w:val="western"/>
        <w:spacing w:after="0"/>
        <w:ind w:left="-284" w:right="-232"/>
        <w:jc w:val="center"/>
        <w:rPr>
          <w:rFonts w:ascii="Times New Roman" w:hAnsi="Times New Roman"/>
          <w:bCs/>
          <w:sz w:val="24"/>
          <w:szCs w:val="24"/>
        </w:rPr>
      </w:pPr>
      <w:r w:rsidRPr="00CA2C1D">
        <w:rPr>
          <w:rFonts w:ascii="Times New Roman" w:hAnsi="Times New Roman"/>
          <w:bCs/>
          <w:sz w:val="24"/>
          <w:szCs w:val="24"/>
        </w:rPr>
        <w:t>Извещение</w:t>
      </w:r>
    </w:p>
    <w:p w:rsidR="008C04D7" w:rsidRPr="00CA2C1D" w:rsidRDefault="008C04D7" w:rsidP="00EC4150">
      <w:pPr>
        <w:pStyle w:val="western"/>
        <w:spacing w:before="0" w:beforeAutospacing="0" w:after="0" w:line="240" w:lineRule="auto"/>
        <w:ind w:left="-284" w:right="-232"/>
        <w:jc w:val="center"/>
        <w:rPr>
          <w:rFonts w:ascii="Times New Roman" w:hAnsi="Times New Roman"/>
          <w:bCs/>
          <w:sz w:val="24"/>
          <w:szCs w:val="24"/>
        </w:rPr>
      </w:pPr>
      <w:r w:rsidRPr="00CA2C1D">
        <w:rPr>
          <w:rFonts w:ascii="Times New Roman" w:hAnsi="Times New Roman"/>
          <w:bCs/>
          <w:sz w:val="24"/>
          <w:szCs w:val="24"/>
        </w:rPr>
        <w:t xml:space="preserve"> о проведении открытого аукциона на право</w:t>
      </w:r>
      <w:r w:rsidR="00210F34" w:rsidRPr="00CA2C1D">
        <w:rPr>
          <w:rFonts w:ascii="Times New Roman" w:hAnsi="Times New Roman"/>
          <w:bCs/>
          <w:sz w:val="24"/>
          <w:szCs w:val="24"/>
        </w:rPr>
        <w:t xml:space="preserve"> заключения </w:t>
      </w:r>
      <w:r w:rsidR="00AD1D41" w:rsidRPr="00CA2C1D">
        <w:rPr>
          <w:rFonts w:ascii="Times New Roman" w:hAnsi="Times New Roman"/>
          <w:bCs/>
          <w:sz w:val="24"/>
          <w:szCs w:val="24"/>
        </w:rPr>
        <w:t>договора</w:t>
      </w:r>
      <w:r w:rsidRPr="00CA2C1D">
        <w:rPr>
          <w:rFonts w:ascii="Times New Roman" w:hAnsi="Times New Roman"/>
          <w:bCs/>
          <w:sz w:val="24"/>
          <w:szCs w:val="24"/>
        </w:rPr>
        <w:t xml:space="preserve"> аренды земельных участков, расположенных по адресу: Чувашская Республика, г. Канаш</w:t>
      </w:r>
    </w:p>
    <w:p w:rsidR="00A22C45" w:rsidRPr="00CA2C1D" w:rsidRDefault="00A22C45" w:rsidP="00EC4150">
      <w:pPr>
        <w:pStyle w:val="western"/>
        <w:spacing w:before="0" w:beforeAutospacing="0" w:after="0" w:line="240" w:lineRule="auto"/>
        <w:ind w:left="-284" w:right="-23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76"/>
        <w:gridCol w:w="3685"/>
        <w:gridCol w:w="5386"/>
      </w:tblGrid>
      <w:tr w:rsidR="00A22C45" w:rsidRPr="00CA2C1D" w:rsidTr="00A22C45">
        <w:tc>
          <w:tcPr>
            <w:tcW w:w="67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Форма торгов</w:t>
            </w:r>
          </w:p>
        </w:tc>
        <w:tc>
          <w:tcPr>
            <w:tcW w:w="538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86" w:type="dxa"/>
          </w:tcPr>
          <w:p w:rsidR="00A22C45" w:rsidRPr="00CA2C1D" w:rsidRDefault="00A22C45" w:rsidP="00CA2C1D">
            <w:pPr>
              <w:rPr>
                <w:sz w:val="24"/>
                <w:szCs w:val="24"/>
                <w:u w:val="single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Администрация города Канаш Чувашской Республики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Адрес: 429330, Чувашская Республика,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 xml:space="preserve">г. Канаш, ул. 30 лет Победы, д. 24, 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телефон: (83533) 2-23-78,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факс: (83533) 2-12-15.</w:t>
            </w:r>
          </w:p>
          <w:p w:rsidR="0017645D" w:rsidRPr="00CA2C1D" w:rsidRDefault="00A22C45" w:rsidP="0017645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Интернет-сайт: </w:t>
            </w:r>
            <w:hyperlink r:id="rId6" w:history="1"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www.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gkan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ru</w:t>
              </w:r>
              <w:proofErr w:type="spellEnd"/>
            </w:hyperlink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Наименование органа </w:t>
            </w:r>
            <w:r w:rsidR="002A63DB" w:rsidRPr="00CA2C1D">
              <w:rPr>
                <w:rFonts w:ascii="Times New Roman" w:hAnsi="Times New Roman"/>
                <w:sz w:val="24"/>
                <w:szCs w:val="24"/>
              </w:rPr>
              <w:t>местного самоуправления,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принявшего решение о проведении аукциона, реквизиты указанного решения</w:t>
            </w:r>
          </w:p>
        </w:tc>
        <w:tc>
          <w:tcPr>
            <w:tcW w:w="5386" w:type="dxa"/>
          </w:tcPr>
          <w:p w:rsidR="00A22C45" w:rsidRPr="00CA2C1D" w:rsidRDefault="00A22C45" w:rsidP="00B2699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Распоряжение администрации города Канаш Чувашской Республики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B26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01.04.2019 года №327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38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Аукцион по продаже права на заключение договора аренды земельного участка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5386" w:type="dxa"/>
          </w:tcPr>
          <w:p w:rsidR="00A60D22" w:rsidRDefault="00A60D22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1 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г. Канаш, </w:t>
            </w:r>
            <w:r>
              <w:rPr>
                <w:rFonts w:ascii="Times New Roman" w:hAnsi="Times New Roman"/>
                <w:sz w:val="24"/>
                <w:szCs w:val="24"/>
              </w:rPr>
              <w:t>ул. Механизаторов</w:t>
            </w:r>
          </w:p>
          <w:p w:rsidR="00A60D22" w:rsidRDefault="00A60D22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2 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г. Канаш, </w:t>
            </w:r>
            <w:r>
              <w:rPr>
                <w:rFonts w:ascii="Times New Roman" w:hAnsi="Times New Roman"/>
                <w:sz w:val="24"/>
                <w:szCs w:val="24"/>
              </w:rPr>
              <w:t>ул. Механизаторов,</w:t>
            </w:r>
            <w:r w:rsidR="00D05BBE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0D22" w:rsidRPr="00A60D22" w:rsidRDefault="00A60D22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г. Канаш, </w:t>
            </w:r>
            <w:r>
              <w:rPr>
                <w:rFonts w:ascii="Times New Roman" w:hAnsi="Times New Roman"/>
                <w:sz w:val="24"/>
                <w:szCs w:val="24"/>
              </w:rPr>
              <w:t>ул. Механизаторов,</w:t>
            </w:r>
            <w:r w:rsidR="00D05BB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A22C45" w:rsidRPr="00CA2C1D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4</w:t>
            </w:r>
            <w:r w:rsidR="00A22C45"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- </w:t>
            </w:r>
            <w:r w:rsidR="00A22C45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22C45"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Канаш, тер. Элеватор </w:t>
            </w:r>
          </w:p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  <w:r w:rsidR="005B1A1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 № 5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-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г. Канаш, тер. Элеватор</w:t>
            </w:r>
          </w:p>
          <w:p w:rsidR="00A22C45" w:rsidRPr="00CA2C1D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6</w:t>
            </w:r>
            <w:r w:rsidR="00A22C45"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- </w:t>
            </w:r>
            <w:r w:rsidR="00A22C45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22C45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г. Канаш, тер. Элеватор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Площадь и границы земельного участка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1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5B1A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1448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2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E742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186</w:t>
            </w:r>
            <w:r w:rsidR="004F62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  <w:p w:rsidR="00A22C45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E742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2312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  <w:p w:rsidR="005B1A17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4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3956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  <w:p w:rsidR="005B1A17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5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167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  <w:p w:rsidR="005B1A17" w:rsidRPr="00CA2C1D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6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170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1 </w:t>
            </w:r>
            <w:r w:rsidR="005B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21:04:010302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B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</w:t>
            </w:r>
          </w:p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2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 w:rsidR="00E74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010301:11</w:t>
            </w:r>
          </w:p>
          <w:p w:rsidR="00A22C45" w:rsidRDefault="002A63DB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 w:rsidR="005B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010301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74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5B1A17" w:rsidRDefault="005B1A17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4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000000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1804</w:t>
            </w:r>
          </w:p>
          <w:p w:rsidR="005B1A17" w:rsidRDefault="005B1A17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5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080301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  <w:p w:rsidR="005B1A17" w:rsidRPr="005B1A17" w:rsidRDefault="005B1A17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080301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  <w:tc>
          <w:tcPr>
            <w:tcW w:w="538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Зарегистрированных обременений нет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Ограничения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Зарегистрированных ограничений нет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Категория земель и вид разрешенного использования</w:t>
            </w:r>
          </w:p>
        </w:tc>
        <w:tc>
          <w:tcPr>
            <w:tcW w:w="5386" w:type="dxa"/>
          </w:tcPr>
          <w:p w:rsidR="005B1A17" w:rsidRPr="00CA2C1D" w:rsidRDefault="005B1A17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обслуживание автотранспорта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D05BBE" w:rsidRPr="00CA2C1D" w:rsidRDefault="00D05BBE" w:rsidP="00D05BB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обслуживание автотранспорта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5B1A17" w:rsidRPr="00D05BBE" w:rsidRDefault="00D05BBE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обслуживание автотранспорта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2A63DB" w:rsidRPr="00CA2C1D" w:rsidRDefault="00D05BBE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  <w:r w:rsidR="002A63DB"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«железнодорожный транспорт».</w:t>
            </w:r>
          </w:p>
          <w:p w:rsidR="002A63DB" w:rsidRPr="00CA2C1D" w:rsidRDefault="00D05BBE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5</w:t>
            </w:r>
            <w:r w:rsidR="002A63DB"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«железнодорожный транспорт».</w:t>
            </w:r>
          </w:p>
          <w:p w:rsidR="002A63DB" w:rsidRPr="00CA2C1D" w:rsidRDefault="00D05BBE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6</w:t>
            </w:r>
            <w:r w:rsidR="002A63DB"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«железнодорожный транспорт»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Минимальные и максимальные допустимые параметры разрешенного строительства объекта капитального строительства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1 </w:t>
            </w:r>
            <w:r w:rsidRPr="00CA2C1D">
              <w:rPr>
                <w:sz w:val="24"/>
                <w:szCs w:val="24"/>
              </w:rPr>
              <w:t>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766523">
              <w:rPr>
                <w:sz w:val="24"/>
                <w:szCs w:val="24"/>
              </w:rPr>
              <w:t>010302</w:t>
            </w:r>
            <w:r w:rsidRPr="00CA2C1D">
              <w:rPr>
                <w:sz w:val="24"/>
                <w:szCs w:val="24"/>
              </w:rPr>
              <w:t>:</w:t>
            </w:r>
            <w:r w:rsidR="00766523">
              <w:rPr>
                <w:sz w:val="24"/>
                <w:szCs w:val="24"/>
              </w:rPr>
              <w:t>173</w:t>
            </w:r>
            <w:r w:rsidRPr="00CA2C1D">
              <w:rPr>
                <w:sz w:val="24"/>
                <w:szCs w:val="24"/>
              </w:rPr>
              <w:t>, расположен в территориальной зоне П-1 производственная зона.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Земельный участок площадью </w:t>
            </w:r>
            <w:r w:rsidR="00766523">
              <w:rPr>
                <w:sz w:val="24"/>
                <w:szCs w:val="24"/>
              </w:rPr>
              <w:t>1448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- максимальный процент застройки </w:t>
            </w:r>
            <w:r w:rsidR="00802FA2">
              <w:rPr>
                <w:sz w:val="24"/>
                <w:szCs w:val="24"/>
              </w:rPr>
              <w:t>в границах земельного участка 80</w:t>
            </w:r>
            <w:r w:rsidRPr="00CA2C1D">
              <w:rPr>
                <w:sz w:val="24"/>
                <w:szCs w:val="24"/>
              </w:rPr>
              <w:t xml:space="preserve"> %.</w:t>
            </w:r>
          </w:p>
          <w:p w:rsidR="002A63DB" w:rsidRPr="00CA2C1D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2 </w:t>
            </w:r>
            <w:r w:rsidRPr="00CA2C1D">
              <w:rPr>
                <w:sz w:val="24"/>
                <w:szCs w:val="24"/>
              </w:rPr>
              <w:t>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0915DD">
              <w:rPr>
                <w:sz w:val="24"/>
                <w:szCs w:val="24"/>
              </w:rPr>
              <w:t>010301</w:t>
            </w:r>
            <w:r w:rsidRPr="00CA2C1D">
              <w:rPr>
                <w:sz w:val="24"/>
                <w:szCs w:val="24"/>
              </w:rPr>
              <w:t>:</w:t>
            </w:r>
            <w:r w:rsidR="000915DD">
              <w:rPr>
                <w:sz w:val="24"/>
                <w:szCs w:val="24"/>
              </w:rPr>
              <w:t>11</w:t>
            </w:r>
            <w:r w:rsidRPr="00CA2C1D">
              <w:rPr>
                <w:sz w:val="24"/>
                <w:szCs w:val="24"/>
              </w:rPr>
              <w:t>, распо</w:t>
            </w:r>
            <w:r w:rsidR="000915DD">
              <w:rPr>
                <w:sz w:val="24"/>
                <w:szCs w:val="24"/>
              </w:rPr>
              <w:t>ложен в территориальной зоне П-2</w:t>
            </w:r>
            <w:r w:rsidRPr="00CA2C1D">
              <w:rPr>
                <w:sz w:val="24"/>
                <w:szCs w:val="24"/>
              </w:rPr>
              <w:t xml:space="preserve"> </w:t>
            </w:r>
            <w:r w:rsidR="000915DD">
              <w:rPr>
                <w:sz w:val="24"/>
                <w:szCs w:val="24"/>
              </w:rPr>
              <w:t>коммунально-складская зона</w:t>
            </w:r>
            <w:r w:rsidRPr="00CA2C1D">
              <w:rPr>
                <w:sz w:val="24"/>
                <w:szCs w:val="24"/>
              </w:rPr>
              <w:t xml:space="preserve">. 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 Земельный участок площадью </w:t>
            </w:r>
            <w:r w:rsidR="000915DD">
              <w:rPr>
                <w:sz w:val="24"/>
                <w:szCs w:val="24"/>
              </w:rPr>
              <w:t>1867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- максимальный процент застройки </w:t>
            </w:r>
            <w:r w:rsidR="000915DD">
              <w:rPr>
                <w:sz w:val="24"/>
                <w:szCs w:val="24"/>
              </w:rPr>
              <w:t>в границах земельного участка 80</w:t>
            </w:r>
            <w:r w:rsidRPr="00CA2C1D">
              <w:rPr>
                <w:sz w:val="24"/>
                <w:szCs w:val="24"/>
              </w:rPr>
              <w:t xml:space="preserve"> %.</w:t>
            </w:r>
          </w:p>
          <w:p w:rsidR="002A63DB" w:rsidRPr="00CA2C1D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>Лот № 3</w:t>
            </w:r>
            <w:r w:rsidRPr="00CA2C1D">
              <w:rPr>
                <w:sz w:val="24"/>
                <w:szCs w:val="24"/>
              </w:rPr>
              <w:t xml:space="preserve"> согласно правил землепользования и застройки города Канаш Чувашской </w:t>
            </w:r>
            <w:r w:rsidRPr="00CA2C1D">
              <w:rPr>
                <w:sz w:val="24"/>
                <w:szCs w:val="24"/>
              </w:rPr>
              <w:lastRenderedPageBreak/>
              <w:t>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0915DD">
              <w:rPr>
                <w:sz w:val="24"/>
                <w:szCs w:val="24"/>
              </w:rPr>
              <w:t>010301:12</w:t>
            </w:r>
            <w:r w:rsidRPr="00CA2C1D">
              <w:rPr>
                <w:sz w:val="24"/>
                <w:szCs w:val="24"/>
              </w:rPr>
              <w:t>, распо</w:t>
            </w:r>
            <w:r w:rsidR="000915DD">
              <w:rPr>
                <w:sz w:val="24"/>
                <w:szCs w:val="24"/>
              </w:rPr>
              <w:t>ложен в территориальной зоне П-2</w:t>
            </w:r>
            <w:r w:rsidRPr="00CA2C1D">
              <w:rPr>
                <w:sz w:val="24"/>
                <w:szCs w:val="24"/>
              </w:rPr>
              <w:t xml:space="preserve"> </w:t>
            </w:r>
            <w:r w:rsidR="000915DD">
              <w:rPr>
                <w:sz w:val="24"/>
                <w:szCs w:val="24"/>
              </w:rPr>
              <w:t>коммунально- складская зона</w:t>
            </w:r>
            <w:r w:rsidRPr="00CA2C1D">
              <w:rPr>
                <w:sz w:val="24"/>
                <w:szCs w:val="24"/>
              </w:rPr>
              <w:t xml:space="preserve">. 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 Земельный участок площадью </w:t>
            </w:r>
            <w:r w:rsidR="000915DD">
              <w:rPr>
                <w:sz w:val="24"/>
                <w:szCs w:val="24"/>
              </w:rPr>
              <w:t>2312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A63DB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- максимальный процент застройки </w:t>
            </w:r>
            <w:r w:rsidR="000915DD">
              <w:rPr>
                <w:rFonts w:ascii="Times New Roman" w:hAnsi="Times New Roman"/>
                <w:sz w:val="24"/>
                <w:szCs w:val="24"/>
              </w:rPr>
              <w:t>в границах земельного участка 80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2E1E16" w:rsidRPr="00CA2C1D" w:rsidRDefault="002E1E16" w:rsidP="002E1E16">
            <w:pPr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4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21:04:000000:1804, расположен в территориальной зоне П-1 производственная зона.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Земельный участок площадью 3956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максимальный процент застройки в границах земельного участка 75 %.</w:t>
            </w:r>
          </w:p>
          <w:p w:rsidR="002E1E16" w:rsidRPr="00CA2C1D" w:rsidRDefault="002E1E16" w:rsidP="002E1E16">
            <w:pPr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 xml:space="preserve">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21:04:080301:153, расположен в территориальной зоне П-1 производственная зона. 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 Земельный участок площадью 167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максимальный процент застройки в границах земельного участка 75 %.</w:t>
            </w:r>
          </w:p>
          <w:p w:rsidR="002E1E16" w:rsidRPr="00CA2C1D" w:rsidRDefault="002E1E16" w:rsidP="002E1E16">
            <w:pPr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6</w:t>
            </w:r>
            <w:r w:rsidRPr="00CA2C1D">
              <w:rPr>
                <w:sz w:val="24"/>
                <w:szCs w:val="24"/>
              </w:rPr>
              <w:t xml:space="preserve"> 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21:04:080301:154, расположен в территориальной зоне П-1 производственная зона. 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 Земельный участок площадью 170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0915DD" w:rsidRPr="00CA2C1D" w:rsidRDefault="002E1E16" w:rsidP="002E1E16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- максимальный процент застройки в границах земельного участка 75 %.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Технические условия подключения</w:t>
            </w:r>
          </w:p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1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</w:t>
            </w:r>
            <w:r w:rsidR="008937F9">
              <w:rPr>
                <w:sz w:val="24"/>
                <w:szCs w:val="24"/>
              </w:rPr>
              <w:t>–</w:t>
            </w:r>
            <w:r w:rsidRPr="00CA2C1D">
              <w:rPr>
                <w:sz w:val="24"/>
                <w:szCs w:val="24"/>
              </w:rPr>
              <w:t xml:space="preserve"> </w:t>
            </w:r>
            <w:r w:rsidR="008937F9">
              <w:rPr>
                <w:sz w:val="24"/>
                <w:szCs w:val="24"/>
              </w:rPr>
              <w:t xml:space="preserve">имеются возможности подключения к электросетям до 15кВТ от существующей ВЛ-0,4 </w:t>
            </w:r>
            <w:proofErr w:type="spellStart"/>
            <w:r w:rsidR="008937F9">
              <w:rPr>
                <w:sz w:val="24"/>
                <w:szCs w:val="24"/>
              </w:rPr>
              <w:t>кВл</w:t>
            </w:r>
            <w:proofErr w:type="spellEnd"/>
            <w:r w:rsidR="008937F9">
              <w:rPr>
                <w:sz w:val="24"/>
                <w:szCs w:val="24"/>
              </w:rPr>
              <w:t xml:space="preserve">. «Механизаторов» от КТП – 16 </w:t>
            </w:r>
            <w:proofErr w:type="spellStart"/>
            <w:r w:rsidR="008937F9">
              <w:rPr>
                <w:sz w:val="24"/>
                <w:szCs w:val="24"/>
              </w:rPr>
              <w:t>фид</w:t>
            </w:r>
            <w:proofErr w:type="spellEnd"/>
            <w:r w:rsidR="008937F9">
              <w:rPr>
                <w:sz w:val="24"/>
                <w:szCs w:val="24"/>
              </w:rPr>
              <w:t>. «Город-1»»</w:t>
            </w:r>
            <w:r w:rsidR="003578C7">
              <w:rPr>
                <w:sz w:val="24"/>
                <w:szCs w:val="24"/>
              </w:rPr>
              <w:t xml:space="preserve"> ПС «Канаш» при условии выноса существующих ЛЭП-6-0,4кВл, попадающих под застройку. </w:t>
            </w:r>
          </w:p>
          <w:p w:rsidR="002A63DB" w:rsidRPr="004838D8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4838D8">
              <w:rPr>
                <w:sz w:val="24"/>
                <w:szCs w:val="24"/>
              </w:rPr>
              <w:t xml:space="preserve">возможная точка подключения – канализационная сеть по ул. Полевая, </w:t>
            </w:r>
            <w:r w:rsidR="004838D8">
              <w:rPr>
                <w:sz w:val="24"/>
                <w:szCs w:val="24"/>
                <w:lang w:val="en-US"/>
              </w:rPr>
              <w:t>d</w:t>
            </w:r>
            <w:r w:rsidR="004838D8">
              <w:rPr>
                <w:sz w:val="24"/>
                <w:szCs w:val="24"/>
              </w:rPr>
              <w:t>=300 мм с подключением к существующему колодцу. Максимальная нагрузка – 5,0м</w:t>
            </w:r>
            <w:r w:rsidR="004838D8">
              <w:rPr>
                <w:sz w:val="24"/>
                <w:szCs w:val="24"/>
                <w:vertAlign w:val="superscript"/>
              </w:rPr>
              <w:t>3</w:t>
            </w:r>
            <w:r w:rsidR="004838D8">
              <w:rPr>
                <w:sz w:val="24"/>
                <w:szCs w:val="24"/>
              </w:rPr>
              <w:t>/</w:t>
            </w:r>
            <w:proofErr w:type="spellStart"/>
            <w:r w:rsidR="004838D8">
              <w:rPr>
                <w:sz w:val="24"/>
                <w:szCs w:val="24"/>
              </w:rPr>
              <w:t>сут</w:t>
            </w:r>
            <w:proofErr w:type="spellEnd"/>
            <w:r w:rsidR="002A63DB" w:rsidRPr="00CA2C1D">
              <w:rPr>
                <w:sz w:val="24"/>
                <w:szCs w:val="24"/>
              </w:rPr>
              <w:t>.</w:t>
            </w:r>
            <w:r w:rsidR="004838D8">
              <w:rPr>
                <w:sz w:val="24"/>
                <w:szCs w:val="24"/>
              </w:rPr>
              <w:t xml:space="preserve"> Предельная свободная мощность существующих канализационных сетей – 7,0 м</w:t>
            </w:r>
            <w:r w:rsidR="004838D8">
              <w:rPr>
                <w:sz w:val="24"/>
                <w:szCs w:val="24"/>
                <w:vertAlign w:val="superscript"/>
              </w:rPr>
              <w:t>3</w:t>
            </w:r>
            <w:r w:rsidR="004838D8">
              <w:rPr>
                <w:sz w:val="24"/>
                <w:szCs w:val="24"/>
              </w:rPr>
              <w:t>/</w:t>
            </w:r>
            <w:proofErr w:type="spellStart"/>
            <w:r w:rsidR="004838D8">
              <w:rPr>
                <w:sz w:val="24"/>
                <w:szCs w:val="24"/>
              </w:rPr>
              <w:t>сут</w:t>
            </w:r>
            <w:proofErr w:type="spellEnd"/>
            <w:r w:rsidR="004838D8">
              <w:rPr>
                <w:sz w:val="24"/>
                <w:szCs w:val="24"/>
              </w:rPr>
              <w:t>.</w:t>
            </w:r>
          </w:p>
          <w:p w:rsidR="002A63DB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3578C7">
              <w:rPr>
                <w:sz w:val="24"/>
                <w:szCs w:val="24"/>
              </w:rPr>
              <w:t>подключение к водопроводным сетям возможно:</w:t>
            </w:r>
          </w:p>
          <w:p w:rsidR="003578C7" w:rsidRDefault="003578C7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подключения – существующий </w:t>
            </w:r>
            <w:r>
              <w:rPr>
                <w:sz w:val="24"/>
                <w:szCs w:val="24"/>
              </w:rPr>
              <w:lastRenderedPageBreak/>
              <w:t>водопровод ф 100 мм по ул. Механизаторов;</w:t>
            </w:r>
          </w:p>
          <w:p w:rsidR="003578C7" w:rsidRDefault="003578C7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– 1,0 м3/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</w:p>
          <w:p w:rsidR="003578C7" w:rsidRPr="00CA2C1D" w:rsidRDefault="003578C7" w:rsidP="003578C7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 свободная мощность существующих сетей – 2,0м3/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</w:p>
          <w:p w:rsidR="002A63DB" w:rsidRPr="00CA2C1D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2A63DB" w:rsidRPr="00CA2C1D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2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</w:t>
            </w:r>
            <w:r w:rsidR="00A46713">
              <w:rPr>
                <w:sz w:val="24"/>
                <w:szCs w:val="24"/>
              </w:rPr>
              <w:t>–</w:t>
            </w:r>
            <w:r w:rsidRPr="00CA2C1D">
              <w:rPr>
                <w:sz w:val="24"/>
                <w:szCs w:val="24"/>
              </w:rPr>
              <w:t xml:space="preserve"> </w:t>
            </w:r>
            <w:r w:rsidR="00A46713">
              <w:rPr>
                <w:sz w:val="24"/>
                <w:szCs w:val="24"/>
              </w:rPr>
              <w:t xml:space="preserve">имеются возможности подключения к электросетям до 15 кВт от существующей ТП – 120 </w:t>
            </w:r>
            <w:proofErr w:type="spellStart"/>
            <w:r w:rsidR="00A46713">
              <w:rPr>
                <w:sz w:val="24"/>
                <w:szCs w:val="24"/>
              </w:rPr>
              <w:t>фид</w:t>
            </w:r>
            <w:proofErr w:type="spellEnd"/>
            <w:r w:rsidR="00A46713">
              <w:rPr>
                <w:sz w:val="24"/>
                <w:szCs w:val="24"/>
              </w:rPr>
              <w:t>. «Город» ПС «Канаш»</w:t>
            </w:r>
          </w:p>
          <w:p w:rsidR="002A63DB" w:rsidRPr="00CA2C1D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A63DB" w:rsidRPr="00213BB1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9E382A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9E382A">
              <w:rPr>
                <w:sz w:val="24"/>
                <w:szCs w:val="24"/>
              </w:rPr>
              <w:t>подключение к водопроводным сетям возможно:</w:t>
            </w:r>
          </w:p>
          <w:p w:rsidR="009E382A" w:rsidRDefault="009E382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подключения – существующий водопровод ф 100 мм по ул. Механизаторов;</w:t>
            </w:r>
          </w:p>
          <w:p w:rsidR="009E382A" w:rsidRDefault="009E382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– 1,0 м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A63DB" w:rsidRPr="00CA2C1D" w:rsidRDefault="009E382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свободная мощность существующих сетей – 2,0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 w:rsidR="002A63DB" w:rsidRPr="00CA2C1D">
              <w:rPr>
                <w:sz w:val="24"/>
                <w:szCs w:val="24"/>
              </w:rPr>
              <w:t>.</w:t>
            </w:r>
          </w:p>
          <w:p w:rsidR="002A63DB" w:rsidRPr="00CA2C1D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2A63DB" w:rsidRPr="00CA2C1D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3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</w:t>
            </w:r>
            <w:r w:rsidR="004D72AA">
              <w:rPr>
                <w:sz w:val="24"/>
                <w:szCs w:val="24"/>
              </w:rPr>
              <w:t>–</w:t>
            </w:r>
            <w:r w:rsidRPr="00CA2C1D">
              <w:rPr>
                <w:sz w:val="24"/>
                <w:szCs w:val="24"/>
              </w:rPr>
              <w:t xml:space="preserve"> </w:t>
            </w:r>
            <w:r w:rsidR="004D72AA">
              <w:rPr>
                <w:sz w:val="24"/>
                <w:szCs w:val="24"/>
              </w:rPr>
              <w:t xml:space="preserve">имеются возможности подключения к электрическим сетям до 15 кВт от существующей ТП -120 </w:t>
            </w:r>
            <w:proofErr w:type="spellStart"/>
            <w:r w:rsidR="004D72AA">
              <w:rPr>
                <w:sz w:val="24"/>
                <w:szCs w:val="24"/>
              </w:rPr>
              <w:t>фид</w:t>
            </w:r>
            <w:proofErr w:type="spellEnd"/>
            <w:r w:rsidR="004D72AA">
              <w:rPr>
                <w:sz w:val="24"/>
                <w:szCs w:val="24"/>
              </w:rPr>
              <w:t>. «Город-1» ПС «Канаш».</w:t>
            </w:r>
          </w:p>
          <w:p w:rsidR="002A63DB" w:rsidRPr="00CA2C1D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A63DB" w:rsidRPr="00E742FF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4D72AA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4D72AA">
              <w:rPr>
                <w:sz w:val="24"/>
                <w:szCs w:val="24"/>
              </w:rPr>
              <w:t>имеется возможность подключения к водопроводным сетям:</w:t>
            </w:r>
          </w:p>
          <w:p w:rsidR="004D72AA" w:rsidRDefault="004D72A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подключения – существующий водопровод ф 150мм по ул. Механизаторов;</w:t>
            </w:r>
          </w:p>
          <w:p w:rsidR="004D72AA" w:rsidRDefault="004D72A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– 1,0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A63DB" w:rsidRPr="00CA2C1D" w:rsidRDefault="004D72A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свободная мощность существующих сетей – 2,0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 w:rsidR="002A63DB" w:rsidRPr="00CA2C1D">
              <w:rPr>
                <w:sz w:val="24"/>
                <w:szCs w:val="24"/>
              </w:rPr>
              <w:t>.</w:t>
            </w:r>
          </w:p>
          <w:p w:rsidR="002A63DB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2E1E16" w:rsidRPr="00CA2C1D" w:rsidRDefault="002E1E16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4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- для осуществления технологического присоединения необходимо, построить ВЛЗ-10 </w:t>
            </w:r>
            <w:proofErr w:type="spellStart"/>
            <w:r w:rsidRPr="00CA2C1D">
              <w:rPr>
                <w:sz w:val="24"/>
                <w:szCs w:val="24"/>
              </w:rPr>
              <w:t>кВ</w:t>
            </w:r>
            <w:proofErr w:type="spellEnd"/>
            <w:r w:rsidRPr="00CA2C1D">
              <w:rPr>
                <w:sz w:val="24"/>
                <w:szCs w:val="24"/>
              </w:rPr>
              <w:t xml:space="preserve"> электроснабжения выполнить по ВП-6 </w:t>
            </w:r>
            <w:proofErr w:type="spellStart"/>
            <w:r w:rsidRPr="00CA2C1D">
              <w:rPr>
                <w:sz w:val="24"/>
                <w:szCs w:val="24"/>
              </w:rPr>
              <w:t>кВ</w:t>
            </w:r>
            <w:proofErr w:type="spellEnd"/>
            <w:r w:rsidRPr="00CA2C1D">
              <w:rPr>
                <w:sz w:val="24"/>
                <w:szCs w:val="24"/>
              </w:rPr>
              <w:t xml:space="preserve"> ДРСУ от ПС 100/6 «Восточная».</w:t>
            </w:r>
          </w:p>
          <w:p w:rsidR="002E1E16" w:rsidRPr="00CA2C1D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Канализация-</w:t>
            </w:r>
            <w:r w:rsidR="002E1E16" w:rsidRPr="00CA2C1D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2E1E16" w:rsidRPr="00CA2C1D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E1E16" w:rsidRPr="00CA2C1D">
              <w:rPr>
                <w:sz w:val="24"/>
                <w:szCs w:val="24"/>
              </w:rPr>
              <w:t xml:space="preserve"> возможности подключения к водопроводным сетям не имеется.</w:t>
            </w:r>
          </w:p>
          <w:p w:rsidR="002E1E16" w:rsidRPr="00CA2C1D" w:rsidRDefault="002E1E16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2E1E16" w:rsidRPr="00CA2C1D" w:rsidRDefault="002E1E16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- для осуществления технологического присоединения необходимо, построить ВЛЗ-10 </w:t>
            </w:r>
            <w:proofErr w:type="spellStart"/>
            <w:r w:rsidRPr="00CA2C1D">
              <w:rPr>
                <w:sz w:val="24"/>
                <w:szCs w:val="24"/>
              </w:rPr>
              <w:t>кВ</w:t>
            </w:r>
            <w:proofErr w:type="spellEnd"/>
            <w:r w:rsidRPr="00CA2C1D">
              <w:rPr>
                <w:sz w:val="24"/>
                <w:szCs w:val="24"/>
              </w:rPr>
              <w:t xml:space="preserve"> электроснабжения выполнить по ВП-6 </w:t>
            </w:r>
            <w:proofErr w:type="spellStart"/>
            <w:r w:rsidRPr="00CA2C1D">
              <w:rPr>
                <w:sz w:val="24"/>
                <w:szCs w:val="24"/>
              </w:rPr>
              <w:t>кВ</w:t>
            </w:r>
            <w:proofErr w:type="spellEnd"/>
            <w:r w:rsidRPr="00CA2C1D">
              <w:rPr>
                <w:sz w:val="24"/>
                <w:szCs w:val="24"/>
              </w:rPr>
              <w:t xml:space="preserve"> ДРСУ от ПС 100/6 «Восточная».</w:t>
            </w:r>
          </w:p>
          <w:p w:rsidR="002E1E16" w:rsidRPr="00CA2C1D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E1E16" w:rsidRPr="00CA2C1D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2E1E16" w:rsidRPr="00CA2C1D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E1E16" w:rsidRPr="00CA2C1D">
              <w:rPr>
                <w:sz w:val="24"/>
                <w:szCs w:val="24"/>
              </w:rPr>
              <w:t xml:space="preserve"> возможности подключения к водопроводным сетям не имеется.</w:t>
            </w:r>
          </w:p>
          <w:p w:rsidR="002E1E16" w:rsidRPr="00CA2C1D" w:rsidRDefault="002E1E16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="008B729E">
              <w:rPr>
                <w:sz w:val="24"/>
                <w:szCs w:val="24"/>
              </w:rPr>
              <w:t>-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2E1E16" w:rsidRPr="00CA2C1D" w:rsidRDefault="002E1E16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6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- для осуществления технологического присоединения необходимо, построить ВЛЗ-10 </w:t>
            </w:r>
            <w:proofErr w:type="spellStart"/>
            <w:r w:rsidRPr="00CA2C1D">
              <w:rPr>
                <w:sz w:val="24"/>
                <w:szCs w:val="24"/>
              </w:rPr>
              <w:t>кВ</w:t>
            </w:r>
            <w:proofErr w:type="spellEnd"/>
            <w:r w:rsidRPr="00CA2C1D">
              <w:rPr>
                <w:sz w:val="24"/>
                <w:szCs w:val="24"/>
              </w:rPr>
              <w:t xml:space="preserve"> электроснабжения выполнить по ВП-6 </w:t>
            </w:r>
            <w:proofErr w:type="spellStart"/>
            <w:r w:rsidRPr="00CA2C1D">
              <w:rPr>
                <w:sz w:val="24"/>
                <w:szCs w:val="24"/>
              </w:rPr>
              <w:t>кВ</w:t>
            </w:r>
            <w:proofErr w:type="spellEnd"/>
            <w:r w:rsidRPr="00CA2C1D">
              <w:rPr>
                <w:sz w:val="24"/>
                <w:szCs w:val="24"/>
              </w:rPr>
              <w:t xml:space="preserve"> ДРСУ от ПС 100/6 «Восточная».</w:t>
            </w:r>
          </w:p>
          <w:p w:rsidR="002E1E16" w:rsidRPr="00CA2C1D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E1E16" w:rsidRPr="00CA2C1D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2E1E16" w:rsidRPr="00CA2C1D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E1E16" w:rsidRPr="00CA2C1D">
              <w:rPr>
                <w:sz w:val="24"/>
                <w:szCs w:val="24"/>
              </w:rPr>
              <w:t xml:space="preserve"> возможности подключения к водопроводным сетям не имеется.</w:t>
            </w:r>
          </w:p>
          <w:p w:rsidR="008937F9" w:rsidRPr="00CA2C1D" w:rsidRDefault="002E1E16" w:rsidP="002E1E16">
            <w:pPr>
              <w:ind w:firstLine="459"/>
              <w:rPr>
                <w:b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Дата, время и порядок осмотра земельного участка на местности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Для осмотра земельных участков претендентам необходимо подать заявку в письменном виде по адресу: г. Канаш, ул. 30 лет Победы, д.24, каб.210, тел. 2-23-78.</w:t>
            </w:r>
          </w:p>
          <w:p w:rsidR="002A63DB" w:rsidRPr="00CA2C1D" w:rsidRDefault="002A63DB" w:rsidP="00EF1DEA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Осмотр производится не позднее следующего дня после подачи заявок с 9.00</w:t>
            </w:r>
            <w:r w:rsidR="00EF1DEA">
              <w:rPr>
                <w:sz w:val="24"/>
                <w:szCs w:val="24"/>
              </w:rPr>
              <w:t xml:space="preserve"> ч. </w:t>
            </w:r>
            <w:r w:rsidRPr="00CA2C1D">
              <w:rPr>
                <w:sz w:val="24"/>
                <w:szCs w:val="24"/>
              </w:rPr>
              <w:t>до 11.00</w:t>
            </w:r>
            <w:r w:rsidR="00EF1DEA">
              <w:rPr>
                <w:sz w:val="24"/>
                <w:szCs w:val="24"/>
              </w:rPr>
              <w:t xml:space="preserve"> ч.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Начальная цена предмета открытого аукциона - ежегодная арендная плата</w:t>
            </w:r>
          </w:p>
        </w:tc>
        <w:tc>
          <w:tcPr>
            <w:tcW w:w="5386" w:type="dxa"/>
          </w:tcPr>
          <w:p w:rsidR="003E74D6" w:rsidRDefault="002A63DB" w:rsidP="00CA2C1D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Лот №</w:t>
            </w:r>
            <w:r w:rsidR="003E74D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5B5324" w:rsidRDefault="002E1E16" w:rsidP="00CA2C1D">
            <w:pPr>
              <w:pStyle w:val="a8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24 330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Двадцать четыре тысячи триста тридцать)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коп</w:t>
            </w:r>
            <w:r w:rsidR="005B5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E1E16" w:rsidRDefault="002A63DB" w:rsidP="00CA2C1D">
            <w:pPr>
              <w:pStyle w:val="a8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Начальная цена открытого аукциона определена </w:t>
            </w:r>
            <w:r w:rsidR="003E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п. 17 ст. 39.11 Земельного кодекса Российской Федерации от 25 </w:t>
            </w:r>
            <w:r w:rsidR="003E7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октября 2001 г. № 136-ФЗ, </w:t>
            </w:r>
            <w:r w:rsidR="002E1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2E1E16"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 w:rsidR="002E1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22.02.2019</w:t>
            </w:r>
            <w:r w:rsidR="002E1E16"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№ М</w:t>
            </w:r>
            <w:r w:rsidR="002E1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034/02</w:t>
            </w:r>
            <w:r w:rsidR="002E1E16"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E1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2E1E16"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 w:rsidR="002E1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2E1E16" w:rsidRDefault="002A63DB" w:rsidP="002E1E16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  <w:p w:rsidR="002E1E16" w:rsidRDefault="002E1E16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31 366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тридцать одна тысяча триста шестьдесят шесть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 коп.</w:t>
            </w:r>
          </w:p>
          <w:p w:rsidR="002E1E16" w:rsidRPr="002E1E16" w:rsidRDefault="003E74D6" w:rsidP="002E1E1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Начальная цена открытого аукциона определена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п. 17 ст. 39.11 Земельного кодекса Российской Федерации от 25 октября 2001 г. № 136-ФЗ, 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М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039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E74D6" w:rsidRDefault="002A63DB" w:rsidP="00CA2C1D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  <w:p w:rsidR="002E1E16" w:rsidRDefault="002E1E16" w:rsidP="002E1E1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38 842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Тридцать восемь тысяч восемьсот сорок два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коп. </w:t>
            </w:r>
          </w:p>
          <w:p w:rsidR="002A63DB" w:rsidRDefault="003E74D6" w:rsidP="002E1E16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открытого аукциона определена </w:t>
            </w:r>
            <w:r w:rsidRP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п. 17 ст. 39.11 Земельного кодекса Российской Федерации от 25 октября 2001 г. № 136-ФЗ, 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тчет об оценке рыночной стоимости размера годовой арендной платы земельного участка от 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22.02.2019 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М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 w:rsid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E1E16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47B2" w:rsidRDefault="003D47B2" w:rsidP="003D47B2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№ 4</w:t>
            </w:r>
          </w:p>
          <w:p w:rsidR="003D47B2" w:rsidRDefault="003D47B2" w:rsidP="003D47B2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98 100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девяносто восемь тысяч сто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73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47B2" w:rsidRDefault="003D47B2" w:rsidP="003D47B2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открытого аукциона определена </w:t>
            </w:r>
            <w:r w:rsidRP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п. 17 ст. 39.11 Земельного кодекса Российской Федерации от 25 октября 2001 г. № 136-ФЗ,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043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3C2A" w:rsidRDefault="00C73C2A" w:rsidP="00C73C2A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№ 5</w:t>
            </w:r>
          </w:p>
          <w:p w:rsidR="00C73C2A" w:rsidRDefault="00C73C2A" w:rsidP="00C73C2A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14 140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четырнадцать тысяч сто сорок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00 коп.</w:t>
            </w:r>
          </w:p>
          <w:p w:rsidR="00C73C2A" w:rsidRDefault="00C73C2A" w:rsidP="00C73C2A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открытого аукциона определена </w:t>
            </w:r>
            <w:r w:rsidRP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п. 17 ст. 39.11 Земельного кодекса Российской Федерации от 25 октября 2001 г. № 136-ФЗ,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3C2A" w:rsidRDefault="00C73C2A" w:rsidP="00C73C2A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№ 6</w:t>
            </w:r>
          </w:p>
          <w:p w:rsidR="00C73C2A" w:rsidRDefault="00C73C2A" w:rsidP="00C73C2A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14 216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четырнадцать тысяч двести </w:t>
            </w:r>
            <w:r w:rsidR="0086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шестнадцать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00 коп.</w:t>
            </w:r>
          </w:p>
          <w:p w:rsidR="00C73C2A" w:rsidRDefault="00C73C2A" w:rsidP="00C73C2A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открытого аукциона определена </w:t>
            </w:r>
            <w:r w:rsidRPr="002E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п. 17 ст. 39.11 Земельного кодекса Российской Федерации от 25 октября 2001 г. № 136-ФЗ,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оценке 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рыночной стоимости размера годовой арендной платы земельного участка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3C2A" w:rsidRPr="002E1E16" w:rsidRDefault="00C73C2A" w:rsidP="00C73C2A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2A63DB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Лот №1 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>составляет 3 % от начальной цены предмета аукциона</w:t>
            </w: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73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</w:t>
            </w: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C17AD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73C2A">
              <w:rPr>
                <w:rFonts w:ascii="Times New Roman" w:hAnsi="Times New Roman"/>
                <w:bCs/>
                <w:sz w:val="24"/>
                <w:szCs w:val="24"/>
              </w:rPr>
              <w:t>емьсот тридцать</w:t>
            </w:r>
            <w:r w:rsidR="00EF1DE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AC20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 xml:space="preserve"> 00 коп.</w:t>
            </w:r>
          </w:p>
          <w:p w:rsidR="00C565DB" w:rsidRDefault="005172EC" w:rsidP="00C565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2 </w:t>
            </w:r>
            <w:r w:rsidR="00C565DB" w:rsidRPr="00CA2C1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="00C565DB" w:rsidRPr="00CA2C1D">
              <w:rPr>
                <w:b/>
                <w:bCs/>
                <w:sz w:val="24"/>
                <w:szCs w:val="24"/>
              </w:rPr>
              <w:t>:</w:t>
            </w:r>
            <w:r w:rsidR="00C565DB" w:rsidRPr="00CA2C1D">
              <w:rPr>
                <w:sz w:val="24"/>
                <w:szCs w:val="24"/>
              </w:rPr>
              <w:t xml:space="preserve"> </w:t>
            </w:r>
            <w:r w:rsidR="00C565DB">
              <w:rPr>
                <w:sz w:val="24"/>
                <w:szCs w:val="24"/>
              </w:rPr>
              <w:t>941</w:t>
            </w:r>
            <w:r w:rsidR="00C565DB" w:rsidRPr="00CA2C1D">
              <w:rPr>
                <w:sz w:val="24"/>
                <w:szCs w:val="24"/>
              </w:rPr>
              <w:t xml:space="preserve"> </w:t>
            </w:r>
            <w:r w:rsidR="00C565DB" w:rsidRPr="00CA2C1D">
              <w:rPr>
                <w:bCs/>
                <w:sz w:val="24"/>
                <w:szCs w:val="24"/>
              </w:rPr>
              <w:t>(</w:t>
            </w:r>
            <w:r w:rsidR="00C17ADD">
              <w:rPr>
                <w:bCs/>
                <w:sz w:val="24"/>
                <w:szCs w:val="24"/>
              </w:rPr>
              <w:t>д</w:t>
            </w:r>
            <w:r w:rsidR="00C565DB">
              <w:rPr>
                <w:bCs/>
                <w:sz w:val="24"/>
                <w:szCs w:val="24"/>
              </w:rPr>
              <w:t>евятьсот сорок один</w:t>
            </w:r>
            <w:r w:rsidR="00C565DB" w:rsidRPr="00CA2C1D">
              <w:rPr>
                <w:bCs/>
                <w:sz w:val="24"/>
                <w:szCs w:val="24"/>
              </w:rPr>
              <w:t>) руб</w:t>
            </w:r>
            <w:r w:rsidR="00C565DB">
              <w:rPr>
                <w:bCs/>
                <w:sz w:val="24"/>
                <w:szCs w:val="24"/>
              </w:rPr>
              <w:t>.</w:t>
            </w:r>
            <w:r w:rsidR="00C565DB" w:rsidRPr="00CA2C1D">
              <w:rPr>
                <w:bCs/>
                <w:sz w:val="24"/>
                <w:szCs w:val="24"/>
              </w:rPr>
              <w:t xml:space="preserve"> 00 коп.</w:t>
            </w:r>
          </w:p>
          <w:p w:rsidR="00C565DB" w:rsidRPr="00C565DB" w:rsidRDefault="005172EC" w:rsidP="00C565D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DB"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="00C565DB" w:rsidRPr="00CA2C1D">
              <w:rPr>
                <w:rFonts w:ascii="Times New Roman" w:hAnsi="Times New Roman"/>
                <w:sz w:val="24"/>
                <w:szCs w:val="24"/>
              </w:rPr>
              <w:t>составляет 3 % от начальной цены предмета аукциона</w:t>
            </w:r>
            <w:r w:rsidR="00C565DB"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565DB" w:rsidRPr="00CA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5DB">
              <w:rPr>
                <w:rFonts w:ascii="Times New Roman" w:hAnsi="Times New Roman"/>
                <w:sz w:val="24"/>
                <w:szCs w:val="24"/>
              </w:rPr>
              <w:t>1166</w:t>
            </w:r>
            <w:r w:rsidR="00C565DB" w:rsidRPr="00CA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5DB" w:rsidRPr="00CA2C1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C565DB">
              <w:rPr>
                <w:rFonts w:ascii="Times New Roman" w:hAnsi="Times New Roman"/>
                <w:bCs/>
                <w:sz w:val="24"/>
                <w:szCs w:val="24"/>
              </w:rPr>
              <w:t>одна тысяча сто шестьдесят шесть</w:t>
            </w:r>
            <w:r w:rsidR="00C565DB" w:rsidRPr="00CA2C1D">
              <w:rPr>
                <w:rFonts w:ascii="Times New Roman" w:hAnsi="Times New Roman"/>
                <w:bCs/>
                <w:sz w:val="24"/>
                <w:szCs w:val="24"/>
              </w:rPr>
              <w:t>) руб</w:t>
            </w:r>
            <w:r w:rsidR="00C565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565DB" w:rsidRPr="00CA2C1D">
              <w:rPr>
                <w:rFonts w:ascii="Times New Roman" w:hAnsi="Times New Roman"/>
                <w:bCs/>
                <w:sz w:val="24"/>
                <w:szCs w:val="24"/>
              </w:rPr>
              <w:t xml:space="preserve"> 00 коп.</w:t>
            </w:r>
          </w:p>
          <w:p w:rsidR="00C73C2A" w:rsidRDefault="00C73C2A" w:rsidP="00C73C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4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Pr="00CA2C1D">
              <w:rPr>
                <w:b/>
                <w:bCs/>
                <w:sz w:val="24"/>
                <w:szCs w:val="24"/>
              </w:rPr>
              <w:t>:</w:t>
            </w:r>
            <w:r w:rsidRPr="00CA2C1D">
              <w:rPr>
                <w:sz w:val="24"/>
                <w:szCs w:val="24"/>
              </w:rPr>
              <w:t xml:space="preserve"> </w:t>
            </w:r>
            <w:r w:rsidR="00517797">
              <w:rPr>
                <w:sz w:val="24"/>
                <w:szCs w:val="24"/>
              </w:rPr>
              <w:t>2943</w:t>
            </w:r>
            <w:r w:rsidRPr="00CA2C1D">
              <w:rPr>
                <w:sz w:val="24"/>
                <w:szCs w:val="24"/>
              </w:rPr>
              <w:t xml:space="preserve"> </w:t>
            </w:r>
            <w:r w:rsidRPr="00CA2C1D">
              <w:rPr>
                <w:bCs/>
                <w:sz w:val="24"/>
                <w:szCs w:val="24"/>
              </w:rPr>
              <w:t>(</w:t>
            </w:r>
            <w:r w:rsidR="00C17ADD">
              <w:rPr>
                <w:bCs/>
                <w:sz w:val="24"/>
                <w:szCs w:val="24"/>
              </w:rPr>
              <w:t>д</w:t>
            </w:r>
            <w:r w:rsidR="00517797">
              <w:rPr>
                <w:bCs/>
                <w:sz w:val="24"/>
                <w:szCs w:val="24"/>
              </w:rPr>
              <w:t xml:space="preserve">ве тысячи девятьсот сорок три) </w:t>
            </w:r>
            <w:r w:rsidR="00517797" w:rsidRPr="00CA2C1D">
              <w:rPr>
                <w:bCs/>
                <w:sz w:val="24"/>
                <w:szCs w:val="24"/>
              </w:rPr>
              <w:t>руб.</w:t>
            </w:r>
            <w:r w:rsidRPr="00CA2C1D">
              <w:rPr>
                <w:bCs/>
                <w:sz w:val="24"/>
                <w:szCs w:val="24"/>
              </w:rPr>
              <w:t xml:space="preserve"> 00 коп.</w:t>
            </w:r>
          </w:p>
          <w:p w:rsidR="00C73C2A" w:rsidRDefault="00C73C2A" w:rsidP="00C73C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Pr="00CA2C1D">
              <w:rPr>
                <w:b/>
                <w:bCs/>
                <w:sz w:val="24"/>
                <w:szCs w:val="24"/>
              </w:rPr>
              <w:t>:</w:t>
            </w:r>
            <w:r w:rsidRPr="00CA2C1D">
              <w:rPr>
                <w:sz w:val="24"/>
                <w:szCs w:val="24"/>
              </w:rPr>
              <w:t xml:space="preserve"> </w:t>
            </w:r>
            <w:r w:rsidR="00517797">
              <w:rPr>
                <w:sz w:val="24"/>
                <w:szCs w:val="24"/>
              </w:rPr>
              <w:t>425</w:t>
            </w:r>
            <w:r w:rsidRPr="00CA2C1D">
              <w:rPr>
                <w:sz w:val="24"/>
                <w:szCs w:val="24"/>
              </w:rPr>
              <w:t xml:space="preserve"> </w:t>
            </w:r>
            <w:r w:rsidRPr="00CA2C1D">
              <w:rPr>
                <w:bCs/>
                <w:sz w:val="24"/>
                <w:szCs w:val="24"/>
              </w:rPr>
              <w:t>(</w:t>
            </w:r>
            <w:r w:rsidR="00C17ADD">
              <w:rPr>
                <w:bCs/>
                <w:sz w:val="24"/>
                <w:szCs w:val="24"/>
              </w:rPr>
              <w:t>ч</w:t>
            </w:r>
            <w:r w:rsidR="00517797">
              <w:rPr>
                <w:bCs/>
                <w:sz w:val="24"/>
                <w:szCs w:val="24"/>
              </w:rPr>
              <w:t>етыреста двадцать пять</w:t>
            </w:r>
            <w:r w:rsidRPr="00CA2C1D">
              <w:rPr>
                <w:bCs/>
                <w:sz w:val="24"/>
                <w:szCs w:val="24"/>
              </w:rPr>
              <w:t>) руб</w:t>
            </w:r>
            <w:r>
              <w:rPr>
                <w:bCs/>
                <w:sz w:val="24"/>
                <w:szCs w:val="24"/>
              </w:rPr>
              <w:t>.</w:t>
            </w:r>
            <w:r w:rsidRPr="00CA2C1D">
              <w:rPr>
                <w:bCs/>
                <w:sz w:val="24"/>
                <w:szCs w:val="24"/>
              </w:rPr>
              <w:t xml:space="preserve"> 00 коп.</w:t>
            </w:r>
          </w:p>
          <w:p w:rsidR="00C73C2A" w:rsidRDefault="00C73C2A" w:rsidP="00C73C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6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Pr="00CA2C1D">
              <w:rPr>
                <w:b/>
                <w:bCs/>
                <w:sz w:val="24"/>
                <w:szCs w:val="24"/>
              </w:rPr>
              <w:t>:</w:t>
            </w:r>
            <w:r w:rsidRPr="00CA2C1D">
              <w:rPr>
                <w:sz w:val="24"/>
                <w:szCs w:val="24"/>
              </w:rPr>
              <w:t xml:space="preserve"> </w:t>
            </w:r>
            <w:r w:rsidR="00517797">
              <w:rPr>
                <w:sz w:val="24"/>
                <w:szCs w:val="24"/>
              </w:rPr>
              <w:t>427</w:t>
            </w:r>
            <w:r w:rsidRPr="00CA2C1D">
              <w:rPr>
                <w:sz w:val="24"/>
                <w:szCs w:val="24"/>
              </w:rPr>
              <w:t xml:space="preserve"> </w:t>
            </w:r>
            <w:r w:rsidRPr="00CA2C1D">
              <w:rPr>
                <w:bCs/>
                <w:sz w:val="24"/>
                <w:szCs w:val="24"/>
              </w:rPr>
              <w:t>(</w:t>
            </w:r>
            <w:r w:rsidR="00C17ADD">
              <w:rPr>
                <w:bCs/>
                <w:sz w:val="24"/>
                <w:szCs w:val="24"/>
              </w:rPr>
              <w:t>ч</w:t>
            </w:r>
            <w:r w:rsidR="00517797">
              <w:rPr>
                <w:bCs/>
                <w:sz w:val="24"/>
                <w:szCs w:val="24"/>
              </w:rPr>
              <w:t>етыреста двадцать семь</w:t>
            </w:r>
            <w:r w:rsidRPr="00CA2C1D">
              <w:rPr>
                <w:bCs/>
                <w:sz w:val="24"/>
                <w:szCs w:val="24"/>
              </w:rPr>
              <w:t>) руб</w:t>
            </w:r>
            <w:r>
              <w:rPr>
                <w:bCs/>
                <w:sz w:val="24"/>
                <w:szCs w:val="24"/>
              </w:rPr>
              <w:t>.</w:t>
            </w:r>
            <w:r w:rsidRPr="00CA2C1D">
              <w:rPr>
                <w:bCs/>
                <w:sz w:val="24"/>
                <w:szCs w:val="24"/>
              </w:rPr>
              <w:t xml:space="preserve"> 00 коп.</w:t>
            </w:r>
          </w:p>
          <w:p w:rsidR="00C73C2A" w:rsidRPr="00CA2C1D" w:rsidRDefault="00C73C2A" w:rsidP="00C73C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2A63DB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</w:t>
            </w:r>
            <w:r w:rsidR="00EF1DE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51779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4866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</w:t>
            </w:r>
            <w:r w:rsidR="0051779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четыре тысячи восемьсот шестьдесят шесть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 руб</w:t>
            </w:r>
            <w:r w:rsidR="008659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 w:rsidR="008659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</w:t>
            </w:r>
            <w:r w:rsidR="00944401">
              <w:rPr>
                <w:rFonts w:ascii="Times New Roman" w:hAnsi="Times New Roman"/>
                <w:sz w:val="24"/>
                <w:szCs w:val="24"/>
              </w:rPr>
              <w:t>частка извещение (№____________от ___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>_</w:t>
            </w:r>
            <w:r w:rsidR="00944401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>__)».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2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517797" w:rsidRPr="0051779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6274</w:t>
            </w:r>
            <w:r w:rsidRPr="005177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4440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</w:t>
            </w:r>
            <w:r w:rsidR="00C17A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ш</w:t>
            </w:r>
            <w:r w:rsidR="0051779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есть тысяч двести семьдесят четыре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 руб</w:t>
            </w:r>
            <w:r w:rsidR="0094440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 w:rsidR="00AA49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</w:t>
            </w:r>
            <w:r w:rsidR="00944401">
              <w:rPr>
                <w:rFonts w:ascii="Times New Roman" w:hAnsi="Times New Roman"/>
                <w:sz w:val="24"/>
                <w:szCs w:val="24"/>
              </w:rPr>
              <w:t xml:space="preserve"> (№____________от ___</w:t>
            </w:r>
            <w:r w:rsidR="00944401" w:rsidRPr="00CA2C1D">
              <w:rPr>
                <w:rFonts w:ascii="Times New Roman" w:hAnsi="Times New Roman"/>
                <w:sz w:val="24"/>
                <w:szCs w:val="24"/>
              </w:rPr>
              <w:t>_</w:t>
            </w:r>
            <w:r w:rsidR="0094440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44401" w:rsidRPr="00CA2C1D">
              <w:rPr>
                <w:rFonts w:ascii="Times New Roman" w:hAnsi="Times New Roman"/>
                <w:sz w:val="24"/>
                <w:szCs w:val="24"/>
              </w:rPr>
              <w:t>__)».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 xml:space="preserve">Задаток должен быть внесен Претендентом и поступить на указанный счет не позднее даты </w:t>
            </w: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окончания приема заявок на участие в аукционе.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C565DB" w:rsidRPr="00C565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7769</w:t>
            </w:r>
            <w:r w:rsidRPr="00C565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1DE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</w:t>
            </w:r>
            <w:r w:rsidR="00C565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семь тысяч семьсот шестьдесят девять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 руб</w:t>
            </w:r>
            <w:r w:rsidR="00AA49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 w:rsidR="00AA49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944401" w:rsidRDefault="005172EC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 </w:t>
            </w:r>
            <w:r w:rsidR="00944401">
              <w:rPr>
                <w:sz w:val="24"/>
                <w:szCs w:val="24"/>
              </w:rPr>
              <w:t>(№____________от ___</w:t>
            </w:r>
            <w:r w:rsidR="00944401" w:rsidRPr="00CA2C1D">
              <w:rPr>
                <w:sz w:val="24"/>
                <w:szCs w:val="24"/>
              </w:rPr>
              <w:t>_</w:t>
            </w:r>
            <w:r w:rsidR="00944401">
              <w:rPr>
                <w:sz w:val="24"/>
                <w:szCs w:val="24"/>
              </w:rPr>
              <w:t>________</w:t>
            </w:r>
            <w:r w:rsidR="00944401" w:rsidRPr="00CA2C1D">
              <w:rPr>
                <w:sz w:val="24"/>
                <w:szCs w:val="24"/>
              </w:rPr>
              <w:t>__)».</w:t>
            </w:r>
          </w:p>
          <w:p w:rsidR="002A63DB" w:rsidRDefault="005172EC" w:rsidP="00CA2C1D">
            <w:pPr>
              <w:autoSpaceDE w:val="0"/>
              <w:autoSpaceDN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C565DB" w:rsidRPr="00CA2C1D" w:rsidRDefault="00C565DB" w:rsidP="00C565D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4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C17A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19620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</w:t>
            </w:r>
            <w:r w:rsidR="00C17A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девятнадцать тысяч шестьсот двадцать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 руб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C565DB" w:rsidRPr="00CA2C1D" w:rsidRDefault="00C565DB" w:rsidP="00C565D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C565DB" w:rsidRDefault="00C565DB" w:rsidP="00C565DB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 </w:t>
            </w:r>
            <w:r>
              <w:rPr>
                <w:sz w:val="24"/>
                <w:szCs w:val="24"/>
              </w:rPr>
              <w:t>(№____________от ___</w:t>
            </w:r>
            <w:r w:rsidRPr="00CA2C1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CA2C1D">
              <w:rPr>
                <w:sz w:val="24"/>
                <w:szCs w:val="24"/>
              </w:rPr>
              <w:t>__)».</w:t>
            </w:r>
          </w:p>
          <w:p w:rsidR="00C565DB" w:rsidRDefault="00C565DB" w:rsidP="00C565DB">
            <w:pPr>
              <w:autoSpaceDE w:val="0"/>
              <w:autoSpaceDN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C17ADD" w:rsidRPr="00CA2C1D" w:rsidRDefault="00C17ADD" w:rsidP="00C17AD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5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Pr="00C17A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2828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(две тысячи восемьсот двадцать восемь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 руб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C17ADD" w:rsidRPr="00CA2C1D" w:rsidRDefault="00C17ADD" w:rsidP="00C17AD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C17ADD" w:rsidRDefault="00C17ADD" w:rsidP="00C17AD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 </w:t>
            </w:r>
            <w:r>
              <w:rPr>
                <w:sz w:val="24"/>
                <w:szCs w:val="24"/>
              </w:rPr>
              <w:t>(№____________от ___</w:t>
            </w:r>
            <w:r w:rsidRPr="00CA2C1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CA2C1D">
              <w:rPr>
                <w:sz w:val="24"/>
                <w:szCs w:val="24"/>
              </w:rPr>
              <w:t>__)».</w:t>
            </w:r>
          </w:p>
          <w:p w:rsidR="00C17ADD" w:rsidRDefault="00C17ADD" w:rsidP="00C17ADD">
            <w:pPr>
              <w:autoSpaceDE w:val="0"/>
              <w:autoSpaceDN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C17ADD" w:rsidRPr="00CA2C1D" w:rsidRDefault="00C17ADD" w:rsidP="00C17AD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6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8621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2844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(две тысячи</w:t>
            </w:r>
            <w:r w:rsidR="008621C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восемьсот сорок четыре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C17ADD" w:rsidRPr="00CA2C1D" w:rsidRDefault="00C17ADD" w:rsidP="00C17AD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C17ADD" w:rsidRDefault="00C17ADD" w:rsidP="00C17AD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 </w:t>
            </w:r>
            <w:r>
              <w:rPr>
                <w:sz w:val="24"/>
                <w:szCs w:val="24"/>
              </w:rPr>
              <w:t>(№____________от ___</w:t>
            </w:r>
            <w:r w:rsidRPr="00CA2C1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CA2C1D">
              <w:rPr>
                <w:sz w:val="24"/>
                <w:szCs w:val="24"/>
              </w:rPr>
              <w:t>__)».</w:t>
            </w:r>
          </w:p>
          <w:p w:rsidR="00C17ADD" w:rsidRPr="00CA2C1D" w:rsidRDefault="00C17ADD" w:rsidP="00C17ADD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</w:tcPr>
          <w:p w:rsidR="002A63DB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Организатор аукциона возвращает задаток на расчетный счет заявителя в случае, если: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а) заявителем отозвана принятая организатором заявка до дня окончания приема заявок;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б) заявитель не допущен к участию в аукционе со дня подписания протокола </w:t>
            </w:r>
            <w:proofErr w:type="gramStart"/>
            <w:r w:rsidRPr="00CA2C1D">
              <w:rPr>
                <w:rFonts w:ascii="Times New Roman" w:hAnsi="Times New Roman"/>
                <w:sz w:val="24"/>
                <w:szCs w:val="24"/>
              </w:rPr>
              <w:t>о приема</w:t>
            </w:r>
            <w:proofErr w:type="gramEnd"/>
            <w:r w:rsidRPr="00CA2C1D">
              <w:rPr>
                <w:rFonts w:ascii="Times New Roman" w:hAnsi="Times New Roman"/>
                <w:sz w:val="24"/>
                <w:szCs w:val="24"/>
              </w:rPr>
              <w:t xml:space="preserve"> заявок;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в) лицам, участвовавшим в аукционе, но не победившим в нем со дня подписания протокола о результатах аукциона.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Организатор аукциона не возвращает задаток в случае отказа заявителя, признанного победителем аукциона, от подписания в установленные сроки протокола о результатах аукциона, договора аренды земельного участка.</w:t>
            </w:r>
          </w:p>
          <w:p w:rsidR="002A63DB" w:rsidRPr="00CA2C1D" w:rsidRDefault="005172EC" w:rsidP="00CA2C1D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Задаток, внесенный лицом, признанным победителем аукциона, с которым заключается договор аренды земельного участка зачитывается в счет арендной платы за него.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Место, дата и время начала и окончания подачи заявок на участие в аукционе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 г. Канаш, ул.30 лет Победы, д.24, 2-й этаж, каб.210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 «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>01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>апреля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201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с 8:00 до 17:00 часов ежедневно, за и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>сключением выходных и праздничных дней</w:t>
            </w:r>
            <w:r w:rsidR="008621C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перерыв с 12:00 </w:t>
            </w:r>
            <w:r w:rsidR="00AA49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ч.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r w:rsidR="00AA49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13:00 ч</w:t>
            </w:r>
            <w:r w:rsidR="00AA495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172EC" w:rsidRPr="00CA2C1D" w:rsidRDefault="004B2262" w:rsidP="004B22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«30</w:t>
            </w:r>
            <w:r w:rsidR="005172EC" w:rsidRPr="00CA2C1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апреля 2019</w:t>
            </w:r>
            <w:r w:rsidR="005172EC" w:rsidRPr="00CA2C1D">
              <w:rPr>
                <w:sz w:val="24"/>
                <w:szCs w:val="24"/>
              </w:rPr>
              <w:t xml:space="preserve"> года до 15.00 ч</w:t>
            </w:r>
            <w:r w:rsidR="00AA495C">
              <w:rPr>
                <w:sz w:val="24"/>
                <w:szCs w:val="24"/>
              </w:rPr>
              <w:t>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Место, дата и время начала и окончания рассмотрения заявок на участие в аукционе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 г. Канаш, ул.30 лет Победы д.24, 2-й этаж каб.210</w:t>
            </w:r>
          </w:p>
          <w:p w:rsidR="005172EC" w:rsidRPr="00CA2C1D" w:rsidRDefault="005172EC" w:rsidP="004B22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«</w:t>
            </w:r>
            <w:r w:rsidR="004B2262">
              <w:rPr>
                <w:sz w:val="24"/>
                <w:szCs w:val="24"/>
              </w:rPr>
              <w:t>30</w:t>
            </w:r>
            <w:r w:rsidRPr="00CA2C1D">
              <w:rPr>
                <w:sz w:val="24"/>
                <w:szCs w:val="24"/>
              </w:rPr>
              <w:t xml:space="preserve">» </w:t>
            </w:r>
            <w:r w:rsidR="004B2262">
              <w:rPr>
                <w:sz w:val="24"/>
                <w:szCs w:val="24"/>
              </w:rPr>
              <w:t>апреля 2019</w:t>
            </w:r>
            <w:r w:rsidRPr="00CA2C1D">
              <w:rPr>
                <w:sz w:val="24"/>
                <w:szCs w:val="24"/>
              </w:rPr>
              <w:t xml:space="preserve"> года с 15.00 </w:t>
            </w:r>
            <w:r w:rsidR="00AA495C">
              <w:rPr>
                <w:sz w:val="24"/>
                <w:szCs w:val="24"/>
              </w:rPr>
              <w:t xml:space="preserve">ч. </w:t>
            </w:r>
            <w:r w:rsidRPr="00CA2C1D">
              <w:rPr>
                <w:sz w:val="24"/>
                <w:szCs w:val="24"/>
              </w:rPr>
              <w:t>по 16.00 ч</w:t>
            </w:r>
            <w:r w:rsidR="00AA495C">
              <w:rPr>
                <w:sz w:val="24"/>
                <w:szCs w:val="24"/>
              </w:rPr>
              <w:t>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Правила приема заявок и требования к оформлению заявки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ind w:firstLine="60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Заявка подается по форме приложения №</w:t>
            </w:r>
            <w:r w:rsidR="00EF1D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1 к Извещению.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ind w:firstLine="601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Заявка подается лично Претендентом или доверенным лицом (наличие доверенности обязательно). Все документы (указанные в п.21 настоящего Извещения), предоставленные на участие в аукционе, должны быть подписаны личной подписью претендента. Пронумеровываются листы должностным лицом Организатора аукциона, принимающим документы на участие в аукционе, в присутствии Претендента.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Перечень документов, </w:t>
            </w:r>
            <w:r w:rsidRPr="00CA2C1D">
              <w:rPr>
                <w:sz w:val="24"/>
                <w:szCs w:val="24"/>
              </w:rPr>
              <w:lastRenderedPageBreak/>
              <w:t>прилагаемых претендентом к заявке для участия в аукционе на право заключения договора аренды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lastRenderedPageBreak/>
              <w:t xml:space="preserve">1) заявка на участие в аукционе по установленной </w:t>
            </w:r>
            <w:r w:rsidRPr="00CA2C1D">
              <w:rPr>
                <w:sz w:val="24"/>
                <w:szCs w:val="24"/>
              </w:rPr>
              <w:lastRenderedPageBreak/>
              <w:t>в извещении о проведении аукциона форме с указанием банковских реквизитов счета для возврата задатка;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2) копии документов, удостоверяющих личность заявителя (для граждан);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4) документы, подтверждающие внесение задатка.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 г. Канаш, ул. 30 лет Победы д.24, 2-й этаж, каб.210</w:t>
            </w:r>
          </w:p>
          <w:p w:rsidR="005172EC" w:rsidRPr="00CA2C1D" w:rsidRDefault="005172EC" w:rsidP="004B22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>«</w:t>
            </w:r>
            <w:r w:rsidR="004B2262">
              <w:rPr>
                <w:b/>
                <w:sz w:val="24"/>
                <w:szCs w:val="24"/>
              </w:rPr>
              <w:t>07</w:t>
            </w:r>
            <w:r w:rsidRPr="00CA2C1D">
              <w:rPr>
                <w:b/>
                <w:sz w:val="24"/>
                <w:szCs w:val="24"/>
              </w:rPr>
              <w:t xml:space="preserve">» </w:t>
            </w:r>
            <w:r w:rsidR="004B2262">
              <w:rPr>
                <w:b/>
                <w:sz w:val="24"/>
                <w:szCs w:val="24"/>
              </w:rPr>
              <w:t>мая</w:t>
            </w:r>
            <w:r w:rsidR="00AA495C">
              <w:rPr>
                <w:b/>
                <w:sz w:val="24"/>
                <w:szCs w:val="24"/>
              </w:rPr>
              <w:t xml:space="preserve"> </w:t>
            </w:r>
            <w:r w:rsidR="004B2262">
              <w:rPr>
                <w:b/>
                <w:sz w:val="24"/>
                <w:szCs w:val="24"/>
              </w:rPr>
              <w:t>2019</w:t>
            </w:r>
            <w:r w:rsidRPr="00CA2C1D">
              <w:rPr>
                <w:b/>
                <w:sz w:val="24"/>
                <w:szCs w:val="24"/>
              </w:rPr>
              <w:t xml:space="preserve"> года в 10.00 часов.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Срок аренды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Лот № 1 </w:t>
            </w:r>
            <w:r w:rsidR="004B226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 лет</w:t>
            </w:r>
            <w:r w:rsidRPr="00CA2C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Лот № 2 </w:t>
            </w:r>
            <w:r w:rsidR="004B226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</w:t>
            </w:r>
            <w:r w:rsidR="004B226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</w:t>
            </w:r>
            <w:r w:rsidRPr="00CA2C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4B226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  <w:r w:rsidRPr="00CA2C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месяцев.</w:t>
            </w:r>
          </w:p>
          <w:p w:rsidR="005172EC" w:rsidRDefault="005172EC" w:rsidP="004B22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 xml:space="preserve">Лот № 3 </w:t>
            </w:r>
            <w:r w:rsidR="004B2262" w:rsidRPr="008621C5">
              <w:rPr>
                <w:bCs/>
                <w:sz w:val="24"/>
                <w:szCs w:val="24"/>
              </w:rPr>
              <w:t>2</w:t>
            </w:r>
            <w:r w:rsidRPr="008621C5">
              <w:rPr>
                <w:bCs/>
                <w:sz w:val="24"/>
                <w:szCs w:val="24"/>
              </w:rPr>
              <w:t xml:space="preserve"> </w:t>
            </w:r>
            <w:r w:rsidRPr="00CA2C1D">
              <w:rPr>
                <w:bCs/>
                <w:sz w:val="24"/>
                <w:szCs w:val="24"/>
              </w:rPr>
              <w:t>год</w:t>
            </w:r>
            <w:r w:rsidR="002D21ED">
              <w:rPr>
                <w:bCs/>
                <w:sz w:val="24"/>
                <w:szCs w:val="24"/>
              </w:rPr>
              <w:t>а</w:t>
            </w:r>
            <w:r w:rsidRPr="00CA2C1D">
              <w:rPr>
                <w:bCs/>
                <w:sz w:val="24"/>
                <w:szCs w:val="24"/>
              </w:rPr>
              <w:t xml:space="preserve"> </w:t>
            </w:r>
            <w:r w:rsidR="004B2262">
              <w:rPr>
                <w:bCs/>
                <w:sz w:val="24"/>
                <w:szCs w:val="24"/>
              </w:rPr>
              <w:t>8</w:t>
            </w:r>
            <w:r w:rsidRPr="00CA2C1D">
              <w:rPr>
                <w:bCs/>
                <w:sz w:val="24"/>
                <w:szCs w:val="24"/>
              </w:rPr>
              <w:t xml:space="preserve"> месяцев.</w:t>
            </w:r>
          </w:p>
          <w:p w:rsidR="004B2262" w:rsidRDefault="004B2262" w:rsidP="004B22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4</w:t>
            </w:r>
            <w:r w:rsidRPr="00CA2C1D">
              <w:rPr>
                <w:b/>
                <w:bCs/>
                <w:sz w:val="24"/>
                <w:szCs w:val="24"/>
              </w:rPr>
              <w:t xml:space="preserve"> </w:t>
            </w:r>
            <w:r w:rsidRPr="008621C5">
              <w:rPr>
                <w:bCs/>
                <w:sz w:val="24"/>
                <w:szCs w:val="24"/>
              </w:rPr>
              <w:t>2</w:t>
            </w:r>
            <w:r w:rsidRPr="00CA2C1D">
              <w:rPr>
                <w:bCs/>
                <w:sz w:val="24"/>
                <w:szCs w:val="24"/>
              </w:rPr>
              <w:t xml:space="preserve"> год</w:t>
            </w:r>
            <w:r w:rsidR="002D21ED">
              <w:rPr>
                <w:bCs/>
                <w:sz w:val="24"/>
                <w:szCs w:val="24"/>
              </w:rPr>
              <w:t>а</w:t>
            </w:r>
            <w:r w:rsidRPr="00CA2C1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</w:t>
            </w:r>
            <w:r w:rsidRPr="00CA2C1D">
              <w:rPr>
                <w:bCs/>
                <w:sz w:val="24"/>
                <w:szCs w:val="24"/>
              </w:rPr>
              <w:t xml:space="preserve"> месяцев.</w:t>
            </w:r>
          </w:p>
          <w:p w:rsidR="004B2262" w:rsidRDefault="004B2262" w:rsidP="004B22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A2C1D">
              <w:rPr>
                <w:b/>
                <w:bCs/>
                <w:sz w:val="24"/>
                <w:szCs w:val="24"/>
              </w:rPr>
              <w:t xml:space="preserve"> </w:t>
            </w:r>
            <w:r w:rsidRPr="008621C5">
              <w:rPr>
                <w:bCs/>
                <w:sz w:val="24"/>
                <w:szCs w:val="24"/>
              </w:rPr>
              <w:t>1</w:t>
            </w:r>
            <w:r w:rsidRPr="00CA2C1D">
              <w:rPr>
                <w:bCs/>
                <w:sz w:val="24"/>
                <w:szCs w:val="24"/>
              </w:rPr>
              <w:t xml:space="preserve"> год </w:t>
            </w:r>
            <w:r>
              <w:rPr>
                <w:bCs/>
                <w:sz w:val="24"/>
                <w:szCs w:val="24"/>
              </w:rPr>
              <w:t>5</w:t>
            </w:r>
            <w:r w:rsidRPr="00CA2C1D">
              <w:rPr>
                <w:bCs/>
                <w:sz w:val="24"/>
                <w:szCs w:val="24"/>
              </w:rPr>
              <w:t xml:space="preserve"> месяцев.</w:t>
            </w:r>
          </w:p>
          <w:p w:rsidR="004B2262" w:rsidRPr="004B2262" w:rsidRDefault="004B2262" w:rsidP="004B22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CA2C1D">
              <w:rPr>
                <w:b/>
                <w:bCs/>
                <w:sz w:val="24"/>
                <w:szCs w:val="24"/>
              </w:rPr>
              <w:t xml:space="preserve"> </w:t>
            </w:r>
            <w:r w:rsidRPr="008621C5">
              <w:rPr>
                <w:bCs/>
                <w:sz w:val="24"/>
                <w:szCs w:val="24"/>
              </w:rPr>
              <w:t xml:space="preserve">1 </w:t>
            </w:r>
            <w:r w:rsidRPr="00CA2C1D">
              <w:rPr>
                <w:bCs/>
                <w:sz w:val="24"/>
                <w:szCs w:val="24"/>
              </w:rPr>
              <w:t xml:space="preserve">год </w:t>
            </w:r>
            <w:r>
              <w:rPr>
                <w:bCs/>
                <w:sz w:val="24"/>
                <w:szCs w:val="24"/>
              </w:rPr>
              <w:t>5</w:t>
            </w:r>
            <w:r w:rsidRPr="00CA2C1D">
              <w:rPr>
                <w:bCs/>
                <w:sz w:val="24"/>
                <w:szCs w:val="24"/>
              </w:rPr>
              <w:t xml:space="preserve"> месяцев.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5386" w:type="dxa"/>
          </w:tcPr>
          <w:p w:rsidR="004B2262" w:rsidRPr="00CA2C1D" w:rsidRDefault="004B2262" w:rsidP="004B2262">
            <w:pPr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Лот № 1</w:t>
            </w:r>
          </w:p>
          <w:p w:rsidR="004B2262" w:rsidRPr="00CA2C1D" w:rsidRDefault="004B2262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стоянки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4B2262" w:rsidRDefault="004B2262" w:rsidP="008621C5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</w:t>
            </w:r>
          </w:p>
          <w:p w:rsidR="004B2262" w:rsidRPr="00CA2C1D" w:rsidRDefault="004B2262" w:rsidP="004B2262">
            <w:pPr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2</w:t>
            </w:r>
          </w:p>
          <w:p w:rsidR="004B2262" w:rsidRPr="00CA2C1D" w:rsidRDefault="004B2262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4B2262" w:rsidRDefault="004B2262" w:rsidP="008621C5">
            <w:pPr>
              <w:autoSpaceDE w:val="0"/>
              <w:autoSpaceDN w:val="0"/>
              <w:adjustRightInd w:val="0"/>
              <w:ind w:firstLine="742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 xml:space="preserve">2) участник открытого аукциона обязан подписать договор аренды и </w:t>
            </w:r>
            <w:r w:rsidRPr="00CA2C1D">
              <w:rPr>
                <w:sz w:val="24"/>
                <w:szCs w:val="24"/>
              </w:rPr>
              <w:lastRenderedPageBreak/>
              <w:t>представить его в администрацию города Канаш</w:t>
            </w:r>
          </w:p>
          <w:p w:rsidR="004B2262" w:rsidRPr="00CA2C1D" w:rsidRDefault="004B2262" w:rsidP="008621C5">
            <w:pPr>
              <w:autoSpaceDE w:val="0"/>
              <w:autoSpaceDN w:val="0"/>
              <w:adjustRightInd w:val="0"/>
              <w:ind w:firstLine="7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3</w:t>
            </w:r>
          </w:p>
          <w:p w:rsidR="004B2262" w:rsidRPr="00CA2C1D" w:rsidRDefault="004B2262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="00213BB1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4B2262" w:rsidRDefault="004B2262" w:rsidP="008621C5">
            <w:pPr>
              <w:autoSpaceDE w:val="0"/>
              <w:autoSpaceDN w:val="0"/>
              <w:adjustRightInd w:val="0"/>
              <w:ind w:firstLine="742"/>
              <w:rPr>
                <w:b/>
                <w:bCs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</w:t>
            </w:r>
          </w:p>
          <w:p w:rsidR="005172EC" w:rsidRPr="00CA2C1D" w:rsidRDefault="00213BB1" w:rsidP="008621C5">
            <w:pPr>
              <w:autoSpaceDE w:val="0"/>
              <w:autoSpaceDN w:val="0"/>
              <w:adjustRightInd w:val="0"/>
              <w:ind w:firstLine="7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4</w:t>
            </w:r>
          </w:p>
          <w:p w:rsidR="005172EC" w:rsidRPr="00CA2C1D" w:rsidRDefault="005172EC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5172EC" w:rsidRPr="00CA2C1D" w:rsidRDefault="005172EC" w:rsidP="008621C5">
            <w:pPr>
              <w:autoSpaceDE w:val="0"/>
              <w:autoSpaceDN w:val="0"/>
              <w:adjustRightInd w:val="0"/>
              <w:ind w:firstLine="742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Канаш.</w:t>
            </w:r>
          </w:p>
          <w:p w:rsidR="005172EC" w:rsidRPr="00CA2C1D" w:rsidRDefault="00213BB1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Лот № 5</w:t>
            </w:r>
          </w:p>
          <w:p w:rsidR="005172EC" w:rsidRPr="00CA2C1D" w:rsidRDefault="005172EC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5172EC" w:rsidRPr="00CA2C1D" w:rsidRDefault="005172EC" w:rsidP="008621C5">
            <w:pPr>
              <w:autoSpaceDE w:val="0"/>
              <w:autoSpaceDN w:val="0"/>
              <w:adjustRightInd w:val="0"/>
              <w:ind w:firstLine="742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Канаш.</w:t>
            </w:r>
          </w:p>
          <w:p w:rsidR="005172EC" w:rsidRPr="00CA2C1D" w:rsidRDefault="00213BB1" w:rsidP="008621C5">
            <w:pPr>
              <w:autoSpaceDE w:val="0"/>
              <w:autoSpaceDN w:val="0"/>
              <w:adjustRightInd w:val="0"/>
              <w:ind w:firstLine="7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6</w:t>
            </w:r>
          </w:p>
          <w:p w:rsidR="005172EC" w:rsidRPr="00CA2C1D" w:rsidRDefault="005172EC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изменение цели использования участка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 допускается;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5172EC" w:rsidRPr="00CA2C1D" w:rsidRDefault="005172EC" w:rsidP="008621C5">
            <w:pPr>
              <w:autoSpaceDE w:val="0"/>
              <w:autoSpaceDN w:val="0"/>
              <w:adjustRightInd w:val="0"/>
              <w:ind w:firstLine="742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Регламент проведения аукциона</w:t>
            </w:r>
          </w:p>
        </w:tc>
        <w:tc>
          <w:tcPr>
            <w:tcW w:w="5386" w:type="dxa"/>
          </w:tcPr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Заявители, признанные участниками аукциона, проходят процедуру регистрации участников аукциона в день проведения аукциона в течение 1 (Одного) часа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удостоверенную в установленном порядке доверенность (оригинал) на право представля</w:t>
            </w:r>
            <w:r w:rsidR="008621C5">
              <w:rPr>
                <w:sz w:val="24"/>
                <w:szCs w:val="24"/>
                <w:lang w:eastAsia="en-US"/>
              </w:rPr>
              <w:t>ть интересы участника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участникам аукциона выдаются пронумерованные карточки участника аукциона (далее – карточки);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советники участника (представителя участника) аукциона, прошедшие процедуру регистрации, а также аккредитованные представители средств массовой информации и общественных организаций. Посторонние лица в зал проведения аукциона не допускаются;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аукцион начинается с объявления председателем Аукционной комиссии, или секретарем аукционной комиссии об открытии аукциона и представления аукциониста для ведения аукциона;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аукционистом 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после оглашения аукционистом начальной цены аукциона, увеличенной в соответствии с «шагом аукциона», участникам аукциона предлагается заявить эту цену путем поднятия карточек;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каждая последующая цена, превышающая предыдущую цену на «шаг аукциона», заявляется участниками аукциона путем поднятия карточек;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lastRenderedPageBreak/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аукционист объявляет номер карточки участника аукциона, который первым поднял карточку после объявления аукционистом начальной цены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- участник вправе при поднятии карточки заявить цену кратную шагу аукциона с «голоса»,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победителем аукциона признается участник, номер карточки которого и заявленная цена были названы аукционистом последними;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 xml:space="preserve">если после троекратного объявления начальной цены лота, увеличенной в соответствии с «шагом аукциона», ни один из участников не поднял карточку, аукцион по данному лоту объявляется аукционистом завершенным. 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Аукционной комиссии.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Участники, нарушившие данный порядок, и получившие предупреждение от аукциониста или члена Аукционной комиссии снимаются с аукциона по данному объекту и покидают зал проведения аукциона.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Решение о снятии участника аукциона за нарушение порядка проведения аукциона, отражается в Протоколе хода аукциона.</w:t>
            </w:r>
          </w:p>
          <w:p w:rsidR="005172EC" w:rsidRPr="00CA2C1D" w:rsidRDefault="005172EC" w:rsidP="008621C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 w:rsidRPr="00CA2C1D">
              <w:rPr>
                <w:sz w:val="24"/>
                <w:szCs w:val="24"/>
                <w:lang w:eastAsia="en-US"/>
              </w:rPr>
              <w:t>Звук мобильных телефонов должен быть отключен. Участник аукциона имеет право сделать 1 звонок по телефону для консультации со своими представителями, предварительно попросив разрешения. В этом случае, участник вправе покинуть зал аукциона, торги приостанавливаются не более чем на три минуты.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CA2C1D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</w:tcPr>
          <w:p w:rsidR="005172EC" w:rsidRPr="00CA2C1D" w:rsidRDefault="00CA2C1D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Решение об отказе от проведения аукциона</w:t>
            </w:r>
          </w:p>
        </w:tc>
        <w:tc>
          <w:tcPr>
            <w:tcW w:w="5386" w:type="dxa"/>
          </w:tcPr>
          <w:p w:rsidR="00CA2C1D" w:rsidRPr="00CA2C1D" w:rsidRDefault="00CA2C1D" w:rsidP="00CA2C1D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 xml:space="preserve">В соответствии с п. 24 ст. 39.11 Земельного Кодекса РФ, п. 4 ст. 448 Гражданского Кодекса РФ, организатор аукциона в течении 3 дней со </w:t>
            </w:r>
            <w:r w:rsidRPr="00CA2C1D">
              <w:rPr>
                <w:sz w:val="24"/>
                <w:szCs w:val="24"/>
                <w:lang w:eastAsia="en-US"/>
              </w:rPr>
              <w:lastRenderedPageBreak/>
              <w:t>дня принятия решения об отказе, но не позднее чем за 3 дня до наступления даты его проведения извещает участников аукциона об отказе в проведении аукциона.</w:t>
            </w:r>
          </w:p>
          <w:p w:rsidR="005172EC" w:rsidRPr="00CA2C1D" w:rsidRDefault="00CA2C1D" w:rsidP="00CA2C1D">
            <w:pPr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 w:rsidRPr="00CA2C1D">
              <w:rPr>
                <w:sz w:val="24"/>
                <w:szCs w:val="24"/>
                <w:lang w:eastAsia="en-US"/>
              </w:rPr>
              <w:t xml:space="preserve">Решение об отказе, размещается на официальном сайте </w:t>
            </w:r>
            <w:r w:rsidR="00C93AE6">
              <w:rPr>
                <w:sz w:val="24"/>
                <w:szCs w:val="24"/>
                <w:lang w:val="en-US" w:eastAsia="en-US"/>
              </w:rPr>
              <w:t>www</w:t>
            </w:r>
            <w:r w:rsidR="00C93AE6" w:rsidRPr="00C93AE6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CA2C1D"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 w:rsidRPr="00CA2C1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CA2C1D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CA2C1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CA2C1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CA2C1D">
              <w:rPr>
                <w:sz w:val="24"/>
                <w:szCs w:val="24"/>
                <w:lang w:eastAsia="en-US"/>
              </w:rPr>
              <w:t xml:space="preserve"> в течении трех дней со дня принятия решения.</w:t>
            </w:r>
          </w:p>
        </w:tc>
      </w:tr>
    </w:tbl>
    <w:p w:rsidR="000F5BE9" w:rsidRPr="00CA2C1D" w:rsidRDefault="000F5BE9" w:rsidP="00CA2C1D">
      <w:pPr>
        <w:ind w:firstLine="709"/>
        <w:jc w:val="right"/>
        <w:rPr>
          <w:sz w:val="24"/>
          <w:szCs w:val="24"/>
        </w:rPr>
      </w:pPr>
    </w:p>
    <w:sectPr w:rsidR="000F5BE9" w:rsidRPr="00CA2C1D" w:rsidSect="00CA2C1D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B9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DB77735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DB801B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E9F0CC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37E78F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A82180B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1630B1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38309FD"/>
    <w:multiLevelType w:val="hybridMultilevel"/>
    <w:tmpl w:val="BEE86A4E"/>
    <w:lvl w:ilvl="0" w:tplc="95821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844756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C7B3058"/>
    <w:multiLevelType w:val="hybridMultilevel"/>
    <w:tmpl w:val="D110E322"/>
    <w:lvl w:ilvl="0" w:tplc="551A33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6073685C"/>
    <w:multiLevelType w:val="hybridMultilevel"/>
    <w:tmpl w:val="74C0700E"/>
    <w:lvl w:ilvl="0" w:tplc="D65C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DB2A38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C2342F2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DB51A64"/>
    <w:multiLevelType w:val="hybridMultilevel"/>
    <w:tmpl w:val="BE8A3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176F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C465AA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1F"/>
    <w:rsid w:val="00004613"/>
    <w:rsid w:val="00006B9F"/>
    <w:rsid w:val="00015EDB"/>
    <w:rsid w:val="00023D29"/>
    <w:rsid w:val="0003039F"/>
    <w:rsid w:val="00043A53"/>
    <w:rsid w:val="000457D9"/>
    <w:rsid w:val="00057041"/>
    <w:rsid w:val="000574AF"/>
    <w:rsid w:val="0007280E"/>
    <w:rsid w:val="000805C1"/>
    <w:rsid w:val="00080D39"/>
    <w:rsid w:val="000915DD"/>
    <w:rsid w:val="00092E2D"/>
    <w:rsid w:val="000C0037"/>
    <w:rsid w:val="000C0E32"/>
    <w:rsid w:val="000C10D4"/>
    <w:rsid w:val="000C7865"/>
    <w:rsid w:val="000E3790"/>
    <w:rsid w:val="000F5BE9"/>
    <w:rsid w:val="000F6E87"/>
    <w:rsid w:val="000F7E97"/>
    <w:rsid w:val="00106A10"/>
    <w:rsid w:val="00111646"/>
    <w:rsid w:val="001163F1"/>
    <w:rsid w:val="001212B8"/>
    <w:rsid w:val="00121A18"/>
    <w:rsid w:val="001269F1"/>
    <w:rsid w:val="00134F9D"/>
    <w:rsid w:val="00171000"/>
    <w:rsid w:val="001723CC"/>
    <w:rsid w:val="0017645D"/>
    <w:rsid w:val="00196A89"/>
    <w:rsid w:val="001973E9"/>
    <w:rsid w:val="00197551"/>
    <w:rsid w:val="001A2E69"/>
    <w:rsid w:val="001A6626"/>
    <w:rsid w:val="001A70D8"/>
    <w:rsid w:val="001B1798"/>
    <w:rsid w:val="001C1B50"/>
    <w:rsid w:val="001D501C"/>
    <w:rsid w:val="001D789A"/>
    <w:rsid w:val="001E134F"/>
    <w:rsid w:val="001E481F"/>
    <w:rsid w:val="001E60DB"/>
    <w:rsid w:val="00210F34"/>
    <w:rsid w:val="002116B6"/>
    <w:rsid w:val="00211F30"/>
    <w:rsid w:val="00213BB1"/>
    <w:rsid w:val="00221176"/>
    <w:rsid w:val="00232CB0"/>
    <w:rsid w:val="002345CA"/>
    <w:rsid w:val="00243D68"/>
    <w:rsid w:val="00252241"/>
    <w:rsid w:val="00270EA9"/>
    <w:rsid w:val="002A0179"/>
    <w:rsid w:val="002A21E4"/>
    <w:rsid w:val="002A2234"/>
    <w:rsid w:val="002A55E5"/>
    <w:rsid w:val="002A63DB"/>
    <w:rsid w:val="002B299D"/>
    <w:rsid w:val="002B6139"/>
    <w:rsid w:val="002D21ED"/>
    <w:rsid w:val="002D4AC4"/>
    <w:rsid w:val="002E1E16"/>
    <w:rsid w:val="002E5B6F"/>
    <w:rsid w:val="002E5F14"/>
    <w:rsid w:val="002E7225"/>
    <w:rsid w:val="002F2D5A"/>
    <w:rsid w:val="002F7F97"/>
    <w:rsid w:val="00302770"/>
    <w:rsid w:val="00312876"/>
    <w:rsid w:val="00314AD2"/>
    <w:rsid w:val="00315B06"/>
    <w:rsid w:val="00323906"/>
    <w:rsid w:val="00324CBC"/>
    <w:rsid w:val="00331822"/>
    <w:rsid w:val="00334F5E"/>
    <w:rsid w:val="0034078D"/>
    <w:rsid w:val="003419C2"/>
    <w:rsid w:val="003436B0"/>
    <w:rsid w:val="00356748"/>
    <w:rsid w:val="003578C7"/>
    <w:rsid w:val="00363F8E"/>
    <w:rsid w:val="00380FD3"/>
    <w:rsid w:val="00381D09"/>
    <w:rsid w:val="00385942"/>
    <w:rsid w:val="003864E0"/>
    <w:rsid w:val="0038774A"/>
    <w:rsid w:val="00392579"/>
    <w:rsid w:val="003A4B58"/>
    <w:rsid w:val="003A5712"/>
    <w:rsid w:val="003A7082"/>
    <w:rsid w:val="003B3B6F"/>
    <w:rsid w:val="003C48EE"/>
    <w:rsid w:val="003C51D0"/>
    <w:rsid w:val="003D1244"/>
    <w:rsid w:val="003D47B2"/>
    <w:rsid w:val="003E1165"/>
    <w:rsid w:val="003E2CB1"/>
    <w:rsid w:val="003E6EB7"/>
    <w:rsid w:val="003E74D6"/>
    <w:rsid w:val="003F7962"/>
    <w:rsid w:val="00400037"/>
    <w:rsid w:val="00405F15"/>
    <w:rsid w:val="0041088D"/>
    <w:rsid w:val="00417C1A"/>
    <w:rsid w:val="00417FEC"/>
    <w:rsid w:val="00433236"/>
    <w:rsid w:val="00433D94"/>
    <w:rsid w:val="004611EC"/>
    <w:rsid w:val="00461CA6"/>
    <w:rsid w:val="004838D8"/>
    <w:rsid w:val="00484232"/>
    <w:rsid w:val="004A179A"/>
    <w:rsid w:val="004A388A"/>
    <w:rsid w:val="004B2262"/>
    <w:rsid w:val="004B5501"/>
    <w:rsid w:val="004C7BC6"/>
    <w:rsid w:val="004C7FC8"/>
    <w:rsid w:val="004D4183"/>
    <w:rsid w:val="004D72AA"/>
    <w:rsid w:val="004E15A8"/>
    <w:rsid w:val="004E6096"/>
    <w:rsid w:val="004F4595"/>
    <w:rsid w:val="004F62FD"/>
    <w:rsid w:val="0050536D"/>
    <w:rsid w:val="00505844"/>
    <w:rsid w:val="00506094"/>
    <w:rsid w:val="00516B79"/>
    <w:rsid w:val="005172EC"/>
    <w:rsid w:val="00517797"/>
    <w:rsid w:val="00522A63"/>
    <w:rsid w:val="0054344E"/>
    <w:rsid w:val="005467A8"/>
    <w:rsid w:val="005528B6"/>
    <w:rsid w:val="0059134F"/>
    <w:rsid w:val="005A4AEB"/>
    <w:rsid w:val="005B1A17"/>
    <w:rsid w:val="005B5324"/>
    <w:rsid w:val="005B63E7"/>
    <w:rsid w:val="005C0579"/>
    <w:rsid w:val="005D2447"/>
    <w:rsid w:val="005E0469"/>
    <w:rsid w:val="005E6107"/>
    <w:rsid w:val="005E6254"/>
    <w:rsid w:val="006004AB"/>
    <w:rsid w:val="00601FFF"/>
    <w:rsid w:val="0060265C"/>
    <w:rsid w:val="00606CF9"/>
    <w:rsid w:val="00607C32"/>
    <w:rsid w:val="0061332D"/>
    <w:rsid w:val="0061399E"/>
    <w:rsid w:val="00625D29"/>
    <w:rsid w:val="00633FAD"/>
    <w:rsid w:val="006456D6"/>
    <w:rsid w:val="00652CAD"/>
    <w:rsid w:val="00660591"/>
    <w:rsid w:val="00661660"/>
    <w:rsid w:val="0066213E"/>
    <w:rsid w:val="00665BB4"/>
    <w:rsid w:val="0068741F"/>
    <w:rsid w:val="0069215B"/>
    <w:rsid w:val="006937D2"/>
    <w:rsid w:val="00695705"/>
    <w:rsid w:val="0069731C"/>
    <w:rsid w:val="006A0740"/>
    <w:rsid w:val="006A744A"/>
    <w:rsid w:val="006B2C21"/>
    <w:rsid w:val="006B49DC"/>
    <w:rsid w:val="006C1104"/>
    <w:rsid w:val="006C2BE2"/>
    <w:rsid w:val="006D0E06"/>
    <w:rsid w:val="006E2E20"/>
    <w:rsid w:val="006E6E0D"/>
    <w:rsid w:val="006F31B8"/>
    <w:rsid w:val="006F3C90"/>
    <w:rsid w:val="006F7C69"/>
    <w:rsid w:val="007109FB"/>
    <w:rsid w:val="00711AC1"/>
    <w:rsid w:val="00712457"/>
    <w:rsid w:val="00722B49"/>
    <w:rsid w:val="00731210"/>
    <w:rsid w:val="00733AD9"/>
    <w:rsid w:val="00734511"/>
    <w:rsid w:val="007422F7"/>
    <w:rsid w:val="007536D3"/>
    <w:rsid w:val="00766523"/>
    <w:rsid w:val="007867D1"/>
    <w:rsid w:val="00786C84"/>
    <w:rsid w:val="007A34C1"/>
    <w:rsid w:val="007A35FE"/>
    <w:rsid w:val="007A37E1"/>
    <w:rsid w:val="007A72D4"/>
    <w:rsid w:val="007B293E"/>
    <w:rsid w:val="007B2D75"/>
    <w:rsid w:val="007C375E"/>
    <w:rsid w:val="007C57E4"/>
    <w:rsid w:val="007D0D91"/>
    <w:rsid w:val="007D2BF1"/>
    <w:rsid w:val="007D3647"/>
    <w:rsid w:val="00802A65"/>
    <w:rsid w:val="00802FA2"/>
    <w:rsid w:val="00813185"/>
    <w:rsid w:val="00815556"/>
    <w:rsid w:val="008222E6"/>
    <w:rsid w:val="0082625C"/>
    <w:rsid w:val="00826749"/>
    <w:rsid w:val="008305A3"/>
    <w:rsid w:val="00835B76"/>
    <w:rsid w:val="00845AC0"/>
    <w:rsid w:val="00847E07"/>
    <w:rsid w:val="00855136"/>
    <w:rsid w:val="008621C5"/>
    <w:rsid w:val="0086593A"/>
    <w:rsid w:val="008721DB"/>
    <w:rsid w:val="008730CF"/>
    <w:rsid w:val="00880255"/>
    <w:rsid w:val="00880A39"/>
    <w:rsid w:val="0088670F"/>
    <w:rsid w:val="0088688B"/>
    <w:rsid w:val="00887D9B"/>
    <w:rsid w:val="008937F9"/>
    <w:rsid w:val="00895152"/>
    <w:rsid w:val="008B124E"/>
    <w:rsid w:val="008B203F"/>
    <w:rsid w:val="008B729E"/>
    <w:rsid w:val="008C04D7"/>
    <w:rsid w:val="008C1973"/>
    <w:rsid w:val="008D0ADB"/>
    <w:rsid w:val="008F3875"/>
    <w:rsid w:val="008F744B"/>
    <w:rsid w:val="00910335"/>
    <w:rsid w:val="009229F6"/>
    <w:rsid w:val="00923AF5"/>
    <w:rsid w:val="00931BDB"/>
    <w:rsid w:val="0094024C"/>
    <w:rsid w:val="0094353F"/>
    <w:rsid w:val="00944401"/>
    <w:rsid w:val="00950E54"/>
    <w:rsid w:val="0095305A"/>
    <w:rsid w:val="00955014"/>
    <w:rsid w:val="009621CA"/>
    <w:rsid w:val="009656B5"/>
    <w:rsid w:val="00980D0D"/>
    <w:rsid w:val="009812FC"/>
    <w:rsid w:val="0099673D"/>
    <w:rsid w:val="009C43C3"/>
    <w:rsid w:val="009C5193"/>
    <w:rsid w:val="009D43BA"/>
    <w:rsid w:val="009D61FE"/>
    <w:rsid w:val="009E382A"/>
    <w:rsid w:val="009E6B11"/>
    <w:rsid w:val="009F6612"/>
    <w:rsid w:val="00A04830"/>
    <w:rsid w:val="00A054DA"/>
    <w:rsid w:val="00A05621"/>
    <w:rsid w:val="00A109CE"/>
    <w:rsid w:val="00A22C45"/>
    <w:rsid w:val="00A3246B"/>
    <w:rsid w:val="00A40787"/>
    <w:rsid w:val="00A42EEF"/>
    <w:rsid w:val="00A46713"/>
    <w:rsid w:val="00A60D22"/>
    <w:rsid w:val="00A64957"/>
    <w:rsid w:val="00A748C5"/>
    <w:rsid w:val="00A831FB"/>
    <w:rsid w:val="00A85FD5"/>
    <w:rsid w:val="00A95837"/>
    <w:rsid w:val="00A96EB7"/>
    <w:rsid w:val="00AA229B"/>
    <w:rsid w:val="00AA495C"/>
    <w:rsid w:val="00AB5F62"/>
    <w:rsid w:val="00AC1EA8"/>
    <w:rsid w:val="00AC20F3"/>
    <w:rsid w:val="00AD1D41"/>
    <w:rsid w:val="00AE2E0C"/>
    <w:rsid w:val="00AE48CE"/>
    <w:rsid w:val="00AF2A35"/>
    <w:rsid w:val="00B004A4"/>
    <w:rsid w:val="00B11A05"/>
    <w:rsid w:val="00B26993"/>
    <w:rsid w:val="00B44266"/>
    <w:rsid w:val="00B45756"/>
    <w:rsid w:val="00B46C4D"/>
    <w:rsid w:val="00B50B9E"/>
    <w:rsid w:val="00B546BB"/>
    <w:rsid w:val="00B56E41"/>
    <w:rsid w:val="00B62D72"/>
    <w:rsid w:val="00B67FCF"/>
    <w:rsid w:val="00B777C3"/>
    <w:rsid w:val="00B93863"/>
    <w:rsid w:val="00BA0BE4"/>
    <w:rsid w:val="00BA7F6A"/>
    <w:rsid w:val="00BB30B6"/>
    <w:rsid w:val="00BB5D76"/>
    <w:rsid w:val="00BB741D"/>
    <w:rsid w:val="00BC4010"/>
    <w:rsid w:val="00BC68B0"/>
    <w:rsid w:val="00BC7761"/>
    <w:rsid w:val="00BD16D4"/>
    <w:rsid w:val="00BE0942"/>
    <w:rsid w:val="00BE4D70"/>
    <w:rsid w:val="00BF267A"/>
    <w:rsid w:val="00C0120A"/>
    <w:rsid w:val="00C044BF"/>
    <w:rsid w:val="00C17ADD"/>
    <w:rsid w:val="00C22EFA"/>
    <w:rsid w:val="00C35942"/>
    <w:rsid w:val="00C41624"/>
    <w:rsid w:val="00C464F2"/>
    <w:rsid w:val="00C538BB"/>
    <w:rsid w:val="00C565DB"/>
    <w:rsid w:val="00C64C25"/>
    <w:rsid w:val="00C73C2A"/>
    <w:rsid w:val="00C90E9D"/>
    <w:rsid w:val="00C93AE6"/>
    <w:rsid w:val="00CA2C1D"/>
    <w:rsid w:val="00CA41EB"/>
    <w:rsid w:val="00CA6069"/>
    <w:rsid w:val="00CB04C2"/>
    <w:rsid w:val="00CB28E8"/>
    <w:rsid w:val="00CB347C"/>
    <w:rsid w:val="00CB38D9"/>
    <w:rsid w:val="00CC0E9F"/>
    <w:rsid w:val="00CD0380"/>
    <w:rsid w:val="00CD18CB"/>
    <w:rsid w:val="00CE1562"/>
    <w:rsid w:val="00CF5BFB"/>
    <w:rsid w:val="00D040A8"/>
    <w:rsid w:val="00D05BBE"/>
    <w:rsid w:val="00D13BB6"/>
    <w:rsid w:val="00D1544F"/>
    <w:rsid w:val="00D37A50"/>
    <w:rsid w:val="00D55C3A"/>
    <w:rsid w:val="00D60CEA"/>
    <w:rsid w:val="00D730D4"/>
    <w:rsid w:val="00D762EF"/>
    <w:rsid w:val="00D8764B"/>
    <w:rsid w:val="00DA0AE3"/>
    <w:rsid w:val="00DB1E30"/>
    <w:rsid w:val="00DC7740"/>
    <w:rsid w:val="00DD104D"/>
    <w:rsid w:val="00DE2204"/>
    <w:rsid w:val="00DE77E4"/>
    <w:rsid w:val="00DE7F2B"/>
    <w:rsid w:val="00E02C9F"/>
    <w:rsid w:val="00E07B60"/>
    <w:rsid w:val="00E1451F"/>
    <w:rsid w:val="00E15BA1"/>
    <w:rsid w:val="00E16069"/>
    <w:rsid w:val="00E270C7"/>
    <w:rsid w:val="00E27D0E"/>
    <w:rsid w:val="00E324A2"/>
    <w:rsid w:val="00E45801"/>
    <w:rsid w:val="00E5609D"/>
    <w:rsid w:val="00E565D6"/>
    <w:rsid w:val="00E71017"/>
    <w:rsid w:val="00E71033"/>
    <w:rsid w:val="00E71537"/>
    <w:rsid w:val="00E742FF"/>
    <w:rsid w:val="00E77390"/>
    <w:rsid w:val="00E93387"/>
    <w:rsid w:val="00E954BD"/>
    <w:rsid w:val="00EA34A3"/>
    <w:rsid w:val="00EB4227"/>
    <w:rsid w:val="00EB7090"/>
    <w:rsid w:val="00EB78B5"/>
    <w:rsid w:val="00EC0D45"/>
    <w:rsid w:val="00EC2A60"/>
    <w:rsid w:val="00EC4150"/>
    <w:rsid w:val="00EF1500"/>
    <w:rsid w:val="00EF1DEA"/>
    <w:rsid w:val="00EF3EF4"/>
    <w:rsid w:val="00EF72D1"/>
    <w:rsid w:val="00EF7E4B"/>
    <w:rsid w:val="00F0385F"/>
    <w:rsid w:val="00F17AC4"/>
    <w:rsid w:val="00F210F2"/>
    <w:rsid w:val="00F22D15"/>
    <w:rsid w:val="00F231A1"/>
    <w:rsid w:val="00F3439B"/>
    <w:rsid w:val="00F5118D"/>
    <w:rsid w:val="00F54F91"/>
    <w:rsid w:val="00F60201"/>
    <w:rsid w:val="00F60C9A"/>
    <w:rsid w:val="00F762BC"/>
    <w:rsid w:val="00F84889"/>
    <w:rsid w:val="00F84A50"/>
    <w:rsid w:val="00F851F6"/>
    <w:rsid w:val="00F85278"/>
    <w:rsid w:val="00F97686"/>
    <w:rsid w:val="00FB6C4C"/>
    <w:rsid w:val="00FC0E2B"/>
    <w:rsid w:val="00FC4524"/>
    <w:rsid w:val="00FC48CB"/>
    <w:rsid w:val="00FD158F"/>
    <w:rsid w:val="00FD32B6"/>
    <w:rsid w:val="00FD5EAF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397A-7FE6-43F8-BE71-5C90CEF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1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rsid w:val="001E481F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E481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E481F"/>
    <w:rPr>
      <w:rFonts w:cs="Times New Roman"/>
      <w:color w:val="106BBE"/>
    </w:rPr>
  </w:style>
  <w:style w:type="character" w:customStyle="1" w:styleId="a7">
    <w:name w:val="Основной текст_"/>
    <w:link w:val="2"/>
    <w:rsid w:val="001E481F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1E481F"/>
    <w:pPr>
      <w:widowControl w:val="0"/>
      <w:shd w:val="clear" w:color="auto" w:fill="FFFFFF"/>
      <w:spacing w:after="540" w:line="298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8">
    <w:name w:val="No Spacing"/>
    <w:uiPriority w:val="1"/>
    <w:qFormat/>
    <w:rsid w:val="001E4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E481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1">
    <w:name w:val="Основной текст1"/>
    <w:rsid w:val="00BE4D70"/>
    <w:rPr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Title"/>
    <w:basedOn w:val="a"/>
    <w:link w:val="aa"/>
    <w:qFormat/>
    <w:rsid w:val="000F5BE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6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7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A2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an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7AE2F-26C6-4624-8C5D-1FF5FA2B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г.Канаш (Николай С. Глазов)</cp:lastModifiedBy>
  <cp:revision>2</cp:revision>
  <cp:lastPrinted>2019-04-01T07:23:00Z</cp:lastPrinted>
  <dcterms:created xsi:type="dcterms:W3CDTF">2019-04-02T06:05:00Z</dcterms:created>
  <dcterms:modified xsi:type="dcterms:W3CDTF">2019-04-02T06:05:00Z</dcterms:modified>
</cp:coreProperties>
</file>