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3D" w:rsidRPr="00FB3A45" w:rsidRDefault="005E3976" w:rsidP="005E39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A45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день, уважаемый президиум, приглашенные гости!</w:t>
      </w:r>
    </w:p>
    <w:p w:rsidR="005E3976" w:rsidRPr="00FB3A45" w:rsidRDefault="005E3976" w:rsidP="005E39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99E" w:rsidRPr="00FB3A45" w:rsidRDefault="0096499E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color w:val="000000" w:themeColor="text1"/>
          <w:sz w:val="28"/>
          <w:szCs w:val="28"/>
        </w:rPr>
      </w:pPr>
      <w:r w:rsidRPr="00FB3A45">
        <w:rPr>
          <w:color w:val="000000" w:themeColor="text1"/>
          <w:sz w:val="28"/>
          <w:szCs w:val="28"/>
        </w:rPr>
        <w:t>Слайд 1</w:t>
      </w:r>
    </w:p>
    <w:p w:rsidR="005E3976" w:rsidRPr="00FB3A45" w:rsidRDefault="005E3976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r w:rsidRPr="00FB3A45">
        <w:rPr>
          <w:b w:val="0"/>
          <w:color w:val="000000" w:themeColor="text1"/>
          <w:sz w:val="28"/>
          <w:szCs w:val="28"/>
        </w:rPr>
        <w:t>В 2019 году сектором регионального государственного надзора в области защиты населения и территорий от чрезвычайных ситуаций запланировано проведение 45 плановых проверок, в 2018 году было запланировано 10 плановых проверок. Внеплановых проверок по результатам плановых проверок 2018 года не зап</w:t>
      </w:r>
      <w:r w:rsidR="0096499E" w:rsidRPr="00FB3A45">
        <w:rPr>
          <w:b w:val="0"/>
          <w:color w:val="000000" w:themeColor="text1"/>
          <w:sz w:val="28"/>
          <w:szCs w:val="28"/>
        </w:rPr>
        <w:t>ланировано в соответствие с 131-</w:t>
      </w:r>
      <w:r w:rsidRPr="00FB3A45">
        <w:rPr>
          <w:b w:val="0"/>
          <w:color w:val="000000" w:themeColor="text1"/>
          <w:sz w:val="28"/>
          <w:szCs w:val="28"/>
        </w:rPr>
        <w:t>ФЗ "Об общих принципах организации местного самоуправления в Российской Федерации"</w:t>
      </w:r>
      <w:r w:rsidR="0096499E" w:rsidRPr="00FB3A45">
        <w:rPr>
          <w:b w:val="0"/>
          <w:color w:val="000000" w:themeColor="text1"/>
          <w:sz w:val="28"/>
          <w:szCs w:val="28"/>
        </w:rPr>
        <w:t>.</w:t>
      </w:r>
    </w:p>
    <w:p w:rsidR="0096499E" w:rsidRPr="00FB3A45" w:rsidRDefault="0096499E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color w:val="000000" w:themeColor="text1"/>
          <w:sz w:val="28"/>
          <w:szCs w:val="28"/>
        </w:rPr>
      </w:pPr>
      <w:r w:rsidRPr="00FB3A45">
        <w:rPr>
          <w:color w:val="000000" w:themeColor="text1"/>
          <w:sz w:val="28"/>
          <w:szCs w:val="28"/>
        </w:rPr>
        <w:t>Слайд 2</w:t>
      </w:r>
    </w:p>
    <w:p w:rsidR="0096499E" w:rsidRDefault="0096499E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r w:rsidRPr="00FB3A45">
        <w:rPr>
          <w:b w:val="0"/>
          <w:color w:val="000000" w:themeColor="text1"/>
          <w:sz w:val="28"/>
          <w:szCs w:val="28"/>
        </w:rPr>
        <w:t>В 1 квартале 2019 года проведено 7 плановых проверок в отношении юридических лиц. Все 7 поднадзорных объекта относятся к умеренной категории риска.</w:t>
      </w:r>
      <w:r w:rsidR="00FB3A45" w:rsidRPr="00FB3A45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FB3A45" w:rsidRPr="00FB3A45">
        <w:rPr>
          <w:b w:val="0"/>
          <w:color w:val="000000" w:themeColor="text1"/>
          <w:sz w:val="28"/>
          <w:szCs w:val="28"/>
        </w:rPr>
        <w:t xml:space="preserve">Хочу напомнить, что к объектам умеренного риска отнесена деятельность </w:t>
      </w:r>
      <w:r w:rsidR="00FB3A45" w:rsidRPr="00FB3A45">
        <w:rPr>
          <w:rFonts w:eastAsia="Calibri"/>
          <w:b w:val="0"/>
          <w:color w:val="000000" w:themeColor="text1"/>
          <w:sz w:val="28"/>
          <w:szCs w:val="28"/>
        </w:rPr>
        <w:t>юридических лиц и инд</w:t>
      </w:r>
      <w:r w:rsidR="00FB3A45" w:rsidRPr="00FB3A45">
        <w:rPr>
          <w:rFonts w:eastAsia="Calibri"/>
          <w:b w:val="0"/>
          <w:color w:val="000000" w:themeColor="text1"/>
          <w:sz w:val="28"/>
          <w:szCs w:val="28"/>
        </w:rPr>
        <w:t>и</w:t>
      </w:r>
      <w:r w:rsidR="00FB3A45" w:rsidRPr="00FB3A45">
        <w:rPr>
          <w:rFonts w:eastAsia="Calibri"/>
          <w:b w:val="0"/>
          <w:color w:val="000000" w:themeColor="text1"/>
          <w:sz w:val="28"/>
          <w:szCs w:val="28"/>
        </w:rPr>
        <w:t>видуальных предпринимателей</w:t>
      </w:r>
      <w:r w:rsidR="00FB3A45" w:rsidRPr="00FB3A45">
        <w:rPr>
          <w:b w:val="0"/>
          <w:color w:val="000000" w:themeColor="text1"/>
          <w:sz w:val="28"/>
          <w:szCs w:val="28"/>
        </w:rPr>
        <w:t>, если эти юридические лица (их структурные подразделения) и индивидуальные предприниматели или находящиеся в их ведении орг</w:t>
      </w:r>
      <w:r w:rsidR="00FB3A45" w:rsidRPr="00FB3A45">
        <w:rPr>
          <w:b w:val="0"/>
          <w:color w:val="000000" w:themeColor="text1"/>
          <w:sz w:val="28"/>
          <w:szCs w:val="28"/>
        </w:rPr>
        <w:t>а</w:t>
      </w:r>
      <w:r w:rsidR="00FB3A45" w:rsidRPr="00FB3A45">
        <w:rPr>
          <w:b w:val="0"/>
          <w:color w:val="000000" w:themeColor="text1"/>
          <w:sz w:val="28"/>
          <w:szCs w:val="28"/>
        </w:rPr>
        <w:t>низации и структурные подразделения этих организаций включены (входят) в установленном порядке в состав сил территориальных подсистем ед</w:t>
      </w:r>
      <w:r w:rsidR="00FB3A45" w:rsidRPr="00FB3A45">
        <w:rPr>
          <w:b w:val="0"/>
          <w:color w:val="000000" w:themeColor="text1"/>
          <w:sz w:val="28"/>
          <w:szCs w:val="28"/>
        </w:rPr>
        <w:t>и</w:t>
      </w:r>
      <w:r w:rsidR="00FB3A45" w:rsidRPr="00FB3A45">
        <w:rPr>
          <w:b w:val="0"/>
          <w:color w:val="000000" w:themeColor="text1"/>
          <w:sz w:val="28"/>
          <w:szCs w:val="28"/>
        </w:rPr>
        <w:t>ной государственной системы предупреждения и ликвидации чрезвычайных с</w:t>
      </w:r>
      <w:r w:rsidR="00FB3A45" w:rsidRPr="00FB3A45">
        <w:rPr>
          <w:b w:val="0"/>
          <w:color w:val="000000" w:themeColor="text1"/>
          <w:sz w:val="28"/>
          <w:szCs w:val="28"/>
        </w:rPr>
        <w:t>и</w:t>
      </w:r>
      <w:r w:rsidR="00FB3A45" w:rsidRPr="00FB3A45">
        <w:rPr>
          <w:b w:val="0"/>
          <w:color w:val="000000" w:themeColor="text1"/>
          <w:sz w:val="28"/>
          <w:szCs w:val="28"/>
        </w:rPr>
        <w:t>туаций, в отношении которых не осуществляется федеральный государственный</w:t>
      </w:r>
      <w:proofErr w:type="gramEnd"/>
      <w:r w:rsidR="00FB3A45" w:rsidRPr="00FB3A45">
        <w:rPr>
          <w:b w:val="0"/>
          <w:color w:val="000000" w:themeColor="text1"/>
          <w:sz w:val="28"/>
          <w:szCs w:val="28"/>
        </w:rPr>
        <w:t xml:space="preserve"> надзор</w:t>
      </w:r>
      <w:r w:rsidRPr="00FB3A45">
        <w:rPr>
          <w:b w:val="0"/>
          <w:color w:val="000000" w:themeColor="text1"/>
          <w:sz w:val="28"/>
          <w:szCs w:val="28"/>
        </w:rPr>
        <w:t xml:space="preserve"> Проведение проверок в отношении мал</w:t>
      </w:r>
      <w:r w:rsidR="00FB3A45" w:rsidRPr="00FB3A45">
        <w:rPr>
          <w:b w:val="0"/>
          <w:color w:val="000000" w:themeColor="text1"/>
          <w:sz w:val="28"/>
          <w:szCs w:val="28"/>
        </w:rPr>
        <w:t>ого и среднего бизнеса не запланировано</w:t>
      </w:r>
      <w:r w:rsidRPr="00FB3A45">
        <w:rPr>
          <w:b w:val="0"/>
          <w:color w:val="000000" w:themeColor="text1"/>
          <w:sz w:val="28"/>
          <w:szCs w:val="28"/>
        </w:rPr>
        <w:t>.</w:t>
      </w:r>
    </w:p>
    <w:p w:rsidR="00FB3A45" w:rsidRDefault="00FB3A45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color w:val="000000" w:themeColor="text1"/>
          <w:sz w:val="28"/>
          <w:szCs w:val="28"/>
        </w:rPr>
      </w:pPr>
      <w:r w:rsidRPr="00FB3A45">
        <w:rPr>
          <w:color w:val="000000" w:themeColor="text1"/>
          <w:sz w:val="28"/>
          <w:szCs w:val="28"/>
        </w:rPr>
        <w:t xml:space="preserve">Слайд </w:t>
      </w:r>
      <w:r>
        <w:rPr>
          <w:color w:val="000000" w:themeColor="text1"/>
          <w:sz w:val="28"/>
          <w:szCs w:val="28"/>
        </w:rPr>
        <w:t>3</w:t>
      </w:r>
    </w:p>
    <w:p w:rsidR="00930643" w:rsidRDefault="00FB3A45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По результатам проверок выявлено 2 нарушения</w:t>
      </w:r>
      <w:r w:rsidR="002B121B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которые требуют </w:t>
      </w:r>
      <w:r w:rsidR="002B121B">
        <w:rPr>
          <w:b w:val="0"/>
          <w:color w:val="000000" w:themeColor="text1"/>
          <w:sz w:val="28"/>
          <w:szCs w:val="28"/>
        </w:rPr>
        <w:t>серьёзных финансовых вложений и не мог</w:t>
      </w:r>
      <w:r w:rsidR="00930643">
        <w:rPr>
          <w:b w:val="0"/>
          <w:color w:val="000000" w:themeColor="text1"/>
          <w:sz w:val="28"/>
          <w:szCs w:val="28"/>
        </w:rPr>
        <w:t>ли</w:t>
      </w:r>
      <w:r w:rsidR="002B121B">
        <w:rPr>
          <w:b w:val="0"/>
          <w:color w:val="000000" w:themeColor="text1"/>
          <w:sz w:val="28"/>
          <w:szCs w:val="28"/>
        </w:rPr>
        <w:t xml:space="preserve"> быть устранены в ходе проведения плановой проверки.</w:t>
      </w:r>
    </w:p>
    <w:p w:rsidR="00FB3A45" w:rsidRDefault="002B121B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Большую помощь при подготовке к проверке проверяемым оказывают проверочные листы</w:t>
      </w:r>
      <w:r w:rsidR="00930643">
        <w:rPr>
          <w:b w:val="0"/>
          <w:color w:val="000000" w:themeColor="text1"/>
          <w:sz w:val="28"/>
          <w:szCs w:val="28"/>
        </w:rPr>
        <w:t>, которые размещены на нашем сайте и дополнительно доводятся совместно с приказом о начале проверке.</w:t>
      </w:r>
      <w:proofErr w:type="gramEnd"/>
      <w:r w:rsidR="00930643">
        <w:rPr>
          <w:b w:val="0"/>
          <w:color w:val="000000" w:themeColor="text1"/>
          <w:sz w:val="28"/>
          <w:szCs w:val="28"/>
        </w:rPr>
        <w:t xml:space="preserve"> На поднадзорных объектах оказывается методическая помощь по устранению выявленных недо</w:t>
      </w:r>
      <w:r w:rsidR="00C90C7C">
        <w:rPr>
          <w:b w:val="0"/>
          <w:color w:val="000000" w:themeColor="text1"/>
          <w:sz w:val="28"/>
          <w:szCs w:val="28"/>
        </w:rPr>
        <w:t>статков</w:t>
      </w:r>
      <w:r w:rsidR="00930643">
        <w:rPr>
          <w:b w:val="0"/>
          <w:color w:val="000000" w:themeColor="text1"/>
          <w:sz w:val="28"/>
          <w:szCs w:val="28"/>
        </w:rPr>
        <w:t xml:space="preserve"> до конца проведения проверки</w:t>
      </w:r>
      <w:r w:rsidR="00C90C7C">
        <w:rPr>
          <w:b w:val="0"/>
          <w:color w:val="000000" w:themeColor="text1"/>
          <w:sz w:val="28"/>
          <w:szCs w:val="28"/>
        </w:rPr>
        <w:t>.</w:t>
      </w:r>
    </w:p>
    <w:p w:rsidR="00C90C7C" w:rsidRDefault="00C90C7C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color w:val="000000" w:themeColor="text1"/>
          <w:sz w:val="28"/>
          <w:szCs w:val="28"/>
        </w:rPr>
      </w:pPr>
      <w:r w:rsidRPr="00FB3A45">
        <w:rPr>
          <w:color w:val="000000" w:themeColor="text1"/>
          <w:sz w:val="28"/>
          <w:szCs w:val="28"/>
        </w:rPr>
        <w:t xml:space="preserve">Слайд </w:t>
      </w:r>
      <w:r>
        <w:rPr>
          <w:color w:val="000000" w:themeColor="text1"/>
          <w:sz w:val="28"/>
          <w:szCs w:val="28"/>
        </w:rPr>
        <w:t>4</w:t>
      </w:r>
    </w:p>
    <w:p w:rsidR="00C90C7C" w:rsidRDefault="00C90C7C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r w:rsidRPr="00C90C7C">
        <w:rPr>
          <w:b w:val="0"/>
          <w:color w:val="000000" w:themeColor="text1"/>
          <w:sz w:val="28"/>
          <w:szCs w:val="28"/>
        </w:rPr>
        <w:t>По выя</w:t>
      </w:r>
      <w:r>
        <w:rPr>
          <w:b w:val="0"/>
          <w:color w:val="000000" w:themeColor="text1"/>
          <w:sz w:val="28"/>
          <w:szCs w:val="28"/>
        </w:rPr>
        <w:t>вленным нарушениям составлен протокол об административном правонарушении в отношении должностного лица. Мировым судом вынесено постановление о привлечении к административной ответственности.</w:t>
      </w:r>
    </w:p>
    <w:p w:rsidR="00BF6613" w:rsidRDefault="00BF6613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</w:p>
    <w:p w:rsidR="00BF6613" w:rsidRDefault="00BF6613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</w:p>
    <w:p w:rsidR="00BF6613" w:rsidRDefault="00BF6613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</w:p>
    <w:p w:rsidR="00C90C7C" w:rsidRDefault="00C90C7C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color w:val="000000" w:themeColor="text1"/>
          <w:sz w:val="28"/>
          <w:szCs w:val="28"/>
        </w:rPr>
      </w:pPr>
      <w:r w:rsidRPr="00FB3A45">
        <w:rPr>
          <w:color w:val="000000" w:themeColor="text1"/>
          <w:sz w:val="28"/>
          <w:szCs w:val="28"/>
        </w:rPr>
        <w:lastRenderedPageBreak/>
        <w:t xml:space="preserve">Слайд </w:t>
      </w:r>
      <w:r>
        <w:rPr>
          <w:color w:val="000000" w:themeColor="text1"/>
          <w:sz w:val="28"/>
          <w:szCs w:val="28"/>
        </w:rPr>
        <w:t>5</w:t>
      </w:r>
    </w:p>
    <w:p w:rsidR="00183E7F" w:rsidRDefault="00183E7F" w:rsidP="00183E7F">
      <w:pPr>
        <w:pStyle w:val="1"/>
        <w:shd w:val="clear" w:color="auto" w:fill="FFFFFF"/>
        <w:spacing w:before="0" w:beforeAutospacing="0" w:after="144" w:afterAutospacing="0" w:line="242" w:lineRule="atLeast"/>
        <w:ind w:firstLine="540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соответствии с </w:t>
      </w:r>
      <w:proofErr w:type="spellStart"/>
      <w:r>
        <w:rPr>
          <w:b w:val="0"/>
          <w:color w:val="000000" w:themeColor="text1"/>
          <w:sz w:val="28"/>
          <w:szCs w:val="28"/>
        </w:rPr>
        <w:t>КоАП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назначена минимальная сумма штрафа. </w:t>
      </w:r>
    </w:p>
    <w:p w:rsidR="00183E7F" w:rsidRPr="00183E7F" w:rsidRDefault="00183E7F" w:rsidP="00BF6613">
      <w:pPr>
        <w:pStyle w:val="1"/>
        <w:shd w:val="clear" w:color="auto" w:fill="FFFFFF"/>
        <w:spacing w:before="0" w:beforeAutospacing="0" w:after="144" w:afterAutospacing="0" w:line="242" w:lineRule="atLeast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F6613">
        <w:rPr>
          <w:b w:val="0"/>
          <w:color w:val="000000" w:themeColor="text1"/>
          <w:sz w:val="28"/>
          <w:szCs w:val="28"/>
        </w:rPr>
        <w:t>Немного для общей информации: ст. 20.6. Невыполнение требований норм и правил по предупреждению и ликвидации чрезвычайных ситуаций</w:t>
      </w:r>
      <w:r w:rsidRPr="00BF6613">
        <w:rPr>
          <w:rFonts w:ascii="Arial" w:hAnsi="Arial" w:cs="Arial"/>
          <w:color w:val="000000" w:themeColor="text1"/>
          <w:sz w:val="20"/>
        </w:rPr>
        <w:t> </w:t>
      </w:r>
    </w:p>
    <w:p w:rsidR="00183E7F" w:rsidRPr="00183E7F" w:rsidRDefault="00BF6613" w:rsidP="00183E7F">
      <w:pPr>
        <w:shd w:val="clear" w:color="auto" w:fill="FFFFFF"/>
        <w:spacing w:line="242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101729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="00183E7F" w:rsidRPr="00BF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-</w:t>
      </w:r>
    </w:p>
    <w:p w:rsidR="00183E7F" w:rsidRDefault="00183E7F" w:rsidP="00183E7F">
      <w:pPr>
        <w:shd w:val="clear" w:color="auto" w:fill="FFFFFF"/>
        <w:spacing w:line="242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3037"/>
      <w:bookmarkEnd w:id="1"/>
      <w:r w:rsidRPr="00BF6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BF6613" w:rsidRDefault="00BF6613" w:rsidP="00183E7F">
      <w:pPr>
        <w:shd w:val="clear" w:color="auto" w:fill="FFFFFF"/>
        <w:spacing w:line="242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613" w:rsidRDefault="00BF6613" w:rsidP="00BF6613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color w:val="000000" w:themeColor="text1"/>
          <w:sz w:val="28"/>
          <w:szCs w:val="28"/>
        </w:rPr>
      </w:pPr>
      <w:r w:rsidRPr="00FB3A45">
        <w:rPr>
          <w:color w:val="000000" w:themeColor="text1"/>
          <w:sz w:val="28"/>
          <w:szCs w:val="28"/>
        </w:rPr>
        <w:t xml:space="preserve">Слайд </w:t>
      </w:r>
      <w:r>
        <w:rPr>
          <w:color w:val="000000" w:themeColor="text1"/>
          <w:sz w:val="28"/>
          <w:szCs w:val="28"/>
        </w:rPr>
        <w:t>6,7,8,9</w:t>
      </w:r>
    </w:p>
    <w:p w:rsidR="00BF6613" w:rsidRDefault="00BF6613" w:rsidP="00BF6613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r w:rsidRPr="00BF6613">
        <w:rPr>
          <w:b w:val="0"/>
          <w:color w:val="000000" w:themeColor="text1"/>
          <w:sz w:val="28"/>
          <w:szCs w:val="28"/>
        </w:rPr>
        <w:t xml:space="preserve">В </w:t>
      </w:r>
      <w:r>
        <w:rPr>
          <w:b w:val="0"/>
          <w:color w:val="000000" w:themeColor="text1"/>
          <w:sz w:val="28"/>
          <w:szCs w:val="28"/>
        </w:rPr>
        <w:t>соответствие с концепцией реформы контрольно-надзорной деятельности МЧС Чувашии активно проводит профилактические мероприятия в области пожарной безопасности, защиты населения и территорий от чрезвыч</w:t>
      </w:r>
      <w:r w:rsidR="00AB3F5C">
        <w:rPr>
          <w:b w:val="0"/>
          <w:color w:val="000000" w:themeColor="text1"/>
          <w:sz w:val="28"/>
          <w:szCs w:val="28"/>
        </w:rPr>
        <w:t>айных ситуаций. Проводятся выездные мероприятия в образовательные учреждения по разъяснению правил противопожарной безопасности, проводятся тематические занятия. На сайте МЧС Чувашии постоянно размещается информация по особому противопожарному режиму</w:t>
      </w:r>
      <w:r w:rsidR="00620018">
        <w:rPr>
          <w:b w:val="0"/>
          <w:color w:val="000000" w:themeColor="text1"/>
          <w:sz w:val="28"/>
          <w:szCs w:val="28"/>
        </w:rPr>
        <w:t>, по запрету пала сухой травы, а также по безопасности на воде</w:t>
      </w:r>
      <w:r w:rsidR="00AB3F5C">
        <w:rPr>
          <w:b w:val="0"/>
          <w:color w:val="000000" w:themeColor="text1"/>
          <w:sz w:val="28"/>
          <w:szCs w:val="28"/>
        </w:rPr>
        <w:t xml:space="preserve"> на территории Чувашской Республики</w:t>
      </w:r>
      <w:r w:rsidR="00620018">
        <w:rPr>
          <w:b w:val="0"/>
          <w:color w:val="000000" w:themeColor="text1"/>
          <w:sz w:val="28"/>
          <w:szCs w:val="28"/>
        </w:rPr>
        <w:t>.</w:t>
      </w:r>
    </w:p>
    <w:p w:rsidR="00620018" w:rsidRPr="00BF6613" w:rsidRDefault="00620018" w:rsidP="00BF6613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 соответствие с программой профилактики на 2019 год, сектором</w:t>
      </w:r>
      <w:r w:rsidR="005954AF">
        <w:rPr>
          <w:b w:val="0"/>
          <w:color w:val="000000" w:themeColor="text1"/>
          <w:sz w:val="28"/>
          <w:szCs w:val="28"/>
        </w:rPr>
        <w:t xml:space="preserve"> регионального надзора</w:t>
      </w:r>
      <w:r>
        <w:rPr>
          <w:b w:val="0"/>
          <w:color w:val="000000" w:themeColor="text1"/>
          <w:sz w:val="28"/>
          <w:szCs w:val="28"/>
        </w:rPr>
        <w:t xml:space="preserve"> проводятся профилактические мероприятия в области защиты населения и территорий от чрезвычайных ситуаций, как с персоналом, так и с руководящим составом</w:t>
      </w:r>
      <w:r w:rsidR="005954AF">
        <w:rPr>
          <w:b w:val="0"/>
          <w:color w:val="000000" w:themeColor="text1"/>
          <w:sz w:val="28"/>
          <w:szCs w:val="28"/>
        </w:rPr>
        <w:t xml:space="preserve"> организаций</w:t>
      </w:r>
      <w:r>
        <w:rPr>
          <w:b w:val="0"/>
          <w:color w:val="000000" w:themeColor="text1"/>
          <w:sz w:val="28"/>
          <w:szCs w:val="28"/>
        </w:rPr>
        <w:t xml:space="preserve">. Занятия проводятся в форме лекций, бесед и показом видеофильма </w:t>
      </w:r>
      <w:r w:rsidR="005954AF">
        <w:rPr>
          <w:b w:val="0"/>
          <w:color w:val="000000" w:themeColor="text1"/>
          <w:sz w:val="28"/>
          <w:szCs w:val="28"/>
        </w:rPr>
        <w:t>«Как д</w:t>
      </w:r>
      <w:r>
        <w:rPr>
          <w:b w:val="0"/>
          <w:color w:val="000000" w:themeColor="text1"/>
          <w:sz w:val="28"/>
          <w:szCs w:val="28"/>
        </w:rPr>
        <w:t>ейств</w:t>
      </w:r>
      <w:r w:rsidR="005954AF">
        <w:rPr>
          <w:b w:val="0"/>
          <w:color w:val="000000" w:themeColor="text1"/>
          <w:sz w:val="28"/>
          <w:szCs w:val="28"/>
        </w:rPr>
        <w:t xml:space="preserve">овать </w:t>
      </w:r>
      <w:r>
        <w:rPr>
          <w:b w:val="0"/>
          <w:color w:val="000000" w:themeColor="text1"/>
          <w:sz w:val="28"/>
          <w:szCs w:val="28"/>
        </w:rPr>
        <w:t>в условиях чрезвычайных ситуаций</w:t>
      </w:r>
      <w:r w:rsidR="005954AF">
        <w:rPr>
          <w:b w:val="0"/>
          <w:color w:val="000000" w:themeColor="text1"/>
          <w:sz w:val="28"/>
          <w:szCs w:val="28"/>
        </w:rPr>
        <w:t>»</w:t>
      </w:r>
      <w:r>
        <w:rPr>
          <w:b w:val="0"/>
          <w:color w:val="000000" w:themeColor="text1"/>
          <w:sz w:val="28"/>
          <w:szCs w:val="28"/>
        </w:rPr>
        <w:t>.</w:t>
      </w:r>
    </w:p>
    <w:p w:rsidR="00BF6613" w:rsidRPr="00183E7F" w:rsidRDefault="00BF6613" w:rsidP="00183E7F">
      <w:pPr>
        <w:shd w:val="clear" w:color="auto" w:fill="FFFFFF"/>
        <w:spacing w:line="242" w:lineRule="atLeast"/>
        <w:ind w:firstLine="5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E7F" w:rsidRPr="00BF6613" w:rsidRDefault="00183E7F" w:rsidP="0096499E">
      <w:pPr>
        <w:pStyle w:val="1"/>
        <w:shd w:val="clear" w:color="auto" w:fill="FFFFFF"/>
        <w:spacing w:before="0" w:beforeAutospacing="0" w:after="144" w:afterAutospacing="0" w:line="202" w:lineRule="atLeast"/>
        <w:ind w:firstLine="539"/>
        <w:jc w:val="both"/>
        <w:rPr>
          <w:b w:val="0"/>
          <w:color w:val="000000" w:themeColor="text1"/>
          <w:sz w:val="28"/>
          <w:szCs w:val="28"/>
        </w:rPr>
      </w:pPr>
      <w:bookmarkStart w:id="2" w:name="dst101731"/>
      <w:bookmarkEnd w:id="2"/>
    </w:p>
    <w:p w:rsidR="005E3976" w:rsidRPr="00FB3A45" w:rsidRDefault="005E3976" w:rsidP="005E39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E3976" w:rsidRPr="00FB3A45" w:rsidSect="0022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2AF6"/>
    <w:rsid w:val="00183E7F"/>
    <w:rsid w:val="0022123D"/>
    <w:rsid w:val="002B121B"/>
    <w:rsid w:val="005954AF"/>
    <w:rsid w:val="005E3976"/>
    <w:rsid w:val="00620018"/>
    <w:rsid w:val="006600A2"/>
    <w:rsid w:val="00930643"/>
    <w:rsid w:val="0096499E"/>
    <w:rsid w:val="00AB3F5C"/>
    <w:rsid w:val="00BD2528"/>
    <w:rsid w:val="00BF6613"/>
    <w:rsid w:val="00C90C7C"/>
    <w:rsid w:val="00CC2AF6"/>
    <w:rsid w:val="00FB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3D"/>
  </w:style>
  <w:style w:type="paragraph" w:styleId="1">
    <w:name w:val="heading 1"/>
    <w:basedOn w:val="a"/>
    <w:link w:val="10"/>
    <w:uiPriority w:val="9"/>
    <w:qFormat/>
    <w:rsid w:val="005E397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83E7F"/>
  </w:style>
  <w:style w:type="character" w:customStyle="1" w:styleId="hl">
    <w:name w:val="hl"/>
    <w:basedOn w:val="a0"/>
    <w:rsid w:val="00183E7F"/>
  </w:style>
  <w:style w:type="character" w:customStyle="1" w:styleId="apple-converted-space">
    <w:name w:val="apple-converted-space"/>
    <w:basedOn w:val="a0"/>
    <w:rsid w:val="00183E7F"/>
  </w:style>
  <w:style w:type="character" w:customStyle="1" w:styleId="nobr">
    <w:name w:val="nobr"/>
    <w:basedOn w:val="a0"/>
    <w:rsid w:val="00183E7F"/>
  </w:style>
  <w:style w:type="character" w:styleId="a3">
    <w:name w:val="Hyperlink"/>
    <w:basedOn w:val="a0"/>
    <w:uiPriority w:val="99"/>
    <w:semiHidden/>
    <w:unhideWhenUsed/>
    <w:rsid w:val="00183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3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ДГ</dc:creator>
  <cp:lastModifiedBy>Моисеев ДГ</cp:lastModifiedBy>
  <cp:revision>3</cp:revision>
  <dcterms:created xsi:type="dcterms:W3CDTF">2019-05-14T05:26:00Z</dcterms:created>
  <dcterms:modified xsi:type="dcterms:W3CDTF">2019-05-14T06:30:00Z</dcterms:modified>
</cp:coreProperties>
</file>