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E4" w:rsidRPr="00FE3322" w:rsidRDefault="00C16EE4" w:rsidP="00C16EE4">
      <w:pPr>
        <w:spacing w:after="0" w:line="240" w:lineRule="auto"/>
        <w:jc w:val="both"/>
        <w:rPr>
          <w:rFonts w:ascii="Times New Roman" w:eastAsia="Times New Roman" w:hAnsi="Times New Roman" w:cs="Times New Roman"/>
          <w:bCs/>
          <w:sz w:val="16"/>
          <w:szCs w:val="16"/>
        </w:rPr>
      </w:pPr>
    </w:p>
    <w:p w:rsidR="00C16EE4" w:rsidRPr="00EB3686" w:rsidRDefault="00C16EE4" w:rsidP="00C16EE4">
      <w:pPr>
        <w:autoSpaceDE w:val="0"/>
        <w:autoSpaceDN w:val="0"/>
        <w:adjustRightInd w:val="0"/>
        <w:spacing w:after="0" w:line="240" w:lineRule="auto"/>
        <w:jc w:val="center"/>
        <w:rPr>
          <w:rFonts w:ascii="Times New Roman" w:hAnsi="Times New Roman" w:cs="Times New Roman"/>
          <w:b/>
          <w:bCs/>
          <w:i/>
          <w:iCs/>
          <w:sz w:val="44"/>
          <w:szCs w:val="44"/>
        </w:rPr>
      </w:pPr>
      <w:r w:rsidRPr="00EB3686">
        <w:rPr>
          <w:rFonts w:ascii="Times New Roman" w:hAnsi="Times New Roman" w:cs="Times New Roman"/>
          <w:b/>
          <w:bCs/>
          <w:i/>
          <w:iCs/>
          <w:sz w:val="44"/>
          <w:szCs w:val="44"/>
        </w:rPr>
        <w:t>ИБРЕСИНСКИЙ ВЕСТНИК</w:t>
      </w:r>
    </w:p>
    <w:p w:rsidR="00C16EE4" w:rsidRPr="00EB3686" w:rsidRDefault="00C16EE4" w:rsidP="00C16EE4">
      <w:pPr>
        <w:autoSpaceDE w:val="0"/>
        <w:autoSpaceDN w:val="0"/>
        <w:adjustRightInd w:val="0"/>
        <w:spacing w:after="0" w:line="240" w:lineRule="auto"/>
        <w:jc w:val="right"/>
        <w:rPr>
          <w:rFonts w:ascii="Times New Roman" w:hAnsi="Times New Roman" w:cs="Times New Roman"/>
          <w:bCs/>
          <w:i/>
          <w:iCs/>
          <w:sz w:val="28"/>
          <w:szCs w:val="28"/>
        </w:rPr>
      </w:pPr>
    </w:p>
    <w:p w:rsidR="00C16EE4" w:rsidRPr="00EB3686" w:rsidRDefault="00C16EE4" w:rsidP="00C16EE4">
      <w:pPr>
        <w:autoSpaceDE w:val="0"/>
        <w:autoSpaceDN w:val="0"/>
        <w:adjustRightInd w:val="0"/>
        <w:spacing w:after="0" w:line="240" w:lineRule="auto"/>
        <w:jc w:val="right"/>
        <w:rPr>
          <w:rFonts w:ascii="Times New Roman" w:hAnsi="Times New Roman" w:cs="Times New Roman"/>
          <w:bCs/>
          <w:i/>
          <w:iCs/>
          <w:sz w:val="28"/>
          <w:szCs w:val="28"/>
        </w:rPr>
      </w:pPr>
      <w:r w:rsidRPr="00EB3686">
        <w:rPr>
          <w:rFonts w:ascii="Times New Roman" w:hAnsi="Times New Roman" w:cs="Times New Roman"/>
          <w:bCs/>
          <w:i/>
          <w:iCs/>
          <w:sz w:val="28"/>
          <w:szCs w:val="28"/>
        </w:rPr>
        <w:t>№ 1</w:t>
      </w:r>
      <w:r>
        <w:rPr>
          <w:rFonts w:ascii="Times New Roman" w:hAnsi="Times New Roman" w:cs="Times New Roman"/>
          <w:bCs/>
          <w:i/>
          <w:iCs/>
          <w:sz w:val="28"/>
          <w:szCs w:val="28"/>
        </w:rPr>
        <w:t>7</w:t>
      </w:r>
      <w:r w:rsidRPr="00EB3686">
        <w:rPr>
          <w:rFonts w:ascii="Times New Roman" w:hAnsi="Times New Roman" w:cs="Times New Roman"/>
          <w:bCs/>
          <w:i/>
          <w:iCs/>
          <w:sz w:val="28"/>
          <w:szCs w:val="28"/>
        </w:rPr>
        <w:t xml:space="preserve"> от </w:t>
      </w:r>
      <w:r>
        <w:rPr>
          <w:rFonts w:ascii="Times New Roman" w:hAnsi="Times New Roman" w:cs="Times New Roman"/>
          <w:bCs/>
          <w:i/>
          <w:iCs/>
          <w:sz w:val="28"/>
          <w:szCs w:val="28"/>
        </w:rPr>
        <w:t>05</w:t>
      </w:r>
      <w:r w:rsidRPr="00EB3686">
        <w:rPr>
          <w:rFonts w:ascii="Times New Roman" w:hAnsi="Times New Roman" w:cs="Times New Roman"/>
          <w:bCs/>
          <w:i/>
          <w:iCs/>
          <w:sz w:val="28"/>
          <w:szCs w:val="28"/>
        </w:rPr>
        <w:t xml:space="preserve"> ию</w:t>
      </w:r>
      <w:r>
        <w:rPr>
          <w:rFonts w:ascii="Times New Roman" w:hAnsi="Times New Roman" w:cs="Times New Roman"/>
          <w:bCs/>
          <w:i/>
          <w:iCs/>
          <w:sz w:val="28"/>
          <w:szCs w:val="28"/>
        </w:rPr>
        <w:t>л</w:t>
      </w:r>
      <w:r w:rsidRPr="00EB3686">
        <w:rPr>
          <w:rFonts w:ascii="Times New Roman" w:hAnsi="Times New Roman" w:cs="Times New Roman"/>
          <w:bCs/>
          <w:i/>
          <w:iCs/>
          <w:sz w:val="28"/>
          <w:szCs w:val="28"/>
        </w:rPr>
        <w:t>я 2019 года</w:t>
      </w:r>
    </w:p>
    <w:p w:rsidR="00C16EE4" w:rsidRPr="00EB3686" w:rsidRDefault="00C16EE4" w:rsidP="00C16EE4">
      <w:pPr>
        <w:autoSpaceDE w:val="0"/>
        <w:autoSpaceDN w:val="0"/>
        <w:adjustRightInd w:val="0"/>
        <w:spacing w:after="0" w:line="240" w:lineRule="auto"/>
        <w:jc w:val="right"/>
        <w:rPr>
          <w:rFonts w:ascii="Times New Roman" w:hAnsi="Times New Roman" w:cs="Times New Roman"/>
          <w:bCs/>
          <w:i/>
          <w:iCs/>
          <w:sz w:val="28"/>
          <w:szCs w:val="28"/>
        </w:rPr>
      </w:pPr>
    </w:p>
    <w:p w:rsidR="00C16EE4" w:rsidRPr="00EB3686" w:rsidRDefault="00C16EE4" w:rsidP="00C16EE4">
      <w:pPr>
        <w:pStyle w:val="21"/>
        <w:spacing w:before="0" w:after="0"/>
        <w:jc w:val="center"/>
        <w:rPr>
          <w:rFonts w:ascii="Times New Roman" w:hAnsi="Times New Roman"/>
          <w:b w:val="0"/>
        </w:rPr>
      </w:pPr>
      <w:r w:rsidRPr="00EB3686">
        <w:rPr>
          <w:rFonts w:ascii="Times New Roman" w:hAnsi="Times New Roman"/>
          <w:b w:val="0"/>
        </w:rPr>
        <w:t>ИНФОРМАЦИОННЫЙ ЛИСТ</w:t>
      </w:r>
    </w:p>
    <w:p w:rsidR="00C16EE4" w:rsidRPr="00EB3686" w:rsidRDefault="00C16EE4" w:rsidP="00C16EE4">
      <w:pPr>
        <w:spacing w:after="0" w:line="240" w:lineRule="auto"/>
        <w:jc w:val="center"/>
        <w:rPr>
          <w:rFonts w:ascii="Times New Roman" w:hAnsi="Times New Roman" w:cs="Times New Roman"/>
          <w:i/>
          <w:sz w:val="28"/>
          <w:szCs w:val="28"/>
        </w:rPr>
      </w:pPr>
      <w:r w:rsidRPr="00EB3686">
        <w:rPr>
          <w:rFonts w:ascii="Times New Roman" w:hAnsi="Times New Roman" w:cs="Times New Roman"/>
          <w:i/>
          <w:sz w:val="28"/>
          <w:szCs w:val="28"/>
        </w:rPr>
        <w:t>АДМИНИСТРАЦИИ ИБРЕСИНСКОГО РАЙОНА</w:t>
      </w:r>
    </w:p>
    <w:p w:rsidR="00C16EE4" w:rsidRPr="00EB3686" w:rsidRDefault="00C16EE4" w:rsidP="00C16EE4">
      <w:pPr>
        <w:rPr>
          <w:rFonts w:ascii="Times New Roman" w:hAnsi="Times New Roman" w:cs="Times New Roman"/>
          <w:szCs w:val="24"/>
        </w:rPr>
      </w:pPr>
    </w:p>
    <w:p w:rsidR="00C16EE4" w:rsidRPr="00FE3322" w:rsidRDefault="00C16EE4" w:rsidP="00C16EE4">
      <w:pPr>
        <w:shd w:val="clear" w:color="auto" w:fill="FFFFFF"/>
        <w:spacing w:after="0" w:line="240" w:lineRule="auto"/>
        <w:rPr>
          <w:rFonts w:ascii="Times New Roman" w:eastAsia="Times New Roman" w:hAnsi="Times New Roman" w:cs="Times New Roman"/>
          <w:sz w:val="24"/>
          <w:szCs w:val="24"/>
        </w:rPr>
      </w:pPr>
    </w:p>
    <w:p w:rsidR="00C16EE4" w:rsidRPr="00FE3322" w:rsidRDefault="00C16EE4" w:rsidP="00C16EE4">
      <w:pPr>
        <w:spacing w:after="0" w:line="240" w:lineRule="auto"/>
        <w:jc w:val="both"/>
        <w:rPr>
          <w:rFonts w:ascii="Times New Roman" w:eastAsia="Times New Roman" w:hAnsi="Times New Roman" w:cs="Times New Roman"/>
          <w:bCs/>
          <w:sz w:val="16"/>
          <w:szCs w:val="16"/>
        </w:rPr>
      </w:pPr>
    </w:p>
    <w:tbl>
      <w:tblPr>
        <w:tblW w:w="9806" w:type="dxa"/>
        <w:tblLook w:val="04A0"/>
      </w:tblPr>
      <w:tblGrid>
        <w:gridCol w:w="4248"/>
        <w:gridCol w:w="1338"/>
        <w:gridCol w:w="4220"/>
      </w:tblGrid>
      <w:tr w:rsidR="00C16EE4" w:rsidRPr="00FE3322" w:rsidTr="00DF3915">
        <w:trPr>
          <w:cantSplit/>
          <w:trHeight w:val="420"/>
        </w:trPr>
        <w:tc>
          <w:tcPr>
            <w:tcW w:w="4248" w:type="dxa"/>
          </w:tcPr>
          <w:p w:rsidR="00C16EE4" w:rsidRPr="00FE3322" w:rsidRDefault="00C16EE4" w:rsidP="00CB04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9"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p>
          <w:p w:rsidR="00C16EE4" w:rsidRPr="00FE3322" w:rsidRDefault="00C16EE4" w:rsidP="00CB04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ЧĂ</w:t>
            </w:r>
            <w:proofErr w:type="gramStart"/>
            <w:r w:rsidRPr="00FE3322">
              <w:rPr>
                <w:rFonts w:ascii="Times New Roman" w:eastAsia="Times New Roman" w:hAnsi="Times New Roman" w:cs="Times New Roman"/>
                <w:b/>
                <w:bCs/>
                <w:color w:val="000000"/>
                <w:sz w:val="24"/>
                <w:szCs w:val="20"/>
              </w:rPr>
              <w:t>ВАШ</w:t>
            </w:r>
            <w:proofErr w:type="gramEnd"/>
            <w:r w:rsidRPr="00FE3322">
              <w:rPr>
                <w:rFonts w:ascii="Times New Roman" w:eastAsia="Times New Roman" w:hAnsi="Times New Roman" w:cs="Times New Roman"/>
                <w:b/>
                <w:bCs/>
                <w:color w:val="000000"/>
                <w:sz w:val="24"/>
                <w:szCs w:val="20"/>
              </w:rPr>
              <w:t xml:space="preserve"> РЕСПУБЛИКИ</w:t>
            </w:r>
          </w:p>
          <w:p w:rsidR="00C16EE4" w:rsidRPr="00FE3322" w:rsidRDefault="00C16EE4" w:rsidP="00CB043B">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16EE4" w:rsidRPr="00FE3322" w:rsidRDefault="00C16EE4" w:rsidP="00CB043B">
            <w:pPr>
              <w:spacing w:after="0" w:line="240" w:lineRule="auto"/>
              <w:jc w:val="center"/>
              <w:rPr>
                <w:rFonts w:ascii="Times New Roman" w:eastAsia="Times New Roman" w:hAnsi="Times New Roman" w:cs="Times New Roman"/>
                <w:sz w:val="24"/>
                <w:szCs w:val="24"/>
              </w:rPr>
            </w:pPr>
          </w:p>
        </w:tc>
        <w:tc>
          <w:tcPr>
            <w:tcW w:w="4220" w:type="dxa"/>
          </w:tcPr>
          <w:p w:rsidR="00C16EE4" w:rsidRPr="00FE3322" w:rsidRDefault="00C16EE4" w:rsidP="00CB043B">
            <w:pPr>
              <w:autoSpaceDE w:val="0"/>
              <w:autoSpaceDN w:val="0"/>
              <w:adjustRightInd w:val="0"/>
              <w:spacing w:after="0" w:line="192" w:lineRule="auto"/>
              <w:jc w:val="center"/>
              <w:rPr>
                <w:rFonts w:ascii="Times New Roman" w:eastAsia="Times New Roman" w:hAnsi="Times New Roman" w:cs="Times New Roman"/>
                <w:b/>
                <w:bCs/>
                <w:sz w:val="24"/>
                <w:szCs w:val="20"/>
              </w:rPr>
            </w:pPr>
          </w:p>
          <w:p w:rsidR="00C16EE4" w:rsidRPr="00FE3322" w:rsidRDefault="00C16EE4" w:rsidP="00CB043B">
            <w:pPr>
              <w:autoSpaceDE w:val="0"/>
              <w:autoSpaceDN w:val="0"/>
              <w:adjustRightInd w:val="0"/>
              <w:spacing w:after="0" w:line="192" w:lineRule="auto"/>
              <w:jc w:val="center"/>
              <w:rPr>
                <w:rFonts w:ascii="Times New Roman" w:eastAsia="Times New Roman" w:hAnsi="Times New Roman" w:cs="Times New Roman"/>
                <w:b/>
                <w:bCs/>
                <w:sz w:val="24"/>
                <w:szCs w:val="20"/>
              </w:rPr>
            </w:pPr>
            <w:r w:rsidRPr="00FE3322">
              <w:rPr>
                <w:rFonts w:ascii="Times New Roman" w:eastAsia="Times New Roman" w:hAnsi="Times New Roman" w:cs="Times New Roman"/>
                <w:b/>
                <w:bCs/>
                <w:sz w:val="24"/>
                <w:szCs w:val="20"/>
              </w:rPr>
              <w:t>ЧУВАШСКАЯ РЕСПУБЛИКА</w:t>
            </w:r>
          </w:p>
          <w:p w:rsidR="00C16EE4" w:rsidRPr="00FE3322" w:rsidRDefault="00C16EE4" w:rsidP="00CB043B">
            <w:pPr>
              <w:autoSpaceDE w:val="0"/>
              <w:autoSpaceDN w:val="0"/>
              <w:adjustRightInd w:val="0"/>
              <w:spacing w:after="0" w:line="192" w:lineRule="auto"/>
              <w:jc w:val="center"/>
              <w:rPr>
                <w:rFonts w:ascii="Courier New" w:eastAsia="Times New Roman" w:hAnsi="Courier New" w:cs="Courier New"/>
                <w:sz w:val="24"/>
                <w:szCs w:val="20"/>
              </w:rPr>
            </w:pPr>
          </w:p>
        </w:tc>
      </w:tr>
      <w:tr w:rsidR="00C16EE4" w:rsidRPr="00FE3322" w:rsidTr="00DF3915">
        <w:trPr>
          <w:cantSplit/>
          <w:trHeight w:val="2472"/>
        </w:trPr>
        <w:tc>
          <w:tcPr>
            <w:tcW w:w="4248" w:type="dxa"/>
          </w:tcPr>
          <w:p w:rsidR="00C16EE4" w:rsidRPr="00FE3322" w:rsidRDefault="00C16EE4" w:rsidP="00CB043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ЙĚПРЕÇ РАЙОНĚН</w:t>
            </w:r>
          </w:p>
          <w:p w:rsidR="00C16EE4" w:rsidRPr="00FE3322" w:rsidRDefault="00C16EE4" w:rsidP="00CB043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АДМИНИСТРАЦИЙĚ</w:t>
            </w:r>
          </w:p>
          <w:p w:rsidR="00C16EE4" w:rsidRPr="00FE3322" w:rsidRDefault="00C16EE4" w:rsidP="00CB04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C16EE4" w:rsidRPr="00FE3322" w:rsidRDefault="00C16EE4" w:rsidP="00CB04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ЙЫШĂНУ</w:t>
            </w:r>
          </w:p>
          <w:p w:rsidR="00C16EE4" w:rsidRPr="00FE3322" w:rsidRDefault="00C16EE4" w:rsidP="00CB043B">
            <w:pPr>
              <w:spacing w:after="0" w:line="240" w:lineRule="auto"/>
              <w:jc w:val="center"/>
              <w:rPr>
                <w:rFonts w:ascii="Times New Roman" w:eastAsia="Times New Roman" w:hAnsi="Times New Roman" w:cs="Times New Roman"/>
                <w:sz w:val="24"/>
                <w:szCs w:val="24"/>
              </w:rPr>
            </w:pPr>
          </w:p>
          <w:p w:rsidR="00C16EE4" w:rsidRPr="00FE3322" w:rsidRDefault="00C16EE4" w:rsidP="00CB043B">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FE3322">
              <w:rPr>
                <w:rFonts w:ascii="Times New Roman" w:eastAsia="Times New Roman" w:hAnsi="Times New Roman" w:cs="Times New Roman"/>
                <w:color w:val="000000"/>
                <w:sz w:val="24"/>
                <w:szCs w:val="20"/>
              </w:rPr>
              <w:t xml:space="preserve">27.06.2019      379 №  </w:t>
            </w:r>
          </w:p>
          <w:p w:rsidR="00C16EE4" w:rsidRPr="00FE3322" w:rsidRDefault="00C16EE4" w:rsidP="00CB043B">
            <w:pPr>
              <w:spacing w:after="0" w:line="240" w:lineRule="auto"/>
              <w:jc w:val="center"/>
              <w:rPr>
                <w:rFonts w:ascii="Times New Roman" w:eastAsia="Times New Roman" w:hAnsi="Times New Roman" w:cs="Times New Roman"/>
                <w:color w:val="000000"/>
                <w:sz w:val="24"/>
                <w:szCs w:val="24"/>
              </w:rPr>
            </w:pPr>
          </w:p>
          <w:p w:rsidR="00C16EE4" w:rsidRPr="00FE3322" w:rsidRDefault="00C16EE4" w:rsidP="00CB043B">
            <w:pPr>
              <w:spacing w:after="0" w:line="240" w:lineRule="auto"/>
              <w:jc w:val="center"/>
              <w:rPr>
                <w:rFonts w:ascii="Times New Roman" w:eastAsia="Times New Roman" w:hAnsi="Times New Roman" w:cs="Times New Roman"/>
                <w:color w:val="000000"/>
                <w:sz w:val="24"/>
                <w:szCs w:val="24"/>
              </w:rPr>
            </w:pPr>
            <w:proofErr w:type="spellStart"/>
            <w:r w:rsidRPr="00FE3322">
              <w:rPr>
                <w:rFonts w:ascii="Times New Roman" w:eastAsia="Times New Roman" w:hAnsi="Times New Roman" w:cs="Times New Roman"/>
                <w:color w:val="000000"/>
                <w:sz w:val="24"/>
                <w:szCs w:val="24"/>
              </w:rPr>
              <w:t>Йěпреçпоселокě</w:t>
            </w:r>
            <w:proofErr w:type="spellEnd"/>
          </w:p>
        </w:tc>
        <w:tc>
          <w:tcPr>
            <w:tcW w:w="0" w:type="auto"/>
            <w:vMerge/>
            <w:vAlign w:val="center"/>
            <w:hideMark/>
          </w:tcPr>
          <w:p w:rsidR="00C16EE4" w:rsidRPr="00FE3322" w:rsidRDefault="00C16EE4" w:rsidP="00CB043B">
            <w:pPr>
              <w:spacing w:after="0" w:line="240" w:lineRule="auto"/>
              <w:rPr>
                <w:rFonts w:ascii="Times New Roman" w:eastAsia="Times New Roman" w:hAnsi="Times New Roman" w:cs="Times New Roman"/>
                <w:sz w:val="24"/>
                <w:szCs w:val="24"/>
              </w:rPr>
            </w:pPr>
          </w:p>
        </w:tc>
        <w:tc>
          <w:tcPr>
            <w:tcW w:w="4220" w:type="dxa"/>
          </w:tcPr>
          <w:p w:rsidR="00C16EE4" w:rsidRPr="00FE3322" w:rsidRDefault="00C16EE4" w:rsidP="00CB043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АДМИНИСТРАЦИЯ</w:t>
            </w:r>
          </w:p>
          <w:p w:rsidR="00C16EE4" w:rsidRPr="00FE3322" w:rsidRDefault="00C16EE4" w:rsidP="00CB043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FE3322">
              <w:rPr>
                <w:rFonts w:ascii="Times New Roman" w:eastAsia="Times New Roman" w:hAnsi="Times New Roman" w:cs="Times New Roman"/>
                <w:b/>
                <w:bCs/>
                <w:color w:val="000000"/>
                <w:sz w:val="24"/>
                <w:szCs w:val="20"/>
              </w:rPr>
              <w:t>ИБРЕСИНСКОГО РАЙОНА</w:t>
            </w:r>
          </w:p>
          <w:p w:rsidR="00C16EE4" w:rsidRPr="00FE3322" w:rsidRDefault="00C16EE4" w:rsidP="00CB043B">
            <w:pPr>
              <w:spacing w:after="0" w:line="240" w:lineRule="auto"/>
              <w:jc w:val="center"/>
              <w:rPr>
                <w:rFonts w:ascii="Times New Roman" w:eastAsia="Times New Roman" w:hAnsi="Times New Roman" w:cs="Times New Roman"/>
                <w:sz w:val="24"/>
                <w:szCs w:val="24"/>
              </w:rPr>
            </w:pPr>
          </w:p>
          <w:p w:rsidR="00C16EE4" w:rsidRPr="00FE3322" w:rsidRDefault="00C16EE4" w:rsidP="00CB043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FE3322">
              <w:rPr>
                <w:rFonts w:ascii="Times New Roman" w:eastAsia="Times New Roman" w:hAnsi="Times New Roman" w:cs="Times New Roman"/>
                <w:b/>
                <w:bCs/>
                <w:color w:val="000000"/>
                <w:sz w:val="24"/>
                <w:szCs w:val="20"/>
              </w:rPr>
              <w:t>ПОСТАНОВЛЕНИЕ</w:t>
            </w:r>
          </w:p>
          <w:p w:rsidR="00C16EE4" w:rsidRPr="00FE3322" w:rsidRDefault="00C16EE4" w:rsidP="00CB043B">
            <w:pPr>
              <w:spacing w:after="0" w:line="240" w:lineRule="auto"/>
              <w:jc w:val="center"/>
              <w:rPr>
                <w:rFonts w:ascii="Times New Roman" w:eastAsia="Times New Roman" w:hAnsi="Times New Roman" w:cs="Times New Roman"/>
                <w:sz w:val="24"/>
                <w:szCs w:val="24"/>
              </w:rPr>
            </w:pPr>
          </w:p>
          <w:p w:rsidR="00C16EE4" w:rsidRPr="00FE3322" w:rsidRDefault="00C16EE4" w:rsidP="00CB043B">
            <w:pPr>
              <w:spacing w:after="0" w:line="240" w:lineRule="auto"/>
              <w:jc w:val="center"/>
              <w:rPr>
                <w:rFonts w:ascii="Times New Roman" w:eastAsia="Times New Roman" w:hAnsi="Times New Roman" w:cs="Times New Roman"/>
                <w:sz w:val="24"/>
                <w:szCs w:val="24"/>
              </w:rPr>
            </w:pPr>
            <w:r w:rsidRPr="00FE3322">
              <w:rPr>
                <w:rFonts w:ascii="Times New Roman" w:eastAsia="Times New Roman" w:hAnsi="Times New Roman" w:cs="Times New Roman"/>
                <w:sz w:val="24"/>
                <w:szCs w:val="24"/>
              </w:rPr>
              <w:t>27.06.2019   № 379</w:t>
            </w:r>
          </w:p>
          <w:p w:rsidR="00C16EE4" w:rsidRPr="00FE3322" w:rsidRDefault="00C16EE4" w:rsidP="00CB043B">
            <w:pPr>
              <w:spacing w:after="0" w:line="240" w:lineRule="auto"/>
              <w:ind w:left="148"/>
              <w:jc w:val="center"/>
              <w:rPr>
                <w:rFonts w:ascii="Times New Roman" w:eastAsia="Times New Roman" w:hAnsi="Times New Roman" w:cs="Times New Roman"/>
                <w:color w:val="000000"/>
                <w:sz w:val="24"/>
                <w:szCs w:val="24"/>
              </w:rPr>
            </w:pPr>
          </w:p>
          <w:p w:rsidR="00C16EE4" w:rsidRPr="00FE3322" w:rsidRDefault="00C16EE4" w:rsidP="00CB043B">
            <w:pPr>
              <w:spacing w:after="0" w:line="240" w:lineRule="auto"/>
              <w:ind w:left="148"/>
              <w:jc w:val="center"/>
              <w:rPr>
                <w:rFonts w:ascii="Times New Roman" w:eastAsia="Times New Roman" w:hAnsi="Times New Roman" w:cs="Times New Roman"/>
                <w:sz w:val="24"/>
                <w:szCs w:val="24"/>
              </w:rPr>
            </w:pPr>
            <w:r w:rsidRPr="00FE3322">
              <w:rPr>
                <w:rFonts w:ascii="Times New Roman" w:eastAsia="Times New Roman" w:hAnsi="Times New Roman" w:cs="Times New Roman"/>
                <w:color w:val="000000"/>
                <w:sz w:val="24"/>
                <w:szCs w:val="24"/>
              </w:rPr>
              <w:t>поселок Ибреси</w:t>
            </w:r>
          </w:p>
        </w:tc>
      </w:tr>
    </w:tbl>
    <w:p w:rsidR="00C16EE4" w:rsidRPr="00FE3322" w:rsidRDefault="00C16EE4" w:rsidP="00C16EE4">
      <w:pPr>
        <w:spacing w:after="0" w:line="240" w:lineRule="auto"/>
        <w:rPr>
          <w:rFonts w:ascii="Times New Roman" w:eastAsia="Times New Roman" w:hAnsi="Times New Roman" w:cs="Times New Roman"/>
          <w:sz w:val="24"/>
          <w:szCs w:val="20"/>
        </w:rPr>
      </w:pPr>
    </w:p>
    <w:p w:rsidR="00C16EE4" w:rsidRPr="00FE3322" w:rsidRDefault="00C16EE4" w:rsidP="00C16EE4">
      <w:pPr>
        <w:shd w:val="clear" w:color="auto" w:fill="FFFFFF"/>
        <w:spacing w:after="0"/>
        <w:jc w:val="center"/>
        <w:rPr>
          <w:rFonts w:ascii="Times New Roman" w:eastAsia="Times New Roman" w:hAnsi="Times New Roman" w:cs="Times New Roman"/>
          <w:b/>
          <w:bCs/>
          <w:color w:val="000000"/>
          <w:sz w:val="26"/>
          <w:szCs w:val="26"/>
        </w:rPr>
      </w:pPr>
    </w:p>
    <w:p w:rsidR="00C16EE4" w:rsidRPr="00CB043B" w:rsidRDefault="00C16EE4" w:rsidP="00CB043B">
      <w:pPr>
        <w:tabs>
          <w:tab w:val="left" w:pos="6096"/>
        </w:tabs>
        <w:spacing w:after="0" w:line="240" w:lineRule="auto"/>
        <w:ind w:right="3258"/>
        <w:jc w:val="both"/>
        <w:rPr>
          <w:rFonts w:ascii="Times New Roman" w:eastAsia="Times New Roman" w:hAnsi="Times New Roman" w:cs="Times New Roman"/>
          <w:b/>
          <w:bCs/>
          <w:color w:val="000000"/>
          <w:sz w:val="26"/>
          <w:szCs w:val="26"/>
        </w:rPr>
      </w:pPr>
      <w:r w:rsidRPr="00CB043B">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w:t>
      </w:r>
      <w:r w:rsidRPr="00CB043B">
        <w:rPr>
          <w:rFonts w:ascii="Times New Roman" w:eastAsia="Times New Roman" w:hAnsi="Times New Roman" w:cs="Times New Roman"/>
          <w:b/>
          <w:bCs/>
          <w:color w:val="000000"/>
          <w:sz w:val="26"/>
          <w:szCs w:val="26"/>
        </w:rPr>
        <w:t xml:space="preserve"> от 27.12.2018 № 760 </w:t>
      </w:r>
      <w:r w:rsidRPr="00CB043B">
        <w:rPr>
          <w:rFonts w:ascii="Times New Roman" w:eastAsia="Times New Roman" w:hAnsi="Times New Roman" w:cs="Times New Roman"/>
          <w:b/>
          <w:color w:val="000000"/>
          <w:sz w:val="26"/>
          <w:szCs w:val="26"/>
        </w:rPr>
        <w:t>«</w:t>
      </w:r>
      <w:r w:rsidRPr="00CB043B">
        <w:rPr>
          <w:rFonts w:ascii="Times New Roman" w:eastAsia="Times New Roman" w:hAnsi="Times New Roman" w:cs="Times New Roman"/>
          <w:b/>
          <w:bCs/>
          <w:sz w:val="26"/>
          <w:szCs w:val="26"/>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C16EE4" w:rsidRPr="00CB043B" w:rsidRDefault="00C16EE4" w:rsidP="00C16EE4">
      <w:pPr>
        <w:shd w:val="clear" w:color="auto" w:fill="FFFFFF"/>
        <w:autoSpaceDE w:val="0"/>
        <w:autoSpaceDN w:val="0"/>
        <w:adjustRightInd w:val="0"/>
        <w:spacing w:after="0" w:line="240" w:lineRule="auto"/>
        <w:ind w:firstLine="708"/>
        <w:jc w:val="right"/>
        <w:rPr>
          <w:rFonts w:ascii="Times New Roman" w:eastAsia="Times New Roman" w:hAnsi="Times New Roman" w:cs="Times New Roman"/>
          <w:sz w:val="26"/>
          <w:szCs w:val="26"/>
        </w:rPr>
      </w:pPr>
    </w:p>
    <w:p w:rsidR="00C16EE4" w:rsidRPr="00CB043B" w:rsidRDefault="00C16EE4" w:rsidP="00C16EE4">
      <w:pPr>
        <w:autoSpaceDE w:val="0"/>
        <w:autoSpaceDN w:val="0"/>
        <w:adjustRightInd w:val="0"/>
        <w:spacing w:after="0" w:line="240" w:lineRule="auto"/>
        <w:ind w:firstLine="568"/>
        <w:jc w:val="both"/>
        <w:outlineLvl w:val="0"/>
        <w:rPr>
          <w:rFonts w:ascii="Times New Roman" w:eastAsia="Calibri" w:hAnsi="Times New Roman" w:cs="Times New Roman"/>
          <w:bCs/>
          <w:color w:val="26282F"/>
          <w:sz w:val="26"/>
          <w:szCs w:val="26"/>
        </w:rPr>
      </w:pPr>
      <w:r w:rsidRPr="00CB043B">
        <w:rPr>
          <w:rFonts w:ascii="Times New Roman" w:eastAsia="Calibri" w:hAnsi="Times New Roman" w:cs="Times New Roman"/>
          <w:bCs/>
          <w:color w:val="26282F"/>
          <w:sz w:val="26"/>
          <w:szCs w:val="26"/>
        </w:rPr>
        <w:t>В соответствии  с Федеральным законом от 27 июля 2010г. №210-ФЗ «Об организации предоставления государственных и муниципальных услуг»,  Приказ Министерства образования и науки РФ от 17 октября 2013 г. № 1155</w:t>
      </w:r>
      <w:r w:rsidRPr="00CB043B">
        <w:rPr>
          <w:rFonts w:ascii="Times New Roman" w:eastAsia="Calibri" w:hAnsi="Times New Roman" w:cs="Times New Roman"/>
          <w:bCs/>
          <w:color w:val="26282F"/>
          <w:sz w:val="26"/>
          <w:szCs w:val="26"/>
        </w:rPr>
        <w:br/>
        <w:t xml:space="preserve">"Об утверждении федерального государственного образовательного стандарта дошкольного образования" с изменениями и </w:t>
      </w:r>
      <w:proofErr w:type="spellStart"/>
      <w:r w:rsidRPr="00CB043B">
        <w:rPr>
          <w:rFonts w:ascii="Times New Roman" w:eastAsia="Calibri" w:hAnsi="Times New Roman" w:cs="Times New Roman"/>
          <w:bCs/>
          <w:color w:val="26282F"/>
          <w:sz w:val="26"/>
          <w:szCs w:val="26"/>
        </w:rPr>
        <w:t>дополнениямиадминистрация</w:t>
      </w:r>
      <w:proofErr w:type="spellEnd"/>
      <w:r w:rsidRPr="00CB043B">
        <w:rPr>
          <w:rFonts w:ascii="Times New Roman" w:eastAsia="Calibri" w:hAnsi="Times New Roman" w:cs="Times New Roman"/>
          <w:bCs/>
          <w:color w:val="26282F"/>
          <w:sz w:val="26"/>
          <w:szCs w:val="26"/>
        </w:rPr>
        <w:t xml:space="preserve"> Ибресинского района постановляет: </w:t>
      </w:r>
    </w:p>
    <w:p w:rsidR="00C16EE4" w:rsidRPr="00CB043B" w:rsidRDefault="00C16EE4" w:rsidP="00C16EE4">
      <w:pPr>
        <w:numPr>
          <w:ilvl w:val="0"/>
          <w:numId w:val="29"/>
        </w:numPr>
        <w:tabs>
          <w:tab w:val="left" w:pos="567"/>
        </w:tabs>
        <w:spacing w:after="0" w:line="240" w:lineRule="auto"/>
        <w:ind w:left="0" w:firstLine="568"/>
        <w:jc w:val="both"/>
        <w:rPr>
          <w:rFonts w:ascii="Times New Roman" w:eastAsia="Times New Roman" w:hAnsi="Times New Roman" w:cs="Times New Roman"/>
          <w:spacing w:val="-2"/>
          <w:sz w:val="26"/>
          <w:szCs w:val="26"/>
        </w:rPr>
      </w:pPr>
      <w:r w:rsidRPr="00CB043B">
        <w:rPr>
          <w:rFonts w:ascii="Times New Roman" w:eastAsia="Times New Roman" w:hAnsi="Times New Roman" w:cs="Times New Roman"/>
          <w:spacing w:val="-2"/>
          <w:sz w:val="26"/>
          <w:szCs w:val="26"/>
        </w:rPr>
        <w:t>Внести в постановление администрации Ибресинского района от 27.12.2018 № 760 «</w:t>
      </w:r>
      <w:r w:rsidRPr="00CB043B">
        <w:rPr>
          <w:rFonts w:ascii="Times New Roman" w:eastAsia="Times New Roman" w:hAnsi="Times New Roman" w:cs="Times New Roman"/>
          <w:sz w:val="26"/>
          <w:szCs w:val="26"/>
        </w:rPr>
        <w:t xml:space="preserve">Об утверждении административного регламента предоставления муниципальной услуги </w:t>
      </w:r>
      <w:r w:rsidRPr="00CB043B">
        <w:rPr>
          <w:rFonts w:ascii="Times New Roman" w:eastAsia="Times New Roman" w:hAnsi="Times New Roman" w:cs="Times New Roman"/>
          <w:bCs/>
          <w:sz w:val="26"/>
          <w:szCs w:val="26"/>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CB043B">
        <w:rPr>
          <w:rFonts w:ascii="Times New Roman" w:eastAsia="Times New Roman" w:hAnsi="Times New Roman" w:cs="Times New Roman"/>
          <w:spacing w:val="-2"/>
          <w:sz w:val="26"/>
          <w:szCs w:val="26"/>
        </w:rPr>
        <w:t xml:space="preserve">» следующие изменения: </w:t>
      </w:r>
    </w:p>
    <w:p w:rsidR="00C16EE4" w:rsidRPr="00CB043B" w:rsidRDefault="00C16EE4" w:rsidP="00C16EE4">
      <w:pPr>
        <w:keepNext/>
        <w:widowControl w:val="0"/>
        <w:spacing w:after="0" w:line="240" w:lineRule="auto"/>
        <w:ind w:firstLine="568"/>
        <w:jc w:val="both"/>
        <w:rPr>
          <w:rFonts w:ascii="Times New Roman" w:eastAsia="Times New Roman" w:hAnsi="Times New Roman" w:cs="Times New Roman"/>
          <w:sz w:val="26"/>
          <w:szCs w:val="26"/>
        </w:rPr>
      </w:pPr>
      <w:r w:rsidRPr="00CB043B">
        <w:rPr>
          <w:rFonts w:ascii="Times New Roman" w:eastAsia="Times New Roman" w:hAnsi="Times New Roman" w:cs="Times New Roman"/>
          <w:spacing w:val="-2"/>
          <w:sz w:val="26"/>
          <w:szCs w:val="26"/>
        </w:rPr>
        <w:lastRenderedPageBreak/>
        <w:t xml:space="preserve">1.1. В приложении 8 </w:t>
      </w:r>
      <w:r w:rsidRPr="00CB043B">
        <w:rPr>
          <w:rFonts w:ascii="Times New Roman" w:eastAsia="Times New Roman" w:hAnsi="Times New Roman" w:cs="Times New Roman"/>
          <w:sz w:val="26"/>
          <w:szCs w:val="26"/>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слова «</w:t>
      </w:r>
      <w:r w:rsidRPr="00CB043B">
        <w:rPr>
          <w:rFonts w:ascii="Times New Roman" w:eastAsia="Times New Roman" w:hAnsi="Times New Roman" w:cs="Times New Roman"/>
          <w:spacing w:val="-2"/>
          <w:sz w:val="26"/>
          <w:szCs w:val="26"/>
        </w:rPr>
        <w:t xml:space="preserve">Председатель комиссии» заменить словами </w:t>
      </w:r>
      <w:proofErr w:type="gramStart"/>
      <w:r w:rsidRPr="00CB043B">
        <w:rPr>
          <w:rFonts w:ascii="Times New Roman" w:eastAsia="Times New Roman" w:hAnsi="Times New Roman" w:cs="Times New Roman"/>
          <w:spacing w:val="-2"/>
          <w:sz w:val="26"/>
          <w:szCs w:val="26"/>
        </w:rPr>
        <w:t>на</w:t>
      </w:r>
      <w:proofErr w:type="gramEnd"/>
      <w:r w:rsidRPr="00CB043B">
        <w:rPr>
          <w:rFonts w:ascii="Times New Roman" w:eastAsia="Times New Roman" w:hAnsi="Times New Roman" w:cs="Times New Roman"/>
          <w:spacing w:val="-2"/>
          <w:sz w:val="26"/>
          <w:szCs w:val="26"/>
        </w:rPr>
        <w:t xml:space="preserve"> «</w:t>
      </w:r>
      <w:proofErr w:type="gramStart"/>
      <w:r w:rsidRPr="00CB043B">
        <w:rPr>
          <w:rFonts w:ascii="Times New Roman" w:eastAsia="Times New Roman" w:hAnsi="Times New Roman" w:cs="Times New Roman"/>
          <w:spacing w:val="-2"/>
          <w:sz w:val="26"/>
          <w:szCs w:val="26"/>
        </w:rPr>
        <w:t>Заместитель</w:t>
      </w:r>
      <w:proofErr w:type="gramEnd"/>
      <w:r w:rsidRPr="00CB043B">
        <w:rPr>
          <w:rFonts w:ascii="Times New Roman" w:eastAsia="Times New Roman" w:hAnsi="Times New Roman" w:cs="Times New Roman"/>
          <w:spacing w:val="-2"/>
          <w:sz w:val="26"/>
          <w:szCs w:val="26"/>
        </w:rPr>
        <w:t xml:space="preserve"> главы администрации района – начальник отдела образования».</w:t>
      </w:r>
    </w:p>
    <w:p w:rsidR="00C16EE4" w:rsidRPr="00CB043B" w:rsidRDefault="00C16EE4" w:rsidP="00C16EE4">
      <w:pPr>
        <w:keepNext/>
        <w:widowControl w:val="0"/>
        <w:tabs>
          <w:tab w:val="left" w:pos="0"/>
          <w:tab w:val="left" w:pos="567"/>
          <w:tab w:val="left" w:pos="993"/>
          <w:tab w:val="left" w:pos="1701"/>
        </w:tabs>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CB043B">
        <w:rPr>
          <w:rFonts w:ascii="Times New Roman" w:eastAsia="Times New Roman" w:hAnsi="Times New Roman" w:cs="Times New Roman"/>
          <w:spacing w:val="-2"/>
          <w:sz w:val="26"/>
          <w:szCs w:val="26"/>
        </w:rPr>
        <w:t xml:space="preserve">2. </w:t>
      </w:r>
      <w:proofErr w:type="gramStart"/>
      <w:r w:rsidRPr="00CB043B">
        <w:rPr>
          <w:rFonts w:ascii="Times New Roman" w:eastAsia="Times New Roman" w:hAnsi="Times New Roman" w:cs="Times New Roman"/>
          <w:sz w:val="26"/>
          <w:szCs w:val="26"/>
        </w:rPr>
        <w:t>Контроль за</w:t>
      </w:r>
      <w:proofErr w:type="gramEnd"/>
      <w:r w:rsidRPr="00CB043B">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C16EE4" w:rsidRPr="00CB043B" w:rsidRDefault="00C16EE4" w:rsidP="00C16EE4">
      <w:pPr>
        <w:tabs>
          <w:tab w:val="left" w:pos="709"/>
        </w:tabs>
        <w:spacing w:after="0" w:line="240" w:lineRule="auto"/>
        <w:ind w:firstLine="568"/>
        <w:jc w:val="both"/>
        <w:rPr>
          <w:rFonts w:ascii="Times New Roman" w:eastAsia="Times New Roman" w:hAnsi="Times New Roman" w:cs="Times New Roman"/>
          <w:spacing w:val="-2"/>
          <w:sz w:val="26"/>
          <w:szCs w:val="26"/>
        </w:rPr>
      </w:pPr>
      <w:r w:rsidRPr="00CB043B">
        <w:rPr>
          <w:rFonts w:ascii="Times New Roman" w:eastAsia="Times New Roman" w:hAnsi="Times New Roman" w:cs="Times New Roman"/>
          <w:spacing w:val="-2"/>
          <w:sz w:val="26"/>
          <w:szCs w:val="26"/>
        </w:rPr>
        <w:t>3.</w:t>
      </w:r>
      <w:r w:rsidRPr="00CB043B">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w:t>
      </w:r>
    </w:p>
    <w:p w:rsidR="00C16EE4" w:rsidRPr="00CB043B" w:rsidRDefault="00C16EE4" w:rsidP="00C16EE4">
      <w:pPr>
        <w:tabs>
          <w:tab w:val="left" w:pos="709"/>
        </w:tabs>
        <w:spacing w:after="0" w:line="240" w:lineRule="auto"/>
        <w:ind w:firstLine="568"/>
        <w:jc w:val="both"/>
        <w:rPr>
          <w:rFonts w:ascii="Times New Roman" w:eastAsia="Times New Roman" w:hAnsi="Times New Roman" w:cs="Times New Roman"/>
          <w:spacing w:val="-2"/>
          <w:sz w:val="26"/>
          <w:szCs w:val="26"/>
        </w:rPr>
      </w:pPr>
    </w:p>
    <w:p w:rsidR="00C16EE4" w:rsidRPr="00CB043B" w:rsidRDefault="00C16EE4" w:rsidP="00C16EE4">
      <w:pPr>
        <w:spacing w:after="0" w:line="240" w:lineRule="auto"/>
        <w:jc w:val="both"/>
        <w:rPr>
          <w:rFonts w:ascii="Times New Roman" w:eastAsia="Times New Roman" w:hAnsi="Times New Roman" w:cs="Times New Roman"/>
          <w:color w:val="000000"/>
          <w:sz w:val="26"/>
          <w:szCs w:val="26"/>
        </w:rPr>
      </w:pPr>
    </w:p>
    <w:p w:rsidR="00C16EE4" w:rsidRPr="00CB043B" w:rsidRDefault="00C16EE4" w:rsidP="00C16EE4">
      <w:pPr>
        <w:spacing w:after="0" w:line="240" w:lineRule="auto"/>
        <w:jc w:val="both"/>
        <w:rPr>
          <w:rFonts w:ascii="Times New Roman" w:eastAsia="Times New Roman" w:hAnsi="Times New Roman" w:cs="Times New Roman"/>
          <w:sz w:val="26"/>
          <w:szCs w:val="26"/>
        </w:rPr>
      </w:pPr>
      <w:r w:rsidRPr="00CB043B">
        <w:rPr>
          <w:rFonts w:ascii="Times New Roman" w:eastAsia="Times New Roman" w:hAnsi="Times New Roman" w:cs="Times New Roman"/>
          <w:sz w:val="26"/>
          <w:szCs w:val="26"/>
        </w:rPr>
        <w:t>Глава администрации</w:t>
      </w:r>
    </w:p>
    <w:p w:rsidR="00C16EE4" w:rsidRPr="00CB043B" w:rsidRDefault="00C16EE4" w:rsidP="00C16EE4">
      <w:pPr>
        <w:spacing w:after="0" w:line="240" w:lineRule="auto"/>
        <w:rPr>
          <w:rFonts w:ascii="Times New Roman" w:eastAsia="Times New Roman" w:hAnsi="Times New Roman" w:cs="Times New Roman"/>
          <w:b/>
          <w:bCs/>
          <w:sz w:val="26"/>
          <w:szCs w:val="26"/>
        </w:rPr>
      </w:pPr>
      <w:r w:rsidRPr="00CB043B">
        <w:rPr>
          <w:rFonts w:ascii="Times New Roman" w:eastAsia="Times New Roman" w:hAnsi="Times New Roman" w:cs="Times New Roman"/>
          <w:sz w:val="26"/>
          <w:szCs w:val="26"/>
        </w:rPr>
        <w:t>Ибресинского района                                                                             С.В. Горбунов</w:t>
      </w:r>
    </w:p>
    <w:p w:rsidR="00C16EE4" w:rsidRPr="00CB043B" w:rsidRDefault="00C16EE4" w:rsidP="00C16EE4">
      <w:pPr>
        <w:spacing w:after="0" w:line="240" w:lineRule="auto"/>
        <w:jc w:val="both"/>
        <w:rPr>
          <w:rFonts w:ascii="Times New Roman" w:eastAsia="Times New Roman" w:hAnsi="Times New Roman" w:cs="Times New Roman"/>
          <w:b/>
          <w:bCs/>
          <w:sz w:val="26"/>
          <w:szCs w:val="26"/>
        </w:rPr>
      </w:pPr>
    </w:p>
    <w:p w:rsidR="00C16EE4" w:rsidRPr="00FE3322" w:rsidRDefault="00C16EE4" w:rsidP="00C16EE4">
      <w:pPr>
        <w:spacing w:after="0" w:line="240" w:lineRule="auto"/>
        <w:jc w:val="both"/>
        <w:rPr>
          <w:rFonts w:ascii="Times New Roman" w:eastAsia="Times New Roman" w:hAnsi="Times New Roman" w:cs="Times New Roman"/>
          <w:b/>
          <w:bCs/>
          <w:sz w:val="26"/>
          <w:szCs w:val="24"/>
        </w:rPr>
      </w:pPr>
    </w:p>
    <w:p w:rsidR="00C16EE4" w:rsidRPr="00FE3322" w:rsidRDefault="00C16EE4" w:rsidP="00C16EE4">
      <w:pPr>
        <w:spacing w:after="0" w:line="240" w:lineRule="auto"/>
        <w:jc w:val="both"/>
        <w:rPr>
          <w:rFonts w:ascii="Times New Roman" w:eastAsia="Times New Roman" w:hAnsi="Times New Roman" w:cs="Times New Roman"/>
          <w:b/>
          <w:bCs/>
          <w:sz w:val="26"/>
          <w:szCs w:val="24"/>
        </w:rPr>
      </w:pPr>
    </w:p>
    <w:p w:rsidR="00C16EE4" w:rsidRPr="00FE3322" w:rsidRDefault="00C16EE4" w:rsidP="00C16EE4">
      <w:pPr>
        <w:spacing w:after="0" w:line="240" w:lineRule="auto"/>
        <w:jc w:val="both"/>
        <w:rPr>
          <w:rFonts w:ascii="Times New Roman" w:eastAsia="Times New Roman" w:hAnsi="Times New Roman" w:cs="Times New Roman"/>
          <w:bCs/>
          <w:sz w:val="16"/>
          <w:szCs w:val="16"/>
        </w:rPr>
      </w:pPr>
      <w:r w:rsidRPr="00FE3322">
        <w:rPr>
          <w:rFonts w:ascii="Times New Roman" w:eastAsia="Times New Roman" w:hAnsi="Times New Roman" w:cs="Times New Roman"/>
          <w:bCs/>
          <w:sz w:val="16"/>
          <w:szCs w:val="16"/>
        </w:rPr>
        <w:t>Григорьева Н.Д.</w:t>
      </w:r>
    </w:p>
    <w:p w:rsidR="00C16EE4" w:rsidRPr="00FE3322" w:rsidRDefault="00C16EE4" w:rsidP="00C16EE4">
      <w:pPr>
        <w:spacing w:after="0" w:line="240" w:lineRule="auto"/>
        <w:jc w:val="both"/>
        <w:rPr>
          <w:rFonts w:ascii="Times New Roman" w:eastAsia="Times New Roman" w:hAnsi="Times New Roman" w:cs="Times New Roman"/>
          <w:bCs/>
          <w:sz w:val="16"/>
          <w:szCs w:val="16"/>
        </w:rPr>
      </w:pPr>
      <w:r w:rsidRPr="00FE3322">
        <w:rPr>
          <w:rFonts w:ascii="Times New Roman" w:eastAsia="Times New Roman" w:hAnsi="Times New Roman" w:cs="Times New Roman"/>
          <w:bCs/>
          <w:sz w:val="16"/>
          <w:szCs w:val="16"/>
        </w:rPr>
        <w:t>2-19-99</w:t>
      </w:r>
    </w:p>
    <w:p w:rsidR="00C16EE4" w:rsidRPr="00FE3322" w:rsidRDefault="00C16EE4" w:rsidP="00C16EE4">
      <w:pPr>
        <w:spacing w:after="0" w:line="240" w:lineRule="auto"/>
        <w:jc w:val="both"/>
        <w:rPr>
          <w:rFonts w:ascii="Times New Roman" w:eastAsia="Times New Roman" w:hAnsi="Times New Roman" w:cs="Times New Roman"/>
          <w:bCs/>
          <w:sz w:val="16"/>
          <w:szCs w:val="16"/>
        </w:rPr>
      </w:pP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Приложение 8</w:t>
      </w: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 xml:space="preserve">к Административному регламенту </w:t>
      </w: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 xml:space="preserve">предоставления муниципальной услуги </w:t>
      </w: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 xml:space="preserve">«Прием заявлений, постановка на учет и </w:t>
      </w: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 xml:space="preserve">зачисление детей в образовательные организации, </w:t>
      </w:r>
    </w:p>
    <w:p w:rsidR="00C16EE4" w:rsidRPr="00FE3322" w:rsidRDefault="00C16EE4" w:rsidP="00C16EE4">
      <w:pPr>
        <w:keepNext/>
        <w:widowControl w:val="0"/>
        <w:spacing w:after="0" w:line="240" w:lineRule="auto"/>
        <w:jc w:val="right"/>
        <w:rPr>
          <w:rFonts w:ascii="Times New Roman" w:eastAsia="Times New Roman" w:hAnsi="Times New Roman" w:cs="Times New Roman"/>
          <w:sz w:val="18"/>
          <w:szCs w:val="18"/>
        </w:rPr>
      </w:pPr>
      <w:proofErr w:type="gramStart"/>
      <w:r w:rsidRPr="00FE3322">
        <w:rPr>
          <w:rFonts w:ascii="Times New Roman" w:eastAsia="Times New Roman" w:hAnsi="Times New Roman" w:cs="Times New Roman"/>
          <w:sz w:val="18"/>
          <w:szCs w:val="18"/>
        </w:rPr>
        <w:t>реализующие</w:t>
      </w:r>
      <w:proofErr w:type="gramEnd"/>
      <w:r w:rsidRPr="00FE3322">
        <w:rPr>
          <w:rFonts w:ascii="Times New Roman" w:eastAsia="Times New Roman" w:hAnsi="Times New Roman" w:cs="Times New Roman"/>
          <w:sz w:val="18"/>
          <w:szCs w:val="18"/>
        </w:rPr>
        <w:t xml:space="preserve"> образовательную программу </w:t>
      </w:r>
    </w:p>
    <w:p w:rsidR="00C16EE4" w:rsidRPr="00FE3322" w:rsidRDefault="00C16EE4" w:rsidP="00C16EE4">
      <w:pPr>
        <w:keepNext/>
        <w:widowControl w:val="0"/>
        <w:autoSpaceDE w:val="0"/>
        <w:autoSpaceDN w:val="0"/>
        <w:adjustRightInd w:val="0"/>
        <w:spacing w:after="0" w:line="240" w:lineRule="auto"/>
        <w:jc w:val="right"/>
        <w:outlineLvl w:val="1"/>
        <w:rPr>
          <w:rFonts w:ascii="Times New Roman" w:eastAsia="Times New Roman" w:hAnsi="Times New Roman" w:cs="Calibri"/>
          <w:sz w:val="18"/>
          <w:szCs w:val="18"/>
          <w:highlight w:val="yellow"/>
        </w:rPr>
      </w:pPr>
      <w:r w:rsidRPr="00FE3322">
        <w:rPr>
          <w:rFonts w:ascii="Times New Roman" w:eastAsia="Times New Roman" w:hAnsi="Times New Roman" w:cs="Times New Roman"/>
          <w:sz w:val="18"/>
          <w:szCs w:val="18"/>
        </w:rPr>
        <w:t>дошкольного образования»</w:t>
      </w:r>
    </w:p>
    <w:p w:rsidR="00C16EE4" w:rsidRPr="00CB043B"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C16EE4" w:rsidRPr="00CB043B"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B043B">
        <w:rPr>
          <w:rFonts w:ascii="Times New Roman" w:eastAsia="Times New Roman" w:hAnsi="Times New Roman" w:cs="Times New Roman"/>
          <w:sz w:val="26"/>
          <w:szCs w:val="26"/>
        </w:rPr>
        <w:t>НАПРАВЛЕНИЕ</w:t>
      </w:r>
    </w:p>
    <w:p w:rsidR="00C16EE4" w:rsidRPr="00CB043B"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C16EE4" w:rsidRPr="00CB043B"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B043B">
        <w:rPr>
          <w:rFonts w:ascii="Times New Roman" w:eastAsia="Times New Roman" w:hAnsi="Times New Roman" w:cs="Times New Roman"/>
          <w:sz w:val="26"/>
          <w:szCs w:val="26"/>
        </w:rPr>
        <w:t>Отдел образования администрации Ибресинского района Чувашской Республики</w:t>
      </w:r>
    </w:p>
    <w:p w:rsidR="00C16EE4" w:rsidRPr="00CB043B"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B043B">
        <w:rPr>
          <w:rFonts w:ascii="Times New Roman" w:eastAsia="Times New Roman" w:hAnsi="Times New Roman" w:cs="Times New Roman"/>
          <w:sz w:val="26"/>
          <w:szCs w:val="26"/>
        </w:rPr>
        <w:t>Наименование органа управления образованием</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 xml:space="preserve"> № </w:t>
      </w:r>
      <w:proofErr w:type="spellStart"/>
      <w:r w:rsidRPr="00FE3322">
        <w:rPr>
          <w:rFonts w:ascii="Times New Roman" w:eastAsia="Times New Roman" w:hAnsi="Times New Roman" w:cs="Times New Roman"/>
          <w:sz w:val="20"/>
          <w:szCs w:val="20"/>
        </w:rPr>
        <w:t>______от</w:t>
      </w:r>
      <w:proofErr w:type="spellEnd"/>
      <w:r w:rsidRPr="00FE3322">
        <w:rPr>
          <w:rFonts w:ascii="Times New Roman" w:eastAsia="Times New Roman" w:hAnsi="Times New Roman" w:cs="Times New Roman"/>
          <w:sz w:val="20"/>
          <w:szCs w:val="20"/>
        </w:rPr>
        <w:t xml:space="preserve">     «_____»____________20 </w:t>
      </w:r>
      <w:proofErr w:type="spellStart"/>
      <w:r w:rsidRPr="00FE3322">
        <w:rPr>
          <w:rFonts w:ascii="Times New Roman" w:eastAsia="Times New Roman" w:hAnsi="Times New Roman" w:cs="Times New Roman"/>
          <w:sz w:val="20"/>
          <w:szCs w:val="20"/>
        </w:rPr>
        <w:t>_г</w:t>
      </w:r>
      <w:proofErr w:type="spellEnd"/>
      <w:r w:rsidRPr="00FE3322">
        <w:rPr>
          <w:rFonts w:ascii="Times New Roman" w:eastAsia="Times New Roman" w:hAnsi="Times New Roman" w:cs="Times New Roman"/>
          <w:sz w:val="20"/>
          <w:szCs w:val="20"/>
        </w:rPr>
        <w:t xml:space="preserve"> </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 xml:space="preserve">Комиссия направляет </w:t>
      </w:r>
      <w:proofErr w:type="gramStart"/>
      <w:r w:rsidRPr="00FE3322">
        <w:rPr>
          <w:rFonts w:ascii="Times New Roman" w:eastAsia="Times New Roman" w:hAnsi="Times New Roman" w:cs="Times New Roman"/>
          <w:sz w:val="20"/>
          <w:szCs w:val="20"/>
        </w:rPr>
        <w:t>в</w:t>
      </w:r>
      <w:proofErr w:type="gramEnd"/>
      <w:r w:rsidRPr="00FE3322">
        <w:rPr>
          <w:rFonts w:ascii="Times New Roman" w:eastAsia="Times New Roman" w:hAnsi="Times New Roman" w:cs="Times New Roman"/>
          <w:sz w:val="20"/>
          <w:szCs w:val="20"/>
        </w:rPr>
        <w:t xml:space="preserve"> _____________________________________________________________________</w:t>
      </w:r>
    </w:p>
    <w:p w:rsidR="00C16EE4" w:rsidRPr="00FE3322" w:rsidRDefault="00C16EE4" w:rsidP="00C16EE4">
      <w:pPr>
        <w:keepNext/>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E3322">
        <w:rPr>
          <w:rFonts w:ascii="Times New Roman" w:eastAsia="Times New Roman" w:hAnsi="Times New Roman" w:cs="Times New Roman"/>
          <w:sz w:val="18"/>
          <w:szCs w:val="18"/>
        </w:rPr>
        <w:t>Наименование ДОО</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Фамилия, имя__________________________________________________________________</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Дата рождения_____________________________________________________</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Домашний адрес________________________________________________________________</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__________________________________________________________________</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Заместитель главы администрации района –</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 xml:space="preserve">начальник  отдела образования </w:t>
      </w: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p>
    <w:p w:rsidR="00C16EE4" w:rsidRPr="00FE3322"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Примечание: направление подлежит регистрации в образовательной  организации, реализующей образовательную программу дошкольного образования  в течение 12  дней со дня выдачи</w:t>
      </w:r>
    </w:p>
    <w:p w:rsidR="00C16EE4" w:rsidRDefault="00C16EE4" w:rsidP="00C16EE4">
      <w:pPr>
        <w:keepNext/>
        <w:widowControl w:val="0"/>
        <w:autoSpaceDE w:val="0"/>
        <w:autoSpaceDN w:val="0"/>
        <w:adjustRightInd w:val="0"/>
        <w:spacing w:after="0" w:line="240" w:lineRule="auto"/>
        <w:rPr>
          <w:rFonts w:ascii="Times New Roman" w:eastAsia="Times New Roman" w:hAnsi="Times New Roman" w:cs="Times New Roman"/>
          <w:sz w:val="20"/>
          <w:szCs w:val="20"/>
        </w:rPr>
      </w:pPr>
      <w:r w:rsidRPr="00FE3322">
        <w:rPr>
          <w:rFonts w:ascii="Times New Roman" w:eastAsia="Times New Roman" w:hAnsi="Times New Roman" w:cs="Times New Roman"/>
          <w:sz w:val="20"/>
          <w:szCs w:val="20"/>
        </w:rPr>
        <w:t>Срок действия направления: 30 дней со дня выдачи.</w:t>
      </w:r>
    </w:p>
    <w:p w:rsidR="00C16EE4" w:rsidRPr="00FE3322" w:rsidRDefault="00C16EE4" w:rsidP="00C16EE4">
      <w:pPr>
        <w:spacing w:after="0" w:line="240" w:lineRule="auto"/>
        <w:jc w:val="both"/>
        <w:rPr>
          <w:rFonts w:ascii="Times New Roman" w:eastAsia="Times New Roman" w:hAnsi="Times New Roman" w:cs="Times New Roman"/>
          <w:b/>
          <w:bCs/>
          <w:sz w:val="26"/>
          <w:szCs w:val="24"/>
        </w:rPr>
      </w:pPr>
    </w:p>
    <w:p w:rsidR="00C16EE4" w:rsidRPr="00FE3322" w:rsidRDefault="00C16EE4" w:rsidP="00C16EE4">
      <w:pPr>
        <w:spacing w:after="0" w:line="240" w:lineRule="auto"/>
        <w:jc w:val="both"/>
        <w:rPr>
          <w:rFonts w:ascii="Times New Roman" w:eastAsia="Times New Roman" w:hAnsi="Times New Roman" w:cs="Times New Roman"/>
          <w:b/>
          <w:bCs/>
          <w:sz w:val="26"/>
          <w:szCs w:val="24"/>
        </w:rPr>
      </w:pPr>
    </w:p>
    <w:p w:rsidR="00C16EE4" w:rsidRDefault="00C16EE4" w:rsidP="00C16EE4">
      <w:pPr>
        <w:spacing w:after="0" w:line="240" w:lineRule="auto"/>
        <w:jc w:val="both"/>
        <w:rPr>
          <w:rFonts w:ascii="Times New Roman" w:eastAsia="Times New Roman" w:hAnsi="Times New Roman" w:cs="Times New Roman"/>
          <w:b/>
          <w:bCs/>
          <w:sz w:val="26"/>
          <w:szCs w:val="24"/>
        </w:rPr>
      </w:pPr>
    </w:p>
    <w:tbl>
      <w:tblPr>
        <w:tblW w:w="9648" w:type="dxa"/>
        <w:tblLook w:val="0000"/>
      </w:tblPr>
      <w:tblGrid>
        <w:gridCol w:w="4248"/>
        <w:gridCol w:w="1102"/>
        <w:gridCol w:w="4298"/>
      </w:tblGrid>
      <w:tr w:rsidR="00DB3A28" w:rsidRPr="00DB3A28" w:rsidTr="00DB3A28">
        <w:trPr>
          <w:cantSplit/>
          <w:trHeight w:val="426"/>
        </w:trPr>
        <w:tc>
          <w:tcPr>
            <w:tcW w:w="4248" w:type="dxa"/>
          </w:tcPr>
          <w:p w:rsidR="00DB3A28" w:rsidRPr="00DB3A28" w:rsidRDefault="00DB3A28" w:rsidP="00DB3A2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DB3A28">
              <w:rPr>
                <w:rFonts w:ascii="Times New Roman" w:eastAsia="Times New Roman" w:hAnsi="Times New Roman" w:cs="Times New Roman"/>
                <w:b/>
                <w:bCs/>
                <w:noProof/>
                <w:color w:val="000000"/>
                <w:sz w:val="24"/>
                <w:szCs w:val="24"/>
              </w:rPr>
              <w:lastRenderedPageBreak/>
              <w:t>ЧĂВАШ РЕСПУБЛИКИ</w:t>
            </w:r>
          </w:p>
          <w:p w:rsidR="00DB3A28" w:rsidRPr="00DB3A28" w:rsidRDefault="00DB3A28" w:rsidP="00DB3A28">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02" w:type="dxa"/>
          </w:tcPr>
          <w:p w:rsidR="00DB3A28" w:rsidRPr="00DB3A28" w:rsidRDefault="00DB3A28" w:rsidP="00DB3A28">
            <w:pPr>
              <w:jc w:val="center"/>
              <w:rPr>
                <w:rFonts w:ascii="Calibri" w:eastAsia="Calibri" w:hAnsi="Calibri" w:cs="Times New Roman"/>
                <w:sz w:val="26"/>
                <w:lang w:eastAsia="en-US"/>
              </w:rPr>
            </w:pPr>
          </w:p>
        </w:tc>
        <w:tc>
          <w:tcPr>
            <w:tcW w:w="4298" w:type="dxa"/>
          </w:tcPr>
          <w:p w:rsidR="00DB3A28" w:rsidRPr="00DB3A28" w:rsidRDefault="00DB3A28" w:rsidP="00DB3A28">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DB3A28">
              <w:rPr>
                <w:rFonts w:ascii="Times New Roman" w:eastAsia="Times New Roman" w:hAnsi="Times New Roman" w:cs="Times New Roman"/>
                <w:b/>
                <w:bCs/>
                <w:noProof/>
                <w:sz w:val="24"/>
                <w:szCs w:val="24"/>
              </w:rPr>
              <w:t>ЧУВАШСКАЯ РЕСПУБЛИКА</w:t>
            </w:r>
          </w:p>
          <w:p w:rsidR="00DB3A28" w:rsidRPr="00DB3A28" w:rsidRDefault="00DB3A28" w:rsidP="00DB3A28">
            <w:pPr>
              <w:autoSpaceDE w:val="0"/>
              <w:autoSpaceDN w:val="0"/>
              <w:adjustRightInd w:val="0"/>
              <w:spacing w:after="0" w:line="192" w:lineRule="auto"/>
              <w:jc w:val="center"/>
              <w:rPr>
                <w:rFonts w:ascii="Courier New" w:eastAsia="Times New Roman" w:hAnsi="Courier New" w:cs="Courier New"/>
                <w:sz w:val="26"/>
                <w:szCs w:val="20"/>
              </w:rPr>
            </w:pPr>
          </w:p>
        </w:tc>
      </w:tr>
      <w:tr w:rsidR="00DB3A28" w:rsidRPr="00DB3A28" w:rsidTr="00DB3A28">
        <w:trPr>
          <w:cantSplit/>
          <w:trHeight w:val="2355"/>
        </w:trPr>
        <w:tc>
          <w:tcPr>
            <w:tcW w:w="4248" w:type="dxa"/>
          </w:tcPr>
          <w:p w:rsidR="00DB3A28" w:rsidRPr="00DB3A28" w:rsidRDefault="00DB3A28" w:rsidP="00DB3A2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77470</wp:posOffset>
                  </wp:positionV>
                  <wp:extent cx="720090" cy="723900"/>
                  <wp:effectExtent l="19050" t="0" r="3810" b="0"/>
                  <wp:wrapNone/>
                  <wp:docPr id="1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DB3A28">
              <w:rPr>
                <w:rFonts w:ascii="Times New Roman" w:eastAsia="Times New Roman" w:hAnsi="Times New Roman" w:cs="Times New Roman"/>
                <w:b/>
                <w:bCs/>
                <w:noProof/>
                <w:color w:val="000000"/>
                <w:sz w:val="24"/>
                <w:szCs w:val="24"/>
              </w:rPr>
              <w:t>ЙĚПРЕÇ РАЙОНĚН</w:t>
            </w:r>
          </w:p>
          <w:p w:rsidR="00DB3A28" w:rsidRPr="00DB3A28" w:rsidRDefault="00DB3A28" w:rsidP="00DB3A28">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DB3A28">
              <w:rPr>
                <w:rFonts w:ascii="Times New Roman" w:eastAsia="Times New Roman" w:hAnsi="Times New Roman" w:cs="Times New Roman"/>
                <w:b/>
                <w:bCs/>
                <w:noProof/>
                <w:color w:val="000000"/>
                <w:sz w:val="24"/>
                <w:szCs w:val="24"/>
              </w:rPr>
              <w:t>АДМИНИСТРАЦИЙĚ</w:t>
            </w:r>
          </w:p>
          <w:p w:rsidR="00DB3A28" w:rsidRPr="00DB3A28" w:rsidRDefault="00DB3A28" w:rsidP="00DB3A28">
            <w:pPr>
              <w:spacing w:after="0" w:line="240" w:lineRule="auto"/>
              <w:rPr>
                <w:rFonts w:ascii="Times New Roman" w:eastAsia="Calibri" w:hAnsi="Times New Roman" w:cs="Times New Roman"/>
                <w:sz w:val="24"/>
                <w:szCs w:val="24"/>
                <w:lang w:eastAsia="en-US"/>
              </w:rPr>
            </w:pPr>
          </w:p>
          <w:p w:rsidR="00DB3A28" w:rsidRPr="00DB3A28" w:rsidRDefault="00DB3A28" w:rsidP="00DB3A2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DB3A28">
              <w:rPr>
                <w:rFonts w:ascii="Times New Roman" w:eastAsia="Times New Roman" w:hAnsi="Times New Roman" w:cs="Times New Roman"/>
                <w:b/>
                <w:bCs/>
                <w:noProof/>
                <w:color w:val="000000"/>
                <w:sz w:val="24"/>
              </w:rPr>
              <w:t>ЙЫШĂНУ</w:t>
            </w:r>
          </w:p>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sz w:val="24"/>
                <w:szCs w:val="24"/>
              </w:rPr>
            </w:pPr>
          </w:p>
          <w:p w:rsidR="00DB3A28" w:rsidRPr="00DB3A28" w:rsidRDefault="00DB3A28" w:rsidP="00DB3A28">
            <w:pPr>
              <w:autoSpaceDE w:val="0"/>
              <w:autoSpaceDN w:val="0"/>
              <w:adjustRightInd w:val="0"/>
              <w:spacing w:after="0" w:line="240" w:lineRule="auto"/>
              <w:ind w:right="-35"/>
              <w:jc w:val="center"/>
              <w:rPr>
                <w:rFonts w:ascii="Times New Roman" w:eastAsia="Times New Roman" w:hAnsi="Times New Roman" w:cs="Times New Roman"/>
                <w:b/>
                <w:noProof/>
                <w:color w:val="000000"/>
                <w:sz w:val="24"/>
                <w:szCs w:val="24"/>
              </w:rPr>
            </w:pPr>
            <w:r w:rsidRPr="00DB3A28">
              <w:rPr>
                <w:rFonts w:ascii="Times New Roman" w:eastAsia="Times New Roman" w:hAnsi="Times New Roman" w:cs="Times New Roman"/>
                <w:b/>
                <w:noProof/>
                <w:color w:val="000000"/>
                <w:sz w:val="24"/>
                <w:szCs w:val="24"/>
              </w:rPr>
              <w:t>28.06.2019  № 383</w:t>
            </w:r>
          </w:p>
          <w:p w:rsidR="00DB3A28" w:rsidRPr="00DB3A28" w:rsidRDefault="00DB3A28" w:rsidP="00DB3A28">
            <w:pPr>
              <w:spacing w:after="0" w:line="240" w:lineRule="auto"/>
              <w:jc w:val="center"/>
              <w:rPr>
                <w:rFonts w:ascii="Times New Roman" w:eastAsia="Calibri" w:hAnsi="Times New Roman" w:cs="Times New Roman"/>
                <w:noProof/>
                <w:color w:val="000000"/>
                <w:sz w:val="24"/>
                <w:szCs w:val="24"/>
                <w:lang w:eastAsia="en-US"/>
              </w:rPr>
            </w:pPr>
          </w:p>
          <w:p w:rsidR="00DB3A28" w:rsidRPr="00DB3A28" w:rsidRDefault="00DB3A28" w:rsidP="00DB3A28">
            <w:pPr>
              <w:spacing w:after="0" w:line="240" w:lineRule="auto"/>
              <w:jc w:val="center"/>
              <w:rPr>
                <w:rFonts w:ascii="Times New Roman" w:eastAsia="Calibri" w:hAnsi="Times New Roman" w:cs="Times New Roman"/>
                <w:noProof/>
                <w:color w:val="000000"/>
                <w:sz w:val="24"/>
                <w:szCs w:val="24"/>
                <w:lang w:eastAsia="en-US"/>
              </w:rPr>
            </w:pPr>
            <w:r w:rsidRPr="00DB3A28">
              <w:rPr>
                <w:rFonts w:ascii="Times New Roman" w:eastAsia="Calibri" w:hAnsi="Times New Roman" w:cs="Times New Roman"/>
                <w:noProof/>
                <w:color w:val="000000"/>
                <w:sz w:val="24"/>
                <w:szCs w:val="24"/>
                <w:lang w:eastAsia="en-US"/>
              </w:rPr>
              <w:t>Йěпреç поселокě</w:t>
            </w:r>
          </w:p>
        </w:tc>
        <w:tc>
          <w:tcPr>
            <w:tcW w:w="1102" w:type="dxa"/>
          </w:tcPr>
          <w:p w:rsidR="00DB3A28" w:rsidRPr="00DB3A28" w:rsidRDefault="00DB3A28" w:rsidP="00DB3A28">
            <w:pPr>
              <w:spacing w:after="0" w:line="240" w:lineRule="auto"/>
              <w:jc w:val="center"/>
              <w:rPr>
                <w:rFonts w:ascii="Times New Roman" w:eastAsia="Calibri" w:hAnsi="Times New Roman" w:cs="Times New Roman"/>
                <w:sz w:val="24"/>
                <w:szCs w:val="24"/>
                <w:lang w:eastAsia="en-US"/>
              </w:rPr>
            </w:pPr>
          </w:p>
        </w:tc>
        <w:tc>
          <w:tcPr>
            <w:tcW w:w="4298" w:type="dxa"/>
          </w:tcPr>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DB3A28">
              <w:rPr>
                <w:rFonts w:ascii="Times New Roman" w:eastAsia="Times New Roman" w:hAnsi="Times New Roman" w:cs="Times New Roman"/>
                <w:b/>
                <w:bCs/>
                <w:noProof/>
                <w:sz w:val="24"/>
                <w:szCs w:val="24"/>
              </w:rPr>
              <w:t>АДМИНИСТРАЦИЯ</w:t>
            </w:r>
          </w:p>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DB3A28">
              <w:rPr>
                <w:rFonts w:ascii="Times New Roman" w:eastAsia="Times New Roman" w:hAnsi="Times New Roman" w:cs="Times New Roman"/>
                <w:b/>
                <w:bCs/>
                <w:noProof/>
                <w:color w:val="000000"/>
                <w:sz w:val="24"/>
                <w:szCs w:val="24"/>
              </w:rPr>
              <w:t>ИБРЕСИНСКОГО РАЙОНА</w:t>
            </w:r>
          </w:p>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DB3A28">
              <w:rPr>
                <w:rFonts w:ascii="Times New Roman" w:eastAsia="Times New Roman" w:hAnsi="Times New Roman" w:cs="Times New Roman"/>
                <w:b/>
                <w:bCs/>
                <w:noProof/>
                <w:color w:val="000000"/>
                <w:sz w:val="24"/>
              </w:rPr>
              <w:t>ПОСТАНОВЛЕНИЕ</w:t>
            </w:r>
          </w:p>
          <w:p w:rsidR="00DB3A28" w:rsidRPr="00DB3A28" w:rsidRDefault="00DB3A28" w:rsidP="00DB3A28">
            <w:pPr>
              <w:spacing w:after="0" w:line="240" w:lineRule="auto"/>
              <w:ind w:left="147"/>
              <w:jc w:val="center"/>
              <w:rPr>
                <w:rFonts w:ascii="Times New Roman" w:eastAsia="Calibri" w:hAnsi="Times New Roman" w:cs="Times New Roman"/>
                <w:noProof/>
                <w:color w:val="000000"/>
                <w:sz w:val="24"/>
                <w:szCs w:val="24"/>
                <w:lang w:eastAsia="en-US"/>
              </w:rPr>
            </w:pPr>
          </w:p>
          <w:p w:rsidR="00DB3A28" w:rsidRPr="00DB3A28" w:rsidRDefault="00DB3A28" w:rsidP="00DB3A28">
            <w:pPr>
              <w:spacing w:after="0" w:line="240" w:lineRule="auto"/>
              <w:ind w:left="148"/>
              <w:jc w:val="center"/>
              <w:rPr>
                <w:rFonts w:ascii="Times New Roman" w:eastAsia="Calibri" w:hAnsi="Times New Roman" w:cs="Times New Roman"/>
                <w:b/>
                <w:noProof/>
                <w:color w:val="000000"/>
                <w:sz w:val="24"/>
                <w:szCs w:val="24"/>
                <w:lang w:eastAsia="en-US"/>
              </w:rPr>
            </w:pPr>
            <w:r w:rsidRPr="00DB3A28">
              <w:rPr>
                <w:rFonts w:ascii="Times New Roman" w:eastAsia="Calibri" w:hAnsi="Times New Roman" w:cs="Times New Roman"/>
                <w:b/>
                <w:noProof/>
                <w:color w:val="000000"/>
                <w:sz w:val="24"/>
                <w:szCs w:val="24"/>
                <w:lang w:eastAsia="en-US"/>
              </w:rPr>
              <w:t>28.06.2019  № 383</w:t>
            </w:r>
          </w:p>
          <w:p w:rsidR="00DB3A28" w:rsidRPr="00DB3A28" w:rsidRDefault="00DB3A28" w:rsidP="00DB3A28">
            <w:pPr>
              <w:spacing w:after="0" w:line="240" w:lineRule="auto"/>
              <w:ind w:left="148"/>
              <w:jc w:val="center"/>
              <w:rPr>
                <w:rFonts w:ascii="Times New Roman" w:eastAsia="Calibri" w:hAnsi="Times New Roman" w:cs="Times New Roman"/>
                <w:noProof/>
                <w:color w:val="000000"/>
                <w:sz w:val="24"/>
                <w:szCs w:val="24"/>
                <w:lang w:eastAsia="en-US"/>
              </w:rPr>
            </w:pPr>
          </w:p>
          <w:p w:rsidR="00DB3A28" w:rsidRPr="00DB3A28" w:rsidRDefault="00DB3A28" w:rsidP="00DB3A28">
            <w:pPr>
              <w:spacing w:after="0" w:line="240" w:lineRule="auto"/>
              <w:ind w:left="148"/>
              <w:jc w:val="center"/>
              <w:rPr>
                <w:rFonts w:ascii="Times New Roman" w:eastAsia="Calibri" w:hAnsi="Times New Roman" w:cs="Times New Roman"/>
                <w:noProof/>
                <w:sz w:val="24"/>
                <w:szCs w:val="24"/>
                <w:lang w:eastAsia="en-US"/>
              </w:rPr>
            </w:pPr>
            <w:r w:rsidRPr="00DB3A28">
              <w:rPr>
                <w:rFonts w:ascii="Times New Roman" w:eastAsia="Calibri" w:hAnsi="Times New Roman" w:cs="Times New Roman"/>
                <w:noProof/>
                <w:color w:val="000000"/>
                <w:sz w:val="24"/>
                <w:szCs w:val="24"/>
                <w:lang w:eastAsia="en-US"/>
              </w:rPr>
              <w:t>поселок Ибреси</w:t>
            </w:r>
          </w:p>
        </w:tc>
      </w:tr>
    </w:tbl>
    <w:p w:rsidR="00DB3A28" w:rsidRPr="00DB3A28" w:rsidRDefault="00DB3A28" w:rsidP="00DB3A28">
      <w:pPr>
        <w:shd w:val="clear" w:color="auto" w:fill="FFFFFF"/>
        <w:spacing w:after="0" w:line="240" w:lineRule="auto"/>
        <w:rPr>
          <w:rFonts w:ascii="Times New Roman" w:eastAsia="Calibri" w:hAnsi="Times New Roman" w:cs="Times New Roman"/>
          <w:b/>
          <w:sz w:val="26"/>
          <w:lang w:eastAsia="en-US"/>
        </w:rPr>
      </w:pPr>
      <w:r w:rsidRPr="00DB3A28">
        <w:rPr>
          <w:rFonts w:ascii="Times New Roman" w:eastAsia="Calibri" w:hAnsi="Times New Roman" w:cs="Times New Roman"/>
          <w:b/>
          <w:bCs/>
          <w:spacing w:val="-1"/>
          <w:sz w:val="26"/>
          <w:szCs w:val="26"/>
          <w:lang w:eastAsia="en-US"/>
        </w:rPr>
        <w:t xml:space="preserve">Об утверждении </w:t>
      </w:r>
      <w:r w:rsidRPr="00DB3A28">
        <w:rPr>
          <w:rFonts w:ascii="Times New Roman" w:eastAsia="Calibri" w:hAnsi="Times New Roman" w:cs="Times New Roman"/>
          <w:b/>
          <w:sz w:val="26"/>
          <w:lang w:eastAsia="en-US"/>
        </w:rPr>
        <w:t>муниципальной программы</w:t>
      </w:r>
    </w:p>
    <w:p w:rsidR="00DB3A28" w:rsidRPr="00DB3A28" w:rsidRDefault="00DB3A28" w:rsidP="00DB3A28">
      <w:pPr>
        <w:shd w:val="clear" w:color="auto" w:fill="FFFFFF"/>
        <w:spacing w:after="0" w:line="240" w:lineRule="auto"/>
        <w:rPr>
          <w:rFonts w:ascii="Times New Roman" w:eastAsia="Calibri" w:hAnsi="Times New Roman" w:cs="Times New Roman"/>
          <w:b/>
          <w:sz w:val="26"/>
          <w:lang w:eastAsia="en-US"/>
        </w:rPr>
      </w:pPr>
      <w:r w:rsidRPr="00DB3A28">
        <w:rPr>
          <w:rFonts w:ascii="Times New Roman" w:eastAsia="Calibri" w:hAnsi="Times New Roman" w:cs="Times New Roman"/>
          <w:b/>
          <w:sz w:val="26"/>
          <w:lang w:eastAsia="en-US"/>
        </w:rPr>
        <w:t xml:space="preserve"> Ибресинского района Чувашской Республики </w:t>
      </w:r>
    </w:p>
    <w:p w:rsidR="00DB3A28" w:rsidRPr="00DB3A28" w:rsidRDefault="00DB3A28" w:rsidP="00DB3A28">
      <w:pPr>
        <w:shd w:val="clear" w:color="auto" w:fill="FFFFFF"/>
        <w:spacing w:after="0" w:line="240" w:lineRule="auto"/>
        <w:rPr>
          <w:rFonts w:ascii="Times New Roman" w:eastAsia="Calibri" w:hAnsi="Times New Roman" w:cs="Times New Roman"/>
          <w:b/>
          <w:sz w:val="26"/>
          <w:lang w:eastAsia="en-US"/>
        </w:rPr>
      </w:pPr>
      <w:r w:rsidRPr="00DB3A28">
        <w:rPr>
          <w:rFonts w:ascii="Times New Roman" w:eastAsia="Calibri" w:hAnsi="Times New Roman" w:cs="Times New Roman"/>
          <w:b/>
          <w:sz w:val="26"/>
          <w:lang w:eastAsia="en-US"/>
        </w:rPr>
        <w:t xml:space="preserve"> «Модернизация и развитие сферы </w:t>
      </w:r>
      <w:proofErr w:type="spellStart"/>
      <w:r w:rsidRPr="00DB3A28">
        <w:rPr>
          <w:rFonts w:ascii="Times New Roman" w:eastAsia="Calibri" w:hAnsi="Times New Roman" w:cs="Times New Roman"/>
          <w:b/>
          <w:sz w:val="26"/>
          <w:lang w:eastAsia="en-US"/>
        </w:rPr>
        <w:t>жилищно</w:t>
      </w:r>
      <w:proofErr w:type="spellEnd"/>
      <w:r w:rsidRPr="00DB3A28">
        <w:rPr>
          <w:rFonts w:ascii="Times New Roman" w:eastAsia="Calibri" w:hAnsi="Times New Roman" w:cs="Times New Roman"/>
          <w:b/>
          <w:sz w:val="26"/>
          <w:lang w:eastAsia="en-US"/>
        </w:rPr>
        <w:t>-</w:t>
      </w:r>
    </w:p>
    <w:p w:rsidR="00DB3A28" w:rsidRPr="00DB3A28" w:rsidRDefault="00DB3A28" w:rsidP="00DB3A28">
      <w:pPr>
        <w:shd w:val="clear" w:color="auto" w:fill="FFFFFF"/>
        <w:spacing w:after="0" w:line="240" w:lineRule="auto"/>
        <w:rPr>
          <w:rFonts w:ascii="Times New Roman" w:eastAsia="Calibri" w:hAnsi="Times New Roman" w:cs="Times New Roman"/>
          <w:b/>
          <w:sz w:val="26"/>
          <w:lang w:eastAsia="en-US"/>
        </w:rPr>
      </w:pPr>
      <w:r w:rsidRPr="00DB3A28">
        <w:rPr>
          <w:rFonts w:ascii="Times New Roman" w:eastAsia="Calibri" w:hAnsi="Times New Roman" w:cs="Times New Roman"/>
          <w:b/>
          <w:sz w:val="26"/>
          <w:lang w:eastAsia="en-US"/>
        </w:rPr>
        <w:t>коммунального хозяйства» на 2019-2035 годы.</w:t>
      </w:r>
    </w:p>
    <w:p w:rsidR="00DB3A28" w:rsidRPr="00DB3A28" w:rsidRDefault="00DB3A28" w:rsidP="00DB3A28">
      <w:pPr>
        <w:shd w:val="clear" w:color="auto" w:fill="FFFFFF"/>
        <w:spacing w:after="0" w:line="240" w:lineRule="auto"/>
        <w:rPr>
          <w:rFonts w:ascii="Times New Roman" w:eastAsia="Calibri" w:hAnsi="Times New Roman" w:cs="Times New Roman"/>
          <w:b/>
          <w:sz w:val="26"/>
          <w:lang w:eastAsia="en-US"/>
        </w:rPr>
      </w:pPr>
    </w:p>
    <w:p w:rsidR="00DB3A28" w:rsidRPr="00DB3A28" w:rsidRDefault="00DB3A28" w:rsidP="00CB043B">
      <w:pPr>
        <w:spacing w:after="0" w:line="240" w:lineRule="auto"/>
        <w:jc w:val="both"/>
        <w:rPr>
          <w:rFonts w:ascii="Times New Roman" w:eastAsia="Calibri" w:hAnsi="Times New Roman" w:cs="Times New Roman"/>
          <w:bCs/>
          <w:sz w:val="26"/>
          <w:szCs w:val="26"/>
          <w:lang w:eastAsia="en-US"/>
        </w:rPr>
      </w:pPr>
      <w:r w:rsidRPr="00DB3A28">
        <w:rPr>
          <w:rFonts w:ascii="Times New Roman" w:eastAsia="Calibri" w:hAnsi="Times New Roman" w:cs="Times New Roman"/>
          <w:sz w:val="26"/>
          <w:szCs w:val="26"/>
          <w:lang w:eastAsia="en-US"/>
        </w:rPr>
        <w:t xml:space="preserve">Администрация Ибресинского района </w:t>
      </w:r>
      <w:r w:rsidRPr="00DB3A28">
        <w:rPr>
          <w:rFonts w:ascii="Times New Roman" w:eastAsia="Calibri" w:hAnsi="Times New Roman" w:cs="Times New Roman"/>
          <w:sz w:val="26"/>
          <w:lang w:eastAsia="en-US"/>
        </w:rPr>
        <w:t xml:space="preserve">Чувашской </w:t>
      </w:r>
      <w:r w:rsidRPr="00DB3A28">
        <w:rPr>
          <w:rFonts w:ascii="Times New Roman" w:eastAsia="Calibri" w:hAnsi="Times New Roman" w:cs="Times New Roman"/>
          <w:sz w:val="26"/>
          <w:szCs w:val="26"/>
          <w:lang w:eastAsia="en-US"/>
        </w:rPr>
        <w:t xml:space="preserve">Республики </w:t>
      </w:r>
      <w:proofErr w:type="spellStart"/>
      <w:proofErr w:type="gramStart"/>
      <w:r w:rsidRPr="00DB3A28">
        <w:rPr>
          <w:rFonts w:ascii="Times New Roman" w:eastAsia="Calibri" w:hAnsi="Times New Roman" w:cs="Times New Roman"/>
          <w:sz w:val="26"/>
          <w:szCs w:val="26"/>
          <w:lang w:eastAsia="en-US"/>
        </w:rPr>
        <w:t>п</w:t>
      </w:r>
      <w:proofErr w:type="spellEnd"/>
      <w:proofErr w:type="gramEnd"/>
      <w:r w:rsidRPr="00DB3A28">
        <w:rPr>
          <w:rFonts w:ascii="Times New Roman" w:eastAsia="Calibri" w:hAnsi="Times New Roman" w:cs="Times New Roman"/>
          <w:sz w:val="26"/>
          <w:szCs w:val="26"/>
          <w:lang w:eastAsia="en-US"/>
        </w:rPr>
        <w:t xml:space="preserve"> о с т а </w:t>
      </w:r>
      <w:proofErr w:type="spellStart"/>
      <w:r w:rsidRPr="00DB3A28">
        <w:rPr>
          <w:rFonts w:ascii="Times New Roman" w:eastAsia="Calibri" w:hAnsi="Times New Roman" w:cs="Times New Roman"/>
          <w:sz w:val="26"/>
          <w:szCs w:val="26"/>
          <w:lang w:eastAsia="en-US"/>
        </w:rPr>
        <w:t>н</w:t>
      </w:r>
      <w:proofErr w:type="spellEnd"/>
      <w:r w:rsidRPr="00DB3A28">
        <w:rPr>
          <w:rFonts w:ascii="Times New Roman" w:eastAsia="Calibri" w:hAnsi="Times New Roman" w:cs="Times New Roman"/>
          <w:sz w:val="26"/>
          <w:szCs w:val="26"/>
          <w:lang w:eastAsia="en-US"/>
        </w:rPr>
        <w:t xml:space="preserve"> о в л я е т:</w:t>
      </w:r>
    </w:p>
    <w:p w:rsidR="00DB3A28" w:rsidRPr="00DB3A28" w:rsidRDefault="00DB3A28" w:rsidP="00CB043B">
      <w:pPr>
        <w:shd w:val="clear" w:color="auto" w:fill="FFFFFF"/>
        <w:spacing w:after="0" w:line="240" w:lineRule="auto"/>
        <w:rPr>
          <w:rFonts w:ascii="Times New Roman" w:eastAsia="Calibri" w:hAnsi="Times New Roman" w:cs="Times New Roman"/>
          <w:sz w:val="26"/>
          <w:lang w:eastAsia="en-US"/>
        </w:rPr>
      </w:pPr>
      <w:r w:rsidRPr="00DB3A28">
        <w:rPr>
          <w:rFonts w:ascii="Times New Roman" w:eastAsia="Calibri" w:hAnsi="Times New Roman" w:cs="Times New Roman"/>
          <w:sz w:val="26"/>
          <w:lang w:eastAsia="en-US"/>
        </w:rPr>
        <w:t>1. Утвердить прилагаемую муниципальную программу Ибресинского района Чувашской Республики «Модернизация и развитие сферы жилищно-коммунального хозяйства» на 2019-2035  годы.</w:t>
      </w:r>
    </w:p>
    <w:p w:rsidR="00DB3A28" w:rsidRPr="00DB3A28" w:rsidRDefault="00DB3A28" w:rsidP="00CB043B">
      <w:pPr>
        <w:widowControl w:val="0"/>
        <w:spacing w:after="0" w:line="240" w:lineRule="auto"/>
        <w:jc w:val="both"/>
        <w:rPr>
          <w:rFonts w:ascii="Times New Roman" w:eastAsia="Times New Roman" w:hAnsi="Times New Roman" w:cs="Times New Roman"/>
          <w:snapToGrid w:val="0"/>
          <w:sz w:val="26"/>
          <w:szCs w:val="26"/>
        </w:rPr>
      </w:pPr>
      <w:r w:rsidRPr="00DB3A28">
        <w:rPr>
          <w:rFonts w:ascii="Times New Roman" w:eastAsia="Times New Roman" w:hAnsi="Times New Roman" w:cs="Times New Roman"/>
          <w:snapToGrid w:val="0"/>
          <w:sz w:val="26"/>
          <w:szCs w:val="20"/>
        </w:rPr>
        <w:t>2</w:t>
      </w:r>
      <w:r w:rsidRPr="00DB3A28">
        <w:rPr>
          <w:rFonts w:ascii="Times New Roman" w:eastAsia="Times New Roman" w:hAnsi="Times New Roman" w:cs="Times New Roman"/>
          <w:snapToGrid w:val="0"/>
          <w:sz w:val="26"/>
          <w:szCs w:val="26"/>
        </w:rPr>
        <w:t xml:space="preserve">. </w:t>
      </w:r>
      <w:proofErr w:type="gramStart"/>
      <w:r w:rsidRPr="00DB3A28">
        <w:rPr>
          <w:rFonts w:ascii="Times New Roman" w:eastAsia="Times New Roman" w:hAnsi="Times New Roman" w:cs="Times New Roman"/>
          <w:snapToGrid w:val="0"/>
          <w:sz w:val="26"/>
          <w:szCs w:val="26"/>
        </w:rPr>
        <w:t>Контроль за</w:t>
      </w:r>
      <w:proofErr w:type="gramEnd"/>
      <w:r w:rsidRPr="00DB3A28">
        <w:rPr>
          <w:rFonts w:ascii="Times New Roman" w:eastAsia="Times New Roman" w:hAnsi="Times New Roman" w:cs="Times New Roman"/>
          <w:snapToGrid w:val="0"/>
          <w:sz w:val="26"/>
          <w:szCs w:val="26"/>
        </w:rPr>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 Чувашской Республики.</w:t>
      </w:r>
    </w:p>
    <w:p w:rsidR="00DB3A28" w:rsidRPr="00DB3A28" w:rsidRDefault="00DB3A28" w:rsidP="00CB043B">
      <w:pPr>
        <w:tabs>
          <w:tab w:val="left" w:pos="0"/>
          <w:tab w:val="left" w:pos="709"/>
        </w:tabs>
        <w:spacing w:after="0" w:line="240" w:lineRule="auto"/>
        <w:jc w:val="both"/>
        <w:rPr>
          <w:rFonts w:ascii="Times New Roman" w:eastAsia="Calibri" w:hAnsi="Times New Roman" w:cs="Times New Roman"/>
          <w:sz w:val="26"/>
          <w:szCs w:val="26"/>
          <w:lang w:eastAsia="en-US"/>
        </w:rPr>
      </w:pPr>
      <w:r w:rsidRPr="00DB3A28">
        <w:rPr>
          <w:rFonts w:ascii="Times New Roman" w:eastAsia="Calibri" w:hAnsi="Times New Roman" w:cs="Times New Roman"/>
          <w:sz w:val="26"/>
          <w:szCs w:val="26"/>
          <w:lang w:eastAsia="en-US"/>
        </w:rPr>
        <w:t>3. 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DB3A28" w:rsidRPr="00DB3A28" w:rsidRDefault="00DB3A28" w:rsidP="00DB3A28">
      <w:pPr>
        <w:tabs>
          <w:tab w:val="left" w:pos="0"/>
          <w:tab w:val="left" w:pos="709"/>
        </w:tabs>
        <w:spacing w:after="0"/>
        <w:ind w:firstLine="539"/>
        <w:jc w:val="both"/>
        <w:rPr>
          <w:rFonts w:ascii="Times New Roman" w:eastAsia="Calibri" w:hAnsi="Times New Roman" w:cs="Times New Roman"/>
          <w:sz w:val="26"/>
          <w:szCs w:val="26"/>
          <w:lang w:eastAsia="en-US"/>
        </w:rPr>
      </w:pPr>
    </w:p>
    <w:p w:rsidR="00DB3A28" w:rsidRPr="00DB3A28" w:rsidRDefault="00DB3A28" w:rsidP="00DB3A28">
      <w:pPr>
        <w:tabs>
          <w:tab w:val="left" w:pos="0"/>
          <w:tab w:val="left" w:pos="709"/>
        </w:tabs>
        <w:spacing w:after="0"/>
        <w:ind w:firstLine="539"/>
        <w:jc w:val="both"/>
        <w:rPr>
          <w:rFonts w:ascii="Times New Roman" w:eastAsia="Calibri" w:hAnsi="Times New Roman" w:cs="Times New Roman"/>
          <w:sz w:val="26"/>
          <w:szCs w:val="26"/>
          <w:lang w:eastAsia="en-US"/>
        </w:rPr>
      </w:pPr>
    </w:p>
    <w:p w:rsidR="00DB3A28" w:rsidRPr="00DB3A28" w:rsidRDefault="00DB3A28" w:rsidP="00DB3A28">
      <w:pPr>
        <w:tabs>
          <w:tab w:val="left" w:pos="0"/>
          <w:tab w:val="left" w:pos="3078"/>
          <w:tab w:val="left" w:pos="3192"/>
        </w:tabs>
        <w:spacing w:after="0" w:line="240" w:lineRule="auto"/>
        <w:rPr>
          <w:rFonts w:ascii="Times New Roman" w:eastAsia="Calibri" w:hAnsi="Times New Roman" w:cs="Times New Roman"/>
          <w:sz w:val="26"/>
          <w:szCs w:val="26"/>
          <w:lang w:eastAsia="en-US"/>
        </w:rPr>
      </w:pPr>
      <w:r w:rsidRPr="00DB3A28">
        <w:rPr>
          <w:rFonts w:ascii="Times New Roman" w:eastAsia="Calibri" w:hAnsi="Times New Roman" w:cs="Times New Roman"/>
          <w:sz w:val="26"/>
          <w:szCs w:val="26"/>
          <w:lang w:eastAsia="en-US"/>
        </w:rPr>
        <w:t xml:space="preserve">Глава  администрации </w:t>
      </w:r>
    </w:p>
    <w:p w:rsidR="009D39C2" w:rsidRDefault="00DB3A28" w:rsidP="00DB3A28">
      <w:pPr>
        <w:tabs>
          <w:tab w:val="left" w:pos="0"/>
          <w:tab w:val="left" w:pos="3078"/>
          <w:tab w:val="left" w:pos="3192"/>
        </w:tabs>
        <w:spacing w:after="0" w:line="240" w:lineRule="auto"/>
        <w:rPr>
          <w:rFonts w:ascii="Times New Roman" w:eastAsia="Calibri" w:hAnsi="Times New Roman" w:cs="Times New Roman"/>
          <w:sz w:val="26"/>
          <w:szCs w:val="26"/>
          <w:lang w:eastAsia="en-US"/>
        </w:rPr>
      </w:pPr>
      <w:r w:rsidRPr="00DB3A28">
        <w:rPr>
          <w:rFonts w:ascii="Times New Roman" w:eastAsia="Calibri" w:hAnsi="Times New Roman" w:cs="Times New Roman"/>
          <w:sz w:val="26"/>
          <w:szCs w:val="26"/>
          <w:lang w:eastAsia="en-US"/>
        </w:rPr>
        <w:t>Ибресинского района                                                                    С.В.Горбунов</w:t>
      </w:r>
    </w:p>
    <w:p w:rsidR="00DB3A28" w:rsidRPr="00DB3A28" w:rsidRDefault="00DB3A28" w:rsidP="00DB3A28">
      <w:pPr>
        <w:spacing w:after="0" w:line="240" w:lineRule="auto"/>
        <w:rPr>
          <w:rFonts w:ascii="Times New Roman" w:eastAsia="Calibri" w:hAnsi="Times New Roman" w:cs="Times New Roman"/>
          <w:i/>
          <w:sz w:val="16"/>
          <w:szCs w:val="16"/>
          <w:lang w:eastAsia="en-US"/>
        </w:rPr>
      </w:pPr>
    </w:p>
    <w:p w:rsidR="00DB3A28" w:rsidRPr="00DB3A28" w:rsidRDefault="00DB3A28" w:rsidP="00DB3A28">
      <w:pPr>
        <w:spacing w:after="0" w:line="240" w:lineRule="auto"/>
        <w:rPr>
          <w:rFonts w:ascii="Times New Roman" w:eastAsia="Calibri" w:hAnsi="Times New Roman" w:cs="Times New Roman"/>
          <w:i/>
          <w:sz w:val="16"/>
          <w:szCs w:val="16"/>
          <w:lang w:eastAsia="en-US"/>
        </w:rPr>
      </w:pPr>
    </w:p>
    <w:p w:rsidR="00DB3A28" w:rsidRPr="00DB3A28" w:rsidRDefault="00DB3A28" w:rsidP="00DB3A28">
      <w:pPr>
        <w:spacing w:after="0" w:line="240" w:lineRule="auto"/>
        <w:rPr>
          <w:rFonts w:ascii="Times New Roman" w:eastAsia="Calibri" w:hAnsi="Times New Roman" w:cs="Times New Roman"/>
          <w:i/>
          <w:sz w:val="16"/>
          <w:szCs w:val="16"/>
          <w:lang w:eastAsia="en-US"/>
        </w:rPr>
      </w:pPr>
    </w:p>
    <w:p w:rsidR="00DB3A28" w:rsidRPr="00DB3A28" w:rsidRDefault="00DB3A28" w:rsidP="00DB3A28">
      <w:pPr>
        <w:spacing w:after="0" w:line="240" w:lineRule="auto"/>
        <w:rPr>
          <w:rFonts w:ascii="Times New Roman" w:eastAsia="Calibri" w:hAnsi="Times New Roman" w:cs="Times New Roman"/>
          <w:sz w:val="16"/>
          <w:szCs w:val="16"/>
          <w:lang w:eastAsia="en-US"/>
        </w:rPr>
      </w:pPr>
    </w:p>
    <w:p w:rsidR="00DB3A28" w:rsidRPr="00DB3A28" w:rsidRDefault="00DB3A28" w:rsidP="00DB3A28">
      <w:pPr>
        <w:spacing w:after="0" w:line="240" w:lineRule="auto"/>
        <w:rPr>
          <w:rFonts w:ascii="Times New Roman" w:eastAsia="Calibri" w:hAnsi="Times New Roman" w:cs="Times New Roman"/>
          <w:sz w:val="16"/>
          <w:szCs w:val="16"/>
          <w:lang w:eastAsia="en-US"/>
        </w:rPr>
      </w:pPr>
      <w:r w:rsidRPr="00DB3A28">
        <w:rPr>
          <w:rFonts w:ascii="Times New Roman" w:eastAsia="Calibri" w:hAnsi="Times New Roman" w:cs="Times New Roman"/>
          <w:sz w:val="16"/>
          <w:szCs w:val="16"/>
          <w:lang w:eastAsia="en-US"/>
        </w:rPr>
        <w:t>А.А.Фадеева</w:t>
      </w:r>
    </w:p>
    <w:p w:rsidR="00DB3A28" w:rsidRPr="00DB3A28" w:rsidRDefault="00DB3A28" w:rsidP="00DB3A28">
      <w:pPr>
        <w:spacing w:after="0" w:line="240" w:lineRule="auto"/>
        <w:rPr>
          <w:rFonts w:ascii="Times New Roman" w:eastAsia="Calibri" w:hAnsi="Times New Roman" w:cs="Times New Roman"/>
          <w:sz w:val="16"/>
          <w:szCs w:val="16"/>
          <w:lang w:eastAsia="en-US"/>
        </w:rPr>
      </w:pPr>
      <w:r w:rsidRPr="00DB3A28">
        <w:rPr>
          <w:rFonts w:ascii="Times New Roman" w:eastAsia="Calibri" w:hAnsi="Times New Roman" w:cs="Times New Roman"/>
          <w:sz w:val="16"/>
          <w:szCs w:val="16"/>
          <w:lang w:eastAsia="en-US"/>
        </w:rPr>
        <w:t xml:space="preserve">(883538) 8-12-56 </w:t>
      </w:r>
    </w:p>
    <w:p w:rsidR="00DB3A28" w:rsidRDefault="00DB3A28" w:rsidP="00DB3A28">
      <w:pPr>
        <w:keepNext/>
        <w:spacing w:after="0"/>
        <w:jc w:val="center"/>
        <w:outlineLvl w:val="1"/>
        <w:rPr>
          <w:rFonts w:ascii="Times New Roman" w:eastAsia="Calibri" w:hAnsi="Times New Roman" w:cs="Times New Roman"/>
          <w:b/>
          <w:bCs/>
          <w:iCs/>
          <w:caps/>
          <w:sz w:val="26"/>
          <w:szCs w:val="26"/>
          <w:lang w:eastAsia="en-US"/>
        </w:rPr>
      </w:pPr>
    </w:p>
    <w:p w:rsidR="00DB3A28" w:rsidRPr="00DB3A28" w:rsidRDefault="00DB3A28" w:rsidP="00DB3A28">
      <w:pPr>
        <w:keepNext/>
        <w:spacing w:after="0"/>
        <w:jc w:val="center"/>
        <w:outlineLvl w:val="1"/>
        <w:rPr>
          <w:rFonts w:ascii="Times New Roman" w:eastAsia="Calibri" w:hAnsi="Times New Roman" w:cs="Times New Roman"/>
          <w:b/>
          <w:bCs/>
          <w:iCs/>
          <w:caps/>
          <w:sz w:val="26"/>
          <w:szCs w:val="26"/>
          <w:lang w:eastAsia="en-US"/>
        </w:rPr>
      </w:pPr>
    </w:p>
    <w:p w:rsidR="00DB3A28" w:rsidRPr="00DB3A28" w:rsidRDefault="00DB3A28" w:rsidP="00DB3A28">
      <w:pPr>
        <w:autoSpaceDE w:val="0"/>
        <w:autoSpaceDN w:val="0"/>
        <w:adjustRightInd w:val="0"/>
        <w:spacing w:after="0" w:line="240" w:lineRule="auto"/>
        <w:ind w:left="4680"/>
        <w:jc w:val="right"/>
        <w:rPr>
          <w:rFonts w:ascii="Times New Roman" w:eastAsia="Times New Roman" w:hAnsi="Times New Roman" w:cs="Times New Roman"/>
          <w:caps/>
          <w:color w:val="000000"/>
          <w:sz w:val="26"/>
          <w:szCs w:val="26"/>
          <w:lang w:eastAsia="en-US"/>
        </w:rPr>
      </w:pPr>
      <w:r w:rsidRPr="00DB3A28">
        <w:rPr>
          <w:rFonts w:ascii="Times New Roman" w:eastAsia="Times New Roman" w:hAnsi="Times New Roman" w:cs="Times New Roman"/>
          <w:caps/>
          <w:color w:val="000000"/>
          <w:sz w:val="26"/>
          <w:szCs w:val="26"/>
          <w:lang w:eastAsia="en-US"/>
        </w:rPr>
        <w:t>УтвержденА</w:t>
      </w:r>
    </w:p>
    <w:p w:rsidR="00DB3A28" w:rsidRPr="00DB3A28" w:rsidRDefault="00DB3A28" w:rsidP="00DB3A28">
      <w:pPr>
        <w:autoSpaceDE w:val="0"/>
        <w:autoSpaceDN w:val="0"/>
        <w:adjustRightInd w:val="0"/>
        <w:spacing w:after="0" w:line="240" w:lineRule="auto"/>
        <w:ind w:left="4680"/>
        <w:jc w:val="right"/>
        <w:rPr>
          <w:rFonts w:ascii="Times New Roman" w:eastAsia="Times New Roman" w:hAnsi="Times New Roman" w:cs="Times New Roman"/>
          <w:color w:val="000000"/>
          <w:sz w:val="26"/>
          <w:szCs w:val="26"/>
          <w:lang w:eastAsia="en-US"/>
        </w:rPr>
      </w:pPr>
      <w:proofErr w:type="spellStart"/>
      <w:r w:rsidRPr="00DB3A28">
        <w:rPr>
          <w:rFonts w:ascii="Times New Roman" w:eastAsia="Times New Roman" w:hAnsi="Times New Roman" w:cs="Times New Roman"/>
          <w:color w:val="000000"/>
          <w:sz w:val="26"/>
          <w:szCs w:val="26"/>
          <w:lang w:eastAsia="en-US"/>
        </w:rPr>
        <w:t>постановлениемадминистрации</w:t>
      </w:r>
      <w:proofErr w:type="spellEnd"/>
    </w:p>
    <w:p w:rsidR="00DB3A28" w:rsidRPr="00DB3A28" w:rsidRDefault="00DB3A28" w:rsidP="00DB3A28">
      <w:pPr>
        <w:autoSpaceDE w:val="0"/>
        <w:autoSpaceDN w:val="0"/>
        <w:adjustRightInd w:val="0"/>
        <w:spacing w:after="0" w:line="240" w:lineRule="auto"/>
        <w:ind w:left="4680"/>
        <w:jc w:val="right"/>
        <w:rPr>
          <w:rFonts w:ascii="Calibri" w:eastAsia="Times New Roman" w:hAnsi="Calibri"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Ибресинского района </w:t>
      </w:r>
    </w:p>
    <w:p w:rsidR="00DB3A28" w:rsidRPr="00DB3A28" w:rsidRDefault="00DB3A28" w:rsidP="00DB3A28">
      <w:pPr>
        <w:autoSpaceDE w:val="0"/>
        <w:autoSpaceDN w:val="0"/>
        <w:adjustRightInd w:val="0"/>
        <w:spacing w:after="0" w:line="240" w:lineRule="auto"/>
        <w:ind w:left="4680"/>
        <w:jc w:val="right"/>
        <w:rPr>
          <w:rFonts w:ascii="Times New Roman" w:eastAsia="Times New Roman" w:hAnsi="Times New Roman" w:cs="Times New Roman"/>
          <w:color w:val="000000"/>
          <w:sz w:val="26"/>
          <w:szCs w:val="26"/>
          <w:lang w:eastAsia="en-US"/>
        </w:rPr>
      </w:pPr>
      <w:proofErr w:type="spellStart"/>
      <w:r w:rsidRPr="00DB3A28">
        <w:rPr>
          <w:rFonts w:ascii="Times New Roman" w:eastAsia="Times New Roman" w:hAnsi="Times New Roman" w:cs="Times New Roman"/>
          <w:color w:val="000000"/>
          <w:sz w:val="26"/>
          <w:szCs w:val="26"/>
          <w:lang w:eastAsia="en-US"/>
        </w:rPr>
        <w:t>ЧувашскойРеспублики</w:t>
      </w:r>
      <w:proofErr w:type="spellEnd"/>
    </w:p>
    <w:p w:rsidR="00DB3A28" w:rsidRPr="00DB3A28" w:rsidRDefault="00DB3A28" w:rsidP="00DB3A28">
      <w:pPr>
        <w:autoSpaceDE w:val="0"/>
        <w:autoSpaceDN w:val="0"/>
        <w:adjustRightInd w:val="0"/>
        <w:spacing w:after="0" w:line="240" w:lineRule="auto"/>
        <w:ind w:left="4680"/>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               от 28.06.2019 № 383</w:t>
      </w:r>
    </w:p>
    <w:p w:rsidR="00DB3A28" w:rsidRDefault="00DB3A28" w:rsidP="00DB3A28">
      <w:pPr>
        <w:autoSpaceDE w:val="0"/>
        <w:autoSpaceDN w:val="0"/>
        <w:spacing w:after="0" w:line="240" w:lineRule="auto"/>
        <w:ind w:firstLine="540"/>
        <w:jc w:val="center"/>
        <w:rPr>
          <w:rFonts w:ascii="Times New Roman" w:eastAsia="Times New Roman" w:hAnsi="Times New Roman" w:cs="Times New Roman"/>
          <w:b/>
          <w:color w:val="000000"/>
          <w:sz w:val="26"/>
          <w:szCs w:val="26"/>
        </w:rPr>
      </w:pPr>
    </w:p>
    <w:p w:rsidR="009D39C2" w:rsidRPr="00DB3A28" w:rsidRDefault="009D39C2" w:rsidP="009D39C2">
      <w:pPr>
        <w:autoSpaceDE w:val="0"/>
        <w:autoSpaceDN w:val="0"/>
        <w:spacing w:after="0" w:line="240" w:lineRule="auto"/>
        <w:jc w:val="center"/>
        <w:rPr>
          <w:rFonts w:ascii="Times New Roman" w:eastAsia="Times New Roman" w:hAnsi="Times New Roman" w:cs="Times New Roman"/>
          <w:b/>
          <w:color w:val="000000"/>
          <w:sz w:val="26"/>
          <w:szCs w:val="26"/>
        </w:rPr>
      </w:pPr>
    </w:p>
    <w:p w:rsidR="00DB3A28" w:rsidRPr="00DB3A28" w:rsidRDefault="00DB3A28" w:rsidP="009D39C2">
      <w:pPr>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 xml:space="preserve">МУНИЦИПАЛЬНАЯ ПРОГРАММА ИБРЕСИНСКОГО РАЙОНА </w:t>
      </w:r>
    </w:p>
    <w:p w:rsidR="00DB3A28" w:rsidRPr="00DB3A28" w:rsidRDefault="00DB3A28" w:rsidP="009D39C2">
      <w:pPr>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 xml:space="preserve">ЧУВАШСКОЙ РЕСПУБЛИКИ </w:t>
      </w:r>
    </w:p>
    <w:p w:rsidR="00DB3A28" w:rsidRPr="00DB3A28" w:rsidRDefault="00DB3A28" w:rsidP="009D39C2">
      <w:pPr>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 xml:space="preserve"> «МОДЕРНИЗАЦИЯ И РАЗВИТИЕ СФЕРЫ ЖИЛИЩНО-</w:t>
      </w:r>
    </w:p>
    <w:p w:rsidR="00DB3A28" w:rsidRPr="00DB3A28" w:rsidRDefault="00DB3A28" w:rsidP="009D39C2">
      <w:pPr>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КОММУНАЛЬНОГО ХОЗЯЙСТВА»</w:t>
      </w:r>
    </w:p>
    <w:p w:rsidR="00DB3A28" w:rsidRPr="00DB3A28" w:rsidRDefault="00DB3A28" w:rsidP="009D39C2">
      <w:pPr>
        <w:autoSpaceDE w:val="0"/>
        <w:autoSpaceDN w:val="0"/>
        <w:spacing w:after="0" w:line="240" w:lineRule="auto"/>
        <w:jc w:val="center"/>
        <w:rPr>
          <w:rFonts w:ascii="Times New Roman" w:eastAsia="Times New Roman" w:hAnsi="Times New Roman" w:cs="Times New Roman"/>
          <w:color w:val="000000"/>
          <w:sz w:val="26"/>
          <w:szCs w:val="26"/>
        </w:rPr>
      </w:pPr>
    </w:p>
    <w:p w:rsidR="00DB3A28" w:rsidRPr="00DB3A28" w:rsidRDefault="00DB3A28" w:rsidP="009D39C2">
      <w:pPr>
        <w:autoSpaceDE w:val="0"/>
        <w:autoSpaceDN w:val="0"/>
        <w:spacing w:after="0" w:line="240" w:lineRule="auto"/>
        <w:jc w:val="center"/>
        <w:rPr>
          <w:rFonts w:ascii="Times New Roman" w:eastAsia="Times New Roman" w:hAnsi="Times New Roman" w:cs="Times New Roman"/>
          <w:color w:val="000000"/>
          <w:sz w:val="26"/>
          <w:szCs w:val="26"/>
        </w:rPr>
      </w:pPr>
    </w:p>
    <w:p w:rsidR="00DB3A28" w:rsidRPr="00DB3A28" w:rsidRDefault="00DB3A28" w:rsidP="009D39C2">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rPr>
      </w:pPr>
      <w:proofErr w:type="gramStart"/>
      <w:r w:rsidRPr="00DB3A28">
        <w:rPr>
          <w:rFonts w:ascii="Times New Roman" w:eastAsia="Times New Roman" w:hAnsi="Times New Roman" w:cs="Times New Roman"/>
          <w:b/>
          <w:color w:val="000000"/>
          <w:sz w:val="26"/>
          <w:szCs w:val="26"/>
        </w:rPr>
        <w:lastRenderedPageBreak/>
        <w:t>П</w:t>
      </w:r>
      <w:proofErr w:type="gramEnd"/>
      <w:r w:rsidRPr="00DB3A28">
        <w:rPr>
          <w:rFonts w:ascii="Times New Roman" w:eastAsia="Times New Roman" w:hAnsi="Times New Roman" w:cs="Times New Roman"/>
          <w:b/>
          <w:color w:val="000000"/>
          <w:sz w:val="26"/>
          <w:szCs w:val="26"/>
        </w:rPr>
        <w:t xml:space="preserve"> А С П О Р Т</w:t>
      </w:r>
    </w:p>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 xml:space="preserve">муниципальной программы </w:t>
      </w:r>
      <w:r w:rsidRPr="00DB3A28">
        <w:rPr>
          <w:rFonts w:ascii="Times New Roman" w:eastAsia="Times New Roman" w:hAnsi="Times New Roman" w:cs="Times New Roman"/>
          <w:b/>
          <w:sz w:val="26"/>
          <w:szCs w:val="26"/>
          <w:lang w:eastAsia="en-US"/>
        </w:rPr>
        <w:t>Ибресинского района</w:t>
      </w:r>
      <w:r w:rsidRPr="00DB3A28">
        <w:rPr>
          <w:rFonts w:ascii="Times New Roman" w:eastAsia="Times New Roman" w:hAnsi="Times New Roman" w:cs="Times New Roman"/>
          <w:b/>
          <w:color w:val="000000"/>
          <w:sz w:val="26"/>
          <w:szCs w:val="26"/>
        </w:rPr>
        <w:t xml:space="preserve"> Чувашской Республики</w:t>
      </w:r>
    </w:p>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DB3A28">
        <w:rPr>
          <w:rFonts w:ascii="Times New Roman" w:eastAsia="Times New Roman" w:hAnsi="Times New Roman" w:cs="Times New Roman"/>
          <w:b/>
          <w:color w:val="000000"/>
          <w:sz w:val="26"/>
          <w:szCs w:val="26"/>
        </w:rPr>
        <w:t>«Модернизация и развитие сферы жилищно-коммунального хозяйства»</w:t>
      </w:r>
    </w:p>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 w:val="26"/>
          <w:szCs w:val="26"/>
        </w:rPr>
      </w:pPr>
    </w:p>
    <w:tbl>
      <w:tblPr>
        <w:tblW w:w="9645" w:type="dxa"/>
        <w:tblInd w:w="62" w:type="dxa"/>
        <w:tblLayout w:type="fixed"/>
        <w:tblCellMar>
          <w:top w:w="102" w:type="dxa"/>
          <w:left w:w="62" w:type="dxa"/>
          <w:bottom w:w="102" w:type="dxa"/>
          <w:right w:w="62" w:type="dxa"/>
        </w:tblCellMar>
        <w:tblLook w:val="00A0"/>
      </w:tblPr>
      <w:tblGrid>
        <w:gridCol w:w="2270"/>
        <w:gridCol w:w="214"/>
        <w:gridCol w:w="7161"/>
      </w:tblGrid>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Ответственный ис</w:t>
            </w:r>
            <w:r w:rsidRPr="00DB3A28">
              <w:rPr>
                <w:rFonts w:ascii="Times New Roman" w:eastAsia="Times New Roman" w:hAnsi="Times New Roman" w:cs="Times New Roman"/>
                <w:color w:val="000000"/>
                <w:sz w:val="26"/>
                <w:szCs w:val="26"/>
                <w:lang w:eastAsia="en-US"/>
              </w:rPr>
              <w:softHyphen/>
              <w:t>полнитель Муниципальной про</w:t>
            </w:r>
            <w:r w:rsidRPr="00DB3A28">
              <w:rPr>
                <w:rFonts w:ascii="Times New Roman" w:eastAsia="Times New Roman" w:hAnsi="Times New Roman" w:cs="Times New Roman"/>
                <w:color w:val="000000"/>
                <w:sz w:val="26"/>
                <w:szCs w:val="26"/>
                <w:lang w:eastAsia="en-US"/>
              </w:rPr>
              <w:softHyphen/>
              <w:t>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pacing w:val="-1"/>
                <w:sz w:val="26"/>
                <w:szCs w:val="26"/>
              </w:rPr>
              <w:t>отдел строительства и развития общественной инфраструктуры жилищно-коммунального хозяйства администрации Ибресинского района Чувашской Республики</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Участники Муниципальной про</w:t>
            </w:r>
            <w:r w:rsidRPr="00DB3A28">
              <w:rPr>
                <w:rFonts w:ascii="Times New Roman" w:eastAsia="Times New Roman" w:hAnsi="Times New Roman" w:cs="Times New Roman"/>
                <w:color w:val="000000"/>
                <w:sz w:val="26"/>
                <w:szCs w:val="26"/>
                <w:lang w:eastAsia="en-US"/>
              </w:rPr>
              <w:softHyphen/>
              <w:t>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 xml:space="preserve">администрации сельских поселений, бюджетные учреждения района, организации и население Ибресинского района </w:t>
            </w:r>
          </w:p>
        </w:tc>
      </w:tr>
      <w:tr w:rsidR="00DB3A28" w:rsidRPr="00DB3A28" w:rsidTr="00CB043B">
        <w:trPr>
          <w:trHeight w:val="1477"/>
        </w:trPr>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Подпрограммы Муниципальной про</w:t>
            </w:r>
            <w:r w:rsidRPr="00DB3A28">
              <w:rPr>
                <w:rFonts w:ascii="Times New Roman" w:eastAsia="Times New Roman" w:hAnsi="Times New Roman" w:cs="Times New Roman"/>
                <w:color w:val="000000"/>
                <w:sz w:val="26"/>
                <w:szCs w:val="26"/>
                <w:lang w:eastAsia="en-US"/>
              </w:rPr>
              <w:softHyphen/>
              <w:t xml:space="preserve">граммы </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rPr>
              <w:t>«Модернизация коммунальной инфраструктуры на территории Чувашской Республики»</w:t>
            </w:r>
            <w:r w:rsidRPr="00DB3A28">
              <w:rPr>
                <w:rFonts w:ascii="Times New Roman" w:eastAsia="Times New Roman" w:hAnsi="Times New Roman" w:cs="Times New Roman"/>
                <w:color w:val="000000"/>
                <w:sz w:val="26"/>
                <w:szCs w:val="26"/>
                <w:lang w:eastAsia="en-US"/>
              </w:rPr>
              <w:t xml:space="preserve"> «Обеспечение населения качественной питьевой водой»;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«Обеспечение реализации муниципальной программы «Модернизация и развитие сферы жилищно-коммунального хозяйства»</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Цели Муниципальной программы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улучшение состояния здоровья жителей и социально-экологической обстановки на территории Ибресинского района Чувашской Республики;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качества оказания жилищно-коммунальных услуг в сфере водоснабжения и водоотведения;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 xml:space="preserve">восстановление, охрана и рациональное использование источников питьевого водоснабжения </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Задачи Муниципальной программы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привлечение частных инвестиций в модернизацию коммунальной инфраструктуры;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строительство и модернизация систем водоснабжения, водоотведения и очистки сточных вод в рамках реализации инвестиционных проектов;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повышение эффективности и надежности функционирования систем </w:t>
            </w:r>
            <w:proofErr w:type="spellStart"/>
            <w:r w:rsidRPr="00DB3A28">
              <w:rPr>
                <w:rFonts w:ascii="Times New Roman" w:eastAsia="Times New Roman" w:hAnsi="Times New Roman" w:cs="Times New Roman"/>
                <w:sz w:val="26"/>
                <w:szCs w:val="26"/>
                <w:lang w:eastAsia="en-US"/>
              </w:rPr>
              <w:t>водообеспечения</w:t>
            </w:r>
            <w:proofErr w:type="spellEnd"/>
            <w:r w:rsidRPr="00DB3A28">
              <w:rPr>
                <w:rFonts w:ascii="Times New Roman" w:eastAsia="Times New Roman" w:hAnsi="Times New Roman" w:cs="Times New Roman"/>
                <w:sz w:val="26"/>
                <w:szCs w:val="26"/>
                <w:lang w:eastAsia="en-US"/>
              </w:rPr>
              <w:t xml:space="preserve"> за счет реализации </w:t>
            </w:r>
            <w:proofErr w:type="spellStart"/>
            <w:r w:rsidRPr="00DB3A28">
              <w:rPr>
                <w:rFonts w:ascii="Times New Roman" w:eastAsia="Times New Roman" w:hAnsi="Times New Roman" w:cs="Times New Roman"/>
                <w:sz w:val="26"/>
                <w:szCs w:val="26"/>
                <w:lang w:eastAsia="en-US"/>
              </w:rPr>
              <w:t>водоохранных</w:t>
            </w:r>
            <w:proofErr w:type="spellEnd"/>
            <w:r w:rsidRPr="00DB3A28">
              <w:rPr>
                <w:rFonts w:ascii="Times New Roman" w:eastAsia="Times New Roman" w:hAnsi="Times New Roman" w:cs="Times New Roman"/>
                <w:sz w:val="26"/>
                <w:szCs w:val="26"/>
                <w:lang w:eastAsia="en-US"/>
              </w:rPr>
              <w:t xml:space="preserve">, </w:t>
            </w:r>
            <w:r w:rsidRPr="00DB3A28">
              <w:rPr>
                <w:rFonts w:ascii="Times New Roman" w:eastAsia="Times New Roman" w:hAnsi="Times New Roman" w:cs="Times New Roman"/>
                <w:sz w:val="26"/>
                <w:szCs w:val="26"/>
                <w:lang w:eastAsia="en-US"/>
              </w:rPr>
              <w:lastRenderedPageBreak/>
              <w:t>технических и санитарных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внедрение новых технологий обработки воды на водоочистных станциях;</w:t>
            </w:r>
          </w:p>
          <w:p w:rsidR="00DB3A28" w:rsidRPr="00DB3A28" w:rsidRDefault="00DB3A28" w:rsidP="009D39C2">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предотвращение загрязнения источников питьевого водоснабжения</w:t>
            </w:r>
          </w:p>
        </w:tc>
      </w:tr>
      <w:tr w:rsidR="00DB3A28" w:rsidRPr="00DB3A28" w:rsidTr="00CB043B">
        <w:trPr>
          <w:trHeight w:val="2190"/>
        </w:trPr>
        <w:tc>
          <w:tcPr>
            <w:tcW w:w="2268" w:type="dxa"/>
            <w:tcMar>
              <w:top w:w="57" w:type="dxa"/>
              <w:left w:w="62" w:type="dxa"/>
              <w:bottom w:w="57" w:type="dxa"/>
              <w:right w:w="62" w:type="dxa"/>
            </w:tcMa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lastRenderedPageBreak/>
              <w:t>Целевые индика</w:t>
            </w:r>
            <w:r w:rsidRPr="00DB3A28">
              <w:rPr>
                <w:rFonts w:ascii="Times New Roman" w:eastAsia="Times New Roman" w:hAnsi="Times New Roman" w:cs="Times New Roman"/>
                <w:color w:val="000000"/>
                <w:sz w:val="26"/>
                <w:szCs w:val="26"/>
                <w:lang w:eastAsia="en-US"/>
              </w:rPr>
              <w:softHyphen/>
              <w:t>торы и показатели Муниципальной программы</w:t>
            </w:r>
          </w:p>
        </w:tc>
        <w:tc>
          <w:tcPr>
            <w:tcW w:w="214" w:type="dxa"/>
            <w:tcMar>
              <w:top w:w="57" w:type="dxa"/>
              <w:left w:w="62" w:type="dxa"/>
              <w:bottom w:w="57" w:type="dxa"/>
              <w:right w:w="62" w:type="dxa"/>
            </w:tcMar>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Mar>
              <w:top w:w="57" w:type="dxa"/>
              <w:left w:w="62" w:type="dxa"/>
              <w:bottom w:w="57" w:type="dxa"/>
              <w:right w:w="62" w:type="dxa"/>
            </w:tcMar>
          </w:tcPr>
          <w:p w:rsidR="00DB3A28" w:rsidRPr="00DB3A28" w:rsidRDefault="00DB3A28" w:rsidP="009D39C2">
            <w:pPr>
              <w:widowControl w:val="0"/>
              <w:tabs>
                <w:tab w:val="left" w:pos="736"/>
              </w:tabs>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к 2036 году будут достигнуты следующие целевые индикаторы и показа</w:t>
            </w:r>
            <w:r w:rsidRPr="00DB3A28">
              <w:rPr>
                <w:rFonts w:ascii="Times New Roman" w:eastAsia="Times New Roman" w:hAnsi="Times New Roman" w:cs="Times New Roman"/>
                <w:color w:val="000000"/>
                <w:sz w:val="26"/>
                <w:szCs w:val="26"/>
                <w:lang w:eastAsia="en-US"/>
              </w:rPr>
              <w:softHyphen/>
              <w:t>тели: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уменьшение доли уличной водопроводной сети, нуждающейся в замене, в общем протяжении водопроводной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уменьшение доли уличной канализационной сети, нуждающейся в замене, в общем протяжении канализационной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централизованными услугами водоснабжения, до 35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увеличение доли населения, обеспеченного централизованными услугами водоотведения, до 12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питьевой водой, соответствующей нормативному уровню качества,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увеличение доли сельского населения, обеспеченного питьевой водой, до 90 процентов</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Срок реализации Муниципальной программы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2019-2035 год</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Объемы финансиро</w:t>
            </w:r>
            <w:r w:rsidRPr="00DB3A28">
              <w:rPr>
                <w:rFonts w:ascii="Times New Roman" w:eastAsia="Times New Roman" w:hAnsi="Times New Roman" w:cs="Times New Roman"/>
                <w:color w:val="000000"/>
                <w:sz w:val="26"/>
                <w:szCs w:val="26"/>
                <w:lang w:eastAsia="en-US"/>
              </w:rPr>
              <w:softHyphen/>
              <w:t xml:space="preserve">вания Муниципальной программы с разбивкой по годам реализации </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spacing w:after="0" w:line="240" w:lineRule="auto"/>
              <w:ind w:left="336"/>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общий объем финансирования подпрограммы в 2019 - 2035 годах составляет 3 898,98</w:t>
            </w:r>
            <w:r w:rsidRPr="00DB3A28">
              <w:rPr>
                <w:rFonts w:ascii="Times New Roman" w:eastAsia="Times New Roman" w:hAnsi="Times New Roman" w:cs="Times New Roman"/>
                <w:color w:val="000000"/>
                <w:sz w:val="26"/>
                <w:szCs w:val="26"/>
                <w:lang w:eastAsia="en-US"/>
              </w:rPr>
              <w:t xml:space="preserve"> тыс. руб</w:t>
            </w:r>
            <w:r w:rsidRPr="00DB3A28">
              <w:rPr>
                <w:rFonts w:ascii="Times New Roman" w:eastAsia="Times New Roman" w:hAnsi="Times New Roman" w:cs="Times New Roman"/>
                <w:color w:val="000000"/>
                <w:sz w:val="26"/>
                <w:szCs w:val="26"/>
                <w:lang w:eastAsia="en-US"/>
              </w:rPr>
              <w:softHyphen/>
              <w:t xml:space="preserve">лей, в том числе: </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3 199,98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650,0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годах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из них средства:</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федерального бюджета  - 0,0 тыс. рублей, в том числе:</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республиканского бюджета Чувашской Республики – 3 199,98 тыс. рублей, в том числе:</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3 199,98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в 2031-2035 годах –0,0 тыс. рублей;  </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местного бюджета  – 650,0 тыс. рублей, в том числе:</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650,0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годах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внебюджетные источники – 0,0 тыс. рублей, в том числе:</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336"/>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 0,0 тыс. рублей;</w:t>
            </w:r>
          </w:p>
          <w:p w:rsidR="00DB3A28" w:rsidRPr="00DB3A28" w:rsidRDefault="00DB3A28" w:rsidP="009D39C2">
            <w:pPr>
              <w:spacing w:after="0" w:line="240" w:lineRule="auto"/>
              <w:ind w:left="336"/>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в 2031-2035 годах – 0,0 тыс. рублей</w:t>
            </w:r>
            <w:r w:rsidRPr="00DB3A28">
              <w:rPr>
                <w:rFonts w:ascii="Times New Roman" w:eastAsia="Times New Roman" w:hAnsi="Times New Roman" w:cs="Times New Roman"/>
                <w:color w:val="000000"/>
                <w:sz w:val="26"/>
                <w:szCs w:val="26"/>
                <w:lang w:eastAsia="en-US"/>
              </w:rPr>
              <w:t>.</w:t>
            </w:r>
          </w:p>
          <w:p w:rsidR="00DB3A28" w:rsidRPr="00DB3A28" w:rsidRDefault="00DB3A28" w:rsidP="009D39C2">
            <w:pPr>
              <w:spacing w:after="0" w:line="240" w:lineRule="auto"/>
              <w:ind w:left="336"/>
              <w:jc w:val="both"/>
              <w:rPr>
                <w:rFonts w:ascii="Times New Roman" w:eastAsia="Times New Roman" w:hAnsi="Times New Roman" w:cs="Times New Roman"/>
                <w:color w:val="000000"/>
                <w:sz w:val="26"/>
                <w:szCs w:val="26"/>
                <w:lang w:eastAsia="en-US"/>
              </w:rPr>
            </w:pPr>
          </w:p>
          <w:p w:rsidR="00DB3A28" w:rsidRPr="00DB3A28" w:rsidRDefault="00DB3A28" w:rsidP="009D39C2">
            <w:pPr>
              <w:spacing w:after="0" w:line="240" w:lineRule="auto"/>
              <w:ind w:left="336"/>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Объемы бюджетных ассигнований уточняются ежегодно при формировании муниципального бюджета района на очередной финансовый год и плановый период».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p>
        </w:tc>
      </w:tr>
      <w:tr w:rsidR="00DB3A28" w:rsidRPr="00DB3A28" w:rsidTr="00CB043B">
        <w:tc>
          <w:tcPr>
            <w:tcW w:w="2268"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lastRenderedPageBreak/>
              <w:t>Ожидаемые резуль</w:t>
            </w:r>
            <w:r w:rsidRPr="00DB3A28">
              <w:rPr>
                <w:rFonts w:ascii="Times New Roman" w:eastAsia="Times New Roman" w:hAnsi="Times New Roman" w:cs="Times New Roman"/>
                <w:color w:val="000000"/>
                <w:sz w:val="26"/>
                <w:szCs w:val="26"/>
                <w:lang w:eastAsia="en-US"/>
              </w:rPr>
              <w:softHyphen/>
              <w:t>таты реализации Муниципальной про</w:t>
            </w:r>
            <w:r w:rsidRPr="00DB3A28">
              <w:rPr>
                <w:rFonts w:ascii="Times New Roman" w:eastAsia="Times New Roman" w:hAnsi="Times New Roman" w:cs="Times New Roman"/>
                <w:color w:val="000000"/>
                <w:sz w:val="26"/>
                <w:szCs w:val="26"/>
                <w:lang w:eastAsia="en-US"/>
              </w:rPr>
              <w:softHyphen/>
              <w:t>граммы</w:t>
            </w:r>
          </w:p>
        </w:tc>
        <w:tc>
          <w:tcPr>
            <w:tcW w:w="214"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w:t>
            </w:r>
          </w:p>
        </w:tc>
        <w:tc>
          <w:tcPr>
            <w:tcW w:w="7157"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реализация Муниципальной программы позволит обеспечить:</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строительство новых сетей водоснабжения, водоотведения;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повышение качества жизни и улучшения здоровья </w:t>
            </w:r>
            <w:proofErr w:type="spellStart"/>
            <w:r w:rsidRPr="00DB3A28">
              <w:rPr>
                <w:rFonts w:ascii="Times New Roman" w:eastAsia="Times New Roman" w:hAnsi="Times New Roman" w:cs="Times New Roman"/>
                <w:sz w:val="26"/>
                <w:szCs w:val="26"/>
                <w:lang w:eastAsia="en-US"/>
              </w:rPr>
              <w:t>населения</w:t>
            </w:r>
            <w:proofErr w:type="gramStart"/>
            <w:r w:rsidRPr="00DB3A28">
              <w:rPr>
                <w:rFonts w:ascii="Times New Roman" w:eastAsia="Times New Roman" w:hAnsi="Times New Roman" w:cs="Times New Roman"/>
                <w:sz w:val="26"/>
                <w:szCs w:val="26"/>
                <w:lang w:eastAsia="en-US"/>
              </w:rPr>
              <w:t>;у</w:t>
            </w:r>
            <w:proofErr w:type="gramEnd"/>
            <w:r w:rsidRPr="00DB3A28">
              <w:rPr>
                <w:rFonts w:ascii="Times New Roman" w:eastAsia="Times New Roman" w:hAnsi="Times New Roman" w:cs="Times New Roman"/>
                <w:sz w:val="26"/>
                <w:szCs w:val="26"/>
                <w:lang w:eastAsia="en-US"/>
              </w:rPr>
              <w:t>величение</w:t>
            </w:r>
            <w:proofErr w:type="spellEnd"/>
            <w:r w:rsidRPr="00DB3A28">
              <w:rPr>
                <w:rFonts w:ascii="Times New Roman" w:eastAsia="Times New Roman" w:hAnsi="Times New Roman" w:cs="Times New Roman"/>
                <w:sz w:val="26"/>
                <w:szCs w:val="26"/>
                <w:lang w:eastAsia="en-US"/>
              </w:rPr>
              <w:t xml:space="preserve"> доли населения, обеспеченного питьевой водой, отвечающей обязательным требованиям безопасности;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доступности для населения услуг централизованных систем водоснабжения, водоотведения и очистки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сокращение потерь воды в сетях централизованного водоснабжения с одновременным снижением числа аварий в </w:t>
            </w:r>
            <w:proofErr w:type="spellStart"/>
            <w:r w:rsidRPr="00DB3A28">
              <w:rPr>
                <w:rFonts w:ascii="Times New Roman" w:eastAsia="Times New Roman" w:hAnsi="Times New Roman" w:cs="Times New Roman"/>
                <w:sz w:val="26"/>
                <w:szCs w:val="26"/>
                <w:lang w:eastAsia="en-US"/>
              </w:rPr>
              <w:t>системахводоснабжения</w:t>
            </w:r>
            <w:proofErr w:type="spellEnd"/>
            <w:r w:rsidRPr="00DB3A28">
              <w:rPr>
                <w:rFonts w:ascii="Times New Roman" w:eastAsia="Times New Roman" w:hAnsi="Times New Roman" w:cs="Times New Roman"/>
                <w:sz w:val="26"/>
                <w:szCs w:val="26"/>
                <w:lang w:eastAsia="en-US"/>
              </w:rPr>
              <w:t>, водоотведения и очистки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сточных вод, соответствующих нормативам;</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инвестиционной активности частных инвесторов.</w:t>
            </w:r>
          </w:p>
        </w:tc>
      </w:tr>
    </w:tbl>
    <w:p w:rsidR="00DB3A28" w:rsidRPr="00DB3A28" w:rsidRDefault="00DB3A28" w:rsidP="00DB3A28">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DB3A28">
        <w:rPr>
          <w:rFonts w:ascii="Times New Roman" w:eastAsia="Times New Roman" w:hAnsi="Times New Roman" w:cs="Times New Roman"/>
          <w:b/>
          <w:sz w:val="26"/>
          <w:szCs w:val="26"/>
        </w:rPr>
        <w:t xml:space="preserve">Раздел </w:t>
      </w:r>
      <w:r w:rsidRPr="00DB3A28">
        <w:rPr>
          <w:rFonts w:ascii="Times New Roman" w:eastAsia="Times New Roman" w:hAnsi="Times New Roman" w:cs="Times New Roman"/>
          <w:b/>
          <w:sz w:val="26"/>
          <w:szCs w:val="26"/>
          <w:lang w:val="en-US"/>
        </w:rPr>
        <w:t>I</w:t>
      </w:r>
      <w:r w:rsidRPr="00DB3A28">
        <w:rPr>
          <w:rFonts w:ascii="Times New Roman" w:eastAsia="Times New Roman" w:hAnsi="Times New Roman" w:cs="Times New Roman"/>
          <w:b/>
          <w:sz w:val="26"/>
          <w:szCs w:val="26"/>
        </w:rPr>
        <w:t>.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DB3A28" w:rsidRPr="00DB3A28" w:rsidRDefault="00DB3A28" w:rsidP="009D39C2">
      <w:pPr>
        <w:spacing w:line="240" w:lineRule="auto"/>
        <w:jc w:val="both"/>
        <w:rPr>
          <w:rFonts w:ascii="Times New Roman" w:eastAsia="Times New Roman" w:hAnsi="Times New Roman" w:cs="Times New Roman"/>
          <w:sz w:val="26"/>
          <w:szCs w:val="26"/>
          <w:lang w:eastAsia="en-US"/>
        </w:rPr>
      </w:pPr>
      <w:proofErr w:type="gramStart"/>
      <w:r w:rsidRPr="00DB3A28">
        <w:rPr>
          <w:rFonts w:ascii="Times New Roman" w:eastAsia="Times New Roman" w:hAnsi="Times New Roman" w:cs="Times New Roman"/>
          <w:sz w:val="26"/>
          <w:szCs w:val="26"/>
          <w:lang w:eastAsia="en-US"/>
        </w:rPr>
        <w:t xml:space="preserve">Приоритеты государственной политики в области модернизации и развития сферы жилищно-коммунального хозяйства Чувашской Республики определены </w:t>
      </w:r>
      <w:hyperlink r:id="rId10" w:history="1">
        <w:r w:rsidRPr="00DB3A28">
          <w:rPr>
            <w:rFonts w:ascii="Times New Roman" w:eastAsia="Times New Roman" w:hAnsi="Times New Roman" w:cs="Times New Roman"/>
            <w:bCs/>
            <w:color w:val="106BBE"/>
            <w:sz w:val="26"/>
            <w:szCs w:val="26"/>
            <w:lang w:eastAsia="en-US"/>
          </w:rPr>
          <w:t>Стратегией</w:t>
        </w:r>
      </w:hyperlink>
      <w:r w:rsidRPr="00DB3A28">
        <w:rPr>
          <w:rFonts w:ascii="Times New Roman" w:eastAsia="Times New Roman" w:hAnsi="Times New Roman" w:cs="Times New Roman"/>
          <w:sz w:val="26"/>
          <w:szCs w:val="26"/>
          <w:lang w:eastAsia="en-US"/>
        </w:rPr>
        <w:t xml:space="preserve"> социально-экономического развития Чувашской Республики до 2035 года, утвержденной </w:t>
      </w:r>
      <w:hyperlink r:id="rId11" w:history="1">
        <w:proofErr w:type="spellStart"/>
        <w:r w:rsidRPr="00DB3A28">
          <w:rPr>
            <w:rFonts w:ascii="Times New Roman" w:eastAsia="Times New Roman" w:hAnsi="Times New Roman" w:cs="Times New Roman"/>
            <w:bCs/>
            <w:color w:val="106BBE"/>
            <w:sz w:val="26"/>
            <w:szCs w:val="26"/>
            <w:lang w:eastAsia="en-US"/>
          </w:rPr>
          <w:t>постановлением</w:t>
        </w:r>
      </w:hyperlink>
      <w:r w:rsidRPr="00DB3A28">
        <w:rPr>
          <w:rFonts w:ascii="Times New Roman" w:eastAsia="Times New Roman" w:hAnsi="Times New Roman" w:cs="Times New Roman"/>
          <w:sz w:val="26"/>
          <w:szCs w:val="26"/>
          <w:lang w:eastAsia="en-US"/>
        </w:rPr>
        <w:t>Кабинета</w:t>
      </w:r>
      <w:proofErr w:type="spellEnd"/>
      <w:r w:rsidRPr="00DB3A28">
        <w:rPr>
          <w:rFonts w:ascii="Times New Roman" w:eastAsia="Times New Roman" w:hAnsi="Times New Roman" w:cs="Times New Roman"/>
          <w:sz w:val="26"/>
          <w:szCs w:val="26"/>
          <w:lang w:eastAsia="en-US"/>
        </w:rPr>
        <w:t xml:space="preserve"> Министров Чувашской Республики от 28 июня </w:t>
      </w:r>
      <w:smartTag w:uri="urn:schemas-microsoft-com:office:smarttags" w:element="metricconverter">
        <w:smartTagPr>
          <w:attr w:name="ProductID" w:val="2018 г"/>
        </w:smartTagPr>
        <w:r w:rsidRPr="00DB3A28">
          <w:rPr>
            <w:rFonts w:ascii="Times New Roman" w:eastAsia="Times New Roman" w:hAnsi="Times New Roman" w:cs="Times New Roman"/>
            <w:sz w:val="26"/>
            <w:szCs w:val="26"/>
            <w:lang w:eastAsia="en-US"/>
          </w:rPr>
          <w:t>2018 г</w:t>
        </w:r>
      </w:smartTag>
      <w:r w:rsidRPr="00DB3A28">
        <w:rPr>
          <w:rFonts w:ascii="Times New Roman" w:eastAsia="Times New Roman" w:hAnsi="Times New Roman" w:cs="Times New Roman"/>
          <w:sz w:val="26"/>
          <w:szCs w:val="26"/>
          <w:lang w:eastAsia="en-US"/>
        </w:rPr>
        <w:t>. N 254, ежегодными посланиями Главы Чувашской Республики Государственному Совету Чувашской Республики.</w:t>
      </w:r>
      <w:proofErr w:type="gramEnd"/>
    </w:p>
    <w:p w:rsidR="00DB3A28" w:rsidRPr="00DB3A28" w:rsidRDefault="00DB3A28" w:rsidP="009D39C2">
      <w:pPr>
        <w:spacing w:line="240" w:lineRule="auto"/>
        <w:jc w:val="both"/>
        <w:rPr>
          <w:rFonts w:ascii="Times New Roman" w:eastAsia="Times New Roman" w:hAnsi="Times New Roman" w:cs="Times New Roman"/>
          <w:sz w:val="26"/>
          <w:szCs w:val="26"/>
          <w:lang w:eastAsia="en-US"/>
        </w:rPr>
      </w:pPr>
      <w:proofErr w:type="gramStart"/>
      <w:r w:rsidRPr="00DB3A28">
        <w:rPr>
          <w:rFonts w:ascii="Times New Roman" w:eastAsia="Times New Roman" w:hAnsi="Times New Roman" w:cs="Times New Roman"/>
          <w:sz w:val="26"/>
          <w:szCs w:val="26"/>
          <w:lang w:eastAsia="en-US"/>
        </w:rPr>
        <w:t>Основными стратегическими приоритетами государственной политики в области модернизации и развития сферы жилищно-коммунального хозяйства Чувашской Республики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повышение надежности функционирования газотранспортной системы населенных пунктов Чувашской Республики.</w:t>
      </w:r>
      <w:proofErr w:type="gramEnd"/>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Муниципальная программа Ибресинского района Чувашской Республики «Модернизация и развитие сферы жилищно-коммунального хозяйства» (далее – Муниципальная программа) направлена на достижение следующих целей: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улучшение состояния здоровья жителей и социально-экологической обстановки на территории Ибресинского района;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качества оказания жилищно-коммунальных услуг в сфере водоснабжения и водоотведения;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восстановление, охрана и рациональное использование источников питьевого водоснабжения.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Для достижения указанных целей в рамках реализации Муниципальной программы предусматривается решение следующих приоритетных задач:</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привлечение частных инвестиций в модернизацию коммунальной инфраструктуры;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строительство и модернизация систем водоснабжения, водоотведения и очистки сточных вод в рамках реализации инвестиционных проектов;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повышение эффективности и надежности функционирования систем </w:t>
      </w:r>
      <w:proofErr w:type="spellStart"/>
      <w:r w:rsidRPr="00DB3A28">
        <w:rPr>
          <w:rFonts w:ascii="Times New Roman" w:eastAsia="Times New Roman" w:hAnsi="Times New Roman" w:cs="Times New Roman"/>
          <w:sz w:val="26"/>
          <w:szCs w:val="26"/>
          <w:lang w:eastAsia="en-US"/>
        </w:rPr>
        <w:t>водообеспечения</w:t>
      </w:r>
      <w:proofErr w:type="spellEnd"/>
      <w:r w:rsidRPr="00DB3A28">
        <w:rPr>
          <w:rFonts w:ascii="Times New Roman" w:eastAsia="Times New Roman" w:hAnsi="Times New Roman" w:cs="Times New Roman"/>
          <w:sz w:val="26"/>
          <w:szCs w:val="26"/>
          <w:lang w:eastAsia="en-US"/>
        </w:rPr>
        <w:t xml:space="preserve"> за счет реализации </w:t>
      </w:r>
      <w:proofErr w:type="spellStart"/>
      <w:r w:rsidRPr="00DB3A28">
        <w:rPr>
          <w:rFonts w:ascii="Times New Roman" w:eastAsia="Times New Roman" w:hAnsi="Times New Roman" w:cs="Times New Roman"/>
          <w:sz w:val="26"/>
          <w:szCs w:val="26"/>
          <w:lang w:eastAsia="en-US"/>
        </w:rPr>
        <w:t>водоохранных</w:t>
      </w:r>
      <w:proofErr w:type="spellEnd"/>
      <w:r w:rsidRPr="00DB3A28">
        <w:rPr>
          <w:rFonts w:ascii="Times New Roman" w:eastAsia="Times New Roman" w:hAnsi="Times New Roman" w:cs="Times New Roman"/>
          <w:sz w:val="26"/>
          <w:szCs w:val="26"/>
          <w:lang w:eastAsia="en-US"/>
        </w:rPr>
        <w:t>, технических и санитарных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внедрение новых технологий обработки воды на водоочистных станциях;</w:t>
      </w:r>
    </w:p>
    <w:p w:rsidR="00DB3A28" w:rsidRPr="00DB3A28" w:rsidRDefault="00DB3A28" w:rsidP="009D39C2">
      <w:pPr>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предотвращение загрязнения источников питьевого водоснабжения.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Сроки реализации Муниципальной программы – 2019-2035 годы.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rPr>
      </w:pPr>
      <w:r w:rsidRPr="00DB3A28">
        <w:rPr>
          <w:rFonts w:ascii="Times New Roman" w:eastAsia="Times New Roman" w:hAnsi="Times New Roman" w:cs="Calibri"/>
          <w:sz w:val="26"/>
          <w:szCs w:val="26"/>
        </w:rPr>
        <w:t xml:space="preserve">В рамках реализации Муниципальной программы будет продолжена реализация ранее начатых мероприятий, направленных на устойчивое развитие территорий Ибресинского района Чувашской Республики, </w:t>
      </w:r>
      <w:r w:rsidRPr="00DB3A28">
        <w:rPr>
          <w:rFonts w:ascii="Times New Roman" w:eastAsia="Times New Roman" w:hAnsi="Times New Roman" w:cs="Times New Roman"/>
          <w:sz w:val="26"/>
          <w:szCs w:val="26"/>
          <w:lang w:eastAsia="en-US"/>
        </w:rPr>
        <w:t xml:space="preserve">модернизацию систем коммунальной инфраструктуры, </w:t>
      </w:r>
      <w:r w:rsidRPr="00DB3A28">
        <w:rPr>
          <w:rFonts w:ascii="Times New Roman" w:eastAsia="Times New Roman" w:hAnsi="Times New Roman" w:cs="Calibri"/>
          <w:sz w:val="26"/>
          <w:szCs w:val="26"/>
        </w:rPr>
        <w:t>планируется продолжить работу по</w:t>
      </w:r>
      <w:r w:rsidRPr="00DB3A28">
        <w:rPr>
          <w:rFonts w:ascii="Times New Roman" w:eastAsia="Times New Roman" w:hAnsi="Times New Roman" w:cs="Times New Roman"/>
          <w:sz w:val="26"/>
          <w:szCs w:val="26"/>
          <w:lang w:eastAsia="en-US"/>
        </w:rPr>
        <w:t xml:space="preserve">  внедрению новых технологий обработки воды на водоочистных станциях, </w:t>
      </w:r>
      <w:r w:rsidRPr="00DB3A28">
        <w:rPr>
          <w:rFonts w:ascii="Times New Roman" w:eastAsia="Times New Roman" w:hAnsi="Times New Roman" w:cs="Calibri"/>
          <w:sz w:val="26"/>
          <w:szCs w:val="26"/>
        </w:rPr>
        <w:t>предотвращению загрязнения источников питьевого водоснабжения.</w:t>
      </w:r>
    </w:p>
    <w:p w:rsidR="00DB3A28" w:rsidRPr="00DB3A28" w:rsidRDefault="008320DA" w:rsidP="009D39C2">
      <w:pPr>
        <w:widowControl w:val="0"/>
        <w:autoSpaceDE w:val="0"/>
        <w:autoSpaceDN w:val="0"/>
        <w:spacing w:after="0" w:line="240" w:lineRule="auto"/>
        <w:jc w:val="both"/>
        <w:rPr>
          <w:rFonts w:ascii="Times New Roman" w:eastAsia="Times New Roman" w:hAnsi="Times New Roman" w:cs="Calibri"/>
          <w:sz w:val="26"/>
          <w:szCs w:val="26"/>
        </w:rPr>
      </w:pPr>
      <w:hyperlink w:anchor="P247" w:history="1">
        <w:r w:rsidR="00DB3A28" w:rsidRPr="00DB3A28">
          <w:rPr>
            <w:rFonts w:ascii="Times New Roman" w:eastAsia="Times New Roman" w:hAnsi="Times New Roman" w:cs="Calibri"/>
            <w:sz w:val="26"/>
            <w:szCs w:val="26"/>
          </w:rPr>
          <w:t>Сведения</w:t>
        </w:r>
      </w:hyperlink>
      <w:r w:rsidR="00DB3A28" w:rsidRPr="00DB3A28">
        <w:rPr>
          <w:rFonts w:ascii="Times New Roman" w:eastAsia="Times New Roman" w:hAnsi="Times New Roman" w:cs="Calibri"/>
          <w:sz w:val="26"/>
          <w:szCs w:val="2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rPr>
      </w:pPr>
      <w:proofErr w:type="gramStart"/>
      <w:r w:rsidRPr="00DB3A28">
        <w:rPr>
          <w:rFonts w:ascii="Times New Roman" w:eastAsia="Times New Roman" w:hAnsi="Times New Roman" w:cs="Calibri"/>
          <w:sz w:val="26"/>
          <w:szCs w:val="2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Ибресинского района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DB3A28" w:rsidRPr="00DB3A28" w:rsidRDefault="00DB3A28" w:rsidP="00DB3A28">
      <w:pPr>
        <w:widowControl w:val="0"/>
        <w:autoSpaceDE w:val="0"/>
        <w:autoSpaceDN w:val="0"/>
        <w:spacing w:after="0"/>
        <w:ind w:firstLine="708"/>
        <w:jc w:val="both"/>
        <w:rPr>
          <w:rFonts w:ascii="Times New Roman" w:eastAsia="Times New Roman" w:hAnsi="Times New Roman" w:cs="Times New Roman"/>
          <w:sz w:val="26"/>
          <w:szCs w:val="26"/>
          <w:lang w:eastAsia="en-US"/>
        </w:rPr>
      </w:pP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DB3A28">
        <w:rPr>
          <w:rFonts w:ascii="Times New Roman" w:eastAsia="Times New Roman" w:hAnsi="Times New Roman" w:cs="Times New Roman"/>
          <w:b/>
          <w:sz w:val="26"/>
          <w:szCs w:val="26"/>
        </w:rPr>
        <w:t xml:space="preserve">Раздел </w:t>
      </w:r>
      <w:r w:rsidRPr="00DB3A28">
        <w:rPr>
          <w:rFonts w:ascii="Times New Roman" w:eastAsia="Times New Roman" w:hAnsi="Times New Roman" w:cs="Times New Roman"/>
          <w:b/>
          <w:sz w:val="26"/>
          <w:szCs w:val="26"/>
          <w:lang w:val="en-US"/>
        </w:rPr>
        <w:t>II</w:t>
      </w:r>
      <w:r w:rsidRPr="00DB3A28">
        <w:rPr>
          <w:rFonts w:ascii="Times New Roman" w:eastAsia="Times New Roman" w:hAnsi="Times New Roman" w:cs="Times New Roman"/>
          <w:b/>
          <w:sz w:val="26"/>
          <w:szCs w:val="26"/>
        </w:rPr>
        <w:t>. Обобщенная характеристика основных мероприятий</w:t>
      </w: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DB3A28">
        <w:rPr>
          <w:rFonts w:ascii="Times New Roman" w:eastAsia="Times New Roman" w:hAnsi="Times New Roman" w:cs="Times New Roman"/>
          <w:b/>
          <w:sz w:val="26"/>
          <w:szCs w:val="26"/>
        </w:rPr>
        <w:t xml:space="preserve">подпрограмм муниципальной программы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rPr>
        <w:t>Достижение целей и решение задач Муниципальной программы будет осуществляться в рамках реализации следующих подпрограмм:</w:t>
      </w:r>
      <w:r w:rsidRPr="00DB3A28">
        <w:rPr>
          <w:rFonts w:ascii="Times New Roman" w:eastAsia="Times New Roman" w:hAnsi="Times New Roman" w:cs="Times New Roman"/>
          <w:color w:val="000000"/>
          <w:sz w:val="26"/>
          <w:szCs w:val="26"/>
        </w:rPr>
        <w:t xml:space="preserve"> «Модернизация коммунальной инфраструктуры на территории Чувашской Республики»</w:t>
      </w:r>
      <w:proofErr w:type="gramStart"/>
      <w:r w:rsidRPr="00DB3A28">
        <w:rPr>
          <w:rFonts w:ascii="Times New Roman" w:eastAsia="Times New Roman" w:hAnsi="Times New Roman" w:cs="Times New Roman"/>
          <w:color w:val="000000"/>
          <w:sz w:val="26"/>
          <w:szCs w:val="26"/>
        </w:rPr>
        <w:t>,</w:t>
      </w:r>
      <w:r w:rsidRPr="00DB3A28">
        <w:rPr>
          <w:rFonts w:ascii="Times New Roman" w:eastAsia="Times New Roman" w:hAnsi="Times New Roman" w:cs="Times New Roman"/>
          <w:color w:val="000000"/>
          <w:sz w:val="26"/>
          <w:szCs w:val="26"/>
          <w:lang w:eastAsia="en-US"/>
        </w:rPr>
        <w:t>«</w:t>
      </w:r>
      <w:proofErr w:type="gramEnd"/>
      <w:r w:rsidRPr="00DB3A28">
        <w:rPr>
          <w:rFonts w:ascii="Times New Roman" w:eastAsia="Times New Roman" w:hAnsi="Times New Roman" w:cs="Times New Roman"/>
          <w:color w:val="000000"/>
          <w:sz w:val="26"/>
          <w:szCs w:val="26"/>
          <w:lang w:eastAsia="en-US"/>
        </w:rPr>
        <w:t>Обеспечение населения качественной питьевой водой», «Обеспечение реализации муниципальной программы «Модернизация и развитие сферы жилищно-коммунального хозяйства».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Подпрограмма «Модернизация коммунальной инфраструктуры на территории Чувашской Республики» предусматривает выполнение трех основных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Основное мероприятие 1. Обеспечение качества жилищно-коммунальных услуг.</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shd w:val="clear" w:color="auto" w:fill="FFFFFF"/>
        </w:rPr>
        <w:t xml:space="preserve">Реализация указанного мероприятия обеспечит </w:t>
      </w:r>
      <w:r w:rsidRPr="00DB3A28">
        <w:rPr>
          <w:rFonts w:ascii="Times New Roman" w:eastAsia="Times New Roman" w:hAnsi="Times New Roman" w:cs="Times New Roman"/>
          <w:color w:val="000000"/>
          <w:sz w:val="26"/>
          <w:szCs w:val="26"/>
        </w:rPr>
        <w:t>снижение износа объектов коммунальной инфраструктуры и уменьшение потерь при передаче энергоресурсов.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 xml:space="preserve">Основное мероприятие 2. Оказание государственной поддержки собственникам помещений (гражданам) при переводе многоквартирного дома </w:t>
      </w:r>
      <w:proofErr w:type="gramStart"/>
      <w:r w:rsidRPr="00DB3A28">
        <w:rPr>
          <w:rFonts w:ascii="Times New Roman" w:eastAsia="Times New Roman" w:hAnsi="Times New Roman" w:cs="Times New Roman"/>
          <w:color w:val="000000"/>
          <w:sz w:val="26"/>
          <w:szCs w:val="26"/>
        </w:rPr>
        <w:t>с</w:t>
      </w:r>
      <w:proofErr w:type="gramEnd"/>
      <w:r w:rsidRPr="00DB3A28">
        <w:rPr>
          <w:rFonts w:ascii="Times New Roman" w:eastAsia="Times New Roman" w:hAnsi="Times New Roman" w:cs="Times New Roman"/>
          <w:color w:val="000000"/>
          <w:sz w:val="26"/>
          <w:szCs w:val="26"/>
        </w:rPr>
        <w:t xml:space="preserve"> централизованного на индивидуальное отопление.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 xml:space="preserve">Комплекс мероприятий по реализации подпрограммы обеспечит </w:t>
      </w:r>
      <w:r w:rsidRPr="00DB3A28">
        <w:rPr>
          <w:rFonts w:ascii="Times New Roman" w:eastAsia="Times New Roman" w:hAnsi="Times New Roman" w:cs="Times New Roman"/>
          <w:sz w:val="26"/>
          <w:szCs w:val="26"/>
          <w:lang w:eastAsia="en-US"/>
        </w:rPr>
        <w:t xml:space="preserve">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w:t>
      </w:r>
      <w:r w:rsidRPr="00DB3A28">
        <w:rPr>
          <w:rFonts w:ascii="Times New Roman" w:eastAsia="Times New Roman" w:hAnsi="Times New Roman" w:cs="Times New Roman"/>
          <w:sz w:val="26"/>
          <w:szCs w:val="26"/>
          <w:lang w:eastAsia="en-US"/>
        </w:rPr>
        <w:lastRenderedPageBreak/>
        <w:t>услуг и уровня удовлетворенности граждан качеством таких услуг.</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shd w:val="clear" w:color="auto" w:fill="FFFFFF"/>
        </w:rPr>
        <w:t xml:space="preserve">Реализация указанного мероприятия </w:t>
      </w:r>
      <w:r w:rsidRPr="00DB3A28">
        <w:rPr>
          <w:rFonts w:ascii="Times New Roman" w:eastAsia="Times New Roman" w:hAnsi="Times New Roman" w:cs="Times New Roman"/>
          <w:color w:val="000000"/>
          <w:sz w:val="26"/>
          <w:szCs w:val="26"/>
        </w:rPr>
        <w:t>обеспечит проведение капитального ремонта многоквартирных домов, расположенных на территории Чувашской Республики.</w:t>
      </w:r>
    </w:p>
    <w:p w:rsidR="00DB3A28" w:rsidRPr="00DB3A28" w:rsidRDefault="008320DA"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hyperlink r:id="rId12" w:anchor="P4047" w:history="1">
        <w:r w:rsidR="00DB3A28" w:rsidRPr="00DB3A28">
          <w:rPr>
            <w:rFonts w:ascii="Times New Roman" w:eastAsia="Times New Roman" w:hAnsi="Times New Roman" w:cs="Times New Roman"/>
            <w:color w:val="000000"/>
            <w:sz w:val="26"/>
            <w:u w:val="single"/>
          </w:rPr>
          <w:t>Подпрограмма</w:t>
        </w:r>
      </w:hyperlink>
      <w:r w:rsidR="00DB3A28" w:rsidRPr="00DB3A28">
        <w:rPr>
          <w:rFonts w:ascii="Times New Roman" w:eastAsia="Times New Roman" w:hAnsi="Times New Roman" w:cs="Times New Roman"/>
          <w:color w:val="000000"/>
          <w:sz w:val="26"/>
          <w:szCs w:val="26"/>
        </w:rPr>
        <w:t xml:space="preserve"> «Обеспечение населения качественной питьевой водой» предусматри</w:t>
      </w:r>
      <w:r w:rsidR="00DB3A28" w:rsidRPr="00DB3A28">
        <w:rPr>
          <w:rFonts w:ascii="Times New Roman" w:eastAsia="Times New Roman" w:hAnsi="Times New Roman" w:cs="Times New Roman"/>
          <w:color w:val="000000"/>
          <w:sz w:val="26"/>
          <w:szCs w:val="26"/>
        </w:rPr>
        <w:softHyphen/>
        <w:t>вает выполнение трех основных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color w:val="000000"/>
          <w:sz w:val="26"/>
          <w:szCs w:val="26"/>
        </w:rPr>
        <w:tab/>
      </w:r>
      <w:r w:rsidRPr="00DB3A28">
        <w:rPr>
          <w:rFonts w:ascii="Times New Roman" w:eastAsia="Times New Roman" w:hAnsi="Times New Roman" w:cs="Times New Roman"/>
          <w:sz w:val="26"/>
          <w:szCs w:val="26"/>
        </w:rPr>
        <w:t>Основное мероприятие 1. Реализация мероприятий регионального проекта «Чистая вода».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 и городах.</w:t>
      </w:r>
    </w:p>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Основное мероприятие 2. Охрана и восстановление водных объектов. </w:t>
      </w:r>
      <w:r w:rsidRPr="00DB3A28">
        <w:rPr>
          <w:rFonts w:ascii="Times New Roman" w:eastAsia="Times New Roman" w:hAnsi="Times New Roman" w:cs="Times New Roman"/>
          <w:color w:val="000000"/>
          <w:spacing w:val="2"/>
          <w:sz w:val="26"/>
          <w:szCs w:val="26"/>
          <w:shd w:val="clear" w:color="auto" w:fill="FFFFFF"/>
        </w:rPr>
        <w:t xml:space="preserve">Реализация указанного мероприятия обеспечит проведение </w:t>
      </w:r>
      <w:r w:rsidRPr="00DB3A28">
        <w:rPr>
          <w:rFonts w:ascii="Times New Roman" w:eastAsia="Times New Roman" w:hAnsi="Times New Roman" w:cs="Times New Roman"/>
          <w:sz w:val="26"/>
          <w:szCs w:val="26"/>
        </w:rPr>
        <w:t>инвентаризации</w:t>
      </w:r>
    </w:p>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разведочно-эксплуатационных скважин, ликвидационный тампонаж бесхозных, заброшенных скважин.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Основное мероприятие 3. Водоотведение и очистка бытовых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w:t>
      </w:r>
      <w:r w:rsidRPr="00DB3A28">
        <w:rPr>
          <w:rFonts w:ascii="Times New Roman" w:eastAsia="Times New Roman" w:hAnsi="Times New Roman" w:cs="Times New Roman"/>
          <w:sz w:val="26"/>
          <w:szCs w:val="26"/>
          <w:lang w:eastAsia="en-US"/>
        </w:rPr>
        <w:t>Ибресинского района Чувашской Республики</w:t>
      </w:r>
      <w:r w:rsidRPr="00DB3A28">
        <w:rPr>
          <w:rFonts w:ascii="Times New Roman" w:eastAsia="Times New Roman" w:hAnsi="Times New Roman" w:cs="Times New Roman"/>
          <w:sz w:val="26"/>
          <w:szCs w:val="26"/>
        </w:rPr>
        <w:t>.</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DB3A28" w:rsidRPr="00DB3A28" w:rsidRDefault="00DB3A28" w:rsidP="009D39C2">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Подпрограмма Муниципальной программы приведена в приложении № </w:t>
      </w:r>
      <w:r w:rsidRPr="00DB3A28">
        <w:rPr>
          <w:rFonts w:ascii="Times New Roman" w:eastAsia="Times New Roman" w:hAnsi="Times New Roman" w:cs="Times New Roman"/>
          <w:sz w:val="26"/>
          <w:szCs w:val="26"/>
          <w:lang w:eastAsia="en-US"/>
        </w:rPr>
        <w:t>4</w:t>
      </w:r>
      <w:r w:rsidRPr="00DB3A28">
        <w:rPr>
          <w:rFonts w:ascii="Times New Roman" w:eastAsia="Times New Roman" w:hAnsi="Times New Roman" w:cs="Times New Roman"/>
          <w:color w:val="000000"/>
          <w:sz w:val="26"/>
          <w:szCs w:val="26"/>
          <w:lang w:eastAsia="en-US"/>
        </w:rPr>
        <w:t xml:space="preserve"> к Муниципальной программе.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Период реализации мероприятий подпрограммы – 2019–2035 годы – делится на этапы: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1 этап – 2019–2025 годы;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2 этап – 2026–2030 годы;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3 этап – 2031–2035 годы.</w:t>
      </w:r>
    </w:p>
    <w:p w:rsidR="00DB3A28" w:rsidRPr="00DB3A28" w:rsidRDefault="00DB3A28" w:rsidP="00DB3A28">
      <w:pPr>
        <w:tabs>
          <w:tab w:val="left" w:pos="567"/>
        </w:tabs>
        <w:spacing w:after="0" w:line="240" w:lineRule="auto"/>
        <w:ind w:left="624" w:right="624"/>
        <w:jc w:val="center"/>
        <w:rPr>
          <w:rFonts w:ascii="Times New Roman" w:eastAsia="Times New Roman" w:hAnsi="Times New Roman" w:cs="Times New Roman"/>
          <w:b/>
          <w:sz w:val="26"/>
          <w:szCs w:val="26"/>
        </w:rPr>
      </w:pPr>
    </w:p>
    <w:p w:rsidR="00DB3A28" w:rsidRPr="00DB3A28" w:rsidRDefault="00DB3A28" w:rsidP="00DB3A28">
      <w:pPr>
        <w:tabs>
          <w:tab w:val="left" w:pos="567"/>
        </w:tabs>
        <w:spacing w:after="0" w:line="240" w:lineRule="auto"/>
        <w:ind w:left="624" w:right="624"/>
        <w:jc w:val="center"/>
        <w:rPr>
          <w:rFonts w:ascii="Times New Roman" w:eastAsia="Times New Roman" w:hAnsi="Times New Roman" w:cs="Times New Roman"/>
          <w:b/>
          <w:sz w:val="26"/>
          <w:szCs w:val="26"/>
        </w:rPr>
      </w:pPr>
    </w:p>
    <w:p w:rsidR="00DB3A28" w:rsidRPr="00DB3A28" w:rsidRDefault="00DB3A28" w:rsidP="00DB3A28">
      <w:pPr>
        <w:tabs>
          <w:tab w:val="left" w:pos="567"/>
        </w:tabs>
        <w:spacing w:after="0" w:line="240" w:lineRule="auto"/>
        <w:ind w:left="624" w:right="624"/>
        <w:jc w:val="center"/>
        <w:rPr>
          <w:rFonts w:ascii="Times New Roman" w:eastAsia="Times New Roman" w:hAnsi="Times New Roman" w:cs="Times New Roman"/>
          <w:b/>
          <w:sz w:val="26"/>
          <w:szCs w:val="26"/>
        </w:rPr>
      </w:pPr>
      <w:r w:rsidRPr="00DB3A28">
        <w:rPr>
          <w:rFonts w:ascii="Times New Roman" w:eastAsia="Times New Roman" w:hAnsi="Times New Roman" w:cs="Times New Roman"/>
          <w:b/>
          <w:sz w:val="26"/>
          <w:szCs w:val="26"/>
        </w:rPr>
        <w:lastRenderedPageBreak/>
        <w:t xml:space="preserve">Раздел </w:t>
      </w:r>
      <w:r w:rsidRPr="00DB3A28">
        <w:rPr>
          <w:rFonts w:ascii="Times New Roman" w:eastAsia="Times New Roman" w:hAnsi="Times New Roman" w:cs="Times New Roman"/>
          <w:b/>
          <w:sz w:val="26"/>
          <w:szCs w:val="26"/>
          <w:lang w:val="en-US"/>
        </w:rPr>
        <w:t>III</w:t>
      </w:r>
      <w:r w:rsidRPr="00DB3A28">
        <w:rPr>
          <w:rFonts w:ascii="Times New Roman" w:eastAsia="Times New Roman" w:hAnsi="Times New Roman" w:cs="Times New Roman"/>
          <w:b/>
          <w:sz w:val="26"/>
          <w:szCs w:val="2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DB3A28" w:rsidRPr="00DB3A28" w:rsidRDefault="00DB3A28" w:rsidP="00DB3A28">
      <w:pPr>
        <w:tabs>
          <w:tab w:val="left" w:pos="567"/>
        </w:tabs>
        <w:spacing w:after="0" w:line="240" w:lineRule="auto"/>
        <w:ind w:left="624" w:right="624"/>
        <w:jc w:val="center"/>
        <w:rPr>
          <w:rFonts w:ascii="Times New Roman" w:eastAsia="Times New Roman" w:hAnsi="Times New Roman" w:cs="Times New Roman"/>
          <w:b/>
          <w:sz w:val="26"/>
          <w:szCs w:val="26"/>
        </w:rPr>
      </w:pPr>
    </w:p>
    <w:p w:rsidR="00DB3A28" w:rsidRPr="00DB3A28" w:rsidRDefault="00DB3A28" w:rsidP="009D39C2">
      <w:pPr>
        <w:spacing w:after="0" w:line="240" w:lineRule="auto"/>
        <w:jc w:val="both"/>
        <w:rPr>
          <w:rFonts w:ascii="Times New Roman" w:eastAsia="Calibri"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w:t>
      </w:r>
      <w:r w:rsidRPr="00DB3A28">
        <w:rPr>
          <w:rFonts w:ascii="Times New Roman" w:eastAsia="Times New Roman" w:hAnsi="Times New Roman" w:cs="Times New Roman"/>
          <w:sz w:val="26"/>
          <w:szCs w:val="26"/>
          <w:lang w:eastAsia="en-US"/>
        </w:rPr>
        <w:t>бюджета Ибресинского района, бюджетов сельских поселений</w:t>
      </w:r>
      <w:r w:rsidRPr="00DB3A28">
        <w:rPr>
          <w:rFonts w:ascii="Times New Roman" w:eastAsia="Times New Roman" w:hAnsi="Times New Roman" w:cs="Times New Roman"/>
          <w:color w:val="000000"/>
          <w:sz w:val="26"/>
          <w:szCs w:val="26"/>
          <w:lang w:eastAsia="en-US"/>
        </w:rPr>
        <w:t xml:space="preserve"> и внебюджетных источников.</w:t>
      </w:r>
    </w:p>
    <w:p w:rsidR="00DB3A28" w:rsidRPr="00DB3A28" w:rsidRDefault="00DB3A28" w:rsidP="009D39C2">
      <w:pPr>
        <w:spacing w:after="0" w:line="240" w:lineRule="auto"/>
        <w:jc w:val="both"/>
        <w:rPr>
          <w:rFonts w:ascii="Times New Roman" w:eastAsia="Calibri" w:hAnsi="Times New Roman" w:cs="Times New Roman"/>
          <w:color w:val="000000"/>
          <w:sz w:val="26"/>
          <w:szCs w:val="26"/>
          <w:lang w:eastAsia="en-US"/>
        </w:rPr>
      </w:pPr>
      <w:r w:rsidRPr="00DB3A28">
        <w:rPr>
          <w:rFonts w:ascii="Times New Roman" w:eastAsia="Calibri" w:hAnsi="Times New Roman" w:cs="Times New Roman"/>
          <w:color w:val="000000"/>
          <w:sz w:val="26"/>
          <w:szCs w:val="26"/>
          <w:lang w:eastAsia="en-US"/>
        </w:rPr>
        <w:t xml:space="preserve">При реализации Муниципальной программы используются различные инструменты государственно-частного партнерства, в том числе </w:t>
      </w:r>
      <w:proofErr w:type="spellStart"/>
      <w:r w:rsidRPr="00DB3A28">
        <w:rPr>
          <w:rFonts w:ascii="Times New Roman" w:eastAsia="Calibri" w:hAnsi="Times New Roman" w:cs="Times New Roman"/>
          <w:color w:val="000000"/>
          <w:sz w:val="26"/>
          <w:szCs w:val="26"/>
          <w:lang w:eastAsia="en-US"/>
        </w:rPr>
        <w:t>софинансирование</w:t>
      </w:r>
      <w:proofErr w:type="spellEnd"/>
      <w:r w:rsidRPr="00DB3A28">
        <w:rPr>
          <w:rFonts w:ascii="Times New Roman" w:eastAsia="Calibri" w:hAnsi="Times New Roman" w:cs="Times New Roman"/>
          <w:color w:val="000000"/>
          <w:sz w:val="26"/>
          <w:szCs w:val="26"/>
          <w:lang w:eastAsia="en-US"/>
        </w:rPr>
        <w:t xml:space="preserve"> за счет собственных средств юридических лиц и привлеченных ими заемных средств.</w:t>
      </w:r>
    </w:p>
    <w:p w:rsidR="00DB3A28" w:rsidRPr="00DB3A28" w:rsidRDefault="00DB3A28" w:rsidP="009D39C2">
      <w:pPr>
        <w:spacing w:after="0" w:line="240" w:lineRule="auto"/>
        <w:jc w:val="both"/>
        <w:rPr>
          <w:rFonts w:ascii="Times New Roman" w:eastAsia="Calibri"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Общий объем финансирования мероприятий Муниципальной программы в 2019-2035 годах за счет средств федерального бюджета, средств республиканского бюджета Чувашской Республики, </w:t>
      </w:r>
      <w:r w:rsidRPr="00DB3A28">
        <w:rPr>
          <w:rFonts w:ascii="Times New Roman" w:eastAsia="Times New Roman" w:hAnsi="Times New Roman" w:cs="Times New Roman"/>
          <w:sz w:val="26"/>
          <w:szCs w:val="26"/>
          <w:lang w:eastAsia="en-US"/>
        </w:rPr>
        <w:t>бюджета Ибресинского района, бюджетов сельских поселений</w:t>
      </w:r>
      <w:r w:rsidRPr="00DB3A28">
        <w:rPr>
          <w:rFonts w:ascii="Times New Roman" w:eastAsia="Times New Roman" w:hAnsi="Times New Roman" w:cs="Times New Roman"/>
          <w:color w:val="000000"/>
          <w:sz w:val="26"/>
          <w:szCs w:val="26"/>
          <w:lang w:eastAsia="en-US"/>
        </w:rPr>
        <w:t xml:space="preserve"> и внебюджетных источников составляет 3 849,8 тыс. руб</w:t>
      </w:r>
      <w:r w:rsidRPr="00DB3A28">
        <w:rPr>
          <w:rFonts w:ascii="Times New Roman" w:eastAsia="Times New Roman" w:hAnsi="Times New Roman" w:cs="Times New Roman"/>
          <w:color w:val="000000"/>
          <w:sz w:val="26"/>
          <w:szCs w:val="26"/>
          <w:lang w:eastAsia="en-US"/>
        </w:rPr>
        <w:softHyphen/>
        <w:t>лей, в том числе</w:t>
      </w:r>
      <w:r w:rsidRPr="00DB3A28">
        <w:rPr>
          <w:rFonts w:ascii="Times New Roman" w:eastAsia="Calibri" w:hAnsi="Times New Roman" w:cs="Times New Roman"/>
          <w:color w:val="000000"/>
          <w:sz w:val="26"/>
          <w:szCs w:val="26"/>
          <w:lang w:eastAsia="en-US"/>
        </w:rPr>
        <w:t>:</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2019 году – 3 849,98 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2020 году – 0,0тыс.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2021 году – 0,0 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2022 году – 0,0 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2023 году – 0,0 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2024 году – 0,0 тыс. рублей;</w:t>
      </w:r>
    </w:p>
    <w:p w:rsidR="00DB3A28" w:rsidRPr="00DB3A28" w:rsidRDefault="00DB3A28" w:rsidP="009D39C2">
      <w:pPr>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2026-2030 годах – </w:t>
      </w:r>
      <w:r w:rsidRPr="00DB3A28">
        <w:rPr>
          <w:rFonts w:ascii="Times New Roman" w:eastAsia="Times New Roman" w:hAnsi="Times New Roman" w:cs="Times New Roman"/>
          <w:sz w:val="26"/>
          <w:szCs w:val="26"/>
          <w:lang w:eastAsia="en-US"/>
        </w:rPr>
        <w:t>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2031-2035 годах – </w:t>
      </w:r>
      <w:r w:rsidRPr="00DB3A28">
        <w:rPr>
          <w:rFonts w:ascii="Times New Roman" w:eastAsia="Times New Roman" w:hAnsi="Times New Roman" w:cs="Times New Roman"/>
          <w:sz w:val="26"/>
          <w:szCs w:val="26"/>
          <w:lang w:eastAsia="en-US"/>
        </w:rPr>
        <w:t>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из них средства: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федерального бюджета  - 0,0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lastRenderedPageBreak/>
        <w:t>республиканского бюджета Чувашской Республики – 3 199,98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2019 году – 3 199,98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2023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2024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2031-2035 годах – 0,0 тыс. рублей;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местного бюджета  – 650,0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2021 году – 650,0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2023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2024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2025 году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2031-2035 годах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внебюджетные источники – 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2023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2024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2031-2035 годах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Объемы финансирования Муниципальной программы подлежат ежегодному уточнению.</w:t>
      </w:r>
    </w:p>
    <w:p w:rsidR="00DB3A28" w:rsidRPr="00DB3A28" w:rsidRDefault="00DB3A28" w:rsidP="009D39C2">
      <w:pPr>
        <w:autoSpaceDE w:val="0"/>
        <w:autoSpaceDN w:val="0"/>
        <w:spacing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Ресурсное </w:t>
      </w:r>
      <w:hyperlink r:id="rId13" w:anchor="P1714" w:history="1">
        <w:r w:rsidRPr="00DB3A28">
          <w:rPr>
            <w:rFonts w:ascii="Times New Roman" w:eastAsia="Times New Roman" w:hAnsi="Times New Roman" w:cs="Times New Roman"/>
            <w:color w:val="000000"/>
            <w:sz w:val="26"/>
            <w:u w:val="single"/>
            <w:lang w:eastAsia="en-US"/>
          </w:rPr>
          <w:t>обеспечение</w:t>
        </w:r>
      </w:hyperlink>
      <w:r w:rsidRPr="00DB3A28">
        <w:rPr>
          <w:rFonts w:ascii="Times New Roman" w:eastAsia="Times New Roman" w:hAnsi="Times New Roman" w:cs="Times New Roman"/>
          <w:color w:val="000000"/>
          <w:sz w:val="26"/>
          <w:szCs w:val="26"/>
          <w:lang w:eastAsia="en-US"/>
        </w:rPr>
        <w:t xml:space="preserve"> и прогнозная (справочная) оценка расходов за счет всех источников финансирования реализации Муниципальной программы приве</w:t>
      </w:r>
      <w:r w:rsidRPr="00DB3A28">
        <w:rPr>
          <w:rFonts w:ascii="Times New Roman" w:eastAsia="Times New Roman" w:hAnsi="Times New Roman" w:cs="Times New Roman"/>
          <w:color w:val="000000"/>
          <w:sz w:val="26"/>
          <w:szCs w:val="26"/>
          <w:lang w:eastAsia="en-US"/>
        </w:rPr>
        <w:softHyphen/>
        <w:t>дена в приложении № 2 к Муниципальной программе.</w:t>
      </w:r>
    </w:p>
    <w:p w:rsidR="00DB3A28" w:rsidRPr="00DB3A28" w:rsidRDefault="00DB3A28" w:rsidP="009D39C2">
      <w:pPr>
        <w:spacing w:line="240" w:lineRule="auto"/>
        <w:jc w:val="both"/>
        <w:rPr>
          <w:rFonts w:ascii="Times New Roman" w:eastAsia="Calibri" w:hAnsi="Times New Roman" w:cs="Times New Roman"/>
          <w:color w:val="000000"/>
          <w:sz w:val="26"/>
          <w:szCs w:val="26"/>
          <w:lang w:eastAsia="en-US"/>
        </w:rPr>
      </w:pPr>
      <w:r w:rsidRPr="00DB3A28">
        <w:rPr>
          <w:rFonts w:ascii="Times New Roman" w:eastAsia="Calibri" w:hAnsi="Times New Roman" w:cs="Times New Roman"/>
          <w:color w:val="000000"/>
          <w:sz w:val="26"/>
          <w:szCs w:val="26"/>
          <w:lang w:eastAsia="en-US"/>
        </w:rPr>
        <w:t>Подпрограммы Муниципальной программы приведены в приложениях № 3 и 4 к Муниципальной программе».</w:t>
      </w:r>
    </w:p>
    <w:p w:rsidR="00DB3A28" w:rsidRPr="00DB3A28" w:rsidRDefault="00DB3A28" w:rsidP="00DB3A28">
      <w:pPr>
        <w:spacing w:after="0" w:line="240" w:lineRule="auto"/>
        <w:rPr>
          <w:rFonts w:ascii="Times New Roman" w:eastAsia="Times New Roman" w:hAnsi="Times New Roman" w:cs="Times New Roman"/>
          <w:color w:val="000000"/>
          <w:sz w:val="24"/>
          <w:szCs w:val="24"/>
        </w:rPr>
        <w:sectPr w:rsidR="00DB3A28" w:rsidRPr="00DB3A28">
          <w:pgSz w:w="11905" w:h="16838"/>
          <w:pgMar w:top="1134" w:right="850" w:bottom="1134" w:left="1701" w:header="0" w:footer="0" w:gutter="0"/>
          <w:cols w:space="720"/>
        </w:sectPr>
      </w:pPr>
    </w:p>
    <w:p w:rsidR="00DB3A28" w:rsidRPr="00DB3A28" w:rsidRDefault="00DB3A28" w:rsidP="00DB3A28">
      <w:pPr>
        <w:widowControl w:val="0"/>
        <w:autoSpaceDE w:val="0"/>
        <w:autoSpaceDN w:val="0"/>
        <w:spacing w:after="0" w:line="240" w:lineRule="auto"/>
        <w:ind w:left="10490"/>
        <w:jc w:val="both"/>
        <w:outlineLvl w:val="1"/>
        <w:rPr>
          <w:rFonts w:ascii="Times New Roman" w:eastAsia="Times New Roman" w:hAnsi="Times New Roman" w:cs="Times New Roman"/>
          <w:color w:val="000000"/>
          <w:sz w:val="24"/>
          <w:szCs w:val="24"/>
        </w:rPr>
      </w:pPr>
      <w:r w:rsidRPr="00DB3A28">
        <w:rPr>
          <w:rFonts w:ascii="Times New Roman" w:eastAsia="Times New Roman" w:hAnsi="Times New Roman" w:cs="Times New Roman"/>
          <w:color w:val="000000"/>
          <w:sz w:val="24"/>
          <w:szCs w:val="24"/>
        </w:rPr>
        <w:lastRenderedPageBreak/>
        <w:t>Приложение № 1</w:t>
      </w:r>
    </w:p>
    <w:p w:rsidR="00DB3A28" w:rsidRPr="00DB3A28" w:rsidRDefault="00DB3A28" w:rsidP="00DB3A28">
      <w:pPr>
        <w:widowControl w:val="0"/>
        <w:autoSpaceDE w:val="0"/>
        <w:autoSpaceDN w:val="0"/>
        <w:spacing w:after="0" w:line="240" w:lineRule="auto"/>
        <w:ind w:left="10490"/>
        <w:jc w:val="both"/>
        <w:outlineLvl w:val="1"/>
        <w:rPr>
          <w:rFonts w:ascii="Times New Roman" w:eastAsia="Times New Roman" w:hAnsi="Times New Roman" w:cs="Times New Roman"/>
          <w:color w:val="000000"/>
          <w:sz w:val="24"/>
          <w:szCs w:val="24"/>
        </w:rPr>
      </w:pPr>
      <w:r w:rsidRPr="00DB3A28">
        <w:rPr>
          <w:rFonts w:ascii="Times New Roman" w:eastAsia="Times New Roman" w:hAnsi="Times New Roman" w:cs="Times New Roman"/>
          <w:color w:val="000000"/>
          <w:sz w:val="24"/>
          <w:szCs w:val="24"/>
        </w:rPr>
        <w:t>к муниципальной про</w:t>
      </w:r>
      <w:r w:rsidRPr="00DB3A28">
        <w:rPr>
          <w:rFonts w:ascii="Times New Roman" w:eastAsia="Times New Roman" w:hAnsi="Times New Roman" w:cs="Times New Roman"/>
          <w:color w:val="000000"/>
          <w:sz w:val="24"/>
          <w:szCs w:val="24"/>
        </w:rPr>
        <w:softHyphen/>
        <w:t>грамме Ибресинского района Чувашской Республики «Модернизация и развитие сферы жилищно-коммунального хозяйства»</w:t>
      </w:r>
    </w:p>
    <w:p w:rsidR="00DB3A28" w:rsidRPr="00DB3A28" w:rsidRDefault="00DB3A28" w:rsidP="00DB3A28">
      <w:pPr>
        <w:widowControl w:val="0"/>
        <w:autoSpaceDE w:val="0"/>
        <w:autoSpaceDN w:val="0"/>
        <w:spacing w:after="0" w:line="240" w:lineRule="auto"/>
        <w:ind w:left="10773"/>
        <w:jc w:val="both"/>
        <w:rPr>
          <w:rFonts w:ascii="Times New Roman" w:eastAsia="Times New Roman" w:hAnsi="Times New Roman" w:cs="Times New Roman"/>
          <w:color w:val="000000"/>
          <w:sz w:val="24"/>
          <w:szCs w:val="24"/>
        </w:rPr>
      </w:pPr>
    </w:p>
    <w:p w:rsidR="00DB3A28" w:rsidRPr="009D39C2" w:rsidRDefault="00DB3A28" w:rsidP="00DB3A28">
      <w:pPr>
        <w:widowControl w:val="0"/>
        <w:autoSpaceDE w:val="0"/>
        <w:autoSpaceDN w:val="0"/>
        <w:spacing w:after="0" w:line="240" w:lineRule="auto"/>
        <w:ind w:left="567" w:right="656"/>
        <w:jc w:val="center"/>
        <w:rPr>
          <w:rFonts w:ascii="Times New Roman" w:eastAsia="Times New Roman" w:hAnsi="Times New Roman" w:cs="Calibri"/>
          <w:b/>
          <w:color w:val="000000"/>
          <w:sz w:val="26"/>
          <w:szCs w:val="26"/>
        </w:rPr>
      </w:pPr>
      <w:bookmarkStart w:id="0" w:name="P885"/>
      <w:bookmarkEnd w:id="0"/>
      <w:proofErr w:type="gramStart"/>
      <w:r w:rsidRPr="009D39C2">
        <w:rPr>
          <w:rFonts w:ascii="Times New Roman" w:eastAsia="Times New Roman" w:hAnsi="Times New Roman" w:cs="Calibri"/>
          <w:b/>
          <w:color w:val="000000"/>
          <w:sz w:val="26"/>
          <w:szCs w:val="26"/>
        </w:rPr>
        <w:t>С</w:t>
      </w:r>
      <w:proofErr w:type="gramEnd"/>
      <w:r w:rsidRPr="009D39C2">
        <w:rPr>
          <w:rFonts w:ascii="Times New Roman" w:eastAsia="Times New Roman" w:hAnsi="Times New Roman" w:cs="Calibri"/>
          <w:b/>
          <w:color w:val="000000"/>
          <w:sz w:val="26"/>
          <w:szCs w:val="26"/>
        </w:rPr>
        <w:t xml:space="preserve"> В Е Д Е Н И Я</w:t>
      </w:r>
    </w:p>
    <w:p w:rsidR="00DB3A28" w:rsidRPr="009D39C2" w:rsidRDefault="00DB3A28" w:rsidP="00DB3A28">
      <w:pPr>
        <w:widowControl w:val="0"/>
        <w:autoSpaceDE w:val="0"/>
        <w:autoSpaceDN w:val="0"/>
        <w:spacing w:after="0" w:line="240" w:lineRule="auto"/>
        <w:ind w:left="567" w:right="656"/>
        <w:jc w:val="center"/>
        <w:rPr>
          <w:rFonts w:ascii="Times New Roman" w:eastAsia="Times New Roman" w:hAnsi="Times New Roman" w:cs="Calibri"/>
          <w:b/>
          <w:color w:val="000000"/>
          <w:sz w:val="26"/>
          <w:szCs w:val="26"/>
        </w:rPr>
      </w:pPr>
      <w:r w:rsidRPr="009D39C2">
        <w:rPr>
          <w:rFonts w:ascii="Times New Roman" w:eastAsia="Times New Roman" w:hAnsi="Times New Roman" w:cs="Calibri"/>
          <w:b/>
          <w:color w:val="000000"/>
          <w:sz w:val="26"/>
          <w:szCs w:val="26"/>
        </w:rPr>
        <w:t>о целевых индикаторах и показателях муниципальной программы Ибресинского района Чувашской Республики</w:t>
      </w:r>
    </w:p>
    <w:p w:rsidR="00DB3A28" w:rsidRPr="009D39C2" w:rsidRDefault="00DB3A28" w:rsidP="00DB3A28">
      <w:pPr>
        <w:widowControl w:val="0"/>
        <w:autoSpaceDE w:val="0"/>
        <w:autoSpaceDN w:val="0"/>
        <w:spacing w:after="0" w:line="240" w:lineRule="auto"/>
        <w:ind w:left="567" w:right="656"/>
        <w:jc w:val="center"/>
        <w:rPr>
          <w:rFonts w:ascii="Times New Roman" w:eastAsia="Times New Roman" w:hAnsi="Times New Roman" w:cs="Calibri"/>
          <w:b/>
          <w:color w:val="000000"/>
          <w:sz w:val="26"/>
          <w:szCs w:val="26"/>
        </w:rPr>
      </w:pPr>
      <w:r w:rsidRPr="009D39C2">
        <w:rPr>
          <w:rFonts w:ascii="Times New Roman" w:eastAsia="Times New Roman" w:hAnsi="Times New Roman" w:cs="Calibri"/>
          <w:b/>
          <w:color w:val="000000"/>
          <w:sz w:val="26"/>
          <w:szCs w:val="26"/>
        </w:rPr>
        <w:t xml:space="preserve">«Модернизация и развитие сферы жилищно-коммунального хозяйства», подпрограмм Муниципальной программы и их </w:t>
      </w:r>
      <w:proofErr w:type="gramStart"/>
      <w:r w:rsidRPr="009D39C2">
        <w:rPr>
          <w:rFonts w:ascii="Times New Roman" w:eastAsia="Times New Roman" w:hAnsi="Times New Roman" w:cs="Calibri"/>
          <w:b/>
          <w:color w:val="000000"/>
          <w:sz w:val="26"/>
          <w:szCs w:val="26"/>
        </w:rPr>
        <w:t>значениях</w:t>
      </w:r>
      <w:proofErr w:type="gramEnd"/>
    </w:p>
    <w:tbl>
      <w:tblPr>
        <w:tblW w:w="4858" w:type="pct"/>
        <w:tblInd w:w="77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
        <w:gridCol w:w="3980"/>
        <w:gridCol w:w="44"/>
        <w:gridCol w:w="1062"/>
        <w:gridCol w:w="993"/>
        <w:gridCol w:w="881"/>
        <w:gridCol w:w="866"/>
        <w:gridCol w:w="804"/>
        <w:gridCol w:w="59"/>
        <w:gridCol w:w="792"/>
        <w:gridCol w:w="74"/>
        <w:gridCol w:w="801"/>
        <w:gridCol w:w="824"/>
        <w:gridCol w:w="753"/>
        <w:gridCol w:w="789"/>
        <w:gridCol w:w="774"/>
        <w:gridCol w:w="872"/>
      </w:tblGrid>
      <w:tr w:rsidR="00DB3A28" w:rsidRPr="00DB3A28" w:rsidTr="00CB043B">
        <w:tc>
          <w:tcPr>
            <w:tcW w:w="155" w:type="pct"/>
            <w:vMerge w:val="restar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 xml:space="preserve">№ </w:t>
            </w:r>
            <w:proofErr w:type="spellStart"/>
            <w:r w:rsidRPr="00DB3A28">
              <w:rPr>
                <w:rFonts w:ascii="Times New Roman" w:eastAsia="Times New Roman" w:hAnsi="Times New Roman" w:cs="Times New Roman"/>
                <w:color w:val="000000"/>
                <w:szCs w:val="20"/>
                <w:lang w:eastAsia="en-US"/>
              </w:rPr>
              <w:t>пп</w:t>
            </w:r>
            <w:proofErr w:type="spellEnd"/>
          </w:p>
        </w:tc>
        <w:tc>
          <w:tcPr>
            <w:tcW w:w="1342" w:type="pct"/>
            <w:vMerge w:val="restar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Целевой индикатор и показатель (наименование)</w:t>
            </w:r>
          </w:p>
        </w:tc>
        <w:tc>
          <w:tcPr>
            <w:tcW w:w="373" w:type="pct"/>
            <w:gridSpan w:val="2"/>
            <w:vMerge w:val="restar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Единица измерения</w:t>
            </w:r>
          </w:p>
        </w:tc>
        <w:tc>
          <w:tcPr>
            <w:tcW w:w="3130" w:type="pct"/>
            <w:gridSpan w:val="13"/>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Значения целевых индикаторов и  показателей</w:t>
            </w:r>
          </w:p>
        </w:tc>
      </w:tr>
      <w:tr w:rsidR="00DB3A28" w:rsidRPr="00DB3A28" w:rsidTr="00CB043B">
        <w:trPr>
          <w:trHeight w:val="274"/>
        </w:trPr>
        <w:tc>
          <w:tcPr>
            <w:tcW w:w="155" w:type="pct"/>
            <w:vMerge/>
            <w:tcBorders>
              <w:left w:val="single" w:sz="4" w:space="0" w:color="auto"/>
            </w:tcBorders>
            <w:vAlign w:val="center"/>
          </w:tcPr>
          <w:p w:rsidR="00DB3A28" w:rsidRPr="00DB3A28" w:rsidRDefault="00DB3A28" w:rsidP="009D39C2">
            <w:pPr>
              <w:spacing w:after="0" w:line="240" w:lineRule="auto"/>
              <w:rPr>
                <w:rFonts w:ascii="Times New Roman" w:eastAsia="Times New Roman" w:hAnsi="Times New Roman" w:cs="Times New Roman"/>
                <w:color w:val="000000"/>
                <w:lang w:eastAsia="en-US"/>
              </w:rPr>
            </w:pPr>
          </w:p>
        </w:tc>
        <w:tc>
          <w:tcPr>
            <w:tcW w:w="1342" w:type="pct"/>
            <w:vMerge/>
            <w:vAlign w:val="center"/>
          </w:tcPr>
          <w:p w:rsidR="00DB3A28" w:rsidRPr="00DB3A28" w:rsidRDefault="00DB3A28" w:rsidP="009D39C2">
            <w:pPr>
              <w:spacing w:after="0" w:line="240" w:lineRule="auto"/>
              <w:rPr>
                <w:rFonts w:ascii="Times New Roman" w:eastAsia="Times New Roman" w:hAnsi="Times New Roman" w:cs="Times New Roman"/>
                <w:color w:val="000000"/>
                <w:lang w:eastAsia="en-US"/>
              </w:rPr>
            </w:pPr>
          </w:p>
        </w:tc>
        <w:tc>
          <w:tcPr>
            <w:tcW w:w="373" w:type="pct"/>
            <w:gridSpan w:val="2"/>
            <w:vMerge/>
            <w:vAlign w:val="center"/>
          </w:tcPr>
          <w:p w:rsidR="00DB3A28" w:rsidRPr="00DB3A28" w:rsidRDefault="00DB3A28" w:rsidP="009D39C2">
            <w:pPr>
              <w:spacing w:after="0" w:line="240" w:lineRule="auto"/>
              <w:rPr>
                <w:rFonts w:ascii="Times New Roman" w:eastAsia="Times New Roman" w:hAnsi="Times New Roman" w:cs="Times New Roman"/>
                <w:color w:val="000000"/>
                <w:lang w:eastAsia="en-US"/>
              </w:rPr>
            </w:pPr>
          </w:p>
        </w:tc>
        <w:tc>
          <w:tcPr>
            <w:tcW w:w="335"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17 г"/>
              </w:smartTagPr>
              <w:r w:rsidRPr="00DB3A28">
                <w:rPr>
                  <w:rFonts w:ascii="Times New Roman" w:eastAsia="Times New Roman" w:hAnsi="Times New Roman" w:cs="Times New Roman"/>
                  <w:color w:val="000000"/>
                  <w:szCs w:val="20"/>
                  <w:lang w:eastAsia="en-US"/>
                </w:rPr>
                <w:t>2017 г</w:t>
              </w:r>
            </w:smartTag>
            <w:r w:rsidRPr="00DB3A28">
              <w:rPr>
                <w:rFonts w:ascii="Times New Roman" w:eastAsia="Times New Roman" w:hAnsi="Times New Roman" w:cs="Times New Roman"/>
                <w:color w:val="000000"/>
                <w:szCs w:val="20"/>
                <w:lang w:eastAsia="en-US"/>
              </w:rPr>
              <w:t>.</w:t>
            </w:r>
          </w:p>
        </w:tc>
        <w:tc>
          <w:tcPr>
            <w:tcW w:w="297"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18 г"/>
              </w:smartTagPr>
              <w:r w:rsidRPr="00DB3A28">
                <w:rPr>
                  <w:rFonts w:ascii="Times New Roman" w:eastAsia="Times New Roman" w:hAnsi="Times New Roman" w:cs="Times New Roman"/>
                  <w:color w:val="000000"/>
                  <w:szCs w:val="20"/>
                  <w:lang w:eastAsia="en-US"/>
                </w:rPr>
                <w:t>2018 г</w:t>
              </w:r>
            </w:smartTag>
            <w:r w:rsidRPr="00DB3A28">
              <w:rPr>
                <w:rFonts w:ascii="Times New Roman" w:eastAsia="Times New Roman" w:hAnsi="Times New Roman" w:cs="Times New Roman"/>
                <w:color w:val="000000"/>
                <w:szCs w:val="20"/>
                <w:lang w:eastAsia="en-US"/>
              </w:rPr>
              <w:t>.</w:t>
            </w:r>
          </w:p>
        </w:tc>
        <w:tc>
          <w:tcPr>
            <w:tcW w:w="29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19 г"/>
              </w:smartTagPr>
              <w:r w:rsidRPr="00DB3A28">
                <w:rPr>
                  <w:rFonts w:ascii="Times New Roman" w:eastAsia="Times New Roman" w:hAnsi="Times New Roman" w:cs="Times New Roman"/>
                  <w:color w:val="000000"/>
                  <w:szCs w:val="20"/>
                  <w:lang w:eastAsia="en-US"/>
                </w:rPr>
                <w:t>2019 г</w:t>
              </w:r>
            </w:smartTag>
            <w:r w:rsidRPr="00DB3A28">
              <w:rPr>
                <w:rFonts w:ascii="Times New Roman" w:eastAsia="Times New Roman" w:hAnsi="Times New Roman" w:cs="Times New Roman"/>
                <w:color w:val="000000"/>
                <w:szCs w:val="20"/>
                <w:lang w:eastAsia="en-US"/>
              </w:rPr>
              <w:t>.</w:t>
            </w:r>
          </w:p>
        </w:tc>
        <w:tc>
          <w:tcPr>
            <w:tcW w:w="27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0 г"/>
              </w:smartTagPr>
              <w:r w:rsidRPr="00DB3A28">
                <w:rPr>
                  <w:rFonts w:ascii="Times New Roman" w:eastAsia="Times New Roman" w:hAnsi="Times New Roman" w:cs="Times New Roman"/>
                  <w:color w:val="000000"/>
                  <w:szCs w:val="20"/>
                  <w:lang w:eastAsia="en-US"/>
                </w:rPr>
                <w:t>2020 г</w:t>
              </w:r>
            </w:smartTag>
            <w:r w:rsidRPr="00DB3A28">
              <w:rPr>
                <w:rFonts w:ascii="Times New Roman" w:eastAsia="Times New Roman" w:hAnsi="Times New Roman" w:cs="Times New Roman"/>
                <w:color w:val="000000"/>
                <w:szCs w:val="20"/>
                <w:lang w:eastAsia="en-US"/>
              </w:rPr>
              <w:t>.</w:t>
            </w:r>
          </w:p>
        </w:tc>
        <w:tc>
          <w:tcPr>
            <w:tcW w:w="287"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1 г"/>
              </w:smartTagPr>
              <w:r w:rsidRPr="00DB3A28">
                <w:rPr>
                  <w:rFonts w:ascii="Times New Roman" w:eastAsia="Times New Roman" w:hAnsi="Times New Roman" w:cs="Times New Roman"/>
                  <w:color w:val="000000"/>
                  <w:szCs w:val="20"/>
                  <w:lang w:eastAsia="en-US"/>
                </w:rPr>
                <w:t>2021 г</w:t>
              </w:r>
            </w:smartTag>
            <w:r w:rsidRPr="00DB3A28">
              <w:rPr>
                <w:rFonts w:ascii="Times New Roman" w:eastAsia="Times New Roman" w:hAnsi="Times New Roman" w:cs="Times New Roman"/>
                <w:color w:val="000000"/>
                <w:szCs w:val="20"/>
                <w:lang w:eastAsia="en-US"/>
              </w:rPr>
              <w:t>.</w:t>
            </w:r>
          </w:p>
        </w:tc>
        <w:tc>
          <w:tcPr>
            <w:tcW w:w="295"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2 г"/>
              </w:smartTagPr>
              <w:r w:rsidRPr="00DB3A28">
                <w:rPr>
                  <w:rFonts w:ascii="Times New Roman" w:eastAsia="Times New Roman" w:hAnsi="Times New Roman" w:cs="Times New Roman"/>
                  <w:color w:val="000000"/>
                  <w:szCs w:val="20"/>
                  <w:lang w:eastAsia="en-US"/>
                </w:rPr>
                <w:t>2022 г</w:t>
              </w:r>
            </w:smartTag>
            <w:r w:rsidRPr="00DB3A28">
              <w:rPr>
                <w:rFonts w:ascii="Times New Roman" w:eastAsia="Times New Roman" w:hAnsi="Times New Roman" w:cs="Times New Roman"/>
                <w:color w:val="000000"/>
                <w:szCs w:val="20"/>
                <w:lang w:eastAsia="en-US"/>
              </w:rPr>
              <w:t>.</w:t>
            </w:r>
          </w:p>
        </w:tc>
        <w:tc>
          <w:tcPr>
            <w:tcW w:w="278"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3 г"/>
              </w:smartTagPr>
              <w:r w:rsidRPr="00DB3A28">
                <w:rPr>
                  <w:rFonts w:ascii="Times New Roman" w:eastAsia="Times New Roman" w:hAnsi="Times New Roman" w:cs="Times New Roman"/>
                  <w:color w:val="000000"/>
                  <w:szCs w:val="20"/>
                  <w:lang w:eastAsia="en-US"/>
                </w:rPr>
                <w:t>2023 г</w:t>
              </w:r>
            </w:smartTag>
            <w:r w:rsidRPr="00DB3A28">
              <w:rPr>
                <w:rFonts w:ascii="Times New Roman" w:eastAsia="Times New Roman" w:hAnsi="Times New Roman" w:cs="Times New Roman"/>
                <w:color w:val="000000"/>
                <w:szCs w:val="20"/>
                <w:lang w:eastAsia="en-US"/>
              </w:rPr>
              <w:t>.</w:t>
            </w:r>
          </w:p>
        </w:tc>
        <w:tc>
          <w:tcPr>
            <w:tcW w:w="254"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4 г"/>
              </w:smartTagPr>
              <w:r w:rsidRPr="00DB3A28">
                <w:rPr>
                  <w:rFonts w:ascii="Times New Roman" w:eastAsia="Times New Roman" w:hAnsi="Times New Roman" w:cs="Times New Roman"/>
                  <w:color w:val="000000"/>
                  <w:szCs w:val="20"/>
                  <w:lang w:eastAsia="en-US"/>
                </w:rPr>
                <w:t>2024 г</w:t>
              </w:r>
            </w:smartTag>
            <w:r w:rsidRPr="00DB3A28">
              <w:rPr>
                <w:rFonts w:ascii="Times New Roman" w:eastAsia="Times New Roman" w:hAnsi="Times New Roman" w:cs="Times New Roman"/>
                <w:color w:val="000000"/>
                <w:szCs w:val="20"/>
                <w:lang w:eastAsia="en-US"/>
              </w:rPr>
              <w:t>.</w:t>
            </w:r>
          </w:p>
        </w:tc>
        <w:tc>
          <w:tcPr>
            <w:tcW w:w="266"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25 г"/>
              </w:smartTagPr>
              <w:r w:rsidRPr="00DB3A28">
                <w:rPr>
                  <w:rFonts w:ascii="Times New Roman" w:eastAsia="Times New Roman" w:hAnsi="Times New Roman" w:cs="Times New Roman"/>
                  <w:color w:val="000000"/>
                  <w:szCs w:val="20"/>
                  <w:lang w:eastAsia="en-US"/>
                </w:rPr>
                <w:t>2025 г</w:t>
              </w:r>
            </w:smartTag>
            <w:r w:rsidRPr="00DB3A28">
              <w:rPr>
                <w:rFonts w:ascii="Times New Roman" w:eastAsia="Times New Roman" w:hAnsi="Times New Roman" w:cs="Times New Roman"/>
                <w:color w:val="000000"/>
                <w:szCs w:val="20"/>
                <w:lang w:eastAsia="en-US"/>
              </w:rPr>
              <w:t>.</w:t>
            </w:r>
          </w:p>
        </w:tc>
        <w:tc>
          <w:tcPr>
            <w:tcW w:w="26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30 г"/>
              </w:smartTagPr>
              <w:r w:rsidRPr="00DB3A28">
                <w:rPr>
                  <w:rFonts w:ascii="Times New Roman" w:eastAsia="Times New Roman" w:hAnsi="Times New Roman" w:cs="Times New Roman"/>
                  <w:color w:val="000000"/>
                  <w:szCs w:val="20"/>
                  <w:lang w:eastAsia="en-US"/>
                </w:rPr>
                <w:t>2030 г</w:t>
              </w:r>
            </w:smartTag>
            <w:r w:rsidRPr="00DB3A28">
              <w:rPr>
                <w:rFonts w:ascii="Times New Roman" w:eastAsia="Times New Roman" w:hAnsi="Times New Roman" w:cs="Times New Roman"/>
                <w:color w:val="000000"/>
                <w:szCs w:val="20"/>
                <w:lang w:eastAsia="en-US"/>
              </w:rPr>
              <w:t>.</w:t>
            </w:r>
          </w:p>
        </w:tc>
        <w:tc>
          <w:tcPr>
            <w:tcW w:w="294" w:type="pct"/>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smartTag w:uri="urn:schemas-microsoft-com:office:smarttags" w:element="metricconverter">
              <w:smartTagPr>
                <w:attr w:name="ProductID" w:val="2035 г"/>
              </w:smartTagPr>
              <w:r w:rsidRPr="00DB3A28">
                <w:rPr>
                  <w:rFonts w:ascii="Times New Roman" w:eastAsia="Times New Roman" w:hAnsi="Times New Roman" w:cs="Times New Roman"/>
                  <w:color w:val="000000"/>
                  <w:szCs w:val="20"/>
                  <w:lang w:eastAsia="en-US"/>
                </w:rPr>
                <w:t>2035 г</w:t>
              </w:r>
            </w:smartTag>
            <w:r w:rsidRPr="00DB3A28">
              <w:rPr>
                <w:rFonts w:ascii="Times New Roman" w:eastAsia="Times New Roman" w:hAnsi="Times New Roman" w:cs="Times New Roman"/>
                <w:color w:val="000000"/>
                <w:szCs w:val="20"/>
                <w:lang w:eastAsia="en-US"/>
              </w:rPr>
              <w:t>.</w:t>
            </w:r>
          </w:p>
        </w:tc>
      </w:tr>
      <w:tr w:rsidR="00DB3A28" w:rsidRPr="00DB3A28" w:rsidTr="00CB043B">
        <w:trPr>
          <w:trHeight w:val="238"/>
        </w:trPr>
        <w:tc>
          <w:tcPr>
            <w:tcW w:w="155" w:type="pc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w:t>
            </w:r>
          </w:p>
        </w:tc>
        <w:tc>
          <w:tcPr>
            <w:tcW w:w="134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373"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3</w:t>
            </w:r>
          </w:p>
        </w:tc>
        <w:tc>
          <w:tcPr>
            <w:tcW w:w="335"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4</w:t>
            </w:r>
          </w:p>
        </w:tc>
        <w:tc>
          <w:tcPr>
            <w:tcW w:w="297"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5</w:t>
            </w:r>
          </w:p>
        </w:tc>
        <w:tc>
          <w:tcPr>
            <w:tcW w:w="29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6</w:t>
            </w:r>
          </w:p>
        </w:tc>
        <w:tc>
          <w:tcPr>
            <w:tcW w:w="27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7</w:t>
            </w:r>
          </w:p>
        </w:tc>
        <w:tc>
          <w:tcPr>
            <w:tcW w:w="287"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8</w:t>
            </w:r>
          </w:p>
        </w:tc>
        <w:tc>
          <w:tcPr>
            <w:tcW w:w="295"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9</w:t>
            </w:r>
          </w:p>
        </w:tc>
        <w:tc>
          <w:tcPr>
            <w:tcW w:w="278"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10</w:t>
            </w:r>
          </w:p>
        </w:tc>
        <w:tc>
          <w:tcPr>
            <w:tcW w:w="254"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11</w:t>
            </w:r>
          </w:p>
        </w:tc>
        <w:tc>
          <w:tcPr>
            <w:tcW w:w="266"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12</w:t>
            </w:r>
          </w:p>
        </w:tc>
        <w:tc>
          <w:tcPr>
            <w:tcW w:w="26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13</w:t>
            </w:r>
          </w:p>
        </w:tc>
        <w:tc>
          <w:tcPr>
            <w:tcW w:w="294" w:type="pct"/>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14</w:t>
            </w:r>
          </w:p>
        </w:tc>
      </w:tr>
      <w:tr w:rsidR="00DB3A28" w:rsidRPr="00DB3A28" w:rsidTr="00CB043B">
        <w:trPr>
          <w:trHeight w:val="238"/>
        </w:trPr>
        <w:tc>
          <w:tcPr>
            <w:tcW w:w="5000" w:type="pct"/>
            <w:gridSpan w:val="17"/>
            <w:tcBorders>
              <w:left w:val="single" w:sz="4" w:space="0" w:color="auto"/>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b/>
                <w:szCs w:val="20"/>
                <w:lang w:eastAsia="en-US"/>
              </w:rPr>
              <w:t>Муниципальная программа Ибресинского района Чувашской Республики «Модернизация и развитие сферы жилищно-коммунального хозяйства»</w:t>
            </w:r>
          </w:p>
        </w:tc>
      </w:tr>
      <w:tr w:rsidR="00DB3A28" w:rsidRPr="00DB3A28" w:rsidTr="00CB043B">
        <w:trPr>
          <w:trHeight w:val="408"/>
        </w:trPr>
        <w:tc>
          <w:tcPr>
            <w:tcW w:w="155" w:type="pc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w:t>
            </w:r>
          </w:p>
        </w:tc>
        <w:tc>
          <w:tcPr>
            <w:tcW w:w="1342" w:type="pct"/>
            <w:vAlign w:val="cente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Cs w:val="20"/>
              </w:rPr>
            </w:pPr>
            <w:r w:rsidRPr="00DB3A28">
              <w:rPr>
                <w:rFonts w:ascii="Times New Roman" w:eastAsia="Times New Roman" w:hAnsi="Times New Roman" w:cs="Times New Roman"/>
                <w:szCs w:val="20"/>
                <w:lang w:eastAsia="en-US"/>
              </w:rPr>
              <w:t xml:space="preserve"> Удовлетворенность граждан качеством жилищно-коммунальных услуг</w:t>
            </w:r>
          </w:p>
        </w:tc>
        <w:tc>
          <w:tcPr>
            <w:tcW w:w="373"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процентов</w:t>
            </w:r>
          </w:p>
        </w:tc>
        <w:tc>
          <w:tcPr>
            <w:tcW w:w="335"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72</w:t>
            </w:r>
          </w:p>
        </w:tc>
        <w:tc>
          <w:tcPr>
            <w:tcW w:w="297"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78</w:t>
            </w:r>
          </w:p>
        </w:tc>
        <w:tc>
          <w:tcPr>
            <w:tcW w:w="29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82</w:t>
            </w:r>
          </w:p>
        </w:tc>
        <w:tc>
          <w:tcPr>
            <w:tcW w:w="27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85</w:t>
            </w:r>
          </w:p>
        </w:tc>
        <w:tc>
          <w:tcPr>
            <w:tcW w:w="287" w:type="pct"/>
            <w:gridSpan w:val="2"/>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85</w:t>
            </w:r>
          </w:p>
        </w:tc>
        <w:tc>
          <w:tcPr>
            <w:tcW w:w="295" w:type="pct"/>
            <w:gridSpan w:val="2"/>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86</w:t>
            </w:r>
          </w:p>
        </w:tc>
        <w:tc>
          <w:tcPr>
            <w:tcW w:w="278"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87</w:t>
            </w:r>
          </w:p>
        </w:tc>
        <w:tc>
          <w:tcPr>
            <w:tcW w:w="254"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88</w:t>
            </w:r>
          </w:p>
        </w:tc>
        <w:tc>
          <w:tcPr>
            <w:tcW w:w="266"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89</w:t>
            </w:r>
          </w:p>
        </w:tc>
        <w:tc>
          <w:tcPr>
            <w:tcW w:w="261" w:type="pct"/>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color w:val="000000"/>
                <w:lang w:eastAsia="en-US"/>
              </w:rPr>
              <w:t>90</w:t>
            </w:r>
          </w:p>
        </w:tc>
        <w:tc>
          <w:tcPr>
            <w:tcW w:w="294" w:type="pct"/>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90</w:t>
            </w:r>
          </w:p>
        </w:tc>
      </w:tr>
      <w:tr w:rsidR="00DB3A28" w:rsidRPr="00DB3A28" w:rsidTr="00CB043B">
        <w:trPr>
          <w:trHeight w:val="238"/>
        </w:trPr>
        <w:tc>
          <w:tcPr>
            <w:tcW w:w="155" w:type="pc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1342" w:type="pct"/>
            <w:vAlign w:val="cente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Cs w:val="20"/>
              </w:rPr>
            </w:pPr>
            <w:r w:rsidRPr="00DB3A28">
              <w:rPr>
                <w:rFonts w:ascii="Times New Roman" w:eastAsia="Times New Roman" w:hAnsi="Times New Roman" w:cs="Times New Roman"/>
                <w:szCs w:val="20"/>
                <w:lang w:eastAsia="en-US"/>
              </w:rPr>
              <w:t>Доля населения, обеспеченного питьевой водой, соответствующей нормативному уровню качества</w:t>
            </w:r>
          </w:p>
        </w:tc>
        <w:tc>
          <w:tcPr>
            <w:tcW w:w="373" w:type="pct"/>
            <w:gridSpan w:val="2"/>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22,1</w:t>
            </w:r>
          </w:p>
        </w:tc>
        <w:tc>
          <w:tcPr>
            <w:tcW w:w="297"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22,2</w:t>
            </w:r>
          </w:p>
        </w:tc>
        <w:tc>
          <w:tcPr>
            <w:tcW w:w="292"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22,4</w:t>
            </w:r>
          </w:p>
        </w:tc>
        <w:tc>
          <w:tcPr>
            <w:tcW w:w="271"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22,7</w:t>
            </w:r>
          </w:p>
        </w:tc>
        <w:tc>
          <w:tcPr>
            <w:tcW w:w="287" w:type="pct"/>
            <w:gridSpan w:val="2"/>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23,6</w:t>
            </w:r>
          </w:p>
        </w:tc>
        <w:tc>
          <w:tcPr>
            <w:tcW w:w="295" w:type="pct"/>
            <w:gridSpan w:val="2"/>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24,5</w:t>
            </w:r>
          </w:p>
        </w:tc>
        <w:tc>
          <w:tcPr>
            <w:tcW w:w="278"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25,1</w:t>
            </w:r>
          </w:p>
        </w:tc>
        <w:tc>
          <w:tcPr>
            <w:tcW w:w="254"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26,7</w:t>
            </w:r>
          </w:p>
        </w:tc>
        <w:tc>
          <w:tcPr>
            <w:tcW w:w="266"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27,4</w:t>
            </w:r>
          </w:p>
        </w:tc>
        <w:tc>
          <w:tcPr>
            <w:tcW w:w="261" w:type="pct"/>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28,5</w:t>
            </w:r>
          </w:p>
        </w:tc>
        <w:tc>
          <w:tcPr>
            <w:tcW w:w="294" w:type="pct"/>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30</w:t>
            </w:r>
          </w:p>
        </w:tc>
      </w:tr>
      <w:tr w:rsidR="00DB3A28" w:rsidRPr="00DB3A28" w:rsidTr="00CB043B">
        <w:tblPrEx>
          <w:tblCellMar>
            <w:top w:w="0" w:type="dxa"/>
            <w:bottom w:w="0" w:type="dxa"/>
          </w:tblCellMar>
        </w:tblPrEx>
        <w:tc>
          <w:tcPr>
            <w:tcW w:w="5000" w:type="pct"/>
            <w:gridSpan w:val="17"/>
            <w:tcBorders>
              <w:left w:val="single" w:sz="4" w:space="0" w:color="auto"/>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
                <w:color w:val="000000"/>
                <w:szCs w:val="20"/>
                <w:lang w:eastAsia="en-US"/>
              </w:rPr>
            </w:pPr>
          </w:p>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
                <w:color w:val="000000"/>
                <w:szCs w:val="20"/>
                <w:lang w:eastAsia="en-US"/>
              </w:rPr>
            </w:pPr>
            <w:r w:rsidRPr="00DB3A28">
              <w:rPr>
                <w:rFonts w:ascii="Times New Roman" w:eastAsia="Times New Roman" w:hAnsi="Times New Roman" w:cs="Times New Roman"/>
                <w:b/>
                <w:color w:val="000000"/>
                <w:szCs w:val="20"/>
                <w:lang w:eastAsia="en-US"/>
              </w:rPr>
              <w:t>Подпрограмма «Модернизация коммунальной инфраструктуры на территории Чувашской Республики»</w:t>
            </w:r>
          </w:p>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
                <w:color w:val="000000"/>
                <w:szCs w:val="20"/>
                <w:lang w:eastAsia="en-US"/>
              </w:rPr>
            </w:pPr>
          </w:p>
        </w:tc>
      </w:tr>
      <w:tr w:rsidR="00DB3A28" w:rsidRPr="00DB3A28" w:rsidTr="00CB043B">
        <w:tblPrEx>
          <w:tblCellMar>
            <w:top w:w="0" w:type="dxa"/>
            <w:bottom w:w="0" w:type="dxa"/>
          </w:tblCellMar>
        </w:tblPrEx>
        <w:tc>
          <w:tcPr>
            <w:tcW w:w="155" w:type="pc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w:t>
            </w:r>
          </w:p>
        </w:tc>
        <w:tc>
          <w:tcPr>
            <w:tcW w:w="1342" w:type="pct"/>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Замена ветхих тепловых сетей</w:t>
            </w:r>
          </w:p>
        </w:tc>
        <w:tc>
          <w:tcPr>
            <w:tcW w:w="373"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км</w:t>
            </w:r>
          </w:p>
        </w:tc>
        <w:tc>
          <w:tcPr>
            <w:tcW w:w="335"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0,01</w:t>
            </w:r>
          </w:p>
        </w:tc>
        <w:tc>
          <w:tcPr>
            <w:tcW w:w="297"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0,03</w:t>
            </w:r>
          </w:p>
        </w:tc>
        <w:tc>
          <w:tcPr>
            <w:tcW w:w="29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0,02</w:t>
            </w:r>
          </w:p>
        </w:tc>
        <w:tc>
          <w:tcPr>
            <w:tcW w:w="27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0,02</w:t>
            </w:r>
          </w:p>
        </w:tc>
        <w:tc>
          <w:tcPr>
            <w:tcW w:w="287"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bCs/>
                <w:color w:val="000000"/>
                <w:szCs w:val="20"/>
              </w:rPr>
            </w:pPr>
            <w:r w:rsidRPr="00DB3A28">
              <w:rPr>
                <w:rFonts w:ascii="Times New Roman" w:eastAsia="Times New Roman" w:hAnsi="Times New Roman" w:cs="Times New Roman"/>
                <w:color w:val="000000"/>
                <w:szCs w:val="20"/>
                <w:lang w:eastAsia="en-US"/>
              </w:rPr>
              <w:t>0,01</w:t>
            </w:r>
          </w:p>
        </w:tc>
        <w:tc>
          <w:tcPr>
            <w:tcW w:w="295" w:type="pct"/>
            <w:gridSpan w:val="2"/>
          </w:tcPr>
          <w:p w:rsidR="00DB3A28" w:rsidRPr="00DB3A28" w:rsidRDefault="00DB3A28" w:rsidP="009D39C2">
            <w:pPr>
              <w:spacing w:after="0" w:line="240" w:lineRule="auto"/>
              <w:jc w:val="center"/>
              <w:rPr>
                <w:rFonts w:ascii="Times New Roman" w:eastAsia="Times New Roman" w:hAnsi="Times New Roman" w:cs="Times New Roman"/>
                <w:color w:val="000000"/>
                <w:lang w:eastAsia="en-US"/>
              </w:rPr>
            </w:pPr>
            <w:r w:rsidRPr="00DB3A28">
              <w:rPr>
                <w:rFonts w:ascii="Times New Roman" w:eastAsia="Times New Roman" w:hAnsi="Times New Roman" w:cs="Times New Roman"/>
                <w:color w:val="000000"/>
                <w:lang w:eastAsia="en-US"/>
              </w:rPr>
              <w:t>0,02</w:t>
            </w:r>
          </w:p>
        </w:tc>
        <w:tc>
          <w:tcPr>
            <w:tcW w:w="278"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0,02</w:t>
            </w:r>
          </w:p>
        </w:tc>
        <w:tc>
          <w:tcPr>
            <w:tcW w:w="254"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0,02</w:t>
            </w:r>
          </w:p>
        </w:tc>
        <w:tc>
          <w:tcPr>
            <w:tcW w:w="266"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0,02</w:t>
            </w:r>
          </w:p>
        </w:tc>
        <w:tc>
          <w:tcPr>
            <w:tcW w:w="26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0,03</w:t>
            </w:r>
          </w:p>
        </w:tc>
        <w:tc>
          <w:tcPr>
            <w:tcW w:w="294" w:type="pct"/>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0,03</w:t>
            </w:r>
          </w:p>
        </w:tc>
      </w:tr>
      <w:tr w:rsidR="00DB3A28" w:rsidRPr="00DB3A28" w:rsidTr="00CB043B">
        <w:tblPrEx>
          <w:tblCellMar>
            <w:top w:w="0" w:type="dxa"/>
            <w:bottom w:w="0" w:type="dxa"/>
          </w:tblCellMar>
        </w:tblPrEx>
        <w:tc>
          <w:tcPr>
            <w:tcW w:w="155" w:type="pct"/>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1342" w:type="pct"/>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Количество многоквартирных домов, в которых проведен капитальный ремонт</w:t>
            </w:r>
          </w:p>
        </w:tc>
        <w:tc>
          <w:tcPr>
            <w:tcW w:w="373" w:type="pct"/>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единиц</w:t>
            </w:r>
          </w:p>
        </w:tc>
        <w:tc>
          <w:tcPr>
            <w:tcW w:w="335"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3</w:t>
            </w:r>
          </w:p>
        </w:tc>
        <w:tc>
          <w:tcPr>
            <w:tcW w:w="297"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292"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3</w:t>
            </w:r>
          </w:p>
        </w:tc>
        <w:tc>
          <w:tcPr>
            <w:tcW w:w="27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287" w:type="pct"/>
            <w:gridSpan w:val="2"/>
          </w:tcPr>
          <w:p w:rsidR="00DB3A28" w:rsidRPr="00DB3A28" w:rsidRDefault="00DB3A28" w:rsidP="009D39C2">
            <w:pPr>
              <w:spacing w:after="0" w:line="240" w:lineRule="auto"/>
              <w:jc w:val="center"/>
              <w:rPr>
                <w:rFonts w:ascii="Times New Roman" w:eastAsia="Times New Roman" w:hAnsi="Times New Roman" w:cs="Times New Roman"/>
                <w:color w:val="000000"/>
                <w:lang w:eastAsia="en-US"/>
              </w:rPr>
            </w:pPr>
            <w:r w:rsidRPr="00DB3A28">
              <w:rPr>
                <w:rFonts w:ascii="Times New Roman" w:eastAsia="Times New Roman" w:hAnsi="Times New Roman" w:cs="Times New Roman"/>
                <w:color w:val="000000"/>
                <w:lang w:eastAsia="en-US"/>
              </w:rPr>
              <w:t>2</w:t>
            </w:r>
          </w:p>
        </w:tc>
        <w:tc>
          <w:tcPr>
            <w:tcW w:w="295" w:type="pct"/>
            <w:gridSpan w:val="2"/>
          </w:tcPr>
          <w:p w:rsidR="00DB3A28" w:rsidRPr="00DB3A28" w:rsidRDefault="00DB3A28" w:rsidP="009D39C2">
            <w:pPr>
              <w:spacing w:after="0" w:line="240" w:lineRule="auto"/>
              <w:jc w:val="center"/>
              <w:rPr>
                <w:rFonts w:ascii="Times New Roman" w:eastAsia="Times New Roman" w:hAnsi="Times New Roman" w:cs="Times New Roman"/>
                <w:color w:val="000000"/>
                <w:lang w:eastAsia="en-US"/>
              </w:rPr>
            </w:pPr>
            <w:r w:rsidRPr="00DB3A28">
              <w:rPr>
                <w:rFonts w:ascii="Times New Roman" w:eastAsia="Times New Roman" w:hAnsi="Times New Roman" w:cs="Times New Roman"/>
                <w:color w:val="000000"/>
                <w:lang w:eastAsia="en-US"/>
              </w:rPr>
              <w:t>1</w:t>
            </w:r>
          </w:p>
        </w:tc>
        <w:tc>
          <w:tcPr>
            <w:tcW w:w="278"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2</w:t>
            </w:r>
          </w:p>
        </w:tc>
        <w:tc>
          <w:tcPr>
            <w:tcW w:w="254"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4</w:t>
            </w:r>
          </w:p>
        </w:tc>
        <w:tc>
          <w:tcPr>
            <w:tcW w:w="266" w:type="pct"/>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4</w:t>
            </w:r>
          </w:p>
        </w:tc>
        <w:tc>
          <w:tcPr>
            <w:tcW w:w="261" w:type="pc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17</w:t>
            </w:r>
          </w:p>
        </w:tc>
        <w:tc>
          <w:tcPr>
            <w:tcW w:w="294" w:type="pct"/>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30</w:t>
            </w:r>
          </w:p>
        </w:tc>
      </w:tr>
      <w:tr w:rsidR="00DB3A28" w:rsidRPr="00DB3A28" w:rsidTr="00CB043B">
        <w:tc>
          <w:tcPr>
            <w:tcW w:w="5000" w:type="pct"/>
            <w:gridSpan w:val="17"/>
            <w:tcBorders>
              <w:left w:val="single" w:sz="4" w:space="0" w:color="auto"/>
              <w:right w:val="single" w:sz="4" w:space="0" w:color="auto"/>
            </w:tcBorders>
          </w:tcPr>
          <w:p w:rsidR="00DB3A28" w:rsidRPr="00DB3A28" w:rsidRDefault="008320DA" w:rsidP="009D39C2">
            <w:pPr>
              <w:spacing w:after="0" w:line="240" w:lineRule="auto"/>
              <w:jc w:val="center"/>
              <w:rPr>
                <w:rFonts w:ascii="Times New Roman" w:eastAsia="Times New Roman" w:hAnsi="Times New Roman" w:cs="Times New Roman"/>
                <w:b/>
                <w:lang w:eastAsia="en-US"/>
              </w:rPr>
            </w:pPr>
            <w:hyperlink r:id="rId14" w:anchor="P12330" w:history="1">
              <w:r w:rsidR="00DB3A28" w:rsidRPr="00DB3A28">
                <w:rPr>
                  <w:rFonts w:ascii="Times New Roman" w:eastAsia="Times New Roman" w:hAnsi="Times New Roman" w:cs="Times New Roman"/>
                  <w:b/>
                  <w:color w:val="000000"/>
                  <w:u w:val="single"/>
                  <w:lang w:eastAsia="en-US"/>
                </w:rPr>
                <w:t>Подпрограмма</w:t>
              </w:r>
            </w:hyperlink>
            <w:r w:rsidR="00DB3A28" w:rsidRPr="00DB3A28">
              <w:rPr>
                <w:rFonts w:ascii="Times New Roman" w:eastAsia="Times New Roman" w:hAnsi="Times New Roman" w:cs="Times New Roman"/>
                <w:b/>
                <w:color w:val="000000"/>
                <w:lang w:eastAsia="en-US"/>
              </w:rPr>
              <w:t xml:space="preserve"> «Обеспечение населения качественной питьевой водой»</w:t>
            </w:r>
          </w:p>
        </w:tc>
      </w:tr>
      <w:tr w:rsidR="00DB3A28" w:rsidRPr="00DB3A28" w:rsidTr="00CB043B">
        <w:tc>
          <w:tcPr>
            <w:tcW w:w="155" w:type="pct"/>
            <w:tcBorders>
              <w:left w:val="single" w:sz="4" w:space="0" w:color="auto"/>
            </w:tcBorders>
            <w:shd w:val="clear" w:color="auto" w:fill="auto"/>
            <w:vAlign w:val="center"/>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lastRenderedPageBreak/>
              <w:t>1.</w:t>
            </w:r>
          </w:p>
        </w:tc>
        <w:tc>
          <w:tcPr>
            <w:tcW w:w="1357" w:type="pct"/>
            <w:gridSpan w:val="2"/>
            <w:shd w:val="clear" w:color="auto" w:fill="auto"/>
            <w:vAlign w:val="center"/>
          </w:tcPr>
          <w:p w:rsidR="00DB3A28" w:rsidRPr="00DB3A28" w:rsidRDefault="00DB3A28" w:rsidP="009D39C2">
            <w:pPr>
              <w:autoSpaceDE w:val="0"/>
              <w:autoSpaceDN w:val="0"/>
              <w:adjustRightInd w:val="0"/>
              <w:spacing w:after="0" w:line="240" w:lineRule="auto"/>
              <w:jc w:val="both"/>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доля уличной водопроводной сети, нуждающейся в замене, в общем протяжении водопроводной сети;</w:t>
            </w:r>
          </w:p>
        </w:tc>
        <w:tc>
          <w:tcPr>
            <w:tcW w:w="35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60,0</w:t>
            </w:r>
          </w:p>
        </w:tc>
        <w:tc>
          <w:tcPr>
            <w:tcW w:w="297"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val="en-US" w:eastAsia="en-US"/>
              </w:rPr>
            </w:pPr>
            <w:r w:rsidRPr="00DB3A28">
              <w:rPr>
                <w:rFonts w:ascii="Times New Roman" w:eastAsia="Times New Roman" w:hAnsi="Times New Roman" w:cs="Times New Roman"/>
                <w:lang w:eastAsia="en-US"/>
              </w:rPr>
              <w:t>60,0</w:t>
            </w:r>
          </w:p>
        </w:tc>
        <w:tc>
          <w:tcPr>
            <w:tcW w:w="292"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60,0</w:t>
            </w:r>
          </w:p>
        </w:tc>
        <w:tc>
          <w:tcPr>
            <w:tcW w:w="291"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59,8</w:t>
            </w:r>
          </w:p>
        </w:tc>
        <w:tc>
          <w:tcPr>
            <w:tcW w:w="292"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59,2</w:t>
            </w:r>
          </w:p>
        </w:tc>
        <w:tc>
          <w:tcPr>
            <w:tcW w:w="270"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58,2</w:t>
            </w:r>
          </w:p>
        </w:tc>
        <w:tc>
          <w:tcPr>
            <w:tcW w:w="27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56,2</w:t>
            </w:r>
          </w:p>
        </w:tc>
        <w:tc>
          <w:tcPr>
            <w:tcW w:w="254"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55,7</w:t>
            </w:r>
          </w:p>
        </w:tc>
        <w:tc>
          <w:tcPr>
            <w:tcW w:w="266"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55,3</w:t>
            </w:r>
          </w:p>
        </w:tc>
        <w:tc>
          <w:tcPr>
            <w:tcW w:w="261"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54,7</w:t>
            </w:r>
          </w:p>
        </w:tc>
        <w:tc>
          <w:tcPr>
            <w:tcW w:w="294" w:type="pct"/>
            <w:tcBorders>
              <w:right w:val="single" w:sz="4" w:space="0" w:color="auto"/>
            </w:tcBorders>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54,0</w:t>
            </w:r>
          </w:p>
        </w:tc>
      </w:tr>
      <w:tr w:rsidR="00DB3A28" w:rsidRPr="00DB3A28" w:rsidTr="00CB043B">
        <w:tc>
          <w:tcPr>
            <w:tcW w:w="155" w:type="pct"/>
            <w:tcBorders>
              <w:left w:val="single" w:sz="4" w:space="0" w:color="auto"/>
            </w:tcBorders>
            <w:shd w:val="clear" w:color="auto" w:fill="auto"/>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2.</w:t>
            </w:r>
          </w:p>
        </w:tc>
        <w:tc>
          <w:tcPr>
            <w:tcW w:w="1357" w:type="pct"/>
            <w:gridSpan w:val="2"/>
            <w:shd w:val="clear" w:color="auto" w:fill="auto"/>
            <w:vAlign w:val="cente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Cs w:val="20"/>
              </w:rPr>
            </w:pPr>
            <w:r w:rsidRPr="00DB3A28">
              <w:rPr>
                <w:rFonts w:ascii="Times New Roman" w:eastAsia="Times New Roman" w:hAnsi="Times New Roman" w:cs="Times New Roman"/>
                <w:szCs w:val="20"/>
                <w:lang w:eastAsia="en-US"/>
              </w:rPr>
              <w:t>доля уличной канализационной сети, нуждающейся в замене, в общем протяжении канализационной сети;</w:t>
            </w:r>
          </w:p>
        </w:tc>
        <w:tc>
          <w:tcPr>
            <w:tcW w:w="35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56,0</w:t>
            </w:r>
          </w:p>
        </w:tc>
        <w:tc>
          <w:tcPr>
            <w:tcW w:w="297"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55,5</w:t>
            </w:r>
          </w:p>
        </w:tc>
        <w:tc>
          <w:tcPr>
            <w:tcW w:w="292"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55,5</w:t>
            </w:r>
          </w:p>
        </w:tc>
        <w:tc>
          <w:tcPr>
            <w:tcW w:w="291"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55,5</w:t>
            </w:r>
          </w:p>
        </w:tc>
        <w:tc>
          <w:tcPr>
            <w:tcW w:w="292"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55,5</w:t>
            </w:r>
          </w:p>
        </w:tc>
        <w:tc>
          <w:tcPr>
            <w:tcW w:w="270"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55,5</w:t>
            </w:r>
          </w:p>
        </w:tc>
        <w:tc>
          <w:tcPr>
            <w:tcW w:w="27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55,0</w:t>
            </w:r>
          </w:p>
        </w:tc>
        <w:tc>
          <w:tcPr>
            <w:tcW w:w="254"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55,0</w:t>
            </w:r>
          </w:p>
        </w:tc>
        <w:tc>
          <w:tcPr>
            <w:tcW w:w="266"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55,0</w:t>
            </w:r>
          </w:p>
        </w:tc>
        <w:tc>
          <w:tcPr>
            <w:tcW w:w="261"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54,5</w:t>
            </w:r>
          </w:p>
        </w:tc>
        <w:tc>
          <w:tcPr>
            <w:tcW w:w="294" w:type="pct"/>
            <w:tcBorders>
              <w:right w:val="single" w:sz="4" w:space="0" w:color="auto"/>
            </w:tcBorders>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54,0</w:t>
            </w:r>
          </w:p>
        </w:tc>
      </w:tr>
      <w:tr w:rsidR="00DB3A28" w:rsidRPr="00DB3A28" w:rsidTr="00CB043B">
        <w:tc>
          <w:tcPr>
            <w:tcW w:w="155" w:type="pct"/>
            <w:tcBorders>
              <w:left w:val="single" w:sz="4" w:space="0" w:color="auto"/>
            </w:tcBorders>
            <w:shd w:val="clear" w:color="auto" w:fill="auto"/>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3.</w:t>
            </w:r>
          </w:p>
        </w:tc>
        <w:tc>
          <w:tcPr>
            <w:tcW w:w="1357" w:type="pct"/>
            <w:gridSpan w:val="2"/>
            <w:shd w:val="clear" w:color="auto" w:fill="auto"/>
            <w:vAlign w:val="cente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Cs w:val="20"/>
              </w:rPr>
            </w:pPr>
            <w:r w:rsidRPr="00DB3A28">
              <w:rPr>
                <w:rFonts w:ascii="Times New Roman" w:eastAsia="Times New Roman" w:hAnsi="Times New Roman" w:cs="Times New Roman"/>
                <w:szCs w:val="20"/>
                <w:lang w:eastAsia="en-US"/>
              </w:rPr>
              <w:t>доля населения, обеспеченного централизованными услугами водоснабжения;</w:t>
            </w:r>
          </w:p>
        </w:tc>
        <w:tc>
          <w:tcPr>
            <w:tcW w:w="35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22,1</w:t>
            </w:r>
          </w:p>
        </w:tc>
        <w:tc>
          <w:tcPr>
            <w:tcW w:w="297"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22,2</w:t>
            </w:r>
          </w:p>
        </w:tc>
        <w:tc>
          <w:tcPr>
            <w:tcW w:w="292"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22,4</w:t>
            </w:r>
          </w:p>
        </w:tc>
        <w:tc>
          <w:tcPr>
            <w:tcW w:w="291"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22,7</w:t>
            </w:r>
          </w:p>
        </w:tc>
        <w:tc>
          <w:tcPr>
            <w:tcW w:w="292"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23,6</w:t>
            </w:r>
          </w:p>
        </w:tc>
        <w:tc>
          <w:tcPr>
            <w:tcW w:w="270"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24,5</w:t>
            </w:r>
          </w:p>
        </w:tc>
        <w:tc>
          <w:tcPr>
            <w:tcW w:w="27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25,1</w:t>
            </w:r>
          </w:p>
        </w:tc>
        <w:tc>
          <w:tcPr>
            <w:tcW w:w="254"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26,7</w:t>
            </w:r>
          </w:p>
        </w:tc>
        <w:tc>
          <w:tcPr>
            <w:tcW w:w="266"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27,4</w:t>
            </w:r>
          </w:p>
        </w:tc>
        <w:tc>
          <w:tcPr>
            <w:tcW w:w="261"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28,5</w:t>
            </w:r>
          </w:p>
        </w:tc>
        <w:tc>
          <w:tcPr>
            <w:tcW w:w="294" w:type="pct"/>
            <w:tcBorders>
              <w:right w:val="single" w:sz="4" w:space="0" w:color="auto"/>
            </w:tcBorders>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35</w:t>
            </w:r>
          </w:p>
        </w:tc>
      </w:tr>
      <w:tr w:rsidR="00DB3A28" w:rsidRPr="00DB3A28" w:rsidTr="00CB043B">
        <w:trPr>
          <w:trHeight w:val="1016"/>
        </w:trPr>
        <w:tc>
          <w:tcPr>
            <w:tcW w:w="155" w:type="pct"/>
            <w:tcBorders>
              <w:left w:val="single" w:sz="4" w:space="0" w:color="auto"/>
            </w:tcBorders>
            <w:shd w:val="clear" w:color="auto" w:fill="auto"/>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4.</w:t>
            </w:r>
          </w:p>
        </w:tc>
        <w:tc>
          <w:tcPr>
            <w:tcW w:w="1357" w:type="pct"/>
            <w:gridSpan w:val="2"/>
            <w:shd w:val="clear" w:color="auto" w:fill="auto"/>
            <w:vAlign w:val="center"/>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Cs w:val="20"/>
              </w:rPr>
            </w:pPr>
            <w:r w:rsidRPr="00DB3A28">
              <w:rPr>
                <w:rFonts w:ascii="Times New Roman" w:eastAsia="Times New Roman" w:hAnsi="Times New Roman" w:cs="Times New Roman"/>
                <w:szCs w:val="20"/>
                <w:lang w:eastAsia="en-US"/>
              </w:rPr>
              <w:t>доля населения, обеспеченного централизованными услугами водоотведения;</w:t>
            </w:r>
          </w:p>
        </w:tc>
        <w:tc>
          <w:tcPr>
            <w:tcW w:w="35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8,0</w:t>
            </w:r>
          </w:p>
        </w:tc>
        <w:tc>
          <w:tcPr>
            <w:tcW w:w="297"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8,1</w:t>
            </w:r>
          </w:p>
        </w:tc>
        <w:tc>
          <w:tcPr>
            <w:tcW w:w="292"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8,1</w:t>
            </w:r>
          </w:p>
        </w:tc>
        <w:tc>
          <w:tcPr>
            <w:tcW w:w="291"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8,2</w:t>
            </w:r>
          </w:p>
        </w:tc>
        <w:tc>
          <w:tcPr>
            <w:tcW w:w="292"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8,3</w:t>
            </w:r>
          </w:p>
        </w:tc>
        <w:tc>
          <w:tcPr>
            <w:tcW w:w="270"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8,4</w:t>
            </w:r>
          </w:p>
        </w:tc>
        <w:tc>
          <w:tcPr>
            <w:tcW w:w="27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8,6</w:t>
            </w:r>
          </w:p>
        </w:tc>
        <w:tc>
          <w:tcPr>
            <w:tcW w:w="254" w:type="pct"/>
            <w:shd w:val="clear" w:color="auto" w:fill="auto"/>
            <w:vAlign w:val="center"/>
          </w:tcPr>
          <w:p w:rsidR="00DB3A28" w:rsidRPr="00DB3A28" w:rsidRDefault="00DB3A28" w:rsidP="009D39C2">
            <w:pPr>
              <w:autoSpaceDE w:val="0"/>
              <w:autoSpaceDN w:val="0"/>
              <w:adjustRightInd w:val="0"/>
              <w:spacing w:after="0" w:line="240" w:lineRule="auto"/>
              <w:ind w:left="-28" w:right="-28"/>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8,8</w:t>
            </w:r>
          </w:p>
        </w:tc>
        <w:tc>
          <w:tcPr>
            <w:tcW w:w="266"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9,0</w:t>
            </w:r>
          </w:p>
        </w:tc>
        <w:tc>
          <w:tcPr>
            <w:tcW w:w="261" w:type="pct"/>
            <w:shd w:val="clear" w:color="auto" w:fill="auto"/>
            <w:vAlign w:val="center"/>
          </w:tcPr>
          <w:p w:rsidR="00DB3A28" w:rsidRPr="00DB3A28" w:rsidRDefault="00DB3A28" w:rsidP="009D39C2">
            <w:pPr>
              <w:autoSpaceDE w:val="0"/>
              <w:autoSpaceDN w:val="0"/>
              <w:adjustRightInd w:val="0"/>
              <w:spacing w:after="0" w:line="240" w:lineRule="auto"/>
              <w:ind w:left="-28" w:right="-28"/>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9,3</w:t>
            </w:r>
          </w:p>
        </w:tc>
        <w:tc>
          <w:tcPr>
            <w:tcW w:w="294" w:type="pct"/>
            <w:tcBorders>
              <w:right w:val="single" w:sz="4" w:space="0" w:color="auto"/>
            </w:tcBorders>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12,0</w:t>
            </w:r>
          </w:p>
        </w:tc>
      </w:tr>
      <w:tr w:rsidR="00DB3A28" w:rsidRPr="00DB3A28" w:rsidTr="00CB043B">
        <w:trPr>
          <w:trHeight w:val="1331"/>
        </w:trPr>
        <w:tc>
          <w:tcPr>
            <w:tcW w:w="155" w:type="pct"/>
            <w:tcBorders>
              <w:left w:val="single" w:sz="4" w:space="0" w:color="auto"/>
            </w:tcBorders>
            <w:shd w:val="clear" w:color="auto" w:fill="auto"/>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color w:val="000000"/>
                <w:szCs w:val="20"/>
                <w:lang w:eastAsia="en-US"/>
              </w:rPr>
            </w:pPr>
            <w:r w:rsidRPr="00DB3A28">
              <w:rPr>
                <w:rFonts w:ascii="Times New Roman" w:eastAsia="Times New Roman" w:hAnsi="Times New Roman" w:cs="Times New Roman"/>
                <w:color w:val="000000"/>
                <w:szCs w:val="20"/>
                <w:lang w:eastAsia="en-US"/>
              </w:rPr>
              <w:t>5.</w:t>
            </w:r>
          </w:p>
        </w:tc>
        <w:tc>
          <w:tcPr>
            <w:tcW w:w="1357" w:type="pct"/>
            <w:gridSpan w:val="2"/>
            <w:shd w:val="clear" w:color="auto" w:fill="auto"/>
            <w:vAlign w:val="center"/>
          </w:tcPr>
          <w:p w:rsidR="00DB3A28" w:rsidRPr="00DB3A28" w:rsidRDefault="00DB3A28" w:rsidP="009D39C2">
            <w:pPr>
              <w:autoSpaceDE w:val="0"/>
              <w:autoSpaceDN w:val="0"/>
              <w:adjustRightInd w:val="0"/>
              <w:spacing w:after="0" w:line="240" w:lineRule="auto"/>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 xml:space="preserve"> доля сельского населения, обеспеченного питьевой водой</w:t>
            </w:r>
          </w:p>
        </w:tc>
        <w:tc>
          <w:tcPr>
            <w:tcW w:w="35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t>процентов</w:t>
            </w:r>
          </w:p>
        </w:tc>
        <w:tc>
          <w:tcPr>
            <w:tcW w:w="335"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62,7</w:t>
            </w:r>
          </w:p>
        </w:tc>
        <w:tc>
          <w:tcPr>
            <w:tcW w:w="297"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62,8</w:t>
            </w:r>
          </w:p>
        </w:tc>
        <w:tc>
          <w:tcPr>
            <w:tcW w:w="292"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63,0</w:t>
            </w:r>
          </w:p>
        </w:tc>
        <w:tc>
          <w:tcPr>
            <w:tcW w:w="291"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64,2</w:t>
            </w:r>
          </w:p>
        </w:tc>
        <w:tc>
          <w:tcPr>
            <w:tcW w:w="292" w:type="pct"/>
            <w:gridSpan w:val="2"/>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65,1</w:t>
            </w:r>
          </w:p>
        </w:tc>
        <w:tc>
          <w:tcPr>
            <w:tcW w:w="270"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66,8</w:t>
            </w:r>
          </w:p>
        </w:tc>
        <w:tc>
          <w:tcPr>
            <w:tcW w:w="278"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68,5</w:t>
            </w:r>
          </w:p>
        </w:tc>
        <w:tc>
          <w:tcPr>
            <w:tcW w:w="254"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70,2</w:t>
            </w:r>
          </w:p>
        </w:tc>
        <w:tc>
          <w:tcPr>
            <w:tcW w:w="266"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71,9</w:t>
            </w:r>
          </w:p>
        </w:tc>
        <w:tc>
          <w:tcPr>
            <w:tcW w:w="261" w:type="pct"/>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80,0</w:t>
            </w:r>
          </w:p>
        </w:tc>
        <w:tc>
          <w:tcPr>
            <w:tcW w:w="294" w:type="pct"/>
            <w:tcBorders>
              <w:right w:val="single" w:sz="4" w:space="0" w:color="auto"/>
            </w:tcBorders>
            <w:shd w:val="clear" w:color="auto" w:fill="auto"/>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p>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lang w:eastAsia="en-US"/>
              </w:rPr>
              <w:t>90,0</w:t>
            </w:r>
          </w:p>
          <w:p w:rsidR="00DB3A28" w:rsidRPr="00DB3A28" w:rsidRDefault="00DB3A28" w:rsidP="009D39C2">
            <w:pPr>
              <w:spacing w:after="0" w:line="240" w:lineRule="auto"/>
              <w:rPr>
                <w:rFonts w:ascii="Times New Roman" w:eastAsia="Times New Roman" w:hAnsi="Times New Roman" w:cs="Times New Roman"/>
                <w:lang w:eastAsia="en-US"/>
              </w:rPr>
            </w:pPr>
          </w:p>
        </w:tc>
      </w:tr>
    </w:tbl>
    <w:p w:rsidR="00DB3A28" w:rsidRPr="00DB3A28" w:rsidRDefault="00DB3A28" w:rsidP="00DB3A28">
      <w:pPr>
        <w:widowControl w:val="0"/>
        <w:autoSpaceDE w:val="0"/>
        <w:autoSpaceDN w:val="0"/>
        <w:spacing w:after="0" w:line="240" w:lineRule="auto"/>
        <w:ind w:left="567" w:right="656"/>
        <w:jc w:val="center"/>
        <w:rPr>
          <w:rFonts w:ascii="Times New Roman" w:eastAsia="Times New Roman" w:hAnsi="Times New Roman" w:cs="Times New Roman"/>
          <w:color w:val="000000"/>
          <w:sz w:val="20"/>
          <w:szCs w:val="20"/>
        </w:rPr>
      </w:pPr>
    </w:p>
    <w:p w:rsidR="00DB3A28" w:rsidRPr="00DB3A28" w:rsidRDefault="00DB3A28" w:rsidP="00DB3A28">
      <w:pPr>
        <w:spacing w:after="0" w:line="240" w:lineRule="auto"/>
        <w:rPr>
          <w:rFonts w:ascii="Calibri" w:eastAsia="Times New Roman" w:hAnsi="Calibri" w:cs="Calibri"/>
          <w:color w:val="000000"/>
          <w:szCs w:val="20"/>
        </w:rPr>
        <w:sectPr w:rsidR="00DB3A28" w:rsidRPr="00DB3A28">
          <w:pgSz w:w="16838" w:h="11905" w:orient="landscape"/>
          <w:pgMar w:top="1701" w:right="851" w:bottom="851" w:left="851" w:header="0" w:footer="0" w:gutter="0"/>
          <w:cols w:space="720"/>
        </w:sectPr>
      </w:pPr>
    </w:p>
    <w:p w:rsidR="00DB3A28" w:rsidRPr="00DB3A28" w:rsidRDefault="00DB3A28" w:rsidP="00DB3A28">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24"/>
          <w:szCs w:val="24"/>
        </w:rPr>
      </w:pPr>
      <w:r w:rsidRPr="00DB3A28">
        <w:rPr>
          <w:rFonts w:ascii="Times New Roman" w:eastAsia="Times New Roman" w:hAnsi="Times New Roman" w:cs="Times New Roman"/>
          <w:color w:val="000000"/>
          <w:sz w:val="24"/>
          <w:szCs w:val="24"/>
        </w:rPr>
        <w:lastRenderedPageBreak/>
        <w:t>Приложение № 2</w:t>
      </w:r>
    </w:p>
    <w:p w:rsidR="00DB3A28" w:rsidRPr="00DB3A28" w:rsidRDefault="00DB3A28" w:rsidP="00DB3A28">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sz w:val="24"/>
          <w:szCs w:val="24"/>
        </w:rPr>
      </w:pPr>
      <w:r w:rsidRPr="00DB3A28">
        <w:rPr>
          <w:rFonts w:ascii="Times New Roman" w:eastAsia="Times New Roman" w:hAnsi="Times New Roman" w:cs="Times New Roman"/>
          <w:color w:val="000000"/>
          <w:sz w:val="24"/>
          <w:szCs w:val="24"/>
        </w:rPr>
        <w:t xml:space="preserve"> к муниципальной программе Ибресинского района Чувашской Республики «Модернизация и развитие сферы жилищно-коммунального хозяйства»</w:t>
      </w:r>
    </w:p>
    <w:p w:rsidR="00DB3A28" w:rsidRPr="00DB3A28" w:rsidRDefault="00DB3A28" w:rsidP="00DB3A28">
      <w:pPr>
        <w:widowControl w:val="0"/>
        <w:autoSpaceDE w:val="0"/>
        <w:autoSpaceDN w:val="0"/>
        <w:spacing w:after="0" w:line="240" w:lineRule="auto"/>
        <w:jc w:val="both"/>
        <w:rPr>
          <w:rFonts w:ascii="Calibri" w:eastAsia="Times New Roman" w:hAnsi="Calibri" w:cs="Calibri"/>
          <w:color w:val="000000"/>
          <w:sz w:val="24"/>
          <w:szCs w:val="24"/>
        </w:rPr>
      </w:pP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b/>
          <w:sz w:val="24"/>
          <w:szCs w:val="24"/>
        </w:rPr>
      </w:pPr>
      <w:r w:rsidRPr="00DB3A28">
        <w:rPr>
          <w:rFonts w:ascii="Times New Roman" w:eastAsia="Times New Roman" w:hAnsi="Times New Roman" w:cs="Times New Roman"/>
          <w:b/>
          <w:sz w:val="24"/>
          <w:szCs w:val="24"/>
        </w:rPr>
        <w:t>РЕСУРСНОЕ ОБЕСПЕЧЕНИЕ</w:t>
      </w:r>
    </w:p>
    <w:p w:rsidR="00DB3A28" w:rsidRPr="00DB3A28" w:rsidRDefault="00DB3A28" w:rsidP="00DB3A28">
      <w:pPr>
        <w:widowControl w:val="0"/>
        <w:autoSpaceDE w:val="0"/>
        <w:autoSpaceDN w:val="0"/>
        <w:spacing w:after="0" w:line="240" w:lineRule="auto"/>
        <w:ind w:left="624" w:right="624"/>
        <w:jc w:val="center"/>
        <w:rPr>
          <w:rFonts w:ascii="Times New Roman" w:eastAsia="Times New Roman" w:hAnsi="Times New Roman" w:cs="Times New Roman"/>
          <w:sz w:val="24"/>
          <w:szCs w:val="24"/>
          <w:lang w:eastAsia="en-US"/>
        </w:rPr>
      </w:pPr>
      <w:r w:rsidRPr="00DB3A28">
        <w:rPr>
          <w:rFonts w:ascii="Times New Roman" w:eastAsia="Times New Roman" w:hAnsi="Times New Roman" w:cs="Times New Roman"/>
          <w:b/>
          <w:sz w:val="24"/>
          <w:szCs w:val="24"/>
        </w:rP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w:t>
      </w:r>
      <w:r w:rsidRPr="00DB3A28">
        <w:rPr>
          <w:rFonts w:ascii="Times New Roman" w:eastAsia="Times New Roman" w:hAnsi="Times New Roman" w:cs="Times New Roman"/>
          <w:b/>
          <w:sz w:val="24"/>
          <w:szCs w:val="24"/>
          <w:lang w:eastAsia="en-US"/>
        </w:rPr>
        <w:t xml:space="preserve"> «Модернизация и развитие сферы жилищно-коммунального хозяйства»</w:t>
      </w:r>
    </w:p>
    <w:p w:rsidR="00DB3A28" w:rsidRPr="00DB3A28" w:rsidRDefault="00DB3A28" w:rsidP="00DB3A28">
      <w:pPr>
        <w:spacing w:after="0" w:line="240" w:lineRule="auto"/>
        <w:ind w:firstLine="680"/>
        <w:jc w:val="both"/>
        <w:rPr>
          <w:rFonts w:ascii="Times New Roman" w:eastAsia="Times New Roman" w:hAnsi="Times New Roman" w:cs="Times New Roman"/>
          <w:sz w:val="18"/>
          <w:szCs w:val="18"/>
          <w:lang w:eastAsia="en-US"/>
        </w:rPr>
      </w:pPr>
    </w:p>
    <w:tbl>
      <w:tblPr>
        <w:tblW w:w="5282" w:type="pct"/>
        <w:tblInd w:w="-5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tblPr>
      <w:tblGrid>
        <w:gridCol w:w="1842"/>
        <w:gridCol w:w="1864"/>
        <w:gridCol w:w="847"/>
        <w:gridCol w:w="1011"/>
        <w:gridCol w:w="1954"/>
        <w:gridCol w:w="1666"/>
        <w:gridCol w:w="847"/>
        <w:gridCol w:w="704"/>
        <w:gridCol w:w="84"/>
        <w:gridCol w:w="788"/>
        <w:gridCol w:w="698"/>
        <w:gridCol w:w="565"/>
        <w:gridCol w:w="34"/>
        <w:gridCol w:w="828"/>
        <w:gridCol w:w="996"/>
        <w:gridCol w:w="707"/>
        <w:gridCol w:w="76"/>
      </w:tblGrid>
      <w:tr w:rsidR="00DB3A28" w:rsidRPr="00DB3A28" w:rsidTr="00CB043B">
        <w:trPr>
          <w:gridAfter w:val="1"/>
          <w:wAfter w:w="24" w:type="pct"/>
          <w:trHeight w:val="20"/>
        </w:trPr>
        <w:tc>
          <w:tcPr>
            <w:tcW w:w="594" w:type="pct"/>
            <w:vMerge w:val="restart"/>
            <w:tcBorders>
              <w:left w:val="single" w:sz="4" w:space="0" w:color="auto"/>
              <w:bottom w:val="nil"/>
            </w:tcBorders>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Статус</w:t>
            </w:r>
          </w:p>
        </w:tc>
        <w:tc>
          <w:tcPr>
            <w:tcW w:w="601" w:type="pct"/>
            <w:vMerge w:val="restart"/>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Наименование подпрограммы муниципальной программы Ибресинского района, основного мероприятия, мероприятия</w:t>
            </w:r>
          </w:p>
        </w:tc>
        <w:tc>
          <w:tcPr>
            <w:tcW w:w="599" w:type="pct"/>
            <w:gridSpan w:val="2"/>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Код бюджетной классификации</w:t>
            </w:r>
          </w:p>
        </w:tc>
        <w:tc>
          <w:tcPr>
            <w:tcW w:w="630" w:type="pct"/>
            <w:vMerge w:val="restar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Источники</w:t>
            </w:r>
          </w:p>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финансирования</w:t>
            </w:r>
          </w:p>
        </w:tc>
        <w:tc>
          <w:tcPr>
            <w:tcW w:w="2552" w:type="pct"/>
            <w:gridSpan w:val="11"/>
            <w:tcBorders>
              <w:right w:val="single" w:sz="4" w:space="0" w:color="auto"/>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Расходы по годам, тыс. рублей</w:t>
            </w:r>
          </w:p>
        </w:tc>
      </w:tr>
      <w:tr w:rsidR="00DB3A28" w:rsidRPr="00DB3A28" w:rsidTr="00CB043B">
        <w:trPr>
          <w:trHeight w:val="20"/>
        </w:trPr>
        <w:tc>
          <w:tcPr>
            <w:tcW w:w="594" w:type="pct"/>
            <w:vMerge/>
            <w:tcBorders>
              <w:left w:val="single" w:sz="4" w:space="0" w:color="auto"/>
              <w:bottom w:val="nil"/>
            </w:tcBorders>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601" w:type="pct"/>
            <w:vMerge/>
            <w:tcBorders>
              <w:bottom w:val="nil"/>
            </w:tcBorders>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273"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главный распорядитель бюджетных средств</w:t>
            </w:r>
          </w:p>
        </w:tc>
        <w:tc>
          <w:tcPr>
            <w:tcW w:w="326"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целевая статья расходов</w:t>
            </w:r>
          </w:p>
        </w:tc>
        <w:tc>
          <w:tcPr>
            <w:tcW w:w="630" w:type="pct"/>
            <w:vMerge/>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
        </w:tc>
        <w:tc>
          <w:tcPr>
            <w:tcW w:w="537"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2019</w:t>
            </w:r>
          </w:p>
        </w:tc>
        <w:tc>
          <w:tcPr>
            <w:tcW w:w="273"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2020</w:t>
            </w:r>
          </w:p>
        </w:tc>
        <w:tc>
          <w:tcPr>
            <w:tcW w:w="254" w:type="pct"/>
            <w:gridSpan w:val="2"/>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2021</w:t>
            </w:r>
          </w:p>
        </w:tc>
        <w:tc>
          <w:tcPr>
            <w:tcW w:w="254"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2022</w:t>
            </w:r>
          </w:p>
        </w:tc>
        <w:tc>
          <w:tcPr>
            <w:tcW w:w="225"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2023</w:t>
            </w:r>
          </w:p>
        </w:tc>
        <w:tc>
          <w:tcPr>
            <w:tcW w:w="193" w:type="pct"/>
            <w:gridSpan w:val="2"/>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2024</w:t>
            </w:r>
          </w:p>
        </w:tc>
        <w:tc>
          <w:tcPr>
            <w:tcW w:w="267"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2025</w:t>
            </w:r>
          </w:p>
        </w:tc>
        <w:tc>
          <w:tcPr>
            <w:tcW w:w="321" w:type="pct"/>
            <w:tcBorders>
              <w:bottom w:val="nil"/>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2026-2030</w:t>
            </w:r>
          </w:p>
        </w:tc>
        <w:tc>
          <w:tcPr>
            <w:tcW w:w="228" w:type="pct"/>
            <w:tcBorders>
              <w:bottom w:val="nil"/>
              <w:right w:val="nil"/>
            </w:tcBorders>
          </w:tcPr>
          <w:p w:rsidR="00DB3A28" w:rsidRPr="00DB3A28" w:rsidRDefault="00DB3A28" w:rsidP="00DB3A28">
            <w:pPr>
              <w:autoSpaceDE w:val="0"/>
              <w:autoSpaceDN w:val="0"/>
              <w:adjustRightInd w:val="0"/>
              <w:ind w:right="-28"/>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2031-</w:t>
            </w:r>
          </w:p>
          <w:p w:rsidR="00DB3A28" w:rsidRPr="00DB3A28" w:rsidRDefault="00DB3A28" w:rsidP="00DB3A28">
            <w:pPr>
              <w:autoSpaceDE w:val="0"/>
              <w:autoSpaceDN w:val="0"/>
              <w:adjustRightInd w:val="0"/>
              <w:ind w:right="-28"/>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2035</w:t>
            </w:r>
          </w:p>
        </w:tc>
        <w:tc>
          <w:tcPr>
            <w:tcW w:w="24" w:type="pct"/>
            <w:tcBorders>
              <w:top w:val="nil"/>
              <w:bottom w:val="nil"/>
              <w:right w:val="nil"/>
            </w:tcBorders>
          </w:tcPr>
          <w:p w:rsidR="00DB3A28" w:rsidRPr="00DB3A28" w:rsidRDefault="00DB3A28" w:rsidP="00DB3A28">
            <w:pPr>
              <w:rPr>
                <w:rFonts w:ascii="Times New Roman" w:eastAsia="Times New Roman" w:hAnsi="Times New Roman" w:cs="Times New Roman"/>
                <w:bCs/>
                <w:color w:val="000000"/>
                <w:sz w:val="16"/>
                <w:szCs w:val="16"/>
                <w:lang w:eastAsia="en-US"/>
              </w:rPr>
            </w:pPr>
          </w:p>
          <w:p w:rsidR="00DB3A28" w:rsidRPr="00DB3A28" w:rsidRDefault="00DB3A28" w:rsidP="00DB3A28">
            <w:pPr>
              <w:autoSpaceDE w:val="0"/>
              <w:autoSpaceDN w:val="0"/>
              <w:adjustRightInd w:val="0"/>
              <w:ind w:right="-28"/>
              <w:rPr>
                <w:rFonts w:ascii="Times New Roman" w:eastAsia="Times New Roman" w:hAnsi="Times New Roman" w:cs="Times New Roman"/>
                <w:bCs/>
                <w:color w:val="000000"/>
                <w:sz w:val="16"/>
                <w:szCs w:val="16"/>
                <w:lang w:eastAsia="en-US"/>
              </w:rPr>
            </w:pPr>
          </w:p>
        </w:tc>
      </w:tr>
      <w:tr w:rsidR="00DB3A28" w:rsidRPr="00DB3A28" w:rsidTr="00CB043B">
        <w:trPr>
          <w:gridAfter w:val="1"/>
          <w:wAfter w:w="24" w:type="pct"/>
          <w:tblHeader/>
        </w:trPr>
        <w:tc>
          <w:tcPr>
            <w:tcW w:w="594" w:type="pct"/>
            <w:tcBorders>
              <w:left w:val="single" w:sz="4" w:space="0" w:color="auto"/>
            </w:tcBorders>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w:t>
            </w:r>
          </w:p>
        </w:tc>
        <w:tc>
          <w:tcPr>
            <w:tcW w:w="601" w:type="pct"/>
            <w:tcMar>
              <w:left w:w="85" w:type="dxa"/>
              <w:right w:w="85" w:type="dxa"/>
            </w:tcMar>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2</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3</w:t>
            </w:r>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4</w:t>
            </w:r>
          </w:p>
        </w:tc>
        <w:tc>
          <w:tcPr>
            <w:tcW w:w="630"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5</w:t>
            </w:r>
          </w:p>
        </w:tc>
        <w:tc>
          <w:tcPr>
            <w:tcW w:w="537"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6</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7</w:t>
            </w:r>
          </w:p>
        </w:tc>
        <w:tc>
          <w:tcPr>
            <w:tcW w:w="254" w:type="pct"/>
            <w:gridSpan w:val="2"/>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8</w:t>
            </w:r>
          </w:p>
        </w:tc>
        <w:tc>
          <w:tcPr>
            <w:tcW w:w="254"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9</w:t>
            </w:r>
          </w:p>
        </w:tc>
        <w:tc>
          <w:tcPr>
            <w:tcW w:w="225"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10</w:t>
            </w:r>
          </w:p>
        </w:tc>
        <w:tc>
          <w:tcPr>
            <w:tcW w:w="193" w:type="pct"/>
            <w:gridSpan w:val="2"/>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11</w:t>
            </w:r>
          </w:p>
        </w:tc>
        <w:tc>
          <w:tcPr>
            <w:tcW w:w="267"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12</w:t>
            </w:r>
          </w:p>
        </w:tc>
        <w:tc>
          <w:tcPr>
            <w:tcW w:w="321"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13</w:t>
            </w:r>
          </w:p>
        </w:tc>
        <w:tc>
          <w:tcPr>
            <w:tcW w:w="228" w:type="pct"/>
            <w:tcBorders>
              <w:right w:val="single" w:sz="4" w:space="0" w:color="auto"/>
            </w:tcBorders>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14</w:t>
            </w:r>
          </w:p>
        </w:tc>
      </w:tr>
      <w:tr w:rsidR="00DB3A28" w:rsidRPr="00DB3A28" w:rsidTr="00CB043B">
        <w:trPr>
          <w:gridAfter w:val="1"/>
          <w:wAfter w:w="24" w:type="pct"/>
          <w:tblHeader/>
        </w:trPr>
        <w:tc>
          <w:tcPr>
            <w:tcW w:w="594"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ind w:left="-62" w:right="-28"/>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Муниципальная программа Ибресинского района Чувашской Республики</w:t>
            </w:r>
          </w:p>
        </w:tc>
        <w:tc>
          <w:tcPr>
            <w:tcW w:w="601" w:type="pct"/>
            <w:vMerge w:val="restart"/>
            <w:tcMar>
              <w:left w:w="85" w:type="dxa"/>
              <w:right w:w="85" w:type="dxa"/>
            </w:tcMar>
          </w:tcPr>
          <w:p w:rsidR="00DB3A28" w:rsidRPr="00DB3A28" w:rsidRDefault="00DB3A28" w:rsidP="00DB3A28">
            <w:pPr>
              <w:autoSpaceDE w:val="0"/>
              <w:autoSpaceDN w:val="0"/>
              <w:adjustRightInd w:val="0"/>
              <w:ind w:left="-28" w:right="-28"/>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«Модернизация и развитие сферы жилищно-коммунального комплекса»</w:t>
            </w:r>
          </w:p>
          <w:p w:rsidR="00DB3A28" w:rsidRPr="00DB3A28" w:rsidRDefault="00DB3A28" w:rsidP="00DB3A28">
            <w:pPr>
              <w:autoSpaceDE w:val="0"/>
              <w:autoSpaceDN w:val="0"/>
              <w:adjustRightInd w:val="0"/>
              <w:ind w:left="-28" w:right="-28"/>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всего</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3 199,98</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650,0</w:t>
            </w:r>
          </w:p>
        </w:tc>
        <w:tc>
          <w:tcPr>
            <w:tcW w:w="254"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rPr>
          <w:gridAfter w:val="1"/>
          <w:wAfter w:w="24" w:type="pct"/>
          <w:tblHeader/>
        </w:trPr>
        <w:tc>
          <w:tcPr>
            <w:tcW w:w="594" w:type="pct"/>
            <w:vMerge/>
            <w:tcBorders>
              <w:left w:val="single" w:sz="4" w:space="0" w:color="auto"/>
            </w:tcBorders>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х</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федеральный бюджет</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333300"/>
                <w:sz w:val="16"/>
                <w:szCs w:val="16"/>
                <w:lang w:eastAsia="en-US"/>
              </w:rPr>
            </w:pPr>
            <w:r w:rsidRPr="00DB3A28">
              <w:rPr>
                <w:rFonts w:ascii="Times New Roman" w:eastAsia="Times New Roman" w:hAnsi="Times New Roman" w:cs="Times New Roman"/>
                <w:color w:val="3333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rPr>
          <w:gridAfter w:val="1"/>
          <w:wAfter w:w="24" w:type="pct"/>
          <w:tblHeader/>
        </w:trPr>
        <w:tc>
          <w:tcPr>
            <w:tcW w:w="594" w:type="pct"/>
            <w:vMerge/>
            <w:tcBorders>
              <w:left w:val="single" w:sz="4" w:space="0" w:color="auto"/>
            </w:tcBorders>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х</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республиканский бюджет Чувашской Республики</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color w:val="333300"/>
                <w:sz w:val="16"/>
                <w:szCs w:val="16"/>
                <w:lang w:eastAsia="en-US"/>
              </w:rPr>
            </w:pPr>
            <w:r w:rsidRPr="00DB3A28">
              <w:rPr>
                <w:rFonts w:ascii="Times New Roman" w:eastAsia="Times New Roman" w:hAnsi="Times New Roman" w:cs="Times New Roman"/>
                <w:color w:val="333300"/>
                <w:sz w:val="16"/>
                <w:szCs w:val="16"/>
                <w:lang w:eastAsia="en-US"/>
              </w:rPr>
              <w:t>3 199,98</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rPr>
          <w:gridAfter w:val="1"/>
          <w:wAfter w:w="24" w:type="pct"/>
          <w:tblHeader/>
        </w:trPr>
        <w:tc>
          <w:tcPr>
            <w:tcW w:w="594" w:type="pct"/>
            <w:vMerge/>
            <w:tcBorders>
              <w:left w:val="single" w:sz="4" w:space="0" w:color="auto"/>
            </w:tcBorders>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местные бюджеты</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color w:val="333300"/>
                <w:sz w:val="16"/>
                <w:szCs w:val="16"/>
                <w:lang w:eastAsia="en-US"/>
              </w:rPr>
            </w:pPr>
            <w:r w:rsidRPr="00DB3A28">
              <w:rPr>
                <w:rFonts w:ascii="Times New Roman" w:eastAsia="Times New Roman" w:hAnsi="Times New Roman" w:cs="Times New Roman"/>
                <w:color w:val="3333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650,0</w:t>
            </w:r>
          </w:p>
        </w:tc>
        <w:tc>
          <w:tcPr>
            <w:tcW w:w="254"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rPr>
          <w:gridAfter w:val="1"/>
          <w:wAfter w:w="24" w:type="pct"/>
          <w:tblHeader/>
        </w:trPr>
        <w:tc>
          <w:tcPr>
            <w:tcW w:w="594" w:type="pct"/>
            <w:vMerge/>
            <w:tcBorders>
              <w:left w:val="single" w:sz="4" w:space="0" w:color="auto"/>
            </w:tcBorders>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tcMar>
              <w:left w:w="85" w:type="dxa"/>
              <w:right w:w="85" w:type="dxa"/>
            </w:tcMar>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внебюджетные источники</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color w:val="333300"/>
                <w:sz w:val="16"/>
                <w:szCs w:val="16"/>
                <w:lang w:eastAsia="en-US"/>
              </w:rPr>
            </w:pPr>
            <w:r w:rsidRPr="00DB3A28">
              <w:rPr>
                <w:rFonts w:ascii="Times New Roman" w:eastAsia="Times New Roman" w:hAnsi="Times New Roman" w:cs="Times New Roman"/>
                <w:color w:val="3333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54"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rPr>
          <w:gridAfter w:val="1"/>
          <w:wAfter w:w="24" w:type="pct"/>
        </w:trPr>
        <w:tc>
          <w:tcPr>
            <w:tcW w:w="594"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Подпрограмма</w:t>
            </w:r>
          </w:p>
        </w:tc>
        <w:tc>
          <w:tcPr>
            <w:tcW w:w="601" w:type="pct"/>
            <w:vMerge w:val="restart"/>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«Модернизация коммунальной инфраструктуры на территории </w:t>
            </w:r>
            <w:r w:rsidRPr="00DB3A28">
              <w:rPr>
                <w:rFonts w:ascii="Times New Roman" w:eastAsia="Times New Roman" w:hAnsi="Times New Roman" w:cs="Times New Roman"/>
                <w:color w:val="000000"/>
                <w:sz w:val="16"/>
                <w:szCs w:val="16"/>
                <w:lang w:eastAsia="en-US"/>
              </w:rPr>
              <w:lastRenderedPageBreak/>
              <w:t>Ибресинского района»</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lastRenderedPageBreak/>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всего </w:t>
            </w:r>
          </w:p>
        </w:tc>
        <w:tc>
          <w:tcPr>
            <w:tcW w:w="537"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3 199,98</w:t>
            </w:r>
          </w:p>
        </w:tc>
        <w:tc>
          <w:tcPr>
            <w:tcW w:w="273"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54" w:type="pct"/>
            <w:gridSpan w:val="2"/>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54"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autoSpaceDE w:val="0"/>
              <w:autoSpaceDN w:val="0"/>
              <w:adjustRightInd w:val="0"/>
              <w:ind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федеральный бюджет</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903</w:t>
            </w:r>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республиканский бюджет </w:t>
            </w:r>
            <w:r w:rsidRPr="00DB3A28">
              <w:rPr>
                <w:rFonts w:ascii="Times New Roman" w:eastAsia="Times New Roman" w:hAnsi="Times New Roman" w:cs="Times New Roman"/>
                <w:color w:val="000000"/>
                <w:sz w:val="16"/>
                <w:szCs w:val="16"/>
                <w:lang w:eastAsia="en-US"/>
              </w:rPr>
              <w:lastRenderedPageBreak/>
              <w:t>Чувашской Республики</w:t>
            </w:r>
          </w:p>
        </w:tc>
        <w:tc>
          <w:tcPr>
            <w:tcW w:w="53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lastRenderedPageBreak/>
              <w:t>3 199,98</w:t>
            </w:r>
          </w:p>
        </w:tc>
        <w:tc>
          <w:tcPr>
            <w:tcW w:w="273"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бюджет Ибресинского района </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бюджет сельских поселений</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Основное мероприятие 1</w:t>
            </w:r>
          </w:p>
        </w:tc>
        <w:tc>
          <w:tcPr>
            <w:tcW w:w="601" w:type="pct"/>
            <w:vMerge w:val="restart"/>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Обеспечение качества жилищно-коммунальных услуг</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всего </w:t>
            </w:r>
          </w:p>
        </w:tc>
        <w:tc>
          <w:tcPr>
            <w:tcW w:w="537" w:type="pct"/>
          </w:tcPr>
          <w:p w:rsidR="00DB3A28" w:rsidRPr="00DB3A28" w:rsidRDefault="00DB3A28" w:rsidP="00DB3A28">
            <w:pPr>
              <w:ind w:left="-57" w:right="-57"/>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3 199,98</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федеральный бюджет</w:t>
            </w:r>
          </w:p>
        </w:tc>
        <w:tc>
          <w:tcPr>
            <w:tcW w:w="537" w:type="pct"/>
          </w:tcPr>
          <w:p w:rsidR="00DB3A28" w:rsidRPr="00DB3A28" w:rsidRDefault="00DB3A28" w:rsidP="00DB3A28">
            <w:pPr>
              <w:ind w:left="-57" w:right="-57"/>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903</w:t>
            </w:r>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А110175240</w:t>
            </w:r>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537" w:type="pct"/>
          </w:tcPr>
          <w:p w:rsidR="00DB3A28" w:rsidRPr="00DB3A28" w:rsidRDefault="00DB3A28" w:rsidP="00DB3A28">
            <w:pPr>
              <w:ind w:left="-57" w:right="-57"/>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3 199,98</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местные бюджеты</w:t>
            </w:r>
          </w:p>
        </w:tc>
        <w:tc>
          <w:tcPr>
            <w:tcW w:w="537" w:type="pct"/>
          </w:tcPr>
          <w:p w:rsidR="00DB3A28" w:rsidRPr="00DB3A28" w:rsidRDefault="00DB3A28" w:rsidP="00DB3A28">
            <w:pPr>
              <w:ind w:left="-57" w:right="-57"/>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внебюджетные источники</w:t>
            </w:r>
          </w:p>
        </w:tc>
        <w:tc>
          <w:tcPr>
            <w:tcW w:w="537" w:type="pct"/>
          </w:tcPr>
          <w:p w:rsidR="00DB3A28" w:rsidRPr="00DB3A28" w:rsidRDefault="00DB3A28" w:rsidP="00DB3A28">
            <w:pPr>
              <w:ind w:left="-57" w:right="-57"/>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rPr>
          <w:gridAfter w:val="1"/>
          <w:wAfter w:w="24" w:type="pct"/>
        </w:trPr>
        <w:tc>
          <w:tcPr>
            <w:tcW w:w="594"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Основное мероприятие 1</w:t>
            </w:r>
          </w:p>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val="restart"/>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Оказание муниципальной поддержки собственникам помещений (гражданам) при переводе многоквартирного дома </w:t>
            </w:r>
            <w:proofErr w:type="gramStart"/>
            <w:r w:rsidRPr="00DB3A28">
              <w:rPr>
                <w:rFonts w:ascii="Times New Roman" w:eastAsia="Times New Roman" w:hAnsi="Times New Roman" w:cs="Times New Roman"/>
                <w:color w:val="000000"/>
                <w:sz w:val="16"/>
                <w:szCs w:val="16"/>
                <w:lang w:eastAsia="en-US"/>
              </w:rPr>
              <w:t>с</w:t>
            </w:r>
            <w:proofErr w:type="gramEnd"/>
            <w:r w:rsidRPr="00DB3A28">
              <w:rPr>
                <w:rFonts w:ascii="Times New Roman" w:eastAsia="Times New Roman" w:hAnsi="Times New Roman" w:cs="Times New Roman"/>
                <w:color w:val="000000"/>
                <w:sz w:val="16"/>
                <w:szCs w:val="16"/>
                <w:lang w:eastAsia="en-US"/>
              </w:rPr>
              <w:t xml:space="preserve"> централизованного на индивидуальное отопление</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 xml:space="preserve">всего </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82"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8"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федеральный бюджет</w:t>
            </w:r>
          </w:p>
        </w:tc>
        <w:tc>
          <w:tcPr>
            <w:tcW w:w="53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82"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8" w:type="pct"/>
            <w:gridSpan w:val="2"/>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903</w:t>
            </w:r>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82"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8" w:type="pct"/>
            <w:gridSpan w:val="2"/>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бюджет Ибресинского района</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82"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8"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бюджет сельских поселений</w:t>
            </w:r>
          </w:p>
        </w:tc>
        <w:tc>
          <w:tcPr>
            <w:tcW w:w="537" w:type="pct"/>
            <w:vAlign w:val="center"/>
          </w:tcPr>
          <w:p w:rsidR="00DB3A28" w:rsidRPr="00DB3A28" w:rsidRDefault="00DB3A28" w:rsidP="00DB3A28">
            <w:pPr>
              <w:jc w:val="center"/>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182"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8"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Основное мероприятие 3</w:t>
            </w:r>
          </w:p>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val="restart"/>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всего</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федеральный бюджет</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местные бюджеты</w:t>
            </w:r>
          </w:p>
        </w:tc>
        <w:tc>
          <w:tcPr>
            <w:tcW w:w="53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601" w:type="pct"/>
            <w:vMerge/>
            <w:tcMar>
              <w:left w:w="85" w:type="dxa"/>
              <w:right w:w="85" w:type="dxa"/>
            </w:tcMar>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color w:val="000000"/>
                <w:sz w:val="16"/>
                <w:szCs w:val="16"/>
                <w:lang w:eastAsia="en-US"/>
              </w:rPr>
            </w:pPr>
          </w:p>
        </w:tc>
        <w:tc>
          <w:tcPr>
            <w:tcW w:w="273"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326" w:type="pct"/>
          </w:tcPr>
          <w:p w:rsidR="00DB3A28" w:rsidRPr="00DB3A28" w:rsidRDefault="00DB3A28" w:rsidP="00DB3A28">
            <w:pPr>
              <w:autoSpaceDE w:val="0"/>
              <w:autoSpaceDN w:val="0"/>
              <w:adjustRightInd w:val="0"/>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jc w:val="both"/>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внебюджетные источники</w:t>
            </w:r>
          </w:p>
        </w:tc>
        <w:tc>
          <w:tcPr>
            <w:tcW w:w="53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73"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81"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5"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193" w:type="pct"/>
            <w:gridSpan w:val="2"/>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6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321"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c>
          <w:tcPr>
            <w:tcW w:w="228" w:type="pct"/>
            <w:tcBorders>
              <w:right w:val="single" w:sz="4" w:space="0" w:color="auto"/>
            </w:tcBorders>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bCs/>
                <w:color w:val="0000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DB3A28" w:rsidRPr="00DB3A28" w:rsidRDefault="00DB3A28" w:rsidP="00DB3A28">
            <w:pPr>
              <w:autoSpaceDE w:val="0"/>
              <w:autoSpaceDN w:val="0"/>
              <w:adjustRightInd w:val="0"/>
              <w:ind w:right="-28" w:firstLine="2"/>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lastRenderedPageBreak/>
              <w:t>Подпрограмма</w:t>
            </w:r>
          </w:p>
        </w:tc>
        <w:tc>
          <w:tcPr>
            <w:tcW w:w="601" w:type="pct"/>
            <w:vMerge w:val="restar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000000"/>
                <w:sz w:val="16"/>
                <w:szCs w:val="16"/>
                <w:lang w:eastAsia="en-US"/>
              </w:rPr>
              <w:t>«Обеспечение населения качественной питьевой водой»</w:t>
            </w: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всего</w:t>
            </w:r>
          </w:p>
        </w:tc>
        <w:tc>
          <w:tcPr>
            <w:tcW w:w="537" w:type="pct"/>
            <w:shd w:val="clear" w:color="auto" w:fill="auto"/>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650,0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 xml:space="preserve"> </w:t>
            </w:r>
            <w:proofErr w:type="spellStart"/>
            <w:r w:rsidRPr="00DB3A28">
              <w:rPr>
                <w:rFonts w:ascii="Times New Roman" w:eastAsia="Times New Roman" w:hAnsi="Times New Roman" w:cs="Times New Roman"/>
                <w:sz w:val="16"/>
                <w:szCs w:val="16"/>
                <w:lang w:eastAsia="en-US"/>
              </w:rPr>
              <w:t>х</w:t>
            </w:r>
            <w:proofErr w:type="spellEnd"/>
          </w:p>
        </w:tc>
        <w:tc>
          <w:tcPr>
            <w:tcW w:w="326" w:type="pct"/>
            <w:vAlign w:val="center"/>
          </w:tcPr>
          <w:p w:rsidR="00DB3A28" w:rsidRPr="00DB3A28" w:rsidRDefault="00DB3A28" w:rsidP="00DB3A28">
            <w:pPr>
              <w:spacing w:line="192" w:lineRule="auto"/>
              <w:jc w:val="center"/>
              <w:rPr>
                <w:rFonts w:ascii="Times New Roman" w:eastAsia="Times New Roman" w:hAnsi="Times New Roman" w:cs="Times New Roman"/>
                <w:bCs/>
                <w:color w:val="000000"/>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vAlign w:val="center"/>
          </w:tcPr>
          <w:p w:rsidR="00DB3A28" w:rsidRPr="00DB3A28" w:rsidRDefault="00DB3A28" w:rsidP="00DB3A28">
            <w:pPr>
              <w:spacing w:line="192" w:lineRule="auto"/>
              <w:rPr>
                <w:rFonts w:ascii="Times New Roman" w:eastAsia="Times New Roman" w:hAnsi="Times New Roman" w:cs="Times New Roman"/>
                <w:bCs/>
                <w:color w:val="000000"/>
                <w:sz w:val="16"/>
                <w:szCs w:val="16"/>
                <w:lang w:eastAsia="en-US"/>
              </w:rPr>
            </w:pPr>
            <w:r w:rsidRPr="00DB3A28">
              <w:rPr>
                <w:rFonts w:ascii="Times New Roman" w:eastAsia="Times New Roman" w:hAnsi="Times New Roman" w:cs="Times New Roman"/>
                <w:sz w:val="16"/>
                <w:szCs w:val="16"/>
                <w:lang w:eastAsia="en-US"/>
              </w:rPr>
              <w:t>федеральный бюджет</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х</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bCs/>
                <w:color w:val="000000"/>
                <w:sz w:val="16"/>
                <w:szCs w:val="16"/>
                <w:lang w:eastAsia="en-US"/>
              </w:rPr>
              <w:t>х</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местные бюджеты</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650,0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внебюджетные источники</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DB3A28" w:rsidRPr="00DB3A28" w:rsidRDefault="008320DA" w:rsidP="00DB3A28">
            <w:pPr>
              <w:autoSpaceDE w:val="0"/>
              <w:autoSpaceDN w:val="0"/>
              <w:adjustRightInd w:val="0"/>
              <w:ind w:right="-28"/>
              <w:rPr>
                <w:rFonts w:ascii="Times New Roman" w:eastAsia="Times New Roman" w:hAnsi="Times New Roman" w:cs="Times New Roman"/>
                <w:sz w:val="16"/>
                <w:szCs w:val="16"/>
                <w:lang w:eastAsia="en-US"/>
              </w:rPr>
            </w:pPr>
            <w:hyperlink r:id="rId15" w:anchor="P31811" w:history="1">
              <w:r w:rsidR="00DB3A28" w:rsidRPr="00DB3A28">
                <w:rPr>
                  <w:rFonts w:ascii="Times New Roman" w:eastAsia="Times New Roman" w:hAnsi="Times New Roman" w:cs="Times New Roman"/>
                  <w:sz w:val="16"/>
                  <w:szCs w:val="16"/>
                  <w:lang w:eastAsia="en-US"/>
                </w:rPr>
                <w:t xml:space="preserve"> Основное мероприятие 1</w:t>
              </w:r>
            </w:hyperlink>
          </w:p>
        </w:tc>
        <w:tc>
          <w:tcPr>
            <w:tcW w:w="601" w:type="pct"/>
            <w:vMerge w:val="restart"/>
          </w:tcPr>
          <w:p w:rsidR="00DB3A28" w:rsidRPr="00DB3A28" w:rsidRDefault="00DB3A28" w:rsidP="00DB3A28">
            <w:pPr>
              <w:widowControl w:val="0"/>
              <w:autoSpaceDE w:val="0"/>
              <w:autoSpaceDN w:val="0"/>
              <w:spacing w:before="220" w:after="0" w:line="240" w:lineRule="auto"/>
              <w:jc w:val="both"/>
              <w:rPr>
                <w:rFonts w:ascii="Times New Roman" w:eastAsia="Times New Roman" w:hAnsi="Times New Roman" w:cs="Times New Roman"/>
                <w:sz w:val="16"/>
                <w:szCs w:val="16"/>
              </w:rPr>
            </w:pPr>
            <w:r w:rsidRPr="00DB3A28">
              <w:rPr>
                <w:rFonts w:ascii="Times New Roman" w:eastAsia="Times New Roman" w:hAnsi="Times New Roman" w:cs="Times New Roman"/>
                <w:sz w:val="16"/>
                <w:szCs w:val="16"/>
              </w:rPr>
              <w:t>Реализация мероприятий регионального проекта «Чистая вода»</w:t>
            </w:r>
          </w:p>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всего</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федеральный бюджет</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местные бюджеты</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внебюджетные источники</w:t>
            </w:r>
          </w:p>
        </w:tc>
        <w:tc>
          <w:tcPr>
            <w:tcW w:w="537" w:type="pct"/>
            <w:vAlign w:val="center"/>
          </w:tcPr>
          <w:p w:rsidR="00DB3A28" w:rsidRPr="00DB3A28" w:rsidRDefault="00DB3A28" w:rsidP="00DB3A28">
            <w:pPr>
              <w:widowControl w:val="0"/>
              <w:spacing w:line="192" w:lineRule="auto"/>
              <w:jc w:val="center"/>
              <w:rPr>
                <w:rFonts w:ascii="Times New Roman" w:eastAsia="Times New Roman" w:hAnsi="Times New Roman" w:cs="Times New Roman"/>
                <w:color w:val="000000"/>
                <w:sz w:val="16"/>
                <w:szCs w:val="16"/>
                <w:lang w:eastAsia="en-US"/>
              </w:rPr>
            </w:pPr>
            <w:r w:rsidRPr="00DB3A28">
              <w:rPr>
                <w:rFonts w:ascii="Times New Roman" w:eastAsia="Times New Roman" w:hAnsi="Times New Roman" w:cs="Times New Roman"/>
                <w:color w:val="000000"/>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DB3A28" w:rsidRPr="00DB3A28" w:rsidRDefault="00DB3A28" w:rsidP="00DB3A28">
            <w:pPr>
              <w:autoSpaceDE w:val="0"/>
              <w:autoSpaceDN w:val="0"/>
              <w:adjustRightInd w:val="0"/>
              <w:ind w:right="-28" w:firstLine="2"/>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Основное мероприятие 2</w:t>
            </w:r>
          </w:p>
        </w:tc>
        <w:tc>
          <w:tcPr>
            <w:tcW w:w="601" w:type="pct"/>
            <w:vMerge w:val="restart"/>
          </w:tcPr>
          <w:p w:rsidR="00DB3A28" w:rsidRPr="00DB3A28" w:rsidRDefault="00DB3A28" w:rsidP="00DB3A28">
            <w:pPr>
              <w:autoSpaceDE w:val="0"/>
              <w:autoSpaceDN w:val="0"/>
              <w:adjustRightInd w:val="0"/>
              <w:ind w:right="-28" w:firstLine="2"/>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Охрана и восстановление водных объектов</w:t>
            </w: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всего</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федеральный бюджет</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местные бюджеты</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внебюджетные источники</w:t>
            </w:r>
          </w:p>
        </w:tc>
        <w:tc>
          <w:tcPr>
            <w:tcW w:w="537"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Height w:val="51"/>
        </w:trPr>
        <w:tc>
          <w:tcPr>
            <w:tcW w:w="594" w:type="pct"/>
            <w:vMerge w:val="restart"/>
            <w:tcBorders>
              <w:left w:val="single" w:sz="4" w:space="0" w:color="auto"/>
            </w:tcBorders>
          </w:tcPr>
          <w:p w:rsidR="00DB3A28" w:rsidRPr="00DB3A28" w:rsidRDefault="008320DA" w:rsidP="00DB3A28">
            <w:pPr>
              <w:autoSpaceDE w:val="0"/>
              <w:autoSpaceDN w:val="0"/>
              <w:adjustRightInd w:val="0"/>
              <w:ind w:right="-28"/>
              <w:rPr>
                <w:rFonts w:ascii="Times New Roman" w:eastAsia="Times New Roman" w:hAnsi="Times New Roman" w:cs="Times New Roman"/>
                <w:sz w:val="16"/>
                <w:szCs w:val="16"/>
                <w:lang w:eastAsia="en-US"/>
              </w:rPr>
            </w:pPr>
            <w:hyperlink r:id="rId16" w:anchor="P31811" w:history="1">
              <w:r w:rsidR="00DB3A28" w:rsidRPr="00DB3A28">
                <w:rPr>
                  <w:rFonts w:ascii="Times New Roman" w:eastAsia="Times New Roman" w:hAnsi="Times New Roman" w:cs="Times New Roman"/>
                  <w:sz w:val="16"/>
                  <w:szCs w:val="16"/>
                  <w:lang w:eastAsia="en-US"/>
                </w:rPr>
                <w:t xml:space="preserve"> Основное мероприятие 3</w:t>
              </w:r>
            </w:hyperlink>
          </w:p>
        </w:tc>
        <w:tc>
          <w:tcPr>
            <w:tcW w:w="601" w:type="pct"/>
            <w:vMerge w:val="restart"/>
          </w:tcPr>
          <w:p w:rsidR="00DB3A28" w:rsidRPr="00DB3A28" w:rsidRDefault="00DB3A28" w:rsidP="00DB3A28">
            <w:pPr>
              <w:autoSpaceDE w:val="0"/>
              <w:autoSpaceDN w:val="0"/>
              <w:adjustRightInd w:val="0"/>
              <w:ind w:left="-28" w:right="-28"/>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Водоотведение и очистка бытовых сточных вод</w:t>
            </w:r>
          </w:p>
        </w:tc>
        <w:tc>
          <w:tcPr>
            <w:tcW w:w="273" w:type="pct"/>
          </w:tcPr>
          <w:p w:rsidR="00DB3A28" w:rsidRPr="00DB3A28" w:rsidRDefault="00DB3A28" w:rsidP="00DB3A28">
            <w:pPr>
              <w:tabs>
                <w:tab w:val="left" w:pos="285"/>
                <w:tab w:val="center" w:pos="362"/>
              </w:tabs>
              <w:autoSpaceDE w:val="0"/>
              <w:autoSpaceDN w:val="0"/>
              <w:adjustRightInd w:val="0"/>
              <w:ind w:left="-28" w:right="-28"/>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ab/>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всего</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650,0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федеральный бюджет</w:t>
            </w:r>
          </w:p>
        </w:tc>
        <w:tc>
          <w:tcPr>
            <w:tcW w:w="53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республиканский бюджет Чувашской Республики</w:t>
            </w:r>
          </w:p>
        </w:tc>
        <w:tc>
          <w:tcPr>
            <w:tcW w:w="53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903</w:t>
            </w:r>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А130374460</w:t>
            </w:r>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местные бюджеты</w:t>
            </w:r>
          </w:p>
        </w:tc>
        <w:tc>
          <w:tcPr>
            <w:tcW w:w="53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650,0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r>
      <w:tr w:rsidR="00DB3A28" w:rsidRPr="00DB3A28" w:rsidTr="00CB043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601" w:type="pct"/>
            <w:vMerge/>
            <w:vAlign w:val="center"/>
          </w:tcPr>
          <w:p w:rsidR="00DB3A28" w:rsidRPr="00DB3A28" w:rsidRDefault="00DB3A28" w:rsidP="00DB3A28">
            <w:pPr>
              <w:rPr>
                <w:rFonts w:ascii="Times New Roman" w:eastAsia="Times New Roman" w:hAnsi="Times New Roman" w:cs="Times New Roman"/>
                <w:sz w:val="16"/>
                <w:szCs w:val="16"/>
                <w:lang w:eastAsia="en-US"/>
              </w:rPr>
            </w:pPr>
          </w:p>
        </w:tc>
        <w:tc>
          <w:tcPr>
            <w:tcW w:w="273"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326" w:type="pct"/>
          </w:tcPr>
          <w:p w:rsidR="00DB3A28" w:rsidRPr="00DB3A28" w:rsidRDefault="00DB3A28" w:rsidP="00DB3A28">
            <w:pPr>
              <w:autoSpaceDE w:val="0"/>
              <w:autoSpaceDN w:val="0"/>
              <w:adjustRightInd w:val="0"/>
              <w:ind w:left="-28" w:right="-28"/>
              <w:jc w:val="center"/>
              <w:rPr>
                <w:rFonts w:ascii="Times New Roman" w:eastAsia="Times New Roman" w:hAnsi="Times New Roman" w:cs="Times New Roman"/>
                <w:sz w:val="16"/>
                <w:szCs w:val="16"/>
                <w:lang w:eastAsia="en-US"/>
              </w:rPr>
            </w:pPr>
            <w:proofErr w:type="spellStart"/>
            <w:r w:rsidRPr="00DB3A28">
              <w:rPr>
                <w:rFonts w:ascii="Times New Roman" w:eastAsia="Times New Roman" w:hAnsi="Times New Roman" w:cs="Times New Roman"/>
                <w:sz w:val="16"/>
                <w:szCs w:val="16"/>
                <w:lang w:eastAsia="en-US"/>
              </w:rPr>
              <w:t>x</w:t>
            </w:r>
            <w:proofErr w:type="spellEnd"/>
          </w:p>
        </w:tc>
        <w:tc>
          <w:tcPr>
            <w:tcW w:w="630" w:type="pct"/>
          </w:tcPr>
          <w:p w:rsidR="00DB3A28" w:rsidRPr="00DB3A28" w:rsidRDefault="00DB3A28" w:rsidP="00DB3A28">
            <w:pPr>
              <w:autoSpaceDE w:val="0"/>
              <w:autoSpaceDN w:val="0"/>
              <w:adjustRightInd w:val="0"/>
              <w:ind w:left="-28" w:right="-28"/>
              <w:jc w:val="both"/>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внебюджетные источники</w:t>
            </w:r>
          </w:p>
        </w:tc>
        <w:tc>
          <w:tcPr>
            <w:tcW w:w="537" w:type="pct"/>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sz w:val="16"/>
                <w:szCs w:val="16"/>
                <w:lang w:eastAsia="en-US"/>
              </w:rPr>
              <w:t>0,0</w:t>
            </w:r>
          </w:p>
        </w:tc>
        <w:tc>
          <w:tcPr>
            <w:tcW w:w="273"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81"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5"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193" w:type="pct"/>
            <w:gridSpan w:val="2"/>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67"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321" w:type="pct"/>
            <w:vAlign w:val="center"/>
          </w:tcPr>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0,0</w:t>
            </w:r>
          </w:p>
        </w:tc>
        <w:tc>
          <w:tcPr>
            <w:tcW w:w="228" w:type="pct"/>
            <w:tcBorders>
              <w:right w:val="single" w:sz="4" w:space="0" w:color="auto"/>
            </w:tcBorders>
            <w:vAlign w:val="center"/>
          </w:tcPr>
          <w:p w:rsidR="00DB3A28" w:rsidRPr="00DB3A28" w:rsidRDefault="00DB3A28" w:rsidP="00DB3A28">
            <w:pPr>
              <w:jc w:val="center"/>
              <w:rPr>
                <w:rFonts w:ascii="Times New Roman" w:eastAsia="Times New Roman" w:hAnsi="Times New Roman" w:cs="Times New Roman"/>
                <w:color w:val="333300"/>
                <w:sz w:val="16"/>
                <w:szCs w:val="16"/>
                <w:lang w:eastAsia="en-US"/>
              </w:rPr>
            </w:pPr>
            <w:r w:rsidRPr="00DB3A28">
              <w:rPr>
                <w:rFonts w:ascii="Times New Roman" w:eastAsia="Times New Roman" w:hAnsi="Times New Roman" w:cs="Times New Roman"/>
                <w:color w:val="333300"/>
                <w:sz w:val="16"/>
                <w:szCs w:val="16"/>
                <w:lang w:eastAsia="en-US"/>
              </w:rPr>
              <w:t>0,0</w:t>
            </w:r>
          </w:p>
          <w:p w:rsidR="00DB3A28" w:rsidRPr="00DB3A28" w:rsidRDefault="00DB3A28" w:rsidP="00DB3A28">
            <w:pPr>
              <w:jc w:val="center"/>
              <w:rPr>
                <w:rFonts w:ascii="Times New Roman" w:eastAsia="Times New Roman" w:hAnsi="Times New Roman" w:cs="Times New Roman"/>
                <w:sz w:val="16"/>
                <w:szCs w:val="16"/>
                <w:lang w:eastAsia="en-US"/>
              </w:rPr>
            </w:pPr>
            <w:r w:rsidRPr="00DB3A28">
              <w:rPr>
                <w:rFonts w:ascii="Times New Roman" w:eastAsia="Times New Roman" w:hAnsi="Times New Roman" w:cs="Times New Roman"/>
                <w:color w:val="333300"/>
                <w:sz w:val="16"/>
                <w:szCs w:val="16"/>
                <w:lang w:eastAsia="en-US"/>
              </w:rPr>
              <w:t>».</w:t>
            </w:r>
          </w:p>
        </w:tc>
      </w:tr>
    </w:tbl>
    <w:p w:rsidR="00DB3A28" w:rsidRPr="00DB3A28" w:rsidRDefault="00DB3A28" w:rsidP="00DB3A28">
      <w:pPr>
        <w:autoSpaceDE w:val="0"/>
        <w:autoSpaceDN w:val="0"/>
        <w:adjustRightInd w:val="0"/>
        <w:spacing w:after="0" w:line="240" w:lineRule="auto"/>
        <w:ind w:left="-28" w:right="-28"/>
        <w:jc w:val="center"/>
        <w:rPr>
          <w:rFonts w:ascii="Times New Roman" w:eastAsia="Times New Roman" w:hAnsi="Times New Roman" w:cs="Times New Roman"/>
          <w:color w:val="000000"/>
          <w:sz w:val="18"/>
          <w:szCs w:val="18"/>
        </w:rPr>
      </w:pPr>
    </w:p>
    <w:p w:rsidR="00DB3A28" w:rsidRPr="00DB3A28" w:rsidRDefault="00DB3A28" w:rsidP="00DB3A28">
      <w:pPr>
        <w:rPr>
          <w:rFonts w:ascii="Calibri" w:eastAsia="Times New Roman" w:hAnsi="Calibri" w:cs="Times New Roman"/>
          <w:lang w:eastAsia="en-US"/>
        </w:rPr>
      </w:pPr>
    </w:p>
    <w:p w:rsidR="00DB3A28" w:rsidRPr="00DB3A28" w:rsidRDefault="00DB3A28" w:rsidP="00DB3A28">
      <w:pPr>
        <w:rPr>
          <w:rFonts w:ascii="Calibri" w:eastAsia="Times New Roman" w:hAnsi="Calibri" w:cs="Times New Roman"/>
          <w:lang w:eastAsia="en-US"/>
        </w:rPr>
      </w:pPr>
    </w:p>
    <w:p w:rsidR="00DB3A28" w:rsidRPr="00DB3A28" w:rsidRDefault="00DB3A28" w:rsidP="00DB3A28">
      <w:pPr>
        <w:rPr>
          <w:rFonts w:ascii="Calibri" w:eastAsia="Times New Roman" w:hAnsi="Calibri" w:cs="Times New Roman"/>
          <w:lang w:eastAsia="en-US"/>
        </w:rPr>
      </w:pPr>
    </w:p>
    <w:p w:rsidR="00DB3A28" w:rsidRPr="00DB3A28" w:rsidRDefault="00DB3A28" w:rsidP="00DB3A28">
      <w:pPr>
        <w:rPr>
          <w:rFonts w:ascii="Times New Roman" w:eastAsia="Times New Roman" w:hAnsi="Times New Roman" w:cs="Times New Roman"/>
          <w:sz w:val="26"/>
          <w:szCs w:val="26"/>
          <w:lang w:eastAsia="en-US"/>
        </w:rPr>
        <w:sectPr w:rsidR="00DB3A28" w:rsidRPr="00DB3A28" w:rsidSect="00CB043B">
          <w:pgSz w:w="16838" w:h="11906" w:orient="landscape"/>
          <w:pgMar w:top="1701" w:right="1134" w:bottom="850" w:left="1134" w:header="708" w:footer="708" w:gutter="0"/>
          <w:cols w:space="708"/>
          <w:docGrid w:linePitch="360"/>
        </w:sectPr>
      </w:pPr>
    </w:p>
    <w:p w:rsidR="00DB3A28" w:rsidRPr="009D39C2" w:rsidRDefault="00DB3A28" w:rsidP="00DB3A28">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9D39C2">
        <w:rPr>
          <w:rFonts w:ascii="Times New Roman" w:eastAsia="Times New Roman" w:hAnsi="Times New Roman" w:cs="Times New Roman"/>
          <w:sz w:val="20"/>
          <w:szCs w:val="20"/>
        </w:rPr>
        <w:lastRenderedPageBreak/>
        <w:t>Приложение № 3</w:t>
      </w:r>
    </w:p>
    <w:p w:rsidR="00DB3A28" w:rsidRPr="009D39C2" w:rsidRDefault="00DB3A28" w:rsidP="00DB3A28">
      <w:pPr>
        <w:widowControl w:val="0"/>
        <w:autoSpaceDE w:val="0"/>
        <w:autoSpaceDN w:val="0"/>
        <w:spacing w:after="0" w:line="240" w:lineRule="auto"/>
        <w:jc w:val="right"/>
        <w:rPr>
          <w:rFonts w:ascii="Times New Roman" w:eastAsia="Times New Roman" w:hAnsi="Times New Roman" w:cs="Times New Roman"/>
          <w:sz w:val="20"/>
          <w:szCs w:val="20"/>
        </w:rPr>
      </w:pPr>
      <w:r w:rsidRPr="009D39C2">
        <w:rPr>
          <w:rFonts w:ascii="Times New Roman" w:eastAsia="Times New Roman" w:hAnsi="Times New Roman" w:cs="Times New Roman"/>
          <w:sz w:val="20"/>
          <w:szCs w:val="20"/>
        </w:rPr>
        <w:t xml:space="preserve">к муниципальной программе </w:t>
      </w:r>
    </w:p>
    <w:p w:rsidR="00DB3A28" w:rsidRPr="009D39C2" w:rsidRDefault="00DB3A28" w:rsidP="00DB3A28">
      <w:pPr>
        <w:widowControl w:val="0"/>
        <w:autoSpaceDE w:val="0"/>
        <w:autoSpaceDN w:val="0"/>
        <w:spacing w:after="0" w:line="240" w:lineRule="auto"/>
        <w:jc w:val="right"/>
        <w:rPr>
          <w:rFonts w:ascii="Times New Roman" w:eastAsia="Times New Roman" w:hAnsi="Times New Roman" w:cs="Times New Roman"/>
          <w:sz w:val="20"/>
          <w:szCs w:val="20"/>
        </w:rPr>
      </w:pPr>
      <w:r w:rsidRPr="009D39C2">
        <w:rPr>
          <w:rFonts w:ascii="Times New Roman" w:eastAsia="Times New Roman" w:hAnsi="Times New Roman" w:cs="Times New Roman"/>
          <w:sz w:val="20"/>
          <w:szCs w:val="20"/>
        </w:rPr>
        <w:t>Ибресинского района Чувашской Республики</w:t>
      </w:r>
    </w:p>
    <w:p w:rsidR="00DB3A28" w:rsidRPr="009D39C2" w:rsidRDefault="00DB3A28" w:rsidP="00DB3A28">
      <w:pPr>
        <w:widowControl w:val="0"/>
        <w:autoSpaceDE w:val="0"/>
        <w:autoSpaceDN w:val="0"/>
        <w:spacing w:after="0" w:line="240" w:lineRule="auto"/>
        <w:jc w:val="right"/>
        <w:rPr>
          <w:rFonts w:ascii="Times New Roman" w:eastAsia="Times New Roman" w:hAnsi="Times New Roman" w:cs="Times New Roman"/>
          <w:sz w:val="20"/>
          <w:szCs w:val="20"/>
        </w:rPr>
      </w:pPr>
      <w:r w:rsidRPr="009D39C2">
        <w:rPr>
          <w:rFonts w:ascii="Times New Roman" w:eastAsia="Times New Roman" w:hAnsi="Times New Roman" w:cs="Times New Roman"/>
          <w:sz w:val="20"/>
          <w:szCs w:val="20"/>
        </w:rPr>
        <w:t>"Модернизация и развитие сферы</w:t>
      </w:r>
    </w:p>
    <w:p w:rsidR="00DB3A28" w:rsidRPr="009D39C2" w:rsidRDefault="00DB3A28" w:rsidP="00DB3A28">
      <w:pPr>
        <w:widowControl w:val="0"/>
        <w:autoSpaceDE w:val="0"/>
        <w:autoSpaceDN w:val="0"/>
        <w:spacing w:after="0" w:line="240" w:lineRule="auto"/>
        <w:jc w:val="right"/>
        <w:rPr>
          <w:rFonts w:ascii="Times New Roman" w:eastAsia="Times New Roman" w:hAnsi="Times New Roman" w:cs="Times New Roman"/>
          <w:sz w:val="20"/>
          <w:szCs w:val="20"/>
        </w:rPr>
      </w:pPr>
      <w:r w:rsidRPr="009D39C2">
        <w:rPr>
          <w:rFonts w:ascii="Times New Roman" w:eastAsia="Times New Roman" w:hAnsi="Times New Roman" w:cs="Times New Roman"/>
          <w:sz w:val="20"/>
          <w:szCs w:val="20"/>
        </w:rPr>
        <w:t>жилищно-коммунального хозяйства"</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Calibri"/>
          <w:sz w:val="26"/>
          <w:szCs w:val="26"/>
        </w:rPr>
      </w:pP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b/>
          <w:sz w:val="26"/>
          <w:szCs w:val="26"/>
        </w:rPr>
      </w:pPr>
      <w:bookmarkStart w:id="1" w:name="P44842"/>
      <w:bookmarkEnd w:id="1"/>
      <w:r w:rsidRPr="00DB3A28">
        <w:rPr>
          <w:rFonts w:ascii="Times New Roman" w:eastAsia="Times New Roman" w:hAnsi="Times New Roman" w:cs="Calibri"/>
          <w:b/>
          <w:sz w:val="26"/>
          <w:szCs w:val="26"/>
        </w:rPr>
        <w:t>Подпрограмма</w:t>
      </w: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b/>
          <w:sz w:val="26"/>
          <w:szCs w:val="26"/>
        </w:rPr>
      </w:pPr>
      <w:r w:rsidRPr="00DB3A28">
        <w:rPr>
          <w:rFonts w:ascii="Times New Roman" w:eastAsia="Times New Roman" w:hAnsi="Times New Roman" w:cs="Calibri"/>
          <w:b/>
          <w:sz w:val="26"/>
          <w:szCs w:val="26"/>
        </w:rPr>
        <w:t xml:space="preserve">«Обеспечение населения качественной питьевой водой» </w:t>
      </w: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b/>
          <w:sz w:val="26"/>
          <w:szCs w:val="26"/>
        </w:rPr>
      </w:pPr>
      <w:r w:rsidRPr="00DB3A28">
        <w:rPr>
          <w:rFonts w:ascii="Times New Roman" w:eastAsia="Times New Roman" w:hAnsi="Times New Roman" w:cs="Calibri"/>
          <w:b/>
          <w:sz w:val="26"/>
          <w:szCs w:val="26"/>
        </w:rPr>
        <w:t xml:space="preserve">муниципальной программы Ибресинского района Чувашской Республики </w:t>
      </w: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sz w:val="26"/>
          <w:szCs w:val="26"/>
        </w:rPr>
      </w:pPr>
      <w:r w:rsidRPr="00DB3A28">
        <w:rPr>
          <w:rFonts w:ascii="Times New Roman" w:eastAsia="Times New Roman" w:hAnsi="Times New Roman" w:cs="Calibri"/>
          <w:b/>
          <w:sz w:val="26"/>
          <w:szCs w:val="26"/>
        </w:rPr>
        <w:t>«Модернизация и развитие сферы жилищно-коммунального хозяйства»</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Times New Roman"/>
          <w:b/>
          <w:sz w:val="26"/>
          <w:szCs w:val="26"/>
        </w:rPr>
      </w:pPr>
    </w:p>
    <w:p w:rsidR="00DB3A28" w:rsidRPr="00DB3A28" w:rsidRDefault="00DB3A28" w:rsidP="009D39C2">
      <w:pPr>
        <w:widowControl w:val="0"/>
        <w:autoSpaceDE w:val="0"/>
        <w:autoSpaceDN w:val="0"/>
        <w:spacing w:after="0" w:line="240" w:lineRule="auto"/>
        <w:jc w:val="center"/>
        <w:outlineLvl w:val="2"/>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Паспорт подпрограммы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A0"/>
      </w:tblPr>
      <w:tblGrid>
        <w:gridCol w:w="2268"/>
        <w:gridCol w:w="340"/>
        <w:gridCol w:w="6463"/>
      </w:tblGrid>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Ответственный исполнитель подпрограммы</w:t>
            </w:r>
          </w:p>
        </w:tc>
        <w:tc>
          <w:tcPr>
            <w:tcW w:w="340"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pacing w:val="-1"/>
                <w:sz w:val="26"/>
                <w:szCs w:val="26"/>
              </w:rPr>
              <w:t>отдел строительства и развития общественной инфраструктуры администрации Ибресинского района Чувашской Республики</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Цели подпрограммы</w:t>
            </w:r>
          </w:p>
        </w:tc>
        <w:tc>
          <w:tcPr>
            <w:tcW w:w="340"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улучшение состояния здоровья жителей и социально-экологической обстановки на территории Ибресинского района;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восстановление, охрана и рациональное использование источников питьевого водоснабжения</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Задачи подпрограммы</w:t>
            </w:r>
          </w:p>
        </w:tc>
        <w:tc>
          <w:tcPr>
            <w:tcW w:w="340"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строительство и модернизация систем водоснабжения, водоотведения и очистки сточных вод в рамках реализации инвестиционных проектов;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повышение эффективности и надежности функционирования систем </w:t>
            </w:r>
            <w:proofErr w:type="spellStart"/>
            <w:r w:rsidRPr="00DB3A28">
              <w:rPr>
                <w:rFonts w:ascii="Times New Roman" w:eastAsia="Times New Roman" w:hAnsi="Times New Roman" w:cs="Times New Roman"/>
                <w:sz w:val="26"/>
                <w:szCs w:val="26"/>
                <w:lang w:eastAsia="en-US"/>
              </w:rPr>
              <w:t>водообеспечения</w:t>
            </w:r>
            <w:proofErr w:type="spellEnd"/>
            <w:r w:rsidRPr="00DB3A28">
              <w:rPr>
                <w:rFonts w:ascii="Times New Roman" w:eastAsia="Times New Roman" w:hAnsi="Times New Roman" w:cs="Times New Roman"/>
                <w:sz w:val="26"/>
                <w:szCs w:val="26"/>
                <w:lang w:eastAsia="en-US"/>
              </w:rPr>
              <w:t xml:space="preserve"> за счет реализации </w:t>
            </w:r>
            <w:proofErr w:type="spellStart"/>
            <w:r w:rsidRPr="00DB3A28">
              <w:rPr>
                <w:rFonts w:ascii="Times New Roman" w:eastAsia="Times New Roman" w:hAnsi="Times New Roman" w:cs="Times New Roman"/>
                <w:sz w:val="26"/>
                <w:szCs w:val="26"/>
                <w:lang w:eastAsia="en-US"/>
              </w:rPr>
              <w:t>водоохранных</w:t>
            </w:r>
            <w:proofErr w:type="spellEnd"/>
            <w:r w:rsidRPr="00DB3A28">
              <w:rPr>
                <w:rFonts w:ascii="Times New Roman" w:eastAsia="Times New Roman" w:hAnsi="Times New Roman" w:cs="Times New Roman"/>
                <w:sz w:val="26"/>
                <w:szCs w:val="26"/>
                <w:lang w:eastAsia="en-US"/>
              </w:rPr>
              <w:t>, технических и санитарных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внедрение новых технологий обработки воды на водоочистных станциях;</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предотвращение загрязнения источников питьевого водоснабжения</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Целевые индикаторы и </w:t>
            </w:r>
            <w:r w:rsidRPr="00DB3A28">
              <w:rPr>
                <w:rFonts w:ascii="Times New Roman" w:eastAsia="Times New Roman" w:hAnsi="Times New Roman" w:cs="Times New Roman"/>
                <w:sz w:val="26"/>
                <w:szCs w:val="26"/>
                <w:lang w:eastAsia="en-US"/>
              </w:rPr>
              <w:lastRenderedPageBreak/>
              <w:t>показатели подпрограммы</w:t>
            </w:r>
          </w:p>
        </w:tc>
        <w:tc>
          <w:tcPr>
            <w:tcW w:w="34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w:t>
            </w:r>
          </w:p>
        </w:tc>
        <w:tc>
          <w:tcPr>
            <w:tcW w:w="6463" w:type="dxa"/>
            <w:shd w:val="clear" w:color="auto" w:fill="auto"/>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к 2036 году будут достигнуты следующие целевые индикаторы и показатели: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уменьшение доли уличной водопроводной сети, нуждающейся в замене, в общем протяжении водопроводной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уменьшение доли уличной канализационной сети, нуждающейся в замене, в общем протяжении канализационной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централизованными услугами водоснабжения, до 35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увеличение доли населения, обеспеченного централизованными услугами водоотведения, до 12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питьевой водой, соответствующей нормативному уровню качества, до 35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сельского населения, обеспеченного питьевой водой, до 90 процентов</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Срок реализации подпрограммы</w:t>
            </w:r>
          </w:p>
        </w:tc>
        <w:tc>
          <w:tcPr>
            <w:tcW w:w="340"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2019 - 2035 годы</w:t>
            </w: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Объемы финансирования подпрограммы с разбивкой по годам реализации</w:t>
            </w:r>
          </w:p>
        </w:tc>
        <w:tc>
          <w:tcPr>
            <w:tcW w:w="34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autoSpaceDE w:val="0"/>
              <w:autoSpaceDN w:val="0"/>
              <w:adjustRightInd w:val="0"/>
              <w:spacing w:after="0" w:line="240" w:lineRule="auto"/>
              <w:ind w:left="459"/>
              <w:jc w:val="both"/>
              <w:rPr>
                <w:rFonts w:ascii="Times New Roman" w:eastAsia="Calibri" w:hAnsi="Times New Roman" w:cs="Times New Roman"/>
                <w:color w:val="000000"/>
                <w:sz w:val="26"/>
                <w:szCs w:val="26"/>
                <w:lang w:eastAsia="en-US"/>
              </w:rPr>
            </w:pPr>
            <w:r w:rsidRPr="00DB3A28">
              <w:rPr>
                <w:rFonts w:ascii="Times New Roman" w:eastAsia="Calibri" w:hAnsi="Times New Roman" w:cs="Times New Roman"/>
                <w:color w:val="000000"/>
                <w:sz w:val="26"/>
                <w:szCs w:val="26"/>
                <w:lang w:eastAsia="en-US"/>
              </w:rPr>
              <w:t>прогнозируемые объемы бюджетных ассигнований на реализацию мероприятий подпрограммы в 2019– 2035 годах составляют 650,0 тыс. рублей, в том числе:</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2019 году – 00,0 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2020 году – </w:t>
            </w:r>
            <w:r w:rsidRPr="00DB3A28">
              <w:rPr>
                <w:rFonts w:ascii="Times New Roman" w:eastAsia="Times New Roman" w:hAnsi="Times New Roman" w:cs="Times New Roman"/>
                <w:bCs/>
                <w:color w:val="000000"/>
                <w:sz w:val="26"/>
                <w:szCs w:val="26"/>
                <w:lang w:eastAsia="en-US"/>
              </w:rPr>
              <w:t>0,0 тыс.</w:t>
            </w:r>
            <w:r w:rsidRPr="00DB3A28">
              <w:rPr>
                <w:rFonts w:ascii="Times New Roman" w:eastAsia="Times New Roman" w:hAnsi="Times New Roman" w:cs="Times New Roman"/>
                <w:color w:val="000000"/>
                <w:sz w:val="26"/>
                <w:szCs w:val="26"/>
                <w:lang w:eastAsia="en-US"/>
              </w:rPr>
              <w:t xml:space="preserve">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в 2021 году – 65</w:t>
            </w:r>
            <w:r w:rsidRPr="00DB3A28">
              <w:rPr>
                <w:rFonts w:ascii="Times New Roman" w:eastAsia="Times New Roman" w:hAnsi="Times New Roman" w:cs="Times New Roman"/>
                <w:bCs/>
                <w:color w:val="000000"/>
                <w:sz w:val="26"/>
                <w:szCs w:val="26"/>
                <w:lang w:eastAsia="en-US"/>
              </w:rPr>
              <w:t xml:space="preserve">0,0 тыс. </w:t>
            </w:r>
            <w:r w:rsidRPr="00DB3A28">
              <w:rPr>
                <w:rFonts w:ascii="Times New Roman" w:eastAsia="Times New Roman" w:hAnsi="Times New Roman" w:cs="Times New Roman"/>
                <w:color w:val="000000"/>
                <w:sz w:val="26"/>
                <w:szCs w:val="26"/>
                <w:lang w:eastAsia="en-US"/>
              </w:rPr>
              <w:t>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2022 году – </w:t>
            </w:r>
            <w:r w:rsidRPr="00DB3A28">
              <w:rPr>
                <w:rFonts w:ascii="Times New Roman" w:eastAsia="Times New Roman" w:hAnsi="Times New Roman" w:cs="Times New Roman"/>
                <w:bCs/>
                <w:color w:val="000000"/>
                <w:sz w:val="26"/>
                <w:szCs w:val="26"/>
                <w:lang w:eastAsia="en-US"/>
              </w:rPr>
              <w:t>0,0</w:t>
            </w:r>
            <w:r w:rsidRPr="00DB3A28">
              <w:rPr>
                <w:rFonts w:ascii="Times New Roman" w:eastAsia="Times New Roman" w:hAnsi="Times New Roman" w:cs="Times New Roman"/>
                <w:color w:val="000000"/>
                <w:sz w:val="26"/>
                <w:szCs w:val="26"/>
                <w:lang w:eastAsia="en-US"/>
              </w:rPr>
              <w:t xml:space="preserve"> 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2023 году – </w:t>
            </w:r>
            <w:r w:rsidRPr="00DB3A28">
              <w:rPr>
                <w:rFonts w:ascii="Times New Roman" w:eastAsia="Times New Roman" w:hAnsi="Times New Roman" w:cs="Times New Roman"/>
                <w:bCs/>
                <w:color w:val="000000"/>
                <w:sz w:val="26"/>
                <w:szCs w:val="26"/>
                <w:lang w:eastAsia="en-US"/>
              </w:rPr>
              <w:t xml:space="preserve">0,0 </w:t>
            </w:r>
            <w:r w:rsidRPr="00DB3A28">
              <w:rPr>
                <w:rFonts w:ascii="Times New Roman" w:eastAsia="Times New Roman" w:hAnsi="Times New Roman" w:cs="Times New Roman"/>
                <w:color w:val="000000"/>
                <w:sz w:val="26"/>
                <w:szCs w:val="26"/>
                <w:lang w:eastAsia="en-US"/>
              </w:rPr>
              <w:t>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2024 году – </w:t>
            </w:r>
            <w:r w:rsidRPr="00DB3A28">
              <w:rPr>
                <w:rFonts w:ascii="Times New Roman" w:eastAsia="Times New Roman" w:hAnsi="Times New Roman" w:cs="Times New Roman"/>
                <w:bCs/>
                <w:color w:val="000000"/>
                <w:sz w:val="26"/>
                <w:szCs w:val="26"/>
                <w:lang w:eastAsia="en-US"/>
              </w:rPr>
              <w:t>0,0</w:t>
            </w:r>
            <w:r w:rsidRPr="00DB3A28">
              <w:rPr>
                <w:rFonts w:ascii="Times New Roman" w:eastAsia="Times New Roman" w:hAnsi="Times New Roman" w:cs="Times New Roman"/>
                <w:color w:val="000000"/>
                <w:sz w:val="26"/>
                <w:szCs w:val="26"/>
                <w:lang w:eastAsia="en-US"/>
              </w:rPr>
              <w:t>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2025 году – </w:t>
            </w:r>
            <w:r w:rsidRPr="00DB3A28">
              <w:rPr>
                <w:rFonts w:ascii="Times New Roman" w:eastAsia="Times New Roman" w:hAnsi="Times New Roman" w:cs="Times New Roman"/>
                <w:bCs/>
                <w:color w:val="000000"/>
                <w:sz w:val="26"/>
                <w:szCs w:val="26"/>
                <w:lang w:eastAsia="en-US"/>
              </w:rPr>
              <w:t xml:space="preserve">0,0 </w:t>
            </w:r>
            <w:r w:rsidRPr="00DB3A28">
              <w:rPr>
                <w:rFonts w:ascii="Times New Roman" w:eastAsia="Times New Roman" w:hAnsi="Times New Roman" w:cs="Times New Roman"/>
                <w:color w:val="000000"/>
                <w:sz w:val="26"/>
                <w:szCs w:val="26"/>
                <w:lang w:eastAsia="en-US"/>
              </w:rPr>
              <w:t>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2026-2030 годах – </w:t>
            </w:r>
            <w:r w:rsidRPr="00DB3A28">
              <w:rPr>
                <w:rFonts w:ascii="Times New Roman" w:eastAsia="Times New Roman" w:hAnsi="Times New Roman" w:cs="Times New Roman"/>
                <w:bCs/>
                <w:color w:val="000000"/>
                <w:sz w:val="26"/>
                <w:szCs w:val="26"/>
                <w:lang w:eastAsia="en-US"/>
              </w:rPr>
              <w:t xml:space="preserve">0,0 </w:t>
            </w:r>
            <w:r w:rsidRPr="00DB3A28">
              <w:rPr>
                <w:rFonts w:ascii="Times New Roman" w:eastAsia="Times New Roman" w:hAnsi="Times New Roman" w:cs="Times New Roman"/>
                <w:color w:val="000000"/>
                <w:sz w:val="26"/>
                <w:szCs w:val="26"/>
                <w:lang w:eastAsia="en-US"/>
              </w:rPr>
              <w:t>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в 2031-2035 годах – </w:t>
            </w:r>
            <w:r w:rsidRPr="00DB3A28">
              <w:rPr>
                <w:rFonts w:ascii="Times New Roman" w:eastAsia="Times New Roman" w:hAnsi="Times New Roman" w:cs="Times New Roman"/>
                <w:bCs/>
                <w:color w:val="000000"/>
                <w:sz w:val="26"/>
                <w:szCs w:val="26"/>
                <w:lang w:eastAsia="en-US"/>
              </w:rPr>
              <w:t xml:space="preserve">0,0 </w:t>
            </w:r>
            <w:r w:rsidRPr="00DB3A28">
              <w:rPr>
                <w:rFonts w:ascii="Times New Roman" w:eastAsia="Times New Roman" w:hAnsi="Times New Roman" w:cs="Times New Roman"/>
                <w:color w:val="000000"/>
                <w:sz w:val="26"/>
                <w:szCs w:val="26"/>
                <w:lang w:eastAsia="en-US"/>
              </w:rPr>
              <w:t>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из них средства:</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федерального бюджета  - 0,0 тыс. рублей, в том числе:</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республиканского бюджета Чувашской Республики – 0,0 тыс. рублей, в том числе:</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в 2031-2035 годах –0,0 тыс. рублей;  </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местного бюджета  – 650,0 тыс. рублей, в том числе:</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650,0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годах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годах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внебюджетные источники – 0,0 тыс. рублей, в том числе:</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в 2026-2030 годах – 0,0 тыс. рублей;</w:t>
            </w:r>
          </w:p>
          <w:p w:rsidR="00DB3A28" w:rsidRPr="00DB3A28" w:rsidRDefault="00DB3A28" w:rsidP="009D39C2">
            <w:pPr>
              <w:widowControl w:val="0"/>
              <w:autoSpaceDE w:val="0"/>
              <w:autoSpaceDN w:val="0"/>
              <w:spacing w:after="0" w:line="240" w:lineRule="auto"/>
              <w:ind w:left="459"/>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годах – 0,0 тыс. рублей.</w:t>
            </w: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p>
          <w:p w:rsidR="00DB3A28" w:rsidRPr="00DB3A28" w:rsidRDefault="00DB3A28" w:rsidP="009D39C2">
            <w:pPr>
              <w:spacing w:after="0" w:line="240" w:lineRule="auto"/>
              <w:ind w:left="459"/>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Объемы бюджетных ассигнований уточняются ежегодно при формировании муниципального бюджета района на очередной финансовый год и плановый период».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p>
        </w:tc>
      </w:tr>
      <w:tr w:rsidR="00DB3A28" w:rsidRPr="00DB3A28" w:rsidTr="00CB043B">
        <w:tc>
          <w:tcPr>
            <w:tcW w:w="2268" w:type="dxa"/>
          </w:tcPr>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Ожидаемые результаты реализации подпрограммы</w:t>
            </w:r>
          </w:p>
        </w:tc>
        <w:tc>
          <w:tcPr>
            <w:tcW w:w="340" w:type="dxa"/>
          </w:tcPr>
          <w:p w:rsidR="00DB3A28" w:rsidRPr="00DB3A28" w:rsidRDefault="00DB3A28" w:rsidP="009D39C2">
            <w:pPr>
              <w:widowControl w:val="0"/>
              <w:autoSpaceDE w:val="0"/>
              <w:autoSpaceDN w:val="0"/>
              <w:spacing w:after="0" w:line="240" w:lineRule="auto"/>
              <w:jc w:val="right"/>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w:t>
            </w:r>
          </w:p>
        </w:tc>
        <w:tc>
          <w:tcPr>
            <w:tcW w:w="6463" w:type="dxa"/>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питьевой водой, отвечающей обязательным требованиям безопасности;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доступности для населения услуг централизованных систем водоснабжения, водоотведения и очистки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сточных вод, соответствующих нормативам;</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повышение инвестиционной активности частных инвесторов.</w:t>
            </w:r>
          </w:p>
        </w:tc>
      </w:tr>
    </w:tbl>
    <w:p w:rsidR="00DB3A28" w:rsidRPr="00DB3A28" w:rsidRDefault="00DB3A28" w:rsidP="00DB3A28">
      <w:pPr>
        <w:widowControl w:val="0"/>
        <w:autoSpaceDE w:val="0"/>
        <w:autoSpaceDN w:val="0"/>
        <w:spacing w:after="0" w:line="240" w:lineRule="auto"/>
        <w:jc w:val="both"/>
        <w:rPr>
          <w:rFonts w:ascii="Times New Roman" w:eastAsia="Times New Roman" w:hAnsi="Times New Roman" w:cs="Times New Roman"/>
          <w:sz w:val="24"/>
          <w:szCs w:val="24"/>
        </w:rPr>
      </w:pPr>
    </w:p>
    <w:p w:rsidR="009D39C2" w:rsidRDefault="009D39C2"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p>
    <w:p w:rsidR="009D39C2" w:rsidRDefault="009D39C2"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p>
    <w:p w:rsidR="009D39C2" w:rsidRDefault="009D39C2"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Раздел I. Приоритеты и цели подпрограммы, общая характеристика участия</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 xml:space="preserve"> органов местного самоуправления сельских поселений </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в  реализации подпрограммы</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4"/>
          <w:szCs w:val="24"/>
        </w:rPr>
      </w:pPr>
    </w:p>
    <w:p w:rsidR="00DB3A28" w:rsidRPr="00DB3A28" w:rsidRDefault="00DB3A28" w:rsidP="009D39C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Приоритеты и цель подпрограммы определены основными направлениями реализации </w:t>
      </w:r>
      <w:hyperlink r:id="rId17" w:history="1">
        <w:r w:rsidRPr="00DB3A28">
          <w:rPr>
            <w:rFonts w:ascii="Times New Roman" w:eastAsia="Times New Roman" w:hAnsi="Times New Roman" w:cs="Times New Roman"/>
            <w:sz w:val="26"/>
            <w:szCs w:val="26"/>
            <w:lang w:eastAsia="en-US"/>
          </w:rPr>
          <w:t>Стратегии</w:t>
        </w:r>
      </w:hyperlink>
      <w:r w:rsidRPr="00DB3A28">
        <w:rPr>
          <w:rFonts w:ascii="Times New Roman" w:eastAsia="Times New Roman" w:hAnsi="Times New Roman" w:cs="Times New Roman"/>
          <w:sz w:val="26"/>
          <w:szCs w:val="26"/>
          <w:lang w:eastAsia="en-US"/>
        </w:rPr>
        <w:t xml:space="preserve"> социально-экономического развития Чувашской Республики до 2035 года, утвержденной </w:t>
      </w:r>
      <w:hyperlink r:id="rId18" w:history="1">
        <w:r w:rsidRPr="00DB3A28">
          <w:rPr>
            <w:rFonts w:ascii="Times New Roman" w:eastAsia="Times New Roman" w:hAnsi="Times New Roman" w:cs="Times New Roman"/>
            <w:sz w:val="26"/>
            <w:szCs w:val="26"/>
            <w:lang w:eastAsia="en-US"/>
          </w:rPr>
          <w:t>постановлением</w:t>
        </w:r>
      </w:hyperlink>
      <w:r w:rsidRPr="00DB3A28">
        <w:rPr>
          <w:rFonts w:ascii="Times New Roman" w:eastAsia="Times New Roman" w:hAnsi="Times New Roman" w:cs="Times New Roman"/>
          <w:sz w:val="26"/>
          <w:szCs w:val="26"/>
          <w:lang w:eastAsia="en-US"/>
        </w:rPr>
        <w:t xml:space="preserve"> Кабинета Министров Чувашской Республики от 28 июня 2018 г. № 254.</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Calibri"/>
          <w:sz w:val="26"/>
          <w:szCs w:val="26"/>
        </w:rPr>
        <w:t xml:space="preserve">Основной целью подпрограммы является </w:t>
      </w:r>
      <w:r w:rsidRPr="00DB3A28">
        <w:rPr>
          <w:rFonts w:ascii="Times New Roman" w:eastAsia="Times New Roman" w:hAnsi="Times New Roman" w:cs="Times New Roman"/>
          <w:sz w:val="26"/>
          <w:szCs w:val="26"/>
          <w:lang w:eastAsia="en-US"/>
        </w:rPr>
        <w:t>обеспечение населения Ибресинского района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DB3A28" w:rsidRPr="00DB3A28" w:rsidRDefault="00DB3A28" w:rsidP="009D39C2">
      <w:pPr>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Для достижения поставленной цели подпрограммы необходимо решение следующих задач:</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строительство и модернизация систем водоснабжения, водоотведения и очистки сточных вод в рамках реализации инвестиционных проектов;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повышение эффективности и надежности функционирования систем </w:t>
      </w:r>
      <w:proofErr w:type="spellStart"/>
      <w:r w:rsidRPr="00DB3A28">
        <w:rPr>
          <w:rFonts w:ascii="Times New Roman" w:eastAsia="Times New Roman" w:hAnsi="Times New Roman" w:cs="Times New Roman"/>
          <w:sz w:val="26"/>
          <w:szCs w:val="26"/>
          <w:lang w:eastAsia="en-US"/>
        </w:rPr>
        <w:lastRenderedPageBreak/>
        <w:t>водообеспечения</w:t>
      </w:r>
      <w:proofErr w:type="spellEnd"/>
      <w:r w:rsidRPr="00DB3A28">
        <w:rPr>
          <w:rFonts w:ascii="Times New Roman" w:eastAsia="Times New Roman" w:hAnsi="Times New Roman" w:cs="Times New Roman"/>
          <w:sz w:val="26"/>
          <w:szCs w:val="26"/>
          <w:lang w:eastAsia="en-US"/>
        </w:rPr>
        <w:t xml:space="preserve"> за счет реализации </w:t>
      </w:r>
      <w:proofErr w:type="spellStart"/>
      <w:r w:rsidRPr="00DB3A28">
        <w:rPr>
          <w:rFonts w:ascii="Times New Roman" w:eastAsia="Times New Roman" w:hAnsi="Times New Roman" w:cs="Times New Roman"/>
          <w:sz w:val="26"/>
          <w:szCs w:val="26"/>
          <w:lang w:eastAsia="en-US"/>
        </w:rPr>
        <w:t>водоохранных</w:t>
      </w:r>
      <w:proofErr w:type="spellEnd"/>
      <w:r w:rsidRPr="00DB3A28">
        <w:rPr>
          <w:rFonts w:ascii="Times New Roman" w:eastAsia="Times New Roman" w:hAnsi="Times New Roman" w:cs="Times New Roman"/>
          <w:sz w:val="26"/>
          <w:szCs w:val="26"/>
          <w:lang w:eastAsia="en-US"/>
        </w:rPr>
        <w:t>, технических и санитарных мероприятий;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внедрение новых технологий обработки воды на водоочистных станциях;</w:t>
      </w:r>
    </w:p>
    <w:p w:rsidR="00DB3A28" w:rsidRPr="00DB3A28" w:rsidRDefault="00DB3A28" w:rsidP="009D39C2">
      <w:pPr>
        <w:widowControl w:val="0"/>
        <w:autoSpaceDE w:val="0"/>
        <w:autoSpaceDN w:val="0"/>
        <w:spacing w:after="0" w:line="240" w:lineRule="auto"/>
        <w:outlineLvl w:val="2"/>
        <w:rPr>
          <w:rFonts w:ascii="Times New Roman" w:eastAsia="Times New Roman" w:hAnsi="Times New Roman" w:cs="Calibri"/>
          <w:sz w:val="26"/>
          <w:szCs w:val="26"/>
        </w:rPr>
      </w:pPr>
      <w:r w:rsidRPr="00DB3A28">
        <w:rPr>
          <w:rFonts w:ascii="Times New Roman" w:eastAsia="Times New Roman" w:hAnsi="Times New Roman" w:cs="Times New Roman"/>
          <w:sz w:val="26"/>
          <w:szCs w:val="26"/>
          <w:lang w:eastAsia="en-US"/>
        </w:rPr>
        <w:t>предотвращение загрязнения источников питьевого водоснабжения.</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Раздел II. Перечень и сведения о целевых индикаторах</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 xml:space="preserve"> и </w:t>
      </w:r>
      <w:proofErr w:type="gramStart"/>
      <w:r w:rsidRPr="00DB3A28">
        <w:rPr>
          <w:rFonts w:ascii="Times New Roman" w:eastAsia="Times New Roman" w:hAnsi="Times New Roman" w:cs="Calibri"/>
          <w:b/>
          <w:sz w:val="26"/>
          <w:szCs w:val="26"/>
        </w:rPr>
        <w:t>показателях</w:t>
      </w:r>
      <w:proofErr w:type="gramEnd"/>
      <w:r w:rsidRPr="00DB3A28">
        <w:rPr>
          <w:rFonts w:ascii="Times New Roman" w:eastAsia="Times New Roman" w:hAnsi="Times New Roman" w:cs="Calibri"/>
          <w:b/>
          <w:sz w:val="26"/>
          <w:szCs w:val="26"/>
        </w:rPr>
        <w:t xml:space="preserve"> подпрограммы с расшифровкой плановых </w:t>
      </w: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Calibri"/>
          <w:b/>
          <w:sz w:val="26"/>
          <w:szCs w:val="26"/>
        </w:rPr>
      </w:pPr>
      <w:r w:rsidRPr="00DB3A28">
        <w:rPr>
          <w:rFonts w:ascii="Times New Roman" w:eastAsia="Times New Roman" w:hAnsi="Times New Roman" w:cs="Calibri"/>
          <w:b/>
          <w:sz w:val="26"/>
          <w:szCs w:val="26"/>
        </w:rPr>
        <w:t>значений по годам ее реализации</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Calibri"/>
          <w:sz w:val="24"/>
          <w:szCs w:val="24"/>
        </w:rPr>
      </w:pP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rPr>
      </w:pPr>
      <w:r w:rsidRPr="00DB3A28">
        <w:rPr>
          <w:rFonts w:ascii="Times New Roman" w:eastAsia="Times New Roman" w:hAnsi="Times New Roman" w:cs="Calibri"/>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rPr>
      </w:pPr>
      <w:r w:rsidRPr="00DB3A28">
        <w:rPr>
          <w:rFonts w:ascii="Times New Roman" w:eastAsia="Times New Roman" w:hAnsi="Times New Roman" w:cs="Calibri"/>
          <w:sz w:val="26"/>
          <w:szCs w:val="26"/>
        </w:rPr>
        <w:t>В подпрограмме  предусмотрены следующие целевые индикаторы и показатели достижения цели и решения задач подпрограммы:</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уменьшение доли уличной водопроводной сети, нуждающейся в замене, в общем протяжении водопроводной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уменьшение доли уличной канализационной сети, нуждающейся в замене, в общем протяжении канализационной сети до 54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централизованными услугами водоснабжения, до 35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увеличение доли населения, обеспеченного централизованными услугами водоотведения, до 12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населения, обеспеченного питьевой водой, соответствующей нормативному уровню качества, до 35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увеличение доли сельского населения, обеспеченного питьевой водой, до 90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rPr>
        <w:t>доля уличной водопроводной сети, нуждающейся в замене, в общем протяжении водопроводной сети: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2019 году – 60,0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2020 году – 59,8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2021 году – 59,2 процент;</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2022 году – 58,2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2023 году – 56,2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2024 году – 55,7 процент;</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2025 году – 55,3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2030 году – 54,7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2035 году – 54,0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Times New Roman"/>
          <w:sz w:val="26"/>
          <w:szCs w:val="26"/>
          <w:lang w:eastAsia="en-US"/>
        </w:rPr>
        <w:t>доля уличной канализационной сети, нуждающейся в замене, в общем протяжении канализационной сети: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2019 году – 55,5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2020 году – 55,5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2021 году – 55,5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2022 году – 55,5 процент;</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2023 году – 55,0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lastRenderedPageBreak/>
        <w:t>в 2024 году – 55,0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2025 году – 55,0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2030 году – 54,5 процент;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2035 году – 54,0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доля населения, обеспеченного централизованными услугами водоснабжения: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2019 году – 22,4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2020 году –  22,7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2021 году – 23,6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2022 году – 24,5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2023 году – 25,1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2024 году – 26,7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2025 году – 27,4процентов;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2030 году – 28,5 процентов;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2035 году – 30,0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доля населения, обеспеченного централизованными услугами водоотведения: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2019 году – 8,1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2020 году – 8,2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2021 году – 8,3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2022 году – 8,4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2023 году – 8,6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2024 году – 8,8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2025 году – 9,0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2030 году – 9,3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2035 году – 12,0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rPr>
      </w:pPr>
      <w:r w:rsidRPr="00DB3A28">
        <w:rPr>
          <w:rFonts w:ascii="Times New Roman" w:eastAsia="Times New Roman" w:hAnsi="Times New Roman" w:cs="Calibri"/>
          <w:sz w:val="26"/>
          <w:szCs w:val="26"/>
        </w:rPr>
        <w:t>доля сельского населения, обеспеченного питьевой водой: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2019 году – 63,0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2020 году – 64,2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2021 году – 65,1 процент;</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2022 году – 66,8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2023 году – 68,5 процента;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2024 году – 70,2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2025 году – 71,9 процента;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 xml:space="preserve">в 2030 году – 80,0 процентов;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в 2035 году – 90,0 процентов.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sz w:val="26"/>
          <w:szCs w:val="26"/>
          <w:lang w:eastAsia="en-US"/>
        </w:rPr>
      </w:pPr>
      <w:r w:rsidRPr="00DB3A28">
        <w:rPr>
          <w:rFonts w:ascii="Times New Roman" w:eastAsia="Times New Roman" w:hAnsi="Times New Roman" w:cs="Calibri"/>
          <w:sz w:val="26"/>
          <w:szCs w:val="26"/>
          <w:lang w:eastAsia="en-US"/>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муниципальной политики в сфере жилищно-коммунального хозяйства.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4"/>
          <w:szCs w:val="24"/>
        </w:rPr>
      </w:pP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b/>
          <w:sz w:val="26"/>
          <w:szCs w:val="26"/>
          <w:lang w:eastAsia="en-US"/>
        </w:rPr>
      </w:pPr>
      <w:r w:rsidRPr="00DB3A28">
        <w:rPr>
          <w:rFonts w:ascii="Times New Roman" w:eastAsia="Times New Roman" w:hAnsi="Times New Roman" w:cs="Calibri"/>
          <w:b/>
          <w:sz w:val="26"/>
          <w:szCs w:val="26"/>
          <w:lang w:eastAsia="en-US"/>
        </w:rPr>
        <w:t xml:space="preserve">Раздел </w:t>
      </w:r>
      <w:r w:rsidRPr="00DB3A28">
        <w:rPr>
          <w:rFonts w:ascii="Times New Roman" w:eastAsia="Times New Roman" w:hAnsi="Times New Roman" w:cs="Calibri"/>
          <w:b/>
          <w:sz w:val="26"/>
          <w:szCs w:val="26"/>
          <w:lang w:val="en-US" w:eastAsia="en-US"/>
        </w:rPr>
        <w:t>III</w:t>
      </w:r>
      <w:r w:rsidRPr="00DB3A28">
        <w:rPr>
          <w:rFonts w:ascii="Times New Roman" w:eastAsia="Times New Roman" w:hAnsi="Times New Roman" w:cs="Calibri"/>
          <w:b/>
          <w:sz w:val="26"/>
          <w:szCs w:val="26"/>
          <w:lang w:eastAsia="en-US"/>
        </w:rPr>
        <w:t xml:space="preserve">. Характеристики основных мероприятий, мероприятий </w:t>
      </w: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Calibri"/>
          <w:b/>
          <w:sz w:val="26"/>
          <w:szCs w:val="26"/>
          <w:lang w:eastAsia="en-US"/>
        </w:rPr>
      </w:pPr>
      <w:r w:rsidRPr="00DB3A28">
        <w:rPr>
          <w:rFonts w:ascii="Times New Roman" w:eastAsia="Times New Roman" w:hAnsi="Times New Roman" w:cs="Calibri"/>
          <w:b/>
          <w:sz w:val="26"/>
          <w:szCs w:val="26"/>
          <w:lang w:eastAsia="en-US"/>
        </w:rPr>
        <w:t xml:space="preserve"> подпрограммы с указанием сроков и этапов их реализации</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Calibri"/>
          <w:b/>
          <w:sz w:val="26"/>
          <w:szCs w:val="26"/>
        </w:rPr>
      </w:pPr>
    </w:p>
    <w:p w:rsidR="00DB3A28" w:rsidRPr="00DB3A28" w:rsidRDefault="00DB3A28" w:rsidP="009D39C2">
      <w:pPr>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На реализацию поставленных целей и задач подпрограммы предусмотрено три основных мероприятия.</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Основное мероприятие 1. Реализация мероприятий регионального проекта «Чистая вода».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Мероприятие предусматривает реализацию конкретных задач по </w:t>
      </w:r>
      <w:r w:rsidRPr="00DB3A28">
        <w:rPr>
          <w:rFonts w:ascii="Times New Roman" w:eastAsia="Times New Roman" w:hAnsi="Times New Roman" w:cs="Times New Roman"/>
          <w:sz w:val="26"/>
          <w:szCs w:val="26"/>
        </w:rPr>
        <w:lastRenderedPageBreak/>
        <w:t>строительству и реконструкции водозаборов поверхностных вод, восстановление централизованных локальных систем водоснабжения в сельских населенных пунктах и систем водоснабжения городов.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Основное мероприятие 2. Охрана и восстановление водных объектов. </w:t>
      </w:r>
      <w:r w:rsidRPr="00DB3A28">
        <w:rPr>
          <w:rFonts w:ascii="Times New Roman" w:eastAsia="Times New Roman" w:hAnsi="Times New Roman" w:cs="Times New Roman"/>
          <w:color w:val="000000"/>
          <w:spacing w:val="2"/>
          <w:sz w:val="26"/>
          <w:szCs w:val="26"/>
          <w:shd w:val="clear" w:color="auto" w:fill="FFFFFF"/>
        </w:rPr>
        <w:t xml:space="preserve">Реализация указанного мероприятия обеспечит проведение </w:t>
      </w:r>
      <w:r w:rsidRPr="00DB3A28">
        <w:rPr>
          <w:rFonts w:ascii="Times New Roman" w:eastAsia="Times New Roman" w:hAnsi="Times New Roman" w:cs="Times New Roman"/>
          <w:sz w:val="26"/>
          <w:szCs w:val="26"/>
        </w:rPr>
        <w:t>инвентаризации</w:t>
      </w:r>
    </w:p>
    <w:p w:rsidR="00DB3A28" w:rsidRPr="00DB3A28" w:rsidRDefault="00DB3A28" w:rsidP="009D39C2">
      <w:pPr>
        <w:widowControl w:val="0"/>
        <w:autoSpaceDE w:val="0"/>
        <w:autoSpaceDN w:val="0"/>
        <w:spacing w:after="0" w:line="240" w:lineRule="auto"/>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разведочно-эксплуатационных скважин, ликвидационный тампонаж бесхозных, заброшенных скважин. </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Основное мероприятие 3. Водоотведение и очистка бытовых сточных вод.</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Ибресинского района Чувашской Республики.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Calibri"/>
          <w:color w:val="000000"/>
          <w:sz w:val="26"/>
          <w:szCs w:val="26"/>
          <w:lang w:eastAsia="en-US"/>
        </w:rPr>
      </w:pPr>
      <w:r w:rsidRPr="00DB3A28">
        <w:rPr>
          <w:rFonts w:ascii="Times New Roman" w:eastAsia="Times New Roman" w:hAnsi="Times New Roman" w:cs="Calibri"/>
          <w:color w:val="000000"/>
          <w:sz w:val="26"/>
          <w:szCs w:val="26"/>
          <w:lang w:eastAsia="en-US"/>
        </w:rPr>
        <w:t>Период реализации мероприятий подпрограммы – 2019–2035 годы.</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Calibri"/>
          <w:sz w:val="24"/>
          <w:szCs w:val="24"/>
        </w:rPr>
      </w:pPr>
    </w:p>
    <w:p w:rsidR="00DB3A28" w:rsidRPr="00DB3A28" w:rsidRDefault="00DB3A28" w:rsidP="00DB3A28">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DB3A28">
        <w:rPr>
          <w:rFonts w:ascii="Times New Roman" w:eastAsia="Times New Roman" w:hAnsi="Times New Roman" w:cs="Times New Roman"/>
          <w:b/>
          <w:sz w:val="26"/>
          <w:szCs w:val="26"/>
        </w:rPr>
        <w:t>Раздел IV. Обоснование объема финансовых ресурсов,</w:t>
      </w:r>
    </w:p>
    <w:p w:rsidR="00DB3A28" w:rsidRPr="00DB3A28" w:rsidRDefault="00DB3A28" w:rsidP="00DB3A28">
      <w:pPr>
        <w:widowControl w:val="0"/>
        <w:autoSpaceDE w:val="0"/>
        <w:autoSpaceDN w:val="0"/>
        <w:spacing w:after="0" w:line="240" w:lineRule="auto"/>
        <w:jc w:val="center"/>
        <w:rPr>
          <w:rFonts w:ascii="Times New Roman" w:eastAsia="Times New Roman" w:hAnsi="Times New Roman" w:cs="Times New Roman"/>
          <w:b/>
          <w:sz w:val="26"/>
          <w:szCs w:val="26"/>
        </w:rPr>
      </w:pPr>
      <w:proofErr w:type="gramStart"/>
      <w:r w:rsidRPr="00DB3A28">
        <w:rPr>
          <w:rFonts w:ascii="Times New Roman" w:eastAsia="Times New Roman" w:hAnsi="Times New Roman" w:cs="Times New Roman"/>
          <w:b/>
          <w:sz w:val="26"/>
          <w:szCs w:val="26"/>
        </w:rPr>
        <w:t>необходимых</w:t>
      </w:r>
      <w:proofErr w:type="gramEnd"/>
      <w:r w:rsidRPr="00DB3A28">
        <w:rPr>
          <w:rFonts w:ascii="Times New Roman" w:eastAsia="Times New Roman" w:hAnsi="Times New Roman" w:cs="Times New Roman"/>
          <w:b/>
          <w:sz w:val="26"/>
          <w:szCs w:val="26"/>
        </w:rPr>
        <w:t xml:space="preserve"> для реализации подпрограммы (с расшифровкой по источникам финансирования, по этапам и годам ее реализации)</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DB3A28">
        <w:rPr>
          <w:rFonts w:ascii="Times New Roman" w:eastAsia="Times New Roman" w:hAnsi="Times New Roman" w:cs="Times New Roman"/>
          <w:color w:val="000000"/>
          <w:sz w:val="26"/>
          <w:szCs w:val="26"/>
        </w:rPr>
        <w:t xml:space="preserve">Финансирование подпрограммы осуществляется за счет средств федерального бюджета, средств республиканского бюджета Чувашской Республики, </w:t>
      </w:r>
      <w:r w:rsidRPr="00DB3A28">
        <w:rPr>
          <w:rFonts w:ascii="Times New Roman" w:eastAsia="Times New Roman" w:hAnsi="Times New Roman" w:cs="Times New Roman"/>
          <w:sz w:val="26"/>
          <w:szCs w:val="26"/>
        </w:rPr>
        <w:t xml:space="preserve">бюджета Ибресинского района, бюджетов сельских поселений </w:t>
      </w:r>
      <w:r w:rsidRPr="00DB3A28">
        <w:rPr>
          <w:rFonts w:ascii="Times New Roman" w:eastAsia="Times New Roman" w:hAnsi="Times New Roman" w:cs="Times New Roman"/>
          <w:color w:val="000000"/>
          <w:sz w:val="26"/>
          <w:szCs w:val="26"/>
        </w:rPr>
        <w:t>и внебюджетных источников.</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DB3A28">
        <w:rPr>
          <w:rFonts w:ascii="Times New Roman" w:eastAsia="Times New Roman" w:hAnsi="Times New Roman" w:cs="Times New Roman"/>
          <w:color w:val="000000"/>
          <w:sz w:val="26"/>
          <w:szCs w:val="26"/>
        </w:rPr>
        <w:t>Общий объем финансирования подпрограммы в 2019 - 2035 годах составит</w:t>
      </w:r>
      <w:r w:rsidRPr="00DB3A28">
        <w:rPr>
          <w:rFonts w:ascii="Times New Roman" w:eastAsia="Times New Roman" w:hAnsi="Times New Roman" w:cs="Times New Roman"/>
          <w:sz w:val="26"/>
          <w:szCs w:val="26"/>
          <w:lang w:eastAsia="en-US"/>
        </w:rPr>
        <w:t xml:space="preserve"> 650,0 тыс. рублей, в том числе за счет средств республиканского бюджета Чувашской Республики – 0,0 тыс. рублей, за счет средств </w:t>
      </w:r>
      <w:r w:rsidRPr="00DB3A28">
        <w:rPr>
          <w:rFonts w:ascii="Times New Roman" w:eastAsia="Times New Roman" w:hAnsi="Times New Roman" w:cs="Times New Roman"/>
          <w:sz w:val="26"/>
          <w:szCs w:val="26"/>
        </w:rPr>
        <w:t xml:space="preserve">бюджета Ибресинского района </w:t>
      </w:r>
      <w:r w:rsidRPr="00DB3A28">
        <w:rPr>
          <w:rFonts w:ascii="Times New Roman" w:eastAsia="Times New Roman" w:hAnsi="Times New Roman" w:cs="Times New Roman"/>
          <w:sz w:val="26"/>
          <w:szCs w:val="26"/>
          <w:lang w:eastAsia="en-US"/>
        </w:rPr>
        <w:t xml:space="preserve">– 650,0 тыс. рублей, за счет </w:t>
      </w:r>
      <w:r w:rsidRPr="00DB3A28">
        <w:rPr>
          <w:rFonts w:ascii="Times New Roman" w:eastAsia="Times New Roman" w:hAnsi="Times New Roman" w:cs="Times New Roman"/>
          <w:sz w:val="26"/>
          <w:szCs w:val="26"/>
        </w:rPr>
        <w:t>бюджетов сельских поселений</w:t>
      </w:r>
      <w:r w:rsidRPr="00DB3A28">
        <w:rPr>
          <w:rFonts w:ascii="Times New Roman" w:eastAsia="Times New Roman" w:hAnsi="Times New Roman" w:cs="Times New Roman"/>
          <w:sz w:val="26"/>
          <w:szCs w:val="26"/>
          <w:lang w:eastAsia="en-US"/>
        </w:rPr>
        <w:t xml:space="preserve"> - за счет 0,0 тыс. рублей, внебюджетных источников – 0,0 тыс. рублей</w:t>
      </w:r>
      <w:r w:rsidRPr="00DB3A28">
        <w:rPr>
          <w:rFonts w:ascii="Times New Roman" w:eastAsia="Times New Roman" w:hAnsi="Times New Roman" w:cs="Times New Roman"/>
          <w:color w:val="000000"/>
          <w:sz w:val="26"/>
          <w:szCs w:val="26"/>
        </w:rPr>
        <w:t>, в том числе:</w:t>
      </w:r>
      <w:proofErr w:type="gramEnd"/>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650,0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в 2031-2035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из них средства:</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федерального бюджета  - 0,0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в 2031-2035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республиканского бюджета Чувашской Республики – 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местных бюджетов – 650,0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650,0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внебюджетных источников – 0,0 тыс. рублей, в том числе:</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9D39C2">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DB3A28">
        <w:rPr>
          <w:rFonts w:ascii="Times New Roman" w:eastAsia="Calibri" w:hAnsi="Times New Roman" w:cs="Times New Roman"/>
          <w:color w:val="000000"/>
          <w:sz w:val="26"/>
          <w:szCs w:val="26"/>
          <w:lang w:eastAsia="en-US"/>
        </w:rPr>
        <w:t>Объем финансирования подпрограммы подлежит ежегодному уточнению исходя из реальных возможностей местного бюджета Ибресинского района Чувашской Республики.</w:t>
      </w:r>
    </w:p>
    <w:p w:rsidR="00DB3A28" w:rsidRPr="00DB3A28" w:rsidRDefault="00DB3A28" w:rsidP="009D39C2">
      <w:pPr>
        <w:widowControl w:val="0"/>
        <w:autoSpaceDE w:val="0"/>
        <w:autoSpaceDN w:val="0"/>
        <w:spacing w:after="0" w:line="240" w:lineRule="auto"/>
        <w:outlineLvl w:val="2"/>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 xml:space="preserve">Ресурсное </w:t>
      </w:r>
      <w:hyperlink r:id="rId19" w:anchor="P45134" w:history="1">
        <w:r w:rsidRPr="00DB3A28">
          <w:rPr>
            <w:rFonts w:ascii="Times New Roman" w:eastAsia="Times New Roman" w:hAnsi="Times New Roman" w:cs="Times New Roman"/>
            <w:color w:val="000000"/>
            <w:sz w:val="26"/>
            <w:u w:val="single"/>
          </w:rPr>
          <w:t>обеспечение</w:t>
        </w:r>
      </w:hyperlink>
      <w:r w:rsidRPr="00DB3A28">
        <w:rPr>
          <w:rFonts w:ascii="Times New Roman" w:eastAsia="Times New Roman" w:hAnsi="Times New Roman" w:cs="Times New Roman"/>
          <w:sz w:val="26"/>
          <w:szCs w:val="26"/>
        </w:rPr>
        <w:t xml:space="preserve"> реализации подпрограммы за счет всех источников финансирования представлено в приложении  к настоящей подпрограмме.</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Calibri"/>
          <w:sz w:val="26"/>
          <w:szCs w:val="26"/>
        </w:rPr>
        <w:sectPr w:rsidR="00DB3A28" w:rsidRPr="00DB3A28" w:rsidSect="00CB043B">
          <w:pgSz w:w="11906" w:h="16838"/>
          <w:pgMar w:top="1134" w:right="851" w:bottom="1134" w:left="1701" w:header="709" w:footer="709" w:gutter="0"/>
          <w:cols w:space="708"/>
          <w:docGrid w:linePitch="360"/>
        </w:sectPr>
      </w:pPr>
    </w:p>
    <w:p w:rsidR="00DB3A28" w:rsidRPr="00DB3A28" w:rsidRDefault="00DB3A28" w:rsidP="00DB3A28">
      <w:pPr>
        <w:widowControl w:val="0"/>
        <w:autoSpaceDE w:val="0"/>
        <w:autoSpaceDN w:val="0"/>
        <w:spacing w:after="0" w:line="240" w:lineRule="auto"/>
        <w:jc w:val="right"/>
        <w:outlineLvl w:val="2"/>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lastRenderedPageBreak/>
        <w:t>Приложение к подпрограмме "Обеспечение населения</w:t>
      </w:r>
    </w:p>
    <w:p w:rsidR="00DB3A28" w:rsidRPr="00DB3A28" w:rsidRDefault="00DB3A28" w:rsidP="00DB3A28">
      <w:pPr>
        <w:widowControl w:val="0"/>
        <w:autoSpaceDE w:val="0"/>
        <w:autoSpaceDN w:val="0"/>
        <w:spacing w:after="0" w:line="240" w:lineRule="auto"/>
        <w:jc w:val="right"/>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качественной питьевой водой" муниципальной программы</w:t>
      </w:r>
    </w:p>
    <w:p w:rsidR="00DB3A28" w:rsidRPr="00DB3A28" w:rsidRDefault="00DB3A28" w:rsidP="00DB3A28">
      <w:pPr>
        <w:widowControl w:val="0"/>
        <w:autoSpaceDE w:val="0"/>
        <w:autoSpaceDN w:val="0"/>
        <w:spacing w:after="0" w:line="240" w:lineRule="auto"/>
        <w:jc w:val="right"/>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Ибресинского района Чувашской Республики</w:t>
      </w:r>
    </w:p>
    <w:p w:rsidR="00DB3A28" w:rsidRPr="00DB3A28" w:rsidRDefault="00DB3A28" w:rsidP="00DB3A28">
      <w:pPr>
        <w:widowControl w:val="0"/>
        <w:autoSpaceDE w:val="0"/>
        <w:autoSpaceDN w:val="0"/>
        <w:spacing w:after="0" w:line="240" w:lineRule="auto"/>
        <w:jc w:val="right"/>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"Модернизация и развитие  сферы</w:t>
      </w:r>
    </w:p>
    <w:p w:rsidR="00DB3A28" w:rsidRPr="00DB3A28" w:rsidRDefault="00DB3A28" w:rsidP="00DB3A28">
      <w:pPr>
        <w:widowControl w:val="0"/>
        <w:autoSpaceDE w:val="0"/>
        <w:autoSpaceDN w:val="0"/>
        <w:spacing w:after="0" w:line="240" w:lineRule="auto"/>
        <w:jc w:val="right"/>
        <w:rPr>
          <w:rFonts w:ascii="Times New Roman" w:eastAsia="Times New Roman" w:hAnsi="Times New Roman" w:cs="Times New Roman"/>
          <w:sz w:val="26"/>
          <w:szCs w:val="26"/>
        </w:rPr>
      </w:pPr>
      <w:r w:rsidRPr="00DB3A28">
        <w:rPr>
          <w:rFonts w:ascii="Times New Roman" w:eastAsia="Times New Roman" w:hAnsi="Times New Roman" w:cs="Times New Roman"/>
          <w:sz w:val="26"/>
          <w:szCs w:val="26"/>
        </w:rPr>
        <w:t>жилищно-коммунального хозяйства"</w:t>
      </w:r>
    </w:p>
    <w:p w:rsidR="00DB3A28" w:rsidRPr="00DB3A28" w:rsidRDefault="00DB3A28" w:rsidP="00DB3A28">
      <w:pPr>
        <w:widowControl w:val="0"/>
        <w:autoSpaceDE w:val="0"/>
        <w:autoSpaceDN w:val="0"/>
        <w:spacing w:after="0" w:line="240" w:lineRule="auto"/>
        <w:jc w:val="both"/>
        <w:rPr>
          <w:rFonts w:ascii="Times New Roman" w:eastAsia="Times New Roman" w:hAnsi="Times New Roman" w:cs="Times New Roman"/>
          <w:sz w:val="26"/>
          <w:szCs w:val="26"/>
        </w:rPr>
      </w:pPr>
    </w:p>
    <w:p w:rsidR="00DB3A28" w:rsidRPr="00DB3A28" w:rsidRDefault="00DB3A28" w:rsidP="00DB3A28">
      <w:pPr>
        <w:autoSpaceDE w:val="0"/>
        <w:autoSpaceDN w:val="0"/>
        <w:adjustRightInd w:val="0"/>
        <w:spacing w:after="0" w:line="240" w:lineRule="auto"/>
        <w:jc w:val="center"/>
        <w:rPr>
          <w:rFonts w:ascii="Times New Roman" w:eastAsia="Times New Roman" w:hAnsi="Times New Roman" w:cs="Times New Roman"/>
          <w:b/>
          <w:caps/>
          <w:color w:val="000000"/>
          <w:sz w:val="26"/>
          <w:szCs w:val="26"/>
          <w:lang w:eastAsia="en-US"/>
        </w:rPr>
      </w:pPr>
      <w:bookmarkStart w:id="2" w:name="P48090"/>
      <w:bookmarkEnd w:id="2"/>
      <w:r w:rsidRPr="00DB3A28">
        <w:rPr>
          <w:rFonts w:ascii="Times New Roman" w:eastAsia="Times New Roman" w:hAnsi="Times New Roman" w:cs="Times New Roman"/>
          <w:b/>
          <w:caps/>
          <w:color w:val="000000"/>
          <w:sz w:val="26"/>
          <w:szCs w:val="26"/>
          <w:lang w:eastAsia="en-US"/>
        </w:rPr>
        <w:t xml:space="preserve">Ресурсное обеспечение </w:t>
      </w:r>
    </w:p>
    <w:p w:rsidR="00DB3A28" w:rsidRPr="00DB3A28" w:rsidRDefault="00DB3A28" w:rsidP="00DB3A28">
      <w:pPr>
        <w:spacing w:after="0" w:line="240" w:lineRule="auto"/>
        <w:jc w:val="center"/>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 xml:space="preserve">реализации подпрограммы «Обеспечение населения качественной питьевой  водой» муниципальной программы Ибресинского района Чувашской Республики «Модернизация и развитие </w:t>
      </w:r>
    </w:p>
    <w:p w:rsidR="00DB3A28" w:rsidRPr="00DB3A28" w:rsidRDefault="00DB3A28" w:rsidP="00DB3A28">
      <w:pPr>
        <w:spacing w:after="0" w:line="240" w:lineRule="auto"/>
        <w:jc w:val="center"/>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сферы жилищно-коммунального хозяйства»</w:t>
      </w:r>
    </w:p>
    <w:p w:rsidR="00DB3A28" w:rsidRPr="00DB3A28" w:rsidRDefault="00DB3A28" w:rsidP="00DB3A28">
      <w:pPr>
        <w:spacing w:after="0" w:line="240" w:lineRule="auto"/>
        <w:ind w:firstLine="680"/>
        <w:jc w:val="both"/>
        <w:rPr>
          <w:rFonts w:ascii="Times New Roman" w:eastAsia="Times New Roman" w:hAnsi="Times New Roman" w:cs="Times New Roman"/>
          <w:sz w:val="24"/>
          <w:szCs w:val="24"/>
          <w:lang w:eastAsia="en-US"/>
        </w:rPr>
      </w:pPr>
    </w:p>
    <w:tbl>
      <w:tblPr>
        <w:tblW w:w="15876"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984"/>
        <w:gridCol w:w="567"/>
        <w:gridCol w:w="284"/>
        <w:gridCol w:w="708"/>
        <w:gridCol w:w="142"/>
        <w:gridCol w:w="992"/>
        <w:gridCol w:w="1701"/>
        <w:gridCol w:w="993"/>
        <w:gridCol w:w="992"/>
        <w:gridCol w:w="992"/>
        <w:gridCol w:w="851"/>
        <w:gridCol w:w="850"/>
        <w:gridCol w:w="851"/>
        <w:gridCol w:w="850"/>
        <w:gridCol w:w="1134"/>
        <w:gridCol w:w="992"/>
      </w:tblGrid>
      <w:tr w:rsidR="00DB3A28" w:rsidRPr="00DB3A28" w:rsidTr="0015634E">
        <w:tc>
          <w:tcPr>
            <w:tcW w:w="993" w:type="dxa"/>
            <w:vMerge w:val="restart"/>
            <w:tcBorders>
              <w:left w:val="single" w:sz="4" w:space="0" w:color="auto"/>
            </w:tcBorders>
          </w:tcPr>
          <w:p w:rsidR="00DB3A28" w:rsidRPr="00DB3A28" w:rsidRDefault="00DB3A28" w:rsidP="009D39C2">
            <w:pPr>
              <w:widowControl w:val="0"/>
              <w:autoSpaceDE w:val="0"/>
              <w:autoSpaceDN w:val="0"/>
              <w:spacing w:after="0" w:line="240" w:lineRule="auto"/>
              <w:ind w:right="-283" w:hanging="62"/>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Статус</w:t>
            </w:r>
          </w:p>
        </w:tc>
        <w:tc>
          <w:tcPr>
            <w:tcW w:w="2551" w:type="dxa"/>
            <w:gridSpan w:val="2"/>
            <w:vMerge w:val="restar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Наименование муниципальной статус программы Ибресинского района Чувашской Республики, подпрограммы муниципальной программы Ибресинского района Чувашской Республики (программы, ведомственной целевой программы Чувашской Республики, основного мероприятия)</w:t>
            </w:r>
          </w:p>
        </w:tc>
        <w:tc>
          <w:tcPr>
            <w:tcW w:w="2126" w:type="dxa"/>
            <w:gridSpan w:val="4"/>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Код бюджетной классификации</w:t>
            </w:r>
          </w:p>
        </w:tc>
        <w:tc>
          <w:tcPr>
            <w:tcW w:w="1701" w:type="dxa"/>
            <w:vMerge w:val="restart"/>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Источники финансирования</w:t>
            </w:r>
          </w:p>
        </w:tc>
        <w:tc>
          <w:tcPr>
            <w:tcW w:w="8505" w:type="dxa"/>
            <w:gridSpan w:val="9"/>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Расходы по годам, тыс. рублей</w:t>
            </w:r>
          </w:p>
        </w:tc>
      </w:tr>
      <w:tr w:rsidR="00DB3A28" w:rsidRPr="00DB3A28" w:rsidTr="0015634E">
        <w:tc>
          <w:tcPr>
            <w:tcW w:w="993" w:type="dxa"/>
            <w:vMerge/>
            <w:tcBorders>
              <w:left w:val="single" w:sz="4" w:space="0" w:color="auto"/>
            </w:tcBorders>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главный распорядитель бюджетных средств</w:t>
            </w:r>
          </w:p>
        </w:tc>
        <w:tc>
          <w:tcPr>
            <w:tcW w:w="1134" w:type="dxa"/>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целевая статья расходов</w:t>
            </w:r>
          </w:p>
        </w:tc>
        <w:tc>
          <w:tcPr>
            <w:tcW w:w="1701" w:type="dxa"/>
            <w:vMerge/>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p>
        </w:tc>
        <w:tc>
          <w:tcPr>
            <w:tcW w:w="993"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2019</w:t>
            </w:r>
          </w:p>
        </w:tc>
        <w:tc>
          <w:tcPr>
            <w:tcW w:w="992"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2020</w:t>
            </w:r>
          </w:p>
        </w:tc>
        <w:tc>
          <w:tcPr>
            <w:tcW w:w="992"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2021</w:t>
            </w:r>
          </w:p>
        </w:tc>
        <w:tc>
          <w:tcPr>
            <w:tcW w:w="851"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2022</w:t>
            </w:r>
          </w:p>
        </w:tc>
        <w:tc>
          <w:tcPr>
            <w:tcW w:w="85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2023</w:t>
            </w:r>
          </w:p>
        </w:tc>
        <w:tc>
          <w:tcPr>
            <w:tcW w:w="851"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2024</w:t>
            </w:r>
          </w:p>
        </w:tc>
        <w:tc>
          <w:tcPr>
            <w:tcW w:w="85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2025</w:t>
            </w:r>
          </w:p>
        </w:tc>
        <w:tc>
          <w:tcPr>
            <w:tcW w:w="1134"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2026-2030</w:t>
            </w:r>
          </w:p>
        </w:tc>
        <w:tc>
          <w:tcPr>
            <w:tcW w:w="992" w:type="dxa"/>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2031-2035</w:t>
            </w:r>
          </w:p>
        </w:tc>
      </w:tr>
      <w:tr w:rsidR="00DB3A28" w:rsidRPr="00DB3A28" w:rsidTr="0015634E">
        <w:tc>
          <w:tcPr>
            <w:tcW w:w="993" w:type="dxa"/>
            <w:tcBorders>
              <w:lef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w:t>
            </w:r>
          </w:p>
        </w:tc>
        <w:tc>
          <w:tcPr>
            <w:tcW w:w="2551" w:type="dxa"/>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2</w:t>
            </w:r>
          </w:p>
        </w:tc>
        <w:tc>
          <w:tcPr>
            <w:tcW w:w="992" w:type="dxa"/>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3</w:t>
            </w:r>
          </w:p>
        </w:tc>
        <w:tc>
          <w:tcPr>
            <w:tcW w:w="1134" w:type="dxa"/>
            <w:gridSpan w:val="2"/>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4</w:t>
            </w:r>
          </w:p>
        </w:tc>
        <w:tc>
          <w:tcPr>
            <w:tcW w:w="1701"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5</w:t>
            </w:r>
          </w:p>
        </w:tc>
        <w:tc>
          <w:tcPr>
            <w:tcW w:w="993"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6</w:t>
            </w:r>
          </w:p>
        </w:tc>
        <w:tc>
          <w:tcPr>
            <w:tcW w:w="992"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7</w:t>
            </w:r>
          </w:p>
        </w:tc>
        <w:tc>
          <w:tcPr>
            <w:tcW w:w="992"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8</w:t>
            </w:r>
          </w:p>
        </w:tc>
        <w:tc>
          <w:tcPr>
            <w:tcW w:w="851"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9</w:t>
            </w:r>
          </w:p>
        </w:tc>
        <w:tc>
          <w:tcPr>
            <w:tcW w:w="85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10</w:t>
            </w:r>
          </w:p>
        </w:tc>
        <w:tc>
          <w:tcPr>
            <w:tcW w:w="851"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11</w:t>
            </w:r>
          </w:p>
        </w:tc>
        <w:tc>
          <w:tcPr>
            <w:tcW w:w="850"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12</w:t>
            </w:r>
          </w:p>
        </w:tc>
        <w:tc>
          <w:tcPr>
            <w:tcW w:w="1134" w:type="dxa"/>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13</w:t>
            </w:r>
          </w:p>
        </w:tc>
        <w:tc>
          <w:tcPr>
            <w:tcW w:w="992" w:type="dxa"/>
            <w:tcBorders>
              <w:right w:val="single" w:sz="4" w:space="0" w:color="auto"/>
            </w:tcBorders>
          </w:tcPr>
          <w:p w:rsidR="00DB3A28" w:rsidRPr="00DB3A28" w:rsidRDefault="00DB3A28" w:rsidP="009D39C2">
            <w:pPr>
              <w:widowControl w:val="0"/>
              <w:autoSpaceDE w:val="0"/>
              <w:autoSpaceDN w:val="0"/>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14</w:t>
            </w:r>
          </w:p>
        </w:tc>
      </w:tr>
      <w:tr w:rsidR="00DB3A28" w:rsidRPr="00DB3A28" w:rsidTr="0015634E">
        <w:tc>
          <w:tcPr>
            <w:tcW w:w="993" w:type="dxa"/>
            <w:vMerge w:val="restart"/>
            <w:tcBorders>
              <w:left w:val="single" w:sz="4" w:space="0" w:color="auto"/>
            </w:tcBorders>
          </w:tcPr>
          <w:p w:rsidR="00DB3A28" w:rsidRPr="00DB3A28" w:rsidRDefault="008320DA"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hyperlink w:anchor="P31811" w:history="1">
              <w:r w:rsidR="00DB3A28" w:rsidRPr="00DB3A28">
                <w:rPr>
                  <w:rFonts w:ascii="Times New Roman" w:eastAsia="Times New Roman" w:hAnsi="Times New Roman" w:cs="Times New Roman"/>
                  <w:sz w:val="18"/>
                  <w:szCs w:val="18"/>
                  <w:lang w:eastAsia="en-US"/>
                </w:rPr>
                <w:t xml:space="preserve">Подпрограмма  </w:t>
              </w:r>
            </w:hyperlink>
          </w:p>
        </w:tc>
        <w:tc>
          <w:tcPr>
            <w:tcW w:w="2551" w:type="dxa"/>
            <w:gridSpan w:val="2"/>
            <w:vMerge w:val="restart"/>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«Обеспечение населения качественной питьевой водой»</w:t>
            </w: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903</w:t>
            </w:r>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всего</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650,0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федеральный бюджет</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республиканский бюджет Чувашской Республики</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903</w:t>
            </w:r>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местные бюджеты</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650,0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внебюджетные источники</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firstLine="2"/>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Основное мероприятие 1</w:t>
            </w:r>
          </w:p>
        </w:tc>
        <w:tc>
          <w:tcPr>
            <w:tcW w:w="2551" w:type="dxa"/>
            <w:gridSpan w:val="2"/>
            <w:vMerge w:val="restart"/>
          </w:tcPr>
          <w:p w:rsidR="00DB3A28" w:rsidRPr="00DB3A28" w:rsidRDefault="00DB3A28" w:rsidP="009D39C2">
            <w:pPr>
              <w:widowControl w:val="0"/>
              <w:autoSpaceDE w:val="0"/>
              <w:autoSpaceDN w:val="0"/>
              <w:spacing w:after="0" w:line="240" w:lineRule="auto"/>
              <w:jc w:val="both"/>
              <w:rPr>
                <w:rFonts w:ascii="Times New Roman" w:eastAsia="Times New Roman" w:hAnsi="Times New Roman" w:cs="Times New Roman"/>
                <w:sz w:val="18"/>
                <w:szCs w:val="18"/>
              </w:rPr>
            </w:pPr>
            <w:r w:rsidRPr="00DB3A28">
              <w:rPr>
                <w:rFonts w:ascii="Times New Roman" w:eastAsia="Times New Roman" w:hAnsi="Times New Roman" w:cs="Times New Roman"/>
                <w:sz w:val="18"/>
                <w:szCs w:val="18"/>
              </w:rPr>
              <w:t>Реализация мероприятий регионального проекта «Чистая вода»</w:t>
            </w:r>
          </w:p>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всего</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федеральный бюджет</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республиканский бюджет Чувашской Республики</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местные бюджеты</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2551" w:type="dxa"/>
            <w:gridSpan w:val="2"/>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992"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1134"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1701" w:type="dxa"/>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внебюджетные источники</w:t>
            </w:r>
          </w:p>
        </w:tc>
        <w:tc>
          <w:tcPr>
            <w:tcW w:w="993" w:type="dxa"/>
            <w:vAlign w:val="center"/>
          </w:tcPr>
          <w:p w:rsidR="00DB3A28" w:rsidRPr="00DB3A28" w:rsidRDefault="00DB3A28" w:rsidP="009D39C2">
            <w:pPr>
              <w:widowControl w:val="0"/>
              <w:spacing w:after="0" w:line="240" w:lineRule="auto"/>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368"/>
        </w:trPr>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p w:rsidR="00DB3A28" w:rsidRPr="00DB3A28" w:rsidRDefault="00DB3A28" w:rsidP="009D39C2">
            <w:pPr>
              <w:spacing w:after="0" w:line="240" w:lineRule="auto"/>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 xml:space="preserve">Целевые индикаторы и показатели </w:t>
            </w:r>
            <w:r w:rsidRPr="00DB3A28">
              <w:rPr>
                <w:rFonts w:ascii="Times New Roman" w:eastAsia="Times New Roman" w:hAnsi="Times New Roman" w:cs="Times New Roman"/>
                <w:sz w:val="18"/>
                <w:szCs w:val="18"/>
                <w:lang w:eastAsia="en-US"/>
              </w:rPr>
              <w:lastRenderedPageBreak/>
              <w:t>подпрограммы, увязанные с основным мероприятием 1</w:t>
            </w: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lastRenderedPageBreak/>
              <w:t>Доля уличной водопроводной сети, нуждающейся в замене, в общем протяжении водопроводной сети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703"/>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Доля капитальных вложений в системы водоснабжения, водоотведения и очистки сточных вод в общем объеме выручки организаций сектора водоснабжения, водоотведения и очистки сточных вод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362"/>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Обеспеченность населения централизованными услугами водоснабжения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456"/>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Доля населения, обеспеченного питьевой водой, соответствующей нормативному уровню качества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411"/>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Доля сельского населения, обеспеченного питьевой водой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Основное мероприятие 2</w:t>
            </w:r>
          </w:p>
        </w:tc>
        <w:tc>
          <w:tcPr>
            <w:tcW w:w="1984" w:type="dxa"/>
            <w:vMerge w:val="restart"/>
          </w:tcPr>
          <w:p w:rsidR="00DB3A28" w:rsidRPr="00DB3A28" w:rsidRDefault="00DB3A28" w:rsidP="009D39C2">
            <w:pPr>
              <w:autoSpaceDE w:val="0"/>
              <w:autoSpaceDN w:val="0"/>
              <w:adjustRightInd w:val="0"/>
              <w:spacing w:after="0" w:line="240" w:lineRule="auto"/>
              <w:ind w:right="-28" w:firstLine="2"/>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Охрана и восстановление водных объектов</w:t>
            </w: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всего</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федеральный бюджет</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республиканский бюджет Чувашской Республики</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местные бюджеты</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1"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0"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1"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0"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134"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внебюджетные источники</w:t>
            </w:r>
          </w:p>
        </w:tc>
        <w:tc>
          <w:tcPr>
            <w:tcW w:w="993"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1"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0"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1"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850"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134" w:type="dxa"/>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p w:rsidR="00DB3A28" w:rsidRPr="00DB3A28" w:rsidRDefault="00DB3A28" w:rsidP="009D39C2">
            <w:pPr>
              <w:spacing w:after="0" w:line="240" w:lineRule="auto"/>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 xml:space="preserve">Целевые </w:t>
            </w:r>
            <w:r w:rsidRPr="00DB3A28">
              <w:rPr>
                <w:rFonts w:ascii="Times New Roman" w:eastAsia="Times New Roman" w:hAnsi="Times New Roman" w:cs="Times New Roman"/>
                <w:sz w:val="18"/>
                <w:szCs w:val="18"/>
                <w:lang w:eastAsia="en-US"/>
              </w:rPr>
              <w:lastRenderedPageBreak/>
              <w:t>индикаторы и показатели подпрограммы, увязанные с основным мероприятием 2</w:t>
            </w: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lastRenderedPageBreak/>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1958"/>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firstLine="2"/>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lastRenderedPageBreak/>
              <w:t>Основное мероприятие 3</w:t>
            </w:r>
          </w:p>
        </w:tc>
        <w:tc>
          <w:tcPr>
            <w:tcW w:w="1984" w:type="dxa"/>
            <w:vMerge w:val="restart"/>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Водоотведение и очистка бытовых сточных вод</w:t>
            </w: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903</w:t>
            </w:r>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всего</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650,0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 xml:space="preserve"> </w:t>
            </w:r>
            <w:proofErr w:type="spellStart"/>
            <w:r w:rsidRPr="00DB3A28">
              <w:rPr>
                <w:rFonts w:ascii="Times New Roman" w:eastAsia="Times New Roman" w:hAnsi="Times New Roman" w:cs="Times New Roman"/>
                <w:sz w:val="18"/>
                <w:szCs w:val="18"/>
                <w:lang w:eastAsia="en-US"/>
              </w:rPr>
              <w:t>x</w:t>
            </w:r>
            <w:proofErr w:type="spellEnd"/>
          </w:p>
        </w:tc>
        <w:tc>
          <w:tcPr>
            <w:tcW w:w="850" w:type="dxa"/>
            <w:gridSpan w:val="2"/>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vAlign w:val="center"/>
          </w:tcPr>
          <w:p w:rsidR="00DB3A28" w:rsidRPr="00DB3A28" w:rsidRDefault="00DB3A28" w:rsidP="009D39C2">
            <w:pPr>
              <w:spacing w:after="0" w:line="240" w:lineRule="auto"/>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t>федеральный бюджет</w:t>
            </w:r>
          </w:p>
        </w:tc>
        <w:tc>
          <w:tcPr>
            <w:tcW w:w="993" w:type="dxa"/>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х</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республиканский бюджет Чувашской Республики</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903</w:t>
            </w:r>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А130374460</w:t>
            </w:r>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местные бюджеты</w:t>
            </w:r>
          </w:p>
        </w:tc>
        <w:tc>
          <w:tcPr>
            <w:tcW w:w="993" w:type="dxa"/>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650,0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601"/>
        </w:trPr>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1984" w:type="dxa"/>
            <w:vMerge/>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
        </w:tc>
        <w:tc>
          <w:tcPr>
            <w:tcW w:w="851"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850" w:type="dxa"/>
            <w:gridSpan w:val="2"/>
          </w:tcPr>
          <w:p w:rsidR="00DB3A28" w:rsidRPr="00DB3A28" w:rsidRDefault="00DB3A28" w:rsidP="009D39C2">
            <w:pPr>
              <w:autoSpaceDE w:val="0"/>
              <w:autoSpaceDN w:val="0"/>
              <w:adjustRightInd w:val="0"/>
              <w:spacing w:after="0" w:line="240" w:lineRule="auto"/>
              <w:ind w:right="-28"/>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sz w:val="18"/>
                <w:szCs w:val="18"/>
                <w:lang w:eastAsia="en-US"/>
              </w:rPr>
              <w:t>x</w:t>
            </w:r>
            <w:proofErr w:type="spellEnd"/>
          </w:p>
        </w:tc>
        <w:tc>
          <w:tcPr>
            <w:tcW w:w="2693" w:type="dxa"/>
            <w:gridSpan w:val="2"/>
          </w:tcPr>
          <w:p w:rsidR="00DB3A28" w:rsidRPr="00DB3A28" w:rsidRDefault="00DB3A28" w:rsidP="009D39C2">
            <w:pPr>
              <w:autoSpaceDE w:val="0"/>
              <w:autoSpaceDN w:val="0"/>
              <w:adjustRightInd w:val="0"/>
              <w:spacing w:after="0" w:line="240" w:lineRule="auto"/>
              <w:ind w:right="-28"/>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внебюджетные источники</w:t>
            </w:r>
          </w:p>
        </w:tc>
        <w:tc>
          <w:tcPr>
            <w:tcW w:w="993" w:type="dxa"/>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val="restart"/>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p w:rsidR="00DB3A28" w:rsidRPr="00DB3A28" w:rsidRDefault="00DB3A28" w:rsidP="009D39C2">
            <w:pPr>
              <w:spacing w:after="0" w:line="240" w:lineRule="auto"/>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 xml:space="preserve">Целевые индикаторы и показатели подпрограммы, </w:t>
            </w:r>
            <w:r w:rsidRPr="00DB3A28">
              <w:rPr>
                <w:rFonts w:ascii="Times New Roman" w:eastAsia="Times New Roman" w:hAnsi="Times New Roman" w:cs="Times New Roman"/>
                <w:sz w:val="18"/>
                <w:szCs w:val="18"/>
                <w:lang w:eastAsia="en-US"/>
              </w:rPr>
              <w:lastRenderedPageBreak/>
              <w:t>увязанные с основным мероприятием 3</w:t>
            </w: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lastRenderedPageBreak/>
              <w:t>Доля уличной канализационной сети, нуждающейся в замене, в общем протяжении канализационной сети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t>Обеспеченность населения централизованными услугами водоотведения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sz w:val="18"/>
                <w:szCs w:val="18"/>
                <w:lang w:eastAsia="en-US"/>
              </w:rPr>
              <w:t xml:space="preserve">Доля капитальных вложений в системы водоснабжения, водоотведения и очистки сточных вод в общем объеме выручки организаций сектора водоснабжения, водоотведения и очистки </w:t>
            </w:r>
            <w:r w:rsidRPr="00DB3A28">
              <w:rPr>
                <w:rFonts w:ascii="Times New Roman" w:eastAsia="Times New Roman" w:hAnsi="Times New Roman" w:cs="Times New Roman"/>
                <w:sz w:val="18"/>
                <w:szCs w:val="18"/>
                <w:lang w:eastAsia="en-US"/>
              </w:rPr>
              <w:lastRenderedPageBreak/>
              <w:t>сточных вод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lastRenderedPageBreak/>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993" w:type="dxa"/>
            <w:vMerge/>
            <w:tcBorders>
              <w:left w:val="single" w:sz="4" w:space="0" w:color="auto"/>
            </w:tcBorders>
          </w:tcPr>
          <w:p w:rsidR="00DB3A28" w:rsidRPr="00DB3A28" w:rsidRDefault="00DB3A28" w:rsidP="009D39C2">
            <w:pPr>
              <w:autoSpaceDE w:val="0"/>
              <w:autoSpaceDN w:val="0"/>
              <w:adjustRightInd w:val="0"/>
              <w:spacing w:after="0" w:line="240" w:lineRule="auto"/>
              <w:ind w:right="-28"/>
              <w:rPr>
                <w:rFonts w:ascii="Times New Roman" w:eastAsia="Times New Roman" w:hAnsi="Times New Roman" w:cs="Times New Roman"/>
                <w:sz w:val="18"/>
                <w:szCs w:val="18"/>
                <w:lang w:eastAsia="en-US"/>
              </w:rPr>
            </w:pPr>
          </w:p>
        </w:tc>
        <w:tc>
          <w:tcPr>
            <w:tcW w:w="6378" w:type="dxa"/>
            <w:gridSpan w:val="7"/>
          </w:tcPr>
          <w:p w:rsidR="00DB3A28" w:rsidRPr="00DB3A28" w:rsidRDefault="00DB3A28" w:rsidP="009D39C2">
            <w:pPr>
              <w:spacing w:after="0" w:line="240" w:lineRule="auto"/>
              <w:jc w:val="both"/>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Доля объема сточных вод, пропущенных через очистные сооружения, в общем объеме сточных вод (процентов)</w:t>
            </w:r>
          </w:p>
        </w:tc>
        <w:tc>
          <w:tcPr>
            <w:tcW w:w="993" w:type="dxa"/>
            <w:vAlign w:val="center"/>
          </w:tcPr>
          <w:p w:rsidR="00DB3A28" w:rsidRPr="00DB3A28" w:rsidRDefault="00DB3A28" w:rsidP="009D39C2">
            <w:pPr>
              <w:spacing w:after="0" w:line="240" w:lineRule="auto"/>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1"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850"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1134" w:type="dxa"/>
            <w:vAlign w:val="center"/>
          </w:tcPr>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0,0</w:t>
            </w:r>
          </w:p>
        </w:tc>
        <w:tc>
          <w:tcPr>
            <w:tcW w:w="992" w:type="dxa"/>
            <w:tcBorders>
              <w:right w:val="single" w:sz="4" w:space="0" w:color="auto"/>
            </w:tcBorders>
            <w:vAlign w:val="center"/>
          </w:tcPr>
          <w:p w:rsidR="00DB3A28" w:rsidRPr="00DB3A28" w:rsidRDefault="00DB3A28" w:rsidP="009D39C2">
            <w:pPr>
              <w:spacing w:after="0" w:line="240" w:lineRule="auto"/>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p w:rsidR="00DB3A28" w:rsidRPr="00DB3A28" w:rsidRDefault="00DB3A28" w:rsidP="009D39C2">
            <w:pPr>
              <w:spacing w:after="0" w:line="240" w:lineRule="auto"/>
              <w:jc w:val="center"/>
              <w:rPr>
                <w:rFonts w:ascii="Times New Roman" w:eastAsia="Times New Roman" w:hAnsi="Times New Roman" w:cs="Times New Roman"/>
                <w:lang w:eastAsia="en-US"/>
              </w:rPr>
            </w:pPr>
            <w:r w:rsidRPr="00DB3A28">
              <w:rPr>
                <w:rFonts w:ascii="Times New Roman" w:eastAsia="Times New Roman" w:hAnsi="Times New Roman" w:cs="Times New Roman"/>
                <w:sz w:val="18"/>
                <w:szCs w:val="18"/>
                <w:lang w:eastAsia="en-US"/>
              </w:rPr>
              <w:t>».</w:t>
            </w:r>
          </w:p>
        </w:tc>
      </w:tr>
    </w:tbl>
    <w:p w:rsidR="00DB3A28" w:rsidRPr="00DB3A28" w:rsidRDefault="00DB3A28" w:rsidP="00DB3A28">
      <w:pPr>
        <w:autoSpaceDE w:val="0"/>
        <w:autoSpaceDN w:val="0"/>
        <w:adjustRightInd w:val="0"/>
        <w:spacing w:after="0" w:line="240" w:lineRule="auto"/>
        <w:ind w:left="-28" w:right="-28"/>
        <w:jc w:val="center"/>
        <w:rPr>
          <w:rFonts w:ascii="Times New Roman" w:eastAsia="Times New Roman" w:hAnsi="Times New Roman" w:cs="Times New Roman"/>
          <w:color w:val="000000"/>
          <w:sz w:val="18"/>
          <w:szCs w:val="18"/>
          <w:lang w:eastAsia="en-US"/>
        </w:rPr>
      </w:pPr>
    </w:p>
    <w:p w:rsidR="00DB3A28" w:rsidRPr="00DB3A28" w:rsidRDefault="00DB3A28" w:rsidP="00DB3A28">
      <w:pPr>
        <w:widowControl w:val="0"/>
        <w:autoSpaceDE w:val="0"/>
        <w:autoSpaceDN w:val="0"/>
        <w:spacing w:after="0" w:line="240" w:lineRule="auto"/>
        <w:ind w:firstLine="540"/>
        <w:jc w:val="both"/>
        <w:rPr>
          <w:rFonts w:ascii="Times New Roman" w:eastAsia="Times New Roman" w:hAnsi="Times New Roman" w:cs="Times New Roman"/>
          <w:sz w:val="18"/>
          <w:szCs w:val="18"/>
        </w:rPr>
      </w:pPr>
    </w:p>
    <w:p w:rsidR="00DB3A28" w:rsidRPr="00DB3A28" w:rsidRDefault="00DB3A28" w:rsidP="00DB3A28">
      <w:pPr>
        <w:widowControl w:val="0"/>
        <w:autoSpaceDE w:val="0"/>
        <w:autoSpaceDN w:val="0"/>
        <w:spacing w:after="0" w:line="240" w:lineRule="auto"/>
        <w:jc w:val="both"/>
        <w:rPr>
          <w:rFonts w:ascii="Calibri" w:eastAsia="Times New Roman" w:hAnsi="Calibri" w:cs="Calibri"/>
          <w:szCs w:val="20"/>
        </w:rPr>
        <w:sectPr w:rsidR="00DB3A28" w:rsidRPr="00DB3A28" w:rsidSect="00CB043B">
          <w:pgSz w:w="16838" w:h="11905" w:orient="landscape" w:code="9"/>
          <w:pgMar w:top="1276" w:right="851" w:bottom="851" w:left="851" w:header="709" w:footer="709" w:gutter="0"/>
          <w:cols w:space="708"/>
          <w:docGrid w:linePitch="360"/>
        </w:sectPr>
      </w:pPr>
    </w:p>
    <w:p w:rsidR="00DB3A28" w:rsidRPr="0015634E" w:rsidRDefault="00DB3A28" w:rsidP="00DB3A28">
      <w:pPr>
        <w:widowControl w:val="0"/>
        <w:autoSpaceDE w:val="0"/>
        <w:autoSpaceDN w:val="0"/>
        <w:spacing w:after="0"/>
        <w:jc w:val="right"/>
        <w:outlineLvl w:val="1"/>
        <w:rPr>
          <w:rFonts w:ascii="Times New Roman" w:eastAsia="Times New Roman" w:hAnsi="Times New Roman" w:cs="Times New Roman"/>
          <w:sz w:val="20"/>
          <w:szCs w:val="20"/>
          <w:lang w:eastAsia="en-US"/>
        </w:rPr>
      </w:pPr>
      <w:r w:rsidRPr="0015634E">
        <w:rPr>
          <w:rFonts w:ascii="Times New Roman" w:eastAsia="Times New Roman" w:hAnsi="Times New Roman" w:cs="Times New Roman"/>
          <w:sz w:val="20"/>
          <w:szCs w:val="20"/>
          <w:lang w:eastAsia="en-US"/>
        </w:rPr>
        <w:lastRenderedPageBreak/>
        <w:t>«Приложение № 4</w:t>
      </w:r>
    </w:p>
    <w:p w:rsidR="00DB3A28" w:rsidRPr="0015634E" w:rsidRDefault="00DB3A28" w:rsidP="00DB3A28">
      <w:pPr>
        <w:widowControl w:val="0"/>
        <w:autoSpaceDE w:val="0"/>
        <w:autoSpaceDN w:val="0"/>
        <w:spacing w:after="0"/>
        <w:jc w:val="right"/>
        <w:rPr>
          <w:rFonts w:ascii="Times New Roman" w:eastAsia="Times New Roman" w:hAnsi="Times New Roman" w:cs="Times New Roman"/>
          <w:sz w:val="20"/>
          <w:szCs w:val="20"/>
          <w:lang w:eastAsia="en-US"/>
        </w:rPr>
      </w:pPr>
      <w:r w:rsidRPr="0015634E">
        <w:rPr>
          <w:rFonts w:ascii="Times New Roman" w:eastAsia="Times New Roman" w:hAnsi="Times New Roman" w:cs="Times New Roman"/>
          <w:sz w:val="20"/>
          <w:szCs w:val="20"/>
          <w:lang w:eastAsia="en-US"/>
        </w:rPr>
        <w:t xml:space="preserve">к муниципальной программе </w:t>
      </w:r>
    </w:p>
    <w:p w:rsidR="00DB3A28" w:rsidRPr="0015634E" w:rsidRDefault="00DB3A28" w:rsidP="00DB3A28">
      <w:pPr>
        <w:widowControl w:val="0"/>
        <w:autoSpaceDE w:val="0"/>
        <w:autoSpaceDN w:val="0"/>
        <w:spacing w:after="0"/>
        <w:jc w:val="right"/>
        <w:rPr>
          <w:rFonts w:ascii="Times New Roman" w:eastAsia="Times New Roman" w:hAnsi="Times New Roman" w:cs="Times New Roman"/>
          <w:sz w:val="20"/>
          <w:szCs w:val="20"/>
          <w:lang w:eastAsia="en-US"/>
        </w:rPr>
      </w:pPr>
      <w:r w:rsidRPr="0015634E">
        <w:rPr>
          <w:rFonts w:ascii="Times New Roman" w:eastAsia="Times New Roman" w:hAnsi="Times New Roman" w:cs="Times New Roman"/>
          <w:sz w:val="20"/>
          <w:szCs w:val="20"/>
          <w:lang w:eastAsia="en-US"/>
        </w:rPr>
        <w:t>Ибресинского района Чувашской Республики</w:t>
      </w:r>
    </w:p>
    <w:p w:rsidR="00DB3A28" w:rsidRPr="0015634E" w:rsidRDefault="00DB3A28" w:rsidP="00DB3A28">
      <w:pPr>
        <w:widowControl w:val="0"/>
        <w:autoSpaceDE w:val="0"/>
        <w:autoSpaceDN w:val="0"/>
        <w:spacing w:after="0"/>
        <w:jc w:val="right"/>
        <w:rPr>
          <w:rFonts w:ascii="Times New Roman" w:eastAsia="Times New Roman" w:hAnsi="Times New Roman" w:cs="Times New Roman"/>
          <w:sz w:val="20"/>
          <w:szCs w:val="20"/>
          <w:lang w:eastAsia="en-US"/>
        </w:rPr>
      </w:pPr>
      <w:r w:rsidRPr="0015634E">
        <w:rPr>
          <w:rFonts w:ascii="Times New Roman" w:eastAsia="Times New Roman" w:hAnsi="Times New Roman" w:cs="Times New Roman"/>
          <w:sz w:val="20"/>
          <w:szCs w:val="20"/>
          <w:lang w:eastAsia="en-US"/>
        </w:rPr>
        <w:t>«Модернизация и развитие сферы</w:t>
      </w:r>
    </w:p>
    <w:p w:rsidR="00DB3A28" w:rsidRPr="0015634E" w:rsidRDefault="00DB3A28" w:rsidP="00DB3A28">
      <w:pPr>
        <w:widowControl w:val="0"/>
        <w:autoSpaceDE w:val="0"/>
        <w:autoSpaceDN w:val="0"/>
        <w:spacing w:after="0"/>
        <w:jc w:val="right"/>
        <w:rPr>
          <w:rFonts w:ascii="Times New Roman" w:eastAsia="Times New Roman" w:hAnsi="Times New Roman" w:cs="Times New Roman"/>
          <w:sz w:val="20"/>
          <w:szCs w:val="20"/>
          <w:lang w:eastAsia="en-US"/>
        </w:rPr>
      </w:pPr>
      <w:r w:rsidRPr="0015634E">
        <w:rPr>
          <w:rFonts w:ascii="Times New Roman" w:eastAsia="Times New Roman" w:hAnsi="Times New Roman" w:cs="Times New Roman"/>
          <w:sz w:val="20"/>
          <w:szCs w:val="20"/>
          <w:lang w:eastAsia="en-US"/>
        </w:rPr>
        <w:t>жилищно-коммунального хозяйства»</w:t>
      </w:r>
    </w:p>
    <w:p w:rsidR="00DB3A28" w:rsidRPr="00DB3A28" w:rsidRDefault="00DB3A28" w:rsidP="00DB3A28">
      <w:pPr>
        <w:widowControl w:val="0"/>
        <w:autoSpaceDE w:val="0"/>
        <w:autoSpaceDN w:val="0"/>
        <w:spacing w:after="0"/>
        <w:jc w:val="center"/>
        <w:outlineLvl w:val="2"/>
        <w:rPr>
          <w:rFonts w:ascii="Times New Roman" w:eastAsia="Times New Roman" w:hAnsi="Times New Roman" w:cs="Times New Roman"/>
          <w:b/>
          <w:sz w:val="26"/>
          <w:szCs w:val="26"/>
          <w:lang w:eastAsia="en-US"/>
        </w:rPr>
      </w:pPr>
    </w:p>
    <w:p w:rsidR="00DB3A28" w:rsidRPr="00DB3A28" w:rsidRDefault="00DB3A28" w:rsidP="00DB3A28">
      <w:pPr>
        <w:widowControl w:val="0"/>
        <w:autoSpaceDE w:val="0"/>
        <w:autoSpaceDN w:val="0"/>
        <w:spacing w:after="0"/>
        <w:jc w:val="center"/>
        <w:outlineLvl w:val="2"/>
        <w:rPr>
          <w:rFonts w:ascii="Times New Roman" w:eastAsia="Times New Roman" w:hAnsi="Times New Roman" w:cs="Times New Roman"/>
          <w:b/>
          <w:sz w:val="26"/>
          <w:szCs w:val="26"/>
          <w:lang w:eastAsia="en-US"/>
        </w:rPr>
      </w:pPr>
      <w:r w:rsidRPr="00DB3A28">
        <w:rPr>
          <w:rFonts w:ascii="Times New Roman" w:eastAsia="Times New Roman" w:hAnsi="Times New Roman" w:cs="Times New Roman"/>
          <w:b/>
          <w:sz w:val="26"/>
          <w:szCs w:val="26"/>
          <w:lang w:eastAsia="en-US"/>
        </w:rPr>
        <w:t>ПОДПРОГРАММА</w:t>
      </w:r>
    </w:p>
    <w:p w:rsidR="00DB3A28" w:rsidRPr="00DB3A28" w:rsidRDefault="00DB3A28" w:rsidP="00DB3A28">
      <w:pPr>
        <w:widowControl w:val="0"/>
        <w:autoSpaceDE w:val="0"/>
        <w:autoSpaceDN w:val="0"/>
        <w:spacing w:after="0"/>
        <w:jc w:val="center"/>
        <w:outlineLvl w:val="2"/>
        <w:rPr>
          <w:rFonts w:ascii="Times New Roman" w:eastAsia="Times New Roman" w:hAnsi="Times New Roman" w:cs="Times New Roman"/>
          <w:b/>
          <w:sz w:val="26"/>
          <w:szCs w:val="26"/>
          <w:lang w:eastAsia="en-US"/>
        </w:rPr>
      </w:pPr>
      <w:r w:rsidRPr="00DB3A28">
        <w:rPr>
          <w:rFonts w:ascii="Times New Roman" w:eastAsia="Times New Roman" w:hAnsi="Times New Roman" w:cs="Times New Roman"/>
          <w:b/>
          <w:sz w:val="26"/>
          <w:szCs w:val="26"/>
          <w:lang w:eastAsia="en-US"/>
        </w:rPr>
        <w:t>«Модернизация коммунальной инфраструктуры на территории Ибресинского района»</w:t>
      </w:r>
    </w:p>
    <w:p w:rsidR="00DB3A28" w:rsidRPr="00DB3A28" w:rsidRDefault="00DB3A28" w:rsidP="00DB3A28">
      <w:pPr>
        <w:widowControl w:val="0"/>
        <w:tabs>
          <w:tab w:val="left" w:pos="5689"/>
        </w:tabs>
        <w:autoSpaceDE w:val="0"/>
        <w:autoSpaceDN w:val="0"/>
        <w:spacing w:after="0"/>
        <w:jc w:val="center"/>
        <w:outlineLvl w:val="2"/>
        <w:rPr>
          <w:rFonts w:ascii="Times New Roman" w:eastAsia="Times New Roman" w:hAnsi="Times New Roman" w:cs="Times New Roman"/>
          <w:b/>
          <w:sz w:val="26"/>
          <w:szCs w:val="26"/>
          <w:lang w:eastAsia="en-US"/>
        </w:rPr>
      </w:pPr>
    </w:p>
    <w:p w:rsidR="00DB3A28" w:rsidRPr="00DB3A28" w:rsidRDefault="00DB3A28" w:rsidP="00DB3A28">
      <w:pPr>
        <w:widowControl w:val="0"/>
        <w:tabs>
          <w:tab w:val="left" w:pos="5689"/>
        </w:tabs>
        <w:autoSpaceDE w:val="0"/>
        <w:autoSpaceDN w:val="0"/>
        <w:spacing w:after="0"/>
        <w:jc w:val="center"/>
        <w:outlineLvl w:val="2"/>
        <w:rPr>
          <w:rFonts w:ascii="Times New Roman" w:eastAsia="Times New Roman" w:hAnsi="Times New Roman" w:cs="Times New Roman"/>
          <w:b/>
          <w:sz w:val="26"/>
          <w:szCs w:val="26"/>
          <w:lang w:eastAsia="en-US"/>
        </w:rPr>
      </w:pPr>
      <w:r w:rsidRPr="00DB3A28">
        <w:rPr>
          <w:rFonts w:ascii="Times New Roman" w:eastAsia="Times New Roman" w:hAnsi="Times New Roman" w:cs="Times New Roman"/>
          <w:b/>
          <w:sz w:val="26"/>
          <w:szCs w:val="26"/>
          <w:lang w:eastAsia="en-US"/>
        </w:rPr>
        <w:t>ПАСПОРТ ПОДПРОГРАММЫ</w:t>
      </w:r>
    </w:p>
    <w:tbl>
      <w:tblPr>
        <w:tblW w:w="9637" w:type="dxa"/>
        <w:tblInd w:w="62" w:type="dxa"/>
        <w:tblLayout w:type="fixed"/>
        <w:tblCellMar>
          <w:top w:w="102" w:type="dxa"/>
          <w:left w:w="62" w:type="dxa"/>
          <w:bottom w:w="102" w:type="dxa"/>
          <w:right w:w="62" w:type="dxa"/>
        </w:tblCellMar>
        <w:tblLook w:val="0000"/>
      </w:tblPr>
      <w:tblGrid>
        <w:gridCol w:w="3544"/>
        <w:gridCol w:w="6093"/>
      </w:tblGrid>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Ответственный исполнитель подпрограммы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spacing w:val="-1"/>
                <w:lang w:eastAsia="en-US"/>
              </w:rPr>
              <w:t>отдел капитального строительства и жилищно-коммунального хозяйства администрации Ибресинского района Чувашской Республики</w:t>
            </w:r>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 xml:space="preserve">Цели подпрограммы </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модернизация коммунальной инфраструктуры для сокращения будущих расходов на текущий ремонт и экономии энергоресурсов;</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xml:space="preserve">- оказание муниципальной поддержки собственникам помещений (гражданам) в многоквартирных домах при переводе с </w:t>
            </w:r>
            <w:proofErr w:type="gramStart"/>
            <w:r w:rsidRPr="0015634E">
              <w:rPr>
                <w:rFonts w:ascii="Times New Roman" w:eastAsia="Times New Roman" w:hAnsi="Times New Roman" w:cs="Times New Roman"/>
                <w:color w:val="000000"/>
                <w:lang w:eastAsia="en-US"/>
              </w:rPr>
              <w:t>централизованного</w:t>
            </w:r>
            <w:proofErr w:type="gramEnd"/>
            <w:r w:rsidRPr="0015634E">
              <w:rPr>
                <w:rFonts w:ascii="Times New Roman" w:eastAsia="Times New Roman" w:hAnsi="Times New Roman" w:cs="Times New Roman"/>
                <w:color w:val="000000"/>
                <w:lang w:eastAsia="en-US"/>
              </w:rPr>
              <w:t xml:space="preserve"> на индивидуальное отопление.</w:t>
            </w:r>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к 2036 году будут достигнуты следующие целевые индикаторы и показатели:</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удовлетворенность граждан качеством жилищно-коммунальных услуг - 90 процентов;</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proofErr w:type="gramStart"/>
            <w:r w:rsidRPr="0015634E">
              <w:rPr>
                <w:rFonts w:ascii="Times New Roman" w:eastAsia="Times New Roman" w:hAnsi="Times New Roman" w:cs="Times New Roman"/>
                <w:color w:val="000000"/>
                <w:lang w:eastAsia="en-US"/>
              </w:rPr>
              <w:t xml:space="preserve">- количество семей, которым оказана государственная поддержка при переводе жилого помещения в многоквартирном доме с </w:t>
            </w:r>
            <w:r w:rsidRPr="0015634E">
              <w:rPr>
                <w:rFonts w:ascii="Times New Roman" w:eastAsia="Times New Roman" w:hAnsi="Times New Roman" w:cs="Times New Roman"/>
                <w:color w:val="000000"/>
                <w:lang w:eastAsia="en-US"/>
              </w:rPr>
              <w:lastRenderedPageBreak/>
              <w:t>централизованного на индивидуальное отопление - 95 семей.</w:t>
            </w:r>
            <w:proofErr w:type="gramEnd"/>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lastRenderedPageBreak/>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2019-2035 годы:</w:t>
            </w:r>
          </w:p>
          <w:p w:rsidR="00DB3A28" w:rsidRPr="0015634E" w:rsidRDefault="00DB3A28" w:rsidP="0015634E">
            <w:pPr>
              <w:autoSpaceDE w:val="0"/>
              <w:autoSpaceDN w:val="0"/>
              <w:adjustRightInd w:val="0"/>
              <w:spacing w:after="0" w:line="240" w:lineRule="auto"/>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1 этап – 2019-2025 годы;</w:t>
            </w:r>
          </w:p>
          <w:p w:rsidR="00DB3A28" w:rsidRPr="0015634E" w:rsidRDefault="00DB3A28" w:rsidP="0015634E">
            <w:pPr>
              <w:autoSpaceDE w:val="0"/>
              <w:autoSpaceDN w:val="0"/>
              <w:adjustRightInd w:val="0"/>
              <w:spacing w:after="0" w:line="240" w:lineRule="auto"/>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2 этап – 2026-2030 годы;</w:t>
            </w:r>
          </w:p>
          <w:p w:rsidR="00DB3A28" w:rsidRPr="0015634E" w:rsidRDefault="00DB3A28" w:rsidP="0015634E">
            <w:pPr>
              <w:autoSpaceDE w:val="0"/>
              <w:autoSpaceDN w:val="0"/>
              <w:adjustRightInd w:val="0"/>
              <w:spacing w:after="0" w:line="240" w:lineRule="auto"/>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3 этап – 2031-2035 годы.</w:t>
            </w:r>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t>Объемы финансирования подпрограммы с разбивкой по годам реализации 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общий объем финансирования подпрограммы в 2019 - 2035 годах составляет  3 199,98 тыс. рублей, в том числе:</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2019 году – 3 199,98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2020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2021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2022 году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2023году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2024году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2025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2026-2030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2031-2035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из них средства:</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республиканского бюджета Чувашской Республики – 3 199,98 тыс. рублей, в том числе:</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2019 году – 3 199,98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2020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2021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2022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2023году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2024году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lastRenderedPageBreak/>
              <w:t>в 2025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2026-2030 годы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2031-2035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за счет средств бюджета Ибресинского района – 0,0 тыс. рублей в том числе:</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2019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2020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2021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2022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2023году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2024году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2025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2026-2030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2031-2035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за счет средств бюджета сельских поселений Ибресинского района – 0,0 тыс. рублей, в том числе:</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2019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2020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2021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2022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2023году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2024году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2025 году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2026-2030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в 2031-2035 годы – 0,0 тыс. рублей.</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xml:space="preserve">Объемы бюджетных ассигнований уточняются ежегодно при формировании республиканского бюджета Чувашской Республики на очередной </w:t>
            </w:r>
            <w:r w:rsidRPr="0015634E">
              <w:rPr>
                <w:rFonts w:ascii="Times New Roman" w:eastAsia="Times New Roman" w:hAnsi="Times New Roman" w:cs="Times New Roman"/>
                <w:color w:val="000000"/>
                <w:lang w:eastAsia="en-US"/>
              </w:rPr>
              <w:lastRenderedPageBreak/>
              <w:t>финансовый год и плановый период.</w:t>
            </w:r>
          </w:p>
        </w:tc>
      </w:tr>
      <w:tr w:rsidR="00DB3A28" w:rsidRPr="0015634E" w:rsidTr="00CB043B">
        <w:tc>
          <w:tcPr>
            <w:tcW w:w="3544"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autoSpaceDE w:val="0"/>
              <w:autoSpaceDN w:val="0"/>
              <w:adjustRightInd w:val="0"/>
              <w:spacing w:after="0" w:line="240" w:lineRule="auto"/>
              <w:jc w:val="both"/>
              <w:rPr>
                <w:rFonts w:ascii="Times New Roman" w:eastAsia="Calibri" w:hAnsi="Times New Roman" w:cs="Times New Roman"/>
                <w:color w:val="000000"/>
                <w:lang w:eastAsia="en-US"/>
              </w:rPr>
            </w:pPr>
            <w:r w:rsidRPr="0015634E">
              <w:rPr>
                <w:rFonts w:ascii="Times New Roman" w:eastAsia="Calibri" w:hAnsi="Times New Roman" w:cs="Times New Roman"/>
                <w:color w:val="000000"/>
                <w:lang w:eastAsia="en-US"/>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Pr>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повышения качества жизни и улучшения здоровья населения;</w:t>
            </w:r>
          </w:p>
          <w:p w:rsidR="00DB3A28" w:rsidRPr="0015634E" w:rsidRDefault="00DB3A28" w:rsidP="0015634E">
            <w:pPr>
              <w:widowControl w:val="0"/>
              <w:autoSpaceDE w:val="0"/>
              <w:autoSpaceDN w:val="0"/>
              <w:adjustRightInd w:val="0"/>
              <w:spacing w:after="0" w:line="240" w:lineRule="auto"/>
              <w:jc w:val="both"/>
              <w:rPr>
                <w:rFonts w:ascii="Times New Roman" w:eastAsia="Times New Roman" w:hAnsi="Times New Roman" w:cs="Times New Roman"/>
                <w:color w:val="000000"/>
                <w:lang w:eastAsia="en-US"/>
              </w:rPr>
            </w:pPr>
            <w:r w:rsidRPr="0015634E">
              <w:rPr>
                <w:rFonts w:ascii="Times New Roman" w:eastAsia="Times New Roman" w:hAnsi="Times New Roman" w:cs="Times New Roman"/>
                <w:color w:val="000000"/>
                <w:lang w:eastAsia="en-US"/>
              </w:rPr>
              <w:t xml:space="preserve">- оказание муниципальной поддержки собственникам помещений (гражданам) при переводе многоквартирного дома </w:t>
            </w:r>
            <w:proofErr w:type="gramStart"/>
            <w:r w:rsidRPr="0015634E">
              <w:rPr>
                <w:rFonts w:ascii="Times New Roman" w:eastAsia="Times New Roman" w:hAnsi="Times New Roman" w:cs="Times New Roman"/>
                <w:color w:val="000000"/>
                <w:lang w:eastAsia="en-US"/>
              </w:rPr>
              <w:t>с</w:t>
            </w:r>
            <w:proofErr w:type="gramEnd"/>
            <w:r w:rsidRPr="0015634E">
              <w:rPr>
                <w:rFonts w:ascii="Times New Roman" w:eastAsia="Times New Roman" w:hAnsi="Times New Roman" w:cs="Times New Roman"/>
                <w:color w:val="000000"/>
                <w:lang w:eastAsia="en-US"/>
              </w:rPr>
              <w:t xml:space="preserve"> централизованного на индивидуальное отопление.</w:t>
            </w:r>
          </w:p>
        </w:tc>
      </w:tr>
    </w:tbl>
    <w:p w:rsidR="00DB3A28" w:rsidRPr="00DB3A28" w:rsidRDefault="00DB3A28" w:rsidP="00DB3A28">
      <w:pPr>
        <w:widowControl w:val="0"/>
        <w:autoSpaceDE w:val="0"/>
        <w:autoSpaceDN w:val="0"/>
        <w:spacing w:line="247" w:lineRule="auto"/>
        <w:jc w:val="both"/>
        <w:rPr>
          <w:rFonts w:ascii="Times New Roman" w:eastAsia="Times New Roman" w:hAnsi="Times New Roman" w:cs="Times New Roman"/>
          <w:color w:val="000000"/>
          <w:sz w:val="26"/>
          <w:szCs w:val="26"/>
          <w:lang w:eastAsia="en-US"/>
        </w:rPr>
      </w:pPr>
    </w:p>
    <w:p w:rsidR="00DB3A28" w:rsidRPr="00DB3A28" w:rsidRDefault="00DB3A28" w:rsidP="00DB3A28">
      <w:pPr>
        <w:widowControl w:val="0"/>
        <w:autoSpaceDE w:val="0"/>
        <w:autoSpaceDN w:val="0"/>
        <w:spacing w:line="247" w:lineRule="auto"/>
        <w:ind w:firstLine="567"/>
        <w:jc w:val="center"/>
        <w:rPr>
          <w:rFonts w:ascii="Times New Roman" w:eastAsia="Times New Roman" w:hAnsi="Times New Roman" w:cs="Times New Roman"/>
          <w:b/>
          <w:color w:val="000000"/>
          <w:sz w:val="26"/>
          <w:szCs w:val="26"/>
          <w:lang w:eastAsia="en-US"/>
        </w:rPr>
      </w:pPr>
    </w:p>
    <w:p w:rsidR="00DB3A28" w:rsidRPr="00DB3A28" w:rsidRDefault="00DB3A28" w:rsidP="00DB3A28">
      <w:pPr>
        <w:jc w:val="center"/>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Раздел I. Приоритеты и цель подпрограммы, общая характеристика</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proofErr w:type="gramStart"/>
      <w:r w:rsidRPr="00DB3A28">
        <w:rPr>
          <w:rFonts w:ascii="Times New Roman" w:eastAsia="Times New Roman" w:hAnsi="Times New Roman" w:cs="Times New Roman"/>
          <w:color w:val="000000"/>
          <w:sz w:val="26"/>
          <w:szCs w:val="26"/>
          <w:lang w:eastAsia="en-US"/>
        </w:rPr>
        <w:t xml:space="preserve">Приоритеты реализации подпрограммы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DB3A28">
          <w:rPr>
            <w:rFonts w:ascii="Times New Roman" w:eastAsia="Times New Roman" w:hAnsi="Times New Roman" w:cs="Times New Roman"/>
            <w:color w:val="000000"/>
            <w:sz w:val="26"/>
            <w:szCs w:val="26"/>
            <w:lang w:eastAsia="en-US"/>
          </w:rPr>
          <w:t>2018 г</w:t>
        </w:r>
      </w:smartTag>
      <w:r w:rsidRPr="00DB3A28">
        <w:rPr>
          <w:rFonts w:ascii="Times New Roman" w:eastAsia="Times New Roman" w:hAnsi="Times New Roman" w:cs="Times New Roman"/>
          <w:color w:val="000000"/>
          <w:sz w:val="26"/>
          <w:szCs w:val="26"/>
          <w:lang w:eastAsia="en-US"/>
        </w:rPr>
        <w:t xml:space="preserve">. № 254 и </w:t>
      </w:r>
      <w:hyperlink r:id="rId20" w:history="1">
        <w:r w:rsidRPr="00DB3A28">
          <w:rPr>
            <w:rFonts w:ascii="Times New Roman" w:eastAsia="Times New Roman" w:hAnsi="Times New Roman" w:cs="Times New Roman"/>
            <w:sz w:val="26"/>
            <w:szCs w:val="26"/>
            <w:lang w:eastAsia="en-US"/>
          </w:rPr>
          <w:t>Стратегией</w:t>
        </w:r>
      </w:hyperlink>
      <w:r w:rsidRPr="00DB3A28">
        <w:rPr>
          <w:rFonts w:ascii="Times New Roman" w:eastAsia="Times New Roman" w:hAnsi="Times New Roman" w:cs="Times New Roman"/>
          <w:sz w:val="26"/>
          <w:szCs w:val="26"/>
          <w:lang w:eastAsia="en-US"/>
        </w:rPr>
        <w:t xml:space="preserve"> социально-экономического развития Ибресинского района Чувашской Республики до 2035 года, утвержденной постановлением администрации Ибресинского района Чувашской Республики от 28 декабря 2018 г. N 804.</w:t>
      </w:r>
      <w:proofErr w:type="gramEnd"/>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color w:val="000000"/>
          <w:sz w:val="26"/>
          <w:szCs w:val="26"/>
          <w:lang w:eastAsia="en-US"/>
        </w:rPr>
        <w:t xml:space="preserve">Основной целью подпрограммы является </w:t>
      </w:r>
      <w:r w:rsidRPr="00DB3A28">
        <w:rPr>
          <w:rFonts w:ascii="Times New Roman" w:eastAsia="Times New Roman" w:hAnsi="Times New Roman" w:cs="Times New Roman"/>
          <w:sz w:val="26"/>
          <w:szCs w:val="26"/>
          <w:lang w:eastAsia="en-US"/>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Достижению поставленной в подпрограмме цели способствует решение следующих приоритетных задач:</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повышения качества жизни и улучшения здоровья населения;</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оказание государственной поддержки собственникам помещений (гражданам) в многоквартирных домах при переводе с </w:t>
      </w:r>
      <w:proofErr w:type="gramStart"/>
      <w:r w:rsidRPr="00DB3A28">
        <w:rPr>
          <w:rFonts w:ascii="Times New Roman" w:eastAsia="Times New Roman" w:hAnsi="Times New Roman" w:cs="Times New Roman"/>
          <w:sz w:val="26"/>
          <w:szCs w:val="26"/>
          <w:lang w:eastAsia="en-US"/>
        </w:rPr>
        <w:t>централизованного</w:t>
      </w:r>
      <w:proofErr w:type="gramEnd"/>
      <w:r w:rsidRPr="00DB3A28">
        <w:rPr>
          <w:rFonts w:ascii="Times New Roman" w:eastAsia="Times New Roman" w:hAnsi="Times New Roman" w:cs="Times New Roman"/>
          <w:sz w:val="26"/>
          <w:szCs w:val="26"/>
          <w:lang w:eastAsia="en-US"/>
        </w:rPr>
        <w:t xml:space="preserve"> на индивидуальное отопление.</w:t>
      </w:r>
    </w:p>
    <w:p w:rsidR="00DB3A28" w:rsidRPr="00DB3A28" w:rsidRDefault="00DB3A28" w:rsidP="00DB3A28">
      <w:pPr>
        <w:widowControl w:val="0"/>
        <w:autoSpaceDE w:val="0"/>
        <w:autoSpaceDN w:val="0"/>
        <w:outlineLvl w:val="2"/>
        <w:rPr>
          <w:rFonts w:ascii="Times New Roman" w:eastAsia="Times New Roman" w:hAnsi="Times New Roman" w:cs="Times New Roman"/>
          <w:b/>
          <w:color w:val="000000"/>
          <w:sz w:val="26"/>
          <w:szCs w:val="26"/>
          <w:lang w:eastAsia="en-US"/>
        </w:rPr>
      </w:pPr>
    </w:p>
    <w:p w:rsidR="00DB3A28" w:rsidRPr="00DB3A28" w:rsidRDefault="00DB3A28" w:rsidP="00DB3A28">
      <w:pPr>
        <w:widowControl w:val="0"/>
        <w:autoSpaceDE w:val="0"/>
        <w:autoSpaceDN w:val="0"/>
        <w:jc w:val="center"/>
        <w:outlineLvl w:val="2"/>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Раздел II. Перечень и сведения о целевых индикаторах и показателях подпрограммы с расшифровкой плановых значений по годам ее реализации</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color w:val="000000"/>
          <w:sz w:val="26"/>
          <w:szCs w:val="26"/>
          <w:lang w:eastAsia="en-US"/>
        </w:rPr>
        <w:t>В подпрограмме предусмотрены следующие целевые индикаторы и показатели достижения цели и решения задач подпрограммы: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удовлетворенность граждан качеством жилищно-коммунальных услуг;</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 количество семей, которым оказана государственная поддержка при переводе жилого помещения в многоквартирном доме </w:t>
      </w:r>
      <w:proofErr w:type="gramStart"/>
      <w:r w:rsidRPr="00DB3A28">
        <w:rPr>
          <w:rFonts w:ascii="Times New Roman" w:eastAsia="Times New Roman" w:hAnsi="Times New Roman" w:cs="Times New Roman"/>
          <w:sz w:val="26"/>
          <w:szCs w:val="26"/>
          <w:lang w:eastAsia="en-US"/>
        </w:rPr>
        <w:t>с</w:t>
      </w:r>
      <w:proofErr w:type="gramEnd"/>
      <w:r w:rsidRPr="00DB3A28">
        <w:rPr>
          <w:rFonts w:ascii="Times New Roman" w:eastAsia="Times New Roman" w:hAnsi="Times New Roman" w:cs="Times New Roman"/>
          <w:sz w:val="26"/>
          <w:szCs w:val="26"/>
          <w:lang w:eastAsia="en-US"/>
        </w:rPr>
        <w:t xml:space="preserve"> централизованного на индивидуальное отопление;</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удовлетворенность граждан качеством жилищно-коммунальных услуг:</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82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85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lastRenderedPageBreak/>
        <w:t xml:space="preserve">в 2021 году – 85 процентов; </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86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 xml:space="preserve">в 2023 году – 87 процентов; </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 году – 88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89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2030 году – 90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2035 году – 90 процентов;</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w:t>
      </w:r>
      <w:r w:rsidRPr="00DB3A28">
        <w:rPr>
          <w:rFonts w:ascii="Times New Roman" w:eastAsia="Times New Roman" w:hAnsi="Times New Roman" w:cs="Times New Roman"/>
          <w:sz w:val="26"/>
          <w:szCs w:val="26"/>
          <w:lang w:eastAsia="en-US"/>
        </w:rPr>
        <w:t>модернизации коммунальной инфраструктуры.</w:t>
      </w:r>
    </w:p>
    <w:p w:rsidR="00DB3A28" w:rsidRPr="00DB3A28" w:rsidRDefault="00DB3A28" w:rsidP="00DB3A28">
      <w:pPr>
        <w:widowControl w:val="0"/>
        <w:autoSpaceDE w:val="0"/>
        <w:autoSpaceDN w:val="0"/>
        <w:jc w:val="both"/>
        <w:rPr>
          <w:rFonts w:ascii="Times New Roman" w:eastAsia="Times New Roman" w:hAnsi="Times New Roman" w:cs="Times New Roman"/>
          <w:sz w:val="26"/>
          <w:szCs w:val="26"/>
          <w:lang w:eastAsia="en-US"/>
        </w:rPr>
      </w:pPr>
    </w:p>
    <w:p w:rsidR="00DB3A28" w:rsidRPr="00DB3A28" w:rsidRDefault="00DB3A28" w:rsidP="00DB3A28">
      <w:pPr>
        <w:widowControl w:val="0"/>
        <w:autoSpaceDE w:val="0"/>
        <w:autoSpaceDN w:val="0"/>
        <w:jc w:val="center"/>
        <w:outlineLvl w:val="2"/>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 xml:space="preserve">Раздел </w:t>
      </w:r>
      <w:r w:rsidRPr="00DB3A28">
        <w:rPr>
          <w:rFonts w:ascii="Times New Roman" w:eastAsia="Times New Roman" w:hAnsi="Times New Roman" w:cs="Times New Roman"/>
          <w:b/>
          <w:color w:val="000000"/>
          <w:sz w:val="26"/>
          <w:szCs w:val="26"/>
          <w:lang w:val="en-US" w:eastAsia="en-US"/>
        </w:rPr>
        <w:t>I</w:t>
      </w:r>
      <w:r w:rsidRPr="00DB3A28">
        <w:rPr>
          <w:rFonts w:ascii="Times New Roman" w:eastAsia="Times New Roman" w:hAnsi="Times New Roman" w:cs="Times New Roman"/>
          <w:b/>
          <w:color w:val="000000"/>
          <w:sz w:val="26"/>
          <w:szCs w:val="26"/>
          <w:lang w:eastAsia="en-US"/>
        </w:rPr>
        <w:t>II. Характеристики основных мероприятий, мероприятий подпрограммы с указанием сроков и этапов их реализации</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На реализацию поставленных целей и задач подпрограммы направлены трех основных мероприятий.</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Основное мероприятие 1. Обеспечение качества жилищно-коммунальных услуг.</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shd w:val="clear" w:color="auto" w:fill="FFFFFF"/>
          <w:lang w:eastAsia="en-US"/>
        </w:rPr>
        <w:t xml:space="preserve">Реализация указанного мероприятия обеспечит </w:t>
      </w:r>
      <w:r w:rsidRPr="00DB3A28">
        <w:rPr>
          <w:rFonts w:ascii="Times New Roman" w:eastAsia="Times New Roman" w:hAnsi="Times New Roman" w:cs="Times New Roman"/>
          <w:color w:val="000000"/>
          <w:sz w:val="26"/>
          <w:szCs w:val="26"/>
          <w:lang w:eastAsia="en-US"/>
        </w:rPr>
        <w:t>снижение износа объектов коммунальной инфраструктуры и уменьшение потерь при передаче энергоресурсов.</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Основное мероприятие 2. Оказание государственной поддержки собственникам помещений (гражданам) при переводе многоквартирного дома </w:t>
      </w:r>
      <w:proofErr w:type="gramStart"/>
      <w:r w:rsidRPr="00DB3A28">
        <w:rPr>
          <w:rFonts w:ascii="Times New Roman" w:eastAsia="Times New Roman" w:hAnsi="Times New Roman" w:cs="Times New Roman"/>
          <w:color w:val="000000"/>
          <w:sz w:val="26"/>
          <w:szCs w:val="26"/>
          <w:lang w:eastAsia="en-US"/>
        </w:rPr>
        <w:t>с</w:t>
      </w:r>
      <w:proofErr w:type="gramEnd"/>
      <w:r w:rsidRPr="00DB3A28">
        <w:rPr>
          <w:rFonts w:ascii="Times New Roman" w:eastAsia="Times New Roman" w:hAnsi="Times New Roman" w:cs="Times New Roman"/>
          <w:color w:val="000000"/>
          <w:sz w:val="26"/>
          <w:szCs w:val="26"/>
          <w:lang w:eastAsia="en-US"/>
        </w:rPr>
        <w:t xml:space="preserve"> централизованного на индивидуальное отопление.</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 xml:space="preserve">Комплекс мероприятий по реализации подпрограммы обеспечит </w:t>
      </w:r>
      <w:r w:rsidRPr="00DB3A28">
        <w:rPr>
          <w:rFonts w:ascii="Times New Roman" w:eastAsia="Times New Roman" w:hAnsi="Times New Roman" w:cs="Times New Roman"/>
          <w:sz w:val="26"/>
          <w:szCs w:val="26"/>
          <w:lang w:eastAsia="en-US"/>
        </w:rPr>
        <w:t>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lastRenderedPageBreak/>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DB3A28" w:rsidRPr="00DB3A28" w:rsidRDefault="00DB3A28" w:rsidP="0015634E">
      <w:pPr>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shd w:val="clear" w:color="auto" w:fill="FFFFFF"/>
          <w:lang w:eastAsia="en-US"/>
        </w:rPr>
        <w:t xml:space="preserve">Реализация указанного мероприятия </w:t>
      </w:r>
      <w:r w:rsidRPr="00DB3A28">
        <w:rPr>
          <w:rFonts w:ascii="Times New Roman" w:eastAsia="Times New Roman" w:hAnsi="Times New Roman" w:cs="Times New Roman"/>
          <w:color w:val="000000"/>
          <w:sz w:val="26"/>
          <w:szCs w:val="26"/>
          <w:lang w:eastAsia="en-US"/>
        </w:rPr>
        <w:t>обеспечит проведение капитального ремонта многоквартирных домов, расположенных на территории Чувашской Республики.</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Период реализации мероприятий подпрограммы – 2019–2035 годы – делится на этапы: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1 этап – 2019–2025 годы;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2 этап – 2026–2030 годы;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3 этап – 2031–2035 годы.</w:t>
      </w:r>
    </w:p>
    <w:p w:rsidR="00DB3A28" w:rsidRPr="00DB3A28" w:rsidRDefault="00DB3A28" w:rsidP="00DB3A28">
      <w:pPr>
        <w:widowControl w:val="0"/>
        <w:autoSpaceDE w:val="0"/>
        <w:autoSpaceDN w:val="0"/>
        <w:jc w:val="both"/>
        <w:rPr>
          <w:rFonts w:ascii="Times New Roman" w:eastAsia="Times New Roman" w:hAnsi="Times New Roman" w:cs="Times New Roman"/>
          <w:sz w:val="26"/>
          <w:szCs w:val="26"/>
          <w:lang w:eastAsia="en-US"/>
        </w:rPr>
      </w:pPr>
    </w:p>
    <w:p w:rsidR="00DB3A28" w:rsidRPr="00DB3A28" w:rsidRDefault="00DB3A28" w:rsidP="00DB3A28">
      <w:pPr>
        <w:widowControl w:val="0"/>
        <w:autoSpaceDE w:val="0"/>
        <w:autoSpaceDN w:val="0"/>
        <w:jc w:val="center"/>
        <w:outlineLvl w:val="2"/>
        <w:rPr>
          <w:rFonts w:ascii="Times New Roman" w:eastAsia="Times New Roman" w:hAnsi="Times New Roman" w:cs="Times New Roman"/>
          <w:b/>
          <w:color w:val="000000"/>
          <w:sz w:val="26"/>
          <w:szCs w:val="26"/>
          <w:lang w:eastAsia="en-US"/>
        </w:rPr>
      </w:pPr>
    </w:p>
    <w:p w:rsidR="00DB3A28" w:rsidRPr="00DB3A28" w:rsidRDefault="00DB3A28" w:rsidP="0015634E">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lastRenderedPageBreak/>
        <w:t xml:space="preserve">Раздел </w:t>
      </w:r>
      <w:r w:rsidRPr="00DB3A28">
        <w:rPr>
          <w:rFonts w:ascii="Times New Roman" w:eastAsia="Times New Roman" w:hAnsi="Times New Roman" w:cs="Times New Roman"/>
          <w:b/>
          <w:color w:val="000000"/>
          <w:sz w:val="26"/>
          <w:szCs w:val="26"/>
          <w:lang w:val="en-US" w:eastAsia="en-US"/>
        </w:rPr>
        <w:t>IV</w:t>
      </w:r>
      <w:r w:rsidRPr="00DB3A28">
        <w:rPr>
          <w:rFonts w:ascii="Times New Roman" w:eastAsia="Times New Roman" w:hAnsi="Times New Roman" w:cs="Times New Roman"/>
          <w:b/>
          <w:color w:val="000000"/>
          <w:sz w:val="26"/>
          <w:szCs w:val="26"/>
          <w:lang w:eastAsia="en-US"/>
        </w:rPr>
        <w:t>. Обоснование объема финансовых ресурсов,</w:t>
      </w:r>
    </w:p>
    <w:p w:rsidR="00DB3A28" w:rsidRPr="00DB3A28" w:rsidRDefault="00DB3A28" w:rsidP="0015634E">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en-US"/>
        </w:rPr>
      </w:pPr>
      <w:proofErr w:type="gramStart"/>
      <w:r w:rsidRPr="00DB3A28">
        <w:rPr>
          <w:rFonts w:ascii="Times New Roman" w:eastAsia="Times New Roman" w:hAnsi="Times New Roman" w:cs="Times New Roman"/>
          <w:b/>
          <w:color w:val="000000"/>
          <w:sz w:val="26"/>
          <w:szCs w:val="26"/>
          <w:lang w:eastAsia="en-US"/>
        </w:rPr>
        <w:t>необходимых</w:t>
      </w:r>
      <w:proofErr w:type="gramEnd"/>
      <w:r w:rsidRPr="00DB3A28">
        <w:rPr>
          <w:rFonts w:ascii="Times New Roman" w:eastAsia="Times New Roman" w:hAnsi="Times New Roman" w:cs="Times New Roman"/>
          <w:b/>
          <w:color w:val="000000"/>
          <w:sz w:val="26"/>
          <w:szCs w:val="2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color w:val="000000"/>
          <w:sz w:val="26"/>
          <w:szCs w:val="26"/>
          <w:lang w:eastAsia="en-US"/>
        </w:rPr>
      </w:pPr>
      <w:r w:rsidRPr="00DB3A28">
        <w:rPr>
          <w:rFonts w:ascii="Times New Roman" w:eastAsia="Times New Roman" w:hAnsi="Times New Roman" w:cs="Times New Roman"/>
          <w:color w:val="000000"/>
          <w:sz w:val="26"/>
          <w:szCs w:val="26"/>
          <w:lang w:eastAsia="en-US"/>
        </w:rPr>
        <w:t>Финансирование подпрограммы осуществляется за счет средств республиканского бюджета Чувашской Республики, средств бюджета Ибресинского района и средств бюджета сельских поселений.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Общий объем финансирования подпрограммы в 2019 - 2035 годах составит 3 199,98 тыс. рублей, в том числе за счет средств республиканского бюджета Чувашской Республики – 3 199,98 тыс. рублей, за счет средств бюджета Ибресинского района– 0,0 тыс. рублей, за счет средств бюджета сельских поселений – 0,0 тыс. рублей.</w:t>
      </w:r>
    </w:p>
    <w:p w:rsidR="00DB3A28" w:rsidRPr="00DB3A28" w:rsidRDefault="00DB3A28" w:rsidP="0015634E">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Прогнозируемые объемы финансирования подпрограммы на 1 этапе составят 3 199,98 тыс. рублей, на 2 этапе – 0,0 тыс. рублей, на 3 этапе – 0,0 тыс. рублей, в том числе:</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2019 году – 3 199,98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2020 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2021 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2022 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2023году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2024году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2025 году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2026-2030 годы – 0,0 тыс. рублей;</w:t>
      </w:r>
    </w:p>
    <w:p w:rsidR="00DB3A28" w:rsidRPr="00DB3A28" w:rsidRDefault="00DB3A28" w:rsidP="0015634E">
      <w:pPr>
        <w:widowControl w:val="0"/>
        <w:autoSpaceDE w:val="0"/>
        <w:autoSpaceDN w:val="0"/>
        <w:spacing w:after="0" w:line="240" w:lineRule="auto"/>
        <w:jc w:val="both"/>
        <w:rPr>
          <w:rFonts w:ascii="Times New Roman" w:eastAsia="Times New Roman" w:hAnsi="Times New Roman" w:cs="Times New Roman"/>
          <w:sz w:val="26"/>
          <w:szCs w:val="26"/>
          <w:lang w:eastAsia="en-US"/>
        </w:rPr>
      </w:pPr>
      <w:r w:rsidRPr="00DB3A28">
        <w:rPr>
          <w:rFonts w:ascii="Times New Roman" w:eastAsia="Times New Roman" w:hAnsi="Times New Roman" w:cs="Times New Roman"/>
          <w:sz w:val="26"/>
          <w:szCs w:val="26"/>
          <w:lang w:eastAsia="en-US"/>
        </w:rPr>
        <w:t>в 2031-2035 годы – 0,0 тыс. рублей;</w:t>
      </w:r>
    </w:p>
    <w:p w:rsidR="00DB3A28" w:rsidRPr="00DB3A28" w:rsidRDefault="00DB3A28" w:rsidP="00DB3A28">
      <w:pPr>
        <w:ind w:left="10224"/>
        <w:rPr>
          <w:rFonts w:ascii="Times New Roman" w:eastAsia="Times New Roman" w:hAnsi="Times New Roman" w:cs="Times New Roman"/>
          <w:bCs/>
          <w:color w:val="000000"/>
          <w:lang w:eastAsia="en-US"/>
        </w:rPr>
        <w:sectPr w:rsidR="00DB3A28" w:rsidRPr="00DB3A28" w:rsidSect="00CB043B">
          <w:pgSz w:w="11906" w:h="16838"/>
          <w:pgMar w:top="1134" w:right="851" w:bottom="1134" w:left="1701" w:header="709" w:footer="709" w:gutter="0"/>
          <w:cols w:space="708"/>
          <w:docGrid w:linePitch="360"/>
        </w:sectPr>
      </w:pPr>
    </w:p>
    <w:p w:rsidR="00DB3A28" w:rsidRPr="00DB3A28" w:rsidRDefault="00DB3A28" w:rsidP="00DB3A28">
      <w:pPr>
        <w:ind w:left="10224"/>
        <w:rPr>
          <w:rFonts w:ascii="Times New Roman" w:eastAsia="Times New Roman" w:hAnsi="Times New Roman" w:cs="Times New Roman"/>
          <w:bCs/>
          <w:color w:val="000000"/>
          <w:lang w:eastAsia="en-US"/>
        </w:rPr>
      </w:pPr>
      <w:r w:rsidRPr="00DB3A28">
        <w:rPr>
          <w:rFonts w:ascii="Times New Roman" w:eastAsia="Times New Roman" w:hAnsi="Times New Roman" w:cs="Times New Roman"/>
          <w:bCs/>
          <w:color w:val="000000"/>
          <w:lang w:eastAsia="en-US"/>
        </w:rPr>
        <w:lastRenderedPageBreak/>
        <w:t xml:space="preserve">Приложение к подпрограмме «Модернизация коммунальной инфраструктуры на территории Ибресинского района» муниципальной программы Ибресинского района Чувашской Республики «Модернизация и развитие сферы жилищно-коммунального хозяйства» </w:t>
      </w:r>
    </w:p>
    <w:p w:rsidR="00DB3A28" w:rsidRPr="00DB3A28" w:rsidRDefault="00DB3A28" w:rsidP="00DB3A28">
      <w:pPr>
        <w:jc w:val="right"/>
        <w:rPr>
          <w:rFonts w:ascii="Times New Roman" w:eastAsia="Times New Roman" w:hAnsi="Times New Roman" w:cs="Times New Roman"/>
          <w:lang w:eastAsia="en-US"/>
        </w:rPr>
      </w:pPr>
    </w:p>
    <w:p w:rsidR="00DB3A28" w:rsidRPr="00DB3A28" w:rsidRDefault="00DB3A28" w:rsidP="00DB3A28">
      <w:pPr>
        <w:autoSpaceDE w:val="0"/>
        <w:autoSpaceDN w:val="0"/>
        <w:adjustRightInd w:val="0"/>
        <w:spacing w:after="0"/>
        <w:jc w:val="center"/>
        <w:rPr>
          <w:rFonts w:ascii="Times New Roman" w:eastAsia="Times New Roman" w:hAnsi="Times New Roman" w:cs="Times New Roman"/>
          <w:b/>
          <w:caps/>
          <w:color w:val="000000"/>
          <w:sz w:val="26"/>
          <w:szCs w:val="26"/>
          <w:lang w:eastAsia="en-US"/>
        </w:rPr>
      </w:pPr>
      <w:r w:rsidRPr="00DB3A28">
        <w:rPr>
          <w:rFonts w:ascii="Times New Roman" w:eastAsia="Times New Roman" w:hAnsi="Times New Roman" w:cs="Times New Roman"/>
          <w:b/>
          <w:caps/>
          <w:color w:val="000000"/>
          <w:sz w:val="26"/>
          <w:szCs w:val="26"/>
          <w:lang w:eastAsia="en-US"/>
        </w:rPr>
        <w:t xml:space="preserve">Ресурсное обеспечение </w:t>
      </w:r>
    </w:p>
    <w:p w:rsidR="00DB3A28" w:rsidRPr="00DB3A28" w:rsidRDefault="00DB3A28" w:rsidP="00DB3A28">
      <w:pPr>
        <w:spacing w:after="0"/>
        <w:jc w:val="center"/>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 xml:space="preserve">реализации подпрограммы «Модернизация коммунальной инфраструктуры на территории Ибресинского района» муниципальной программы Ибресинского района  Чувашской Республики «Модернизация и развитие </w:t>
      </w:r>
    </w:p>
    <w:p w:rsidR="00DB3A28" w:rsidRPr="00DB3A28" w:rsidRDefault="00DB3A28" w:rsidP="00DB3A28">
      <w:pPr>
        <w:spacing w:after="0"/>
        <w:jc w:val="center"/>
        <w:rPr>
          <w:rFonts w:ascii="Times New Roman" w:eastAsia="Times New Roman" w:hAnsi="Times New Roman" w:cs="Times New Roman"/>
          <w:b/>
          <w:color w:val="000000"/>
          <w:sz w:val="26"/>
          <w:szCs w:val="26"/>
          <w:lang w:eastAsia="en-US"/>
        </w:rPr>
      </w:pPr>
      <w:r w:rsidRPr="00DB3A28">
        <w:rPr>
          <w:rFonts w:ascii="Times New Roman" w:eastAsia="Times New Roman" w:hAnsi="Times New Roman" w:cs="Times New Roman"/>
          <w:b/>
          <w:color w:val="000000"/>
          <w:sz w:val="26"/>
          <w:szCs w:val="26"/>
          <w:lang w:eastAsia="en-US"/>
        </w:rPr>
        <w:t>сферы жилищно-коммунального хозяйства»</w:t>
      </w:r>
    </w:p>
    <w:p w:rsidR="00DB3A28" w:rsidRPr="00DB3A28" w:rsidRDefault="00DB3A28" w:rsidP="00DB3A28">
      <w:pPr>
        <w:spacing w:after="0"/>
        <w:jc w:val="center"/>
        <w:rPr>
          <w:rFonts w:ascii="Times New Roman" w:eastAsia="Times New Roman" w:hAnsi="Times New Roman" w:cs="Times New Roman"/>
          <w:b/>
          <w:sz w:val="26"/>
          <w:szCs w:val="26"/>
          <w:lang w:eastAsia="en-US"/>
        </w:rPr>
      </w:pP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0A0"/>
      </w:tblPr>
      <w:tblGrid>
        <w:gridCol w:w="1310"/>
        <w:gridCol w:w="2361"/>
        <w:gridCol w:w="1184"/>
        <w:gridCol w:w="1384"/>
        <w:gridCol w:w="1043"/>
        <w:gridCol w:w="12"/>
        <w:gridCol w:w="997"/>
        <w:gridCol w:w="2555"/>
        <w:gridCol w:w="24"/>
        <w:gridCol w:w="599"/>
        <w:gridCol w:w="15"/>
        <w:gridCol w:w="16"/>
        <w:gridCol w:w="81"/>
        <w:gridCol w:w="416"/>
        <w:gridCol w:w="406"/>
        <w:gridCol w:w="40"/>
        <w:gridCol w:w="25"/>
        <w:gridCol w:w="383"/>
        <w:gridCol w:w="31"/>
        <w:gridCol w:w="24"/>
        <w:gridCol w:w="478"/>
        <w:gridCol w:w="21"/>
        <w:gridCol w:w="8"/>
        <w:gridCol w:w="36"/>
        <w:gridCol w:w="353"/>
        <w:gridCol w:w="20"/>
        <w:gridCol w:w="15"/>
        <w:gridCol w:w="17"/>
        <w:gridCol w:w="9"/>
        <w:gridCol w:w="257"/>
        <w:gridCol w:w="61"/>
        <w:gridCol w:w="21"/>
        <w:gridCol w:w="16"/>
        <w:gridCol w:w="373"/>
        <w:gridCol w:w="87"/>
        <w:gridCol w:w="22"/>
        <w:gridCol w:w="426"/>
      </w:tblGrid>
      <w:tr w:rsidR="00DB3A28" w:rsidRPr="00DB3A28" w:rsidTr="0015634E">
        <w:trPr>
          <w:trHeight w:val="20"/>
        </w:trPr>
        <w:tc>
          <w:tcPr>
            <w:tcW w:w="446" w:type="pct"/>
            <w:vMerge w:val="restart"/>
            <w:tcBorders>
              <w:left w:val="single" w:sz="4" w:space="0" w:color="auto"/>
              <w:bottom w:val="nil"/>
            </w:tcBorders>
            <w:tcMar>
              <w:left w:w="85" w:type="dxa"/>
              <w:right w:w="85" w:type="dxa"/>
            </w:tcMar>
          </w:tcPr>
          <w:p w:rsidR="0015634E"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Статус</w:t>
            </w:r>
          </w:p>
          <w:p w:rsidR="00DB3A28" w:rsidRPr="0015634E" w:rsidRDefault="00DB3A28" w:rsidP="0015634E">
            <w:pPr>
              <w:jc w:val="center"/>
              <w:rPr>
                <w:rFonts w:ascii="Times New Roman" w:eastAsia="Times New Roman" w:hAnsi="Times New Roman" w:cs="Times New Roman"/>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Наименование подпрограммы муниципальной программы Ибресинского района, основного мероприятия, мероприятия</w:t>
            </w:r>
          </w:p>
        </w:tc>
        <w:tc>
          <w:tcPr>
            <w:tcW w:w="1120" w:type="pct"/>
            <w:gridSpan w:val="5"/>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Код бюджетной классификации</w:t>
            </w:r>
          </w:p>
        </w:tc>
        <w:tc>
          <w:tcPr>
            <w:tcW w:w="869" w:type="pct"/>
            <w:vMerge w:val="restart"/>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Источники</w:t>
            </w:r>
          </w:p>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финансирования</w:t>
            </w:r>
          </w:p>
        </w:tc>
        <w:tc>
          <w:tcPr>
            <w:tcW w:w="1758" w:type="pct"/>
            <w:gridSpan w:val="29"/>
            <w:tcBorders>
              <w:right w:val="single" w:sz="4" w:space="0" w:color="auto"/>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Расходы по годам, тыс. рублей</w:t>
            </w:r>
          </w:p>
        </w:tc>
      </w:tr>
      <w:tr w:rsidR="00DB3A28" w:rsidRPr="00DB3A28" w:rsidTr="0015634E">
        <w:trPr>
          <w:trHeight w:val="20"/>
        </w:trPr>
        <w:tc>
          <w:tcPr>
            <w:tcW w:w="446" w:type="pct"/>
            <w:vMerge/>
            <w:tcBorders>
              <w:left w:val="single" w:sz="4" w:space="0" w:color="auto"/>
              <w:bottom w:val="nil"/>
            </w:tcBorders>
            <w:tcMar>
              <w:left w:w="85" w:type="dxa"/>
              <w:right w:w="85" w:type="dxa"/>
            </w:tcMar>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
        </w:tc>
        <w:tc>
          <w:tcPr>
            <w:tcW w:w="807" w:type="pct"/>
            <w:vMerge/>
            <w:tcBorders>
              <w:bottom w:val="nil"/>
            </w:tcBorders>
            <w:tcMar>
              <w:left w:w="85" w:type="dxa"/>
              <w:right w:w="85" w:type="dxa"/>
            </w:tcMar>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
        </w:tc>
        <w:tc>
          <w:tcPr>
            <w:tcW w:w="276" w:type="pct"/>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главный распорядитель бюджетных средств</w:t>
            </w:r>
          </w:p>
        </w:tc>
        <w:tc>
          <w:tcPr>
            <w:tcW w:w="218" w:type="pct"/>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раздел</w:t>
            </w:r>
            <w:proofErr w:type="gramStart"/>
            <w:r w:rsidRPr="00DB3A28">
              <w:rPr>
                <w:rFonts w:ascii="Times New Roman" w:eastAsia="Times New Roman" w:hAnsi="Times New Roman" w:cs="Times New Roman"/>
                <w:bCs/>
                <w:color w:val="000000"/>
                <w:sz w:val="18"/>
                <w:szCs w:val="18"/>
                <w:lang w:eastAsia="en-US"/>
              </w:rPr>
              <w:t>,п</w:t>
            </w:r>
            <w:proofErr w:type="gramEnd"/>
            <w:r w:rsidRPr="00DB3A28">
              <w:rPr>
                <w:rFonts w:ascii="Times New Roman" w:eastAsia="Times New Roman" w:hAnsi="Times New Roman" w:cs="Times New Roman"/>
                <w:bCs/>
                <w:color w:val="000000"/>
                <w:sz w:val="18"/>
                <w:szCs w:val="18"/>
                <w:lang w:eastAsia="en-US"/>
              </w:rPr>
              <w:t>одраздел</w:t>
            </w:r>
            <w:proofErr w:type="spellEnd"/>
          </w:p>
        </w:tc>
        <w:tc>
          <w:tcPr>
            <w:tcW w:w="270" w:type="pct"/>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целевая статья расходов</w:t>
            </w:r>
          </w:p>
        </w:tc>
        <w:tc>
          <w:tcPr>
            <w:tcW w:w="357" w:type="pct"/>
            <w:gridSpan w:val="2"/>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группа (подгруппа) вида расходов</w:t>
            </w:r>
          </w:p>
        </w:tc>
        <w:tc>
          <w:tcPr>
            <w:tcW w:w="869" w:type="pct"/>
            <w:vMerge/>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
        </w:tc>
        <w:tc>
          <w:tcPr>
            <w:tcW w:w="265" w:type="pct"/>
            <w:gridSpan w:val="5"/>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2019</w:t>
            </w:r>
          </w:p>
        </w:tc>
        <w:tc>
          <w:tcPr>
            <w:tcW w:w="179" w:type="pct"/>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2020</w:t>
            </w:r>
          </w:p>
        </w:tc>
        <w:tc>
          <w:tcPr>
            <w:tcW w:w="186" w:type="pct"/>
            <w:gridSpan w:val="2"/>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2021</w:t>
            </w:r>
          </w:p>
        </w:tc>
        <w:tc>
          <w:tcPr>
            <w:tcW w:w="199" w:type="pct"/>
            <w:gridSpan w:val="3"/>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2022</w:t>
            </w:r>
          </w:p>
        </w:tc>
        <w:tc>
          <w:tcPr>
            <w:tcW w:w="232" w:type="pct"/>
            <w:gridSpan w:val="4"/>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2023</w:t>
            </w:r>
          </w:p>
        </w:tc>
        <w:tc>
          <w:tcPr>
            <w:tcW w:w="172" w:type="pct"/>
            <w:gridSpan w:val="2"/>
            <w:tcBorders>
              <w:bottom w:val="nil"/>
            </w:tcBorders>
          </w:tcPr>
          <w:p w:rsidR="00DB3A28" w:rsidRPr="00DB3A28" w:rsidRDefault="00DB3A28" w:rsidP="00DB3A28">
            <w:pPr>
              <w:autoSpaceDE w:val="0"/>
              <w:autoSpaceDN w:val="0"/>
              <w:adjustRightInd w:val="0"/>
              <w:spacing w:after="0"/>
              <w:ind w:left="-2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2024</w:t>
            </w:r>
          </w:p>
        </w:tc>
        <w:tc>
          <w:tcPr>
            <w:tcW w:w="196" w:type="pct"/>
            <w:gridSpan w:val="7"/>
            <w:tcBorders>
              <w:bottom w:val="nil"/>
            </w:tcBorders>
          </w:tcPr>
          <w:p w:rsidR="00DB3A28" w:rsidRPr="00DB3A28" w:rsidRDefault="00DB3A28" w:rsidP="00DB3A28">
            <w:pPr>
              <w:autoSpaceDE w:val="0"/>
              <w:autoSpaceDN w:val="0"/>
              <w:adjustRightInd w:val="0"/>
              <w:spacing w:after="0"/>
              <w:ind w:left="-12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2025</w:t>
            </w:r>
          </w:p>
        </w:tc>
        <w:tc>
          <w:tcPr>
            <w:tcW w:w="186" w:type="pct"/>
            <w:gridSpan w:val="3"/>
            <w:tcBorders>
              <w:bottom w:val="nil"/>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2026-2030</w:t>
            </w:r>
          </w:p>
        </w:tc>
        <w:tc>
          <w:tcPr>
            <w:tcW w:w="142" w:type="pct"/>
            <w:gridSpan w:val="2"/>
            <w:tcBorders>
              <w:bottom w:val="nil"/>
              <w:right w:val="single" w:sz="4" w:space="0" w:color="auto"/>
            </w:tcBorders>
          </w:tcPr>
          <w:p w:rsidR="00DB3A28" w:rsidRPr="00DB3A28" w:rsidRDefault="00DB3A28" w:rsidP="00DB3A28">
            <w:pPr>
              <w:autoSpaceDE w:val="0"/>
              <w:autoSpaceDN w:val="0"/>
              <w:adjustRightInd w:val="0"/>
              <w:spacing w:after="0"/>
              <w:ind w:right="-28"/>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2031-</w:t>
            </w:r>
          </w:p>
          <w:p w:rsidR="00DB3A28" w:rsidRPr="00DB3A28" w:rsidRDefault="00DB3A28" w:rsidP="00DB3A28">
            <w:pPr>
              <w:autoSpaceDE w:val="0"/>
              <w:autoSpaceDN w:val="0"/>
              <w:adjustRightInd w:val="0"/>
              <w:spacing w:after="0"/>
              <w:ind w:right="-28"/>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2035</w:t>
            </w:r>
          </w:p>
        </w:tc>
      </w:tr>
      <w:tr w:rsidR="00DB3A28" w:rsidRPr="00DB3A28" w:rsidTr="0015634E">
        <w:trPr>
          <w:tblHeader/>
        </w:trPr>
        <w:tc>
          <w:tcPr>
            <w:tcW w:w="446" w:type="pc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w:t>
            </w:r>
          </w:p>
        </w:tc>
        <w:tc>
          <w:tcPr>
            <w:tcW w:w="807" w:type="pct"/>
            <w:tcMar>
              <w:left w:w="85" w:type="dxa"/>
              <w:right w:w="85" w:type="dxa"/>
            </w:tcMar>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2</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3</w:t>
            </w:r>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4</w:t>
            </w:r>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5</w:t>
            </w:r>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6</w:t>
            </w:r>
          </w:p>
        </w:tc>
        <w:tc>
          <w:tcPr>
            <w:tcW w:w="869"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7</w:t>
            </w:r>
          </w:p>
        </w:tc>
        <w:tc>
          <w:tcPr>
            <w:tcW w:w="265" w:type="pct"/>
            <w:gridSpan w:val="5"/>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8</w:t>
            </w:r>
          </w:p>
        </w:tc>
        <w:tc>
          <w:tcPr>
            <w:tcW w:w="179"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9</w:t>
            </w:r>
          </w:p>
        </w:tc>
        <w:tc>
          <w:tcPr>
            <w:tcW w:w="198" w:type="pct"/>
            <w:gridSpan w:val="3"/>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10</w:t>
            </w:r>
          </w:p>
        </w:tc>
        <w:tc>
          <w:tcPr>
            <w:tcW w:w="172"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11</w:t>
            </w:r>
          </w:p>
        </w:tc>
        <w:tc>
          <w:tcPr>
            <w:tcW w:w="247" w:type="pct"/>
            <w:gridSpan w:val="5"/>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12</w:t>
            </w:r>
          </w:p>
        </w:tc>
        <w:tc>
          <w:tcPr>
            <w:tcW w:w="185" w:type="pct"/>
            <w:gridSpan w:val="3"/>
          </w:tcPr>
          <w:p w:rsidR="00DB3A28" w:rsidRPr="00DB3A28" w:rsidRDefault="00DB3A28" w:rsidP="00DB3A28">
            <w:pPr>
              <w:autoSpaceDE w:val="0"/>
              <w:autoSpaceDN w:val="0"/>
              <w:adjustRightInd w:val="0"/>
              <w:spacing w:after="0"/>
              <w:ind w:left="-2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13</w:t>
            </w:r>
          </w:p>
        </w:tc>
        <w:tc>
          <w:tcPr>
            <w:tcW w:w="189" w:type="pct"/>
            <w:gridSpan w:val="7"/>
          </w:tcPr>
          <w:p w:rsidR="00DB3A28" w:rsidRPr="00DB3A28" w:rsidRDefault="00DB3A28" w:rsidP="00DB3A28">
            <w:pPr>
              <w:autoSpaceDE w:val="0"/>
              <w:autoSpaceDN w:val="0"/>
              <w:adjustRightInd w:val="0"/>
              <w:spacing w:after="0"/>
              <w:ind w:left="-59" w:hanging="14"/>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14</w:t>
            </w:r>
          </w:p>
        </w:tc>
        <w:tc>
          <w:tcPr>
            <w:tcW w:w="187" w:type="pct"/>
            <w:gridSpan w:val="3"/>
          </w:tcPr>
          <w:p w:rsidR="00DB3A28" w:rsidRPr="00DB3A28" w:rsidRDefault="00DB3A28" w:rsidP="00DB3A28">
            <w:pPr>
              <w:autoSpaceDE w:val="0"/>
              <w:autoSpaceDN w:val="0"/>
              <w:adjustRightInd w:val="0"/>
              <w:spacing w:after="0"/>
              <w:ind w:left="-33" w:hanging="12"/>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15</w:t>
            </w:r>
          </w:p>
        </w:tc>
        <w:tc>
          <w:tcPr>
            <w:tcW w:w="135" w:type="pct"/>
            <w:tcBorders>
              <w:right w:val="single" w:sz="4" w:space="0" w:color="auto"/>
            </w:tcBorders>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16</w:t>
            </w:r>
          </w:p>
        </w:tc>
      </w:tr>
      <w:tr w:rsidR="00DB3A28" w:rsidRPr="00DB3A28" w:rsidTr="0015634E">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Подпрограмма</w:t>
            </w:r>
          </w:p>
        </w:tc>
        <w:tc>
          <w:tcPr>
            <w:tcW w:w="807" w:type="pct"/>
            <w:vMerge w:val="restart"/>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«Модернизация коммунальной инфраструктуры на территории Ибресинского района»</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65" w:type="pct"/>
            <w:gridSpan w:val="5"/>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3 199,98</w:t>
            </w:r>
          </w:p>
        </w:tc>
        <w:tc>
          <w:tcPr>
            <w:tcW w:w="179" w:type="pct"/>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72" w:type="pct"/>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47" w:type="pct"/>
            <w:gridSpan w:val="5"/>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5" w:type="pct"/>
            <w:gridSpan w:val="3"/>
          </w:tcPr>
          <w:p w:rsidR="00DB3A28" w:rsidRPr="00DB3A28" w:rsidRDefault="00DB3A28" w:rsidP="00DB3A28">
            <w:pPr>
              <w:autoSpaceDE w:val="0"/>
              <w:autoSpaceDN w:val="0"/>
              <w:adjustRightInd w:val="0"/>
              <w:spacing w:after="0"/>
              <w:ind w:left="-27"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9" w:type="pct"/>
            <w:gridSpan w:val="7"/>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3"/>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35" w:type="pct"/>
            <w:tcBorders>
              <w:right w:val="single" w:sz="4" w:space="0" w:color="auto"/>
            </w:tcBorders>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65" w:type="pct"/>
            <w:gridSpan w:val="5"/>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9" w:type="pct"/>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2" w:type="pct"/>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47" w:type="pct"/>
            <w:gridSpan w:val="5"/>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5" w:type="pct"/>
            <w:gridSpan w:val="3"/>
            <w:vAlign w:val="center"/>
          </w:tcPr>
          <w:p w:rsidR="00DB3A28" w:rsidRPr="00DB3A28" w:rsidRDefault="00DB3A28" w:rsidP="00DB3A28">
            <w:pPr>
              <w:spacing w:after="0"/>
              <w:ind w:left="-2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9" w:type="pct"/>
            <w:gridSpan w:val="7"/>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3"/>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35" w:type="pct"/>
            <w:tcBorders>
              <w:right w:val="single" w:sz="4" w:space="0" w:color="auto"/>
            </w:tcBorders>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903</w:t>
            </w:r>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0502</w:t>
            </w:r>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65" w:type="pct"/>
            <w:gridSpan w:val="5"/>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3 199,98</w:t>
            </w:r>
          </w:p>
        </w:tc>
        <w:tc>
          <w:tcPr>
            <w:tcW w:w="179"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2"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47" w:type="pct"/>
            <w:gridSpan w:val="5"/>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5" w:type="pct"/>
            <w:gridSpan w:val="3"/>
          </w:tcPr>
          <w:p w:rsidR="00DB3A28" w:rsidRPr="00DB3A28" w:rsidRDefault="00DB3A28" w:rsidP="00DB3A28">
            <w:pPr>
              <w:spacing w:after="0"/>
              <w:ind w:left="-2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9" w:type="pct"/>
            <w:gridSpan w:val="7"/>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3"/>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35" w:type="pct"/>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бюджет Ибресинского района </w:t>
            </w:r>
          </w:p>
        </w:tc>
        <w:tc>
          <w:tcPr>
            <w:tcW w:w="265" w:type="pct"/>
            <w:gridSpan w:val="5"/>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9"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72"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47" w:type="pct"/>
            <w:gridSpan w:val="5"/>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5" w:type="pct"/>
            <w:gridSpan w:val="3"/>
          </w:tcPr>
          <w:p w:rsidR="00DB3A28" w:rsidRPr="00DB3A28" w:rsidRDefault="00DB3A28" w:rsidP="00DB3A28">
            <w:pPr>
              <w:spacing w:after="0"/>
              <w:ind w:left="-27"/>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9"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35" w:type="pct"/>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бюджет сельских поселений</w:t>
            </w:r>
          </w:p>
        </w:tc>
        <w:tc>
          <w:tcPr>
            <w:tcW w:w="265" w:type="pct"/>
            <w:gridSpan w:val="5"/>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9"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72"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47" w:type="pct"/>
            <w:gridSpan w:val="5"/>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5" w:type="pct"/>
            <w:gridSpan w:val="3"/>
          </w:tcPr>
          <w:p w:rsidR="00DB3A28" w:rsidRPr="00DB3A28" w:rsidRDefault="00DB3A28" w:rsidP="00DB3A28">
            <w:pPr>
              <w:spacing w:after="0"/>
              <w:ind w:left="-27"/>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9"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35" w:type="pct"/>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283"/>
        </w:trPr>
        <w:tc>
          <w:tcPr>
            <w:tcW w:w="5000" w:type="pct"/>
            <w:gridSpan w:val="37"/>
            <w:tcBorders>
              <w:top w:val="single" w:sz="4" w:space="0" w:color="auto"/>
              <w:left w:val="single" w:sz="4" w:space="0" w:color="auto"/>
              <w:bottom w:val="single" w:sz="4" w:space="0" w:color="auto"/>
              <w:right w:val="single" w:sz="4" w:space="0" w:color="auto"/>
            </w:tcBorders>
            <w:tcMar>
              <w:left w:w="85" w:type="dxa"/>
              <w:right w:w="85" w:type="dxa"/>
            </w:tcMar>
          </w:tcPr>
          <w:p w:rsidR="00DB3A28" w:rsidRPr="00DB3A28" w:rsidRDefault="00DB3A28" w:rsidP="00DB3A28">
            <w:pPr>
              <w:widowControl w:val="0"/>
              <w:spacing w:after="0"/>
              <w:rPr>
                <w:rFonts w:ascii="Times New Roman" w:eastAsia="Times New Roman" w:hAnsi="Times New Roman" w:cs="Times New Roman"/>
                <w:b/>
                <w:color w:val="000000"/>
                <w:sz w:val="18"/>
                <w:szCs w:val="18"/>
                <w:lang w:eastAsia="en-US"/>
              </w:rPr>
            </w:pPr>
            <w:r w:rsidRPr="00DB3A28">
              <w:rPr>
                <w:rFonts w:ascii="Times New Roman" w:eastAsia="Times New Roman" w:hAnsi="Times New Roman" w:cs="Times New Roman"/>
                <w:sz w:val="18"/>
                <w:szCs w:val="18"/>
                <w:lang w:eastAsia="en-US"/>
              </w:rPr>
              <w:br w:type="page"/>
            </w:r>
            <w:r w:rsidRPr="00DB3A28">
              <w:rPr>
                <w:rFonts w:ascii="Times New Roman" w:eastAsia="Times New Roman" w:hAnsi="Times New Roman" w:cs="Times New Roman"/>
                <w:sz w:val="18"/>
                <w:szCs w:val="18"/>
                <w:lang w:eastAsia="en-US"/>
              </w:rPr>
              <w:br w:type="page"/>
            </w:r>
          </w:p>
          <w:p w:rsidR="00DB3A28" w:rsidRPr="00DB3A28" w:rsidRDefault="00DB3A28" w:rsidP="00DB3A28">
            <w:pPr>
              <w:widowControl w:val="0"/>
              <w:spacing w:after="0"/>
              <w:jc w:val="center"/>
              <w:rPr>
                <w:rFonts w:ascii="Times New Roman" w:eastAsia="Times New Roman" w:hAnsi="Times New Roman" w:cs="Times New Roman"/>
                <w:b/>
                <w:color w:val="000000"/>
                <w:sz w:val="18"/>
                <w:szCs w:val="18"/>
                <w:lang w:eastAsia="en-US"/>
              </w:rPr>
            </w:pPr>
            <w:r w:rsidRPr="00DB3A28">
              <w:rPr>
                <w:rFonts w:ascii="Times New Roman" w:eastAsia="Times New Roman" w:hAnsi="Times New Roman" w:cs="Times New Roman"/>
                <w:b/>
                <w:color w:val="000000"/>
                <w:sz w:val="18"/>
                <w:szCs w:val="18"/>
                <w:lang w:eastAsia="en-US"/>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DB3A28">
            <w:pPr>
              <w:widowControl w:val="0"/>
              <w:spacing w:after="0"/>
              <w:rPr>
                <w:rFonts w:ascii="Times New Roman" w:eastAsia="Times New Roman" w:hAnsi="Times New Roman" w:cs="Times New Roman"/>
                <w:b/>
                <w:color w:val="000000"/>
                <w:sz w:val="18"/>
                <w:szCs w:val="18"/>
                <w:lang w:eastAsia="en-US"/>
              </w:rPr>
            </w:pP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Основное мероприятие 1</w:t>
            </w: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Обеспечение качества жилищно-коммунальных услуг</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23" w:type="pct"/>
            <w:gridSpan w:val="3"/>
          </w:tcPr>
          <w:p w:rsidR="00DB3A28" w:rsidRPr="00DB3A28" w:rsidRDefault="00DB3A28" w:rsidP="00DB3A28">
            <w:pPr>
              <w:spacing w:after="0"/>
              <w:ind w:left="-57" w:right="-5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3 199,98</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23"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903</w:t>
            </w:r>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0502</w:t>
            </w:r>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А110175</w:t>
            </w:r>
            <w:r w:rsidRPr="00DB3A28">
              <w:rPr>
                <w:rFonts w:ascii="Times New Roman" w:eastAsia="Times New Roman" w:hAnsi="Times New Roman" w:cs="Times New Roman"/>
                <w:bCs/>
                <w:color w:val="000000"/>
                <w:sz w:val="18"/>
                <w:szCs w:val="18"/>
                <w:lang w:eastAsia="en-US"/>
              </w:rPr>
              <w:lastRenderedPageBreak/>
              <w:t>240</w:t>
            </w:r>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lastRenderedPageBreak/>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республиканский бюджет </w:t>
            </w:r>
            <w:r w:rsidRPr="00DB3A28">
              <w:rPr>
                <w:rFonts w:ascii="Times New Roman" w:eastAsia="Times New Roman" w:hAnsi="Times New Roman" w:cs="Times New Roman"/>
                <w:color w:val="000000"/>
                <w:sz w:val="18"/>
                <w:szCs w:val="18"/>
                <w:lang w:eastAsia="en-US"/>
              </w:rPr>
              <w:lastRenderedPageBreak/>
              <w:t>Чувашской Республики</w:t>
            </w:r>
          </w:p>
        </w:tc>
        <w:tc>
          <w:tcPr>
            <w:tcW w:w="223" w:type="pct"/>
            <w:gridSpan w:val="3"/>
          </w:tcPr>
          <w:p w:rsidR="00DB3A28" w:rsidRPr="00DB3A28" w:rsidRDefault="00DB3A28" w:rsidP="00DB3A28">
            <w:pPr>
              <w:spacing w:after="0"/>
              <w:ind w:left="-57" w:right="-5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lastRenderedPageBreak/>
              <w:t>3 199,98</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23"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23" w:type="pct"/>
            <w:gridSpan w:val="3"/>
          </w:tcPr>
          <w:p w:rsidR="00DB3A28" w:rsidRPr="00DB3A28" w:rsidRDefault="00DB3A28" w:rsidP="00DB3A28">
            <w:pPr>
              <w:spacing w:after="0"/>
              <w:ind w:left="-57" w:right="-57"/>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sz w:val="18"/>
                <w:szCs w:val="18"/>
                <w:lang w:eastAsia="en-US"/>
              </w:rPr>
              <w:br w:type="page"/>
            </w:r>
            <w:r w:rsidRPr="00DB3A28">
              <w:rPr>
                <w:rFonts w:ascii="Times New Roman" w:eastAsia="Times New Roman" w:hAnsi="Times New Roman" w:cs="Times New Roman"/>
                <w:color w:val="000000"/>
                <w:sz w:val="18"/>
                <w:szCs w:val="18"/>
                <w:lang w:eastAsia="en-US"/>
              </w:rPr>
              <w:t>Целевые индикаторы и показатели подпрограммы, увязанные с основным мероприятием 1</w:t>
            </w:r>
          </w:p>
        </w:tc>
        <w:tc>
          <w:tcPr>
            <w:tcW w:w="1927" w:type="pct"/>
            <w:gridSpan w:val="6"/>
            <w:tcMar>
              <w:left w:w="85" w:type="dxa"/>
              <w:right w:w="85" w:type="dxa"/>
            </w:tcMar>
          </w:tcPr>
          <w:p w:rsidR="00DB3A28" w:rsidRPr="00DB3A28" w:rsidRDefault="00DB3A28" w:rsidP="00DB3A28">
            <w:pPr>
              <w:spacing w:after="0"/>
              <w:ind w:left="-28" w:right="-28"/>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color w:val="000000"/>
                <w:sz w:val="18"/>
                <w:szCs w:val="18"/>
                <w:lang w:eastAsia="en-US"/>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878"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0"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4"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1"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1927" w:type="pct"/>
            <w:gridSpan w:val="6"/>
            <w:tcMar>
              <w:left w:w="85" w:type="dxa"/>
              <w:right w:w="85" w:type="dxa"/>
            </w:tcMar>
          </w:tcPr>
          <w:p w:rsidR="00DB3A28" w:rsidRPr="00DB3A28" w:rsidRDefault="00DB3A28" w:rsidP="00DB3A28">
            <w:pPr>
              <w:spacing w:after="0"/>
              <w:ind w:left="-28" w:right="-28"/>
              <w:jc w:val="both"/>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DB3A28">
                <w:rPr>
                  <w:rFonts w:ascii="Times New Roman" w:eastAsia="Times New Roman" w:hAnsi="Times New Roman" w:cs="Times New Roman"/>
                  <w:color w:val="000000"/>
                  <w:sz w:val="18"/>
                  <w:szCs w:val="18"/>
                  <w:lang w:eastAsia="en-US"/>
                </w:rPr>
                <w:t>1 км</w:t>
              </w:r>
            </w:smartTag>
            <w:r w:rsidRPr="00DB3A28">
              <w:rPr>
                <w:rFonts w:ascii="Times New Roman" w:eastAsia="Times New Roman" w:hAnsi="Times New Roman" w:cs="Times New Roman"/>
                <w:color w:val="000000"/>
                <w:sz w:val="18"/>
                <w:szCs w:val="18"/>
                <w:lang w:eastAsia="en-US"/>
              </w:rPr>
              <w:t>, ед./км</w:t>
            </w:r>
          </w:p>
        </w:tc>
        <w:tc>
          <w:tcPr>
            <w:tcW w:w="878"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0"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4"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1"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1927" w:type="pct"/>
            <w:gridSpan w:val="6"/>
            <w:tcMar>
              <w:left w:w="85" w:type="dxa"/>
              <w:right w:w="85" w:type="dxa"/>
            </w:tcMar>
          </w:tcPr>
          <w:p w:rsidR="00DB3A28" w:rsidRPr="00DB3A28" w:rsidRDefault="00DB3A28" w:rsidP="00DB3A28">
            <w:pPr>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Доля заемных средств в общем объеме капитальных вложений в системы теплоснабжения, процентов</w:t>
            </w:r>
          </w:p>
        </w:tc>
        <w:tc>
          <w:tcPr>
            <w:tcW w:w="878"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0"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4"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1"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1927" w:type="pct"/>
            <w:gridSpan w:val="6"/>
            <w:tcMar>
              <w:left w:w="85" w:type="dxa"/>
              <w:right w:w="85" w:type="dxa"/>
            </w:tcMar>
          </w:tcPr>
          <w:p w:rsidR="00DB3A28" w:rsidRPr="00DB3A28" w:rsidRDefault="00DB3A28" w:rsidP="00DB3A28">
            <w:pPr>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Замена ветхих тепловых сетей, </w:t>
            </w:r>
            <w:proofErr w:type="gramStart"/>
            <w:r w:rsidRPr="00DB3A28">
              <w:rPr>
                <w:rFonts w:ascii="Times New Roman" w:eastAsia="Times New Roman" w:hAnsi="Times New Roman" w:cs="Times New Roman"/>
                <w:color w:val="000000"/>
                <w:sz w:val="18"/>
                <w:szCs w:val="18"/>
                <w:lang w:eastAsia="en-US"/>
              </w:rPr>
              <w:t>км</w:t>
            </w:r>
            <w:proofErr w:type="gramEnd"/>
          </w:p>
        </w:tc>
        <w:tc>
          <w:tcPr>
            <w:tcW w:w="878"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0"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4"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1"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sz w:val="18"/>
                <w:szCs w:val="18"/>
                <w:lang w:eastAsia="en-US"/>
              </w:rPr>
              <w:br w:type="page"/>
            </w: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1.1</w:t>
            </w:r>
          </w:p>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Строительство блочно-мо</w:t>
            </w:r>
            <w:r w:rsidRPr="00DB3A28">
              <w:rPr>
                <w:rFonts w:ascii="Times New Roman" w:eastAsia="Times New Roman" w:hAnsi="Times New Roman" w:cs="Times New Roman"/>
                <w:color w:val="000000"/>
                <w:sz w:val="18"/>
                <w:szCs w:val="18"/>
                <w:lang w:eastAsia="en-US"/>
              </w:rPr>
              <w:softHyphen/>
              <w:t>дульных котельных на территории Чувашской Республики в рамках заключенных концессионных соглашений</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1.2</w:t>
            </w: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Реконструкция ветхих тепловых сетей</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1.3</w:t>
            </w: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Возмещение части затрат на уплату процентов по кредитам, привлекаемым хозяйствующими субъектами, осуществляющими деятельность по развитию и модернизации объектов коммунальной инфраструктуры Чувашской Республики</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23"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12" w:type="pct"/>
            <w:gridSpan w:val="6"/>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3"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6"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5000" w:type="pct"/>
            <w:gridSpan w:val="37"/>
            <w:tcBorders>
              <w:left w:val="single" w:sz="4" w:space="0" w:color="auto"/>
              <w:right w:val="single" w:sz="4" w:space="0" w:color="auto"/>
            </w:tcBorders>
            <w:tcMar>
              <w:left w:w="85" w:type="dxa"/>
              <w:right w:w="85" w:type="dxa"/>
            </w:tcMar>
          </w:tcPr>
          <w:p w:rsidR="00DB3A28" w:rsidRPr="00DB3A28" w:rsidRDefault="00DB3A28" w:rsidP="00DB3A28">
            <w:pPr>
              <w:widowControl w:val="0"/>
              <w:autoSpaceDE w:val="0"/>
              <w:autoSpaceDN w:val="0"/>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br w:type="page"/>
            </w:r>
          </w:p>
          <w:p w:rsidR="00DB3A28" w:rsidRPr="00DB3A28" w:rsidRDefault="00DB3A28" w:rsidP="00DB3A28">
            <w:pPr>
              <w:widowControl w:val="0"/>
              <w:autoSpaceDE w:val="0"/>
              <w:autoSpaceDN w:val="0"/>
              <w:spacing w:after="0"/>
              <w:jc w:val="center"/>
              <w:rPr>
                <w:rFonts w:ascii="Times New Roman" w:eastAsia="Times New Roman" w:hAnsi="Times New Roman" w:cs="Times New Roman"/>
                <w:b/>
                <w:color w:val="000000"/>
                <w:sz w:val="18"/>
                <w:szCs w:val="18"/>
                <w:lang w:eastAsia="en-US"/>
              </w:rPr>
            </w:pPr>
            <w:r w:rsidRPr="00DB3A28">
              <w:rPr>
                <w:rFonts w:ascii="Times New Roman" w:eastAsia="Times New Roman" w:hAnsi="Times New Roman" w:cs="Times New Roman"/>
                <w:b/>
                <w:color w:val="000000"/>
                <w:sz w:val="18"/>
                <w:szCs w:val="18"/>
                <w:lang w:eastAsia="en-US"/>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DB3A28">
            <w:pPr>
              <w:widowControl w:val="0"/>
              <w:autoSpaceDE w:val="0"/>
              <w:autoSpaceDN w:val="0"/>
              <w:spacing w:after="0"/>
              <w:jc w:val="center"/>
              <w:rPr>
                <w:rFonts w:ascii="Times New Roman" w:eastAsia="Times New Roman" w:hAnsi="Times New Roman" w:cs="Times New Roman"/>
                <w:b/>
                <w:color w:val="000000"/>
                <w:sz w:val="18"/>
                <w:szCs w:val="18"/>
                <w:lang w:eastAsia="en-US"/>
              </w:rPr>
            </w:pPr>
          </w:p>
        </w:tc>
      </w:tr>
      <w:tr w:rsidR="00DB3A28" w:rsidRPr="00DB3A28" w:rsidTr="0015634E">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Основное </w:t>
            </w:r>
            <w:r w:rsidRPr="00DB3A28">
              <w:rPr>
                <w:rFonts w:ascii="Times New Roman" w:eastAsia="Times New Roman" w:hAnsi="Times New Roman" w:cs="Times New Roman"/>
                <w:color w:val="000000"/>
                <w:sz w:val="18"/>
                <w:szCs w:val="18"/>
                <w:lang w:eastAsia="en-US"/>
              </w:rPr>
              <w:lastRenderedPageBreak/>
              <w:t>мероприятие 1</w:t>
            </w:r>
          </w:p>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lastRenderedPageBreak/>
              <w:t xml:space="preserve">Оказание муниципальной </w:t>
            </w:r>
            <w:r w:rsidRPr="00DB3A28">
              <w:rPr>
                <w:rFonts w:ascii="Times New Roman" w:eastAsia="Times New Roman" w:hAnsi="Times New Roman" w:cs="Times New Roman"/>
                <w:color w:val="000000"/>
                <w:sz w:val="18"/>
                <w:szCs w:val="18"/>
                <w:lang w:eastAsia="en-US"/>
              </w:rPr>
              <w:lastRenderedPageBreak/>
              <w:t xml:space="preserve">поддержки собственникам помещений (гражданам) при переводе многоквартирного дома </w:t>
            </w:r>
            <w:proofErr w:type="gramStart"/>
            <w:r w:rsidRPr="00DB3A28">
              <w:rPr>
                <w:rFonts w:ascii="Times New Roman" w:eastAsia="Times New Roman" w:hAnsi="Times New Roman" w:cs="Times New Roman"/>
                <w:color w:val="000000"/>
                <w:sz w:val="18"/>
                <w:szCs w:val="18"/>
                <w:lang w:eastAsia="en-US"/>
              </w:rPr>
              <w:t>с</w:t>
            </w:r>
            <w:proofErr w:type="gramEnd"/>
            <w:r w:rsidRPr="00DB3A28">
              <w:rPr>
                <w:rFonts w:ascii="Times New Roman" w:eastAsia="Times New Roman" w:hAnsi="Times New Roman" w:cs="Times New Roman"/>
                <w:color w:val="000000"/>
                <w:sz w:val="18"/>
                <w:szCs w:val="18"/>
                <w:lang w:eastAsia="en-US"/>
              </w:rPr>
              <w:t xml:space="preserve"> централизованного на индивидуальное отопление</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lastRenderedPageBreak/>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0"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7"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всего </w:t>
            </w:r>
          </w:p>
        </w:tc>
        <w:tc>
          <w:tcPr>
            <w:tcW w:w="221" w:type="pct"/>
            <w:gridSpan w:val="2"/>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3"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8"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02" w:type="pct"/>
            <w:gridSpan w:val="3"/>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63" w:type="pct"/>
            <w:gridSpan w:val="6"/>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6"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7" w:type="pct"/>
            <w:gridSpan w:val="5"/>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1"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6" w:type="pct"/>
            <w:gridSpan w:val="3"/>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0"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7"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21"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3"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8"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02" w:type="pct"/>
            <w:gridSpan w:val="3"/>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63" w:type="pct"/>
            <w:gridSpan w:val="6"/>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6"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7" w:type="pct"/>
            <w:gridSpan w:val="5"/>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1"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6" w:type="pct"/>
            <w:gridSpan w:val="3"/>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903</w:t>
            </w:r>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0"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7"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21"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3"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8"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02" w:type="pct"/>
            <w:gridSpan w:val="3"/>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63" w:type="pct"/>
            <w:gridSpan w:val="6"/>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6" w:type="pct"/>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57" w:type="pct"/>
            <w:gridSpan w:val="5"/>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1" w:type="pct"/>
            <w:gridSpan w:val="4"/>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76" w:type="pct"/>
            <w:gridSpan w:val="3"/>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0"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7"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бюджет Ибресинского района</w:t>
            </w:r>
          </w:p>
        </w:tc>
        <w:tc>
          <w:tcPr>
            <w:tcW w:w="221"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3" w:type="pct"/>
            <w:gridSpan w:val="4"/>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8" w:type="pct"/>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2" w:type="pct"/>
            <w:gridSpan w:val="3"/>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63" w:type="pct"/>
            <w:gridSpan w:val="6"/>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56" w:type="pct"/>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57" w:type="pct"/>
            <w:gridSpan w:val="5"/>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1" w:type="pct"/>
            <w:gridSpan w:val="4"/>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76" w:type="pct"/>
            <w:gridSpan w:val="3"/>
            <w:tcBorders>
              <w:right w:val="single" w:sz="4" w:space="0" w:color="auto"/>
            </w:tcBorders>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0"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7"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69" w:type="pct"/>
          </w:tcPr>
          <w:p w:rsidR="00DB3A28" w:rsidRPr="00DB3A28" w:rsidRDefault="00DB3A28" w:rsidP="00DB3A28">
            <w:pPr>
              <w:autoSpaceDE w:val="0"/>
              <w:autoSpaceDN w:val="0"/>
              <w:adjustRightInd w:val="0"/>
              <w:spacing w:after="0"/>
              <w:ind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бюджет сельских поселений</w:t>
            </w:r>
          </w:p>
        </w:tc>
        <w:tc>
          <w:tcPr>
            <w:tcW w:w="221" w:type="pct"/>
            <w:gridSpan w:val="2"/>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3" w:type="pct"/>
            <w:gridSpan w:val="4"/>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68" w:type="pct"/>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02" w:type="pct"/>
            <w:gridSpan w:val="3"/>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263" w:type="pct"/>
            <w:gridSpan w:val="6"/>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56" w:type="pct"/>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57" w:type="pct"/>
            <w:gridSpan w:val="5"/>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91" w:type="pct"/>
            <w:gridSpan w:val="4"/>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c>
          <w:tcPr>
            <w:tcW w:w="176" w:type="pct"/>
            <w:gridSpan w:val="3"/>
            <w:tcBorders>
              <w:right w:val="single" w:sz="4" w:space="0" w:color="auto"/>
            </w:tcBorders>
          </w:tcPr>
          <w:p w:rsidR="00DB3A28" w:rsidRPr="00DB3A28" w:rsidRDefault="00DB3A28" w:rsidP="00DB3A28">
            <w:pPr>
              <w:spacing w:after="0"/>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t>0,0</w:t>
            </w:r>
          </w:p>
        </w:tc>
      </w:tr>
      <w:tr w:rsidR="00DB3A28" w:rsidRPr="00DB3A28" w:rsidTr="0015634E">
        <w:trPr>
          <w:trHeight w:val="1490"/>
        </w:trPr>
        <w:tc>
          <w:tcPr>
            <w:tcW w:w="446" w:type="pc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Целевой индикатор и показатель под программы, увязанный с основным мероприятием </w:t>
            </w:r>
          </w:p>
        </w:tc>
        <w:tc>
          <w:tcPr>
            <w:tcW w:w="1927" w:type="pct"/>
            <w:gridSpan w:val="6"/>
            <w:tcMar>
              <w:left w:w="85" w:type="dxa"/>
              <w:right w:w="85" w:type="dxa"/>
            </w:tcMar>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 xml:space="preserve">Количество семей, которым оказана государственная поддержка при переводе жилого помещения в многоквартирном доме </w:t>
            </w:r>
            <w:proofErr w:type="gramStart"/>
            <w:r w:rsidRPr="00DB3A28">
              <w:rPr>
                <w:rFonts w:ascii="Times New Roman" w:eastAsia="Times New Roman" w:hAnsi="Times New Roman" w:cs="Times New Roman"/>
                <w:color w:val="000000"/>
                <w:sz w:val="18"/>
                <w:szCs w:val="18"/>
                <w:lang w:eastAsia="en-US"/>
              </w:rPr>
              <w:t>с</w:t>
            </w:r>
            <w:proofErr w:type="gramEnd"/>
            <w:r w:rsidRPr="00DB3A28">
              <w:rPr>
                <w:rFonts w:ascii="Times New Roman" w:eastAsia="Times New Roman" w:hAnsi="Times New Roman" w:cs="Times New Roman"/>
                <w:color w:val="000000"/>
                <w:sz w:val="18"/>
                <w:szCs w:val="18"/>
                <w:lang w:eastAsia="en-US"/>
              </w:rPr>
              <w:t xml:space="preserve"> централизованного на индивидуальное отопление</w:t>
            </w:r>
          </w:p>
        </w:tc>
        <w:tc>
          <w:tcPr>
            <w:tcW w:w="869" w:type="pct"/>
            <w:vAlign w:val="center"/>
          </w:tcPr>
          <w:p w:rsidR="00DB3A28" w:rsidRPr="00DB3A28" w:rsidRDefault="00DB3A28" w:rsidP="00DB3A28">
            <w:pPr>
              <w:autoSpaceDE w:val="0"/>
              <w:autoSpaceDN w:val="0"/>
              <w:adjustRightInd w:val="0"/>
              <w:spacing w:after="0"/>
              <w:ind w:right="28"/>
              <w:jc w:val="center"/>
              <w:rPr>
                <w:rFonts w:ascii="Times New Roman" w:eastAsia="Times New Roman" w:hAnsi="Times New Roman" w:cs="Times New Roman"/>
                <w:color w:val="000000"/>
                <w:sz w:val="18"/>
                <w:szCs w:val="18"/>
                <w:lang w:eastAsia="en-US"/>
              </w:rPr>
            </w:pPr>
            <w:proofErr w:type="spellStart"/>
            <w:r w:rsidRPr="00DB3A28">
              <w:rPr>
                <w:rFonts w:ascii="Times New Roman" w:eastAsia="Times New Roman" w:hAnsi="Times New Roman" w:cs="Times New Roman"/>
                <w:color w:val="000000"/>
                <w:sz w:val="18"/>
                <w:szCs w:val="18"/>
                <w:lang w:eastAsia="en-US"/>
              </w:rPr>
              <w:t>х</w:t>
            </w:r>
            <w:proofErr w:type="spellEnd"/>
          </w:p>
        </w:tc>
        <w:tc>
          <w:tcPr>
            <w:tcW w:w="221" w:type="pct"/>
            <w:gridSpan w:val="2"/>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223" w:type="pct"/>
            <w:gridSpan w:val="4"/>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168" w:type="pct"/>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202" w:type="pct"/>
            <w:gridSpan w:val="3"/>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263" w:type="pct"/>
            <w:gridSpan w:val="6"/>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156" w:type="pct"/>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157" w:type="pct"/>
            <w:gridSpan w:val="5"/>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191" w:type="pct"/>
            <w:gridSpan w:val="4"/>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c>
          <w:tcPr>
            <w:tcW w:w="176" w:type="pct"/>
            <w:gridSpan w:val="3"/>
            <w:tcBorders>
              <w:right w:val="single" w:sz="4" w:space="0" w:color="auto"/>
            </w:tcBorders>
            <w:vAlign w:val="center"/>
          </w:tcPr>
          <w:p w:rsidR="00DB3A28" w:rsidRPr="00DB3A28" w:rsidRDefault="00DB3A28" w:rsidP="00DB3A28">
            <w:pPr>
              <w:spacing w:after="0"/>
              <w:jc w:val="center"/>
              <w:rPr>
                <w:rFonts w:ascii="Times New Roman" w:eastAsia="Times New Roman" w:hAnsi="Times New Roman" w:cs="Times New Roman"/>
                <w:bCs/>
                <w:color w:val="000000"/>
                <w:sz w:val="18"/>
                <w:szCs w:val="18"/>
                <w:lang w:eastAsia="en-US"/>
              </w:rPr>
            </w:pPr>
            <w:r w:rsidRPr="00DB3A28">
              <w:rPr>
                <w:rFonts w:ascii="Times New Roman" w:eastAsia="Times New Roman" w:hAnsi="Times New Roman" w:cs="Times New Roman"/>
                <w:bCs/>
                <w:color w:val="000000"/>
                <w:sz w:val="18"/>
                <w:szCs w:val="18"/>
                <w:lang w:eastAsia="en-US"/>
              </w:rPr>
              <w:t>0</w:t>
            </w:r>
          </w:p>
        </w:tc>
      </w:tr>
      <w:tr w:rsidR="00DB3A28" w:rsidRPr="00DB3A28" w:rsidTr="0015634E">
        <w:tblPrEx>
          <w:tblCellMar>
            <w:left w:w="57" w:type="dxa"/>
            <w:right w:w="57" w:type="dxa"/>
          </w:tblCellMar>
        </w:tblPrEx>
        <w:tc>
          <w:tcPr>
            <w:tcW w:w="5000" w:type="pct"/>
            <w:gridSpan w:val="37"/>
            <w:tcBorders>
              <w:left w:val="single" w:sz="4" w:space="0" w:color="auto"/>
              <w:right w:val="single" w:sz="4" w:space="0" w:color="auto"/>
            </w:tcBorders>
            <w:tcMar>
              <w:left w:w="85" w:type="dxa"/>
              <w:right w:w="85" w:type="dxa"/>
            </w:tcMar>
          </w:tcPr>
          <w:p w:rsidR="00DB3A28" w:rsidRPr="00DB3A28" w:rsidRDefault="00DB3A28" w:rsidP="00DB3A28">
            <w:pPr>
              <w:spacing w:after="0"/>
              <w:ind w:left="-57" w:right="-57"/>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sz w:val="18"/>
                <w:szCs w:val="18"/>
                <w:lang w:eastAsia="en-US"/>
              </w:rPr>
              <w:br w:type="page"/>
            </w:r>
          </w:p>
          <w:p w:rsidR="00DB3A28" w:rsidRPr="00DB3A28" w:rsidRDefault="00DB3A28" w:rsidP="00DB3A28">
            <w:pPr>
              <w:spacing w:after="0"/>
              <w:ind w:left="-57" w:right="-57"/>
              <w:jc w:val="center"/>
              <w:rPr>
                <w:rFonts w:ascii="Times New Roman" w:eastAsia="Times New Roman" w:hAnsi="Times New Roman" w:cs="Times New Roman"/>
                <w:b/>
                <w:color w:val="000000"/>
                <w:sz w:val="18"/>
                <w:szCs w:val="18"/>
                <w:lang w:eastAsia="en-US"/>
              </w:rPr>
            </w:pPr>
            <w:r w:rsidRPr="00DB3A28">
              <w:rPr>
                <w:rFonts w:ascii="Times New Roman" w:eastAsia="Times New Roman" w:hAnsi="Times New Roman" w:cs="Times New Roman"/>
                <w:b/>
                <w:color w:val="000000"/>
                <w:sz w:val="18"/>
                <w:szCs w:val="18"/>
                <w:lang w:eastAsia="en-US"/>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B3A28" w:rsidRPr="00DB3A28" w:rsidRDefault="00DB3A28" w:rsidP="00DB3A28">
            <w:pPr>
              <w:spacing w:after="0"/>
              <w:ind w:left="-57" w:right="-57"/>
              <w:jc w:val="center"/>
              <w:rPr>
                <w:rFonts w:ascii="Times New Roman" w:eastAsia="Times New Roman" w:hAnsi="Times New Roman" w:cs="Times New Roman"/>
                <w:bCs/>
                <w:color w:val="000000"/>
                <w:sz w:val="18"/>
                <w:szCs w:val="18"/>
                <w:lang w:eastAsia="en-US"/>
              </w:rPr>
            </w:pP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Основное мероприятие 3</w:t>
            </w:r>
          </w:p>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всего</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Целевой индикатор и показатель по</w:t>
            </w:r>
            <w:proofErr w:type="gramStart"/>
            <w:r w:rsidRPr="00DB3A28">
              <w:rPr>
                <w:rFonts w:ascii="Times New Roman" w:eastAsia="Times New Roman" w:hAnsi="Times New Roman" w:cs="Times New Roman"/>
                <w:color w:val="000000"/>
                <w:sz w:val="18"/>
                <w:szCs w:val="18"/>
                <w:lang w:eastAsia="en-US"/>
              </w:rPr>
              <w:t>д-</w:t>
            </w:r>
            <w:proofErr w:type="gramEnd"/>
            <w:r w:rsidRPr="00DB3A28">
              <w:rPr>
                <w:rFonts w:ascii="Times New Roman" w:eastAsia="Times New Roman" w:hAnsi="Times New Roman" w:cs="Times New Roman"/>
                <w:color w:val="000000"/>
                <w:sz w:val="18"/>
                <w:szCs w:val="18"/>
                <w:lang w:eastAsia="en-US"/>
              </w:rPr>
              <w:t xml:space="preserve"> программы, увязанные с основным мероприятием</w:t>
            </w:r>
          </w:p>
        </w:tc>
        <w:tc>
          <w:tcPr>
            <w:tcW w:w="1927" w:type="pct"/>
            <w:gridSpan w:val="6"/>
            <w:tcMar>
              <w:left w:w="85" w:type="dxa"/>
              <w:right w:w="85" w:type="dxa"/>
            </w:tcMar>
          </w:tcPr>
          <w:p w:rsidR="00DB3A28" w:rsidRPr="00DB3A28" w:rsidRDefault="00DB3A28" w:rsidP="00DB3A28">
            <w:pPr>
              <w:autoSpaceDE w:val="0"/>
              <w:autoSpaceDN w:val="0"/>
              <w:spacing w:after="0" w:line="240" w:lineRule="auto"/>
              <w:ind w:left="-28" w:right="-28"/>
              <w:jc w:val="both"/>
              <w:rPr>
                <w:rFonts w:ascii="Times New Roman" w:eastAsia="Times New Roman" w:hAnsi="Times New Roman" w:cs="Times New Roman"/>
                <w:color w:val="000000"/>
                <w:sz w:val="18"/>
                <w:szCs w:val="18"/>
              </w:rPr>
            </w:pPr>
            <w:r w:rsidRPr="00DB3A28">
              <w:rPr>
                <w:rFonts w:ascii="Times New Roman" w:eastAsia="Times New Roman" w:hAnsi="Times New Roman" w:cs="Times New Roman"/>
                <w:color w:val="000000"/>
                <w:sz w:val="18"/>
                <w:szCs w:val="18"/>
              </w:rPr>
              <w:t xml:space="preserve">Количество многоквартирных домов, в которых проведен капитальный ремонт, единиц </w:t>
            </w:r>
          </w:p>
          <w:p w:rsidR="00DB3A28" w:rsidRPr="00DB3A28" w:rsidRDefault="00DB3A28" w:rsidP="00DB3A28">
            <w:pPr>
              <w:autoSpaceDE w:val="0"/>
              <w:autoSpaceDN w:val="0"/>
              <w:adjustRightInd w:val="0"/>
              <w:spacing w:after="0"/>
              <w:ind w:left="-28" w:right="-28"/>
              <w:jc w:val="center"/>
              <w:rPr>
                <w:rFonts w:ascii="Times New Roman" w:eastAsia="Times New Roman" w:hAnsi="Times New Roman" w:cs="Times New Roman"/>
                <w:bCs/>
                <w:color w:val="000000"/>
                <w:sz w:val="18"/>
                <w:szCs w:val="18"/>
                <w:lang w:eastAsia="en-US"/>
              </w:rPr>
            </w:pPr>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3.1</w:t>
            </w: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Проведение экспертизы тарифных решений</w:t>
            </w: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всего</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3.2</w:t>
            </w:r>
          </w:p>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lastRenderedPageBreak/>
              <w:t xml:space="preserve">Обеспечение мероприятий по капитальному ремонту </w:t>
            </w:r>
            <w:r w:rsidRPr="00DB3A28">
              <w:rPr>
                <w:rFonts w:ascii="Times New Roman" w:eastAsia="Times New Roman" w:hAnsi="Times New Roman" w:cs="Times New Roman"/>
                <w:color w:val="000000"/>
                <w:sz w:val="18"/>
                <w:szCs w:val="18"/>
                <w:lang w:eastAsia="en-US"/>
              </w:rPr>
              <w:lastRenderedPageBreak/>
              <w:t>многоквартирных домов, находящихся в государственной собственности Чувашской Республики</w:t>
            </w: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lastRenderedPageBreak/>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всего</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3.3</w:t>
            </w:r>
          </w:p>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Обеспечение деятельности некоммерческой организации «Республиканский фонд капитального ремонта многоквартирных домов»</w:t>
            </w: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всего</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val="restart"/>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Меропри</w:t>
            </w:r>
            <w:r w:rsidRPr="00DB3A28">
              <w:rPr>
                <w:rFonts w:ascii="Times New Roman" w:eastAsia="Times New Roman" w:hAnsi="Times New Roman" w:cs="Times New Roman"/>
                <w:color w:val="000000"/>
                <w:sz w:val="18"/>
                <w:szCs w:val="18"/>
                <w:lang w:eastAsia="en-US"/>
              </w:rPr>
              <w:softHyphen/>
              <w:t>ятие 3.4</w:t>
            </w:r>
          </w:p>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val="restart"/>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всего</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федеральный бюджет</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республиканский бюджет Чувашской Республики</w:t>
            </w:r>
          </w:p>
        </w:tc>
        <w:tc>
          <w:tcPr>
            <w:tcW w:w="21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98"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7"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15" w:type="pct"/>
            <w:gridSpan w:val="2"/>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220" w:type="pct"/>
            <w:gridSpan w:val="7"/>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65" w:type="pct"/>
            <w:gridSpan w:val="4"/>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86" w:type="pct"/>
            <w:gridSpan w:val="3"/>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jc w:val="center"/>
              <w:rPr>
                <w:rFonts w:ascii="Times New Roman" w:eastAsia="Times New Roman" w:hAnsi="Times New Roman" w:cs="Times New Roman"/>
                <w:sz w:val="18"/>
                <w:szCs w:val="18"/>
                <w:lang w:eastAsia="en-US"/>
              </w:rPr>
            </w:pPr>
            <w:r w:rsidRPr="00DB3A28">
              <w:rPr>
                <w:rFonts w:ascii="Times New Roman" w:eastAsia="Times New Roman" w:hAnsi="Times New Roman" w:cs="Times New Roman"/>
                <w:bCs/>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spacing w:after="0"/>
              <w:jc w:val="center"/>
              <w:rPr>
                <w:rFonts w:ascii="Times New Roman" w:eastAsia="Times New Roman" w:hAnsi="Times New Roman" w:cs="Times New Roman"/>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местные бюджеты</w:t>
            </w:r>
          </w:p>
        </w:tc>
        <w:tc>
          <w:tcPr>
            <w:tcW w:w="21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r>
      <w:tr w:rsidR="00DB3A28" w:rsidRPr="00DB3A28" w:rsidTr="0015634E">
        <w:tblPrEx>
          <w:tblCellMar>
            <w:left w:w="57" w:type="dxa"/>
            <w:right w:w="57" w:type="dxa"/>
          </w:tblCellMar>
        </w:tblPrEx>
        <w:tc>
          <w:tcPr>
            <w:tcW w:w="446" w:type="pct"/>
            <w:vMerge/>
            <w:tcBorders>
              <w:left w:val="single" w:sz="4" w:space="0" w:color="auto"/>
            </w:tcBorders>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807" w:type="pct"/>
            <w:vMerge/>
            <w:tcMar>
              <w:left w:w="85" w:type="dxa"/>
              <w:right w:w="85" w:type="dxa"/>
            </w:tcMar>
          </w:tcPr>
          <w:p w:rsidR="00DB3A28" w:rsidRPr="00DB3A28" w:rsidRDefault="00DB3A28" w:rsidP="00DB3A28">
            <w:pPr>
              <w:autoSpaceDE w:val="0"/>
              <w:autoSpaceDN w:val="0"/>
              <w:adjustRightInd w:val="0"/>
              <w:spacing w:after="0"/>
              <w:ind w:left="-28" w:right="-28"/>
              <w:jc w:val="both"/>
              <w:rPr>
                <w:rFonts w:ascii="Times New Roman" w:eastAsia="Times New Roman" w:hAnsi="Times New Roman" w:cs="Times New Roman"/>
                <w:color w:val="000000"/>
                <w:sz w:val="18"/>
                <w:szCs w:val="18"/>
                <w:lang w:eastAsia="en-US"/>
              </w:rPr>
            </w:pPr>
          </w:p>
        </w:tc>
        <w:tc>
          <w:tcPr>
            <w:tcW w:w="276"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18"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273" w:type="pct"/>
            <w:gridSpan w:val="2"/>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354" w:type="pct"/>
          </w:tcPr>
          <w:p w:rsidR="00DB3A28" w:rsidRPr="00DB3A28" w:rsidRDefault="00DB3A28" w:rsidP="00DB3A28">
            <w:pPr>
              <w:autoSpaceDE w:val="0"/>
              <w:autoSpaceDN w:val="0"/>
              <w:adjustRightInd w:val="0"/>
              <w:spacing w:after="0"/>
              <w:jc w:val="center"/>
              <w:rPr>
                <w:rFonts w:ascii="Times New Roman" w:eastAsia="Times New Roman" w:hAnsi="Times New Roman" w:cs="Times New Roman"/>
                <w:bCs/>
                <w:color w:val="000000"/>
                <w:sz w:val="18"/>
                <w:szCs w:val="18"/>
                <w:lang w:eastAsia="en-US"/>
              </w:rPr>
            </w:pPr>
            <w:proofErr w:type="spellStart"/>
            <w:r w:rsidRPr="00DB3A28">
              <w:rPr>
                <w:rFonts w:ascii="Times New Roman" w:eastAsia="Times New Roman" w:hAnsi="Times New Roman" w:cs="Times New Roman"/>
                <w:bCs/>
                <w:color w:val="000000"/>
                <w:sz w:val="18"/>
                <w:szCs w:val="18"/>
                <w:lang w:eastAsia="en-US"/>
              </w:rPr>
              <w:t>х</w:t>
            </w:r>
            <w:proofErr w:type="spellEnd"/>
          </w:p>
        </w:tc>
        <w:tc>
          <w:tcPr>
            <w:tcW w:w="878" w:type="pct"/>
            <w:gridSpan w:val="2"/>
          </w:tcPr>
          <w:p w:rsidR="00DB3A28" w:rsidRPr="00DB3A28" w:rsidRDefault="00DB3A28" w:rsidP="00DB3A28">
            <w:pPr>
              <w:autoSpaceDE w:val="0"/>
              <w:autoSpaceDN w:val="0"/>
              <w:adjustRightInd w:val="0"/>
              <w:spacing w:after="0"/>
              <w:jc w:val="both"/>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внебюджетные источники</w:t>
            </w:r>
          </w:p>
        </w:tc>
        <w:tc>
          <w:tcPr>
            <w:tcW w:w="217" w:type="pct"/>
            <w:gridSpan w:val="2"/>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8" w:type="pct"/>
            <w:gridSpan w:val="3"/>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98" w:type="pct"/>
            <w:gridSpan w:val="3"/>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7" w:type="pct"/>
            <w:gridSpan w:val="2"/>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15" w:type="pct"/>
            <w:gridSpan w:val="2"/>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220" w:type="pct"/>
            <w:gridSpan w:val="7"/>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65" w:type="pct"/>
            <w:gridSpan w:val="4"/>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86" w:type="pct"/>
            <w:gridSpan w:val="3"/>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tc>
        <w:tc>
          <w:tcPr>
            <w:tcW w:w="142" w:type="pct"/>
            <w:gridSpan w:val="2"/>
            <w:tcBorders>
              <w:right w:val="single" w:sz="4" w:space="0" w:color="auto"/>
            </w:tcBorders>
          </w:tcPr>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0,0</w:t>
            </w:r>
          </w:p>
          <w:p w:rsidR="00DB3A28" w:rsidRPr="00DB3A28" w:rsidRDefault="00DB3A28" w:rsidP="00DB3A28">
            <w:pPr>
              <w:autoSpaceDE w:val="0"/>
              <w:autoSpaceDN w:val="0"/>
              <w:adjustRightInd w:val="0"/>
              <w:spacing w:after="0"/>
              <w:ind w:left="-57" w:right="-57"/>
              <w:jc w:val="center"/>
              <w:rPr>
                <w:rFonts w:ascii="Times New Roman" w:eastAsia="Times New Roman" w:hAnsi="Times New Roman" w:cs="Times New Roman"/>
                <w:color w:val="000000"/>
                <w:sz w:val="18"/>
                <w:szCs w:val="18"/>
                <w:lang w:eastAsia="en-US"/>
              </w:rPr>
            </w:pPr>
            <w:r w:rsidRPr="00DB3A28">
              <w:rPr>
                <w:rFonts w:ascii="Times New Roman" w:eastAsia="Times New Roman" w:hAnsi="Times New Roman" w:cs="Times New Roman"/>
                <w:color w:val="000000"/>
                <w:sz w:val="18"/>
                <w:szCs w:val="18"/>
                <w:lang w:eastAsia="en-US"/>
              </w:rPr>
              <w:t>».</w:t>
            </w:r>
          </w:p>
        </w:tc>
      </w:tr>
    </w:tbl>
    <w:p w:rsidR="00DB3A28" w:rsidRPr="00DB3A28" w:rsidRDefault="00DB3A28" w:rsidP="00DB3A28">
      <w:pPr>
        <w:spacing w:after="0"/>
        <w:rPr>
          <w:rFonts w:ascii="Times New Roman" w:eastAsia="Times New Roman" w:hAnsi="Times New Roman" w:cs="Times New Roman"/>
          <w:lang w:eastAsia="en-US"/>
        </w:rPr>
      </w:pPr>
    </w:p>
    <w:p w:rsidR="00D0079D" w:rsidRDefault="00D0079D" w:rsidP="00C16EE4">
      <w:pPr>
        <w:spacing w:after="0" w:line="240" w:lineRule="auto"/>
        <w:jc w:val="both"/>
        <w:rPr>
          <w:rFonts w:ascii="Times New Roman" w:eastAsia="Times New Roman" w:hAnsi="Times New Roman" w:cs="Times New Roman"/>
          <w:b/>
          <w:bCs/>
          <w:sz w:val="26"/>
          <w:szCs w:val="24"/>
        </w:rPr>
        <w:sectPr w:rsidR="00D0079D" w:rsidSect="00DB3A28">
          <w:headerReference w:type="even" r:id="rId21"/>
          <w:headerReference w:type="default" r:id="rId22"/>
          <w:footerReference w:type="even" r:id="rId23"/>
          <w:footerReference w:type="default" r:id="rId24"/>
          <w:pgSz w:w="16838" w:h="11906" w:orient="landscape"/>
          <w:pgMar w:top="1800" w:right="1258" w:bottom="746" w:left="567" w:header="709" w:footer="709" w:gutter="0"/>
          <w:cols w:space="708"/>
          <w:docGrid w:linePitch="360"/>
        </w:sectPr>
      </w:pPr>
    </w:p>
    <w:p w:rsidR="00D0079D" w:rsidRPr="00D0079D" w:rsidRDefault="00D0079D" w:rsidP="00D0079D">
      <w:pPr>
        <w:spacing w:after="0" w:line="240" w:lineRule="auto"/>
        <w:ind w:right="99"/>
        <w:jc w:val="center"/>
        <w:rPr>
          <w:rFonts w:ascii="Times New Roman" w:eastAsia="Times New Roman" w:hAnsi="Times New Roman" w:cs="Times New Roman"/>
          <w:sz w:val="28"/>
          <w:szCs w:val="28"/>
        </w:rPr>
      </w:pPr>
    </w:p>
    <w:tbl>
      <w:tblPr>
        <w:tblW w:w="0" w:type="auto"/>
        <w:tblLook w:val="0000"/>
      </w:tblPr>
      <w:tblGrid>
        <w:gridCol w:w="4195"/>
        <w:gridCol w:w="1173"/>
        <w:gridCol w:w="4202"/>
      </w:tblGrid>
      <w:tr w:rsidR="00D0079D" w:rsidRPr="00D0079D" w:rsidTr="00CB043B">
        <w:trPr>
          <w:cantSplit/>
          <w:trHeight w:val="435"/>
        </w:trPr>
        <w:tc>
          <w:tcPr>
            <w:tcW w:w="4195" w:type="dxa"/>
          </w:tcPr>
          <w:p w:rsidR="00D0079D" w:rsidRPr="00D0079D" w:rsidRDefault="00D0079D" w:rsidP="00D0079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63360" behindDoc="0" locked="0" layoutInCell="1" allowOverlap="1">
                  <wp:simplePos x="0" y="0"/>
                  <wp:positionH relativeFrom="column">
                    <wp:posOffset>2618105</wp:posOffset>
                  </wp:positionH>
                  <wp:positionV relativeFrom="paragraph">
                    <wp:posOffset>-35560</wp:posOffset>
                  </wp:positionV>
                  <wp:extent cx="720090" cy="7200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r w:rsidRPr="00D0079D">
              <w:rPr>
                <w:rFonts w:ascii="Times New Roman" w:eastAsia="Times New Roman" w:hAnsi="Times New Roman" w:cs="Times New Roman"/>
                <w:b/>
                <w:bCs/>
                <w:noProof/>
                <w:color w:val="000000"/>
                <w:szCs w:val="20"/>
              </w:rPr>
              <w:t>ЧĂВАШ РЕСПУБЛИКИ</w:t>
            </w:r>
          </w:p>
          <w:p w:rsidR="00D0079D" w:rsidRPr="00D0079D" w:rsidRDefault="00D0079D" w:rsidP="00D0079D">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D0079D" w:rsidRPr="00D0079D" w:rsidRDefault="00D0079D" w:rsidP="00D0079D">
            <w:pPr>
              <w:spacing w:after="0" w:line="240" w:lineRule="auto"/>
              <w:jc w:val="center"/>
              <w:rPr>
                <w:rFonts w:ascii="Times New Roman" w:eastAsia="Times New Roman" w:hAnsi="Times New Roman" w:cs="Times New Roman"/>
                <w:sz w:val="26"/>
                <w:szCs w:val="24"/>
              </w:rPr>
            </w:pPr>
          </w:p>
        </w:tc>
        <w:tc>
          <w:tcPr>
            <w:tcW w:w="4202" w:type="dxa"/>
          </w:tcPr>
          <w:p w:rsidR="00D0079D" w:rsidRPr="00D0079D" w:rsidRDefault="00D0079D" w:rsidP="00D0079D">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D0079D">
              <w:rPr>
                <w:rFonts w:ascii="Times New Roman" w:eastAsia="Times New Roman" w:hAnsi="Times New Roman" w:cs="Times New Roman"/>
                <w:b/>
                <w:bCs/>
                <w:noProof/>
                <w:szCs w:val="20"/>
              </w:rPr>
              <w:t>ЧУВАШСКАЯ РЕСПУБЛИКА</w:t>
            </w:r>
          </w:p>
          <w:p w:rsidR="00D0079D" w:rsidRPr="00D0079D" w:rsidRDefault="00D0079D" w:rsidP="00D0079D">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D0079D" w:rsidRPr="00D0079D" w:rsidTr="00CB043B">
        <w:trPr>
          <w:cantSplit/>
          <w:trHeight w:val="2325"/>
        </w:trPr>
        <w:tc>
          <w:tcPr>
            <w:tcW w:w="4195" w:type="dxa"/>
          </w:tcPr>
          <w:p w:rsidR="00D0079D" w:rsidRPr="00D0079D" w:rsidRDefault="00D0079D" w:rsidP="00D0079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D0079D">
              <w:rPr>
                <w:rFonts w:ascii="Times New Roman" w:eastAsia="Times New Roman" w:hAnsi="Times New Roman" w:cs="Times New Roman"/>
                <w:b/>
                <w:bCs/>
                <w:noProof/>
                <w:szCs w:val="20"/>
              </w:rPr>
              <w:t xml:space="preserve">ЙĚПРЕÇ РАЙОНĚН </w:t>
            </w:r>
          </w:p>
          <w:p w:rsidR="00D0079D" w:rsidRPr="00D0079D" w:rsidRDefault="00D0079D" w:rsidP="00D0079D">
            <w:pPr>
              <w:widowControl w:val="0"/>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D0079D">
              <w:rPr>
                <w:rFonts w:ascii="Times New Roman" w:eastAsia="Times New Roman" w:hAnsi="Times New Roman" w:cs="Times New Roman"/>
                <w:b/>
                <w:bCs/>
                <w:noProof/>
                <w:szCs w:val="20"/>
              </w:rPr>
              <w:t>АДМИНИСТРАЦИИ</w:t>
            </w:r>
          </w:p>
          <w:p w:rsidR="00D0079D" w:rsidRPr="00D0079D" w:rsidRDefault="00D0079D" w:rsidP="00D0079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D0079D" w:rsidRPr="00D0079D" w:rsidRDefault="00D0079D" w:rsidP="00D0079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D0079D">
              <w:rPr>
                <w:rFonts w:ascii="Times New Roman" w:eastAsia="Times New Roman" w:hAnsi="Times New Roman" w:cs="Times New Roman"/>
                <w:b/>
                <w:noProof/>
                <w:color w:val="000000"/>
                <w:sz w:val="26"/>
                <w:szCs w:val="20"/>
              </w:rPr>
              <w:t>ЙЫШĂНУ</w:t>
            </w:r>
          </w:p>
          <w:p w:rsidR="00D0079D" w:rsidRPr="00D0079D" w:rsidRDefault="00D0079D" w:rsidP="00D0079D">
            <w:pPr>
              <w:spacing w:after="0" w:line="240" w:lineRule="auto"/>
              <w:rPr>
                <w:rFonts w:ascii="Times New Roman" w:eastAsia="Times New Roman" w:hAnsi="Times New Roman" w:cs="Times New Roman"/>
                <w:sz w:val="24"/>
                <w:szCs w:val="24"/>
              </w:rPr>
            </w:pPr>
          </w:p>
          <w:p w:rsidR="00D0079D" w:rsidRPr="00D0079D" w:rsidRDefault="00D0079D" w:rsidP="00D0079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D0079D">
              <w:rPr>
                <w:rFonts w:ascii="Times New Roman" w:eastAsia="Times New Roman" w:hAnsi="Times New Roman" w:cs="Times New Roman"/>
                <w:noProof/>
                <w:color w:val="000000"/>
                <w:sz w:val="26"/>
                <w:szCs w:val="20"/>
              </w:rPr>
              <w:t xml:space="preserve">02.07.2019г.     390 № </w:t>
            </w:r>
          </w:p>
          <w:p w:rsidR="00D0079D" w:rsidRPr="00D0079D" w:rsidRDefault="00D0079D" w:rsidP="00D0079D">
            <w:pPr>
              <w:spacing w:after="0" w:line="360" w:lineRule="auto"/>
              <w:jc w:val="center"/>
              <w:rPr>
                <w:rFonts w:ascii="Times New Roman" w:eastAsia="Times New Roman" w:hAnsi="Times New Roman" w:cs="Times New Roman"/>
                <w:noProof/>
                <w:color w:val="000000"/>
                <w:sz w:val="26"/>
                <w:szCs w:val="24"/>
              </w:rPr>
            </w:pPr>
            <w:r w:rsidRPr="00D0079D">
              <w:rPr>
                <w:rFonts w:ascii="Times New Roman" w:eastAsia="Times New Roman" w:hAnsi="Times New Roman" w:cs="Times New Roman"/>
                <w:noProof/>
                <w:color w:val="000000"/>
                <w:sz w:val="26"/>
                <w:szCs w:val="24"/>
              </w:rPr>
              <w:t>Йěпреç поселокě</w:t>
            </w:r>
          </w:p>
        </w:tc>
        <w:tc>
          <w:tcPr>
            <w:tcW w:w="1173" w:type="dxa"/>
            <w:vMerge/>
          </w:tcPr>
          <w:p w:rsidR="00D0079D" w:rsidRPr="00D0079D" w:rsidRDefault="00D0079D" w:rsidP="00D0079D">
            <w:pPr>
              <w:spacing w:after="0" w:line="240" w:lineRule="auto"/>
              <w:jc w:val="center"/>
              <w:rPr>
                <w:rFonts w:ascii="Times New Roman" w:eastAsia="Times New Roman" w:hAnsi="Times New Roman" w:cs="Times New Roman"/>
                <w:sz w:val="26"/>
                <w:szCs w:val="24"/>
              </w:rPr>
            </w:pPr>
          </w:p>
        </w:tc>
        <w:tc>
          <w:tcPr>
            <w:tcW w:w="4202" w:type="dxa"/>
          </w:tcPr>
          <w:p w:rsidR="00D0079D" w:rsidRPr="00D0079D" w:rsidRDefault="00D0079D" w:rsidP="00D0079D">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D0079D">
              <w:rPr>
                <w:rFonts w:ascii="Times New Roman" w:eastAsia="Times New Roman" w:hAnsi="Times New Roman" w:cs="Times New Roman"/>
                <w:b/>
                <w:bCs/>
                <w:noProof/>
                <w:color w:val="000000"/>
                <w:szCs w:val="20"/>
              </w:rPr>
              <w:t>АДМИНИСТРАЦИЯ</w:t>
            </w:r>
          </w:p>
          <w:p w:rsidR="00D0079D" w:rsidRPr="00D0079D" w:rsidRDefault="00D0079D" w:rsidP="00D0079D">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D0079D">
              <w:rPr>
                <w:rFonts w:ascii="Times New Roman" w:eastAsia="Times New Roman" w:hAnsi="Times New Roman" w:cs="Times New Roman"/>
                <w:b/>
                <w:bCs/>
                <w:noProof/>
                <w:color w:val="000000"/>
                <w:szCs w:val="20"/>
              </w:rPr>
              <w:t>ИБРЕСИНСКОГО РАЙОНА</w:t>
            </w:r>
          </w:p>
          <w:p w:rsidR="00D0079D" w:rsidRPr="00D0079D" w:rsidRDefault="00D0079D" w:rsidP="00D0079D">
            <w:pPr>
              <w:spacing w:after="0" w:line="240" w:lineRule="auto"/>
              <w:rPr>
                <w:rFonts w:ascii="Times New Roman" w:eastAsia="Times New Roman" w:hAnsi="Times New Roman" w:cs="Times New Roman"/>
                <w:sz w:val="24"/>
                <w:szCs w:val="24"/>
              </w:rPr>
            </w:pPr>
          </w:p>
          <w:p w:rsidR="00D0079D" w:rsidRPr="00D0079D" w:rsidRDefault="00D0079D" w:rsidP="00D0079D">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D0079D">
              <w:rPr>
                <w:rFonts w:ascii="Times New Roman" w:eastAsia="Times New Roman" w:hAnsi="Times New Roman" w:cs="Times New Roman"/>
                <w:b/>
                <w:noProof/>
                <w:color w:val="000000"/>
                <w:sz w:val="26"/>
                <w:szCs w:val="20"/>
              </w:rPr>
              <w:t>ПОСТАНОВЛЕНИЕ</w:t>
            </w:r>
          </w:p>
          <w:p w:rsidR="00D0079D" w:rsidRPr="00D0079D" w:rsidRDefault="00D0079D" w:rsidP="00D0079D">
            <w:pPr>
              <w:spacing w:after="0" w:line="192" w:lineRule="auto"/>
              <w:rPr>
                <w:rFonts w:ascii="Times New Roman" w:eastAsia="Times New Roman" w:hAnsi="Times New Roman" w:cs="Times New Roman"/>
                <w:sz w:val="24"/>
                <w:szCs w:val="24"/>
              </w:rPr>
            </w:pPr>
          </w:p>
          <w:p w:rsidR="00D0079D" w:rsidRPr="00D0079D" w:rsidRDefault="00D0079D" w:rsidP="00D0079D">
            <w:pPr>
              <w:widowControl w:val="0"/>
              <w:autoSpaceDE w:val="0"/>
              <w:autoSpaceDN w:val="0"/>
              <w:adjustRightInd w:val="0"/>
              <w:spacing w:after="0" w:line="360" w:lineRule="auto"/>
              <w:jc w:val="center"/>
              <w:rPr>
                <w:rFonts w:ascii="Times New Roman" w:eastAsia="Times New Roman" w:hAnsi="Times New Roman" w:cs="Times New Roman"/>
                <w:sz w:val="26"/>
                <w:szCs w:val="20"/>
              </w:rPr>
            </w:pPr>
            <w:r w:rsidRPr="00D0079D">
              <w:rPr>
                <w:rFonts w:ascii="Times New Roman" w:eastAsia="Times New Roman" w:hAnsi="Times New Roman" w:cs="Times New Roman"/>
                <w:noProof/>
                <w:sz w:val="26"/>
                <w:szCs w:val="20"/>
              </w:rPr>
              <w:t>02.07.2019г.     № 390</w:t>
            </w:r>
          </w:p>
          <w:p w:rsidR="00D0079D" w:rsidRPr="00D0079D" w:rsidRDefault="00D0079D" w:rsidP="00D0079D">
            <w:pPr>
              <w:spacing w:after="0" w:line="240" w:lineRule="auto"/>
              <w:jc w:val="center"/>
              <w:rPr>
                <w:rFonts w:ascii="Times New Roman" w:eastAsia="Times New Roman" w:hAnsi="Times New Roman" w:cs="Times New Roman"/>
                <w:noProof/>
                <w:sz w:val="26"/>
                <w:szCs w:val="24"/>
              </w:rPr>
            </w:pPr>
            <w:r w:rsidRPr="00D0079D">
              <w:rPr>
                <w:rFonts w:ascii="Times New Roman" w:eastAsia="Times New Roman" w:hAnsi="Times New Roman" w:cs="Times New Roman"/>
                <w:noProof/>
                <w:color w:val="000000"/>
                <w:sz w:val="26"/>
                <w:szCs w:val="24"/>
              </w:rPr>
              <w:t>поселок Ибреси</w:t>
            </w:r>
          </w:p>
        </w:tc>
      </w:tr>
    </w:tbl>
    <w:p w:rsidR="00D0079D" w:rsidRPr="00D0079D" w:rsidRDefault="00D0079D" w:rsidP="00D0079D">
      <w:pPr>
        <w:spacing w:after="0" w:line="240" w:lineRule="auto"/>
        <w:ind w:firstLine="709"/>
        <w:rPr>
          <w:rFonts w:ascii="Times New Roman" w:eastAsia="Times New Roman" w:hAnsi="Times New Roman" w:cs="Times New Roman"/>
          <w:sz w:val="28"/>
          <w:szCs w:val="28"/>
        </w:rPr>
      </w:pPr>
    </w:p>
    <w:p w:rsidR="00D0079D" w:rsidRPr="0015634E" w:rsidRDefault="00D0079D" w:rsidP="00D0079D">
      <w:pPr>
        <w:spacing w:after="0" w:line="240" w:lineRule="auto"/>
        <w:ind w:right="99" w:firstLine="284"/>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 xml:space="preserve">Об основных направлениях </w:t>
      </w:r>
      <w:proofErr w:type="gramStart"/>
      <w:r w:rsidRPr="0015634E">
        <w:rPr>
          <w:rFonts w:ascii="Times New Roman" w:eastAsia="Times New Roman" w:hAnsi="Times New Roman" w:cs="Times New Roman"/>
          <w:b/>
          <w:sz w:val="26"/>
          <w:szCs w:val="26"/>
        </w:rPr>
        <w:t>бюджетной</w:t>
      </w:r>
      <w:proofErr w:type="gramEnd"/>
      <w:r w:rsidRPr="0015634E">
        <w:rPr>
          <w:rFonts w:ascii="Times New Roman" w:eastAsia="Times New Roman" w:hAnsi="Times New Roman" w:cs="Times New Roman"/>
          <w:b/>
          <w:sz w:val="26"/>
          <w:szCs w:val="26"/>
        </w:rPr>
        <w:t xml:space="preserve"> </w:t>
      </w:r>
    </w:p>
    <w:p w:rsidR="00D0079D" w:rsidRPr="0015634E" w:rsidRDefault="00D0079D" w:rsidP="00D0079D">
      <w:pPr>
        <w:spacing w:after="0" w:line="240" w:lineRule="auto"/>
        <w:ind w:right="99" w:firstLine="284"/>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политики Ибресинского района на 2020 год</w:t>
      </w:r>
    </w:p>
    <w:p w:rsidR="00D0079D" w:rsidRPr="0015634E" w:rsidRDefault="00D0079D" w:rsidP="00D0079D">
      <w:pPr>
        <w:spacing w:after="0" w:line="240" w:lineRule="auto"/>
        <w:ind w:right="99" w:firstLine="284"/>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и на плановый период 2021 и 2022 годов</w:t>
      </w:r>
    </w:p>
    <w:p w:rsidR="00D0079D" w:rsidRPr="00D0079D" w:rsidRDefault="00D0079D" w:rsidP="00D0079D">
      <w:pPr>
        <w:autoSpaceDE w:val="0"/>
        <w:autoSpaceDN w:val="0"/>
        <w:adjustRightInd w:val="0"/>
        <w:spacing w:after="0" w:line="312" w:lineRule="auto"/>
        <w:ind w:firstLine="539"/>
        <w:jc w:val="both"/>
        <w:rPr>
          <w:rFonts w:ascii="Times New Roman" w:eastAsia="Times New Roman" w:hAnsi="Times New Roman" w:cs="Times New Roman"/>
          <w:sz w:val="26"/>
          <w:szCs w:val="26"/>
        </w:rPr>
      </w:pP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D0079D">
        <w:rPr>
          <w:rFonts w:ascii="Times New Roman" w:eastAsia="Times New Roman" w:hAnsi="Times New Roman" w:cs="Times New Roman"/>
          <w:sz w:val="26"/>
          <w:szCs w:val="26"/>
        </w:rPr>
        <w:t>В соответствии с Указом Главы Чувашской Республики от 1июля 2019 года №89 «Об основных направлениях бюджетной политики Чувашской Республики на 2020 год и на плановый период 2021 и 2022 годов», статьями 36 и 40 Решения Собрания депутатов Ибресинского района № 50/1 от 28.08.2015г. «О регулировании бюджетных правоотношений в Ибресинском районе Чувашской Республики» администрация Ибресинского района постановляет:</w:t>
      </w:r>
      <w:proofErr w:type="gramEnd"/>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1. Определить основными направлениями бюджетной политики Ибресинского района на 2020 год и на плановый период 2021 и 2022 годов:</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формирование условий для ускорения темпов экономического роста и роста доходного потенциала консолидированного бюджета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формирование </w:t>
      </w:r>
      <w:proofErr w:type="gramStart"/>
      <w:r w:rsidRPr="00D0079D">
        <w:rPr>
          <w:rFonts w:ascii="Times New Roman" w:eastAsia="Times New Roman" w:hAnsi="Times New Roman" w:cs="Times New Roman"/>
          <w:sz w:val="26"/>
          <w:szCs w:val="26"/>
        </w:rPr>
        <w:t>реалистичных планов</w:t>
      </w:r>
      <w:proofErr w:type="gramEnd"/>
      <w:r w:rsidRPr="00D0079D">
        <w:rPr>
          <w:rFonts w:ascii="Times New Roman" w:eastAsia="Times New Roman" w:hAnsi="Times New Roman" w:cs="Times New Roman"/>
          <w:sz w:val="26"/>
          <w:szCs w:val="26"/>
        </w:rPr>
        <w:t xml:space="preserve"> по доходам и расходам, основанных на объективных прогнозах социально-экономического развития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концентрация ресурсов на достижение целей и результатов региональных проектов, направленных на реализацию национальных проектов, на выполнение задач, поставленных в национальных проектах;</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обеспечение долгосрочной устойчивости консолидированного бюджета Ибресинского района Чувашской Республики, в том числе за счет повышения качества управления муниципальными финансами.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lastRenderedPageBreak/>
        <w:t>2. Администрации Ибресинского района Чувашской Республики обеспечить:</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развитие доходного потенциала и рост собственных доходов бюджета Ибресинского района Чувашской Республики путем стимулирования роста инвестиций в основной капитал и повышения инвестиционной привлекательности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повышение качества администрирования доходов консолидированного бюджета Ибресинского района Чувашской Республики на основе межведомственного взаимодействия органов исполнительной власти Чувашской Республики, органов местного самоуправления Ибресинского района Чувашской Республики, Межрайонной инспекцией Федеральной налоговой службы №3 по Чувашской Республике и предотвращение роста дебиторской задолженности по доходам;</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проведение ответственной бюджетной политики, направленной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развитие системы муниципального финансового контроля, повышение </w:t>
      </w:r>
      <w:proofErr w:type="gramStart"/>
      <w:r w:rsidRPr="00D0079D">
        <w:rPr>
          <w:rFonts w:ascii="Times New Roman" w:eastAsia="Times New Roman" w:hAnsi="Times New Roman" w:cs="Times New Roman"/>
          <w:sz w:val="26"/>
          <w:szCs w:val="26"/>
        </w:rPr>
        <w:t>качества финансового менеджмента главных администраторов средств бюджета</w:t>
      </w:r>
      <w:proofErr w:type="gramEnd"/>
      <w:r w:rsidRPr="00D0079D">
        <w:rPr>
          <w:rFonts w:ascii="Times New Roman" w:eastAsia="Times New Roman" w:hAnsi="Times New Roman" w:cs="Times New Roman"/>
          <w:sz w:val="26"/>
          <w:szCs w:val="26"/>
        </w:rPr>
        <w:t xml:space="preserve">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повышение качества ведения бюджетного учета и составления отчетности, продолжение работы по централизации информационных потоков ведения бухгалтерского учета в муниципальных учреждениях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обеспечение открытости и прозрачности бюджетного процесса.</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3. Главным распорядителям средств бюджета Ибресинского района:</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достижение целевых показателей результативности использования межбюджетных трансфертов, предоставляемых из федерального бюджета и республиканского бюджета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своевременное проведение конкурсных процедур и заключение контрактов для обеспечения муниципальных нужд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усилить </w:t>
      </w:r>
      <w:proofErr w:type="gramStart"/>
      <w:r w:rsidRPr="00D0079D">
        <w:rPr>
          <w:rFonts w:ascii="Times New Roman" w:eastAsia="Times New Roman" w:hAnsi="Times New Roman" w:cs="Times New Roman"/>
          <w:sz w:val="26"/>
          <w:szCs w:val="26"/>
        </w:rPr>
        <w:t>контроль за</w:t>
      </w:r>
      <w:proofErr w:type="gramEnd"/>
      <w:r w:rsidRPr="00D0079D">
        <w:rPr>
          <w:rFonts w:ascii="Times New Roman" w:eastAsia="Times New Roman" w:hAnsi="Times New Roman" w:cs="Times New Roman"/>
          <w:sz w:val="26"/>
          <w:szCs w:val="26"/>
        </w:rPr>
        <w:t xml:space="preserve"> сроками и качеством выполнения муниципальных контрактов;</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повысить эффективность и оперативность исполнения бюджета Ибресинского района Чувашской Республики по расходам;</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lastRenderedPageBreak/>
        <w:t xml:space="preserve">повысить качество оказания муниципальных услуг, усилить </w:t>
      </w:r>
      <w:proofErr w:type="gramStart"/>
      <w:r w:rsidRPr="00D0079D">
        <w:rPr>
          <w:rFonts w:ascii="Times New Roman" w:eastAsia="Times New Roman" w:hAnsi="Times New Roman" w:cs="Times New Roman"/>
          <w:sz w:val="26"/>
          <w:szCs w:val="26"/>
        </w:rPr>
        <w:t>контроль за</w:t>
      </w:r>
      <w:proofErr w:type="gramEnd"/>
      <w:r w:rsidRPr="00D0079D">
        <w:rPr>
          <w:rFonts w:ascii="Times New Roman" w:eastAsia="Times New Roman" w:hAnsi="Times New Roman" w:cs="Times New Roman"/>
          <w:sz w:val="26"/>
          <w:szCs w:val="26"/>
        </w:rPr>
        <w:t xml:space="preserve"> качеством и полнотой выполнения муниципальными учреждениями Ибресинского района Чувашской Республики муниципальных заданий на оказание муниципальных услуг (выполнение работ);</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продолжить работу по реализации плана мероприятий («дорожной карты») по оптимизации бюджетных расходов, сокращению нерезультативных расходов, увеличению собственных доходов на 2020 – 2022 годы;</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усилить работу по повышению качества управления муниципальными финансами;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D0079D">
        <w:rPr>
          <w:rFonts w:ascii="Times New Roman" w:eastAsia="Times New Roman" w:hAnsi="Times New Roman" w:cs="Times New Roman"/>
          <w:sz w:val="26"/>
          <w:szCs w:val="26"/>
        </w:rPr>
        <w:t>обеспечить 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4. Рекомендовать органам местного самоуправления поселений Ибресинского района Чувашской Республики: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принять меры по обеспечению роста налоговых и неналоговых доходов бюджетов поселений;</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D0079D">
        <w:rPr>
          <w:rFonts w:ascii="Times New Roman" w:eastAsia="Times New Roman" w:hAnsi="Times New Roman" w:cs="Times New Roman"/>
          <w:sz w:val="26"/>
          <w:szCs w:val="26"/>
        </w:rPr>
        <w:t>обеспечить эффективное и своевременное освоение бюджетных средств, в том числе за счет своевременного проведения конкурсных процедур;</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усилить </w:t>
      </w:r>
      <w:proofErr w:type="gramStart"/>
      <w:r w:rsidRPr="00D0079D">
        <w:rPr>
          <w:rFonts w:ascii="Times New Roman" w:eastAsia="Times New Roman" w:hAnsi="Times New Roman" w:cs="Times New Roman"/>
          <w:sz w:val="26"/>
          <w:szCs w:val="26"/>
        </w:rPr>
        <w:t>контроль за</w:t>
      </w:r>
      <w:proofErr w:type="gramEnd"/>
      <w:r w:rsidRPr="00D0079D">
        <w:rPr>
          <w:rFonts w:ascii="Times New Roman" w:eastAsia="Times New Roman" w:hAnsi="Times New Roman" w:cs="Times New Roman"/>
          <w:sz w:val="26"/>
          <w:szCs w:val="26"/>
        </w:rPr>
        <w:t xml:space="preserve"> сроками и качеством выполнения муниципальных контрактов;</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повысить эффективность администрирования неналоговых платежей;</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не допускать роста дебиторской и кредиторской задолженности;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продолжить внедрение принципов инициативного </w:t>
      </w:r>
      <w:proofErr w:type="spellStart"/>
      <w:r w:rsidRPr="00D0079D">
        <w:rPr>
          <w:rFonts w:ascii="Times New Roman" w:eastAsia="Times New Roman" w:hAnsi="Times New Roman" w:cs="Times New Roman"/>
          <w:sz w:val="26"/>
          <w:szCs w:val="26"/>
        </w:rPr>
        <w:t>бюджетирования</w:t>
      </w:r>
      <w:proofErr w:type="spellEnd"/>
      <w:r w:rsidRPr="00D0079D">
        <w:rPr>
          <w:rFonts w:ascii="Times New Roman" w:eastAsia="Times New Roman" w:hAnsi="Times New Roman" w:cs="Times New Roman"/>
          <w:sz w:val="26"/>
          <w:szCs w:val="26"/>
        </w:rPr>
        <w:t>, расширять практику общественного участия в управлении муниципальными финансами;</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повысить уровень информационной открытости бюджетных данных.</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 xml:space="preserve">5. Настоящее постановление вступает в силу после его </w:t>
      </w:r>
      <w:hyperlink r:id="rId25" w:history="1">
        <w:r w:rsidRPr="00D0079D">
          <w:rPr>
            <w:rFonts w:ascii="Times New Roman" w:eastAsia="Times New Roman" w:hAnsi="Times New Roman" w:cs="Times New Roman"/>
            <w:sz w:val="26"/>
            <w:szCs w:val="26"/>
          </w:rPr>
          <w:t>официального опубликования</w:t>
        </w:r>
      </w:hyperlink>
      <w:r w:rsidRPr="00D0079D">
        <w:rPr>
          <w:rFonts w:ascii="Times New Roman" w:eastAsia="Times New Roman" w:hAnsi="Times New Roman" w:cs="Times New Roman"/>
          <w:sz w:val="26"/>
          <w:szCs w:val="26"/>
        </w:rPr>
        <w:t>.</w:t>
      </w:r>
    </w:p>
    <w:p w:rsidR="00D0079D" w:rsidRPr="00D0079D" w:rsidRDefault="00D0079D" w:rsidP="0015634E">
      <w:pPr>
        <w:autoSpaceDE w:val="0"/>
        <w:autoSpaceDN w:val="0"/>
        <w:adjustRightInd w:val="0"/>
        <w:spacing w:after="0" w:line="240" w:lineRule="auto"/>
        <w:jc w:val="both"/>
        <w:rPr>
          <w:rFonts w:ascii="Times New Roman" w:eastAsia="Times New Roman" w:hAnsi="Times New Roman" w:cs="Times New Roman"/>
          <w:sz w:val="24"/>
          <w:szCs w:val="24"/>
        </w:rPr>
      </w:pPr>
    </w:p>
    <w:p w:rsidR="00D0079D" w:rsidRPr="00D0079D" w:rsidRDefault="00D0079D" w:rsidP="00D0079D">
      <w:pPr>
        <w:spacing w:after="0" w:line="240" w:lineRule="auto"/>
        <w:rPr>
          <w:rFonts w:ascii="Times New Roman" w:eastAsia="Times New Roman" w:hAnsi="Times New Roman" w:cs="Times New Roman"/>
          <w:sz w:val="26"/>
          <w:szCs w:val="26"/>
        </w:rPr>
      </w:pPr>
    </w:p>
    <w:p w:rsidR="00D0079D" w:rsidRPr="00D0079D" w:rsidRDefault="00D0079D" w:rsidP="00D0079D">
      <w:pPr>
        <w:spacing w:after="0" w:line="240" w:lineRule="auto"/>
        <w:rPr>
          <w:rFonts w:ascii="Times New Roman" w:eastAsia="Times New Roman" w:hAnsi="Times New Roman" w:cs="Times New Roman"/>
          <w:sz w:val="26"/>
          <w:szCs w:val="26"/>
        </w:rPr>
      </w:pPr>
      <w:r w:rsidRPr="00D0079D">
        <w:rPr>
          <w:rFonts w:ascii="Times New Roman" w:eastAsia="Times New Roman" w:hAnsi="Times New Roman" w:cs="Times New Roman"/>
          <w:sz w:val="26"/>
          <w:szCs w:val="26"/>
        </w:rPr>
        <w:t>Глава администрации</w:t>
      </w:r>
    </w:p>
    <w:p w:rsidR="00D0079D" w:rsidRPr="00D0079D" w:rsidRDefault="00D0079D" w:rsidP="00D0079D">
      <w:pPr>
        <w:spacing w:after="0" w:line="240" w:lineRule="auto"/>
        <w:rPr>
          <w:rFonts w:ascii="Times New Roman" w:eastAsia="Times New Roman" w:hAnsi="Times New Roman" w:cs="Times New Roman"/>
          <w:sz w:val="20"/>
          <w:szCs w:val="20"/>
        </w:rPr>
      </w:pPr>
      <w:r w:rsidRPr="00D0079D">
        <w:rPr>
          <w:rFonts w:ascii="Times New Roman" w:eastAsia="Times New Roman" w:hAnsi="Times New Roman" w:cs="Times New Roman"/>
          <w:sz w:val="26"/>
          <w:szCs w:val="26"/>
        </w:rPr>
        <w:t>Ибресинского района</w:t>
      </w:r>
      <w:r w:rsidRPr="00D0079D">
        <w:rPr>
          <w:rFonts w:ascii="Times New Roman" w:eastAsia="Times New Roman" w:hAnsi="Times New Roman" w:cs="Times New Roman"/>
          <w:sz w:val="26"/>
          <w:szCs w:val="26"/>
        </w:rPr>
        <w:tab/>
      </w:r>
      <w:r w:rsidRPr="00D0079D">
        <w:rPr>
          <w:rFonts w:ascii="Times New Roman" w:eastAsia="Times New Roman" w:hAnsi="Times New Roman" w:cs="Times New Roman"/>
          <w:sz w:val="26"/>
          <w:szCs w:val="26"/>
        </w:rPr>
        <w:tab/>
      </w:r>
      <w:r w:rsidRPr="00D0079D">
        <w:rPr>
          <w:rFonts w:ascii="Times New Roman" w:eastAsia="Times New Roman" w:hAnsi="Times New Roman" w:cs="Times New Roman"/>
          <w:sz w:val="26"/>
          <w:szCs w:val="26"/>
        </w:rPr>
        <w:tab/>
      </w:r>
      <w:r w:rsidRPr="00D0079D">
        <w:rPr>
          <w:rFonts w:ascii="Times New Roman" w:eastAsia="Times New Roman" w:hAnsi="Times New Roman" w:cs="Times New Roman"/>
          <w:sz w:val="26"/>
          <w:szCs w:val="26"/>
        </w:rPr>
        <w:tab/>
      </w:r>
      <w:r w:rsidRPr="00D0079D">
        <w:rPr>
          <w:rFonts w:ascii="Times New Roman" w:eastAsia="Times New Roman" w:hAnsi="Times New Roman" w:cs="Times New Roman"/>
          <w:sz w:val="26"/>
          <w:szCs w:val="26"/>
        </w:rPr>
        <w:tab/>
      </w:r>
      <w:r w:rsidRPr="00D0079D">
        <w:rPr>
          <w:rFonts w:ascii="Times New Roman" w:eastAsia="Times New Roman" w:hAnsi="Times New Roman" w:cs="Times New Roman"/>
          <w:sz w:val="26"/>
          <w:szCs w:val="26"/>
        </w:rPr>
        <w:tab/>
        <w:t>С. В. Горбунов</w:t>
      </w:r>
    </w:p>
    <w:p w:rsidR="00D0079D" w:rsidRPr="00D0079D" w:rsidRDefault="00D0079D" w:rsidP="00D0079D">
      <w:pPr>
        <w:spacing w:after="0" w:line="240" w:lineRule="auto"/>
        <w:rPr>
          <w:rFonts w:ascii="Times New Roman" w:eastAsia="Times New Roman" w:hAnsi="Times New Roman" w:cs="Times New Roman"/>
          <w:sz w:val="20"/>
          <w:szCs w:val="20"/>
        </w:rPr>
      </w:pPr>
    </w:p>
    <w:p w:rsidR="00D0079D" w:rsidRPr="00D0079D" w:rsidRDefault="00D0079D" w:rsidP="00D0079D">
      <w:pPr>
        <w:spacing w:after="0" w:line="240" w:lineRule="auto"/>
        <w:rPr>
          <w:rFonts w:ascii="Times New Roman" w:eastAsia="Times New Roman" w:hAnsi="Times New Roman" w:cs="Times New Roman"/>
          <w:sz w:val="20"/>
          <w:szCs w:val="20"/>
        </w:rPr>
      </w:pPr>
    </w:p>
    <w:p w:rsidR="0015634E" w:rsidRDefault="0015634E" w:rsidP="00D0079D">
      <w:pPr>
        <w:spacing w:after="0" w:line="240" w:lineRule="auto"/>
        <w:rPr>
          <w:rFonts w:ascii="Times New Roman" w:eastAsia="Times New Roman" w:hAnsi="Times New Roman" w:cs="Times New Roman"/>
          <w:sz w:val="20"/>
          <w:szCs w:val="20"/>
        </w:rPr>
      </w:pPr>
    </w:p>
    <w:p w:rsidR="00D0079D" w:rsidRDefault="00D0079D" w:rsidP="00D0079D">
      <w:pPr>
        <w:spacing w:after="0" w:line="240" w:lineRule="auto"/>
        <w:rPr>
          <w:rFonts w:ascii="Times New Roman" w:eastAsia="Times New Roman" w:hAnsi="Times New Roman" w:cs="Times New Roman"/>
          <w:sz w:val="20"/>
          <w:szCs w:val="20"/>
        </w:rPr>
      </w:pPr>
      <w:r w:rsidRPr="00D0079D">
        <w:rPr>
          <w:rFonts w:ascii="Times New Roman" w:eastAsia="Times New Roman" w:hAnsi="Times New Roman" w:cs="Times New Roman"/>
          <w:sz w:val="20"/>
          <w:szCs w:val="20"/>
        </w:rPr>
        <w:t>Зиновьева О.В. (2-11-61)</w:t>
      </w:r>
    </w:p>
    <w:p w:rsidR="0015634E" w:rsidRDefault="0015634E" w:rsidP="00D0079D">
      <w:pPr>
        <w:spacing w:after="0" w:line="240" w:lineRule="auto"/>
        <w:rPr>
          <w:rFonts w:ascii="Times New Roman" w:eastAsia="Times New Roman" w:hAnsi="Times New Roman" w:cs="Times New Roman"/>
          <w:sz w:val="20"/>
          <w:szCs w:val="20"/>
        </w:rPr>
      </w:pPr>
    </w:p>
    <w:p w:rsidR="0015634E" w:rsidRDefault="0015634E" w:rsidP="00D0079D">
      <w:pPr>
        <w:spacing w:after="0" w:line="240" w:lineRule="auto"/>
        <w:rPr>
          <w:rFonts w:ascii="Times New Roman" w:eastAsia="Times New Roman" w:hAnsi="Times New Roman" w:cs="Times New Roman"/>
          <w:sz w:val="20"/>
          <w:szCs w:val="20"/>
        </w:rPr>
      </w:pPr>
    </w:p>
    <w:p w:rsidR="0015634E" w:rsidRDefault="0015634E" w:rsidP="00D0079D">
      <w:pPr>
        <w:spacing w:after="0" w:line="240" w:lineRule="auto"/>
        <w:rPr>
          <w:rFonts w:ascii="Times New Roman" w:eastAsia="Times New Roman" w:hAnsi="Times New Roman" w:cs="Times New Roman"/>
          <w:sz w:val="20"/>
          <w:szCs w:val="20"/>
        </w:rPr>
      </w:pPr>
    </w:p>
    <w:p w:rsidR="0015634E" w:rsidRDefault="0015634E" w:rsidP="00D0079D">
      <w:pPr>
        <w:spacing w:after="0" w:line="240" w:lineRule="auto"/>
        <w:rPr>
          <w:rFonts w:ascii="Times New Roman" w:eastAsia="Times New Roman" w:hAnsi="Times New Roman" w:cs="Times New Roman"/>
          <w:sz w:val="20"/>
          <w:szCs w:val="20"/>
        </w:rPr>
      </w:pPr>
    </w:p>
    <w:p w:rsidR="0015634E" w:rsidRDefault="0015634E" w:rsidP="00D0079D">
      <w:pPr>
        <w:spacing w:after="0" w:line="240" w:lineRule="auto"/>
        <w:rPr>
          <w:rFonts w:ascii="Times New Roman" w:eastAsia="Times New Roman" w:hAnsi="Times New Roman" w:cs="Times New Roman"/>
          <w:sz w:val="20"/>
          <w:szCs w:val="20"/>
        </w:rPr>
      </w:pPr>
    </w:p>
    <w:p w:rsidR="0015634E" w:rsidRPr="00D0079D" w:rsidRDefault="0015634E" w:rsidP="00D0079D">
      <w:pPr>
        <w:spacing w:after="0" w:line="240" w:lineRule="auto"/>
        <w:rPr>
          <w:rFonts w:ascii="Times New Roman" w:eastAsia="Times New Roman" w:hAnsi="Times New Roman" w:cs="Times New Roman"/>
          <w:sz w:val="20"/>
          <w:szCs w:val="20"/>
        </w:rPr>
      </w:pPr>
    </w:p>
    <w:tbl>
      <w:tblPr>
        <w:tblW w:w="9723" w:type="dxa"/>
        <w:tblLook w:val="0000"/>
      </w:tblPr>
      <w:tblGrid>
        <w:gridCol w:w="4221"/>
        <w:gridCol w:w="1274"/>
        <w:gridCol w:w="4228"/>
      </w:tblGrid>
      <w:tr w:rsidR="00582B2A" w:rsidRPr="00582B2A" w:rsidTr="0015634E">
        <w:trPr>
          <w:cantSplit/>
          <w:trHeight w:val="420"/>
        </w:trPr>
        <w:tc>
          <w:tcPr>
            <w:tcW w:w="4221" w:type="dxa"/>
          </w:tcPr>
          <w:p w:rsidR="00582B2A" w:rsidRPr="00582B2A" w:rsidRDefault="00582B2A" w:rsidP="0015634E">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582B2A">
              <w:rPr>
                <w:rFonts w:ascii="Times New Roman" w:eastAsia="Calibri" w:hAnsi="Times New Roman" w:cs="Times New Roman"/>
                <w:b/>
                <w:bCs/>
                <w:noProof/>
                <w:color w:val="000000"/>
                <w:szCs w:val="20"/>
              </w:rPr>
              <w:lastRenderedPageBreak/>
              <w:t>ЧĂВАШ РЕСПУБЛИКИ</w:t>
            </w:r>
          </w:p>
          <w:p w:rsidR="00582B2A" w:rsidRPr="00582B2A" w:rsidRDefault="00582B2A" w:rsidP="0015634E">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0"/>
              </w:rPr>
            </w:pPr>
          </w:p>
        </w:tc>
        <w:tc>
          <w:tcPr>
            <w:tcW w:w="1274" w:type="dxa"/>
            <w:vMerge w:val="restart"/>
          </w:tcPr>
          <w:p w:rsidR="0015634E" w:rsidRPr="00582B2A" w:rsidRDefault="0015634E" w:rsidP="0015634E">
            <w:pPr>
              <w:keepNext/>
              <w:widowControl w:val="0"/>
              <w:spacing w:after="0" w:line="240" w:lineRule="auto"/>
              <w:rPr>
                <w:rFonts w:ascii="Times New Roman" w:eastAsia="Calibri" w:hAnsi="Times New Roman" w:cs="Times New Roman"/>
                <w:sz w:val="26"/>
                <w:szCs w:val="24"/>
              </w:rPr>
            </w:pPr>
            <w:r>
              <w:rPr>
                <w:rFonts w:ascii="Times New Roman" w:eastAsia="Calibri" w:hAnsi="Times New Roman" w:cs="Times New Roman"/>
                <w:noProof/>
                <w:sz w:val="26"/>
                <w:szCs w:val="24"/>
              </w:rPr>
              <w:drawing>
                <wp:anchor distT="0" distB="0" distL="114300" distR="114300" simplePos="0" relativeHeight="251665408" behindDoc="0" locked="0" layoutInCell="1" allowOverlap="1">
                  <wp:simplePos x="0" y="0"/>
                  <wp:positionH relativeFrom="column">
                    <wp:posOffset>-41910</wp:posOffset>
                  </wp:positionH>
                  <wp:positionV relativeFrom="paragraph">
                    <wp:posOffset>57785</wp:posOffset>
                  </wp:positionV>
                  <wp:extent cx="723900" cy="7239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228" w:type="dxa"/>
          </w:tcPr>
          <w:p w:rsidR="00582B2A" w:rsidRPr="00582B2A" w:rsidRDefault="00582B2A" w:rsidP="0015634E">
            <w:pPr>
              <w:keepNext/>
              <w:widowControl w:val="0"/>
              <w:autoSpaceDE w:val="0"/>
              <w:autoSpaceDN w:val="0"/>
              <w:adjustRightInd w:val="0"/>
              <w:spacing w:after="0" w:line="240" w:lineRule="auto"/>
              <w:jc w:val="center"/>
              <w:rPr>
                <w:rFonts w:ascii="Times New Roman" w:eastAsia="Calibri" w:hAnsi="Times New Roman" w:cs="Times New Roman"/>
                <w:b/>
                <w:bCs/>
                <w:noProof/>
                <w:szCs w:val="20"/>
              </w:rPr>
            </w:pPr>
            <w:r w:rsidRPr="00582B2A">
              <w:rPr>
                <w:rFonts w:ascii="Times New Roman" w:eastAsia="Calibri" w:hAnsi="Times New Roman" w:cs="Times New Roman"/>
                <w:b/>
                <w:bCs/>
                <w:noProof/>
                <w:szCs w:val="20"/>
              </w:rPr>
              <w:t>ЧУВАШСКАЯ РЕСПУБЛИКА</w:t>
            </w:r>
          </w:p>
          <w:p w:rsidR="00582B2A" w:rsidRPr="00582B2A" w:rsidRDefault="00582B2A" w:rsidP="0015634E">
            <w:pPr>
              <w:keepNext/>
              <w:widowControl w:val="0"/>
              <w:autoSpaceDE w:val="0"/>
              <w:autoSpaceDN w:val="0"/>
              <w:adjustRightInd w:val="0"/>
              <w:spacing w:after="0" w:line="240" w:lineRule="auto"/>
              <w:jc w:val="center"/>
              <w:rPr>
                <w:rFonts w:ascii="Courier New" w:eastAsia="Calibri" w:hAnsi="Courier New" w:cs="Courier New"/>
                <w:sz w:val="26"/>
                <w:szCs w:val="20"/>
              </w:rPr>
            </w:pPr>
          </w:p>
        </w:tc>
      </w:tr>
      <w:tr w:rsidR="00582B2A" w:rsidRPr="00582B2A" w:rsidTr="0015634E">
        <w:trPr>
          <w:cantSplit/>
          <w:trHeight w:val="2245"/>
        </w:trPr>
        <w:tc>
          <w:tcPr>
            <w:tcW w:w="4221" w:type="dxa"/>
          </w:tcPr>
          <w:p w:rsidR="00582B2A" w:rsidRPr="00582B2A" w:rsidRDefault="00582B2A" w:rsidP="0015634E">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Cs w:val="20"/>
              </w:rPr>
            </w:pPr>
            <w:r w:rsidRPr="00582B2A">
              <w:rPr>
                <w:rFonts w:ascii="Times New Roman" w:eastAsia="Calibri" w:hAnsi="Times New Roman" w:cs="Times New Roman"/>
                <w:b/>
                <w:bCs/>
                <w:noProof/>
                <w:szCs w:val="20"/>
              </w:rPr>
              <w:t xml:space="preserve">ЙĚПРЕÇ РАЙОНĚН </w:t>
            </w:r>
          </w:p>
          <w:p w:rsidR="00582B2A" w:rsidRPr="00582B2A" w:rsidRDefault="00582B2A" w:rsidP="0015634E">
            <w:pPr>
              <w:keepNext/>
              <w:widowControl w:val="0"/>
              <w:tabs>
                <w:tab w:val="left" w:pos="4285"/>
              </w:tabs>
              <w:autoSpaceDE w:val="0"/>
              <w:autoSpaceDN w:val="0"/>
              <w:adjustRightInd w:val="0"/>
              <w:spacing w:after="0" w:line="240" w:lineRule="auto"/>
              <w:jc w:val="center"/>
              <w:rPr>
                <w:rFonts w:ascii="Courier New" w:eastAsia="Calibri" w:hAnsi="Courier New" w:cs="Courier New"/>
                <w:szCs w:val="20"/>
              </w:rPr>
            </w:pPr>
            <w:r w:rsidRPr="00582B2A">
              <w:rPr>
                <w:rFonts w:ascii="Times New Roman" w:eastAsia="Calibri" w:hAnsi="Times New Roman" w:cs="Times New Roman"/>
                <w:b/>
                <w:bCs/>
                <w:noProof/>
                <w:szCs w:val="20"/>
              </w:rPr>
              <w:t>АДМИНИСТРАЦИЙĚ</w:t>
            </w:r>
          </w:p>
          <w:p w:rsidR="00582B2A" w:rsidRPr="00582B2A" w:rsidRDefault="00582B2A" w:rsidP="0015634E">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582B2A" w:rsidRPr="00582B2A" w:rsidRDefault="00582B2A" w:rsidP="0015634E">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582B2A">
              <w:rPr>
                <w:rFonts w:ascii="Times New Roman" w:eastAsia="Calibri" w:hAnsi="Times New Roman" w:cs="Times New Roman"/>
                <w:b/>
                <w:bCs/>
                <w:noProof/>
                <w:color w:val="000000"/>
                <w:sz w:val="26"/>
                <w:szCs w:val="20"/>
              </w:rPr>
              <w:t>ЙЫШĂНУ</w:t>
            </w:r>
          </w:p>
          <w:p w:rsidR="00582B2A" w:rsidRPr="00582B2A" w:rsidRDefault="00582B2A" w:rsidP="0015634E">
            <w:pPr>
              <w:keepNext/>
              <w:widowControl w:val="0"/>
              <w:spacing w:after="0" w:line="240" w:lineRule="auto"/>
              <w:rPr>
                <w:rFonts w:ascii="Times New Roman" w:eastAsia="Calibri" w:hAnsi="Times New Roman" w:cs="Times New Roman"/>
                <w:sz w:val="24"/>
                <w:szCs w:val="24"/>
              </w:rPr>
            </w:pPr>
          </w:p>
          <w:p w:rsidR="00582B2A" w:rsidRPr="00582B2A" w:rsidRDefault="00582B2A" w:rsidP="0015634E">
            <w:pPr>
              <w:keepNext/>
              <w:widowControl w:val="0"/>
              <w:autoSpaceDE w:val="0"/>
              <w:autoSpaceDN w:val="0"/>
              <w:adjustRightInd w:val="0"/>
              <w:spacing w:after="0" w:line="240" w:lineRule="auto"/>
              <w:ind w:right="-35"/>
              <w:jc w:val="center"/>
              <w:rPr>
                <w:rFonts w:ascii="Times New Roman" w:eastAsia="Calibri" w:hAnsi="Times New Roman" w:cs="Times New Roman"/>
                <w:b/>
                <w:noProof/>
                <w:color w:val="000000"/>
                <w:sz w:val="26"/>
                <w:szCs w:val="20"/>
              </w:rPr>
            </w:pPr>
            <w:r w:rsidRPr="00582B2A">
              <w:rPr>
                <w:rFonts w:ascii="Times New Roman" w:eastAsia="Calibri" w:hAnsi="Times New Roman" w:cs="Times New Roman"/>
                <w:b/>
                <w:noProof/>
                <w:color w:val="000000"/>
                <w:sz w:val="26"/>
                <w:szCs w:val="20"/>
              </w:rPr>
              <w:t>02.07.2019    № 391</w:t>
            </w:r>
          </w:p>
          <w:p w:rsidR="00582B2A" w:rsidRPr="00582B2A" w:rsidRDefault="00582B2A" w:rsidP="0015634E">
            <w:pPr>
              <w:spacing w:after="0" w:line="240" w:lineRule="auto"/>
              <w:rPr>
                <w:rFonts w:ascii="Times New Roman" w:eastAsia="Calibri" w:hAnsi="Times New Roman" w:cs="Times New Roman"/>
                <w:sz w:val="24"/>
                <w:szCs w:val="24"/>
              </w:rPr>
            </w:pPr>
          </w:p>
          <w:p w:rsidR="00582B2A" w:rsidRPr="00582B2A" w:rsidRDefault="00582B2A" w:rsidP="0015634E">
            <w:pPr>
              <w:keepNext/>
              <w:widowControl w:val="0"/>
              <w:spacing w:after="0" w:line="240" w:lineRule="auto"/>
              <w:jc w:val="center"/>
              <w:rPr>
                <w:rFonts w:ascii="Times New Roman" w:eastAsia="Calibri" w:hAnsi="Times New Roman" w:cs="Times New Roman"/>
                <w:noProof/>
                <w:color w:val="000000"/>
                <w:sz w:val="26"/>
                <w:szCs w:val="24"/>
              </w:rPr>
            </w:pPr>
            <w:r w:rsidRPr="00582B2A">
              <w:rPr>
                <w:rFonts w:ascii="Times New Roman" w:eastAsia="Calibri" w:hAnsi="Times New Roman" w:cs="Times New Roman"/>
                <w:noProof/>
                <w:color w:val="000000"/>
                <w:sz w:val="26"/>
                <w:szCs w:val="24"/>
              </w:rPr>
              <w:t>Йěпреç поселокě</w:t>
            </w:r>
          </w:p>
          <w:p w:rsidR="00582B2A" w:rsidRPr="00582B2A" w:rsidRDefault="00582B2A" w:rsidP="0015634E">
            <w:pPr>
              <w:keepNext/>
              <w:widowControl w:val="0"/>
              <w:spacing w:after="0" w:line="240" w:lineRule="auto"/>
              <w:jc w:val="both"/>
              <w:rPr>
                <w:rFonts w:ascii="Times New Roman" w:eastAsia="Calibri" w:hAnsi="Times New Roman" w:cs="Times New Roman"/>
                <w:noProof/>
                <w:color w:val="000000"/>
                <w:sz w:val="26"/>
                <w:szCs w:val="24"/>
              </w:rPr>
            </w:pPr>
          </w:p>
        </w:tc>
        <w:tc>
          <w:tcPr>
            <w:tcW w:w="1274" w:type="dxa"/>
            <w:vMerge/>
            <w:vAlign w:val="center"/>
          </w:tcPr>
          <w:p w:rsidR="00582B2A" w:rsidRPr="00582B2A" w:rsidRDefault="00582B2A" w:rsidP="0015634E">
            <w:pPr>
              <w:keepNext/>
              <w:widowControl w:val="0"/>
              <w:spacing w:after="0" w:line="240" w:lineRule="auto"/>
              <w:rPr>
                <w:rFonts w:ascii="Times New Roman" w:eastAsia="Calibri" w:hAnsi="Times New Roman" w:cs="Times New Roman"/>
                <w:sz w:val="26"/>
                <w:szCs w:val="24"/>
              </w:rPr>
            </w:pPr>
          </w:p>
        </w:tc>
        <w:tc>
          <w:tcPr>
            <w:tcW w:w="4228" w:type="dxa"/>
          </w:tcPr>
          <w:p w:rsidR="00582B2A" w:rsidRPr="00582B2A" w:rsidRDefault="00582B2A" w:rsidP="0015634E">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582B2A">
              <w:rPr>
                <w:rFonts w:ascii="Times New Roman" w:eastAsia="Calibri" w:hAnsi="Times New Roman" w:cs="Times New Roman"/>
                <w:b/>
                <w:bCs/>
                <w:noProof/>
                <w:color w:val="000000"/>
                <w:szCs w:val="20"/>
              </w:rPr>
              <w:t xml:space="preserve">АДМИНИСТРАЦИЯ </w:t>
            </w:r>
          </w:p>
          <w:p w:rsidR="00582B2A" w:rsidRPr="00582B2A" w:rsidRDefault="00582B2A" w:rsidP="0015634E">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0"/>
              </w:rPr>
            </w:pPr>
            <w:r w:rsidRPr="00582B2A">
              <w:rPr>
                <w:rFonts w:ascii="Times New Roman" w:eastAsia="Calibri" w:hAnsi="Times New Roman" w:cs="Times New Roman"/>
                <w:b/>
                <w:bCs/>
                <w:noProof/>
                <w:color w:val="000000"/>
                <w:szCs w:val="20"/>
              </w:rPr>
              <w:t>ИБРЕСИНСКОГО РАЙОНА</w:t>
            </w:r>
          </w:p>
          <w:p w:rsidR="00582B2A" w:rsidRPr="00582B2A" w:rsidRDefault="00582B2A" w:rsidP="0015634E">
            <w:pPr>
              <w:keepNext/>
              <w:widowControl w:val="0"/>
              <w:spacing w:after="0" w:line="240" w:lineRule="auto"/>
              <w:rPr>
                <w:rFonts w:ascii="Times New Roman" w:eastAsia="Calibri" w:hAnsi="Times New Roman" w:cs="Times New Roman"/>
                <w:sz w:val="24"/>
                <w:szCs w:val="24"/>
              </w:rPr>
            </w:pPr>
          </w:p>
          <w:p w:rsidR="00582B2A" w:rsidRPr="00582B2A" w:rsidRDefault="00582B2A" w:rsidP="0015634E">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582B2A">
              <w:rPr>
                <w:rFonts w:ascii="Times New Roman" w:eastAsia="Calibri" w:hAnsi="Times New Roman" w:cs="Times New Roman"/>
                <w:b/>
                <w:bCs/>
                <w:noProof/>
                <w:color w:val="000000"/>
                <w:sz w:val="26"/>
                <w:szCs w:val="20"/>
              </w:rPr>
              <w:t>ПОСТАНОВЛЕНИЕ</w:t>
            </w:r>
          </w:p>
          <w:p w:rsidR="00582B2A" w:rsidRPr="00582B2A" w:rsidRDefault="00582B2A" w:rsidP="0015634E">
            <w:pPr>
              <w:keepNext/>
              <w:widowControl w:val="0"/>
              <w:spacing w:after="0" w:line="240" w:lineRule="auto"/>
              <w:rPr>
                <w:rFonts w:ascii="Times New Roman" w:eastAsia="Calibri" w:hAnsi="Times New Roman" w:cs="Times New Roman"/>
                <w:sz w:val="24"/>
                <w:szCs w:val="24"/>
              </w:rPr>
            </w:pPr>
          </w:p>
          <w:p w:rsidR="00582B2A" w:rsidRPr="00582B2A" w:rsidRDefault="00582B2A" w:rsidP="0015634E">
            <w:pPr>
              <w:keepNext/>
              <w:widowControl w:val="0"/>
              <w:autoSpaceDE w:val="0"/>
              <w:autoSpaceDN w:val="0"/>
              <w:adjustRightInd w:val="0"/>
              <w:spacing w:after="0" w:line="240" w:lineRule="auto"/>
              <w:ind w:right="-35"/>
              <w:jc w:val="center"/>
              <w:rPr>
                <w:rFonts w:ascii="Times New Roman" w:eastAsia="Calibri" w:hAnsi="Times New Roman" w:cs="Times New Roman"/>
                <w:b/>
                <w:noProof/>
                <w:color w:val="000000"/>
                <w:sz w:val="26"/>
                <w:szCs w:val="20"/>
              </w:rPr>
            </w:pPr>
            <w:r w:rsidRPr="00582B2A">
              <w:rPr>
                <w:rFonts w:ascii="Times New Roman" w:eastAsia="Calibri" w:hAnsi="Times New Roman" w:cs="Times New Roman"/>
                <w:b/>
                <w:noProof/>
                <w:color w:val="000000"/>
                <w:sz w:val="26"/>
                <w:szCs w:val="20"/>
              </w:rPr>
              <w:t>02.07.2019    № 391</w:t>
            </w:r>
          </w:p>
          <w:p w:rsidR="00582B2A" w:rsidRPr="00582B2A" w:rsidRDefault="00582B2A" w:rsidP="0015634E">
            <w:pPr>
              <w:keepNext/>
              <w:widowControl w:val="0"/>
              <w:autoSpaceDE w:val="0"/>
              <w:autoSpaceDN w:val="0"/>
              <w:adjustRightInd w:val="0"/>
              <w:spacing w:after="0" w:line="240" w:lineRule="auto"/>
              <w:jc w:val="center"/>
              <w:rPr>
                <w:rFonts w:ascii="Times New Roman" w:eastAsia="Calibri" w:hAnsi="Times New Roman" w:cs="Times New Roman"/>
                <w:sz w:val="26"/>
                <w:szCs w:val="20"/>
              </w:rPr>
            </w:pPr>
          </w:p>
          <w:p w:rsidR="00582B2A" w:rsidRPr="00582B2A" w:rsidRDefault="00582B2A" w:rsidP="0015634E">
            <w:pPr>
              <w:keepNext/>
              <w:widowControl w:val="0"/>
              <w:spacing w:after="0" w:line="240" w:lineRule="auto"/>
              <w:ind w:left="3166" w:hanging="3166"/>
              <w:jc w:val="center"/>
              <w:rPr>
                <w:rFonts w:ascii="Times New Roman" w:eastAsia="Calibri" w:hAnsi="Times New Roman" w:cs="Times New Roman"/>
                <w:noProof/>
                <w:sz w:val="26"/>
                <w:szCs w:val="24"/>
              </w:rPr>
            </w:pPr>
            <w:r w:rsidRPr="00582B2A">
              <w:rPr>
                <w:rFonts w:ascii="Times New Roman" w:eastAsia="Calibri" w:hAnsi="Times New Roman" w:cs="Times New Roman"/>
                <w:noProof/>
                <w:color w:val="000000"/>
                <w:sz w:val="26"/>
                <w:szCs w:val="24"/>
              </w:rPr>
              <w:t>поселок Ибреси</w:t>
            </w:r>
          </w:p>
        </w:tc>
      </w:tr>
    </w:tbl>
    <w:p w:rsidR="00582B2A" w:rsidRPr="00582B2A" w:rsidRDefault="00582B2A" w:rsidP="00582B2A">
      <w:pPr>
        <w:spacing w:after="0" w:line="240" w:lineRule="auto"/>
        <w:ind w:right="4818"/>
        <w:jc w:val="both"/>
        <w:rPr>
          <w:rFonts w:ascii="Times New Roman" w:eastAsia="Calibri" w:hAnsi="Times New Roman" w:cs="Times New Roman"/>
          <w:b/>
          <w:sz w:val="24"/>
          <w:szCs w:val="24"/>
        </w:rPr>
      </w:pPr>
    </w:p>
    <w:p w:rsidR="00582B2A" w:rsidRPr="00582B2A" w:rsidRDefault="00582B2A" w:rsidP="00582B2A">
      <w:pPr>
        <w:spacing w:after="0" w:line="240" w:lineRule="auto"/>
        <w:ind w:right="4392"/>
        <w:jc w:val="both"/>
        <w:rPr>
          <w:rFonts w:ascii="Times New Roman" w:eastAsia="Calibri" w:hAnsi="Times New Roman" w:cs="Times New Roman"/>
          <w:b/>
          <w:sz w:val="26"/>
          <w:szCs w:val="26"/>
        </w:rPr>
      </w:pPr>
      <w:r w:rsidRPr="00582B2A">
        <w:rPr>
          <w:rFonts w:ascii="Times New Roman" w:eastAsia="Calibri" w:hAnsi="Times New Roman" w:cs="Times New Roman"/>
          <w:b/>
          <w:sz w:val="26"/>
          <w:szCs w:val="26"/>
        </w:rPr>
        <w:t>О внесении изменений в  постановление от 18.06.2019 №361 «Об организации и проведении районного культурно-спортивного мероприятия «Вперед, молодежь», приуроченного к празднованию Дня российской молодежи»</w:t>
      </w:r>
    </w:p>
    <w:p w:rsidR="00582B2A" w:rsidRPr="00582B2A" w:rsidRDefault="00582B2A" w:rsidP="00582B2A">
      <w:pPr>
        <w:spacing w:after="0" w:line="240" w:lineRule="auto"/>
        <w:ind w:right="4818"/>
        <w:jc w:val="both"/>
        <w:rPr>
          <w:rFonts w:ascii="Times New Roman" w:eastAsia="Calibri" w:hAnsi="Times New Roman" w:cs="Times New Roman"/>
          <w:b/>
          <w:sz w:val="24"/>
          <w:szCs w:val="24"/>
        </w:rPr>
      </w:pPr>
    </w:p>
    <w:p w:rsidR="00582B2A" w:rsidRPr="00582B2A" w:rsidRDefault="00582B2A" w:rsidP="0015634E">
      <w:pPr>
        <w:spacing w:after="0" w:line="240" w:lineRule="auto"/>
        <w:jc w:val="both"/>
        <w:rPr>
          <w:rFonts w:ascii="Times New Roman" w:eastAsia="Calibri" w:hAnsi="Times New Roman" w:cs="Times New Roman"/>
          <w:b/>
          <w:sz w:val="26"/>
          <w:szCs w:val="26"/>
        </w:rPr>
      </w:pPr>
      <w:r w:rsidRPr="00582B2A">
        <w:rPr>
          <w:rFonts w:ascii="Times New Roman" w:eastAsia="Calibri" w:hAnsi="Times New Roman" w:cs="Times New Roman"/>
          <w:color w:val="000000"/>
          <w:sz w:val="26"/>
          <w:szCs w:val="26"/>
        </w:rPr>
        <w:t xml:space="preserve">В соответствии с подпрограммой «Молодежь Ибресинского района» муниципальной программы Ибресинского района Чувашской Республики «Развитие образования на 2012-2020 годы», планом мероприятий по реализации молодежной политики в Ибресинском районе на 2019 год, в рамках празднования Дня российской молодежи администрация Ибресинского района </w:t>
      </w:r>
      <w:r w:rsidRPr="00582B2A">
        <w:rPr>
          <w:rFonts w:ascii="Times New Roman" w:eastAsia="Calibri" w:hAnsi="Times New Roman" w:cs="Times New Roman"/>
          <w:b/>
          <w:sz w:val="26"/>
          <w:szCs w:val="26"/>
        </w:rPr>
        <w:t>ПОСТАНОВЛЯЕТ:</w:t>
      </w:r>
    </w:p>
    <w:p w:rsidR="00582B2A" w:rsidRPr="00582B2A" w:rsidRDefault="00582B2A" w:rsidP="0015634E">
      <w:pPr>
        <w:numPr>
          <w:ilvl w:val="0"/>
          <w:numId w:val="42"/>
        </w:numPr>
        <w:spacing w:after="0" w:line="240" w:lineRule="auto"/>
        <w:ind w:left="0" w:firstLine="0"/>
        <w:contextualSpacing/>
        <w:jc w:val="both"/>
        <w:rPr>
          <w:rFonts w:ascii="Times New Roman" w:eastAsia="Calibri" w:hAnsi="Times New Roman" w:cs="Times New Roman"/>
          <w:sz w:val="26"/>
          <w:szCs w:val="26"/>
        </w:rPr>
      </w:pPr>
      <w:r w:rsidRPr="00582B2A">
        <w:rPr>
          <w:rFonts w:ascii="Times New Roman" w:eastAsia="Calibri" w:hAnsi="Times New Roman" w:cs="Times New Roman"/>
          <w:sz w:val="26"/>
          <w:szCs w:val="26"/>
        </w:rPr>
        <w:t>Внести в постановление администрации Ибресинского района от 18.06.2019 года №361 об организации и проведении районного культурно-спортивного мероприятия «Вперед, молодежь», приуроченного к празднованию Дня российской молодежи следующие изменения:</w:t>
      </w:r>
    </w:p>
    <w:p w:rsidR="00582B2A" w:rsidRPr="00582B2A" w:rsidRDefault="00582B2A" w:rsidP="0015634E">
      <w:pPr>
        <w:spacing w:after="0" w:line="240" w:lineRule="auto"/>
        <w:contextualSpacing/>
        <w:jc w:val="both"/>
        <w:rPr>
          <w:rFonts w:ascii="Times New Roman" w:eastAsia="Calibri" w:hAnsi="Times New Roman" w:cs="Times New Roman"/>
          <w:sz w:val="26"/>
          <w:szCs w:val="26"/>
        </w:rPr>
      </w:pPr>
      <w:r w:rsidRPr="00582B2A">
        <w:rPr>
          <w:rFonts w:ascii="Times New Roman" w:eastAsia="Calibri" w:hAnsi="Times New Roman" w:cs="Times New Roman"/>
          <w:sz w:val="26"/>
          <w:szCs w:val="26"/>
        </w:rPr>
        <w:t>1.1. Заменить слова «28 июня 2019 года» на «05 июля 2019 года».</w:t>
      </w:r>
    </w:p>
    <w:p w:rsidR="00582B2A" w:rsidRPr="00582B2A" w:rsidRDefault="00582B2A" w:rsidP="0015634E">
      <w:pPr>
        <w:numPr>
          <w:ilvl w:val="0"/>
          <w:numId w:val="42"/>
        </w:numPr>
        <w:spacing w:after="0" w:line="240" w:lineRule="auto"/>
        <w:ind w:left="0" w:firstLine="0"/>
        <w:contextualSpacing/>
        <w:jc w:val="both"/>
        <w:rPr>
          <w:rFonts w:ascii="Times New Roman" w:eastAsia="Calibri" w:hAnsi="Times New Roman" w:cs="Times New Roman"/>
          <w:sz w:val="26"/>
          <w:szCs w:val="26"/>
        </w:rPr>
      </w:pPr>
      <w:proofErr w:type="gramStart"/>
      <w:r w:rsidRPr="00582B2A">
        <w:rPr>
          <w:rFonts w:ascii="Times New Roman" w:eastAsia="Calibri" w:hAnsi="Times New Roman" w:cs="Times New Roman"/>
          <w:sz w:val="26"/>
          <w:szCs w:val="26"/>
        </w:rPr>
        <w:t>Контроль за</w:t>
      </w:r>
      <w:proofErr w:type="gramEnd"/>
      <w:r w:rsidRPr="00582B2A">
        <w:rPr>
          <w:rFonts w:ascii="Times New Roman" w:eastAsia="Calibri" w:hAnsi="Times New Roman" w:cs="Times New Roman"/>
          <w:sz w:val="26"/>
          <w:szCs w:val="26"/>
        </w:rPr>
        <w:t xml:space="preserve"> исполнением постановления возложить на заместителя главы администрации района - начальника отдела образования Федорову Н.А.</w:t>
      </w:r>
    </w:p>
    <w:p w:rsidR="00582B2A" w:rsidRPr="00582B2A" w:rsidRDefault="00582B2A" w:rsidP="0015634E">
      <w:pPr>
        <w:numPr>
          <w:ilvl w:val="0"/>
          <w:numId w:val="42"/>
        </w:numPr>
        <w:tabs>
          <w:tab w:val="left" w:pos="567"/>
        </w:tabs>
        <w:spacing w:after="0" w:line="240" w:lineRule="auto"/>
        <w:ind w:left="0" w:firstLine="0"/>
        <w:contextualSpacing/>
        <w:jc w:val="both"/>
        <w:rPr>
          <w:rFonts w:ascii="Times New Roman" w:eastAsia="Calibri" w:hAnsi="Times New Roman" w:cs="Times New Roman"/>
          <w:sz w:val="26"/>
          <w:szCs w:val="26"/>
        </w:rPr>
      </w:pPr>
      <w:r w:rsidRPr="00582B2A">
        <w:rPr>
          <w:rFonts w:ascii="Times New Roman" w:eastAsia="Calibri" w:hAnsi="Times New Roman" w:cs="Times New Roman"/>
          <w:sz w:val="26"/>
          <w:szCs w:val="26"/>
        </w:rPr>
        <w:t>Настоящее постановление вступает в силу после его официального опубликования.</w:t>
      </w:r>
    </w:p>
    <w:p w:rsidR="0015634E" w:rsidRDefault="0015634E" w:rsidP="00582B2A">
      <w:pPr>
        <w:tabs>
          <w:tab w:val="left" w:pos="1050"/>
        </w:tabs>
        <w:spacing w:after="0" w:line="240" w:lineRule="auto"/>
        <w:ind w:left="709"/>
        <w:rPr>
          <w:rFonts w:ascii="Times New Roman" w:eastAsia="Calibri" w:hAnsi="Times New Roman" w:cs="Times New Roman"/>
          <w:sz w:val="26"/>
          <w:szCs w:val="26"/>
        </w:rPr>
      </w:pPr>
    </w:p>
    <w:p w:rsidR="00582B2A" w:rsidRPr="00582B2A" w:rsidRDefault="00582B2A" w:rsidP="0015634E">
      <w:pPr>
        <w:tabs>
          <w:tab w:val="left" w:pos="1050"/>
        </w:tabs>
        <w:spacing w:after="0" w:line="240" w:lineRule="auto"/>
        <w:rPr>
          <w:rFonts w:ascii="Times New Roman" w:eastAsia="Calibri" w:hAnsi="Times New Roman" w:cs="Times New Roman"/>
          <w:sz w:val="26"/>
          <w:szCs w:val="26"/>
        </w:rPr>
      </w:pPr>
      <w:r w:rsidRPr="00582B2A">
        <w:rPr>
          <w:rFonts w:ascii="Times New Roman" w:eastAsia="Calibri" w:hAnsi="Times New Roman" w:cs="Times New Roman"/>
          <w:sz w:val="26"/>
          <w:szCs w:val="26"/>
        </w:rPr>
        <w:t>Глава администрации</w:t>
      </w:r>
    </w:p>
    <w:p w:rsidR="00582B2A" w:rsidRPr="00582B2A" w:rsidRDefault="00582B2A" w:rsidP="0015634E">
      <w:pPr>
        <w:tabs>
          <w:tab w:val="left" w:pos="1050"/>
        </w:tabs>
        <w:spacing w:after="0" w:line="240" w:lineRule="auto"/>
        <w:ind w:right="140"/>
        <w:rPr>
          <w:rFonts w:ascii="Times New Roman" w:eastAsia="Calibri" w:hAnsi="Times New Roman" w:cs="Times New Roman"/>
          <w:sz w:val="26"/>
          <w:szCs w:val="26"/>
        </w:rPr>
      </w:pPr>
      <w:r w:rsidRPr="00582B2A">
        <w:rPr>
          <w:rFonts w:ascii="Times New Roman" w:eastAsia="Calibri" w:hAnsi="Times New Roman" w:cs="Times New Roman"/>
          <w:sz w:val="26"/>
          <w:szCs w:val="26"/>
        </w:rPr>
        <w:t>Ибресинского района                                                                   С.В. Горбунов</w:t>
      </w:r>
    </w:p>
    <w:p w:rsidR="00582B2A" w:rsidRPr="00582B2A" w:rsidRDefault="00582B2A" w:rsidP="00582B2A">
      <w:pPr>
        <w:tabs>
          <w:tab w:val="left" w:pos="1050"/>
        </w:tabs>
        <w:spacing w:after="0" w:line="240" w:lineRule="auto"/>
        <w:ind w:left="709"/>
        <w:rPr>
          <w:rFonts w:ascii="Times New Roman" w:eastAsia="Calibri" w:hAnsi="Times New Roman" w:cs="Times New Roman"/>
          <w:sz w:val="26"/>
          <w:szCs w:val="26"/>
        </w:rPr>
      </w:pPr>
    </w:p>
    <w:p w:rsidR="00582B2A" w:rsidRPr="00582B2A" w:rsidRDefault="00582B2A" w:rsidP="00582B2A">
      <w:pPr>
        <w:tabs>
          <w:tab w:val="left" w:pos="1050"/>
        </w:tabs>
        <w:spacing w:after="0" w:line="240" w:lineRule="auto"/>
        <w:ind w:left="709"/>
        <w:rPr>
          <w:rFonts w:ascii="Times New Roman" w:eastAsia="Calibri" w:hAnsi="Times New Roman" w:cs="Times New Roman"/>
          <w:sz w:val="26"/>
          <w:szCs w:val="26"/>
        </w:rPr>
      </w:pPr>
    </w:p>
    <w:p w:rsidR="00582B2A" w:rsidRPr="00582B2A" w:rsidRDefault="00582B2A" w:rsidP="00582B2A">
      <w:pPr>
        <w:keepNext/>
        <w:widowControl w:val="0"/>
        <w:spacing w:after="0" w:line="240" w:lineRule="auto"/>
        <w:ind w:firstLine="709"/>
        <w:jc w:val="both"/>
        <w:rPr>
          <w:rFonts w:ascii="Times New Roman" w:eastAsia="Calibri" w:hAnsi="Times New Roman" w:cs="Times New Roman"/>
          <w:i/>
          <w:sz w:val="18"/>
          <w:szCs w:val="18"/>
        </w:rPr>
      </w:pPr>
      <w:r w:rsidRPr="00582B2A">
        <w:rPr>
          <w:rFonts w:ascii="Times New Roman" w:eastAsia="Calibri" w:hAnsi="Times New Roman" w:cs="Times New Roman"/>
          <w:i/>
          <w:sz w:val="18"/>
          <w:szCs w:val="18"/>
        </w:rPr>
        <w:t>Исп. Сергеева Ксения Владимировна</w:t>
      </w:r>
    </w:p>
    <w:p w:rsidR="00582B2A" w:rsidRPr="00582B2A" w:rsidRDefault="00582B2A" w:rsidP="00582B2A">
      <w:pPr>
        <w:keepNext/>
        <w:widowControl w:val="0"/>
        <w:spacing w:after="0" w:line="240" w:lineRule="auto"/>
        <w:ind w:firstLine="709"/>
        <w:jc w:val="both"/>
        <w:rPr>
          <w:rFonts w:ascii="Times New Roman" w:eastAsia="Calibri" w:hAnsi="Times New Roman" w:cs="Times New Roman"/>
          <w:i/>
          <w:sz w:val="24"/>
          <w:szCs w:val="24"/>
        </w:rPr>
      </w:pPr>
      <w:r w:rsidRPr="00582B2A">
        <w:rPr>
          <w:rFonts w:ascii="Times New Roman" w:eastAsia="Calibri" w:hAnsi="Times New Roman" w:cs="Times New Roman"/>
          <w:i/>
          <w:sz w:val="18"/>
          <w:szCs w:val="18"/>
        </w:rPr>
        <w:t>8(83538) 2-17-06</w:t>
      </w:r>
    </w:p>
    <w:p w:rsidR="00C16EE4" w:rsidRDefault="00C16EE4" w:rsidP="00C16EE4">
      <w:pPr>
        <w:spacing w:after="0" w:line="240" w:lineRule="auto"/>
        <w:jc w:val="both"/>
        <w:rPr>
          <w:rFonts w:ascii="Times New Roman" w:eastAsia="Times New Roman" w:hAnsi="Times New Roman" w:cs="Times New Roman"/>
          <w:b/>
          <w:bCs/>
          <w:sz w:val="26"/>
          <w:szCs w:val="24"/>
        </w:rPr>
      </w:pPr>
    </w:p>
    <w:p w:rsidR="00504C04" w:rsidRDefault="00504C04" w:rsidP="00C16EE4">
      <w:pPr>
        <w:spacing w:after="0" w:line="240" w:lineRule="auto"/>
        <w:jc w:val="both"/>
        <w:rPr>
          <w:rFonts w:ascii="Times New Roman" w:eastAsia="Times New Roman" w:hAnsi="Times New Roman" w:cs="Times New Roman"/>
          <w:b/>
          <w:bCs/>
          <w:sz w:val="26"/>
          <w:szCs w:val="24"/>
        </w:rPr>
      </w:pPr>
    </w:p>
    <w:p w:rsidR="00504C04" w:rsidRDefault="00504C04" w:rsidP="00C16EE4">
      <w:pPr>
        <w:spacing w:after="0" w:line="240" w:lineRule="auto"/>
        <w:jc w:val="both"/>
        <w:rPr>
          <w:rFonts w:ascii="Times New Roman" w:eastAsia="Times New Roman" w:hAnsi="Times New Roman" w:cs="Times New Roman"/>
          <w:b/>
          <w:bCs/>
          <w:sz w:val="26"/>
          <w:szCs w:val="24"/>
        </w:rPr>
      </w:pPr>
    </w:p>
    <w:p w:rsidR="00504C04" w:rsidRDefault="00504C04" w:rsidP="00C16EE4">
      <w:pPr>
        <w:spacing w:after="0" w:line="240" w:lineRule="auto"/>
        <w:jc w:val="both"/>
        <w:rPr>
          <w:rFonts w:ascii="Times New Roman" w:eastAsia="Times New Roman" w:hAnsi="Times New Roman" w:cs="Times New Roman"/>
          <w:b/>
          <w:bCs/>
          <w:sz w:val="26"/>
          <w:szCs w:val="24"/>
        </w:rPr>
      </w:pPr>
    </w:p>
    <w:tbl>
      <w:tblPr>
        <w:tblW w:w="9806" w:type="dxa"/>
        <w:tblLook w:val="0000"/>
      </w:tblPr>
      <w:tblGrid>
        <w:gridCol w:w="4248"/>
        <w:gridCol w:w="1338"/>
        <w:gridCol w:w="4220"/>
      </w:tblGrid>
      <w:tr w:rsidR="00504C04" w:rsidRPr="00504C04" w:rsidTr="00CB043B">
        <w:trPr>
          <w:cantSplit/>
          <w:trHeight w:val="420"/>
        </w:trPr>
        <w:tc>
          <w:tcPr>
            <w:tcW w:w="4248" w:type="dxa"/>
          </w:tcPr>
          <w:p w:rsidR="00504C04" w:rsidRPr="00504C04" w:rsidRDefault="00504C04" w:rsidP="00504C0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p w:rsidR="00504C04" w:rsidRPr="00504C04" w:rsidRDefault="00504C04" w:rsidP="00504C0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504C04">
              <w:rPr>
                <w:rFonts w:ascii="Times New Roman" w:eastAsia="Times New Roman" w:hAnsi="Times New Roman" w:cs="Times New Roman"/>
                <w:b/>
                <w:bCs/>
                <w:color w:val="000000"/>
                <w:sz w:val="24"/>
                <w:szCs w:val="20"/>
              </w:rPr>
              <w:t>ЧĂ</w:t>
            </w:r>
            <w:proofErr w:type="gramStart"/>
            <w:r w:rsidRPr="00504C04">
              <w:rPr>
                <w:rFonts w:ascii="Times New Roman" w:eastAsia="Times New Roman" w:hAnsi="Times New Roman" w:cs="Times New Roman"/>
                <w:b/>
                <w:bCs/>
                <w:color w:val="000000"/>
                <w:sz w:val="24"/>
                <w:szCs w:val="20"/>
              </w:rPr>
              <w:t>ВАШ</w:t>
            </w:r>
            <w:proofErr w:type="gramEnd"/>
            <w:r w:rsidRPr="00504C04">
              <w:rPr>
                <w:rFonts w:ascii="Times New Roman" w:eastAsia="Times New Roman" w:hAnsi="Times New Roman" w:cs="Times New Roman"/>
                <w:b/>
                <w:bCs/>
                <w:color w:val="000000"/>
                <w:sz w:val="24"/>
                <w:szCs w:val="20"/>
              </w:rPr>
              <w:t xml:space="preserve"> РЕСПУБЛИКИ</w:t>
            </w:r>
          </w:p>
          <w:p w:rsidR="00504C04" w:rsidRPr="00504C04" w:rsidRDefault="00504C04" w:rsidP="00504C04">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04C04" w:rsidRPr="00504C04" w:rsidRDefault="00504C04" w:rsidP="00504C04">
            <w:pPr>
              <w:spacing w:after="0" w:line="240" w:lineRule="auto"/>
              <w:jc w:val="center"/>
              <w:rPr>
                <w:rFonts w:ascii="Times New Roman" w:eastAsia="Times New Roman" w:hAnsi="Times New Roman" w:cs="Times New Roman"/>
                <w:sz w:val="24"/>
                <w:szCs w:val="24"/>
              </w:rPr>
            </w:pPr>
          </w:p>
        </w:tc>
        <w:tc>
          <w:tcPr>
            <w:tcW w:w="4220" w:type="dxa"/>
          </w:tcPr>
          <w:p w:rsidR="00504C04" w:rsidRPr="00504C04" w:rsidRDefault="00504C04" w:rsidP="00504C04">
            <w:pPr>
              <w:autoSpaceDE w:val="0"/>
              <w:autoSpaceDN w:val="0"/>
              <w:adjustRightInd w:val="0"/>
              <w:spacing w:after="0" w:line="192" w:lineRule="auto"/>
              <w:jc w:val="right"/>
              <w:rPr>
                <w:rFonts w:ascii="Times New Roman" w:eastAsia="Times New Roman" w:hAnsi="Times New Roman" w:cs="Times New Roman"/>
                <w:b/>
                <w:bCs/>
                <w:sz w:val="24"/>
                <w:szCs w:val="20"/>
              </w:rPr>
            </w:pPr>
          </w:p>
          <w:p w:rsidR="00504C04" w:rsidRPr="00504C04" w:rsidRDefault="00504C04" w:rsidP="00504C04">
            <w:pPr>
              <w:autoSpaceDE w:val="0"/>
              <w:autoSpaceDN w:val="0"/>
              <w:adjustRightInd w:val="0"/>
              <w:spacing w:after="0" w:line="192" w:lineRule="auto"/>
              <w:jc w:val="center"/>
              <w:rPr>
                <w:rFonts w:ascii="Times New Roman" w:eastAsia="Times New Roman" w:hAnsi="Times New Roman" w:cs="Times New Roman"/>
                <w:b/>
                <w:bCs/>
                <w:sz w:val="24"/>
                <w:szCs w:val="20"/>
              </w:rPr>
            </w:pPr>
            <w:r w:rsidRPr="00504C04">
              <w:rPr>
                <w:rFonts w:ascii="Times New Roman" w:eastAsia="Times New Roman" w:hAnsi="Times New Roman" w:cs="Times New Roman"/>
                <w:b/>
                <w:bCs/>
                <w:sz w:val="24"/>
                <w:szCs w:val="20"/>
              </w:rPr>
              <w:t>ЧУВАШСКАЯ РЕСПУБЛИКА</w:t>
            </w:r>
          </w:p>
          <w:p w:rsidR="00504C04" w:rsidRPr="00504C04" w:rsidRDefault="00504C04" w:rsidP="00504C04">
            <w:pPr>
              <w:autoSpaceDE w:val="0"/>
              <w:autoSpaceDN w:val="0"/>
              <w:adjustRightInd w:val="0"/>
              <w:spacing w:after="0" w:line="192" w:lineRule="auto"/>
              <w:jc w:val="center"/>
              <w:rPr>
                <w:rFonts w:ascii="Courier New" w:eastAsia="Times New Roman" w:hAnsi="Courier New" w:cs="Courier New"/>
                <w:sz w:val="24"/>
                <w:szCs w:val="20"/>
              </w:rPr>
            </w:pPr>
          </w:p>
        </w:tc>
      </w:tr>
      <w:tr w:rsidR="00504C04" w:rsidRPr="00504C04" w:rsidTr="00CB043B">
        <w:trPr>
          <w:cantSplit/>
          <w:trHeight w:val="2472"/>
        </w:trPr>
        <w:tc>
          <w:tcPr>
            <w:tcW w:w="4248" w:type="dxa"/>
          </w:tcPr>
          <w:p w:rsidR="00504C04" w:rsidRPr="00504C04" w:rsidRDefault="00504C04" w:rsidP="00504C0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04C04">
              <w:rPr>
                <w:rFonts w:ascii="Times New Roman" w:eastAsia="Times New Roman" w:hAnsi="Times New Roman" w:cs="Times New Roman"/>
                <w:b/>
                <w:bCs/>
                <w:sz w:val="24"/>
                <w:szCs w:val="20"/>
              </w:rPr>
              <w:t xml:space="preserve">ЙĚПРЕÇ РАЙОН </w:t>
            </w:r>
          </w:p>
          <w:p w:rsidR="00504C04" w:rsidRPr="00504C04" w:rsidRDefault="00504C04" w:rsidP="00504C04">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04C04">
              <w:rPr>
                <w:rFonts w:ascii="Times New Roman" w:eastAsia="Times New Roman" w:hAnsi="Times New Roman" w:cs="Times New Roman"/>
                <w:b/>
                <w:bCs/>
                <w:sz w:val="24"/>
                <w:szCs w:val="20"/>
              </w:rPr>
              <w:t xml:space="preserve">АДМИНИСТРАЦИЙĚ </w:t>
            </w:r>
          </w:p>
          <w:p w:rsidR="00504C04" w:rsidRPr="00504C04" w:rsidRDefault="00504C04" w:rsidP="00504C0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04C04">
              <w:rPr>
                <w:rFonts w:ascii="Times New Roman" w:eastAsia="Times New Roman" w:hAnsi="Times New Roman" w:cs="Times New Roman"/>
                <w:b/>
                <w:bCs/>
                <w:noProof/>
                <w:color w:val="000000"/>
                <w:sz w:val="26"/>
                <w:szCs w:val="20"/>
              </w:rPr>
              <w:t>ЙЫШĂНУ</w:t>
            </w:r>
          </w:p>
          <w:p w:rsidR="00504C04" w:rsidRPr="00504C04" w:rsidRDefault="00504C04" w:rsidP="00504C04">
            <w:pPr>
              <w:spacing w:after="0" w:line="240" w:lineRule="auto"/>
              <w:rPr>
                <w:rFonts w:ascii="Times New Roman" w:eastAsia="Times New Roman" w:hAnsi="Times New Roman" w:cs="Times New Roman"/>
                <w:sz w:val="24"/>
                <w:szCs w:val="24"/>
              </w:rPr>
            </w:pPr>
          </w:p>
          <w:p w:rsidR="00504C04" w:rsidRPr="00504C04" w:rsidRDefault="00504C04" w:rsidP="00504C04">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504C04">
              <w:rPr>
                <w:rFonts w:ascii="Times New Roman" w:eastAsia="Times New Roman" w:hAnsi="Times New Roman" w:cs="Times New Roman"/>
                <w:color w:val="000000"/>
                <w:sz w:val="24"/>
                <w:szCs w:val="20"/>
              </w:rPr>
              <w:t>03.07.2019         392 №</w:t>
            </w:r>
          </w:p>
          <w:p w:rsidR="00504C04" w:rsidRPr="00504C04" w:rsidRDefault="00504C04" w:rsidP="00504C04">
            <w:pPr>
              <w:spacing w:after="0" w:line="240" w:lineRule="auto"/>
              <w:jc w:val="center"/>
              <w:rPr>
                <w:rFonts w:ascii="Times New Roman" w:eastAsia="Times New Roman" w:hAnsi="Times New Roman" w:cs="Times New Roman"/>
                <w:color w:val="000000"/>
                <w:sz w:val="24"/>
                <w:szCs w:val="24"/>
              </w:rPr>
            </w:pPr>
            <w:proofErr w:type="spellStart"/>
            <w:r w:rsidRPr="00504C04">
              <w:rPr>
                <w:rFonts w:ascii="Times New Roman" w:eastAsia="Times New Roman" w:hAnsi="Times New Roman" w:cs="Times New Roman"/>
                <w:color w:val="000000"/>
                <w:sz w:val="24"/>
                <w:szCs w:val="24"/>
              </w:rPr>
              <w:t>Йěпреç</w:t>
            </w:r>
            <w:proofErr w:type="spellEnd"/>
            <w:r w:rsidRPr="00504C04">
              <w:rPr>
                <w:rFonts w:ascii="Times New Roman" w:eastAsia="Times New Roman" w:hAnsi="Times New Roman" w:cs="Times New Roman"/>
                <w:color w:val="000000"/>
                <w:sz w:val="24"/>
                <w:szCs w:val="24"/>
              </w:rPr>
              <w:t xml:space="preserve"> </w:t>
            </w:r>
            <w:proofErr w:type="spellStart"/>
            <w:r w:rsidRPr="00504C04">
              <w:rPr>
                <w:rFonts w:ascii="Times New Roman" w:eastAsia="Times New Roman" w:hAnsi="Times New Roman" w:cs="Times New Roman"/>
                <w:color w:val="000000"/>
                <w:sz w:val="24"/>
                <w:szCs w:val="24"/>
              </w:rPr>
              <w:t>поселокě</w:t>
            </w:r>
            <w:proofErr w:type="spellEnd"/>
          </w:p>
        </w:tc>
        <w:tc>
          <w:tcPr>
            <w:tcW w:w="1338" w:type="dxa"/>
            <w:vMerge/>
            <w:vAlign w:val="center"/>
          </w:tcPr>
          <w:p w:rsidR="00504C04" w:rsidRPr="00504C04" w:rsidRDefault="00504C04" w:rsidP="00504C04">
            <w:pPr>
              <w:spacing w:after="0" w:line="240" w:lineRule="auto"/>
              <w:rPr>
                <w:rFonts w:ascii="Times New Roman" w:eastAsia="Times New Roman" w:hAnsi="Times New Roman" w:cs="Times New Roman"/>
                <w:sz w:val="24"/>
                <w:szCs w:val="24"/>
              </w:rPr>
            </w:pPr>
          </w:p>
        </w:tc>
        <w:tc>
          <w:tcPr>
            <w:tcW w:w="4220" w:type="dxa"/>
          </w:tcPr>
          <w:p w:rsidR="00504C04" w:rsidRPr="00504C04" w:rsidRDefault="00504C04" w:rsidP="00504C0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04C04">
              <w:rPr>
                <w:rFonts w:ascii="Times New Roman" w:eastAsia="Times New Roman" w:hAnsi="Times New Roman" w:cs="Times New Roman"/>
                <w:b/>
                <w:bCs/>
                <w:color w:val="000000"/>
                <w:sz w:val="24"/>
                <w:szCs w:val="20"/>
              </w:rPr>
              <w:t xml:space="preserve"> АДМИНИСТРАЦИЯ</w:t>
            </w:r>
          </w:p>
          <w:p w:rsidR="00504C04" w:rsidRPr="00504C04" w:rsidRDefault="00504C04" w:rsidP="00504C04">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04C04">
              <w:rPr>
                <w:rFonts w:ascii="Times New Roman" w:eastAsia="Times New Roman" w:hAnsi="Times New Roman" w:cs="Times New Roman"/>
                <w:b/>
                <w:bCs/>
                <w:color w:val="000000"/>
                <w:sz w:val="24"/>
                <w:szCs w:val="20"/>
              </w:rPr>
              <w:t>ИБРЕСИНСКОГО РАЙОНА</w:t>
            </w:r>
          </w:p>
          <w:p w:rsidR="00504C04" w:rsidRPr="00504C04" w:rsidRDefault="00504C04" w:rsidP="00504C0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04C04">
              <w:rPr>
                <w:rFonts w:ascii="Times New Roman" w:eastAsia="Times New Roman" w:hAnsi="Times New Roman" w:cs="Times New Roman"/>
                <w:b/>
                <w:bCs/>
                <w:noProof/>
                <w:color w:val="000000"/>
                <w:sz w:val="26"/>
                <w:szCs w:val="20"/>
              </w:rPr>
              <w:t>ПОСТАНОВЛЕНИЕ</w:t>
            </w:r>
          </w:p>
          <w:p w:rsidR="00504C04" w:rsidRPr="00504C04" w:rsidRDefault="00504C04" w:rsidP="00504C04">
            <w:pPr>
              <w:spacing w:after="0" w:line="240" w:lineRule="auto"/>
              <w:jc w:val="center"/>
              <w:rPr>
                <w:rFonts w:ascii="Times New Roman" w:eastAsia="Times New Roman" w:hAnsi="Times New Roman" w:cs="Times New Roman"/>
                <w:sz w:val="24"/>
                <w:szCs w:val="24"/>
              </w:rPr>
            </w:pPr>
          </w:p>
          <w:p w:rsidR="00504C04" w:rsidRPr="00504C04" w:rsidRDefault="00504C04" w:rsidP="00504C04">
            <w:pPr>
              <w:spacing w:after="0" w:line="240" w:lineRule="auto"/>
              <w:jc w:val="center"/>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03.07.2019         № 392</w:t>
            </w:r>
          </w:p>
          <w:p w:rsidR="00504C04" w:rsidRPr="00504C04" w:rsidRDefault="00504C04" w:rsidP="00504C04">
            <w:pPr>
              <w:spacing w:after="0" w:line="240" w:lineRule="auto"/>
              <w:ind w:left="148"/>
              <w:jc w:val="center"/>
              <w:rPr>
                <w:rFonts w:ascii="Times New Roman" w:eastAsia="Times New Roman" w:hAnsi="Times New Roman" w:cs="Times New Roman"/>
                <w:sz w:val="24"/>
                <w:szCs w:val="24"/>
              </w:rPr>
            </w:pPr>
            <w:r w:rsidRPr="00504C04">
              <w:rPr>
                <w:rFonts w:ascii="Times New Roman" w:eastAsia="Times New Roman" w:hAnsi="Times New Roman" w:cs="Times New Roman"/>
                <w:color w:val="000000"/>
                <w:sz w:val="24"/>
                <w:szCs w:val="24"/>
              </w:rPr>
              <w:t>поселок Ибреси</w:t>
            </w:r>
          </w:p>
        </w:tc>
      </w:tr>
    </w:tbl>
    <w:p w:rsidR="00504C04" w:rsidRPr="0015634E" w:rsidRDefault="00504C04" w:rsidP="0015634E">
      <w:pPr>
        <w:tabs>
          <w:tab w:val="left" w:pos="5670"/>
        </w:tabs>
        <w:spacing w:after="0" w:line="240" w:lineRule="auto"/>
        <w:ind w:right="3825"/>
        <w:jc w:val="both"/>
        <w:rPr>
          <w:rFonts w:ascii="Times New Roman" w:eastAsia="Times New Roman" w:hAnsi="Times New Roman" w:cs="Times New Roman"/>
          <w:b/>
          <w:sz w:val="26"/>
          <w:szCs w:val="26"/>
        </w:rPr>
      </w:pPr>
      <w:r w:rsidRPr="0015634E">
        <w:rPr>
          <w:rFonts w:ascii="Times New Roman" w:eastAsia="Times New Roman" w:hAnsi="Times New Roman" w:cs="Times New Roman"/>
          <w:b/>
          <w:bCs/>
          <w:sz w:val="26"/>
          <w:szCs w:val="26"/>
        </w:rPr>
        <w:t>О комиссии по обследованию жилых помещений, приобретаемых для детей – сирот и детей, оставшихся без попечения родителей, лиц из числа детей-сирот и детей, оставшихся без попечения родителей</w:t>
      </w:r>
    </w:p>
    <w:p w:rsidR="00504C04" w:rsidRPr="00504C04" w:rsidRDefault="00504C04" w:rsidP="00504C04">
      <w:pPr>
        <w:spacing w:after="0" w:line="240" w:lineRule="auto"/>
        <w:ind w:right="4273"/>
        <w:jc w:val="both"/>
        <w:rPr>
          <w:rFonts w:ascii="Times New Roman" w:eastAsia="Times New Roman" w:hAnsi="Times New Roman" w:cs="Times New Roman"/>
          <w:b/>
          <w:bCs/>
          <w:sz w:val="24"/>
          <w:szCs w:val="24"/>
        </w:rPr>
      </w:pPr>
    </w:p>
    <w:p w:rsidR="00504C04" w:rsidRPr="0015634E" w:rsidRDefault="00504C04" w:rsidP="0015634E">
      <w:pPr>
        <w:spacing w:after="0" w:line="240" w:lineRule="auto"/>
        <w:jc w:val="both"/>
        <w:rPr>
          <w:rFonts w:ascii="Times New Roman" w:eastAsia="Times New Roman" w:hAnsi="Times New Roman" w:cs="Times New Roman"/>
          <w:color w:val="000000"/>
          <w:sz w:val="26"/>
          <w:szCs w:val="26"/>
        </w:rPr>
      </w:pPr>
      <w:proofErr w:type="gramStart"/>
      <w:r w:rsidRPr="0015634E">
        <w:rPr>
          <w:rFonts w:ascii="Times New Roman" w:eastAsia="Times New Roman" w:hAnsi="Times New Roman" w:cs="Times New Roman"/>
          <w:sz w:val="26"/>
          <w:szCs w:val="26"/>
        </w:rPr>
        <w:t xml:space="preserve">В целях упорядочения деятельности по приобретению жилых помещений для обеспечения </w:t>
      </w:r>
      <w:r w:rsidRPr="0015634E">
        <w:rPr>
          <w:rFonts w:ascii="Times New Roman" w:eastAsia="Times New Roman" w:hAnsi="Times New Roman" w:cs="Times New Roman"/>
          <w:bCs/>
          <w:sz w:val="26"/>
          <w:szCs w:val="26"/>
        </w:rPr>
        <w:t>детей – сирот и детей, оставшихся без попечения родителей, лиц из числа детей-сирот и детей, оставшихся без попечения родителей</w:t>
      </w:r>
      <w:r w:rsidRPr="0015634E">
        <w:rPr>
          <w:rFonts w:ascii="Times New Roman" w:eastAsia="Times New Roman" w:hAnsi="Times New Roman" w:cs="Times New Roman"/>
          <w:sz w:val="26"/>
          <w:szCs w:val="26"/>
        </w:rPr>
        <w:t xml:space="preserve"> жилой площадью на территории Ибресинского района, 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30.11.2006 № 55 «О</w:t>
      </w:r>
      <w:proofErr w:type="gramEnd"/>
      <w:r w:rsidRPr="0015634E">
        <w:rPr>
          <w:rFonts w:ascii="Times New Roman" w:eastAsia="Times New Roman" w:hAnsi="Times New Roman" w:cs="Times New Roman"/>
          <w:sz w:val="26"/>
          <w:szCs w:val="26"/>
        </w:rPr>
        <w:t xml:space="preserve"> </w:t>
      </w:r>
      <w:proofErr w:type="gramStart"/>
      <w:r w:rsidRPr="0015634E">
        <w:rPr>
          <w:rFonts w:ascii="Times New Roman" w:eastAsia="Times New Roman" w:hAnsi="Times New Roman" w:cs="Times New Roman"/>
          <w:sz w:val="26"/>
          <w:szCs w:val="26"/>
        </w:rPr>
        <w:t>наделении</w:t>
      </w:r>
      <w:proofErr w:type="gramEnd"/>
      <w:r w:rsidRPr="0015634E">
        <w:rPr>
          <w:rFonts w:ascii="Times New Roman" w:eastAsia="Times New Roman" w:hAnsi="Times New Roman" w:cs="Times New Roman"/>
          <w:sz w:val="26"/>
          <w:szCs w:val="26"/>
        </w:rPr>
        <w:t xml:space="preserve"> органов местного самоуправления в Чувашской Республике отдельными государственными полномочиями», </w:t>
      </w:r>
      <w:r w:rsidRPr="0015634E">
        <w:rPr>
          <w:rFonts w:ascii="Times New Roman" w:eastAsia="Times New Roman" w:hAnsi="Times New Roman" w:cs="Times New Roman"/>
          <w:color w:val="000000"/>
          <w:sz w:val="26"/>
          <w:szCs w:val="26"/>
        </w:rPr>
        <w:t>администрация Ибресинского района постановляет:</w:t>
      </w:r>
    </w:p>
    <w:p w:rsidR="00504C04" w:rsidRPr="0015634E" w:rsidRDefault="00504C04" w:rsidP="0015634E">
      <w:pPr>
        <w:spacing w:after="0" w:line="240" w:lineRule="auto"/>
        <w:jc w:val="both"/>
        <w:rPr>
          <w:rFonts w:ascii="Times New Roman" w:eastAsia="Times New Roman" w:hAnsi="Times New Roman" w:cs="Times New Roman"/>
          <w:color w:val="000000"/>
          <w:sz w:val="26"/>
          <w:szCs w:val="26"/>
        </w:rPr>
      </w:pPr>
      <w:r w:rsidRPr="0015634E">
        <w:rPr>
          <w:rFonts w:ascii="Times New Roman" w:eastAsia="Times New Roman" w:hAnsi="Times New Roman" w:cs="Times New Roman"/>
          <w:color w:val="000000"/>
          <w:sz w:val="26"/>
          <w:szCs w:val="26"/>
        </w:rPr>
        <w:t xml:space="preserve">1. </w:t>
      </w:r>
      <w:r w:rsidRPr="0015634E">
        <w:rPr>
          <w:rFonts w:ascii="Times New Roman" w:eastAsia="Times New Roman" w:hAnsi="Times New Roman" w:cs="Times New Roman"/>
          <w:sz w:val="26"/>
          <w:szCs w:val="26"/>
        </w:rPr>
        <w:t>Создать комиссию по обследованию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p>
    <w:p w:rsidR="00504C04" w:rsidRPr="0015634E" w:rsidRDefault="00504C04" w:rsidP="0015634E">
      <w:pPr>
        <w:spacing w:after="0" w:line="240" w:lineRule="auto"/>
        <w:jc w:val="both"/>
        <w:rPr>
          <w:rFonts w:ascii="Times New Roman" w:eastAsia="Times New Roman" w:hAnsi="Times New Roman" w:cs="Times New Roman"/>
          <w:color w:val="000000"/>
          <w:sz w:val="26"/>
          <w:szCs w:val="26"/>
        </w:rPr>
      </w:pPr>
      <w:r w:rsidRPr="0015634E">
        <w:rPr>
          <w:rFonts w:ascii="Times New Roman" w:eastAsia="Times New Roman" w:hAnsi="Times New Roman" w:cs="Times New Roman"/>
          <w:color w:val="000000"/>
          <w:sz w:val="26"/>
          <w:szCs w:val="26"/>
        </w:rPr>
        <w:t>2. Утвердить прилагаемые:</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color w:val="000000"/>
          <w:sz w:val="26"/>
          <w:szCs w:val="26"/>
        </w:rPr>
        <w:t xml:space="preserve">2.1. </w:t>
      </w:r>
      <w:r w:rsidRPr="0015634E">
        <w:rPr>
          <w:rFonts w:ascii="Times New Roman" w:eastAsia="Times New Roman" w:hAnsi="Times New Roman" w:cs="Times New Roman"/>
          <w:sz w:val="26"/>
          <w:szCs w:val="26"/>
        </w:rPr>
        <w:t>Положение о комиссии по обследованию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r w:rsidRPr="0015634E">
        <w:rPr>
          <w:rFonts w:ascii="Times New Roman" w:eastAsia="Times New Roman" w:hAnsi="Times New Roman" w:cs="Times New Roman"/>
          <w:color w:val="000000"/>
          <w:sz w:val="26"/>
          <w:szCs w:val="26"/>
        </w:rPr>
        <w:t xml:space="preserve"> согласно приложению 1 к настоящему постановлению;</w:t>
      </w:r>
    </w:p>
    <w:p w:rsidR="00504C04" w:rsidRPr="0015634E" w:rsidRDefault="00504C04" w:rsidP="0015634E">
      <w:pPr>
        <w:spacing w:after="0" w:line="240" w:lineRule="auto"/>
        <w:jc w:val="both"/>
        <w:rPr>
          <w:rFonts w:ascii="Times New Roman" w:eastAsia="Times New Roman" w:hAnsi="Times New Roman" w:cs="Times New Roman"/>
          <w:color w:val="000000"/>
          <w:sz w:val="26"/>
          <w:szCs w:val="26"/>
        </w:rPr>
      </w:pPr>
      <w:r w:rsidRPr="0015634E">
        <w:rPr>
          <w:rFonts w:ascii="Times New Roman" w:eastAsia="Times New Roman" w:hAnsi="Times New Roman" w:cs="Times New Roman"/>
          <w:bCs/>
          <w:color w:val="000000"/>
          <w:sz w:val="26"/>
          <w:szCs w:val="26"/>
        </w:rPr>
        <w:t>2.2. </w:t>
      </w:r>
      <w:r w:rsidRPr="0015634E">
        <w:rPr>
          <w:rFonts w:ascii="Times New Roman" w:eastAsia="Times New Roman" w:hAnsi="Times New Roman" w:cs="Times New Roman"/>
          <w:color w:val="000000"/>
          <w:sz w:val="26"/>
          <w:szCs w:val="26"/>
        </w:rPr>
        <w:t xml:space="preserve">Состав </w:t>
      </w:r>
      <w:r w:rsidRPr="0015634E">
        <w:rPr>
          <w:rFonts w:ascii="Times New Roman" w:eastAsia="Times New Roman" w:hAnsi="Times New Roman" w:cs="Times New Roman"/>
          <w:sz w:val="26"/>
          <w:szCs w:val="26"/>
        </w:rPr>
        <w:t>комиссии по обследованию жилых помещений, приобретаемых для детей-сирот и детей, оставшихся без попечения родителей, лиц из числа детей-сирот и детей, оставшихся без попечения родителей</w:t>
      </w:r>
      <w:r w:rsidRPr="0015634E">
        <w:rPr>
          <w:rFonts w:ascii="Times New Roman" w:eastAsia="Times New Roman" w:hAnsi="Times New Roman" w:cs="Times New Roman"/>
          <w:color w:val="000000"/>
          <w:sz w:val="26"/>
          <w:szCs w:val="26"/>
        </w:rPr>
        <w:t xml:space="preserve"> согласно приложению 2 к настоящему постановлению;</w:t>
      </w:r>
    </w:p>
    <w:p w:rsidR="00504C04" w:rsidRPr="0015634E" w:rsidRDefault="00504C04" w:rsidP="0015634E">
      <w:pPr>
        <w:spacing w:after="0" w:line="240" w:lineRule="auto"/>
        <w:jc w:val="both"/>
        <w:rPr>
          <w:rFonts w:ascii="Times New Roman" w:eastAsia="Times New Roman" w:hAnsi="Times New Roman" w:cs="Times New Roman"/>
          <w:color w:val="000000"/>
          <w:spacing w:val="-2"/>
          <w:sz w:val="26"/>
          <w:szCs w:val="26"/>
        </w:rPr>
      </w:pPr>
      <w:r w:rsidRPr="0015634E">
        <w:rPr>
          <w:rFonts w:ascii="Times New Roman" w:eastAsia="Times New Roman" w:hAnsi="Times New Roman" w:cs="Times New Roman"/>
          <w:bCs/>
          <w:color w:val="000000"/>
          <w:sz w:val="26"/>
          <w:szCs w:val="26"/>
        </w:rPr>
        <w:lastRenderedPageBreak/>
        <w:t xml:space="preserve">3. </w:t>
      </w:r>
      <w:proofErr w:type="gramStart"/>
      <w:r w:rsidRPr="0015634E">
        <w:rPr>
          <w:rFonts w:ascii="Times New Roman" w:eastAsia="Times New Roman" w:hAnsi="Times New Roman" w:cs="Times New Roman"/>
          <w:color w:val="000000"/>
          <w:spacing w:val="-2"/>
          <w:sz w:val="26"/>
          <w:szCs w:val="26"/>
        </w:rPr>
        <w:t>Контроль за</w:t>
      </w:r>
      <w:proofErr w:type="gramEnd"/>
      <w:r w:rsidRPr="0015634E">
        <w:rPr>
          <w:rFonts w:ascii="Times New Roman" w:eastAsia="Times New Roman" w:hAnsi="Times New Roman" w:cs="Times New Roman"/>
          <w:color w:val="000000"/>
          <w:spacing w:val="-2"/>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w:t>
      </w:r>
    </w:p>
    <w:p w:rsidR="00504C04" w:rsidRPr="0015634E" w:rsidRDefault="00504C04" w:rsidP="0015634E">
      <w:pPr>
        <w:tabs>
          <w:tab w:val="left" w:pos="709"/>
        </w:tabs>
        <w:spacing w:after="0" w:line="240" w:lineRule="auto"/>
        <w:jc w:val="both"/>
        <w:rPr>
          <w:rFonts w:ascii="Times New Roman" w:eastAsia="Times New Roman" w:hAnsi="Times New Roman" w:cs="Times New Roman"/>
          <w:bCs/>
          <w:color w:val="000000"/>
          <w:sz w:val="26"/>
          <w:szCs w:val="26"/>
        </w:rPr>
      </w:pPr>
      <w:r w:rsidRPr="0015634E">
        <w:rPr>
          <w:rFonts w:ascii="Times New Roman" w:eastAsia="Times New Roman" w:hAnsi="Times New Roman" w:cs="Times New Roman"/>
          <w:color w:val="000000"/>
          <w:spacing w:val="-2"/>
          <w:sz w:val="26"/>
          <w:szCs w:val="26"/>
        </w:rPr>
        <w:t xml:space="preserve">4. </w:t>
      </w:r>
      <w:r w:rsidRPr="0015634E">
        <w:rPr>
          <w:rFonts w:ascii="Times New Roman" w:eastAsia="Times New Roman" w:hAnsi="Times New Roman" w:cs="Times New Roman"/>
          <w:bCs/>
          <w:color w:val="000000"/>
          <w:sz w:val="26"/>
          <w:szCs w:val="26"/>
        </w:rPr>
        <w:t xml:space="preserve">Настоящее постановление вступает в силу после его официального опубликования. </w:t>
      </w:r>
    </w:p>
    <w:p w:rsidR="00504C04" w:rsidRPr="00504C04" w:rsidRDefault="00504C04" w:rsidP="00504C04">
      <w:pPr>
        <w:spacing w:after="0" w:line="240" w:lineRule="auto"/>
        <w:rPr>
          <w:rFonts w:ascii="Arial" w:eastAsia="Times New Roman" w:hAnsi="Arial" w:cs="Arial"/>
          <w:sz w:val="32"/>
          <w:szCs w:val="32"/>
        </w:rPr>
      </w:pPr>
    </w:p>
    <w:p w:rsidR="00504C04" w:rsidRPr="00504C04" w:rsidRDefault="00504C04" w:rsidP="00504C04">
      <w:pPr>
        <w:spacing w:after="0" w:line="240" w:lineRule="auto"/>
        <w:jc w:val="both"/>
        <w:rPr>
          <w:rFonts w:ascii="Times New Roman" w:eastAsia="Times New Roman" w:hAnsi="Times New Roman" w:cs="Times New Roman"/>
          <w:color w:val="000000"/>
          <w:sz w:val="24"/>
          <w:szCs w:val="24"/>
        </w:rPr>
      </w:pPr>
    </w:p>
    <w:tbl>
      <w:tblPr>
        <w:tblW w:w="0" w:type="auto"/>
        <w:tblLook w:val="01E0"/>
      </w:tblPr>
      <w:tblGrid>
        <w:gridCol w:w="4597"/>
        <w:gridCol w:w="5114"/>
      </w:tblGrid>
      <w:tr w:rsidR="00504C04" w:rsidRPr="0015634E" w:rsidTr="00CB043B">
        <w:tc>
          <w:tcPr>
            <w:tcW w:w="4725" w:type="dxa"/>
          </w:tcPr>
          <w:p w:rsidR="00504C04" w:rsidRPr="0015634E" w:rsidRDefault="00504C04" w:rsidP="00504C04">
            <w:pPr>
              <w:spacing w:after="0" w:line="240" w:lineRule="auto"/>
              <w:rPr>
                <w:rFonts w:ascii="Times New Roman" w:eastAsia="Times New Roman" w:hAnsi="Times New Roman" w:cs="Times New Roman"/>
                <w:b/>
                <w:noProof/>
                <w:color w:val="000000"/>
                <w:sz w:val="26"/>
                <w:szCs w:val="26"/>
              </w:rPr>
            </w:pPr>
            <w:r w:rsidRPr="0015634E">
              <w:rPr>
                <w:rFonts w:ascii="Times New Roman" w:eastAsia="Times New Roman" w:hAnsi="Times New Roman" w:cs="Times New Roman"/>
                <w:b/>
                <w:noProof/>
                <w:color w:val="000000"/>
                <w:sz w:val="26"/>
                <w:szCs w:val="26"/>
              </w:rPr>
              <w:t>Глава администрации</w:t>
            </w:r>
          </w:p>
          <w:p w:rsidR="00504C04" w:rsidRPr="0015634E" w:rsidRDefault="00504C04" w:rsidP="00504C04">
            <w:pPr>
              <w:spacing w:after="0" w:line="240" w:lineRule="auto"/>
              <w:rPr>
                <w:rFonts w:ascii="Times New Roman" w:eastAsia="Times New Roman" w:hAnsi="Times New Roman" w:cs="Times New Roman"/>
                <w:b/>
                <w:color w:val="000000"/>
                <w:sz w:val="26"/>
                <w:szCs w:val="26"/>
              </w:rPr>
            </w:pPr>
            <w:r w:rsidRPr="0015634E">
              <w:rPr>
                <w:rFonts w:ascii="Times New Roman" w:eastAsia="Times New Roman" w:hAnsi="Times New Roman" w:cs="Times New Roman"/>
                <w:b/>
                <w:noProof/>
                <w:color w:val="000000"/>
                <w:sz w:val="26"/>
                <w:szCs w:val="26"/>
              </w:rPr>
              <w:t xml:space="preserve">Ибресинского района </w:t>
            </w:r>
          </w:p>
        </w:tc>
        <w:tc>
          <w:tcPr>
            <w:tcW w:w="5306" w:type="dxa"/>
          </w:tcPr>
          <w:p w:rsidR="00504C04" w:rsidRPr="0015634E" w:rsidRDefault="00504C04" w:rsidP="00504C04">
            <w:pPr>
              <w:spacing w:after="0"/>
              <w:ind w:firstLine="709"/>
              <w:jc w:val="right"/>
              <w:rPr>
                <w:rFonts w:ascii="Times New Roman" w:eastAsia="Times New Roman" w:hAnsi="Times New Roman" w:cs="Times New Roman"/>
                <w:b/>
                <w:noProof/>
                <w:color w:val="000000"/>
                <w:sz w:val="26"/>
                <w:szCs w:val="26"/>
              </w:rPr>
            </w:pPr>
            <w:r w:rsidRPr="0015634E">
              <w:rPr>
                <w:rFonts w:ascii="Times New Roman" w:eastAsia="Times New Roman" w:hAnsi="Times New Roman" w:cs="Times New Roman"/>
                <w:b/>
                <w:noProof/>
                <w:color w:val="000000"/>
                <w:sz w:val="26"/>
                <w:szCs w:val="26"/>
              </w:rPr>
              <w:t xml:space="preserve">                                                                                                             С.В. Горбунов </w:t>
            </w:r>
          </w:p>
          <w:p w:rsidR="00504C04" w:rsidRPr="0015634E" w:rsidRDefault="00504C04" w:rsidP="00504C04">
            <w:pPr>
              <w:spacing w:after="0" w:line="240" w:lineRule="auto"/>
              <w:jc w:val="both"/>
              <w:rPr>
                <w:rFonts w:ascii="Times New Roman" w:eastAsia="Times New Roman" w:hAnsi="Times New Roman" w:cs="Times New Roman"/>
                <w:b/>
                <w:color w:val="000000"/>
                <w:sz w:val="26"/>
                <w:szCs w:val="26"/>
              </w:rPr>
            </w:pPr>
          </w:p>
        </w:tc>
      </w:tr>
    </w:tbl>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r w:rsidRPr="00504C04">
        <w:rPr>
          <w:rFonts w:ascii="Times New Roman" w:eastAsia="Times New Roman" w:hAnsi="Times New Roman" w:cs="Times New Roman"/>
          <w:color w:val="000000"/>
          <w:sz w:val="16"/>
          <w:szCs w:val="16"/>
        </w:rPr>
        <w:t xml:space="preserve">Исп. Иванова Е.Г. </w:t>
      </w:r>
    </w:p>
    <w:p w:rsidR="00504C04" w:rsidRPr="00504C04" w:rsidRDefault="00504C04" w:rsidP="00504C04">
      <w:pPr>
        <w:spacing w:after="0" w:line="240" w:lineRule="auto"/>
        <w:rPr>
          <w:rFonts w:ascii="Times New Roman" w:eastAsia="Times New Roman" w:hAnsi="Times New Roman" w:cs="Times New Roman"/>
          <w:color w:val="000000"/>
          <w:sz w:val="16"/>
          <w:szCs w:val="16"/>
        </w:rPr>
      </w:pPr>
      <w:r w:rsidRPr="00504C04">
        <w:rPr>
          <w:rFonts w:ascii="Times New Roman" w:eastAsia="Times New Roman" w:hAnsi="Times New Roman" w:cs="Times New Roman"/>
          <w:color w:val="000000"/>
          <w:sz w:val="16"/>
          <w:szCs w:val="16"/>
        </w:rPr>
        <w:t>8(83538) 2-12-56</w:t>
      </w:r>
    </w:p>
    <w:p w:rsidR="0015634E" w:rsidRDefault="0015634E" w:rsidP="00504C04">
      <w:pPr>
        <w:spacing w:after="0" w:line="240" w:lineRule="auto"/>
        <w:jc w:val="right"/>
        <w:rPr>
          <w:rFonts w:ascii="Times New Roman" w:eastAsia="Times New Roman" w:hAnsi="Times New Roman" w:cs="Times New Roman"/>
          <w:sz w:val="20"/>
          <w:szCs w:val="20"/>
        </w:rPr>
      </w:pPr>
    </w:p>
    <w:p w:rsidR="0015634E" w:rsidRDefault="0015634E" w:rsidP="00504C04">
      <w:pPr>
        <w:spacing w:after="0" w:line="240" w:lineRule="auto"/>
        <w:jc w:val="right"/>
        <w:rPr>
          <w:rFonts w:ascii="Times New Roman" w:eastAsia="Times New Roman" w:hAnsi="Times New Roman" w:cs="Times New Roman"/>
          <w:sz w:val="20"/>
          <w:szCs w:val="20"/>
        </w:rPr>
      </w:pP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Приложение 2 </w:t>
      </w:r>
      <w:r w:rsidRPr="00504C04">
        <w:rPr>
          <w:rFonts w:ascii="Times New Roman" w:eastAsia="Times New Roman" w:hAnsi="Times New Roman" w:cs="Times New Roman"/>
          <w:sz w:val="20"/>
          <w:szCs w:val="20"/>
        </w:rPr>
        <w:br/>
        <w:t xml:space="preserve">к </w:t>
      </w:r>
      <w:hyperlink r:id="rId26" w:anchor="0" w:history="1">
        <w:r w:rsidRPr="00504C04">
          <w:rPr>
            <w:rFonts w:ascii="Times New Roman" w:eastAsia="Times New Roman" w:hAnsi="Times New Roman" w:cs="Times New Roman"/>
            <w:sz w:val="20"/>
            <w:szCs w:val="20"/>
          </w:rPr>
          <w:t>постановлению</w:t>
        </w:r>
      </w:hyperlink>
      <w:r w:rsidRPr="00504C04">
        <w:rPr>
          <w:rFonts w:ascii="Times New Roman" w:eastAsia="Times New Roman" w:hAnsi="Times New Roman" w:cs="Times New Roman"/>
          <w:sz w:val="20"/>
          <w:szCs w:val="20"/>
        </w:rPr>
        <w:t xml:space="preserve"> администрации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Ибресинского района</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от  03.07.2019   № 392</w:t>
      </w:r>
    </w:p>
    <w:p w:rsidR="00504C04" w:rsidRPr="00504C04" w:rsidRDefault="00504C04" w:rsidP="00504C04">
      <w:pPr>
        <w:spacing w:after="0" w:line="240" w:lineRule="auto"/>
        <w:jc w:val="right"/>
        <w:rPr>
          <w:rFonts w:ascii="Times New Roman" w:eastAsia="Times New Roman" w:hAnsi="Times New Roman" w:cs="Times New Roman"/>
          <w:sz w:val="26"/>
          <w:szCs w:val="26"/>
        </w:rPr>
      </w:pPr>
    </w:p>
    <w:p w:rsidR="00504C04" w:rsidRPr="0015634E" w:rsidRDefault="00504C04" w:rsidP="00504C04">
      <w:pPr>
        <w:shd w:val="clear" w:color="auto" w:fill="FFFFFF"/>
        <w:spacing w:after="0" w:line="240" w:lineRule="auto"/>
        <w:ind w:firstLine="709"/>
        <w:jc w:val="center"/>
        <w:rPr>
          <w:rFonts w:ascii="Times New Roman" w:eastAsia="Times New Roman" w:hAnsi="Times New Roman" w:cs="Times New Roman"/>
          <w:b/>
          <w:sz w:val="26"/>
          <w:szCs w:val="26"/>
        </w:rPr>
      </w:pPr>
      <w:r w:rsidRPr="00504C04">
        <w:rPr>
          <w:rFonts w:ascii="Times New Roman" w:eastAsia="Times New Roman" w:hAnsi="Times New Roman" w:cs="Times New Roman"/>
          <w:b/>
          <w:bCs/>
          <w:sz w:val="26"/>
          <w:szCs w:val="26"/>
        </w:rPr>
        <w:br/>
      </w:r>
      <w:r w:rsidRPr="0015634E">
        <w:rPr>
          <w:rFonts w:ascii="Times New Roman" w:eastAsia="Times New Roman" w:hAnsi="Times New Roman" w:cs="Times New Roman"/>
          <w:b/>
          <w:spacing w:val="-9"/>
          <w:sz w:val="26"/>
          <w:szCs w:val="26"/>
        </w:rPr>
        <w:t xml:space="preserve">Состав  </w:t>
      </w:r>
      <w:r w:rsidRPr="0015634E">
        <w:rPr>
          <w:rFonts w:ascii="Times New Roman" w:eastAsia="Times New Roman" w:hAnsi="Times New Roman" w:cs="Times New Roman"/>
          <w:b/>
          <w:sz w:val="26"/>
          <w:szCs w:val="26"/>
        </w:rPr>
        <w:t>комиссии</w:t>
      </w:r>
    </w:p>
    <w:p w:rsidR="00504C04" w:rsidRPr="0015634E" w:rsidRDefault="00504C04" w:rsidP="00504C04">
      <w:pPr>
        <w:shd w:val="clear" w:color="auto" w:fill="FFFFFF"/>
        <w:spacing w:after="0" w:line="240" w:lineRule="auto"/>
        <w:jc w:val="center"/>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 xml:space="preserve"> по обследованию жилых помещений, приобретаемых для детей-сирот и детей, </w:t>
      </w:r>
    </w:p>
    <w:p w:rsidR="00504C04" w:rsidRPr="0015634E" w:rsidRDefault="00504C04" w:rsidP="00504C04">
      <w:pPr>
        <w:shd w:val="clear" w:color="auto" w:fill="FFFFFF"/>
        <w:spacing w:after="0" w:line="240" w:lineRule="auto"/>
        <w:jc w:val="center"/>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 xml:space="preserve">оставшихся без попечения родителей, лиц из числа детей-сирот и детей, </w:t>
      </w:r>
    </w:p>
    <w:p w:rsidR="00504C04" w:rsidRPr="0015634E" w:rsidRDefault="00504C04" w:rsidP="00504C04">
      <w:pPr>
        <w:shd w:val="clear" w:color="auto" w:fill="FFFFFF"/>
        <w:spacing w:after="0" w:line="240" w:lineRule="auto"/>
        <w:jc w:val="center"/>
        <w:rPr>
          <w:rFonts w:ascii="Times New Roman" w:eastAsia="Times New Roman" w:hAnsi="Times New Roman" w:cs="Times New Roman"/>
          <w:b/>
          <w:sz w:val="26"/>
          <w:szCs w:val="26"/>
        </w:rPr>
      </w:pPr>
      <w:r w:rsidRPr="0015634E">
        <w:rPr>
          <w:rFonts w:ascii="Times New Roman" w:eastAsia="Times New Roman" w:hAnsi="Times New Roman" w:cs="Times New Roman"/>
          <w:b/>
          <w:sz w:val="26"/>
          <w:szCs w:val="26"/>
        </w:rPr>
        <w:t>оставшихся без попечения родителей</w:t>
      </w:r>
    </w:p>
    <w:p w:rsidR="00504C04" w:rsidRPr="0015634E" w:rsidRDefault="00504C04" w:rsidP="00504C04">
      <w:pPr>
        <w:shd w:val="clear" w:color="auto" w:fill="FFFFFF"/>
        <w:spacing w:after="0" w:line="240" w:lineRule="auto"/>
        <w:ind w:firstLine="709"/>
        <w:jc w:val="center"/>
        <w:rPr>
          <w:rFonts w:ascii="Times New Roman" w:eastAsia="Times New Roman" w:hAnsi="Times New Roman" w:cs="Times New Roman"/>
          <w:spacing w:val="-9"/>
          <w:sz w:val="26"/>
          <w:szCs w:val="26"/>
        </w:rPr>
      </w:pP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Председатель комиссии: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Чувашской Республики; </w:t>
      </w:r>
    </w:p>
    <w:p w:rsidR="00504C04" w:rsidRPr="0015634E" w:rsidRDefault="00504C04" w:rsidP="0015634E">
      <w:pPr>
        <w:spacing w:after="0" w:line="240" w:lineRule="auto"/>
        <w:jc w:val="both"/>
        <w:rPr>
          <w:rFonts w:ascii="Times New Roman" w:eastAsia="Times New Roman" w:hAnsi="Times New Roman" w:cs="Times New Roman"/>
          <w:sz w:val="26"/>
          <w:szCs w:val="26"/>
        </w:rPr>
      </w:pP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Заместитель председателя комиссии: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Федорова Н.А. – заместитель главы администрации района – начальник отдела образования администрации Ибресинского района Чувашской Республики;</w:t>
      </w:r>
    </w:p>
    <w:p w:rsidR="00504C04" w:rsidRPr="0015634E" w:rsidRDefault="00504C04" w:rsidP="0015634E">
      <w:pPr>
        <w:spacing w:after="0" w:line="240" w:lineRule="auto"/>
        <w:jc w:val="both"/>
        <w:rPr>
          <w:rFonts w:ascii="Times New Roman" w:eastAsia="Times New Roman" w:hAnsi="Times New Roman" w:cs="Times New Roman"/>
          <w:sz w:val="26"/>
          <w:szCs w:val="26"/>
        </w:rPr>
      </w:pP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Секретарь комиссии: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 xml:space="preserve"> Иванова Е.Г. – 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tbl>
      <w:tblPr>
        <w:tblW w:w="9639" w:type="dxa"/>
        <w:tblInd w:w="250" w:type="dxa"/>
        <w:tblLook w:val="01E0"/>
      </w:tblPr>
      <w:tblGrid>
        <w:gridCol w:w="2018"/>
        <w:gridCol w:w="7621"/>
      </w:tblGrid>
      <w:tr w:rsidR="00504C04" w:rsidRPr="0015634E" w:rsidTr="00CB043B">
        <w:trPr>
          <w:trHeight w:val="185"/>
        </w:trPr>
        <w:tc>
          <w:tcPr>
            <w:tcW w:w="2018" w:type="dxa"/>
            <w:shd w:val="clear" w:color="auto" w:fill="auto"/>
          </w:tcPr>
          <w:p w:rsidR="00504C04" w:rsidRPr="0015634E" w:rsidRDefault="00504C04" w:rsidP="0015634E">
            <w:pPr>
              <w:spacing w:after="0" w:line="240" w:lineRule="auto"/>
              <w:ind w:right="-5"/>
              <w:jc w:val="both"/>
              <w:rPr>
                <w:rFonts w:ascii="Times New Roman" w:eastAsia="Times New Roman" w:hAnsi="Times New Roman" w:cs="Times New Roman"/>
                <w:sz w:val="26"/>
                <w:szCs w:val="26"/>
              </w:rPr>
            </w:pPr>
          </w:p>
        </w:tc>
        <w:tc>
          <w:tcPr>
            <w:tcW w:w="7621" w:type="dxa"/>
            <w:shd w:val="clear" w:color="auto" w:fill="auto"/>
          </w:tcPr>
          <w:p w:rsidR="00504C04" w:rsidRPr="0015634E" w:rsidRDefault="00504C04" w:rsidP="0015634E">
            <w:pPr>
              <w:spacing w:after="0" w:line="240" w:lineRule="auto"/>
              <w:jc w:val="both"/>
              <w:rPr>
                <w:rFonts w:ascii="Times New Roman" w:eastAsia="Times New Roman" w:hAnsi="Times New Roman" w:cs="Times New Roman"/>
                <w:sz w:val="26"/>
                <w:szCs w:val="26"/>
              </w:rPr>
            </w:pPr>
          </w:p>
        </w:tc>
      </w:tr>
    </w:tbl>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Члены комиссии: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Антонова Г. Н. – руководитель – главный бухгалтер МКУ «Центр финансового и хозяйственного обеспечения» Ибресинского района Чувашской Республики;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bCs/>
          <w:sz w:val="26"/>
          <w:szCs w:val="26"/>
        </w:rPr>
        <w:lastRenderedPageBreak/>
        <w:t xml:space="preserve">Михайлова И.Н. – заведующий юридическим сектором </w:t>
      </w:r>
      <w:r w:rsidRPr="0015634E">
        <w:rPr>
          <w:rFonts w:ascii="Times New Roman" w:eastAsia="Times New Roman" w:hAnsi="Times New Roman" w:cs="Times New Roman"/>
          <w:sz w:val="26"/>
          <w:szCs w:val="26"/>
        </w:rPr>
        <w:t>администрации Ибресинского района Чувашской Республики;</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 xml:space="preserve">Карасева Л.И. – главный специалист – эксперт по опеке и попечительству отдела образования администрации Ибресинского района Чувашской Республики; </w:t>
      </w:r>
    </w:p>
    <w:p w:rsidR="00504C04" w:rsidRPr="0015634E" w:rsidRDefault="00504C04" w:rsidP="0015634E">
      <w:pPr>
        <w:spacing w:after="0" w:line="240" w:lineRule="auto"/>
        <w:jc w:val="both"/>
        <w:rPr>
          <w:rFonts w:ascii="Times New Roman" w:eastAsia="Times New Roman" w:hAnsi="Times New Roman" w:cs="Times New Roman"/>
          <w:sz w:val="26"/>
          <w:szCs w:val="26"/>
        </w:rPr>
      </w:pPr>
      <w:r w:rsidRPr="0015634E">
        <w:rPr>
          <w:rFonts w:ascii="Times New Roman" w:eastAsia="Times New Roman" w:hAnsi="Times New Roman" w:cs="Times New Roman"/>
          <w:sz w:val="26"/>
          <w:szCs w:val="26"/>
        </w:rPr>
        <w:t>Федосеева Л.А. – главный специалист – эксперт по имущественным отношениям  администрации Ибресинского района Чувашской Республики.</w:t>
      </w:r>
    </w:p>
    <w:p w:rsidR="00504C04" w:rsidRPr="0015634E" w:rsidRDefault="00504C04" w:rsidP="0015634E">
      <w:pPr>
        <w:spacing w:after="0" w:line="240" w:lineRule="auto"/>
        <w:jc w:val="both"/>
        <w:rPr>
          <w:rFonts w:ascii="Times New Roman" w:eastAsia="Times New Roman" w:hAnsi="Times New Roman" w:cs="Times New Roman"/>
          <w:sz w:val="26"/>
          <w:szCs w:val="26"/>
        </w:rPr>
      </w:pPr>
    </w:p>
    <w:p w:rsidR="00504C04" w:rsidRPr="0015634E" w:rsidRDefault="00504C04" w:rsidP="00504C04">
      <w:pPr>
        <w:spacing w:after="0" w:line="240" w:lineRule="auto"/>
        <w:ind w:firstLine="567"/>
        <w:jc w:val="both"/>
        <w:rPr>
          <w:rFonts w:ascii="Times New Roman" w:eastAsia="Times New Roman" w:hAnsi="Times New Roman" w:cs="Times New Roman"/>
          <w:sz w:val="26"/>
          <w:szCs w:val="26"/>
        </w:rPr>
      </w:pPr>
    </w:p>
    <w:p w:rsidR="00504C04" w:rsidRPr="0015634E" w:rsidRDefault="00504C04" w:rsidP="00504C04">
      <w:pPr>
        <w:spacing w:after="0" w:line="240" w:lineRule="auto"/>
        <w:ind w:firstLine="567"/>
        <w:jc w:val="both"/>
        <w:rPr>
          <w:rFonts w:ascii="Times New Roman" w:eastAsia="Times New Roman" w:hAnsi="Times New Roman" w:cs="Times New Roman"/>
          <w:sz w:val="26"/>
          <w:szCs w:val="26"/>
        </w:rPr>
      </w:pPr>
    </w:p>
    <w:p w:rsidR="00504C04" w:rsidRPr="00504C04" w:rsidRDefault="00504C04" w:rsidP="00504C04">
      <w:pPr>
        <w:shd w:val="clear" w:color="auto" w:fill="FFFFFF"/>
        <w:spacing w:after="0" w:line="240" w:lineRule="auto"/>
        <w:jc w:val="both"/>
        <w:rPr>
          <w:rFonts w:ascii="Times New Roman" w:eastAsia="Times New Roman" w:hAnsi="Times New Roman" w:cs="Times New Roman"/>
          <w:bCs/>
          <w:sz w:val="16"/>
          <w:szCs w:val="16"/>
        </w:rPr>
      </w:pPr>
    </w:p>
    <w:p w:rsidR="00504C04" w:rsidRPr="00504C04" w:rsidRDefault="00504C04" w:rsidP="00504C04">
      <w:pPr>
        <w:spacing w:after="0" w:line="240" w:lineRule="auto"/>
        <w:ind w:firstLine="720"/>
        <w:jc w:val="both"/>
        <w:rPr>
          <w:rFonts w:ascii="Times New Roman" w:eastAsia="Times New Roman" w:hAnsi="Times New Roman" w:cs="Times New Roman"/>
          <w:i/>
          <w:sz w:val="16"/>
          <w:szCs w:val="16"/>
        </w:rPr>
      </w:pP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Приложение 1</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к постановлению администрации</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 xml:space="preserve">Ибресинского района Чувашской Республики   </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от 03.07.2019  № 392</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4"/>
        </w:rPr>
      </w:pPr>
    </w:p>
    <w:p w:rsidR="00504C04" w:rsidRPr="00504C04" w:rsidRDefault="00504C04" w:rsidP="00504C04">
      <w:pPr>
        <w:spacing w:after="0" w:line="240" w:lineRule="auto"/>
        <w:jc w:val="both"/>
        <w:rPr>
          <w:rFonts w:ascii="Times New Roman" w:eastAsia="Times New Roman" w:hAnsi="Times New Roman" w:cs="Times New Roman"/>
          <w:b/>
          <w:bCs/>
          <w:color w:val="000000"/>
          <w:sz w:val="24"/>
          <w:szCs w:val="24"/>
        </w:rPr>
      </w:pPr>
    </w:p>
    <w:p w:rsidR="00504C04" w:rsidRPr="003D1B45" w:rsidRDefault="00504C04" w:rsidP="003D1B45">
      <w:pPr>
        <w:widowControl w:val="0"/>
        <w:autoSpaceDE w:val="0"/>
        <w:autoSpaceDN w:val="0"/>
        <w:adjustRightInd w:val="0"/>
        <w:spacing w:after="0" w:line="240" w:lineRule="auto"/>
        <w:jc w:val="center"/>
        <w:outlineLvl w:val="0"/>
        <w:rPr>
          <w:rFonts w:ascii="Times New Roman" w:eastAsia="Times New Roman" w:hAnsi="Times New Roman" w:cs="Times New Roman"/>
          <w:b/>
          <w:color w:val="26282F"/>
          <w:sz w:val="26"/>
          <w:szCs w:val="26"/>
        </w:rPr>
      </w:pPr>
      <w:r w:rsidRPr="003D1B45">
        <w:rPr>
          <w:rFonts w:ascii="Times New Roman" w:eastAsia="Times New Roman" w:hAnsi="Times New Roman" w:cs="Times New Roman"/>
          <w:b/>
          <w:bCs/>
          <w:color w:val="000000"/>
          <w:sz w:val="26"/>
          <w:szCs w:val="26"/>
        </w:rPr>
        <w:t>Положение</w:t>
      </w:r>
      <w:r w:rsidRPr="003D1B45">
        <w:rPr>
          <w:rFonts w:ascii="Times New Roman" w:eastAsia="Times New Roman" w:hAnsi="Times New Roman" w:cs="Times New Roman"/>
          <w:b/>
          <w:bCs/>
          <w:color w:val="000000"/>
          <w:sz w:val="26"/>
          <w:szCs w:val="26"/>
        </w:rPr>
        <w:br/>
      </w:r>
      <w:r w:rsidRPr="003D1B45">
        <w:rPr>
          <w:rFonts w:ascii="Times New Roman" w:eastAsia="Times New Roman" w:hAnsi="Times New Roman" w:cs="Times New Roman"/>
          <w:b/>
          <w:color w:val="26282F"/>
          <w:sz w:val="26"/>
          <w:szCs w:val="26"/>
        </w:rPr>
        <w:t>о комиссии по обследованию жилых помещений, приобретаемых для детей – сирот и детей, оставшихся без попечения родителей, лиц из числа детей-сирот и детей, оставшихся без попечения родителей</w:t>
      </w:r>
    </w:p>
    <w:p w:rsidR="00504C04" w:rsidRPr="003D1B45" w:rsidRDefault="00504C04" w:rsidP="00504C04">
      <w:pPr>
        <w:spacing w:after="0" w:line="240" w:lineRule="auto"/>
        <w:rPr>
          <w:rFonts w:ascii="Times New Roman" w:eastAsia="Times New Roman" w:hAnsi="Times New Roman" w:cs="Times New Roman"/>
          <w:sz w:val="26"/>
          <w:szCs w:val="26"/>
        </w:rPr>
      </w:pPr>
    </w:p>
    <w:p w:rsidR="00504C04" w:rsidRPr="003D1B45" w:rsidRDefault="00504C04" w:rsidP="00504C04">
      <w:pPr>
        <w:spacing w:after="0" w:line="240" w:lineRule="auto"/>
        <w:ind w:firstLine="709"/>
        <w:jc w:val="center"/>
        <w:rPr>
          <w:rFonts w:ascii="Times New Roman" w:eastAsia="Times New Roman" w:hAnsi="Times New Roman" w:cs="Times New Roman"/>
          <w:b/>
          <w:color w:val="000000"/>
          <w:sz w:val="26"/>
          <w:szCs w:val="26"/>
        </w:rPr>
      </w:pPr>
      <w:r w:rsidRPr="003D1B45">
        <w:rPr>
          <w:rFonts w:ascii="Times New Roman" w:eastAsia="Times New Roman" w:hAnsi="Times New Roman" w:cs="Times New Roman"/>
          <w:b/>
          <w:color w:val="000000"/>
          <w:sz w:val="26"/>
          <w:szCs w:val="26"/>
        </w:rPr>
        <w:t>I. Общие положения</w:t>
      </w:r>
    </w:p>
    <w:p w:rsidR="00504C04" w:rsidRPr="003D1B45" w:rsidRDefault="00504C04" w:rsidP="003D1B45">
      <w:pPr>
        <w:spacing w:after="0" w:line="240" w:lineRule="auto"/>
        <w:jc w:val="both"/>
        <w:rPr>
          <w:rFonts w:ascii="Times New Roman" w:eastAsia="Times New Roman" w:hAnsi="Times New Roman" w:cs="Times New Roman"/>
          <w:sz w:val="26"/>
          <w:szCs w:val="26"/>
          <w:highlight w:val="yellow"/>
        </w:rPr>
      </w:pPr>
      <w:r w:rsidRPr="003D1B45">
        <w:rPr>
          <w:rFonts w:ascii="Times New Roman" w:eastAsia="Times New Roman" w:hAnsi="Times New Roman" w:cs="Times New Roman"/>
          <w:sz w:val="26"/>
          <w:szCs w:val="26"/>
        </w:rPr>
        <w:t xml:space="preserve">1.1. </w:t>
      </w:r>
      <w:proofErr w:type="gramStart"/>
      <w:r w:rsidRPr="003D1B45">
        <w:rPr>
          <w:rFonts w:ascii="Times New Roman" w:eastAsia="Times New Roman" w:hAnsi="Times New Roman" w:cs="Times New Roman"/>
          <w:sz w:val="26"/>
          <w:szCs w:val="26"/>
        </w:rPr>
        <w:t xml:space="preserve">Комиссия по обследованию жилых помещений, приобретаемых для </w:t>
      </w:r>
      <w:r w:rsidRPr="003D1B45">
        <w:rPr>
          <w:rFonts w:ascii="Times New Roman" w:eastAsia="Times New Roman" w:hAnsi="Times New Roman" w:cs="Times New Roman"/>
          <w:color w:val="000000"/>
          <w:sz w:val="26"/>
          <w:szCs w:val="26"/>
          <w:lang w:bidi="ru-RU"/>
        </w:rPr>
        <w:t>детей-сирот и детей, оставшихся без попечения родителей, лиц из числа детей-сирот и детей, оставшихся без попечения родителей</w:t>
      </w:r>
      <w:r w:rsidRPr="003D1B45">
        <w:rPr>
          <w:rFonts w:ascii="Times New Roman" w:eastAsia="Times New Roman" w:hAnsi="Times New Roman" w:cs="Times New Roman"/>
          <w:sz w:val="26"/>
          <w:szCs w:val="26"/>
        </w:rPr>
        <w:t xml:space="preserve">, приобретаемых в муниципальную собственность с целью предоставления для проживания по договору найма специализированного жилого помещения, (далее по тексту - Комиссия) создается во исполнение переданных государственных полномочий по обеспечению жилыми помещениями указанных категорий граждан в рамках реализации </w:t>
      </w:r>
      <w:hyperlink r:id="rId27" w:history="1">
        <w:r w:rsidRPr="003D1B45">
          <w:rPr>
            <w:rFonts w:ascii="Times New Roman" w:eastAsia="Times New Roman" w:hAnsi="Times New Roman" w:cs="Times New Roman"/>
            <w:color w:val="000000"/>
            <w:sz w:val="26"/>
            <w:szCs w:val="26"/>
          </w:rPr>
          <w:t>Федерального</w:t>
        </w:r>
        <w:proofErr w:type="gramEnd"/>
        <w:r w:rsidRPr="003D1B45">
          <w:rPr>
            <w:rFonts w:ascii="Times New Roman" w:eastAsia="Times New Roman" w:hAnsi="Times New Roman" w:cs="Times New Roman"/>
            <w:color w:val="000000"/>
            <w:sz w:val="26"/>
            <w:szCs w:val="26"/>
          </w:rPr>
          <w:t xml:space="preserve"> закона</w:t>
        </w:r>
      </w:hyperlink>
      <w:r w:rsidRPr="003D1B45">
        <w:rPr>
          <w:rFonts w:ascii="Times New Roman" w:eastAsia="Times New Roman" w:hAnsi="Times New Roman" w:cs="Times New Roman"/>
          <w:sz w:val="26"/>
          <w:szCs w:val="26"/>
        </w:rPr>
        <w:t xml:space="preserve"> Российской Федерации от 21.12.1996  № 159-ФЗ «О дополнительных гарантиях по социальной поддержке детей-сирот и детей, оставшихся без попечения родителей», законом Чувашской Республики от 30.11.2006 № 55 </w:t>
      </w:r>
      <w:r w:rsidRPr="003D1B45">
        <w:rPr>
          <w:rFonts w:ascii="Times New Roman" w:eastAsia="Times New Roman" w:hAnsi="Times New Roman" w:cs="Times New Roman"/>
          <w:sz w:val="26"/>
          <w:szCs w:val="26"/>
        </w:rPr>
        <w:lastRenderedPageBreak/>
        <w:t>«О наделении органов местного самоуправления в Чувашской Республике отдельными государственными полномочиями»;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1.2. Комиссия является коллегиальным органом, обследующим жилые помещения, которые возможно будут приобретены в целях обеспечения жилой площадью </w:t>
      </w:r>
      <w:r w:rsidRPr="003D1B45">
        <w:rPr>
          <w:rFonts w:ascii="Times New Roman" w:eastAsia="Times New Roman" w:hAnsi="Times New Roman" w:cs="Times New Roman"/>
          <w:color w:val="000000"/>
          <w:sz w:val="26"/>
          <w:szCs w:val="26"/>
          <w:lang w:bidi="ru-RU"/>
        </w:rPr>
        <w:t>детей-сирот и детей, оставшихся без попечения родителей, лиц из числа детей-сирот и детей, оставшихся без попечения родителей</w:t>
      </w:r>
      <w:r w:rsidRPr="003D1B45">
        <w:rPr>
          <w:rFonts w:ascii="Times New Roman" w:eastAsia="Times New Roman" w:hAnsi="Times New Roman" w:cs="Times New Roman"/>
          <w:sz w:val="26"/>
          <w:szCs w:val="26"/>
        </w:rPr>
        <w:t xml:space="preserve"> на территории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1.3. В своей деятельности Комиссия руководствуется </w:t>
      </w:r>
      <w:hyperlink r:id="rId28" w:history="1">
        <w:proofErr w:type="spellStart"/>
        <w:r w:rsidRPr="003D1B45">
          <w:rPr>
            <w:rFonts w:ascii="Times New Roman" w:eastAsia="Times New Roman" w:hAnsi="Times New Roman" w:cs="Times New Roman"/>
            <w:color w:val="000000"/>
            <w:sz w:val="26"/>
            <w:szCs w:val="26"/>
          </w:rPr>
          <w:t>Конституцией</w:t>
        </w:r>
      </w:hyperlink>
      <w:r w:rsidRPr="003D1B45">
        <w:rPr>
          <w:rFonts w:ascii="Times New Roman" w:eastAsia="Times New Roman" w:hAnsi="Times New Roman" w:cs="Times New Roman"/>
          <w:sz w:val="26"/>
          <w:szCs w:val="26"/>
        </w:rPr>
        <w:t>Российской</w:t>
      </w:r>
      <w:proofErr w:type="spellEnd"/>
      <w:r w:rsidRPr="003D1B45">
        <w:rPr>
          <w:rFonts w:ascii="Times New Roman" w:eastAsia="Times New Roman" w:hAnsi="Times New Roman" w:cs="Times New Roman"/>
          <w:sz w:val="26"/>
          <w:szCs w:val="26"/>
        </w:rPr>
        <w:t xml:space="preserve"> Федерации, Федеральными законами Российской Федерации, нормативными правовыми актами Российской Федерации, законами и иными нормативными правовыми актами Чувашской Республики, и настоящим Положением;</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1.4. Целью деятельности Комиссии является установление соответствия приобретаемых жилых помещений условиям муниципальных контрактов, техническим и иным требованиям;</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1.5. Комиссия образуется в составе председателя, заместителя председателя, секретаря и членов Комиссии. Состав Комиссии утверждается постановлением администрации Ибресинского района Чувашской Республики.</w:t>
      </w:r>
    </w:p>
    <w:p w:rsidR="00504C04" w:rsidRPr="003D1B45" w:rsidRDefault="00504C04" w:rsidP="003D1B45">
      <w:pPr>
        <w:spacing w:after="0" w:line="240" w:lineRule="auto"/>
        <w:jc w:val="center"/>
        <w:rPr>
          <w:rFonts w:ascii="Times New Roman" w:eastAsia="Times New Roman" w:hAnsi="Times New Roman" w:cs="Times New Roman"/>
          <w:sz w:val="26"/>
          <w:szCs w:val="26"/>
        </w:rPr>
      </w:pPr>
    </w:p>
    <w:p w:rsidR="00504C04" w:rsidRPr="003D1B45" w:rsidRDefault="00504C04" w:rsidP="003D1B45">
      <w:pPr>
        <w:spacing w:after="0" w:line="240" w:lineRule="auto"/>
        <w:jc w:val="center"/>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lang w:val="en-US"/>
        </w:rPr>
        <w:t>II</w:t>
      </w:r>
      <w:r w:rsidRPr="003D1B45">
        <w:rPr>
          <w:rFonts w:ascii="Times New Roman" w:eastAsia="Times New Roman" w:hAnsi="Times New Roman" w:cs="Times New Roman"/>
          <w:b/>
          <w:sz w:val="26"/>
          <w:szCs w:val="26"/>
        </w:rPr>
        <w:t>. Задачи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2.1. Обследование и осуществление </w:t>
      </w:r>
      <w:proofErr w:type="gramStart"/>
      <w:r w:rsidRPr="003D1B45">
        <w:rPr>
          <w:rFonts w:ascii="Times New Roman" w:eastAsia="Times New Roman" w:hAnsi="Times New Roman" w:cs="Times New Roman"/>
          <w:sz w:val="26"/>
          <w:szCs w:val="26"/>
        </w:rPr>
        <w:t>контроля за</w:t>
      </w:r>
      <w:proofErr w:type="gramEnd"/>
      <w:r w:rsidRPr="003D1B45">
        <w:rPr>
          <w:rFonts w:ascii="Times New Roman" w:eastAsia="Times New Roman" w:hAnsi="Times New Roman" w:cs="Times New Roman"/>
          <w:sz w:val="26"/>
          <w:szCs w:val="26"/>
        </w:rPr>
        <w:t xml:space="preserve"> качеством жилых помещений, приобретаемых в муниципальную собственность в рамках формирования специализированного жилищного фонда в целях обеспечения жилой площадью </w:t>
      </w:r>
      <w:r w:rsidRPr="003D1B45">
        <w:rPr>
          <w:rFonts w:ascii="Times New Roman" w:eastAsia="Times New Roman" w:hAnsi="Times New Roman" w:cs="Times New Roman"/>
          <w:color w:val="000000"/>
          <w:sz w:val="26"/>
          <w:szCs w:val="26"/>
          <w:lang w:bidi="ru-RU"/>
        </w:rPr>
        <w:t>детей-сирот и детей, оставшихся без попечения родителей, лиц из числа детей-сирот и детей, оставшихся без попечения родителей</w:t>
      </w:r>
      <w:r w:rsidRPr="003D1B45">
        <w:rPr>
          <w:rFonts w:ascii="Times New Roman" w:eastAsia="Times New Roman" w:hAnsi="Times New Roman" w:cs="Times New Roman"/>
          <w:sz w:val="26"/>
          <w:szCs w:val="26"/>
        </w:rPr>
        <w:t>;</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2.2. Определение соответствия приобретаемых жилых помещений заявленным в техническом задании требованием муниципального контракта путем визуального осмотра.</w:t>
      </w:r>
    </w:p>
    <w:p w:rsidR="00504C04" w:rsidRPr="003D1B45" w:rsidRDefault="00504C04" w:rsidP="003D1B45">
      <w:pPr>
        <w:spacing w:after="0" w:line="240" w:lineRule="auto"/>
        <w:ind w:left="360"/>
        <w:jc w:val="center"/>
        <w:rPr>
          <w:rFonts w:ascii="Times New Roman" w:eastAsia="Times New Roman" w:hAnsi="Times New Roman" w:cs="Times New Roman"/>
          <w:sz w:val="26"/>
          <w:szCs w:val="26"/>
        </w:rPr>
      </w:pPr>
      <w:r w:rsidRPr="003D1B45">
        <w:rPr>
          <w:rFonts w:ascii="Times New Roman" w:eastAsia="Times New Roman" w:hAnsi="Times New Roman" w:cs="Times New Roman"/>
          <w:b/>
          <w:bCs/>
          <w:sz w:val="26"/>
          <w:szCs w:val="26"/>
          <w:lang w:val="en-US"/>
        </w:rPr>
        <w:t>III</w:t>
      </w:r>
      <w:r w:rsidRPr="003D1B45">
        <w:rPr>
          <w:rFonts w:ascii="Times New Roman" w:eastAsia="Times New Roman" w:hAnsi="Times New Roman" w:cs="Times New Roman"/>
          <w:b/>
          <w:bCs/>
          <w:sz w:val="26"/>
          <w:szCs w:val="26"/>
        </w:rPr>
        <w:t>. Права и обязанности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 При обследовании жилого помещения Комиссия вправе требовать от лица, заключившего муниципальный контракт на приобретение жилых помещений (далее — Поставщик):</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3.1.1. Предъявления жилых помещений, соответствующих требованиям </w:t>
      </w:r>
      <w:hyperlink r:id="rId29" w:history="1">
        <w:r w:rsidRPr="003D1B45">
          <w:rPr>
            <w:rFonts w:ascii="Times New Roman" w:eastAsia="Times New Roman" w:hAnsi="Times New Roman" w:cs="Times New Roman"/>
            <w:sz w:val="26"/>
            <w:szCs w:val="26"/>
          </w:rPr>
          <w:t>главы II</w:t>
        </w:r>
      </w:hyperlink>
      <w:r w:rsidRPr="003D1B45">
        <w:rPr>
          <w:rFonts w:ascii="Times New Roman" w:eastAsia="Times New Roman" w:hAnsi="Times New Roman" w:cs="Times New Roman"/>
          <w:sz w:val="26"/>
          <w:szCs w:val="26"/>
        </w:rPr>
        <w:t xml:space="preserve"> Постановления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Количественные и качественные характеристики жилых помещений должны соответствовать условиям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3.1.2. Соответствия приобретаемых жилых помещений требованиям </w:t>
      </w:r>
      <w:hyperlink r:id="rId30" w:history="1">
        <w:r w:rsidRPr="003D1B45">
          <w:rPr>
            <w:rFonts w:ascii="Times New Roman" w:eastAsia="Times New Roman" w:hAnsi="Times New Roman" w:cs="Times New Roman"/>
            <w:sz w:val="26"/>
            <w:szCs w:val="26"/>
          </w:rPr>
          <w:t>статьи 23</w:t>
        </w:r>
      </w:hyperlink>
      <w:r w:rsidRPr="003D1B45">
        <w:rPr>
          <w:rFonts w:ascii="Times New Roman" w:eastAsia="Times New Roman" w:hAnsi="Times New Roman" w:cs="Times New Roman"/>
          <w:sz w:val="26"/>
          <w:szCs w:val="26"/>
        </w:rPr>
        <w:t xml:space="preserve"> Федерального закона от 30 марта 1999 года N 52-ФЗ «О санитарно-эпидемиологическом благополучии населения», санитарно-эпидемиологическим требованиям к жилым зданиям и помещениям (</w:t>
      </w:r>
      <w:proofErr w:type="spellStart"/>
      <w:r w:rsidRPr="003D1B45">
        <w:rPr>
          <w:rFonts w:ascii="Times New Roman" w:eastAsia="Times New Roman" w:hAnsi="Times New Roman" w:cs="Times New Roman"/>
          <w:sz w:val="26"/>
          <w:szCs w:val="26"/>
        </w:rPr>
        <w:t>СанПиН</w:t>
      </w:r>
      <w:proofErr w:type="spellEnd"/>
      <w:r w:rsidRPr="003D1B45">
        <w:rPr>
          <w:rFonts w:ascii="Times New Roman" w:eastAsia="Times New Roman" w:hAnsi="Times New Roman" w:cs="Times New Roman"/>
          <w:sz w:val="26"/>
          <w:szCs w:val="26"/>
        </w:rPr>
        <w:t xml:space="preserve"> 2.1.2.2645-10), а также иным требованиям, предусмотренным </w:t>
      </w:r>
      <w:hyperlink r:id="rId31" w:history="1">
        <w:r w:rsidRPr="003D1B45">
          <w:rPr>
            <w:rFonts w:ascii="Times New Roman" w:eastAsia="Times New Roman" w:hAnsi="Times New Roman" w:cs="Times New Roman"/>
            <w:sz w:val="26"/>
            <w:szCs w:val="26"/>
          </w:rPr>
          <w:t>статьей 15</w:t>
        </w:r>
      </w:hyperlink>
      <w:r w:rsidRPr="003D1B45">
        <w:rPr>
          <w:rFonts w:ascii="Times New Roman" w:eastAsia="Times New Roman" w:hAnsi="Times New Roman" w:cs="Times New Roman"/>
          <w:sz w:val="26"/>
          <w:szCs w:val="26"/>
        </w:rPr>
        <w:t xml:space="preserve"> Жилищного кодекса Российской Федерации;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3.1.3. Предъявления жилых помещений, соответствующих типовому проекту (перепланировка или переустройство должны быть согласованы в установленном порядке);</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3.1.4. Соблюдения сроков предъявления жилых помещений, указанных в муниципальном контракте;</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3.1.5. Обеспечения готовности и состояния приобретаемых жилых помещений в соответствии с требованиями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lastRenderedPageBreak/>
        <w:t xml:space="preserve">3.1.6. Обеспечения соответствия наличия и состояния инженерной </w:t>
      </w:r>
      <w:proofErr w:type="gramStart"/>
      <w:r w:rsidRPr="003D1B45">
        <w:rPr>
          <w:rFonts w:ascii="Times New Roman" w:eastAsia="Times New Roman" w:hAnsi="Times New Roman" w:cs="Times New Roman"/>
          <w:sz w:val="26"/>
          <w:szCs w:val="26"/>
        </w:rPr>
        <w:t>инфраструктуры</w:t>
      </w:r>
      <w:proofErr w:type="gramEnd"/>
      <w:r w:rsidRPr="003D1B45">
        <w:rPr>
          <w:rFonts w:ascii="Times New Roman" w:eastAsia="Times New Roman" w:hAnsi="Times New Roman" w:cs="Times New Roman"/>
          <w:sz w:val="26"/>
          <w:szCs w:val="26"/>
        </w:rPr>
        <w:t xml:space="preserve"> приобретаемых помещений условиям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3.1.7. Обеспечения принадлежности приобретаемых жилых помещений Поставщику. Жилые помещения должны быть никому другому не проданы, не заложены, не подарены, в споре и под арестом не состоять, а также быть свободными от любых прав третьих лиц;</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3.1.8. Отсутствия задолженности по коммунальным платежам и налогу на имущество за приобретаемые жилые помещения на день регистрации перехода права;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3.1.9. Представления следующих документов: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кадастровых паспортов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технических паспортов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правоустанавливающих документов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справок об отсутствии задолженности за жилищные и коммунальные услуги, электроэнергию;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акты приема-передачи жилых помещений в соответствии с муниципальными контрактами (далее — акты приема-передачи) с приложением документов (материалов), предусмотренных нормативными правовыми актами Российской Федерации для государственной регистрации перехода права собственности на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3.2. Комиссия имеет право привлекать к участию в работе компетентных специалистов.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 Комиссия обязана: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3.3.1. Осуществлять свою деятельность в соответствии с действующими нормативно-правовыми актами, стандартами, инструкциями и настоящим Положением;</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3.3.2. Произвести проверку документов (материалов), представленных Поставщиком в соответствии с муниципальным контрактом, произвести осмотр жилых помещений, всех помещений и оборудования;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3.3.3. Не допускать приемку в эксплуатацию жилых помещений в случае несоответствия представленных Поставщиком документов (материалов), технических и иных характеристик жилых помещений требованиям, указанным в муниципальном контракте на приобретение жилых помещений (далее — муниципальный контракт);</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3.3.4. Оформить и подписать решение в виде акта обследования </w:t>
      </w:r>
      <w:r w:rsidRPr="003D1B45">
        <w:rPr>
          <w:rFonts w:ascii="Times New Roman" w:eastAsia="Times New Roman" w:hAnsi="Times New Roman" w:cs="Times New Roman"/>
          <w:bCs/>
          <w:color w:val="000000"/>
          <w:sz w:val="26"/>
          <w:szCs w:val="26"/>
        </w:rPr>
        <w:t xml:space="preserve">жилого помещения, </w:t>
      </w:r>
      <w:r w:rsidRPr="003D1B45">
        <w:rPr>
          <w:rFonts w:ascii="Times New Roman" w:eastAsia="Times New Roman" w:hAnsi="Times New Roman" w:cs="Times New Roman"/>
          <w:bCs/>
          <w:sz w:val="26"/>
          <w:szCs w:val="26"/>
        </w:rPr>
        <w:t xml:space="preserve">приобретаемого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 (далее — акт обследования жилого помещения), по форме, согласно приложению.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Решение Комиссии носит рекомендательный характер.</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Акты обследования жилых помещений подписываются всеми членами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Члены Комиссии, имеющие особое мнение, излагают его в письменном виде, которое прилагается к актам обследования жилых помещений с обоснованиями, имеющими ссылки на действующие нормативно-правовые акты. Заключение председателя Комиссии по указанным особым мнениям излагается в пояснительной записке к актам приема-передачи;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3.3.5. В случаи если Комиссия принимает решение о невозможности приемки жилых помещений, составить акт обследования с мотивированным заключением, который направляется главе администрации Ибресинского района Чувашской Республики для принятия решения;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3.3.6. В соответствие с муниципальным контрактом определить сроки устранения выявленных недостатков и дату проведения повторной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3.3.7. Давать указания и рекомендации Поставщику жилых помещений по устранению недостатков, выявленных в ходе обследования жилых помещений.</w:t>
      </w:r>
    </w:p>
    <w:p w:rsidR="00504C04" w:rsidRPr="003D1B45" w:rsidRDefault="00504C04" w:rsidP="003D1B45">
      <w:pPr>
        <w:spacing w:after="0" w:line="240" w:lineRule="auto"/>
        <w:ind w:left="360"/>
        <w:jc w:val="center"/>
        <w:rPr>
          <w:rFonts w:ascii="Times New Roman" w:eastAsia="Times New Roman" w:hAnsi="Times New Roman" w:cs="Times New Roman"/>
          <w:sz w:val="26"/>
          <w:szCs w:val="26"/>
        </w:rPr>
      </w:pPr>
      <w:r w:rsidRPr="003D1B45">
        <w:rPr>
          <w:rFonts w:ascii="Times New Roman" w:eastAsia="Times New Roman" w:hAnsi="Times New Roman" w:cs="Times New Roman"/>
          <w:b/>
          <w:bCs/>
          <w:sz w:val="26"/>
          <w:szCs w:val="26"/>
          <w:lang w:val="en-US"/>
        </w:rPr>
        <w:t>IV</w:t>
      </w:r>
      <w:r w:rsidRPr="003D1B45">
        <w:rPr>
          <w:rFonts w:ascii="Times New Roman" w:eastAsia="Times New Roman" w:hAnsi="Times New Roman" w:cs="Times New Roman"/>
          <w:b/>
          <w:bCs/>
          <w:sz w:val="26"/>
          <w:szCs w:val="26"/>
        </w:rPr>
        <w:t>. Организация работы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lastRenderedPageBreak/>
        <w:t>4.1. Свою деятельность Комиссия осуществляет посредством проведения проверок (с выездом на место), составления актов обследования жилых помещений по результатам обследования, рассмотрения представленных материалов и документов;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4.2. Работу Комиссии возглавляет ее председатель;</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4.3. Председатель Комиссии определяет время и место работы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4.4. Заместитель председателя Комиссии выполняет поручения председателя Комиссии, а в случае его отсутствия — его полномочия;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4.5. Секретарь комиссии уведомляет по телефону членов Комиссии о месте, дате, времени проведения Комиссии за 3 дня до начала обследования жилых помещений, ведет рабочую документацию Комиссии, обеспечивает оформление актов обследования жилых помещений, актов приема – передачи, направляет Поставщику копию акта приема – передачи жилого помещения и иную необходимую информацию;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 Члены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4.6.1. Имеют право излагать особое мнение в письменном виде, которое прилагается к актам обследования жилых помещений, с обоснованиями, имеющими ссылки на действующие законодательные акты;</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4.6.2. Вносить предложения по работе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4.6.3. Организовывать в пределах своих полномочий реализацию решений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4.7. Решения Комиссии принимаются простым большинством голосов, путем открытого голосования и оформляются в виде актов обследования жилых помещений;</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4.8. Оформление актов приема – передачи осуществляется в течение 2 дней с момента обследования жилых помещений, в случае отсутствия замечаний. Акты приема – передачи жилых помещений подписываются Поставщиком и главой администрации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4.9. Копии актов приема – передачи жилых помещений передаются Поставщику в течение 1 дня;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4.10. Комиссия правомочна принимать решения по результатам обследования жилых помещений, если присутствует не менее 2/3 от общего количества членов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4.11. Если число голосов «за» и «против» при принятии решения равно, решающим является голос председателя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p>
    <w:p w:rsidR="00504C04" w:rsidRPr="003D1B45" w:rsidRDefault="00504C04" w:rsidP="003D1B45">
      <w:pPr>
        <w:spacing w:after="0" w:line="240" w:lineRule="auto"/>
        <w:rPr>
          <w:rFonts w:ascii="Times New Roman" w:eastAsia="Times New Roman" w:hAnsi="Times New Roman" w:cs="Times New Roman"/>
          <w:b/>
          <w:sz w:val="26"/>
          <w:szCs w:val="26"/>
        </w:rPr>
      </w:pPr>
    </w:p>
    <w:p w:rsidR="00504C04" w:rsidRPr="00504C04" w:rsidRDefault="00504C04" w:rsidP="00504C04">
      <w:pPr>
        <w:spacing w:before="100" w:beforeAutospacing="1" w:after="100" w:afterAutospacing="1" w:line="240" w:lineRule="auto"/>
        <w:jc w:val="center"/>
        <w:rPr>
          <w:rFonts w:ascii="Times New Roman" w:eastAsia="Times New Roman" w:hAnsi="Times New Roman" w:cs="Times New Roman"/>
          <w:sz w:val="24"/>
          <w:szCs w:val="24"/>
        </w:rPr>
      </w:pPr>
    </w:p>
    <w:p w:rsidR="00504C04" w:rsidRPr="00504C04" w:rsidRDefault="00504C04" w:rsidP="00504C04">
      <w:pPr>
        <w:spacing w:before="100" w:beforeAutospacing="1" w:after="100" w:afterAutospacing="1" w:line="240" w:lineRule="auto"/>
        <w:jc w:val="center"/>
        <w:rPr>
          <w:rFonts w:ascii="Times New Roman" w:eastAsia="Times New Roman" w:hAnsi="Times New Roman" w:cs="Times New Roman"/>
          <w:sz w:val="24"/>
          <w:szCs w:val="24"/>
        </w:rPr>
      </w:pPr>
    </w:p>
    <w:p w:rsidR="00504C04" w:rsidRPr="00504C04" w:rsidRDefault="00504C04" w:rsidP="00504C04">
      <w:pPr>
        <w:spacing w:after="0" w:line="240" w:lineRule="auto"/>
        <w:jc w:val="both"/>
        <w:rPr>
          <w:rFonts w:ascii="Times New Roman" w:eastAsia="Times New Roman" w:hAnsi="Times New Roman" w:cs="Times New Roman"/>
          <w:sz w:val="24"/>
          <w:szCs w:val="24"/>
        </w:rPr>
      </w:pPr>
    </w:p>
    <w:p w:rsidR="00504C04" w:rsidRPr="00504C04" w:rsidRDefault="00504C04" w:rsidP="00504C04">
      <w:pPr>
        <w:spacing w:after="0" w:line="240" w:lineRule="auto"/>
        <w:jc w:val="both"/>
        <w:rPr>
          <w:rFonts w:ascii="Times New Roman" w:eastAsia="Times New Roman" w:hAnsi="Times New Roman" w:cs="Times New Roman"/>
          <w:b/>
          <w:sz w:val="24"/>
          <w:szCs w:val="24"/>
        </w:rPr>
      </w:pPr>
    </w:p>
    <w:p w:rsidR="003D1B45" w:rsidRDefault="003D1B45" w:rsidP="00504C04">
      <w:pPr>
        <w:spacing w:after="0" w:line="240" w:lineRule="auto"/>
        <w:jc w:val="right"/>
        <w:rPr>
          <w:rFonts w:ascii="Times New Roman" w:eastAsia="Times New Roman" w:hAnsi="Times New Roman" w:cs="Times New Roman"/>
          <w:sz w:val="20"/>
          <w:szCs w:val="20"/>
        </w:rPr>
      </w:pP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Приложение к Положению</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 о комиссии по обследованию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жилых помещений, приобретаемых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для детей-сирот и детей, оставшихся</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 без попечения родителей, лиц </w:t>
      </w:r>
      <w:proofErr w:type="gramStart"/>
      <w:r w:rsidRPr="00504C04">
        <w:rPr>
          <w:rFonts w:ascii="Times New Roman" w:eastAsia="Times New Roman" w:hAnsi="Times New Roman" w:cs="Times New Roman"/>
          <w:sz w:val="20"/>
          <w:szCs w:val="20"/>
        </w:rPr>
        <w:t>из</w:t>
      </w:r>
      <w:proofErr w:type="gramEnd"/>
      <w:r w:rsidRPr="00504C04">
        <w:rPr>
          <w:rFonts w:ascii="Times New Roman" w:eastAsia="Times New Roman" w:hAnsi="Times New Roman" w:cs="Times New Roman"/>
          <w:sz w:val="20"/>
          <w:szCs w:val="20"/>
        </w:rPr>
        <w:t xml:space="preserve">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числа детей-сирот и детей, оставшихся </w:t>
      </w:r>
    </w:p>
    <w:p w:rsidR="00504C04" w:rsidRPr="00504C04" w:rsidRDefault="00504C04" w:rsidP="00504C04">
      <w:pPr>
        <w:spacing w:after="0" w:line="240" w:lineRule="auto"/>
        <w:jc w:val="right"/>
        <w:rPr>
          <w:rFonts w:ascii="Times New Roman" w:eastAsia="Calibri" w:hAnsi="Times New Roman" w:cs="Times New Roman"/>
          <w:b/>
          <w:sz w:val="24"/>
          <w:szCs w:val="24"/>
        </w:rPr>
      </w:pPr>
      <w:r w:rsidRPr="00504C04">
        <w:rPr>
          <w:rFonts w:ascii="Times New Roman" w:eastAsia="Times New Roman" w:hAnsi="Times New Roman" w:cs="Times New Roman"/>
          <w:sz w:val="20"/>
          <w:szCs w:val="20"/>
        </w:rPr>
        <w:t>без попечения родителей</w:t>
      </w:r>
    </w:p>
    <w:p w:rsidR="00504C04" w:rsidRPr="00504C04" w:rsidRDefault="00504C04" w:rsidP="00504C04">
      <w:pPr>
        <w:spacing w:after="0" w:line="240" w:lineRule="auto"/>
        <w:contextualSpacing/>
        <w:jc w:val="center"/>
        <w:rPr>
          <w:rFonts w:ascii="Times New Roman" w:eastAsia="Calibri" w:hAnsi="Times New Roman" w:cs="Times New Roman"/>
          <w:b/>
          <w:sz w:val="24"/>
          <w:szCs w:val="24"/>
        </w:rPr>
      </w:pPr>
    </w:p>
    <w:p w:rsidR="00504C04" w:rsidRPr="00504C04" w:rsidRDefault="00504C04" w:rsidP="00504C04">
      <w:pPr>
        <w:spacing w:after="0" w:line="240" w:lineRule="auto"/>
        <w:contextualSpacing/>
        <w:jc w:val="center"/>
        <w:rPr>
          <w:rFonts w:ascii="Times New Roman" w:eastAsia="Calibri" w:hAnsi="Times New Roman" w:cs="Times New Roman"/>
          <w:b/>
          <w:sz w:val="24"/>
          <w:szCs w:val="24"/>
        </w:rPr>
      </w:pPr>
      <w:r w:rsidRPr="00504C04">
        <w:rPr>
          <w:rFonts w:ascii="Times New Roman" w:eastAsia="Calibri" w:hAnsi="Times New Roman" w:cs="Times New Roman"/>
          <w:b/>
          <w:sz w:val="24"/>
          <w:szCs w:val="24"/>
        </w:rPr>
        <w:t>АКТ</w:t>
      </w:r>
    </w:p>
    <w:p w:rsidR="00504C04" w:rsidRPr="00504C04" w:rsidRDefault="00504C04" w:rsidP="00504C04">
      <w:pPr>
        <w:spacing w:after="0" w:line="240" w:lineRule="auto"/>
        <w:jc w:val="center"/>
        <w:rPr>
          <w:rFonts w:ascii="Times New Roman" w:eastAsia="Times New Roman" w:hAnsi="Times New Roman" w:cs="Times New Roman"/>
          <w:b/>
          <w:bCs/>
          <w:color w:val="000000"/>
          <w:sz w:val="24"/>
          <w:szCs w:val="24"/>
        </w:rPr>
      </w:pPr>
      <w:r w:rsidRPr="00504C04">
        <w:rPr>
          <w:rFonts w:ascii="Times New Roman" w:eastAsia="Times New Roman" w:hAnsi="Times New Roman" w:cs="Times New Roman"/>
          <w:b/>
          <w:bCs/>
          <w:color w:val="000000"/>
          <w:sz w:val="24"/>
          <w:szCs w:val="24"/>
        </w:rPr>
        <w:t>обследования жилого помещения</w:t>
      </w:r>
    </w:p>
    <w:p w:rsidR="00504C04" w:rsidRPr="00504C04" w:rsidRDefault="00504C04" w:rsidP="00504C04">
      <w:pPr>
        <w:tabs>
          <w:tab w:val="left" w:pos="6645"/>
        </w:tabs>
        <w:spacing w:after="0" w:line="240" w:lineRule="auto"/>
        <w:rPr>
          <w:rFonts w:ascii="Times New Roman" w:eastAsia="Times New Roman" w:hAnsi="Times New Roman" w:cs="Times New Roman"/>
          <w:b/>
          <w:bCs/>
          <w:color w:val="000000"/>
          <w:sz w:val="28"/>
          <w:szCs w:val="28"/>
        </w:rPr>
      </w:pPr>
      <w:r w:rsidRPr="00504C04">
        <w:rPr>
          <w:rFonts w:ascii="Times New Roman" w:eastAsia="Times New Roman" w:hAnsi="Times New Roman" w:cs="Times New Roman"/>
          <w:b/>
          <w:bCs/>
          <w:color w:val="000000"/>
          <w:sz w:val="28"/>
          <w:szCs w:val="28"/>
        </w:rPr>
        <w:tab/>
      </w:r>
    </w:p>
    <w:p w:rsidR="00504C04" w:rsidRPr="00504C04" w:rsidRDefault="00504C04" w:rsidP="00504C04">
      <w:pPr>
        <w:tabs>
          <w:tab w:val="left" w:pos="6645"/>
        </w:tabs>
        <w:spacing w:after="0" w:line="240" w:lineRule="auto"/>
        <w:jc w:val="right"/>
        <w:rPr>
          <w:rFonts w:ascii="Times New Roman" w:eastAsia="Times New Roman" w:hAnsi="Times New Roman" w:cs="Times New Roman"/>
          <w:bCs/>
          <w:color w:val="000000"/>
          <w:sz w:val="24"/>
          <w:szCs w:val="28"/>
        </w:rPr>
      </w:pPr>
      <w:r w:rsidRPr="00504C04">
        <w:rPr>
          <w:rFonts w:ascii="Times New Roman" w:eastAsia="Times New Roman" w:hAnsi="Times New Roman" w:cs="Times New Roman"/>
          <w:bCs/>
          <w:color w:val="000000"/>
          <w:sz w:val="24"/>
          <w:szCs w:val="28"/>
        </w:rPr>
        <w:t>«___» _____________ 20___ года.</w:t>
      </w:r>
    </w:p>
    <w:p w:rsidR="00504C04" w:rsidRPr="00504C04" w:rsidRDefault="00504C04" w:rsidP="00504C04">
      <w:pPr>
        <w:spacing w:after="0" w:line="240" w:lineRule="auto"/>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4"/>
          <w:szCs w:val="20"/>
        </w:rPr>
      </w:pPr>
      <w:r w:rsidRPr="00504C04">
        <w:rPr>
          <w:rFonts w:ascii="Times New Roman" w:eastAsia="Times New Roman" w:hAnsi="Times New Roman" w:cs="Times New Roman"/>
          <w:color w:val="000000"/>
          <w:sz w:val="24"/>
          <w:szCs w:val="20"/>
        </w:rPr>
        <w:t>  (указывается место нахождения  жилого помещения)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Комиссия </w:t>
      </w:r>
      <w:r w:rsidRPr="00504C04">
        <w:rPr>
          <w:rFonts w:ascii="Times New Roman" w:eastAsia="Times New Roman" w:hAnsi="Times New Roman" w:cs="Times New Roman"/>
          <w:bCs/>
          <w:sz w:val="24"/>
          <w:szCs w:val="24"/>
        </w:rPr>
        <w:t xml:space="preserve">по обследованию жилых помещений, </w:t>
      </w:r>
      <w:r w:rsidRPr="00504C04">
        <w:rPr>
          <w:rFonts w:ascii="Times New Roman" w:eastAsia="Times New Roman" w:hAnsi="Times New Roman" w:cs="Times New Roman"/>
          <w:sz w:val="24"/>
          <w:szCs w:val="24"/>
        </w:rPr>
        <w:t>приобретаемых для детей-сирот и детей, оставшихся без попечения родителей, лиц из числа детей-сирот и детей, оставшихся без попечения родителей</w:t>
      </w:r>
      <w:r w:rsidRPr="00504C04">
        <w:rPr>
          <w:rFonts w:ascii="Times New Roman" w:eastAsia="Times New Roman" w:hAnsi="Times New Roman" w:cs="Times New Roman"/>
          <w:color w:val="000000"/>
          <w:sz w:val="24"/>
          <w:szCs w:val="24"/>
        </w:rPr>
        <w:t>, действующая</w:t>
      </w:r>
      <w:r w:rsidRPr="00504C04">
        <w:rPr>
          <w:rFonts w:ascii="Times New Roman" w:eastAsia="Times New Roman" w:hAnsi="Times New Roman" w:cs="Times New Roman"/>
          <w:color w:val="000000"/>
          <w:sz w:val="24"/>
          <w:szCs w:val="28"/>
        </w:rPr>
        <w:t xml:space="preserve"> на основании____________________________ __________________________________________________________________________________в составе: </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Ф.И.О. членов комиссии</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в присутствии собственника жилого помещения (уполномоченного представителя):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w:t>
      </w:r>
    </w:p>
    <w:p w:rsidR="00504C04" w:rsidRPr="00504C04" w:rsidRDefault="00504C04" w:rsidP="00504C04">
      <w:pPr>
        <w:spacing w:after="0" w:line="240" w:lineRule="auto"/>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 xml:space="preserve">именуемый в дальнейшем </w:t>
      </w:r>
      <w:r w:rsidRPr="00504C04">
        <w:rPr>
          <w:rFonts w:ascii="Times New Roman" w:eastAsia="Times New Roman" w:hAnsi="Times New Roman" w:cs="Times New Roman"/>
          <w:bCs/>
          <w:sz w:val="24"/>
          <w:szCs w:val="24"/>
        </w:rPr>
        <w:t>Поставщик,</w:t>
      </w:r>
      <w:r w:rsidRPr="00504C04">
        <w:rPr>
          <w:rFonts w:ascii="Times New Roman" w:eastAsia="Times New Roman" w:hAnsi="Times New Roman" w:cs="Times New Roman"/>
          <w:sz w:val="24"/>
          <w:szCs w:val="24"/>
        </w:rPr>
        <w:t xml:space="preserve"> вместе именуемые «Стороны», составили настоящий акт о нижеследующем:</w:t>
      </w:r>
    </w:p>
    <w:p w:rsidR="00504C04" w:rsidRPr="00504C04" w:rsidRDefault="00504C04" w:rsidP="00504C04">
      <w:pPr>
        <w:spacing w:after="0" w:line="240" w:lineRule="auto"/>
        <w:ind w:firstLine="709"/>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 xml:space="preserve">На основании муниципального контракта   № </w:t>
      </w:r>
      <w:proofErr w:type="spellStart"/>
      <w:r w:rsidRPr="00504C04">
        <w:rPr>
          <w:rFonts w:ascii="Times New Roman" w:eastAsia="Times New Roman" w:hAnsi="Times New Roman" w:cs="Times New Roman"/>
          <w:sz w:val="24"/>
          <w:szCs w:val="24"/>
        </w:rPr>
        <w:t>_________</w:t>
      </w:r>
      <w:proofErr w:type="gramStart"/>
      <w:r w:rsidRPr="00504C04">
        <w:rPr>
          <w:rFonts w:ascii="Times New Roman" w:eastAsia="Times New Roman" w:hAnsi="Times New Roman" w:cs="Times New Roman"/>
          <w:sz w:val="24"/>
          <w:szCs w:val="24"/>
        </w:rPr>
        <w:t>от</w:t>
      </w:r>
      <w:proofErr w:type="spellEnd"/>
      <w:proofErr w:type="gramEnd"/>
      <w:r w:rsidRPr="00504C04">
        <w:rPr>
          <w:rFonts w:ascii="Times New Roman" w:eastAsia="Times New Roman" w:hAnsi="Times New Roman" w:cs="Times New Roman"/>
          <w:sz w:val="24"/>
          <w:szCs w:val="24"/>
        </w:rPr>
        <w:t xml:space="preserve"> __________,</w:t>
      </w:r>
    </w:p>
    <w:p w:rsidR="00504C04" w:rsidRPr="00504C04" w:rsidRDefault="00504C04" w:rsidP="00504C04">
      <w:pPr>
        <w:spacing w:after="0" w:line="240" w:lineRule="auto"/>
        <w:ind w:firstLine="709"/>
        <w:rPr>
          <w:rFonts w:ascii="Times New Roman" w:eastAsia="Times New Roman" w:hAnsi="Times New Roman" w:cs="Times New Roman"/>
          <w:color w:val="000000"/>
          <w:sz w:val="24"/>
          <w:szCs w:val="28"/>
        </w:rPr>
      </w:pPr>
      <w:r w:rsidRPr="00504C04">
        <w:rPr>
          <w:rFonts w:ascii="Times New Roman" w:eastAsia="Times New Roman" w:hAnsi="Times New Roman" w:cs="Times New Roman"/>
          <w:sz w:val="24"/>
          <w:szCs w:val="24"/>
        </w:rPr>
        <w:t xml:space="preserve">Поставщик представил Комиссии для обследования состояния жилого помещения </w:t>
      </w:r>
      <w:r w:rsidRPr="00504C04">
        <w:rPr>
          <w:rFonts w:ascii="Times New Roman" w:eastAsia="Times New Roman" w:hAnsi="Times New Roman" w:cs="Times New Roman"/>
          <w:color w:val="000000"/>
          <w:sz w:val="24"/>
          <w:szCs w:val="28"/>
        </w:rPr>
        <w:t>(комнаты, квартиры, жилого дома)</w:t>
      </w:r>
      <w:r w:rsidRPr="00504C04">
        <w:rPr>
          <w:rFonts w:ascii="Times New Roman" w:eastAsia="Times New Roman" w:hAnsi="Times New Roman" w:cs="Times New Roman"/>
          <w:sz w:val="24"/>
          <w:szCs w:val="24"/>
        </w:rPr>
        <w:t>, расположенного по адресу:____________________________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в связи с планированием его приобретения в муниципальную собственность Ибресинского района Чувашской Республики.</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Жилое помещение  (комната, квартира, жилой дом) общей площадью ____ кв.м., состоит </w:t>
      </w:r>
      <w:proofErr w:type="gramStart"/>
      <w:r w:rsidRPr="00504C04">
        <w:rPr>
          <w:rFonts w:ascii="Times New Roman" w:eastAsia="Times New Roman" w:hAnsi="Times New Roman" w:cs="Times New Roman"/>
          <w:color w:val="000000"/>
          <w:sz w:val="24"/>
          <w:szCs w:val="28"/>
        </w:rPr>
        <w:lastRenderedPageBreak/>
        <w:t>из</w:t>
      </w:r>
      <w:proofErr w:type="gramEnd"/>
      <w:r w:rsidRPr="00504C04">
        <w:rPr>
          <w:rFonts w:ascii="Times New Roman" w:eastAsia="Times New Roman" w:hAnsi="Times New Roman" w:cs="Times New Roman"/>
          <w:color w:val="000000"/>
          <w:sz w:val="24"/>
          <w:szCs w:val="28"/>
        </w:rPr>
        <w:t xml:space="preserve">:_______________________________________________________________________________ </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Жилое помещение (комната, квартира) находится на </w:t>
      </w:r>
      <w:proofErr w:type="spellStart"/>
      <w:r w:rsidRPr="00504C04">
        <w:rPr>
          <w:rFonts w:ascii="Times New Roman" w:eastAsia="Times New Roman" w:hAnsi="Times New Roman" w:cs="Times New Roman"/>
          <w:color w:val="000000"/>
          <w:sz w:val="24"/>
          <w:szCs w:val="28"/>
        </w:rPr>
        <w:t>__</w:t>
      </w:r>
      <w:proofErr w:type="gramStart"/>
      <w:r w:rsidRPr="00504C04">
        <w:rPr>
          <w:rFonts w:ascii="Times New Roman" w:eastAsia="Times New Roman" w:hAnsi="Times New Roman" w:cs="Times New Roman"/>
          <w:color w:val="000000"/>
          <w:sz w:val="24"/>
          <w:szCs w:val="28"/>
        </w:rPr>
        <w:t>_-</w:t>
      </w:r>
      <w:proofErr w:type="gramEnd"/>
      <w:r w:rsidRPr="00504C04">
        <w:rPr>
          <w:rFonts w:ascii="Times New Roman" w:eastAsia="Times New Roman" w:hAnsi="Times New Roman" w:cs="Times New Roman"/>
          <w:color w:val="000000"/>
          <w:sz w:val="24"/>
          <w:szCs w:val="28"/>
        </w:rPr>
        <w:t>ом</w:t>
      </w:r>
      <w:proofErr w:type="spellEnd"/>
      <w:r w:rsidRPr="00504C04">
        <w:rPr>
          <w:rFonts w:ascii="Times New Roman" w:eastAsia="Times New Roman" w:hAnsi="Times New Roman" w:cs="Times New Roman"/>
          <w:color w:val="000000"/>
          <w:sz w:val="24"/>
          <w:szCs w:val="28"/>
        </w:rPr>
        <w:t xml:space="preserve"> этаже многоквартирного жилого дома (жилой дом ___ - этажный).  </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Инженерное оборудование жилого помещения (комнаты, квартиры, жилого дома): 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наличие холодного/горячего водоснабжения, отопления, канализации,  газоснабжения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имеется газовая плита и сантехническое оборудование: _________________ ___________________________________________________________________________________________________________________________________________________________________________________________________ находятся в исправном (неисправном) состоянии.</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Полы:</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жилых комнатах – __________________________,</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кухне – ____________________________________,</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ванной – ___________________________________,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в прихожей – _________________________________.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roofErr w:type="gramStart"/>
      <w:r w:rsidRPr="00504C04">
        <w:rPr>
          <w:rFonts w:ascii="Times New Roman" w:eastAsia="Times New Roman" w:hAnsi="Times New Roman" w:cs="Times New Roman"/>
          <w:color w:val="000000"/>
          <w:sz w:val="24"/>
          <w:szCs w:val="28"/>
        </w:rPr>
        <w:t>Осветительная электропроводка в исправном (неисправном) состоянии, счетчики потребления электроэнергии, водоснабжения имеются (не имеются), розетки, выключатели имеются (не имеются), в исправном (неисправном) состоянии.</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Внутренняя отделка стен:</w:t>
      </w:r>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жилых комнатах</w:t>
      </w:r>
      <w:proofErr w:type="gramStart"/>
      <w:r w:rsidRPr="00504C04">
        <w:rPr>
          <w:rFonts w:ascii="Times New Roman" w:eastAsia="Times New Roman" w:hAnsi="Times New Roman" w:cs="Times New Roman"/>
          <w:color w:val="000000"/>
          <w:sz w:val="24"/>
          <w:szCs w:val="28"/>
        </w:rPr>
        <w:t xml:space="preserve"> - 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кухне</w:t>
      </w:r>
      <w:proofErr w:type="gramStart"/>
      <w:r w:rsidRPr="00504C04">
        <w:rPr>
          <w:rFonts w:ascii="Times New Roman" w:eastAsia="Times New Roman" w:hAnsi="Times New Roman" w:cs="Times New Roman"/>
          <w:color w:val="000000"/>
          <w:sz w:val="24"/>
          <w:szCs w:val="28"/>
        </w:rPr>
        <w:t>  - ________________________________;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местах примыкания к сантехническому оборудованию</w:t>
      </w:r>
      <w:proofErr w:type="gramStart"/>
      <w:r w:rsidRPr="00504C04">
        <w:rPr>
          <w:rFonts w:ascii="Times New Roman" w:eastAsia="Times New Roman" w:hAnsi="Times New Roman" w:cs="Times New Roman"/>
          <w:color w:val="000000"/>
          <w:sz w:val="24"/>
          <w:szCs w:val="28"/>
        </w:rPr>
        <w:t xml:space="preserve"> -  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ванной, туалете</w:t>
      </w:r>
      <w:proofErr w:type="gramStart"/>
      <w:r w:rsidRPr="00504C04">
        <w:rPr>
          <w:rFonts w:ascii="Times New Roman" w:eastAsia="Times New Roman" w:hAnsi="Times New Roman" w:cs="Times New Roman"/>
          <w:color w:val="000000"/>
          <w:sz w:val="24"/>
          <w:szCs w:val="28"/>
        </w:rPr>
        <w:t>  - 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прихожей -  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Отделка потолков:</w:t>
      </w:r>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жилых комнатах</w:t>
      </w:r>
      <w:proofErr w:type="gramStart"/>
      <w:r w:rsidRPr="00504C04">
        <w:rPr>
          <w:rFonts w:ascii="Times New Roman" w:eastAsia="Times New Roman" w:hAnsi="Times New Roman" w:cs="Times New Roman"/>
          <w:color w:val="000000"/>
          <w:sz w:val="24"/>
          <w:szCs w:val="28"/>
        </w:rPr>
        <w:t xml:space="preserve"> – 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кухне</w:t>
      </w:r>
      <w:proofErr w:type="gramStart"/>
      <w:r w:rsidRPr="00504C04">
        <w:rPr>
          <w:rFonts w:ascii="Times New Roman" w:eastAsia="Times New Roman" w:hAnsi="Times New Roman" w:cs="Times New Roman"/>
          <w:color w:val="000000"/>
          <w:sz w:val="24"/>
          <w:szCs w:val="28"/>
        </w:rPr>
        <w:t xml:space="preserve"> – __________________________________;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прихожей</w:t>
      </w:r>
      <w:proofErr w:type="gramStart"/>
      <w:r w:rsidRPr="00504C04">
        <w:rPr>
          <w:rFonts w:ascii="Times New Roman" w:eastAsia="Times New Roman" w:hAnsi="Times New Roman" w:cs="Times New Roman"/>
          <w:color w:val="000000"/>
          <w:sz w:val="24"/>
          <w:szCs w:val="28"/>
        </w:rPr>
        <w:t xml:space="preserve"> – 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ванной, туалете – _________________________.</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Осмотром установлено, что основные ограждающие конструкции жилого помещения (комнаты, квартиры, жилого дома) находятся в хорошем состоянии. Инженерное оборудование, внутренняя отделка жилого помещения (комнаты, квартиры, жилого дома) находятся в исправном состоянии. Оконные блоки в жилом помещении (комнате, квартире, жилом доме) ___________________ в исправном состоянии. Двери межкомнатные __________________ с дверными ручками, дверь входная: __________________</w:t>
      </w:r>
      <w:r w:rsidRPr="00504C04">
        <w:rPr>
          <w:rFonts w:ascii="Times New Roman" w:eastAsia="Times New Roman" w:hAnsi="Times New Roman" w:cs="Times New Roman"/>
          <w:color w:val="000000"/>
          <w:sz w:val="24"/>
          <w:szCs w:val="28"/>
          <w:u w:val="single"/>
        </w:rPr>
        <w:t>,</w:t>
      </w:r>
      <w:r w:rsidRPr="00504C04">
        <w:rPr>
          <w:rFonts w:ascii="Times New Roman" w:eastAsia="Times New Roman" w:hAnsi="Times New Roman" w:cs="Times New Roman"/>
          <w:color w:val="000000"/>
          <w:sz w:val="24"/>
          <w:szCs w:val="28"/>
        </w:rPr>
        <w:t xml:space="preserve"> с дверными ручками и исправными замками. Тепло-влажностный режим и санитарно-гигиенические условия проживания в помещениях квартиры нормальные. Балкон ___________, кладовая ______________, погреб ______________.</w:t>
      </w:r>
    </w:p>
    <w:p w:rsidR="00504C04" w:rsidRPr="00504C04" w:rsidRDefault="00504C04" w:rsidP="00504C04">
      <w:pPr>
        <w:spacing w:after="0" w:line="240" w:lineRule="auto"/>
        <w:ind w:firstLine="708"/>
        <w:jc w:val="both"/>
        <w:rPr>
          <w:rFonts w:ascii="Times New Roman" w:eastAsia="Times New Roman" w:hAnsi="Times New Roman" w:cs="Times New Roman"/>
          <w:sz w:val="24"/>
          <w:szCs w:val="24"/>
        </w:rPr>
      </w:pPr>
    </w:p>
    <w:p w:rsidR="00504C04" w:rsidRPr="00504C04" w:rsidRDefault="00504C04" w:rsidP="00504C04">
      <w:pPr>
        <w:spacing w:after="0" w:line="240" w:lineRule="auto"/>
        <w:ind w:firstLine="284"/>
        <w:jc w:val="both"/>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lastRenderedPageBreak/>
        <w:t xml:space="preserve"> Сведения о несоответствиях помещения, установленных документацией об аукционе, требованиям с описанием конкретного несоответствия</w:t>
      </w:r>
    </w:p>
    <w:p w:rsidR="00504C04" w:rsidRPr="00504C04" w:rsidRDefault="00504C04" w:rsidP="00504C04">
      <w:pPr>
        <w:spacing w:after="0" w:line="240" w:lineRule="auto"/>
        <w:jc w:val="both"/>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proofErr w:type="gramStart"/>
      <w:r w:rsidRPr="00504C04">
        <w:rPr>
          <w:rFonts w:ascii="Times New Roman" w:eastAsia="Times New Roman" w:hAnsi="Times New Roman" w:cs="Times New Roman"/>
          <w:b/>
          <w:color w:val="000000"/>
          <w:sz w:val="24"/>
          <w:szCs w:val="28"/>
        </w:rPr>
        <w:t>Заключение комиссии:</w:t>
      </w:r>
      <w:r w:rsidRPr="00504C04">
        <w:rPr>
          <w:rFonts w:ascii="Times New Roman" w:eastAsia="Times New Roman" w:hAnsi="Times New Roman" w:cs="Times New Roman"/>
          <w:color w:val="000000"/>
          <w:sz w:val="24"/>
          <w:szCs w:val="28"/>
        </w:rPr>
        <w:t xml:space="preserve"> жилое помещение (комната, квартира, жилой дом) по адресу: ___________________________________________ находится в </w:t>
      </w:r>
      <w:r w:rsidRPr="00504C04">
        <w:rPr>
          <w:rFonts w:ascii="Times New Roman" w:eastAsia="Times New Roman" w:hAnsi="Times New Roman" w:cs="Times New Roman"/>
          <w:color w:val="000000"/>
          <w:sz w:val="24"/>
          <w:szCs w:val="24"/>
        </w:rPr>
        <w:t>надлежащем (ненадлежащем) санитарном и</w:t>
      </w:r>
      <w:r w:rsidRPr="00504C04">
        <w:rPr>
          <w:rFonts w:ascii="Times New Roman" w:eastAsia="Times New Roman" w:hAnsi="Times New Roman" w:cs="Times New Roman"/>
          <w:color w:val="000000"/>
          <w:sz w:val="24"/>
          <w:szCs w:val="28"/>
        </w:rPr>
        <w:t xml:space="preserve"> техническом состоянии, пригодно (не пригодно) к проживанию, соответствует (не соответствует) норме предоставления жилого помещения.</w:t>
      </w:r>
      <w:proofErr w:type="gramEnd"/>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contextualSpacing/>
        <w:jc w:val="both"/>
        <w:rPr>
          <w:rFonts w:ascii="Times New Roman" w:eastAsia="Calibri" w:hAnsi="Times New Roman" w:cs="Times New Roman"/>
          <w:sz w:val="24"/>
          <w:szCs w:val="28"/>
        </w:rPr>
      </w:pPr>
      <w:r w:rsidRPr="00504C04">
        <w:rPr>
          <w:rFonts w:ascii="Times New Roman" w:eastAsia="Calibri" w:hAnsi="Times New Roman" w:cs="Times New Roman"/>
          <w:sz w:val="24"/>
          <w:szCs w:val="28"/>
        </w:rPr>
        <w:t>Подписи Комиссии:                   _____________  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p>
    <w:p w:rsidR="00504C04" w:rsidRPr="00504C04" w:rsidRDefault="00504C04" w:rsidP="00504C04">
      <w:pPr>
        <w:spacing w:after="0" w:line="240" w:lineRule="auto"/>
        <w:ind w:firstLine="709"/>
        <w:jc w:val="right"/>
        <w:rPr>
          <w:rFonts w:ascii="Times New Roman" w:eastAsia="Times New Roman" w:hAnsi="Times New Roman" w:cs="Times New Roman"/>
          <w:sz w:val="20"/>
          <w:szCs w:val="20"/>
        </w:rPr>
      </w:pPr>
    </w:p>
    <w:p w:rsidR="00504C04" w:rsidRDefault="00504C04" w:rsidP="00C16EE4">
      <w:pPr>
        <w:spacing w:after="0" w:line="240" w:lineRule="auto"/>
        <w:jc w:val="both"/>
        <w:rPr>
          <w:rFonts w:ascii="Times New Roman" w:eastAsia="Times New Roman" w:hAnsi="Times New Roman" w:cs="Times New Roman"/>
          <w:b/>
          <w:bCs/>
          <w:sz w:val="26"/>
          <w:szCs w:val="24"/>
        </w:rPr>
      </w:pPr>
    </w:p>
    <w:p w:rsidR="00504C04" w:rsidRPr="00504C04" w:rsidRDefault="00504C04" w:rsidP="00504C04">
      <w:pPr>
        <w:spacing w:after="0" w:line="240" w:lineRule="auto"/>
        <w:rPr>
          <w:rFonts w:ascii="Times New Roman" w:eastAsia="Times New Roman" w:hAnsi="Times New Roman" w:cs="Times New Roman"/>
          <w:sz w:val="24"/>
          <w:szCs w:val="24"/>
        </w:rPr>
      </w:pPr>
    </w:p>
    <w:tbl>
      <w:tblPr>
        <w:tblW w:w="9806" w:type="dxa"/>
        <w:tblLook w:val="0000"/>
      </w:tblPr>
      <w:tblGrid>
        <w:gridCol w:w="4248"/>
        <w:gridCol w:w="1338"/>
        <w:gridCol w:w="4220"/>
      </w:tblGrid>
      <w:tr w:rsidR="00504C04" w:rsidRPr="00504C04" w:rsidTr="00CB043B">
        <w:trPr>
          <w:cantSplit/>
          <w:trHeight w:val="420"/>
        </w:trPr>
        <w:tc>
          <w:tcPr>
            <w:tcW w:w="4248" w:type="dxa"/>
          </w:tcPr>
          <w:p w:rsidR="00504C04" w:rsidRPr="00504C04" w:rsidRDefault="00504C04" w:rsidP="00504C0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p w:rsidR="00504C04" w:rsidRPr="00504C04" w:rsidRDefault="00504C04" w:rsidP="00504C0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504C04">
              <w:rPr>
                <w:rFonts w:ascii="Times New Roman" w:eastAsia="Times New Roman" w:hAnsi="Times New Roman" w:cs="Times New Roman"/>
                <w:b/>
                <w:bCs/>
                <w:color w:val="000000"/>
                <w:sz w:val="24"/>
                <w:szCs w:val="20"/>
              </w:rPr>
              <w:t>ЧĂ</w:t>
            </w:r>
            <w:proofErr w:type="gramStart"/>
            <w:r w:rsidRPr="00504C04">
              <w:rPr>
                <w:rFonts w:ascii="Times New Roman" w:eastAsia="Times New Roman" w:hAnsi="Times New Roman" w:cs="Times New Roman"/>
                <w:b/>
                <w:bCs/>
                <w:color w:val="000000"/>
                <w:sz w:val="24"/>
                <w:szCs w:val="20"/>
              </w:rPr>
              <w:t>ВАШ</w:t>
            </w:r>
            <w:proofErr w:type="gramEnd"/>
            <w:r w:rsidRPr="00504C04">
              <w:rPr>
                <w:rFonts w:ascii="Times New Roman" w:eastAsia="Times New Roman" w:hAnsi="Times New Roman" w:cs="Times New Roman"/>
                <w:b/>
                <w:bCs/>
                <w:color w:val="000000"/>
                <w:sz w:val="24"/>
                <w:szCs w:val="20"/>
              </w:rPr>
              <w:t xml:space="preserve"> РЕСПУБЛИКИ</w:t>
            </w:r>
          </w:p>
          <w:p w:rsidR="00504C04" w:rsidRPr="00504C04" w:rsidRDefault="00504C04" w:rsidP="00504C04">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04C04" w:rsidRPr="00504C04" w:rsidRDefault="00504C04" w:rsidP="00504C04">
            <w:pPr>
              <w:spacing w:after="0" w:line="240" w:lineRule="auto"/>
              <w:jc w:val="center"/>
              <w:rPr>
                <w:rFonts w:ascii="Times New Roman" w:eastAsia="Times New Roman" w:hAnsi="Times New Roman" w:cs="Times New Roman"/>
                <w:sz w:val="24"/>
                <w:szCs w:val="24"/>
              </w:rPr>
            </w:pPr>
          </w:p>
        </w:tc>
        <w:tc>
          <w:tcPr>
            <w:tcW w:w="4220" w:type="dxa"/>
          </w:tcPr>
          <w:p w:rsidR="00504C04" w:rsidRPr="00504C04" w:rsidRDefault="00504C04" w:rsidP="00504C04">
            <w:pPr>
              <w:autoSpaceDE w:val="0"/>
              <w:autoSpaceDN w:val="0"/>
              <w:adjustRightInd w:val="0"/>
              <w:spacing w:after="0" w:line="192" w:lineRule="auto"/>
              <w:jc w:val="right"/>
              <w:rPr>
                <w:rFonts w:ascii="Times New Roman" w:eastAsia="Times New Roman" w:hAnsi="Times New Roman" w:cs="Times New Roman"/>
                <w:b/>
                <w:bCs/>
                <w:sz w:val="24"/>
                <w:szCs w:val="20"/>
              </w:rPr>
            </w:pPr>
          </w:p>
          <w:p w:rsidR="00504C04" w:rsidRPr="00504C04" w:rsidRDefault="00504C04" w:rsidP="00504C04">
            <w:pPr>
              <w:autoSpaceDE w:val="0"/>
              <w:autoSpaceDN w:val="0"/>
              <w:adjustRightInd w:val="0"/>
              <w:spacing w:after="0" w:line="192" w:lineRule="auto"/>
              <w:jc w:val="center"/>
              <w:rPr>
                <w:rFonts w:ascii="Times New Roman" w:eastAsia="Times New Roman" w:hAnsi="Times New Roman" w:cs="Times New Roman"/>
                <w:b/>
                <w:bCs/>
                <w:sz w:val="24"/>
                <w:szCs w:val="20"/>
              </w:rPr>
            </w:pPr>
            <w:r w:rsidRPr="00504C04">
              <w:rPr>
                <w:rFonts w:ascii="Times New Roman" w:eastAsia="Times New Roman" w:hAnsi="Times New Roman" w:cs="Times New Roman"/>
                <w:b/>
                <w:bCs/>
                <w:sz w:val="24"/>
                <w:szCs w:val="20"/>
              </w:rPr>
              <w:t>ЧУВАШСКАЯ РЕСПУБЛИКА</w:t>
            </w:r>
          </w:p>
          <w:p w:rsidR="00504C04" w:rsidRPr="00504C04" w:rsidRDefault="00504C04" w:rsidP="00504C04">
            <w:pPr>
              <w:autoSpaceDE w:val="0"/>
              <w:autoSpaceDN w:val="0"/>
              <w:adjustRightInd w:val="0"/>
              <w:spacing w:after="0" w:line="192" w:lineRule="auto"/>
              <w:jc w:val="center"/>
              <w:rPr>
                <w:rFonts w:ascii="Courier New" w:eastAsia="Times New Roman" w:hAnsi="Courier New" w:cs="Courier New"/>
                <w:sz w:val="24"/>
                <w:szCs w:val="20"/>
              </w:rPr>
            </w:pPr>
          </w:p>
        </w:tc>
      </w:tr>
      <w:tr w:rsidR="00504C04" w:rsidRPr="00504C04" w:rsidTr="00CB043B">
        <w:trPr>
          <w:cantSplit/>
          <w:trHeight w:val="2472"/>
        </w:trPr>
        <w:tc>
          <w:tcPr>
            <w:tcW w:w="4248" w:type="dxa"/>
          </w:tcPr>
          <w:p w:rsidR="00504C04" w:rsidRPr="00504C04" w:rsidRDefault="00504C04" w:rsidP="00504C0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04C04">
              <w:rPr>
                <w:rFonts w:ascii="Times New Roman" w:eastAsia="Times New Roman" w:hAnsi="Times New Roman" w:cs="Times New Roman"/>
                <w:b/>
                <w:bCs/>
                <w:sz w:val="24"/>
                <w:szCs w:val="20"/>
              </w:rPr>
              <w:t xml:space="preserve">ЙĚПРЕÇ РАЙОН </w:t>
            </w:r>
          </w:p>
          <w:p w:rsidR="00504C04" w:rsidRPr="00504C04" w:rsidRDefault="00504C04" w:rsidP="00504C04">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04C04">
              <w:rPr>
                <w:rFonts w:ascii="Times New Roman" w:eastAsia="Times New Roman" w:hAnsi="Times New Roman" w:cs="Times New Roman"/>
                <w:b/>
                <w:bCs/>
                <w:sz w:val="24"/>
                <w:szCs w:val="20"/>
              </w:rPr>
              <w:t xml:space="preserve">АДМИНИСТРАЦИЙĚ </w:t>
            </w:r>
          </w:p>
          <w:p w:rsidR="00504C04" w:rsidRPr="00504C04" w:rsidRDefault="00504C04" w:rsidP="00504C0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04C04">
              <w:rPr>
                <w:rFonts w:ascii="Times New Roman" w:eastAsia="Times New Roman" w:hAnsi="Times New Roman" w:cs="Times New Roman"/>
                <w:b/>
                <w:bCs/>
                <w:noProof/>
                <w:color w:val="000000"/>
                <w:sz w:val="26"/>
                <w:szCs w:val="20"/>
              </w:rPr>
              <w:t>ЙЫШĂНУ</w:t>
            </w:r>
          </w:p>
          <w:p w:rsidR="00504C04" w:rsidRPr="00504C04" w:rsidRDefault="00504C04" w:rsidP="00504C04">
            <w:pPr>
              <w:spacing w:after="0" w:line="240" w:lineRule="auto"/>
              <w:rPr>
                <w:rFonts w:ascii="Times New Roman" w:eastAsia="Times New Roman" w:hAnsi="Times New Roman" w:cs="Times New Roman"/>
                <w:sz w:val="24"/>
                <w:szCs w:val="24"/>
              </w:rPr>
            </w:pPr>
          </w:p>
          <w:p w:rsidR="00504C04" w:rsidRPr="00504C04" w:rsidRDefault="00504C04" w:rsidP="003D1B45">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3D1B45">
              <w:rPr>
                <w:rFonts w:ascii="Times New Roman" w:eastAsia="Times New Roman" w:hAnsi="Times New Roman" w:cs="Times New Roman"/>
                <w:color w:val="000000"/>
                <w:sz w:val="24"/>
                <w:szCs w:val="20"/>
              </w:rPr>
              <w:t>03</w:t>
            </w:r>
            <w:r w:rsidRPr="00504C04">
              <w:rPr>
                <w:rFonts w:ascii="Times New Roman" w:eastAsia="Times New Roman" w:hAnsi="Times New Roman" w:cs="Times New Roman"/>
                <w:color w:val="000000"/>
                <w:sz w:val="24"/>
                <w:szCs w:val="20"/>
              </w:rPr>
              <w:t xml:space="preserve">.07.2019         </w:t>
            </w:r>
            <w:r w:rsidRPr="003D1B45">
              <w:rPr>
                <w:rFonts w:ascii="Times New Roman" w:eastAsia="Times New Roman" w:hAnsi="Times New Roman" w:cs="Times New Roman"/>
                <w:color w:val="000000"/>
                <w:sz w:val="24"/>
                <w:szCs w:val="20"/>
              </w:rPr>
              <w:t>393</w:t>
            </w:r>
            <w:r w:rsidRPr="00504C04">
              <w:rPr>
                <w:rFonts w:ascii="Times New Roman" w:eastAsia="Times New Roman" w:hAnsi="Times New Roman" w:cs="Times New Roman"/>
                <w:color w:val="000000"/>
                <w:sz w:val="24"/>
                <w:szCs w:val="20"/>
              </w:rPr>
              <w:t xml:space="preserve"> №</w:t>
            </w:r>
          </w:p>
          <w:p w:rsidR="00504C04" w:rsidRPr="00504C04" w:rsidRDefault="00504C04" w:rsidP="00504C04">
            <w:pPr>
              <w:spacing w:after="0" w:line="240" w:lineRule="auto"/>
              <w:jc w:val="center"/>
              <w:rPr>
                <w:rFonts w:ascii="Times New Roman" w:eastAsia="Times New Roman" w:hAnsi="Times New Roman" w:cs="Times New Roman"/>
                <w:color w:val="000000"/>
                <w:sz w:val="24"/>
                <w:szCs w:val="24"/>
              </w:rPr>
            </w:pPr>
            <w:proofErr w:type="spellStart"/>
            <w:r w:rsidRPr="00504C04">
              <w:rPr>
                <w:rFonts w:ascii="Times New Roman" w:eastAsia="Times New Roman" w:hAnsi="Times New Roman" w:cs="Times New Roman"/>
                <w:color w:val="000000"/>
                <w:sz w:val="24"/>
                <w:szCs w:val="24"/>
              </w:rPr>
              <w:t>Йěпреç</w:t>
            </w:r>
            <w:proofErr w:type="spellEnd"/>
            <w:r w:rsidRPr="00504C04">
              <w:rPr>
                <w:rFonts w:ascii="Times New Roman" w:eastAsia="Times New Roman" w:hAnsi="Times New Roman" w:cs="Times New Roman"/>
                <w:color w:val="000000"/>
                <w:sz w:val="24"/>
                <w:szCs w:val="24"/>
              </w:rPr>
              <w:t xml:space="preserve"> </w:t>
            </w:r>
            <w:proofErr w:type="spellStart"/>
            <w:r w:rsidRPr="00504C04">
              <w:rPr>
                <w:rFonts w:ascii="Times New Roman" w:eastAsia="Times New Roman" w:hAnsi="Times New Roman" w:cs="Times New Roman"/>
                <w:color w:val="000000"/>
                <w:sz w:val="24"/>
                <w:szCs w:val="24"/>
              </w:rPr>
              <w:t>поселокě</w:t>
            </w:r>
            <w:proofErr w:type="spellEnd"/>
          </w:p>
        </w:tc>
        <w:tc>
          <w:tcPr>
            <w:tcW w:w="1338" w:type="dxa"/>
            <w:vMerge/>
            <w:vAlign w:val="center"/>
          </w:tcPr>
          <w:p w:rsidR="00504C04" w:rsidRPr="00504C04" w:rsidRDefault="00504C04" w:rsidP="00504C04">
            <w:pPr>
              <w:spacing w:after="0" w:line="240" w:lineRule="auto"/>
              <w:rPr>
                <w:rFonts w:ascii="Times New Roman" w:eastAsia="Times New Roman" w:hAnsi="Times New Roman" w:cs="Times New Roman"/>
                <w:sz w:val="24"/>
                <w:szCs w:val="24"/>
              </w:rPr>
            </w:pPr>
          </w:p>
        </w:tc>
        <w:tc>
          <w:tcPr>
            <w:tcW w:w="4220" w:type="dxa"/>
          </w:tcPr>
          <w:p w:rsidR="00504C04" w:rsidRPr="00504C04" w:rsidRDefault="00504C04" w:rsidP="00504C0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04C04">
              <w:rPr>
                <w:rFonts w:ascii="Times New Roman" w:eastAsia="Times New Roman" w:hAnsi="Times New Roman" w:cs="Times New Roman"/>
                <w:b/>
                <w:bCs/>
                <w:color w:val="000000"/>
                <w:sz w:val="24"/>
                <w:szCs w:val="20"/>
              </w:rPr>
              <w:t xml:space="preserve"> АДМИНИСТРАЦИЯ</w:t>
            </w:r>
          </w:p>
          <w:p w:rsidR="00504C04" w:rsidRPr="00504C04" w:rsidRDefault="00504C04" w:rsidP="00504C04">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04C04">
              <w:rPr>
                <w:rFonts w:ascii="Times New Roman" w:eastAsia="Times New Roman" w:hAnsi="Times New Roman" w:cs="Times New Roman"/>
                <w:b/>
                <w:bCs/>
                <w:color w:val="000000"/>
                <w:sz w:val="24"/>
                <w:szCs w:val="20"/>
              </w:rPr>
              <w:t>ИБРЕСИНСКОГО РАЙОНА</w:t>
            </w:r>
          </w:p>
          <w:p w:rsidR="00504C04" w:rsidRPr="00504C04" w:rsidRDefault="00504C04" w:rsidP="00504C0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04C04">
              <w:rPr>
                <w:rFonts w:ascii="Times New Roman" w:eastAsia="Times New Roman" w:hAnsi="Times New Roman" w:cs="Times New Roman"/>
                <w:b/>
                <w:bCs/>
                <w:noProof/>
                <w:color w:val="000000"/>
                <w:sz w:val="26"/>
                <w:szCs w:val="20"/>
              </w:rPr>
              <w:t>ПОСТАНОВЛЕНИЕ</w:t>
            </w:r>
          </w:p>
          <w:p w:rsidR="00504C04" w:rsidRPr="00504C04" w:rsidRDefault="00504C04" w:rsidP="00504C04">
            <w:pPr>
              <w:spacing w:after="0" w:line="240" w:lineRule="auto"/>
              <w:jc w:val="center"/>
              <w:rPr>
                <w:rFonts w:ascii="Times New Roman" w:eastAsia="Times New Roman" w:hAnsi="Times New Roman" w:cs="Times New Roman"/>
                <w:sz w:val="24"/>
                <w:szCs w:val="24"/>
              </w:rPr>
            </w:pPr>
          </w:p>
          <w:p w:rsidR="00504C04" w:rsidRPr="00504C04" w:rsidRDefault="00504C04" w:rsidP="00504C04">
            <w:pPr>
              <w:spacing w:after="0" w:line="240" w:lineRule="auto"/>
              <w:jc w:val="center"/>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03.07.2019         № 393</w:t>
            </w:r>
          </w:p>
          <w:p w:rsidR="00504C04" w:rsidRPr="00504C04" w:rsidRDefault="00504C04" w:rsidP="00504C04">
            <w:pPr>
              <w:spacing w:after="0" w:line="240" w:lineRule="auto"/>
              <w:ind w:left="148"/>
              <w:jc w:val="center"/>
              <w:rPr>
                <w:rFonts w:ascii="Times New Roman" w:eastAsia="Times New Roman" w:hAnsi="Times New Roman" w:cs="Times New Roman"/>
                <w:sz w:val="24"/>
                <w:szCs w:val="24"/>
              </w:rPr>
            </w:pPr>
            <w:r w:rsidRPr="00504C04">
              <w:rPr>
                <w:rFonts w:ascii="Times New Roman" w:eastAsia="Times New Roman" w:hAnsi="Times New Roman" w:cs="Times New Roman"/>
                <w:color w:val="000000"/>
                <w:sz w:val="24"/>
                <w:szCs w:val="24"/>
              </w:rPr>
              <w:t>поселок Ибреси</w:t>
            </w:r>
          </w:p>
        </w:tc>
      </w:tr>
    </w:tbl>
    <w:p w:rsidR="00504C04" w:rsidRPr="003D1B45" w:rsidRDefault="00504C04" w:rsidP="003D1B45">
      <w:pPr>
        <w:spacing w:after="0" w:line="240" w:lineRule="auto"/>
        <w:ind w:right="3258"/>
        <w:jc w:val="both"/>
        <w:rPr>
          <w:rFonts w:ascii="Times New Roman" w:eastAsia="Times New Roman" w:hAnsi="Times New Roman" w:cs="Times New Roman"/>
          <w:b/>
          <w:sz w:val="26"/>
          <w:szCs w:val="26"/>
        </w:rPr>
      </w:pPr>
      <w:r w:rsidRPr="003D1B45">
        <w:rPr>
          <w:rFonts w:ascii="Times New Roman" w:eastAsia="Times New Roman" w:hAnsi="Times New Roman" w:cs="Times New Roman"/>
          <w:b/>
          <w:bCs/>
          <w:sz w:val="26"/>
          <w:szCs w:val="26"/>
        </w:rPr>
        <w:t xml:space="preserve">О комиссии 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b/>
          <w:sz w:val="26"/>
          <w:szCs w:val="26"/>
        </w:rPr>
        <w:t>для предоставления по договору социального найма</w:t>
      </w:r>
    </w:p>
    <w:p w:rsidR="00504C04" w:rsidRPr="00504C04" w:rsidRDefault="00504C04" w:rsidP="00504C04">
      <w:pPr>
        <w:spacing w:after="0" w:line="240" w:lineRule="auto"/>
        <w:ind w:right="4273"/>
        <w:jc w:val="both"/>
        <w:rPr>
          <w:rFonts w:ascii="Times New Roman" w:eastAsia="Times New Roman" w:hAnsi="Times New Roman" w:cs="Times New Roman"/>
          <w:b/>
          <w:bCs/>
          <w:sz w:val="24"/>
          <w:szCs w:val="24"/>
        </w:rPr>
      </w:pPr>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proofErr w:type="gramStart"/>
      <w:r w:rsidRPr="003D1B45">
        <w:rPr>
          <w:rFonts w:ascii="Times New Roman" w:eastAsia="Times New Roman" w:hAnsi="Times New Roman" w:cs="Times New Roman"/>
          <w:sz w:val="26"/>
          <w:szCs w:val="26"/>
        </w:rPr>
        <w:t xml:space="preserve">В целях упорядочения деятельности по приобретению жилых помещений в муниципальную собственность для предоставления по договору социального найма на территории Ибресинского района, руководствуясь Федеральным законом от 06.10.2003 № </w:t>
      </w:r>
      <w:r w:rsidRPr="003D1B45">
        <w:rPr>
          <w:rFonts w:ascii="Times New Roman" w:eastAsia="Times New Roman" w:hAnsi="Times New Roman" w:cs="Times New Roman"/>
          <w:sz w:val="26"/>
          <w:szCs w:val="26"/>
        </w:rPr>
        <w:lastRenderedPageBreak/>
        <w:t xml:space="preserve">131-ФЗ «Об общих принципах организации местного самоуправления в Российской Федерации», законом Чувашской Республики от 30.11.2006 № 55 «О наделении органов местного самоуправления в Чувашской Республике отдельными государственными полномочиями» </w:t>
      </w:r>
      <w:r w:rsidRPr="003D1B45">
        <w:rPr>
          <w:rFonts w:ascii="Times New Roman" w:eastAsia="Times New Roman" w:hAnsi="Times New Roman" w:cs="Times New Roman"/>
          <w:color w:val="000000"/>
          <w:sz w:val="26"/>
          <w:szCs w:val="26"/>
        </w:rPr>
        <w:t>администрация Ибресинского района постановляет:</w:t>
      </w:r>
      <w:proofErr w:type="gramEnd"/>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r w:rsidRPr="003D1B45">
        <w:rPr>
          <w:rFonts w:ascii="Times New Roman" w:eastAsia="Times New Roman" w:hAnsi="Times New Roman" w:cs="Times New Roman"/>
          <w:color w:val="000000"/>
          <w:sz w:val="26"/>
          <w:szCs w:val="26"/>
        </w:rPr>
        <w:t xml:space="preserve">1. </w:t>
      </w:r>
      <w:r w:rsidRPr="003D1B45">
        <w:rPr>
          <w:rFonts w:ascii="Times New Roman" w:eastAsia="Times New Roman" w:hAnsi="Times New Roman" w:cs="Times New Roman"/>
          <w:sz w:val="26"/>
          <w:szCs w:val="26"/>
        </w:rPr>
        <w:t xml:space="preserve">Создать комиссию </w:t>
      </w:r>
      <w:r w:rsidRPr="003D1B45">
        <w:rPr>
          <w:rFonts w:ascii="Times New Roman" w:eastAsia="Times New Roman" w:hAnsi="Times New Roman" w:cs="Times New Roman"/>
          <w:bCs/>
          <w:sz w:val="26"/>
          <w:szCs w:val="26"/>
        </w:rPr>
        <w:t xml:space="preserve">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w:t>
      </w:r>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r w:rsidRPr="003D1B45">
        <w:rPr>
          <w:rFonts w:ascii="Times New Roman" w:eastAsia="Times New Roman" w:hAnsi="Times New Roman" w:cs="Times New Roman"/>
          <w:color w:val="000000"/>
          <w:sz w:val="26"/>
          <w:szCs w:val="26"/>
        </w:rPr>
        <w:t>2. Утвердить прилагаемые:</w:t>
      </w:r>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r w:rsidRPr="003D1B45">
        <w:rPr>
          <w:rFonts w:ascii="Times New Roman" w:eastAsia="Times New Roman" w:hAnsi="Times New Roman" w:cs="Times New Roman"/>
          <w:color w:val="000000"/>
          <w:sz w:val="26"/>
          <w:szCs w:val="26"/>
        </w:rPr>
        <w:t>2.1. </w:t>
      </w:r>
      <w:r w:rsidRPr="003D1B45">
        <w:rPr>
          <w:rFonts w:ascii="Times New Roman" w:eastAsia="Times New Roman" w:hAnsi="Times New Roman" w:cs="Times New Roman"/>
          <w:sz w:val="26"/>
          <w:szCs w:val="26"/>
        </w:rPr>
        <w:t xml:space="preserve">Положение о комиссии </w:t>
      </w:r>
      <w:r w:rsidRPr="003D1B45">
        <w:rPr>
          <w:rFonts w:ascii="Times New Roman" w:eastAsia="Times New Roman" w:hAnsi="Times New Roman" w:cs="Times New Roman"/>
          <w:bCs/>
          <w:sz w:val="26"/>
          <w:szCs w:val="26"/>
        </w:rPr>
        <w:t xml:space="preserve">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w:t>
      </w:r>
      <w:r w:rsidRPr="003D1B45">
        <w:rPr>
          <w:rFonts w:ascii="Times New Roman" w:eastAsia="Times New Roman" w:hAnsi="Times New Roman" w:cs="Times New Roman"/>
          <w:color w:val="000000"/>
          <w:sz w:val="26"/>
          <w:szCs w:val="26"/>
        </w:rPr>
        <w:t xml:space="preserve"> согласно приложению 1 к настоящему постановлению;</w:t>
      </w:r>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r w:rsidRPr="003D1B45">
        <w:rPr>
          <w:rFonts w:ascii="Times New Roman" w:eastAsia="Times New Roman" w:hAnsi="Times New Roman" w:cs="Times New Roman"/>
          <w:color w:val="000000"/>
          <w:sz w:val="26"/>
          <w:szCs w:val="26"/>
        </w:rPr>
        <w:t xml:space="preserve">2.2. Состав </w:t>
      </w:r>
      <w:r w:rsidRPr="003D1B45">
        <w:rPr>
          <w:rFonts w:ascii="Times New Roman" w:eastAsia="Times New Roman" w:hAnsi="Times New Roman" w:cs="Times New Roman"/>
          <w:sz w:val="26"/>
          <w:szCs w:val="26"/>
        </w:rPr>
        <w:t xml:space="preserve">комиссии </w:t>
      </w:r>
      <w:r w:rsidRPr="003D1B45">
        <w:rPr>
          <w:rFonts w:ascii="Times New Roman" w:eastAsia="Times New Roman" w:hAnsi="Times New Roman" w:cs="Times New Roman"/>
          <w:bCs/>
          <w:sz w:val="26"/>
          <w:szCs w:val="26"/>
        </w:rPr>
        <w:t xml:space="preserve">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w:t>
      </w:r>
      <w:r w:rsidRPr="003D1B45">
        <w:rPr>
          <w:rFonts w:ascii="Times New Roman" w:eastAsia="Times New Roman" w:hAnsi="Times New Roman" w:cs="Times New Roman"/>
          <w:color w:val="000000"/>
          <w:sz w:val="26"/>
          <w:szCs w:val="26"/>
        </w:rPr>
        <w:t xml:space="preserve"> согласно приложению 2 к настоящему постановлению;</w:t>
      </w:r>
    </w:p>
    <w:p w:rsidR="00504C04" w:rsidRPr="003D1B45" w:rsidRDefault="00504C04" w:rsidP="003D1B45">
      <w:pPr>
        <w:tabs>
          <w:tab w:val="left" w:pos="709"/>
        </w:tabs>
        <w:spacing w:after="0" w:line="240" w:lineRule="auto"/>
        <w:jc w:val="both"/>
        <w:rPr>
          <w:rFonts w:ascii="Times New Roman" w:eastAsia="Times New Roman" w:hAnsi="Times New Roman" w:cs="Times New Roman"/>
          <w:color w:val="000000"/>
          <w:spacing w:val="-2"/>
          <w:sz w:val="26"/>
          <w:szCs w:val="26"/>
        </w:rPr>
      </w:pPr>
      <w:r w:rsidRPr="003D1B45">
        <w:rPr>
          <w:rFonts w:ascii="Times New Roman" w:eastAsia="Times New Roman" w:hAnsi="Times New Roman" w:cs="Times New Roman"/>
          <w:bCs/>
          <w:color w:val="000000"/>
          <w:sz w:val="26"/>
          <w:szCs w:val="26"/>
        </w:rPr>
        <w:t xml:space="preserve">3. </w:t>
      </w:r>
      <w:proofErr w:type="gramStart"/>
      <w:r w:rsidRPr="003D1B45">
        <w:rPr>
          <w:rFonts w:ascii="Times New Roman" w:eastAsia="Times New Roman" w:hAnsi="Times New Roman" w:cs="Times New Roman"/>
          <w:color w:val="000000"/>
          <w:spacing w:val="-2"/>
          <w:sz w:val="26"/>
          <w:szCs w:val="26"/>
        </w:rPr>
        <w:t>Контроль за</w:t>
      </w:r>
      <w:proofErr w:type="gramEnd"/>
      <w:r w:rsidRPr="003D1B45">
        <w:rPr>
          <w:rFonts w:ascii="Times New Roman" w:eastAsia="Times New Roman" w:hAnsi="Times New Roman" w:cs="Times New Roman"/>
          <w:color w:val="000000"/>
          <w:spacing w:val="-2"/>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w:t>
      </w:r>
    </w:p>
    <w:p w:rsidR="00504C04" w:rsidRPr="003D1B45" w:rsidRDefault="00504C04" w:rsidP="003D1B45">
      <w:pPr>
        <w:tabs>
          <w:tab w:val="left" w:pos="709"/>
        </w:tabs>
        <w:spacing w:after="0" w:line="240" w:lineRule="auto"/>
        <w:jc w:val="both"/>
        <w:rPr>
          <w:rFonts w:ascii="Times New Roman" w:eastAsia="Times New Roman" w:hAnsi="Times New Roman" w:cs="Times New Roman"/>
          <w:bCs/>
          <w:color w:val="000000"/>
          <w:sz w:val="26"/>
          <w:szCs w:val="26"/>
        </w:rPr>
      </w:pPr>
      <w:r w:rsidRPr="003D1B45">
        <w:rPr>
          <w:rFonts w:ascii="Times New Roman" w:eastAsia="Times New Roman" w:hAnsi="Times New Roman" w:cs="Times New Roman"/>
          <w:color w:val="000000"/>
          <w:spacing w:val="-2"/>
          <w:sz w:val="26"/>
          <w:szCs w:val="26"/>
        </w:rPr>
        <w:t xml:space="preserve">4. </w:t>
      </w:r>
      <w:r w:rsidRPr="003D1B45">
        <w:rPr>
          <w:rFonts w:ascii="Times New Roman" w:eastAsia="Times New Roman" w:hAnsi="Times New Roman" w:cs="Times New Roman"/>
          <w:bCs/>
          <w:color w:val="000000"/>
          <w:sz w:val="26"/>
          <w:szCs w:val="26"/>
        </w:rPr>
        <w:t xml:space="preserve">Настоящее постановление вступает в силу после его официального опубликования и распространяется на правоотношения, возникшие с 1 января 2019 года. </w:t>
      </w:r>
    </w:p>
    <w:p w:rsidR="00504C04" w:rsidRPr="003D1B45" w:rsidRDefault="00504C04" w:rsidP="003D1B45">
      <w:pPr>
        <w:spacing w:after="0" w:line="240" w:lineRule="auto"/>
        <w:rPr>
          <w:rFonts w:ascii="Arial" w:eastAsia="Times New Roman" w:hAnsi="Arial" w:cs="Arial"/>
          <w:sz w:val="26"/>
          <w:szCs w:val="26"/>
        </w:rPr>
      </w:pPr>
    </w:p>
    <w:p w:rsidR="00504C04" w:rsidRPr="003D1B45" w:rsidRDefault="00504C04" w:rsidP="003D1B45">
      <w:pPr>
        <w:spacing w:after="0" w:line="240" w:lineRule="auto"/>
        <w:jc w:val="both"/>
        <w:rPr>
          <w:rFonts w:ascii="Times New Roman" w:eastAsia="Times New Roman" w:hAnsi="Times New Roman" w:cs="Times New Roman"/>
          <w:color w:val="000000"/>
          <w:sz w:val="26"/>
          <w:szCs w:val="26"/>
        </w:rPr>
      </w:pPr>
    </w:p>
    <w:tbl>
      <w:tblPr>
        <w:tblW w:w="0" w:type="auto"/>
        <w:tblLook w:val="01E0"/>
      </w:tblPr>
      <w:tblGrid>
        <w:gridCol w:w="4597"/>
        <w:gridCol w:w="5114"/>
      </w:tblGrid>
      <w:tr w:rsidR="00504C04" w:rsidRPr="003D1B45" w:rsidTr="00CB043B">
        <w:tc>
          <w:tcPr>
            <w:tcW w:w="4725" w:type="dxa"/>
          </w:tcPr>
          <w:p w:rsidR="00504C04" w:rsidRPr="003D1B45" w:rsidRDefault="00504C04" w:rsidP="003D1B45">
            <w:pPr>
              <w:spacing w:after="0" w:line="240" w:lineRule="auto"/>
              <w:rPr>
                <w:rFonts w:ascii="Times New Roman" w:eastAsia="Times New Roman" w:hAnsi="Times New Roman" w:cs="Times New Roman"/>
                <w:b/>
                <w:noProof/>
                <w:color w:val="000000"/>
                <w:sz w:val="26"/>
                <w:szCs w:val="26"/>
              </w:rPr>
            </w:pPr>
            <w:r w:rsidRPr="003D1B45">
              <w:rPr>
                <w:rFonts w:ascii="Times New Roman" w:eastAsia="Times New Roman" w:hAnsi="Times New Roman" w:cs="Times New Roman"/>
                <w:b/>
                <w:noProof/>
                <w:color w:val="000000"/>
                <w:sz w:val="26"/>
                <w:szCs w:val="26"/>
              </w:rPr>
              <w:t>Глава администрации</w:t>
            </w:r>
          </w:p>
          <w:p w:rsidR="00504C04" w:rsidRPr="003D1B45" w:rsidRDefault="00504C04" w:rsidP="003D1B45">
            <w:pPr>
              <w:spacing w:after="0" w:line="240" w:lineRule="auto"/>
              <w:rPr>
                <w:rFonts w:ascii="Times New Roman" w:eastAsia="Times New Roman" w:hAnsi="Times New Roman" w:cs="Times New Roman"/>
                <w:b/>
                <w:color w:val="000000"/>
                <w:sz w:val="26"/>
                <w:szCs w:val="26"/>
              </w:rPr>
            </w:pPr>
            <w:r w:rsidRPr="003D1B45">
              <w:rPr>
                <w:rFonts w:ascii="Times New Roman" w:eastAsia="Times New Roman" w:hAnsi="Times New Roman" w:cs="Times New Roman"/>
                <w:b/>
                <w:noProof/>
                <w:color w:val="000000"/>
                <w:sz w:val="26"/>
                <w:szCs w:val="26"/>
              </w:rPr>
              <w:t xml:space="preserve">Ибресинского района </w:t>
            </w:r>
          </w:p>
        </w:tc>
        <w:tc>
          <w:tcPr>
            <w:tcW w:w="5306" w:type="dxa"/>
          </w:tcPr>
          <w:p w:rsidR="00504C04" w:rsidRPr="003D1B45" w:rsidRDefault="00504C04" w:rsidP="003D1B45">
            <w:pPr>
              <w:spacing w:after="0" w:line="240" w:lineRule="auto"/>
              <w:jc w:val="right"/>
              <w:rPr>
                <w:rFonts w:ascii="Times New Roman" w:eastAsia="Times New Roman" w:hAnsi="Times New Roman" w:cs="Times New Roman"/>
                <w:b/>
                <w:noProof/>
                <w:color w:val="000000"/>
                <w:sz w:val="26"/>
                <w:szCs w:val="26"/>
              </w:rPr>
            </w:pPr>
            <w:r w:rsidRPr="003D1B45">
              <w:rPr>
                <w:rFonts w:ascii="Times New Roman" w:eastAsia="Times New Roman" w:hAnsi="Times New Roman" w:cs="Times New Roman"/>
                <w:b/>
                <w:noProof/>
                <w:color w:val="000000"/>
                <w:sz w:val="26"/>
                <w:szCs w:val="26"/>
              </w:rPr>
              <w:t xml:space="preserve">                                                                                                             С.В. Горбунов </w:t>
            </w:r>
          </w:p>
          <w:p w:rsidR="00504C04" w:rsidRPr="003D1B45" w:rsidRDefault="00504C04" w:rsidP="003D1B45">
            <w:pPr>
              <w:spacing w:after="0" w:line="240" w:lineRule="auto"/>
              <w:jc w:val="both"/>
              <w:rPr>
                <w:rFonts w:ascii="Times New Roman" w:eastAsia="Times New Roman" w:hAnsi="Times New Roman" w:cs="Times New Roman"/>
                <w:b/>
                <w:color w:val="000000"/>
                <w:sz w:val="26"/>
                <w:szCs w:val="26"/>
              </w:rPr>
            </w:pPr>
          </w:p>
        </w:tc>
      </w:tr>
    </w:tbl>
    <w:p w:rsidR="00504C04" w:rsidRPr="003D1B45" w:rsidRDefault="00504C04" w:rsidP="003D1B45">
      <w:pPr>
        <w:spacing w:after="0" w:line="240" w:lineRule="auto"/>
        <w:rPr>
          <w:rFonts w:ascii="Times New Roman" w:eastAsia="Times New Roman" w:hAnsi="Times New Roman" w:cs="Times New Roman"/>
          <w:color w:val="000000"/>
          <w:sz w:val="26"/>
          <w:szCs w:val="2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r w:rsidRPr="00504C04">
        <w:rPr>
          <w:rFonts w:ascii="Times New Roman" w:eastAsia="Times New Roman" w:hAnsi="Times New Roman" w:cs="Times New Roman"/>
          <w:color w:val="000000"/>
          <w:sz w:val="16"/>
          <w:szCs w:val="16"/>
        </w:rPr>
        <w:t xml:space="preserve">Исп. Иванова Е.Г. </w:t>
      </w:r>
    </w:p>
    <w:p w:rsidR="00504C04" w:rsidRPr="00504C04" w:rsidRDefault="00504C04" w:rsidP="00504C04">
      <w:pPr>
        <w:spacing w:after="0" w:line="240" w:lineRule="auto"/>
        <w:rPr>
          <w:rFonts w:ascii="Times New Roman" w:eastAsia="Times New Roman" w:hAnsi="Times New Roman" w:cs="Times New Roman"/>
          <w:color w:val="000000"/>
          <w:sz w:val="16"/>
          <w:szCs w:val="16"/>
        </w:rPr>
      </w:pPr>
      <w:r w:rsidRPr="00504C04">
        <w:rPr>
          <w:rFonts w:ascii="Times New Roman" w:eastAsia="Times New Roman" w:hAnsi="Times New Roman" w:cs="Times New Roman"/>
          <w:color w:val="000000"/>
          <w:sz w:val="16"/>
          <w:szCs w:val="16"/>
        </w:rPr>
        <w:t>8(83538) 2-12-56</w:t>
      </w: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rPr>
          <w:rFonts w:ascii="Times New Roman" w:eastAsia="Times New Roman" w:hAnsi="Times New Roman" w:cs="Times New Roman"/>
          <w:color w:val="000000"/>
          <w:sz w:val="16"/>
          <w:szCs w:val="16"/>
        </w:rPr>
      </w:pP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Приложение 1</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к постановлению администрации</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 xml:space="preserve">Ибресинского района Чувашской Республики   </w:t>
      </w:r>
    </w:p>
    <w:p w:rsidR="00504C04" w:rsidRPr="00504C04" w:rsidRDefault="00504C04" w:rsidP="00504C04">
      <w:pPr>
        <w:spacing w:after="0" w:line="240" w:lineRule="auto"/>
        <w:jc w:val="right"/>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от 03.07.2019  № 393</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4"/>
        </w:rPr>
      </w:pPr>
    </w:p>
    <w:p w:rsidR="00504C04" w:rsidRPr="003D1B45" w:rsidRDefault="00504C04" w:rsidP="00504C0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rPr>
      </w:pPr>
      <w:r w:rsidRPr="003D1B45">
        <w:rPr>
          <w:rFonts w:ascii="Times New Roman CYR" w:eastAsia="Times New Roman" w:hAnsi="Times New Roman CYR" w:cs="Times New Roman CYR"/>
          <w:b/>
          <w:bCs/>
          <w:color w:val="000000"/>
          <w:sz w:val="26"/>
          <w:szCs w:val="26"/>
        </w:rPr>
        <w:t>Положение</w:t>
      </w:r>
      <w:r w:rsidRPr="003D1B45">
        <w:rPr>
          <w:rFonts w:ascii="Times New Roman CYR" w:eastAsia="Times New Roman" w:hAnsi="Times New Roman CYR" w:cs="Times New Roman CYR"/>
          <w:b/>
          <w:bCs/>
          <w:color w:val="000000"/>
          <w:sz w:val="26"/>
          <w:szCs w:val="26"/>
        </w:rPr>
        <w:br/>
      </w:r>
      <w:r w:rsidRPr="003D1B45">
        <w:rPr>
          <w:rFonts w:ascii="Times New Roman CYR" w:eastAsia="Times New Roman" w:hAnsi="Times New Roman CYR" w:cs="Times New Roman CYR"/>
          <w:b/>
          <w:color w:val="26282F"/>
          <w:sz w:val="26"/>
          <w:szCs w:val="26"/>
        </w:rPr>
        <w:t xml:space="preserve">о комиссии 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b/>
          <w:bCs/>
          <w:color w:val="26282F"/>
          <w:sz w:val="26"/>
          <w:szCs w:val="26"/>
        </w:rPr>
        <w:t>для предоставления по договору социального найма</w:t>
      </w:r>
    </w:p>
    <w:p w:rsidR="00504C04" w:rsidRPr="003D1B45" w:rsidRDefault="00504C04" w:rsidP="00504C04">
      <w:pPr>
        <w:spacing w:after="0" w:line="240" w:lineRule="auto"/>
        <w:rPr>
          <w:rFonts w:ascii="Times New Roman" w:eastAsia="Times New Roman" w:hAnsi="Times New Roman" w:cs="Times New Roman"/>
          <w:sz w:val="26"/>
          <w:szCs w:val="26"/>
        </w:rPr>
      </w:pPr>
    </w:p>
    <w:p w:rsidR="00504C04" w:rsidRPr="003D1B45" w:rsidRDefault="00504C04" w:rsidP="00504C04">
      <w:pPr>
        <w:spacing w:after="0" w:line="240" w:lineRule="auto"/>
        <w:ind w:firstLine="709"/>
        <w:jc w:val="center"/>
        <w:rPr>
          <w:rFonts w:ascii="Times New Roman" w:eastAsia="Times New Roman" w:hAnsi="Times New Roman" w:cs="Times New Roman"/>
          <w:b/>
          <w:color w:val="000000"/>
          <w:sz w:val="26"/>
          <w:szCs w:val="26"/>
        </w:rPr>
      </w:pPr>
      <w:r w:rsidRPr="003D1B45">
        <w:rPr>
          <w:rFonts w:ascii="Times New Roman" w:eastAsia="Times New Roman" w:hAnsi="Times New Roman" w:cs="Times New Roman"/>
          <w:b/>
          <w:color w:val="000000"/>
          <w:sz w:val="26"/>
          <w:szCs w:val="26"/>
        </w:rPr>
        <w:t>I. Общие положения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1.1. Настоящее Положение устанавливает правовые и организационные основы деятельности комиссии </w:t>
      </w:r>
      <w:r w:rsidRPr="003D1B45">
        <w:rPr>
          <w:rFonts w:ascii="Times New Roman" w:eastAsia="Times New Roman" w:hAnsi="Times New Roman" w:cs="Times New Roman"/>
          <w:bCs/>
          <w:sz w:val="26"/>
          <w:szCs w:val="26"/>
        </w:rPr>
        <w:t xml:space="preserve">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 (далее по тексту - Комиссия), полномочия Комиссии и организация ее работы.</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1.2. Комиссия является коллегиальным органом, обследующим жилые помещения, которые возможно будут приобретены в муниципальную собственность с целью предоставления по договору социального найма на территории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1.3. </w:t>
      </w:r>
      <w:proofErr w:type="gramStart"/>
      <w:r w:rsidRPr="003D1B45">
        <w:rPr>
          <w:rFonts w:ascii="Times New Roman" w:eastAsia="Times New Roman" w:hAnsi="Times New Roman" w:cs="Times New Roman"/>
          <w:sz w:val="26"/>
          <w:szCs w:val="26"/>
        </w:rPr>
        <w:t xml:space="preserve">В своей деятельности Комиссия руководствуется </w:t>
      </w:r>
      <w:hyperlink r:id="rId32" w:history="1">
        <w:r w:rsidRPr="003D1B45">
          <w:rPr>
            <w:rFonts w:ascii="Times New Roman" w:eastAsia="Times New Roman" w:hAnsi="Times New Roman" w:cs="Times New Roman"/>
            <w:sz w:val="26"/>
            <w:szCs w:val="26"/>
          </w:rPr>
          <w:t>Конституцией</w:t>
        </w:r>
      </w:hyperlink>
      <w:r w:rsidRPr="003D1B45">
        <w:rPr>
          <w:rFonts w:ascii="Times New Roman" w:eastAsia="Times New Roman" w:hAnsi="Times New Roman" w:cs="Times New Roman"/>
          <w:sz w:val="26"/>
          <w:szCs w:val="26"/>
        </w:rPr>
        <w:t xml:space="preserve"> Российской Федерации, Гражданским </w:t>
      </w:r>
      <w:hyperlink r:id="rId33" w:history="1">
        <w:r w:rsidRPr="003D1B45">
          <w:rPr>
            <w:rFonts w:ascii="Times New Roman" w:eastAsia="Times New Roman" w:hAnsi="Times New Roman" w:cs="Times New Roman"/>
            <w:sz w:val="26"/>
            <w:szCs w:val="26"/>
          </w:rPr>
          <w:t>кодексом</w:t>
        </w:r>
      </w:hyperlink>
      <w:r w:rsidRPr="003D1B45">
        <w:rPr>
          <w:rFonts w:ascii="Times New Roman" w:eastAsia="Times New Roman" w:hAnsi="Times New Roman" w:cs="Times New Roman"/>
          <w:sz w:val="26"/>
          <w:szCs w:val="26"/>
        </w:rPr>
        <w:t xml:space="preserve"> Российской Федерации, Жилищным </w:t>
      </w:r>
      <w:hyperlink r:id="rId34" w:history="1">
        <w:r w:rsidRPr="003D1B45">
          <w:rPr>
            <w:rFonts w:ascii="Times New Roman" w:eastAsia="Times New Roman" w:hAnsi="Times New Roman" w:cs="Times New Roman"/>
            <w:sz w:val="26"/>
            <w:szCs w:val="26"/>
          </w:rPr>
          <w:t>кодексом</w:t>
        </w:r>
      </w:hyperlink>
      <w:r w:rsidRPr="003D1B45">
        <w:rPr>
          <w:rFonts w:ascii="Times New Roman" w:eastAsia="Times New Roman" w:hAnsi="Times New Roman" w:cs="Times New Roman"/>
          <w:sz w:val="26"/>
          <w:szCs w:val="26"/>
        </w:rPr>
        <w:t xml:space="preserve"> Российской Федерации, </w:t>
      </w:r>
      <w:hyperlink r:id="rId35" w:history="1">
        <w:r w:rsidRPr="003D1B45">
          <w:rPr>
            <w:rFonts w:ascii="Times New Roman" w:eastAsia="Times New Roman" w:hAnsi="Times New Roman" w:cs="Times New Roman"/>
            <w:sz w:val="26"/>
            <w:szCs w:val="26"/>
          </w:rPr>
          <w:t>Законом</w:t>
        </w:r>
      </w:hyperlink>
      <w:r w:rsidRPr="003D1B45">
        <w:rPr>
          <w:rFonts w:ascii="Times New Roman" w:eastAsia="Times New Roman" w:hAnsi="Times New Roman" w:cs="Times New Roman"/>
          <w:sz w:val="26"/>
          <w:szCs w:val="26"/>
        </w:rPr>
        <w:t xml:space="preserve"> Российской Федерации от 04.07.1991 №1541-1 «О приватизации жилищного фонда в Российской Федерации», </w:t>
      </w:r>
      <w:hyperlink r:id="rId36" w:history="1">
        <w:r w:rsidRPr="003D1B45">
          <w:rPr>
            <w:rFonts w:ascii="Times New Roman" w:eastAsia="Times New Roman" w:hAnsi="Times New Roman" w:cs="Times New Roman"/>
            <w:sz w:val="26"/>
            <w:szCs w:val="26"/>
          </w:rPr>
          <w:t>Законом</w:t>
        </w:r>
      </w:hyperlink>
      <w:r w:rsidRPr="003D1B45">
        <w:rPr>
          <w:rFonts w:ascii="Times New Roman" w:eastAsia="Times New Roman" w:hAnsi="Times New Roman" w:cs="Times New Roman"/>
          <w:sz w:val="26"/>
          <w:szCs w:val="26"/>
        </w:rPr>
        <w:t xml:space="preserve"> Чувашской Республики от 30.11.2006 № 55 «О наделении органов местного самоуправления в Чувашской Республике отдельными государственными полномочиями» и иными нормативными правовыми актами, содержащими нормы по защите жилищных прав. </w:t>
      </w:r>
      <w:proofErr w:type="gramEnd"/>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1.4. Целью деятельности Комиссии является установление соответствия приобретаемых жилых помещений условиям муниципальных контрактов, техническим и иным требованиям.</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1.5. Комиссия образуется в составе председателя, заместителя председателя, секретаря и членов Комиссии. Состав Комиссии утверждается постановлением администрации Ибресинского района Чувашской Республики.</w:t>
      </w:r>
    </w:p>
    <w:p w:rsidR="00504C04" w:rsidRPr="003D1B45" w:rsidRDefault="00504C04" w:rsidP="003D1B45">
      <w:pPr>
        <w:spacing w:after="0" w:line="240" w:lineRule="auto"/>
        <w:jc w:val="center"/>
        <w:rPr>
          <w:rFonts w:ascii="Times New Roman" w:eastAsia="Times New Roman" w:hAnsi="Times New Roman" w:cs="Times New Roman"/>
          <w:b/>
          <w:sz w:val="26"/>
          <w:szCs w:val="26"/>
        </w:rPr>
      </w:pPr>
    </w:p>
    <w:p w:rsidR="00504C04" w:rsidRPr="003D1B45" w:rsidRDefault="00504C04" w:rsidP="003D1B45">
      <w:pPr>
        <w:spacing w:after="0" w:line="240" w:lineRule="auto"/>
        <w:jc w:val="center"/>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lang w:val="en-US"/>
        </w:rPr>
        <w:t>II</w:t>
      </w:r>
      <w:r w:rsidRPr="003D1B45">
        <w:rPr>
          <w:rFonts w:ascii="Times New Roman" w:eastAsia="Times New Roman" w:hAnsi="Times New Roman" w:cs="Times New Roman"/>
          <w:b/>
          <w:sz w:val="26"/>
          <w:szCs w:val="26"/>
        </w:rPr>
        <w:t>. Основные задачи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2.1. Обследование и осуществление </w:t>
      </w:r>
      <w:proofErr w:type="gramStart"/>
      <w:r w:rsidRPr="003D1B45">
        <w:rPr>
          <w:rFonts w:ascii="Times New Roman" w:eastAsia="Times New Roman" w:hAnsi="Times New Roman" w:cs="Times New Roman"/>
          <w:sz w:val="26"/>
          <w:szCs w:val="26"/>
        </w:rPr>
        <w:t>контроля за</w:t>
      </w:r>
      <w:proofErr w:type="gramEnd"/>
      <w:r w:rsidRPr="003D1B45">
        <w:rPr>
          <w:rFonts w:ascii="Times New Roman" w:eastAsia="Times New Roman" w:hAnsi="Times New Roman" w:cs="Times New Roman"/>
          <w:sz w:val="26"/>
          <w:szCs w:val="26"/>
        </w:rPr>
        <w:t xml:space="preserve"> качеством жилых помещений,  приобретаемых </w:t>
      </w:r>
      <w:r w:rsidRPr="003D1B45">
        <w:rPr>
          <w:rFonts w:ascii="Times New Roman" w:eastAsia="Times New Roman" w:hAnsi="Times New Roman" w:cs="Times New Roman"/>
          <w:bCs/>
          <w:sz w:val="26"/>
          <w:szCs w:val="26"/>
        </w:rPr>
        <w:t xml:space="preserve">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2.2. Определение соответствия приобретаемых жилых помещений заявленным в техническом задании требованиям муниципального контракта путем визуального осмотра.</w:t>
      </w:r>
    </w:p>
    <w:p w:rsidR="00504C04" w:rsidRPr="003D1B45" w:rsidRDefault="00504C04" w:rsidP="003D1B45">
      <w:pPr>
        <w:spacing w:after="0" w:line="240" w:lineRule="auto"/>
        <w:ind w:left="360"/>
        <w:jc w:val="center"/>
        <w:rPr>
          <w:rFonts w:ascii="Times New Roman" w:eastAsia="Times New Roman" w:hAnsi="Times New Roman" w:cs="Times New Roman"/>
          <w:sz w:val="26"/>
          <w:szCs w:val="26"/>
        </w:rPr>
      </w:pPr>
      <w:r w:rsidRPr="003D1B45">
        <w:rPr>
          <w:rFonts w:ascii="Times New Roman" w:eastAsia="Times New Roman" w:hAnsi="Times New Roman" w:cs="Times New Roman"/>
          <w:b/>
          <w:bCs/>
          <w:sz w:val="26"/>
          <w:szCs w:val="26"/>
          <w:lang w:val="en-US"/>
        </w:rPr>
        <w:t>III</w:t>
      </w:r>
      <w:r w:rsidRPr="003D1B45">
        <w:rPr>
          <w:rFonts w:ascii="Times New Roman" w:eastAsia="Times New Roman" w:hAnsi="Times New Roman" w:cs="Times New Roman"/>
          <w:b/>
          <w:bCs/>
          <w:sz w:val="26"/>
          <w:szCs w:val="26"/>
        </w:rPr>
        <w:t>. Права и обязанности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 При обследовании жилого помещения Комиссия вправе требовать от лица, заключившего муниципальный контракт на приобретение жилых помещений (далее — Поставщик):</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3.1.1. Предъявления жилых помещений, соответствующих требованиям </w:t>
      </w:r>
      <w:hyperlink r:id="rId37" w:history="1">
        <w:r w:rsidRPr="003D1B45">
          <w:rPr>
            <w:rFonts w:ascii="Times New Roman" w:eastAsia="Times New Roman" w:hAnsi="Times New Roman" w:cs="Times New Roman"/>
            <w:sz w:val="26"/>
            <w:szCs w:val="26"/>
          </w:rPr>
          <w:t>главы II</w:t>
        </w:r>
      </w:hyperlink>
      <w:r w:rsidRPr="003D1B45">
        <w:rPr>
          <w:rFonts w:ascii="Times New Roman" w:eastAsia="Times New Roman" w:hAnsi="Times New Roman" w:cs="Times New Roman"/>
          <w:sz w:val="26"/>
          <w:szCs w:val="26"/>
        </w:rPr>
        <w:t xml:space="preserve"> Постановления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Количественные и качественные характеристики жилых помещений должны соответствовать условиям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 3.1.2. Соответствия приобретаемых жилых помещений требованиям </w:t>
      </w:r>
      <w:hyperlink r:id="rId38" w:history="1">
        <w:r w:rsidRPr="003D1B45">
          <w:rPr>
            <w:rFonts w:ascii="Times New Roman" w:eastAsia="Times New Roman" w:hAnsi="Times New Roman" w:cs="Times New Roman"/>
            <w:sz w:val="26"/>
            <w:szCs w:val="26"/>
          </w:rPr>
          <w:t>статьи 23</w:t>
        </w:r>
      </w:hyperlink>
      <w:r w:rsidRPr="003D1B45">
        <w:rPr>
          <w:rFonts w:ascii="Times New Roman" w:eastAsia="Times New Roman" w:hAnsi="Times New Roman" w:cs="Times New Roman"/>
          <w:sz w:val="26"/>
          <w:szCs w:val="26"/>
        </w:rPr>
        <w:t xml:space="preserve"> Федерального закона от 30 марта 1999 года N 52-ФЗ «О санитарно-эпидемиологическом благополучии населения», санитарно-эпидемиологическим требованиям к жилым зданиям и помещениям (</w:t>
      </w:r>
      <w:proofErr w:type="spellStart"/>
      <w:r w:rsidRPr="003D1B45">
        <w:rPr>
          <w:rFonts w:ascii="Times New Roman" w:eastAsia="Times New Roman" w:hAnsi="Times New Roman" w:cs="Times New Roman"/>
          <w:sz w:val="26"/>
          <w:szCs w:val="26"/>
        </w:rPr>
        <w:t>СанПиН</w:t>
      </w:r>
      <w:proofErr w:type="spellEnd"/>
      <w:r w:rsidRPr="003D1B45">
        <w:rPr>
          <w:rFonts w:ascii="Times New Roman" w:eastAsia="Times New Roman" w:hAnsi="Times New Roman" w:cs="Times New Roman"/>
          <w:sz w:val="26"/>
          <w:szCs w:val="26"/>
        </w:rPr>
        <w:t xml:space="preserve"> 2.1.2.2645-10), а также иным требованиям, предусмотренным </w:t>
      </w:r>
      <w:hyperlink r:id="rId39" w:history="1">
        <w:r w:rsidRPr="003D1B45">
          <w:rPr>
            <w:rFonts w:ascii="Times New Roman" w:eastAsia="Times New Roman" w:hAnsi="Times New Roman" w:cs="Times New Roman"/>
            <w:sz w:val="26"/>
            <w:szCs w:val="26"/>
          </w:rPr>
          <w:t>статьей 15</w:t>
        </w:r>
      </w:hyperlink>
      <w:r w:rsidRPr="003D1B45">
        <w:rPr>
          <w:rFonts w:ascii="Times New Roman" w:eastAsia="Times New Roman" w:hAnsi="Times New Roman" w:cs="Times New Roman"/>
          <w:sz w:val="26"/>
          <w:szCs w:val="26"/>
        </w:rPr>
        <w:t xml:space="preserve"> Жилищного кодекса Российской Федерации;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3.1.3. Предъявления жилых помещений, соответствующих типовому проекту (перепланировка или переустройство должны быть согласованы в установленном порядке);</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lastRenderedPageBreak/>
        <w:t>3.1.4. Соблюдения сроков предъявления жилых помещений, указанных в муниципальном контракте;</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3.1.5. Обеспечения готовности и состояния приобретаемых жилых помещений в соответствии с требованиями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3.1.6. Обеспечения соответствия наличия и состояния инженерной </w:t>
      </w:r>
      <w:proofErr w:type="gramStart"/>
      <w:r w:rsidRPr="003D1B45">
        <w:rPr>
          <w:rFonts w:ascii="Times New Roman" w:eastAsia="Times New Roman" w:hAnsi="Times New Roman" w:cs="Times New Roman"/>
          <w:sz w:val="26"/>
          <w:szCs w:val="26"/>
        </w:rPr>
        <w:t>инфраструктуры</w:t>
      </w:r>
      <w:proofErr w:type="gramEnd"/>
      <w:r w:rsidRPr="003D1B45">
        <w:rPr>
          <w:rFonts w:ascii="Times New Roman" w:eastAsia="Times New Roman" w:hAnsi="Times New Roman" w:cs="Times New Roman"/>
          <w:sz w:val="26"/>
          <w:szCs w:val="26"/>
        </w:rPr>
        <w:t xml:space="preserve"> приобретаемых помещений условиям муниципального контракта;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3.1.7. Обеспечения принадлежности приобретаемых жилых помещений Поставщику. Жилые помещения должны быть никому другому не проданы, не заложены, не подарены, в споре и под арестом не состоять, а также быть свободными от любых прав третьих лиц;</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3.1.8. Отсутствия задолженности по коммунальным платежам и налогу на имущество за приобретаемые жилые помещения на день регистрации перехода права;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3.1.9. Представления следующих документов: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кадастровых паспортов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технических паспортов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правоустанавливающих документов на приобретаемые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копии справок об отсутствии задолженности за жилищные и коммунальные услуги, электроэнергию;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акты приема-передачи жилых помещений в соответствии с муниципальными контрактами (далее — акты приема-передачи) с приложением документов (материалов), предусмотренных нормативными правовыми актами Российской Федерации для государственной регистрации перехода права собственности на жилые помещения.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3.2. Комиссия имеет право привлекать к участию в работе компетентных специалистов.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 Комиссия обязана:</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3.3.1. Осуществлять свою деятельность в соответствии с действующими нормативно-правовыми актами, стандартами, инструкциями и настоящим Положением;</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3.3.2. Произвести проверку документов (материалов), представленных Поставщиком в соответствии с муниципальным контрактом, произвести осмотр жилых помещений, всех помещений и оборудования;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3.3.3. Не допускать приемку в эксплуатацию жилых помещений в случае несоответствия представленных Поставщиком документов (материалов), технических и иных характеристик жилых помещений требованиям, указанным в муниципальном контракте на приобретение жилых помещений (далее — муниципальный контракт);</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3.3.4. Оформить и подписать решение в виде акта обследования состояния </w:t>
      </w:r>
      <w:r w:rsidRPr="003D1B45">
        <w:rPr>
          <w:rFonts w:ascii="Times New Roman" w:eastAsia="Times New Roman" w:hAnsi="Times New Roman" w:cs="Times New Roman"/>
          <w:bCs/>
          <w:color w:val="000000"/>
          <w:sz w:val="26"/>
          <w:szCs w:val="26"/>
        </w:rPr>
        <w:t xml:space="preserve">жилого помещения, </w:t>
      </w:r>
      <w:r w:rsidRPr="003D1B45">
        <w:rPr>
          <w:rFonts w:ascii="Times New Roman" w:eastAsia="Times New Roman" w:hAnsi="Times New Roman" w:cs="Times New Roman"/>
          <w:bCs/>
          <w:sz w:val="26"/>
          <w:szCs w:val="26"/>
        </w:rPr>
        <w:t xml:space="preserve">приобретаемого в муниципальную собственность </w:t>
      </w:r>
      <w:r w:rsidRPr="003D1B45">
        <w:rPr>
          <w:rFonts w:ascii="Times New Roman" w:eastAsia="Times New Roman" w:hAnsi="Times New Roman" w:cs="Times New Roman"/>
          <w:sz w:val="26"/>
          <w:szCs w:val="26"/>
        </w:rPr>
        <w:t>для предоставления по договору социального найма (далее — акт обследования состояния жилого помещения), по форме, согласно приложению.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Решение Комиссии носит рекомендательный характер.</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Акты обследования состояния жилых помещений подписываются всеми членами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Члены Комиссии, имеющие особое мнение, излагают его в письменном виде, которое прилагается к актам обследования состояния жилых помещений с обоснованиями, имеющими ссылки на действующие нормативно-правовые акты. Заключение председателя Комиссии по указанным особым мнениям излагается в пояснительной записке к актам приема-передачи;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3.3.5. В случаи если Комиссия принимает решение о невозможности приемки жилых помещений, составить мотивированное заключение, которое направляется главе администрации Ибресинского района Чувашской Республики для принятия решения;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3.3.6. В соответствие с муниципальным контрактом определить сроки устранения выявленных недостатков и дату проведения повторной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lastRenderedPageBreak/>
        <w:t>3.3.7. Давать указания и рекомендации Поставщику жилых помещений по устранению недостатков, выявленных в ходе обследования состояния жилых помещений.</w:t>
      </w:r>
    </w:p>
    <w:p w:rsidR="00504C04" w:rsidRPr="003D1B45" w:rsidRDefault="00504C04" w:rsidP="003D1B45">
      <w:pPr>
        <w:spacing w:after="0" w:line="240" w:lineRule="auto"/>
        <w:ind w:left="360"/>
        <w:jc w:val="center"/>
        <w:rPr>
          <w:rFonts w:ascii="Times New Roman" w:eastAsia="Times New Roman" w:hAnsi="Times New Roman" w:cs="Times New Roman"/>
          <w:b/>
          <w:bCs/>
          <w:sz w:val="26"/>
          <w:szCs w:val="26"/>
        </w:rPr>
      </w:pPr>
    </w:p>
    <w:p w:rsidR="00504C04" w:rsidRPr="003D1B45" w:rsidRDefault="00504C04" w:rsidP="003D1B45">
      <w:pPr>
        <w:spacing w:after="0" w:line="240" w:lineRule="auto"/>
        <w:ind w:left="360"/>
        <w:jc w:val="center"/>
        <w:rPr>
          <w:rFonts w:ascii="Times New Roman" w:eastAsia="Times New Roman" w:hAnsi="Times New Roman" w:cs="Times New Roman"/>
          <w:sz w:val="26"/>
          <w:szCs w:val="26"/>
        </w:rPr>
      </w:pPr>
      <w:r w:rsidRPr="003D1B45">
        <w:rPr>
          <w:rFonts w:ascii="Times New Roman" w:eastAsia="Times New Roman" w:hAnsi="Times New Roman" w:cs="Times New Roman"/>
          <w:b/>
          <w:bCs/>
          <w:sz w:val="26"/>
          <w:szCs w:val="26"/>
          <w:lang w:val="en-US"/>
        </w:rPr>
        <w:t>IV</w:t>
      </w:r>
      <w:r w:rsidRPr="003D1B45">
        <w:rPr>
          <w:rFonts w:ascii="Times New Roman" w:eastAsia="Times New Roman" w:hAnsi="Times New Roman" w:cs="Times New Roman"/>
          <w:b/>
          <w:bCs/>
          <w:sz w:val="26"/>
          <w:szCs w:val="26"/>
        </w:rPr>
        <w:t>. Организация работы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4.1. Свою деятельность Комиссия осуществляет посредством проведения проверок (с выездом на место), составления актов обследования состояния жилых помещений по результатам обследования, рассмотрения представленных материалов и документов;</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4.2. Работу Комиссии возглавляет ее председатель;</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4.3. Председатель Комиссии определяет время и место работы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4.4. Заместитель председателя Комиссии выполняет поручения председателя Комиссии, а в случае его отсутствия — его полномочия;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4.5. Секретарь комиссии уведомляет по телефону членов Комиссии о месте, дате, времени проведения Комиссии за 3 дня до начала обследования жилых помещений, ведет рабочую документацию Комиссии, обеспечивает оформление актов обследования состояния жилых помещений, актов приема – передачи, направляет Поставщику копии актов приема – передачи жилых помещений и иную необходимую информацию;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 Члены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4.6.1. Имеют право излагать особое мнение в письменном виде, которое прилагается к актам обследования состояния жилых помещений, с обоснованиями, имеющими ссылки на действующие законодательные акты;</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4.6.2. Вносить предложения по работе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4.6.3. Организовывать в пределах своих полномочий реализацию решений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4.7. Решения Комиссии принимаются простым большинством голосов, путем открытого голосования и оформляются в виде актов обследования состояния жилых помещений;</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4.8. Оформление актов приема – передачи осуществляется в течение 2 дней с момента обследования жилых помещений, в случае отсутствия замечаний. Акты приема – передачи жилых помещений подписываются Поставщиком и главой администрации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4.9. Копии актов приема – передачи жилых помещений передаются Поставщику в течение 1 дня;</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4.10. Комиссия правомочна принимать решения по результатам обследования жилых помещений, если присутствует не менее 2/3 от общего количества членов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4.11. Если число голосов «за» и «против» при принятии решения равно, решающим является голос председателя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p>
    <w:p w:rsidR="00504C04" w:rsidRPr="00504C04" w:rsidRDefault="00504C04" w:rsidP="00504C04">
      <w:pPr>
        <w:spacing w:before="100" w:beforeAutospacing="1" w:after="100" w:afterAutospacing="1" w:line="240" w:lineRule="auto"/>
        <w:rPr>
          <w:rFonts w:ascii="Times New Roman" w:eastAsia="Times New Roman" w:hAnsi="Times New Roman" w:cs="Times New Roman"/>
          <w:color w:val="000000"/>
          <w:sz w:val="20"/>
          <w:szCs w:val="20"/>
        </w:rPr>
      </w:pPr>
      <w:r w:rsidRPr="00504C04">
        <w:rPr>
          <w:rFonts w:ascii="Times New Roman" w:eastAsia="Times New Roman" w:hAnsi="Times New Roman" w:cs="Times New Roman"/>
          <w:sz w:val="24"/>
          <w:szCs w:val="24"/>
        </w:rPr>
        <w:t>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Приложение 2 </w:t>
      </w:r>
      <w:r w:rsidRPr="00504C04">
        <w:rPr>
          <w:rFonts w:ascii="Times New Roman" w:eastAsia="Times New Roman" w:hAnsi="Times New Roman" w:cs="Times New Roman"/>
          <w:sz w:val="20"/>
          <w:szCs w:val="20"/>
        </w:rPr>
        <w:br/>
        <w:t xml:space="preserve">к </w:t>
      </w:r>
      <w:hyperlink r:id="rId40" w:anchor="0" w:history="1">
        <w:r w:rsidRPr="00504C04">
          <w:rPr>
            <w:rFonts w:ascii="Times New Roman" w:eastAsia="Times New Roman" w:hAnsi="Times New Roman" w:cs="Times New Roman"/>
            <w:sz w:val="20"/>
            <w:szCs w:val="20"/>
          </w:rPr>
          <w:t>постановлению</w:t>
        </w:r>
      </w:hyperlink>
      <w:r w:rsidRPr="00504C04">
        <w:rPr>
          <w:rFonts w:ascii="Times New Roman" w:eastAsia="Times New Roman" w:hAnsi="Times New Roman" w:cs="Times New Roman"/>
          <w:sz w:val="20"/>
          <w:szCs w:val="20"/>
        </w:rPr>
        <w:t xml:space="preserve"> администрации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Ибресинского района</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от  03.07.2019   N 393</w:t>
      </w:r>
    </w:p>
    <w:p w:rsidR="00504C04" w:rsidRPr="003D1B45" w:rsidRDefault="00504C04" w:rsidP="003D1B45">
      <w:pPr>
        <w:spacing w:after="0" w:line="240" w:lineRule="auto"/>
        <w:jc w:val="right"/>
        <w:rPr>
          <w:rFonts w:ascii="Times New Roman" w:eastAsia="Times New Roman" w:hAnsi="Times New Roman" w:cs="Times New Roman"/>
          <w:sz w:val="26"/>
          <w:szCs w:val="26"/>
        </w:rPr>
      </w:pPr>
    </w:p>
    <w:p w:rsidR="00504C04" w:rsidRPr="003D1B45" w:rsidRDefault="00504C04" w:rsidP="003D1B45">
      <w:pPr>
        <w:shd w:val="clear" w:color="auto" w:fill="FFFFFF"/>
        <w:spacing w:after="0" w:line="240" w:lineRule="auto"/>
        <w:jc w:val="center"/>
        <w:rPr>
          <w:rFonts w:ascii="Times New Roman" w:eastAsia="Times New Roman" w:hAnsi="Times New Roman" w:cs="Times New Roman"/>
          <w:b/>
          <w:sz w:val="26"/>
          <w:szCs w:val="26"/>
        </w:rPr>
      </w:pPr>
      <w:r w:rsidRPr="003D1B45">
        <w:rPr>
          <w:rFonts w:ascii="Times New Roman" w:eastAsia="Times New Roman" w:hAnsi="Times New Roman" w:cs="Times New Roman"/>
          <w:b/>
          <w:spacing w:val="-9"/>
          <w:sz w:val="26"/>
          <w:szCs w:val="26"/>
        </w:rPr>
        <w:t xml:space="preserve">Состав  </w:t>
      </w:r>
      <w:r w:rsidRPr="003D1B45">
        <w:rPr>
          <w:rFonts w:ascii="Times New Roman" w:eastAsia="Times New Roman" w:hAnsi="Times New Roman" w:cs="Times New Roman"/>
          <w:b/>
          <w:sz w:val="26"/>
          <w:szCs w:val="26"/>
        </w:rPr>
        <w:t>комиссии</w:t>
      </w:r>
    </w:p>
    <w:p w:rsidR="00504C04" w:rsidRPr="003D1B45" w:rsidRDefault="00504C04" w:rsidP="003D1B45">
      <w:pPr>
        <w:shd w:val="clear" w:color="auto" w:fill="FFFFFF"/>
        <w:spacing w:after="0" w:line="240" w:lineRule="auto"/>
        <w:jc w:val="center"/>
        <w:rPr>
          <w:rFonts w:ascii="Times New Roman" w:eastAsia="Times New Roman" w:hAnsi="Times New Roman" w:cs="Times New Roman"/>
          <w:b/>
          <w:sz w:val="26"/>
          <w:szCs w:val="26"/>
        </w:rPr>
      </w:pPr>
      <w:r w:rsidRPr="003D1B45">
        <w:rPr>
          <w:rFonts w:ascii="Times New Roman" w:eastAsia="Times New Roman" w:hAnsi="Times New Roman" w:cs="Times New Roman"/>
          <w:b/>
          <w:bCs/>
          <w:sz w:val="26"/>
          <w:szCs w:val="26"/>
        </w:rPr>
        <w:t xml:space="preserve">по обследованию состояния жилых помещений, приобретаемых в муниципальную собственность </w:t>
      </w:r>
      <w:r w:rsidRPr="003D1B45">
        <w:rPr>
          <w:rFonts w:ascii="Times New Roman" w:eastAsia="Times New Roman" w:hAnsi="Times New Roman" w:cs="Times New Roman"/>
          <w:b/>
          <w:sz w:val="26"/>
          <w:szCs w:val="26"/>
        </w:rPr>
        <w:t>для предоставления по договору социального найма</w:t>
      </w:r>
    </w:p>
    <w:p w:rsidR="00504C04" w:rsidRPr="003D1B45" w:rsidRDefault="00504C04" w:rsidP="003D1B45">
      <w:pPr>
        <w:shd w:val="clear" w:color="auto" w:fill="FFFFFF"/>
        <w:spacing w:after="0" w:line="240" w:lineRule="auto"/>
        <w:jc w:val="center"/>
        <w:rPr>
          <w:rFonts w:ascii="Times New Roman" w:eastAsia="Times New Roman" w:hAnsi="Times New Roman" w:cs="Times New Roman"/>
          <w:spacing w:val="-9"/>
          <w:sz w:val="26"/>
          <w:szCs w:val="26"/>
        </w:rPr>
      </w:pPr>
    </w:p>
    <w:p w:rsidR="00504C04" w:rsidRPr="003D1B45" w:rsidRDefault="00504C04" w:rsidP="003D1B45">
      <w:pPr>
        <w:spacing w:after="0" w:line="240" w:lineRule="auto"/>
        <w:jc w:val="both"/>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rPr>
        <w:t>Председатель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Чувашской Республики; </w:t>
      </w:r>
    </w:p>
    <w:p w:rsidR="00504C04" w:rsidRPr="003D1B45" w:rsidRDefault="00504C04" w:rsidP="003D1B45">
      <w:pPr>
        <w:spacing w:after="0" w:line="240" w:lineRule="auto"/>
        <w:jc w:val="both"/>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rPr>
        <w:t>Заместитель председателя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Чернова Н.А. – начальник отдела экономики и управления имуществом администрации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rPr>
        <w:t>Секретарь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Иванова Е.Г. – 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tbl>
      <w:tblPr>
        <w:tblW w:w="9639" w:type="dxa"/>
        <w:tblInd w:w="250" w:type="dxa"/>
        <w:tblLook w:val="01E0"/>
      </w:tblPr>
      <w:tblGrid>
        <w:gridCol w:w="2018"/>
        <w:gridCol w:w="7621"/>
      </w:tblGrid>
      <w:tr w:rsidR="00504C04" w:rsidRPr="003D1B45" w:rsidTr="00CB043B">
        <w:trPr>
          <w:trHeight w:val="185"/>
        </w:trPr>
        <w:tc>
          <w:tcPr>
            <w:tcW w:w="2018" w:type="dxa"/>
            <w:shd w:val="clear" w:color="auto" w:fill="auto"/>
          </w:tcPr>
          <w:p w:rsidR="00504C04" w:rsidRPr="003D1B45" w:rsidRDefault="00504C04" w:rsidP="003D1B45">
            <w:pPr>
              <w:spacing w:after="0" w:line="240" w:lineRule="auto"/>
              <w:ind w:right="-5"/>
              <w:jc w:val="both"/>
              <w:rPr>
                <w:rFonts w:ascii="Times New Roman" w:eastAsia="Times New Roman" w:hAnsi="Times New Roman" w:cs="Times New Roman"/>
                <w:sz w:val="26"/>
                <w:szCs w:val="26"/>
              </w:rPr>
            </w:pPr>
          </w:p>
        </w:tc>
        <w:tc>
          <w:tcPr>
            <w:tcW w:w="7621" w:type="dxa"/>
            <w:shd w:val="clear" w:color="auto" w:fill="auto"/>
          </w:tcPr>
          <w:p w:rsidR="00504C04" w:rsidRPr="003D1B45" w:rsidRDefault="00504C04" w:rsidP="003D1B45">
            <w:pPr>
              <w:spacing w:after="0" w:line="240" w:lineRule="auto"/>
              <w:jc w:val="both"/>
              <w:rPr>
                <w:rFonts w:ascii="Times New Roman" w:eastAsia="Times New Roman" w:hAnsi="Times New Roman" w:cs="Times New Roman"/>
                <w:sz w:val="26"/>
                <w:szCs w:val="26"/>
              </w:rPr>
            </w:pPr>
          </w:p>
        </w:tc>
      </w:tr>
    </w:tbl>
    <w:p w:rsidR="00504C04" w:rsidRPr="003D1B45" w:rsidRDefault="00504C04" w:rsidP="003D1B45">
      <w:pPr>
        <w:spacing w:after="0" w:line="240" w:lineRule="auto"/>
        <w:jc w:val="both"/>
        <w:rPr>
          <w:rFonts w:ascii="Times New Roman" w:eastAsia="Times New Roman" w:hAnsi="Times New Roman" w:cs="Times New Roman"/>
          <w:b/>
          <w:sz w:val="26"/>
          <w:szCs w:val="26"/>
        </w:rPr>
      </w:pPr>
      <w:r w:rsidRPr="003D1B45">
        <w:rPr>
          <w:rFonts w:ascii="Times New Roman" w:eastAsia="Times New Roman" w:hAnsi="Times New Roman" w:cs="Times New Roman"/>
          <w:b/>
          <w:sz w:val="26"/>
          <w:szCs w:val="26"/>
        </w:rPr>
        <w:t>Члены комиссии: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Антонова Г. Н. – руководитель – главный бухгалтер МКУ «Центр финансового и хозяйственного обеспечения»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bCs/>
          <w:sz w:val="26"/>
          <w:szCs w:val="26"/>
        </w:rPr>
        <w:t xml:space="preserve">Михайлова И.Н. – заведующий юридическим сектором </w:t>
      </w:r>
      <w:r w:rsidRPr="003D1B45">
        <w:rPr>
          <w:rFonts w:ascii="Times New Roman" w:eastAsia="Times New Roman" w:hAnsi="Times New Roman" w:cs="Times New Roman"/>
          <w:sz w:val="26"/>
          <w:szCs w:val="26"/>
        </w:rPr>
        <w:t>администрации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Романова Ю.В. – главный специалист – эксперт отдела строительства и развития общественной инфраструктуры администрации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proofErr w:type="spellStart"/>
      <w:r w:rsidRPr="003D1B45">
        <w:rPr>
          <w:rFonts w:ascii="Times New Roman" w:eastAsia="Times New Roman" w:hAnsi="Times New Roman" w:cs="Times New Roman"/>
          <w:sz w:val="26"/>
          <w:szCs w:val="26"/>
        </w:rPr>
        <w:t>Пидуков</w:t>
      </w:r>
      <w:proofErr w:type="spellEnd"/>
      <w:r w:rsidRPr="003D1B45">
        <w:rPr>
          <w:rFonts w:ascii="Times New Roman" w:eastAsia="Times New Roman" w:hAnsi="Times New Roman" w:cs="Times New Roman"/>
          <w:sz w:val="26"/>
          <w:szCs w:val="26"/>
        </w:rPr>
        <w:t xml:space="preserve"> В.И. – директор ООО «Энергия» (по согласованию);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lastRenderedPageBreak/>
        <w:t>Кириллов С.Н. – главный инженер МП «ДЕЗ ЖКХ Ибресинского района» (по согласованию);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Представитель Ибресинского газового участка филиала «</w:t>
      </w:r>
      <w:proofErr w:type="spellStart"/>
      <w:r w:rsidRPr="003D1B45">
        <w:rPr>
          <w:rFonts w:ascii="Times New Roman" w:eastAsia="Times New Roman" w:hAnsi="Times New Roman" w:cs="Times New Roman"/>
          <w:sz w:val="26"/>
          <w:szCs w:val="26"/>
        </w:rPr>
        <w:t>Вурнарымежрайгаз</w:t>
      </w:r>
      <w:proofErr w:type="spellEnd"/>
      <w:r w:rsidRPr="003D1B45">
        <w:rPr>
          <w:rFonts w:ascii="Times New Roman" w:eastAsia="Times New Roman" w:hAnsi="Times New Roman" w:cs="Times New Roman"/>
          <w:sz w:val="26"/>
          <w:szCs w:val="26"/>
        </w:rPr>
        <w:t>»                          ООО «</w:t>
      </w:r>
      <w:proofErr w:type="spellStart"/>
      <w:r w:rsidRPr="003D1B45">
        <w:rPr>
          <w:rFonts w:ascii="Times New Roman" w:eastAsia="Times New Roman" w:hAnsi="Times New Roman" w:cs="Times New Roman"/>
          <w:sz w:val="26"/>
          <w:szCs w:val="26"/>
        </w:rPr>
        <w:t>Чувашсетьгаз</w:t>
      </w:r>
      <w:proofErr w:type="spellEnd"/>
      <w:r w:rsidRPr="003D1B45">
        <w:rPr>
          <w:rFonts w:ascii="Times New Roman" w:eastAsia="Times New Roman" w:hAnsi="Times New Roman" w:cs="Times New Roman"/>
          <w:sz w:val="26"/>
          <w:szCs w:val="26"/>
        </w:rPr>
        <w:t>» (по согласованию);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Представитель ТО Управления </w:t>
      </w:r>
      <w:proofErr w:type="spellStart"/>
      <w:r w:rsidRPr="003D1B45">
        <w:rPr>
          <w:rFonts w:ascii="Times New Roman" w:eastAsia="Times New Roman" w:hAnsi="Times New Roman" w:cs="Times New Roman"/>
          <w:sz w:val="26"/>
          <w:szCs w:val="26"/>
        </w:rPr>
        <w:t>Роспотребнадзора</w:t>
      </w:r>
      <w:proofErr w:type="spellEnd"/>
      <w:r w:rsidRPr="003D1B45">
        <w:rPr>
          <w:rFonts w:ascii="Times New Roman" w:eastAsia="Times New Roman" w:hAnsi="Times New Roman" w:cs="Times New Roman"/>
          <w:sz w:val="26"/>
          <w:szCs w:val="26"/>
        </w:rPr>
        <w:t xml:space="preserve"> по Чувашской Республике – Чувашии в </w:t>
      </w:r>
      <w:proofErr w:type="gramStart"/>
      <w:r w:rsidRPr="003D1B45">
        <w:rPr>
          <w:rFonts w:ascii="Times New Roman" w:eastAsia="Times New Roman" w:hAnsi="Times New Roman" w:cs="Times New Roman"/>
          <w:sz w:val="26"/>
          <w:szCs w:val="26"/>
        </w:rPr>
        <w:t>г</w:t>
      </w:r>
      <w:proofErr w:type="gramEnd"/>
      <w:r w:rsidRPr="003D1B45">
        <w:rPr>
          <w:rFonts w:ascii="Times New Roman" w:eastAsia="Times New Roman" w:hAnsi="Times New Roman" w:cs="Times New Roman"/>
          <w:sz w:val="26"/>
          <w:szCs w:val="26"/>
        </w:rPr>
        <w:t>. Канаш (по согласованию);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Представитель ОНД и </w:t>
      </w:r>
      <w:proofErr w:type="gramStart"/>
      <w:r w:rsidRPr="003D1B45">
        <w:rPr>
          <w:rFonts w:ascii="Times New Roman" w:eastAsia="Times New Roman" w:hAnsi="Times New Roman" w:cs="Times New Roman"/>
          <w:sz w:val="26"/>
          <w:szCs w:val="26"/>
        </w:rPr>
        <w:t>ПР</w:t>
      </w:r>
      <w:proofErr w:type="gramEnd"/>
      <w:r w:rsidRPr="003D1B45">
        <w:rPr>
          <w:rFonts w:ascii="Times New Roman" w:eastAsia="Times New Roman" w:hAnsi="Times New Roman" w:cs="Times New Roman"/>
          <w:sz w:val="26"/>
          <w:szCs w:val="26"/>
        </w:rPr>
        <w:t xml:space="preserve"> по Ибресинскому району УНД и ПР Главного управления МЧС России по Чувашской Республике (по согласованию);</w:t>
      </w:r>
    </w:p>
    <w:p w:rsidR="00504C04" w:rsidRPr="003D1B45" w:rsidRDefault="00504C04" w:rsidP="003D1B45">
      <w:pPr>
        <w:spacing w:after="0" w:line="240" w:lineRule="auto"/>
        <w:jc w:val="both"/>
        <w:rPr>
          <w:rFonts w:ascii="Times New Roman" w:eastAsia="Times New Roman" w:hAnsi="Times New Roman" w:cs="Times New Roman"/>
          <w:sz w:val="26"/>
          <w:szCs w:val="26"/>
        </w:rPr>
      </w:pPr>
      <w:r w:rsidRPr="003D1B45">
        <w:rPr>
          <w:rFonts w:ascii="Times New Roman" w:eastAsia="Times New Roman" w:hAnsi="Times New Roman" w:cs="Times New Roman"/>
          <w:sz w:val="26"/>
          <w:szCs w:val="26"/>
        </w:rPr>
        <w:t xml:space="preserve">Главы </w:t>
      </w:r>
      <w:proofErr w:type="gramStart"/>
      <w:r w:rsidRPr="003D1B45">
        <w:rPr>
          <w:rFonts w:ascii="Times New Roman" w:eastAsia="Times New Roman" w:hAnsi="Times New Roman" w:cs="Times New Roman"/>
          <w:sz w:val="26"/>
          <w:szCs w:val="26"/>
        </w:rPr>
        <w:t>городского</w:t>
      </w:r>
      <w:proofErr w:type="gramEnd"/>
      <w:r w:rsidRPr="003D1B45">
        <w:rPr>
          <w:rFonts w:ascii="Times New Roman" w:eastAsia="Times New Roman" w:hAnsi="Times New Roman" w:cs="Times New Roman"/>
          <w:sz w:val="26"/>
          <w:szCs w:val="26"/>
        </w:rPr>
        <w:t xml:space="preserve"> и сельских поселений Ибресинского района Чувашской Республики.</w:t>
      </w:r>
    </w:p>
    <w:p w:rsidR="00504C04" w:rsidRPr="003D1B45" w:rsidRDefault="00504C04" w:rsidP="003D1B45">
      <w:pPr>
        <w:spacing w:after="0" w:line="240" w:lineRule="auto"/>
        <w:jc w:val="both"/>
        <w:rPr>
          <w:rFonts w:ascii="Times New Roman" w:eastAsia="Times New Roman" w:hAnsi="Times New Roman" w:cs="Times New Roman"/>
          <w:sz w:val="26"/>
          <w:szCs w:val="26"/>
        </w:rPr>
      </w:pPr>
    </w:p>
    <w:p w:rsidR="00504C04" w:rsidRPr="00504C04" w:rsidRDefault="00504C04" w:rsidP="00504C04">
      <w:pPr>
        <w:spacing w:after="0" w:line="240" w:lineRule="auto"/>
        <w:ind w:firstLine="567"/>
        <w:jc w:val="both"/>
        <w:rPr>
          <w:rFonts w:ascii="Times New Roman" w:eastAsia="Times New Roman" w:hAnsi="Times New Roman" w:cs="Times New Roman"/>
          <w:sz w:val="24"/>
          <w:szCs w:val="24"/>
        </w:rPr>
      </w:pPr>
    </w:p>
    <w:p w:rsidR="00504C04" w:rsidRPr="00504C04" w:rsidRDefault="00504C04" w:rsidP="00504C04">
      <w:pPr>
        <w:spacing w:after="0" w:line="240" w:lineRule="auto"/>
        <w:ind w:firstLine="567"/>
        <w:jc w:val="both"/>
        <w:rPr>
          <w:rFonts w:ascii="Times New Roman" w:eastAsia="Times New Roman" w:hAnsi="Times New Roman" w:cs="Times New Roman"/>
          <w:sz w:val="24"/>
          <w:szCs w:val="24"/>
        </w:rPr>
      </w:pP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Приложение к Положению</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 о комиссии по обследованию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состояния жилых помещений,</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 приобретаемых в муниципальную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 xml:space="preserve">собственность для предоставления </w:t>
      </w:r>
    </w:p>
    <w:p w:rsidR="00504C04" w:rsidRPr="00504C04" w:rsidRDefault="00504C04" w:rsidP="00504C04">
      <w:pPr>
        <w:spacing w:after="0" w:line="240" w:lineRule="auto"/>
        <w:jc w:val="right"/>
        <w:rPr>
          <w:rFonts w:ascii="Times New Roman" w:eastAsia="Times New Roman" w:hAnsi="Times New Roman" w:cs="Times New Roman"/>
          <w:sz w:val="20"/>
          <w:szCs w:val="20"/>
        </w:rPr>
      </w:pPr>
      <w:r w:rsidRPr="00504C04">
        <w:rPr>
          <w:rFonts w:ascii="Times New Roman" w:eastAsia="Times New Roman" w:hAnsi="Times New Roman" w:cs="Times New Roman"/>
          <w:sz w:val="20"/>
          <w:szCs w:val="20"/>
        </w:rPr>
        <w:t>по договору социального найма</w:t>
      </w:r>
    </w:p>
    <w:p w:rsidR="00504C04" w:rsidRPr="00504C04" w:rsidRDefault="00504C04" w:rsidP="00504C04">
      <w:pPr>
        <w:spacing w:after="0" w:line="240" w:lineRule="auto"/>
        <w:contextualSpacing/>
        <w:jc w:val="center"/>
        <w:rPr>
          <w:rFonts w:ascii="Times New Roman" w:eastAsia="Calibri" w:hAnsi="Times New Roman" w:cs="Times New Roman"/>
          <w:b/>
          <w:sz w:val="24"/>
          <w:szCs w:val="24"/>
        </w:rPr>
      </w:pPr>
    </w:p>
    <w:p w:rsidR="00504C04" w:rsidRPr="00504C04" w:rsidRDefault="00504C04" w:rsidP="00504C04">
      <w:pPr>
        <w:spacing w:after="0" w:line="240" w:lineRule="auto"/>
        <w:contextualSpacing/>
        <w:jc w:val="center"/>
        <w:rPr>
          <w:rFonts w:ascii="Times New Roman" w:eastAsia="Calibri" w:hAnsi="Times New Roman" w:cs="Times New Roman"/>
          <w:b/>
          <w:sz w:val="24"/>
          <w:szCs w:val="24"/>
        </w:rPr>
      </w:pPr>
      <w:r w:rsidRPr="00504C04">
        <w:rPr>
          <w:rFonts w:ascii="Times New Roman" w:eastAsia="Calibri" w:hAnsi="Times New Roman" w:cs="Times New Roman"/>
          <w:b/>
          <w:sz w:val="24"/>
          <w:szCs w:val="24"/>
        </w:rPr>
        <w:t>АКТ</w:t>
      </w:r>
    </w:p>
    <w:p w:rsidR="00504C04" w:rsidRPr="00504C04" w:rsidRDefault="00504C04" w:rsidP="00504C04">
      <w:pPr>
        <w:spacing w:after="0" w:line="240" w:lineRule="auto"/>
        <w:jc w:val="center"/>
        <w:rPr>
          <w:rFonts w:ascii="Times New Roman" w:eastAsia="Times New Roman" w:hAnsi="Times New Roman" w:cs="Times New Roman"/>
          <w:b/>
          <w:bCs/>
          <w:color w:val="000000"/>
          <w:sz w:val="24"/>
          <w:szCs w:val="24"/>
        </w:rPr>
      </w:pPr>
      <w:r w:rsidRPr="00504C04">
        <w:rPr>
          <w:rFonts w:ascii="Times New Roman" w:eastAsia="Times New Roman" w:hAnsi="Times New Roman" w:cs="Times New Roman"/>
          <w:b/>
          <w:bCs/>
          <w:color w:val="000000"/>
          <w:sz w:val="24"/>
          <w:szCs w:val="24"/>
        </w:rPr>
        <w:t>обследования состояния жилого помещения</w:t>
      </w:r>
    </w:p>
    <w:p w:rsidR="00504C04" w:rsidRPr="00504C04" w:rsidRDefault="00504C04" w:rsidP="00504C04">
      <w:pPr>
        <w:tabs>
          <w:tab w:val="left" w:pos="6645"/>
        </w:tabs>
        <w:spacing w:after="0" w:line="240" w:lineRule="auto"/>
        <w:rPr>
          <w:rFonts w:ascii="Times New Roman" w:eastAsia="Times New Roman" w:hAnsi="Times New Roman" w:cs="Times New Roman"/>
          <w:b/>
          <w:bCs/>
          <w:color w:val="000000"/>
          <w:sz w:val="28"/>
          <w:szCs w:val="28"/>
        </w:rPr>
      </w:pPr>
      <w:r w:rsidRPr="00504C04">
        <w:rPr>
          <w:rFonts w:ascii="Times New Roman" w:eastAsia="Times New Roman" w:hAnsi="Times New Roman" w:cs="Times New Roman"/>
          <w:b/>
          <w:bCs/>
          <w:color w:val="000000"/>
          <w:sz w:val="28"/>
          <w:szCs w:val="28"/>
        </w:rPr>
        <w:tab/>
      </w:r>
    </w:p>
    <w:p w:rsidR="00504C04" w:rsidRPr="00504C04" w:rsidRDefault="00504C04" w:rsidP="00504C04">
      <w:pPr>
        <w:tabs>
          <w:tab w:val="left" w:pos="6645"/>
        </w:tabs>
        <w:spacing w:after="0" w:line="240" w:lineRule="auto"/>
        <w:jc w:val="right"/>
        <w:rPr>
          <w:rFonts w:ascii="Times New Roman" w:eastAsia="Times New Roman" w:hAnsi="Times New Roman" w:cs="Times New Roman"/>
          <w:bCs/>
          <w:color w:val="000000"/>
          <w:sz w:val="24"/>
          <w:szCs w:val="28"/>
        </w:rPr>
      </w:pPr>
      <w:r w:rsidRPr="00504C04">
        <w:rPr>
          <w:rFonts w:ascii="Times New Roman" w:eastAsia="Times New Roman" w:hAnsi="Times New Roman" w:cs="Times New Roman"/>
          <w:bCs/>
          <w:color w:val="000000"/>
          <w:sz w:val="24"/>
          <w:szCs w:val="28"/>
        </w:rPr>
        <w:t>«___» _____________ 20___ года.</w:t>
      </w:r>
    </w:p>
    <w:p w:rsidR="00504C04" w:rsidRPr="00504C04" w:rsidRDefault="00504C04" w:rsidP="00504C04">
      <w:pPr>
        <w:spacing w:after="0" w:line="240" w:lineRule="auto"/>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4"/>
          <w:szCs w:val="20"/>
        </w:rPr>
      </w:pPr>
      <w:r w:rsidRPr="00504C04">
        <w:rPr>
          <w:rFonts w:ascii="Times New Roman" w:eastAsia="Times New Roman" w:hAnsi="Times New Roman" w:cs="Times New Roman"/>
          <w:color w:val="000000"/>
          <w:sz w:val="24"/>
          <w:szCs w:val="20"/>
        </w:rPr>
        <w:t>  (указывается место нахождения  жилого помещения)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p>
    <w:p w:rsidR="00504C04" w:rsidRPr="00504C04" w:rsidRDefault="00504C04" w:rsidP="00504C04">
      <w:pPr>
        <w:shd w:val="clear" w:color="auto" w:fill="FFFFFF"/>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Комиссия </w:t>
      </w:r>
      <w:r w:rsidRPr="00504C04">
        <w:rPr>
          <w:rFonts w:ascii="Times New Roman" w:eastAsia="Times New Roman" w:hAnsi="Times New Roman" w:cs="Times New Roman"/>
          <w:bCs/>
          <w:sz w:val="24"/>
          <w:szCs w:val="24"/>
        </w:rPr>
        <w:t xml:space="preserve">по обследованию состояния жилых помещений, приобретаемых в муниципальную собственность </w:t>
      </w:r>
      <w:r w:rsidRPr="00504C04">
        <w:rPr>
          <w:rFonts w:ascii="Times New Roman" w:eastAsia="Times New Roman" w:hAnsi="Times New Roman" w:cs="Times New Roman"/>
          <w:sz w:val="24"/>
          <w:szCs w:val="24"/>
        </w:rPr>
        <w:t>для предоставления по договору социального найма</w:t>
      </w:r>
      <w:r w:rsidRPr="00504C04">
        <w:rPr>
          <w:rFonts w:ascii="Times New Roman" w:eastAsia="Times New Roman" w:hAnsi="Times New Roman" w:cs="Times New Roman"/>
          <w:color w:val="000000"/>
          <w:sz w:val="24"/>
          <w:szCs w:val="28"/>
        </w:rPr>
        <w:t xml:space="preserve">, </w:t>
      </w:r>
      <w:r w:rsidRPr="00504C04">
        <w:rPr>
          <w:rFonts w:ascii="Times New Roman" w:eastAsia="Times New Roman" w:hAnsi="Times New Roman" w:cs="Times New Roman"/>
          <w:color w:val="000000"/>
          <w:sz w:val="24"/>
          <w:szCs w:val="28"/>
        </w:rPr>
        <w:lastRenderedPageBreak/>
        <w:t xml:space="preserve">действующая на основании___________________________________________________________ __________________________________________________________________________________в составе: </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Ф.И.О. членов комиссии</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в присутствии собственника жилого помещения (уполномоченного представителя):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w:t>
      </w:r>
    </w:p>
    <w:p w:rsidR="00504C04" w:rsidRPr="00504C04" w:rsidRDefault="00504C04" w:rsidP="00504C04">
      <w:pPr>
        <w:spacing w:after="0" w:line="240" w:lineRule="auto"/>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 xml:space="preserve">именуемый в дальнейшем </w:t>
      </w:r>
      <w:r w:rsidRPr="00504C04">
        <w:rPr>
          <w:rFonts w:ascii="Times New Roman" w:eastAsia="Times New Roman" w:hAnsi="Times New Roman" w:cs="Times New Roman"/>
          <w:bCs/>
          <w:sz w:val="24"/>
          <w:szCs w:val="24"/>
        </w:rPr>
        <w:t>Поставщик,</w:t>
      </w:r>
      <w:r w:rsidRPr="00504C04">
        <w:rPr>
          <w:rFonts w:ascii="Times New Roman" w:eastAsia="Times New Roman" w:hAnsi="Times New Roman" w:cs="Times New Roman"/>
          <w:sz w:val="24"/>
          <w:szCs w:val="24"/>
        </w:rPr>
        <w:t xml:space="preserve"> вместе именуемые «Стороны», составили настоящий акт о нижеследующем:</w:t>
      </w:r>
    </w:p>
    <w:p w:rsidR="00504C04" w:rsidRPr="00504C04" w:rsidRDefault="00504C04" w:rsidP="00504C04">
      <w:pPr>
        <w:spacing w:after="0" w:line="240" w:lineRule="auto"/>
        <w:ind w:firstLine="709"/>
        <w:rPr>
          <w:rFonts w:ascii="Times New Roman" w:eastAsia="Times New Roman" w:hAnsi="Times New Roman" w:cs="Times New Roman"/>
          <w:sz w:val="24"/>
          <w:szCs w:val="24"/>
        </w:rPr>
      </w:pPr>
      <w:r w:rsidRPr="00504C04">
        <w:rPr>
          <w:rFonts w:ascii="Times New Roman" w:eastAsia="Times New Roman" w:hAnsi="Times New Roman" w:cs="Times New Roman"/>
          <w:sz w:val="24"/>
          <w:szCs w:val="24"/>
        </w:rPr>
        <w:t xml:space="preserve">На основании муниципального контракта   № </w:t>
      </w:r>
      <w:proofErr w:type="spellStart"/>
      <w:r w:rsidRPr="00504C04">
        <w:rPr>
          <w:rFonts w:ascii="Times New Roman" w:eastAsia="Times New Roman" w:hAnsi="Times New Roman" w:cs="Times New Roman"/>
          <w:sz w:val="24"/>
          <w:szCs w:val="24"/>
        </w:rPr>
        <w:t>_________</w:t>
      </w:r>
      <w:proofErr w:type="gramStart"/>
      <w:r w:rsidRPr="00504C04">
        <w:rPr>
          <w:rFonts w:ascii="Times New Roman" w:eastAsia="Times New Roman" w:hAnsi="Times New Roman" w:cs="Times New Roman"/>
          <w:sz w:val="24"/>
          <w:szCs w:val="24"/>
        </w:rPr>
        <w:t>от</w:t>
      </w:r>
      <w:proofErr w:type="spellEnd"/>
      <w:proofErr w:type="gramEnd"/>
      <w:r w:rsidRPr="00504C04">
        <w:rPr>
          <w:rFonts w:ascii="Times New Roman" w:eastAsia="Times New Roman" w:hAnsi="Times New Roman" w:cs="Times New Roman"/>
          <w:sz w:val="24"/>
          <w:szCs w:val="24"/>
        </w:rPr>
        <w:t xml:space="preserve"> __________,</w:t>
      </w:r>
    </w:p>
    <w:p w:rsidR="00504C04" w:rsidRPr="00504C04" w:rsidRDefault="00504C04" w:rsidP="00504C04">
      <w:pPr>
        <w:spacing w:after="0" w:line="240" w:lineRule="auto"/>
        <w:ind w:firstLine="709"/>
        <w:rPr>
          <w:rFonts w:ascii="Times New Roman" w:eastAsia="Times New Roman" w:hAnsi="Times New Roman" w:cs="Times New Roman"/>
          <w:color w:val="000000"/>
          <w:sz w:val="24"/>
          <w:szCs w:val="28"/>
        </w:rPr>
      </w:pPr>
      <w:r w:rsidRPr="00504C04">
        <w:rPr>
          <w:rFonts w:ascii="Times New Roman" w:eastAsia="Times New Roman" w:hAnsi="Times New Roman" w:cs="Times New Roman"/>
          <w:sz w:val="24"/>
          <w:szCs w:val="24"/>
        </w:rPr>
        <w:t xml:space="preserve">Поставщик представил Комиссии для обследования состояния жилого помещения </w:t>
      </w:r>
      <w:r w:rsidRPr="00504C04">
        <w:rPr>
          <w:rFonts w:ascii="Times New Roman" w:eastAsia="Times New Roman" w:hAnsi="Times New Roman" w:cs="Times New Roman"/>
          <w:color w:val="000000"/>
          <w:sz w:val="24"/>
          <w:szCs w:val="28"/>
        </w:rPr>
        <w:t>(комнаты, квартиры, жилого дома)</w:t>
      </w:r>
      <w:r w:rsidRPr="00504C04">
        <w:rPr>
          <w:rFonts w:ascii="Times New Roman" w:eastAsia="Times New Roman" w:hAnsi="Times New Roman" w:cs="Times New Roman"/>
          <w:sz w:val="24"/>
          <w:szCs w:val="24"/>
        </w:rPr>
        <w:t>, расположенного по адресу:____________________________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в связи с планированием его приобретения в муниципальную собственность Ибресинского района Чувашской Республики.</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Жилое помещение  (комната, квартира, жилой дом) общей площадью ____ кв.м., состоит </w:t>
      </w:r>
      <w:proofErr w:type="gramStart"/>
      <w:r w:rsidRPr="00504C04">
        <w:rPr>
          <w:rFonts w:ascii="Times New Roman" w:eastAsia="Times New Roman" w:hAnsi="Times New Roman" w:cs="Times New Roman"/>
          <w:color w:val="000000"/>
          <w:sz w:val="24"/>
          <w:szCs w:val="28"/>
        </w:rPr>
        <w:t>из</w:t>
      </w:r>
      <w:proofErr w:type="gramEnd"/>
      <w:r w:rsidRPr="00504C04">
        <w:rPr>
          <w:rFonts w:ascii="Times New Roman" w:eastAsia="Times New Roman" w:hAnsi="Times New Roman" w:cs="Times New Roman"/>
          <w:color w:val="000000"/>
          <w:sz w:val="24"/>
          <w:szCs w:val="28"/>
        </w:rPr>
        <w:t xml:space="preserve">:____________________________________________________________________________ </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Жилое помещение (комната, квартира) находится на </w:t>
      </w:r>
      <w:proofErr w:type="spellStart"/>
      <w:r w:rsidRPr="00504C04">
        <w:rPr>
          <w:rFonts w:ascii="Times New Roman" w:eastAsia="Times New Roman" w:hAnsi="Times New Roman" w:cs="Times New Roman"/>
          <w:color w:val="000000"/>
          <w:sz w:val="24"/>
          <w:szCs w:val="28"/>
        </w:rPr>
        <w:t>__</w:t>
      </w:r>
      <w:proofErr w:type="gramStart"/>
      <w:r w:rsidRPr="00504C04">
        <w:rPr>
          <w:rFonts w:ascii="Times New Roman" w:eastAsia="Times New Roman" w:hAnsi="Times New Roman" w:cs="Times New Roman"/>
          <w:color w:val="000000"/>
          <w:sz w:val="24"/>
          <w:szCs w:val="28"/>
        </w:rPr>
        <w:t>_-</w:t>
      </w:r>
      <w:proofErr w:type="gramEnd"/>
      <w:r w:rsidRPr="00504C04">
        <w:rPr>
          <w:rFonts w:ascii="Times New Roman" w:eastAsia="Times New Roman" w:hAnsi="Times New Roman" w:cs="Times New Roman"/>
          <w:color w:val="000000"/>
          <w:sz w:val="24"/>
          <w:szCs w:val="28"/>
        </w:rPr>
        <w:t>ом</w:t>
      </w:r>
      <w:proofErr w:type="spellEnd"/>
      <w:r w:rsidRPr="00504C04">
        <w:rPr>
          <w:rFonts w:ascii="Times New Roman" w:eastAsia="Times New Roman" w:hAnsi="Times New Roman" w:cs="Times New Roman"/>
          <w:color w:val="000000"/>
          <w:sz w:val="24"/>
          <w:szCs w:val="28"/>
        </w:rPr>
        <w:t xml:space="preserve"> этаже многоквартирного жилого дома (жилой дом ___ - этажный).  </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Инженерное оборудование жилого помещения (комнаты, квартиры, жилого дома): ______________________________________________________________________________________________________________________________________________________________</w:t>
      </w:r>
    </w:p>
    <w:p w:rsidR="00504C04" w:rsidRPr="00504C04" w:rsidRDefault="00504C04" w:rsidP="00504C04">
      <w:pPr>
        <w:spacing w:after="0" w:line="240" w:lineRule="auto"/>
        <w:jc w:val="center"/>
        <w:rPr>
          <w:rFonts w:ascii="Times New Roman" w:eastAsia="Times New Roman" w:hAnsi="Times New Roman" w:cs="Times New Roman"/>
          <w:color w:val="000000"/>
          <w:sz w:val="20"/>
          <w:szCs w:val="20"/>
        </w:rPr>
      </w:pPr>
      <w:r w:rsidRPr="00504C04">
        <w:rPr>
          <w:rFonts w:ascii="Times New Roman" w:eastAsia="Times New Roman" w:hAnsi="Times New Roman" w:cs="Times New Roman"/>
          <w:color w:val="000000"/>
          <w:sz w:val="20"/>
          <w:szCs w:val="20"/>
        </w:rPr>
        <w:t>наличие холодного/горячего водоснабжения, отопления, канализации,  газоснабжения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имеется газовая плита и сантехническое оборудование: _________________ ________________________________________________________________________________________________________________________________________________________________________________________________ находятся в исправном (неисправном) состоянии.</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Полы:</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жилых комнатах – __________________________,</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кухне – ____________________________________,</w:t>
      </w:r>
    </w:p>
    <w:p w:rsidR="00504C04" w:rsidRPr="00504C04" w:rsidRDefault="00504C04" w:rsidP="00504C04">
      <w:pPr>
        <w:spacing w:after="0" w:line="240" w:lineRule="auto"/>
        <w:ind w:firstLine="284"/>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ванной, санузле – ___________________________,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 в прихожей – _________________________________.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proofErr w:type="gramStart"/>
      <w:r w:rsidRPr="00504C04">
        <w:rPr>
          <w:rFonts w:ascii="Times New Roman" w:eastAsia="Times New Roman" w:hAnsi="Times New Roman" w:cs="Times New Roman"/>
          <w:color w:val="000000"/>
          <w:sz w:val="24"/>
          <w:szCs w:val="28"/>
        </w:rPr>
        <w:t>Осветительная электропроводка в исправном (неисправном) состоянии, счетчики потребления электроэнергии, водоснабжения имеются (не имеются), розетки, выключатели имеются (не имеются), в исправном (неисправном) состоянии.</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Внутренняя отделка стен:</w:t>
      </w:r>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жилых комнатах</w:t>
      </w:r>
      <w:proofErr w:type="gramStart"/>
      <w:r w:rsidRPr="00504C04">
        <w:rPr>
          <w:rFonts w:ascii="Times New Roman" w:eastAsia="Times New Roman" w:hAnsi="Times New Roman" w:cs="Times New Roman"/>
          <w:color w:val="000000"/>
          <w:sz w:val="24"/>
          <w:szCs w:val="28"/>
        </w:rPr>
        <w:t xml:space="preserve"> - 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кухне</w:t>
      </w:r>
      <w:proofErr w:type="gramStart"/>
      <w:r w:rsidRPr="00504C04">
        <w:rPr>
          <w:rFonts w:ascii="Times New Roman" w:eastAsia="Times New Roman" w:hAnsi="Times New Roman" w:cs="Times New Roman"/>
          <w:color w:val="000000"/>
          <w:sz w:val="24"/>
          <w:szCs w:val="28"/>
        </w:rPr>
        <w:t>  - ________________________________;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местах примыкания к сантехническому оборудованию</w:t>
      </w:r>
      <w:proofErr w:type="gramStart"/>
      <w:r w:rsidRPr="00504C04">
        <w:rPr>
          <w:rFonts w:ascii="Times New Roman" w:eastAsia="Times New Roman" w:hAnsi="Times New Roman" w:cs="Times New Roman"/>
          <w:color w:val="000000"/>
          <w:sz w:val="24"/>
          <w:szCs w:val="28"/>
        </w:rPr>
        <w:t xml:space="preserve"> -  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ванной, санузле</w:t>
      </w:r>
      <w:proofErr w:type="gramStart"/>
      <w:r w:rsidRPr="00504C04">
        <w:rPr>
          <w:rFonts w:ascii="Times New Roman" w:eastAsia="Times New Roman" w:hAnsi="Times New Roman" w:cs="Times New Roman"/>
          <w:color w:val="000000"/>
          <w:sz w:val="24"/>
          <w:szCs w:val="28"/>
        </w:rPr>
        <w:t>  - 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прихожей -  _____________________________.</w:t>
      </w:r>
    </w:p>
    <w:p w:rsidR="00504C04" w:rsidRPr="00504C04" w:rsidRDefault="00504C04" w:rsidP="00504C04">
      <w:pPr>
        <w:spacing w:after="0" w:line="240" w:lineRule="auto"/>
        <w:ind w:firstLine="709"/>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Отделка потолков:</w:t>
      </w:r>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жилых комнатах</w:t>
      </w:r>
      <w:proofErr w:type="gramStart"/>
      <w:r w:rsidRPr="00504C04">
        <w:rPr>
          <w:rFonts w:ascii="Times New Roman" w:eastAsia="Times New Roman" w:hAnsi="Times New Roman" w:cs="Times New Roman"/>
          <w:color w:val="000000"/>
          <w:sz w:val="24"/>
          <w:szCs w:val="28"/>
        </w:rPr>
        <w:t xml:space="preserve"> – 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кухне</w:t>
      </w:r>
      <w:proofErr w:type="gramStart"/>
      <w:r w:rsidRPr="00504C04">
        <w:rPr>
          <w:rFonts w:ascii="Times New Roman" w:eastAsia="Times New Roman" w:hAnsi="Times New Roman" w:cs="Times New Roman"/>
          <w:color w:val="000000"/>
          <w:sz w:val="24"/>
          <w:szCs w:val="28"/>
        </w:rPr>
        <w:t xml:space="preserve"> – __________________________________;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прихожей</w:t>
      </w:r>
      <w:proofErr w:type="gramStart"/>
      <w:r w:rsidRPr="00504C04">
        <w:rPr>
          <w:rFonts w:ascii="Times New Roman" w:eastAsia="Times New Roman" w:hAnsi="Times New Roman" w:cs="Times New Roman"/>
          <w:color w:val="000000"/>
          <w:sz w:val="24"/>
          <w:szCs w:val="28"/>
        </w:rPr>
        <w:t xml:space="preserve"> – _____________________________;</w:t>
      </w:r>
      <w:proofErr w:type="gramEnd"/>
    </w:p>
    <w:p w:rsidR="00504C04" w:rsidRPr="00504C04" w:rsidRDefault="00504C04" w:rsidP="00504C04">
      <w:pPr>
        <w:spacing w:after="0" w:line="240" w:lineRule="auto"/>
        <w:ind w:firstLine="346"/>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в ванной, санузле – _________________________.</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Осмотром установлено, что основные ограждающие конструкции жилого помещения (комнаты, квартиры, жилого дома) находятся в хорошем состоянии. Инженерное оборудование, внутренняя отделка жилого помещения (комнаты, квартиры, жилого дома) находятся в исправном состоянии. Оконные блоки в жилом помещении (комнате, квартире, жилом доме) ___________________ в исправном состоянии. Двери межкомнатные __________________ с дверными ручками, дверь входная: __________________</w:t>
      </w:r>
      <w:r w:rsidRPr="00504C04">
        <w:rPr>
          <w:rFonts w:ascii="Times New Roman" w:eastAsia="Times New Roman" w:hAnsi="Times New Roman" w:cs="Times New Roman"/>
          <w:color w:val="000000"/>
          <w:sz w:val="24"/>
          <w:szCs w:val="28"/>
          <w:u w:val="single"/>
        </w:rPr>
        <w:t>,</w:t>
      </w:r>
      <w:r w:rsidRPr="00504C04">
        <w:rPr>
          <w:rFonts w:ascii="Times New Roman" w:eastAsia="Times New Roman" w:hAnsi="Times New Roman" w:cs="Times New Roman"/>
          <w:color w:val="000000"/>
          <w:sz w:val="24"/>
          <w:szCs w:val="28"/>
        </w:rPr>
        <w:t xml:space="preserve"> с дверными ручками и исправными замками. Тепло-влажностный режим и санитарно-гигиенические условия проживания в помещениях квартиры нормальные. Балкон ___________, кладовая ______________, погреб ______________.</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b/>
          <w:color w:val="000000"/>
          <w:sz w:val="24"/>
          <w:szCs w:val="28"/>
        </w:rPr>
        <w:t>Решение комиссии:</w:t>
      </w:r>
      <w:r w:rsidRPr="00504C04">
        <w:rPr>
          <w:rFonts w:ascii="Times New Roman" w:eastAsia="Times New Roman" w:hAnsi="Times New Roman" w:cs="Times New Roman"/>
          <w:color w:val="000000"/>
          <w:sz w:val="24"/>
          <w:szCs w:val="28"/>
        </w:rPr>
        <w:t xml:space="preserve"> жилое помещение (комната, квартира, жилой дом) по адресу: ______</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xml:space="preserve"> _____________________________________________________ находится в хорошем техническом состоянии, пригодно (не пригодно) к проживанию, соответствует (не соответствует) норме предоставления жилого помещения.</w:t>
      </w:r>
    </w:p>
    <w:p w:rsidR="00504C04" w:rsidRPr="00504C04" w:rsidRDefault="00504C04" w:rsidP="00504C04">
      <w:pPr>
        <w:spacing w:after="0" w:line="240" w:lineRule="auto"/>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r w:rsidRPr="00504C04">
        <w:rPr>
          <w:rFonts w:ascii="Times New Roman" w:eastAsia="Times New Roman" w:hAnsi="Times New Roman" w:cs="Times New Roman"/>
          <w:color w:val="000000"/>
          <w:sz w:val="24"/>
          <w:szCs w:val="28"/>
        </w:rPr>
        <w:t> </w:t>
      </w:r>
    </w:p>
    <w:p w:rsidR="00504C04" w:rsidRPr="00504C04" w:rsidRDefault="00504C04" w:rsidP="00504C04">
      <w:pPr>
        <w:spacing w:after="0" w:line="240" w:lineRule="auto"/>
        <w:ind w:firstLine="338"/>
        <w:jc w:val="both"/>
        <w:rPr>
          <w:rFonts w:ascii="Times New Roman" w:eastAsia="Times New Roman" w:hAnsi="Times New Roman" w:cs="Times New Roman"/>
          <w:color w:val="000000"/>
          <w:sz w:val="24"/>
          <w:szCs w:val="28"/>
        </w:rPr>
      </w:pPr>
    </w:p>
    <w:p w:rsidR="00504C04" w:rsidRPr="00504C04" w:rsidRDefault="00504C04" w:rsidP="00504C04">
      <w:pPr>
        <w:spacing w:after="0" w:line="240" w:lineRule="auto"/>
        <w:contextualSpacing/>
        <w:jc w:val="both"/>
        <w:rPr>
          <w:rFonts w:ascii="Times New Roman" w:eastAsia="Calibri" w:hAnsi="Times New Roman" w:cs="Times New Roman"/>
          <w:sz w:val="24"/>
          <w:szCs w:val="28"/>
        </w:rPr>
      </w:pPr>
      <w:r w:rsidRPr="00504C04">
        <w:rPr>
          <w:rFonts w:ascii="Times New Roman" w:eastAsia="Calibri" w:hAnsi="Times New Roman" w:cs="Times New Roman"/>
          <w:sz w:val="24"/>
          <w:szCs w:val="28"/>
        </w:rPr>
        <w:t>Подписи Комиссии:                      _____________  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Times New Roman" w:eastAsia="Calibri" w:hAnsi="Times New Roman" w:cs="Times New Roman"/>
          <w:sz w:val="24"/>
          <w:szCs w:val="28"/>
        </w:rPr>
      </w:pPr>
      <w:r w:rsidRPr="00504C04">
        <w:rPr>
          <w:rFonts w:ascii="Calibri" w:eastAsia="Calibri" w:hAnsi="Calibri" w:cs="Times New Roman"/>
          <w:sz w:val="24"/>
          <w:szCs w:val="24"/>
        </w:rPr>
        <w:tab/>
      </w:r>
      <w:r w:rsidRPr="00504C04">
        <w:rPr>
          <w:rFonts w:ascii="Times New Roman" w:eastAsia="Calibri" w:hAnsi="Times New Roman" w:cs="Times New Roman"/>
          <w:sz w:val="24"/>
          <w:szCs w:val="28"/>
        </w:rPr>
        <w:t>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r w:rsidRPr="00504C04">
        <w:rPr>
          <w:rFonts w:ascii="Times New Roman" w:eastAsia="Calibri" w:hAnsi="Times New Roman" w:cs="Times New Roman"/>
          <w:sz w:val="24"/>
          <w:szCs w:val="28"/>
        </w:rPr>
        <w:t xml:space="preserve">                                                         _____________  _____________________________</w:t>
      </w:r>
    </w:p>
    <w:p w:rsidR="00504C04" w:rsidRPr="00504C04" w:rsidRDefault="00504C04" w:rsidP="00504C04">
      <w:pPr>
        <w:tabs>
          <w:tab w:val="left" w:pos="3315"/>
        </w:tabs>
        <w:spacing w:after="0" w:line="240" w:lineRule="auto"/>
        <w:contextualSpacing/>
        <w:rPr>
          <w:rFonts w:ascii="Calibri" w:eastAsia="Calibri" w:hAnsi="Calibri" w:cs="Times New Roman"/>
          <w:sz w:val="24"/>
          <w:szCs w:val="24"/>
        </w:rPr>
      </w:pPr>
    </w:p>
    <w:p w:rsidR="00504C04" w:rsidRPr="00FE3322" w:rsidRDefault="00504C04" w:rsidP="00C16EE4">
      <w:pPr>
        <w:spacing w:after="0" w:line="240" w:lineRule="auto"/>
        <w:jc w:val="both"/>
        <w:rPr>
          <w:rFonts w:ascii="Times New Roman" w:eastAsia="Times New Roman" w:hAnsi="Times New Roman" w:cs="Times New Roman"/>
          <w:b/>
          <w:bCs/>
          <w:sz w:val="26"/>
          <w:szCs w:val="24"/>
        </w:rPr>
      </w:pPr>
      <w:bookmarkStart w:id="3" w:name="_GoBack"/>
      <w:bookmarkEnd w:id="3"/>
    </w:p>
    <w:sectPr w:rsidR="00504C04" w:rsidRPr="00FE3322" w:rsidSect="00CB043B">
      <w:headerReference w:type="even" r:id="rId41"/>
      <w:headerReference w:type="default" r:id="rId42"/>
      <w:pgSz w:w="11906" w:h="16838"/>
      <w:pgMar w:top="1134" w:right="851" w:bottom="184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4E" w:rsidRDefault="0015634E" w:rsidP="006C52A1">
      <w:pPr>
        <w:spacing w:after="0" w:line="240" w:lineRule="auto"/>
      </w:pPr>
      <w:r>
        <w:separator/>
      </w:r>
    </w:p>
  </w:endnote>
  <w:endnote w:type="continuationSeparator" w:id="1">
    <w:p w:rsidR="0015634E" w:rsidRDefault="0015634E"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5634E" w:rsidRDefault="0015634E">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4E" w:rsidRDefault="0015634E" w:rsidP="006C52A1">
      <w:pPr>
        <w:spacing w:after="0" w:line="240" w:lineRule="auto"/>
      </w:pPr>
      <w:r>
        <w:separator/>
      </w:r>
    </w:p>
  </w:footnote>
  <w:footnote w:type="continuationSeparator" w:id="1">
    <w:p w:rsidR="0015634E" w:rsidRDefault="0015634E"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15634E" w:rsidRDefault="0015634E">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15634E" w:rsidRDefault="0015634E">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E" w:rsidRDefault="0015634E">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3D1B45">
      <w:rPr>
        <w:rStyle w:val="aff0"/>
        <w:noProof/>
      </w:rPr>
      <w:t>55</w:t>
    </w:r>
    <w:r>
      <w:rPr>
        <w:rStyle w:val="aff0"/>
      </w:rPr>
      <w:fldChar w:fldCharType="end"/>
    </w:r>
  </w:p>
  <w:p w:rsidR="0015634E" w:rsidRDefault="0015634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D686E48"/>
    <w:lvl w:ilvl="0">
      <w:numFmt w:val="bullet"/>
      <w:lvlText w:val="*"/>
      <w:lvlJc w:val="left"/>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1B074ED"/>
    <w:multiLevelType w:val="singleLevel"/>
    <w:tmpl w:val="CF4C5698"/>
    <w:lvl w:ilvl="0">
      <w:start w:val="11"/>
      <w:numFmt w:val="decimal"/>
      <w:lvlText w:val="1.%1."/>
      <w:legacy w:legacy="1" w:legacySpace="0" w:legacyIndent="566"/>
      <w:lvlJc w:val="left"/>
      <w:rPr>
        <w:rFonts w:ascii="Times New Roman" w:hAnsi="Times New Roman" w:cs="Times New Roman" w:hint="default"/>
      </w:rPr>
    </w:lvl>
  </w:abstractNum>
  <w:abstractNum w:abstractNumId="13">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4">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5">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16">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18">
    <w:nsid w:val="1DE057BE"/>
    <w:multiLevelType w:val="hybridMultilevel"/>
    <w:tmpl w:val="9DE87172"/>
    <w:lvl w:ilvl="0" w:tplc="04190001">
      <w:start w:val="1"/>
      <w:numFmt w:val="bullet"/>
      <w:lvlText w:val=""/>
      <w:lvlJc w:val="left"/>
      <w:pPr>
        <w:tabs>
          <w:tab w:val="num" w:pos="720"/>
        </w:tabs>
        <w:ind w:left="720" w:hanging="360"/>
      </w:pPr>
      <w:rPr>
        <w:rFonts w:ascii="Symbol" w:hAnsi="Symbol"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2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2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3A0391"/>
    <w:multiLevelType w:val="hybridMultilevel"/>
    <w:tmpl w:val="0A7C8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06E72"/>
    <w:multiLevelType w:val="hybridMultilevel"/>
    <w:tmpl w:val="08F64680"/>
    <w:lvl w:ilvl="0" w:tplc="04190003">
      <w:start w:val="1"/>
      <w:numFmt w:val="bullet"/>
      <w:lvlText w:val="o"/>
      <w:lvlJc w:val="left"/>
      <w:pPr>
        <w:tabs>
          <w:tab w:val="num" w:pos="360"/>
        </w:tabs>
        <w:ind w:left="360" w:hanging="360"/>
      </w:pPr>
      <w:rPr>
        <w:rFonts w:ascii="Courier New" w:hAnsi="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3">
      <w:start w:val="1"/>
      <w:numFmt w:val="bullet"/>
      <w:lvlText w:val="o"/>
      <w:lvlJc w:val="left"/>
      <w:pPr>
        <w:tabs>
          <w:tab w:val="num" w:pos="1800"/>
        </w:tabs>
        <w:ind w:left="1800" w:hanging="360"/>
      </w:pPr>
      <w:rPr>
        <w:rFonts w:ascii="Courier New" w:hAnsi="Courier New"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27">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D10D74"/>
    <w:multiLevelType w:val="hybridMultilevel"/>
    <w:tmpl w:val="87E04286"/>
    <w:lvl w:ilvl="0" w:tplc="9A9252A4">
      <w:start w:val="1"/>
      <w:numFmt w:val="decimal"/>
      <w:lvlText w:val="%1."/>
      <w:lvlJc w:val="left"/>
      <w:pPr>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32">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35">
    <w:nsid w:val="721E464A"/>
    <w:multiLevelType w:val="singleLevel"/>
    <w:tmpl w:val="AD7E4C76"/>
    <w:lvl w:ilvl="0">
      <w:start w:val="10"/>
      <w:numFmt w:val="decimal"/>
      <w:lvlText w:val="7.%1."/>
      <w:legacy w:legacy="1" w:legacySpace="0" w:legacyIndent="648"/>
      <w:lvlJc w:val="left"/>
      <w:rPr>
        <w:rFonts w:ascii="Times New Roman" w:hAnsi="Times New Roman" w:cs="Times New Roman" w:hint="default"/>
      </w:rPr>
    </w:lvl>
  </w:abstractNum>
  <w:abstractNum w:abstractNumId="36">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37">
    <w:nsid w:val="770A18BD"/>
    <w:multiLevelType w:val="hybridMultilevel"/>
    <w:tmpl w:val="5CE2C9B2"/>
    <w:lvl w:ilvl="0" w:tplc="6D68A188">
      <w:start w:val="1"/>
      <w:numFmt w:val="decimal"/>
      <w:suff w:val="space"/>
      <w:lvlText w:val="%1."/>
      <w:lvlJc w:val="left"/>
      <w:pPr>
        <w:ind w:left="-1" w:firstLine="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D7700A4"/>
    <w:multiLevelType w:val="hybridMultilevel"/>
    <w:tmpl w:val="9C3C150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9">
    <w:nsid w:val="7E6121D0"/>
    <w:multiLevelType w:val="singleLevel"/>
    <w:tmpl w:val="A8D21152"/>
    <w:lvl w:ilvl="0">
      <w:start w:val="10"/>
      <w:numFmt w:val="decimal"/>
      <w:lvlText w:val="4.%1."/>
      <w:legacy w:legacy="1" w:legacySpace="0" w:legacyIndent="580"/>
      <w:lvlJc w:val="left"/>
      <w:rPr>
        <w:rFonts w:ascii="Times New Roman" w:hAnsi="Times New Roman" w:cs="Times New Roman" w:hint="default"/>
      </w:rPr>
    </w:lvl>
  </w:abstractNum>
  <w:num w:numId="1">
    <w:abstractNumId w:val="13"/>
  </w:num>
  <w:num w:numId="2">
    <w:abstractNumId w:val="20"/>
  </w:num>
  <w:num w:numId="3">
    <w:abstractNumId w:val="7"/>
  </w:num>
  <w:num w:numId="4">
    <w:abstractNumId w:val="23"/>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lvlOverride w:ilvl="0">
      <w:lvl w:ilvl="0">
        <w:numFmt w:val="bullet"/>
        <w:lvlText w:val="-"/>
        <w:legacy w:legacy="1" w:legacySpace="0" w:legacyIndent="163"/>
        <w:lvlJc w:val="left"/>
        <w:rPr>
          <w:rFonts w:ascii="Times New Roman" w:hAnsi="Times New Roman" w:hint="default"/>
        </w:rPr>
      </w:lvl>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22"/>
  </w:num>
  <w:num w:numId="13">
    <w:abstractNumId w:val="15"/>
  </w:num>
  <w:num w:numId="14">
    <w:abstractNumId w:val="34"/>
  </w:num>
  <w:num w:numId="15">
    <w:abstractNumId w:val="39"/>
  </w:num>
  <w:num w:numId="16">
    <w:abstractNumId w:val="10"/>
    <w:lvlOverride w:ilvl="0">
      <w:lvl w:ilvl="0">
        <w:numFmt w:val="bullet"/>
        <w:lvlText w:val="-"/>
        <w:legacy w:legacy="1" w:legacySpace="0" w:legacyIndent="139"/>
        <w:lvlJc w:val="left"/>
        <w:rPr>
          <w:rFonts w:ascii="Times New Roman" w:hAnsi="Times New Roman" w:hint="default"/>
        </w:rPr>
      </w:lvl>
    </w:lvlOverride>
  </w:num>
  <w:num w:numId="17">
    <w:abstractNumId w:val="10"/>
    <w:lvlOverride w:ilvl="0">
      <w:lvl w:ilvl="0">
        <w:numFmt w:val="bullet"/>
        <w:lvlText w:val="-"/>
        <w:legacy w:legacy="1" w:legacySpace="0" w:legacyIndent="148"/>
        <w:lvlJc w:val="left"/>
        <w:rPr>
          <w:rFonts w:ascii="Times New Roman" w:hAnsi="Times New Roman" w:hint="default"/>
        </w:rPr>
      </w:lvl>
    </w:lvlOverride>
  </w:num>
  <w:num w:numId="18">
    <w:abstractNumId w:val="10"/>
    <w:lvlOverride w:ilvl="0">
      <w:lvl w:ilvl="0">
        <w:numFmt w:val="bullet"/>
        <w:lvlText w:val="-"/>
        <w:legacy w:legacy="1" w:legacySpace="0" w:legacyIndent="278"/>
        <w:lvlJc w:val="left"/>
        <w:rPr>
          <w:rFonts w:ascii="Times New Roman" w:hAnsi="Times New Roman" w:hint="default"/>
        </w:rPr>
      </w:lvl>
    </w:lvlOverride>
  </w:num>
  <w:num w:numId="19">
    <w:abstractNumId w:val="10"/>
    <w:lvlOverride w:ilvl="0">
      <w:lvl w:ilvl="0">
        <w:numFmt w:val="bullet"/>
        <w:lvlText w:val="-"/>
        <w:legacy w:legacy="1" w:legacySpace="0" w:legacyIndent="196"/>
        <w:lvlJc w:val="left"/>
        <w:rPr>
          <w:rFonts w:ascii="Times New Roman" w:hAnsi="Times New Roman" w:hint="default"/>
        </w:rPr>
      </w:lvl>
    </w:lvlOverride>
  </w:num>
  <w:num w:numId="20">
    <w:abstractNumId w:val="10"/>
    <w:lvlOverride w:ilvl="0">
      <w:lvl w:ilvl="0">
        <w:numFmt w:val="bullet"/>
        <w:lvlText w:val="-"/>
        <w:legacy w:legacy="1" w:legacySpace="0" w:legacyIndent="182"/>
        <w:lvlJc w:val="left"/>
        <w:rPr>
          <w:rFonts w:ascii="Times New Roman" w:hAnsi="Times New Roman" w:hint="default"/>
        </w:rPr>
      </w:lvl>
    </w:lvlOverride>
  </w:num>
  <w:num w:numId="21">
    <w:abstractNumId w:val="10"/>
    <w:lvlOverride w:ilvl="0">
      <w:lvl w:ilvl="0">
        <w:numFmt w:val="bullet"/>
        <w:lvlText w:val="-"/>
        <w:legacy w:legacy="1" w:legacySpace="0" w:legacyIndent="211"/>
        <w:lvlJc w:val="left"/>
        <w:rPr>
          <w:rFonts w:ascii="Times New Roman" w:hAnsi="Times New Roman" w:hint="default"/>
        </w:rPr>
      </w:lvl>
    </w:lvlOverride>
  </w:num>
  <w:num w:numId="22">
    <w:abstractNumId w:val="10"/>
    <w:lvlOverride w:ilvl="0">
      <w:lvl w:ilvl="0">
        <w:numFmt w:val="bullet"/>
        <w:lvlText w:val="-"/>
        <w:legacy w:legacy="1" w:legacySpace="0" w:legacyIndent="177"/>
        <w:lvlJc w:val="left"/>
        <w:rPr>
          <w:rFonts w:ascii="Times New Roman" w:hAnsi="Times New Roman" w:hint="default"/>
        </w:rPr>
      </w:lvl>
    </w:lvlOverride>
  </w:num>
  <w:num w:numId="23">
    <w:abstractNumId w:val="26"/>
  </w:num>
  <w:num w:numId="24">
    <w:abstractNumId w:val="35"/>
  </w:num>
  <w:num w:numId="25">
    <w:abstractNumId w:val="31"/>
  </w:num>
  <w:num w:numId="26">
    <w:abstractNumId w:val="38"/>
  </w:num>
  <w:num w:numId="27">
    <w:abstractNumId w:val="18"/>
  </w:num>
  <w:num w:numId="28">
    <w:abstractNumId w:val="25"/>
  </w:num>
  <w:num w:numId="29">
    <w:abstractNumId w:val="3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 w:numId="41">
    <w:abstractNumId w:val="33"/>
  </w:num>
  <w:num w:numId="4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98657"/>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F107C"/>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5634E"/>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D1B45"/>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4C04"/>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82B2A"/>
    <w:rsid w:val="005A164C"/>
    <w:rsid w:val="005A4F1F"/>
    <w:rsid w:val="005B4005"/>
    <w:rsid w:val="005B4E10"/>
    <w:rsid w:val="005B6CD9"/>
    <w:rsid w:val="005B708B"/>
    <w:rsid w:val="005C1FC4"/>
    <w:rsid w:val="005D2003"/>
    <w:rsid w:val="005D4BEE"/>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14D03"/>
    <w:rsid w:val="00824E34"/>
    <w:rsid w:val="00825B10"/>
    <w:rsid w:val="00825D81"/>
    <w:rsid w:val="008320DA"/>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39C2"/>
    <w:rsid w:val="009D6721"/>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043B"/>
    <w:rsid w:val="00CB479A"/>
    <w:rsid w:val="00CB4851"/>
    <w:rsid w:val="00CC3FBE"/>
    <w:rsid w:val="00CC67C4"/>
    <w:rsid w:val="00CD1B8B"/>
    <w:rsid w:val="00CD2015"/>
    <w:rsid w:val="00CD378F"/>
    <w:rsid w:val="00CD6F1D"/>
    <w:rsid w:val="00CE0B1B"/>
    <w:rsid w:val="00CE7F2B"/>
    <w:rsid w:val="00CF2364"/>
    <w:rsid w:val="00CF3363"/>
    <w:rsid w:val="00CF3D19"/>
    <w:rsid w:val="00CF4E7E"/>
    <w:rsid w:val="00CF5939"/>
    <w:rsid w:val="00CF5B78"/>
    <w:rsid w:val="00CF6388"/>
    <w:rsid w:val="00CF79B5"/>
    <w:rsid w:val="00D0079D"/>
    <w:rsid w:val="00D11E8A"/>
    <w:rsid w:val="00D135B9"/>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2C65"/>
    <w:rsid w:val="00DB3A28"/>
    <w:rsid w:val="00DB7639"/>
    <w:rsid w:val="00DC6472"/>
    <w:rsid w:val="00DE35D1"/>
    <w:rsid w:val="00DE5D5E"/>
    <w:rsid w:val="00DE7828"/>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uiPriority w:val="99"/>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8" Type="http://schemas.openxmlformats.org/officeDocument/2006/relationships/hyperlink" Target="http://mobileonline.garant.ru/document?id=48656708&amp;sub=0" TargetMode="External"/><Relationship Id="rId26" Type="http://schemas.openxmlformats.org/officeDocument/2006/relationships/hyperlink" Target="http://www.garant.ru/products/ipo/prime/doc/55083409/" TargetMode="External"/><Relationship Id="rId39" Type="http://schemas.openxmlformats.org/officeDocument/2006/relationships/hyperlink" Target="consultantplus://offline/ref=302C19633CE69322C67DEC6B6C9A3E2ECEE941791548D1BC496F174DBB781FAF74C8D338DD44602CbAe4I"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main?base=LAW;n=107420;fld=134"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17" Type="http://schemas.openxmlformats.org/officeDocument/2006/relationships/hyperlink" Target="http://mobileonline.garant.ru/document?id=48656708&amp;sub=1000" TargetMode="External"/><Relationship Id="rId25" Type="http://schemas.openxmlformats.org/officeDocument/2006/relationships/hyperlink" Target="garantF1://17494293.0" TargetMode="External"/><Relationship Id="rId33" Type="http://schemas.openxmlformats.org/officeDocument/2006/relationships/hyperlink" Target="consultantplus://offline/main?base=LAW;n=112770;fld=134" TargetMode="External"/><Relationship Id="rId38" Type="http://schemas.openxmlformats.org/officeDocument/2006/relationships/hyperlink" Target="consultantplus://offline/ref=302C19633CE69322C67DEC6B6C9A3E2ECEE9407C1E48D1BC496F174DBB781FAF74C8D338DD446028bAeAI" TargetMode="External"/><Relationship Id="rId2" Type="http://schemas.openxmlformats.org/officeDocument/2006/relationships/numbering" Target="numbering.xml"/><Relationship Id="rId16"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0" Type="http://schemas.openxmlformats.org/officeDocument/2006/relationships/hyperlink" Target="consultantplus://offline/ref=E01347571DDC1C4650B809AEA624BE9DDE89230C047D90726C2DDCAE000496FD5E83119230EDB4B578E38484R5G0G" TargetMode="External"/><Relationship Id="rId29" Type="http://schemas.openxmlformats.org/officeDocument/2006/relationships/hyperlink" Target="consultantplus://offline/ref=302C19633CE69322C67DEC6B6C9A3E2ECEEA46731A4ED1BC496F174DBB781FAF74C8D338DD44612CbAe4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8656708.0" TargetMode="External"/><Relationship Id="rId24" Type="http://schemas.openxmlformats.org/officeDocument/2006/relationships/footer" Target="footer2.xm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ref=302C19633CE69322C67DEC6B6C9A3E2ECEEA46731A4ED1BC496F174DBB781FAF74C8D338DD44612CbAe4I" TargetMode="External"/><Relationship Id="rId40" Type="http://schemas.openxmlformats.org/officeDocument/2006/relationships/hyperlink" Target="http://www.garant.ru/products/ipo/prime/doc/55083409/"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3" Type="http://schemas.openxmlformats.org/officeDocument/2006/relationships/footer" Target="footer1.xml"/><Relationship Id="rId28" Type="http://schemas.openxmlformats.org/officeDocument/2006/relationships/hyperlink" Target="garantF1://10003000.0" TargetMode="External"/><Relationship Id="rId36" Type="http://schemas.openxmlformats.org/officeDocument/2006/relationships/hyperlink" Target="consultantplus://offline/main?base=LAW;n=77650;fld=134" TargetMode="External"/><Relationship Id="rId10" Type="http://schemas.openxmlformats.org/officeDocument/2006/relationships/hyperlink" Target="garantF1://48656708.1000" TargetMode="External"/><Relationship Id="rId19" Type="http://schemas.openxmlformats.org/officeDocument/2006/relationships/hyperlink" Target="../&#1053;&#1054;&#1042;&#1040;&#1071;%20&#1043;&#1054;&#1057;&#1055;&#1056;&#1054;&#1043;&#1056;&#1040;&#1052;&#1052;&#1040;/&#1055;&#1088;&#1086;&#1075;&#1088;&#1072;&#1084;&#1084;&#1072;%20530.docx" TargetMode="External"/><Relationship Id="rId31" Type="http://schemas.openxmlformats.org/officeDocument/2006/relationships/hyperlink" Target="consultantplus://offline/ref=302C19633CE69322C67DEC6B6C9A3E2ECEE941791548D1BC496F174DBB781FAF74C8D338DD44602CbAe4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2" Type="http://schemas.openxmlformats.org/officeDocument/2006/relationships/header" Target="header2.xml"/><Relationship Id="rId27" Type="http://schemas.openxmlformats.org/officeDocument/2006/relationships/hyperlink" Target="garantF1://10035206.0" TargetMode="External"/><Relationship Id="rId30" Type="http://schemas.openxmlformats.org/officeDocument/2006/relationships/hyperlink" Target="consultantplus://offline/ref=302C19633CE69322C67DEC6B6C9A3E2ECEE9407C1E48D1BC496F174DBB781FAF74C8D338DD446028bAeAI" TargetMode="External"/><Relationship Id="rId35" Type="http://schemas.openxmlformats.org/officeDocument/2006/relationships/hyperlink" Target="consultantplus://offline/main?base=LAW;n=77650;f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0501-C7CD-4BD2-AA7B-CC21E6FD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55</Pages>
  <Words>16152</Words>
  <Characters>92067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516</cp:revision>
  <cp:lastPrinted>2018-10-17T06:55:00Z</cp:lastPrinted>
  <dcterms:created xsi:type="dcterms:W3CDTF">2018-01-15T11:11:00Z</dcterms:created>
  <dcterms:modified xsi:type="dcterms:W3CDTF">2019-08-22T06:17:00Z</dcterms:modified>
</cp:coreProperties>
</file>