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000"/>
      </w:tblPr>
      <w:tblGrid>
        <w:gridCol w:w="4248"/>
        <w:gridCol w:w="1338"/>
        <w:gridCol w:w="4220"/>
      </w:tblGrid>
      <w:tr w:rsidR="005672B7" w:rsidTr="005672B7">
        <w:trPr>
          <w:cantSplit/>
          <w:trHeight w:val="420"/>
        </w:trPr>
        <w:tc>
          <w:tcPr>
            <w:tcW w:w="4248" w:type="dxa"/>
          </w:tcPr>
          <w:p w:rsidR="005672B7" w:rsidRDefault="005672B7" w:rsidP="005672B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-5715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eastAsia="Calibri"/>
                <w:color w:val="000000"/>
                <w:sz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 РЕСПУБЛИКИ</w:t>
            </w:r>
          </w:p>
          <w:p w:rsidR="005672B7" w:rsidRDefault="005672B7" w:rsidP="005672B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5672B7" w:rsidRDefault="005672B7" w:rsidP="005672B7">
            <w:pPr>
              <w:jc w:val="center"/>
            </w:pPr>
          </w:p>
        </w:tc>
        <w:tc>
          <w:tcPr>
            <w:tcW w:w="4220" w:type="dxa"/>
          </w:tcPr>
          <w:p w:rsidR="005672B7" w:rsidRDefault="005672B7" w:rsidP="005672B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5672B7" w:rsidRDefault="005672B7" w:rsidP="005672B7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5672B7" w:rsidTr="005672B7">
        <w:trPr>
          <w:cantSplit/>
          <w:trHeight w:val="2472"/>
        </w:trPr>
        <w:tc>
          <w:tcPr>
            <w:tcW w:w="4248" w:type="dxa"/>
          </w:tcPr>
          <w:p w:rsidR="005672B7" w:rsidRDefault="005672B7" w:rsidP="005672B7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5672B7" w:rsidRDefault="005672B7" w:rsidP="005672B7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5672B7" w:rsidRDefault="005672B7" w:rsidP="005672B7">
            <w:pPr>
              <w:pStyle w:val="a5"/>
              <w:tabs>
                <w:tab w:val="left" w:pos="4285"/>
              </w:tabs>
              <w:jc w:val="center"/>
              <w:rPr>
                <w:rStyle w:val="a4"/>
                <w:rFonts w:eastAsia="Calibri"/>
                <w:color w:val="000000"/>
                <w:sz w:val="24"/>
              </w:rPr>
            </w:pPr>
          </w:p>
          <w:p w:rsidR="005672B7" w:rsidRDefault="005672B7" w:rsidP="005672B7">
            <w:pPr>
              <w:pStyle w:val="a5"/>
              <w:tabs>
                <w:tab w:val="left" w:pos="4285"/>
              </w:tabs>
              <w:jc w:val="center"/>
              <w:rPr>
                <w:rStyle w:val="a4"/>
                <w:rFonts w:eastAsia="Calibri"/>
                <w:color w:val="000000"/>
                <w:sz w:val="24"/>
              </w:rPr>
            </w:pPr>
            <w:r>
              <w:rPr>
                <w:rStyle w:val="a4"/>
                <w:rFonts w:eastAsia="Calibri"/>
                <w:color w:val="000000"/>
                <w:sz w:val="24"/>
              </w:rPr>
              <w:t>ЙЫШĂНУ</w:t>
            </w:r>
          </w:p>
          <w:p w:rsidR="005672B7" w:rsidRDefault="005672B7" w:rsidP="005672B7"/>
          <w:p w:rsidR="005672B7" w:rsidRPr="00312C82" w:rsidRDefault="005672B7" w:rsidP="005672B7">
            <w:pPr>
              <w:pStyle w:val="a5"/>
              <w:ind w:right="-35"/>
              <w:rPr>
                <w:rFonts w:ascii="Times New Roman" w:hAnsi="Times New Roman" w:cs="Times New Roman"/>
                <w:sz w:val="24"/>
              </w:rPr>
            </w:pPr>
            <w:r w:rsidRPr="00312C82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E35731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43B7E">
              <w:rPr>
                <w:rFonts w:ascii="Times New Roman" w:hAnsi="Times New Roman" w:cs="Times New Roman"/>
                <w:sz w:val="24"/>
              </w:rPr>
              <w:t>05</w:t>
            </w:r>
            <w:r w:rsidR="00843FA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E35731">
              <w:rPr>
                <w:rFonts w:ascii="Times New Roman" w:hAnsi="Times New Roman" w:cs="Times New Roman"/>
                <w:sz w:val="24"/>
              </w:rPr>
              <w:t>8</w:t>
            </w:r>
            <w:r w:rsidRPr="00312C82">
              <w:rPr>
                <w:rFonts w:ascii="Times New Roman" w:hAnsi="Times New Roman" w:cs="Times New Roman"/>
                <w:sz w:val="24"/>
              </w:rPr>
              <w:t>.201</w:t>
            </w:r>
            <w:r w:rsidRPr="004D21B8">
              <w:rPr>
                <w:rFonts w:ascii="Times New Roman" w:hAnsi="Times New Roman" w:cs="Times New Roman"/>
                <w:sz w:val="24"/>
              </w:rPr>
              <w:t>9</w:t>
            </w:r>
            <w:r w:rsidRPr="00312C82">
              <w:rPr>
                <w:rFonts w:ascii="Times New Roman" w:hAnsi="Times New Roman" w:cs="Times New Roman"/>
                <w:sz w:val="24"/>
              </w:rPr>
              <w:t xml:space="preserve"> г.       </w:t>
            </w:r>
            <w:r w:rsidR="00843B7E">
              <w:rPr>
                <w:rFonts w:ascii="Times New Roman" w:hAnsi="Times New Roman" w:cs="Times New Roman"/>
                <w:sz w:val="24"/>
              </w:rPr>
              <w:t>471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12C82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672B7" w:rsidRPr="00E503DE" w:rsidRDefault="005672B7" w:rsidP="005672B7">
            <w:pPr>
              <w:jc w:val="center"/>
              <w:rPr>
                <w:color w:val="FF0000"/>
              </w:rPr>
            </w:pPr>
          </w:p>
          <w:p w:rsidR="005672B7" w:rsidRDefault="005672B7" w:rsidP="00567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Йěпреç поселокě</w:t>
            </w:r>
          </w:p>
        </w:tc>
        <w:tc>
          <w:tcPr>
            <w:tcW w:w="1338" w:type="dxa"/>
            <w:vMerge/>
            <w:vAlign w:val="center"/>
          </w:tcPr>
          <w:p w:rsidR="005672B7" w:rsidRDefault="005672B7" w:rsidP="005672B7"/>
        </w:tc>
        <w:tc>
          <w:tcPr>
            <w:tcW w:w="4220" w:type="dxa"/>
          </w:tcPr>
          <w:p w:rsidR="005672B7" w:rsidRDefault="005672B7" w:rsidP="005672B7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5672B7" w:rsidRDefault="005672B7" w:rsidP="005672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672B7" w:rsidRDefault="005672B7" w:rsidP="005672B7"/>
          <w:p w:rsidR="005672B7" w:rsidRDefault="005672B7" w:rsidP="005672B7">
            <w:pPr>
              <w:pStyle w:val="a5"/>
              <w:jc w:val="center"/>
              <w:rPr>
                <w:rStyle w:val="a4"/>
                <w:rFonts w:eastAsia="Calibri"/>
                <w:color w:val="000000"/>
                <w:sz w:val="24"/>
              </w:rPr>
            </w:pPr>
            <w:r>
              <w:rPr>
                <w:rStyle w:val="a4"/>
                <w:rFonts w:eastAsia="Calibri"/>
                <w:color w:val="000000"/>
                <w:sz w:val="24"/>
              </w:rPr>
              <w:t>ПОСТАНОВЛЕНИЕ</w:t>
            </w:r>
          </w:p>
          <w:p w:rsidR="005672B7" w:rsidRDefault="005672B7" w:rsidP="005672B7"/>
          <w:p w:rsidR="005672B7" w:rsidRPr="00312C82" w:rsidRDefault="005672B7" w:rsidP="005672B7">
            <w:r w:rsidRPr="00312C82">
              <w:t xml:space="preserve">            </w:t>
            </w:r>
            <w:r w:rsidR="00843B7E">
              <w:t>05</w:t>
            </w:r>
            <w:r w:rsidRPr="00312C82">
              <w:t>.</w:t>
            </w:r>
            <w:r>
              <w:t>0</w:t>
            </w:r>
            <w:r w:rsidR="00E35731">
              <w:t>8</w:t>
            </w:r>
            <w:r w:rsidRPr="00312C82">
              <w:t>.201</w:t>
            </w:r>
            <w:r w:rsidRPr="004D21B8">
              <w:t>9</w:t>
            </w:r>
            <w:r w:rsidRPr="00312C82">
              <w:t xml:space="preserve"> г.         №</w:t>
            </w:r>
            <w:r>
              <w:t xml:space="preserve"> </w:t>
            </w:r>
            <w:r w:rsidR="00843B7E">
              <w:t>471</w:t>
            </w:r>
          </w:p>
          <w:p w:rsidR="005672B7" w:rsidRDefault="005672B7" w:rsidP="005672B7">
            <w:pPr>
              <w:ind w:left="148"/>
              <w:jc w:val="center"/>
              <w:rPr>
                <w:color w:val="000000"/>
              </w:rPr>
            </w:pPr>
          </w:p>
          <w:p w:rsidR="005672B7" w:rsidRDefault="005672B7" w:rsidP="005672B7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5672B7" w:rsidRDefault="005672B7" w:rsidP="005672B7">
      <w:pPr>
        <w:rPr>
          <w:noProof/>
          <w:szCs w:val="20"/>
        </w:rPr>
      </w:pPr>
    </w:p>
    <w:p w:rsidR="005672B7" w:rsidRPr="00FD530D" w:rsidRDefault="005672B7" w:rsidP="005672B7">
      <w:pPr>
        <w:jc w:val="center"/>
        <w:rPr>
          <w:b/>
          <w:sz w:val="28"/>
          <w:szCs w:val="28"/>
        </w:rPr>
      </w:pPr>
    </w:p>
    <w:p w:rsidR="005672B7" w:rsidRPr="00E35731" w:rsidRDefault="005672B7" w:rsidP="005672B7">
      <w:pPr>
        <w:keepNext/>
        <w:keepLines/>
        <w:tabs>
          <w:tab w:val="left" w:pos="4536"/>
        </w:tabs>
        <w:autoSpaceDE w:val="0"/>
        <w:autoSpaceDN w:val="0"/>
        <w:adjustRightInd w:val="0"/>
        <w:ind w:right="4676"/>
        <w:jc w:val="both"/>
        <w:rPr>
          <w:b/>
        </w:rPr>
      </w:pPr>
      <w:r w:rsidRPr="00E35731">
        <w:rPr>
          <w:b/>
        </w:rPr>
        <w:t xml:space="preserve">Об установлении зоны </w:t>
      </w:r>
      <w:r w:rsidR="00E35731" w:rsidRPr="00E35731">
        <w:rPr>
          <w:b/>
        </w:rPr>
        <w:t xml:space="preserve">с особыми условиями использования – охранная зона кабеля связи «Устранение цифрового неравенства в </w:t>
      </w:r>
      <w:proofErr w:type="spellStart"/>
      <w:r w:rsidR="00E35731" w:rsidRPr="00E35731">
        <w:rPr>
          <w:b/>
        </w:rPr>
        <w:t>Ибресинском</w:t>
      </w:r>
      <w:proofErr w:type="spellEnd"/>
      <w:r w:rsidR="00E35731" w:rsidRPr="00E35731">
        <w:rPr>
          <w:b/>
        </w:rPr>
        <w:t xml:space="preserve"> районе  Республики</w:t>
      </w:r>
      <w:r w:rsidR="00476A0C">
        <w:rPr>
          <w:b/>
        </w:rPr>
        <w:t xml:space="preserve"> Чувашия</w:t>
      </w:r>
      <w:r w:rsidR="00E35731" w:rsidRPr="00E35731">
        <w:rPr>
          <w:b/>
        </w:rPr>
        <w:t xml:space="preserve">»  </w:t>
      </w:r>
      <w:r w:rsidR="00EA1734">
        <w:rPr>
          <w:b/>
        </w:rPr>
        <w:t>д</w:t>
      </w:r>
      <w:proofErr w:type="gramStart"/>
      <w:r w:rsidR="00EA1734">
        <w:rPr>
          <w:b/>
        </w:rPr>
        <w:t>.</w:t>
      </w:r>
      <w:r w:rsidR="00C21DFC">
        <w:rPr>
          <w:b/>
        </w:rPr>
        <w:t>Н</w:t>
      </w:r>
      <w:proofErr w:type="gramEnd"/>
      <w:r w:rsidR="00C21DFC">
        <w:rPr>
          <w:b/>
        </w:rPr>
        <w:t xml:space="preserve">ижние </w:t>
      </w:r>
      <w:proofErr w:type="spellStart"/>
      <w:r w:rsidR="00C21DFC">
        <w:rPr>
          <w:b/>
        </w:rPr>
        <w:t>Абакасы</w:t>
      </w:r>
      <w:proofErr w:type="spellEnd"/>
      <w:r w:rsidR="00EA1734">
        <w:rPr>
          <w:b/>
        </w:rPr>
        <w:t xml:space="preserve"> - </w:t>
      </w:r>
      <w:r w:rsidR="00C21DFC">
        <w:rPr>
          <w:b/>
        </w:rPr>
        <w:t>д</w:t>
      </w:r>
      <w:r w:rsidR="00E35731" w:rsidRPr="00E35731">
        <w:rPr>
          <w:b/>
        </w:rPr>
        <w:t>.</w:t>
      </w:r>
      <w:r w:rsidR="00C21DFC">
        <w:rPr>
          <w:b/>
        </w:rPr>
        <w:t xml:space="preserve">Большие </w:t>
      </w:r>
      <w:proofErr w:type="spellStart"/>
      <w:r w:rsidR="00C21DFC">
        <w:rPr>
          <w:b/>
        </w:rPr>
        <w:t>Абакасы</w:t>
      </w:r>
      <w:proofErr w:type="spellEnd"/>
    </w:p>
    <w:p w:rsidR="005672B7" w:rsidRPr="00C73FED" w:rsidRDefault="005672B7" w:rsidP="005672B7">
      <w:pPr>
        <w:jc w:val="center"/>
        <w:rPr>
          <w:b/>
          <w:sz w:val="28"/>
          <w:szCs w:val="28"/>
        </w:rPr>
      </w:pPr>
    </w:p>
    <w:p w:rsidR="00F27842" w:rsidRPr="005672B7" w:rsidRDefault="00F27842" w:rsidP="00F27842">
      <w:pPr>
        <w:jc w:val="right"/>
        <w:rPr>
          <w:color w:val="FF0000"/>
          <w:sz w:val="20"/>
          <w:szCs w:val="28"/>
        </w:rPr>
      </w:pPr>
    </w:p>
    <w:p w:rsidR="00F27842" w:rsidRDefault="00F27842" w:rsidP="00F27842">
      <w:pPr>
        <w:jc w:val="center"/>
        <w:rPr>
          <w:sz w:val="20"/>
          <w:szCs w:val="28"/>
        </w:rPr>
      </w:pPr>
    </w:p>
    <w:p w:rsidR="00F27842" w:rsidRPr="00FD530D" w:rsidRDefault="00F27842" w:rsidP="00F27842">
      <w:pPr>
        <w:jc w:val="center"/>
        <w:rPr>
          <w:b/>
          <w:sz w:val="28"/>
          <w:szCs w:val="28"/>
        </w:rPr>
      </w:pPr>
    </w:p>
    <w:p w:rsidR="00F27842" w:rsidRPr="00E35731" w:rsidRDefault="00F27842" w:rsidP="00E94CAF">
      <w:pPr>
        <w:pStyle w:val="HTML"/>
        <w:tabs>
          <w:tab w:val="left" w:pos="1418"/>
        </w:tabs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35731">
        <w:rPr>
          <w:rFonts w:ascii="Times New Roman" w:hAnsi="Times New Roman"/>
          <w:sz w:val="24"/>
          <w:szCs w:val="24"/>
        </w:rPr>
        <w:t>В соответствии с</w:t>
      </w:r>
      <w:r w:rsidR="00E35731">
        <w:rPr>
          <w:rFonts w:ascii="Times New Roman" w:hAnsi="Times New Roman"/>
          <w:sz w:val="24"/>
          <w:szCs w:val="24"/>
        </w:rPr>
        <w:t>о ст.56 Земельного Кодекса РФ, Федеральным законом от 13.07.2015 г. № 21</w:t>
      </w:r>
      <w:r w:rsidR="00797C78">
        <w:rPr>
          <w:rFonts w:ascii="Times New Roman" w:hAnsi="Times New Roman"/>
          <w:sz w:val="24"/>
          <w:szCs w:val="24"/>
        </w:rPr>
        <w:t>8</w:t>
      </w:r>
      <w:r w:rsidR="00E35731">
        <w:rPr>
          <w:rFonts w:ascii="Times New Roman" w:hAnsi="Times New Roman"/>
          <w:sz w:val="24"/>
          <w:szCs w:val="24"/>
        </w:rPr>
        <w:t xml:space="preserve">-ФЗ «О государственной </w:t>
      </w:r>
      <w:r w:rsidRPr="00E35731">
        <w:rPr>
          <w:rFonts w:ascii="Times New Roman" w:hAnsi="Times New Roman"/>
          <w:sz w:val="24"/>
          <w:szCs w:val="24"/>
        </w:rPr>
        <w:t xml:space="preserve"> </w:t>
      </w:r>
      <w:r w:rsidR="00E35731">
        <w:rPr>
          <w:rFonts w:ascii="Times New Roman" w:hAnsi="Times New Roman"/>
          <w:sz w:val="24"/>
          <w:szCs w:val="24"/>
        </w:rPr>
        <w:t>регистрации недвижимости», Постановлением Правительства РФ от 09.06.1995 г. №</w:t>
      </w:r>
      <w:r w:rsidR="00797C78">
        <w:rPr>
          <w:rFonts w:ascii="Times New Roman" w:hAnsi="Times New Roman"/>
          <w:sz w:val="24"/>
          <w:szCs w:val="24"/>
        </w:rPr>
        <w:t xml:space="preserve"> </w:t>
      </w:r>
      <w:r w:rsidR="00E35731">
        <w:rPr>
          <w:rFonts w:ascii="Times New Roman" w:hAnsi="Times New Roman"/>
          <w:sz w:val="24"/>
          <w:szCs w:val="24"/>
        </w:rPr>
        <w:t>578 «Об утверждении правил охраны линий и сооружений связи Российской Федерации</w:t>
      </w:r>
      <w:r w:rsidR="00797C78">
        <w:rPr>
          <w:rFonts w:ascii="Times New Roman" w:hAnsi="Times New Roman"/>
          <w:sz w:val="24"/>
          <w:szCs w:val="24"/>
        </w:rPr>
        <w:t>»</w:t>
      </w:r>
      <w:r w:rsidR="00E35731">
        <w:rPr>
          <w:rFonts w:ascii="Times New Roman" w:hAnsi="Times New Roman"/>
          <w:sz w:val="24"/>
          <w:szCs w:val="24"/>
        </w:rPr>
        <w:t>, руководствуясь Уставом Ибресинского района Республики</w:t>
      </w:r>
      <w:r w:rsidR="00476A0C">
        <w:rPr>
          <w:rFonts w:ascii="Times New Roman" w:hAnsi="Times New Roman"/>
          <w:sz w:val="24"/>
          <w:szCs w:val="24"/>
        </w:rPr>
        <w:t xml:space="preserve"> Чувашия</w:t>
      </w:r>
      <w:r w:rsidRPr="00E35731">
        <w:rPr>
          <w:rFonts w:ascii="Times New Roman" w:hAnsi="Times New Roman"/>
          <w:sz w:val="24"/>
          <w:szCs w:val="24"/>
        </w:rPr>
        <w:t xml:space="preserve">, </w:t>
      </w:r>
      <w:r w:rsidR="00E94CAF" w:rsidRPr="00E35731">
        <w:rPr>
          <w:rFonts w:ascii="Times New Roman" w:hAnsi="Times New Roman"/>
          <w:sz w:val="24"/>
          <w:szCs w:val="24"/>
        </w:rPr>
        <w:t>администрация Ибресинского района Чувашской Республики постановляет:</w:t>
      </w:r>
    </w:p>
    <w:p w:rsidR="00F27842" w:rsidRPr="00B40743" w:rsidRDefault="00F27842" w:rsidP="00F27842">
      <w:pPr>
        <w:ind w:firstLine="709"/>
        <w:jc w:val="both"/>
        <w:rPr>
          <w:sz w:val="12"/>
          <w:szCs w:val="26"/>
        </w:rPr>
      </w:pPr>
    </w:p>
    <w:p w:rsidR="00797C78" w:rsidRDefault="00F27842" w:rsidP="00797C78">
      <w:pPr>
        <w:pStyle w:val="a9"/>
        <w:numPr>
          <w:ilvl w:val="0"/>
          <w:numId w:val="1"/>
        </w:numPr>
        <w:ind w:left="0" w:firstLine="709"/>
        <w:jc w:val="both"/>
      </w:pPr>
      <w:r w:rsidRPr="00797C78">
        <w:t xml:space="preserve">Установить </w:t>
      </w:r>
      <w:r w:rsidR="00797C78">
        <w:t xml:space="preserve">бессрочно зону с особыми условиями использования территории – охранная зона кабеля связи «Устранение цифрового неравенства в </w:t>
      </w:r>
      <w:proofErr w:type="spellStart"/>
      <w:r w:rsidR="00797C78">
        <w:t>Ибресинском</w:t>
      </w:r>
      <w:proofErr w:type="spellEnd"/>
      <w:r w:rsidR="00797C78">
        <w:t xml:space="preserve"> районе  Республики</w:t>
      </w:r>
      <w:r w:rsidR="00476A0C">
        <w:t xml:space="preserve"> Чувашия</w:t>
      </w:r>
      <w:r w:rsidR="00797C78">
        <w:t xml:space="preserve">» </w:t>
      </w:r>
      <w:r w:rsidR="00EA1734">
        <w:t>д</w:t>
      </w:r>
      <w:proofErr w:type="gramStart"/>
      <w:r w:rsidR="00EA1734">
        <w:t>.</w:t>
      </w:r>
      <w:r w:rsidR="00C21DFC">
        <w:t>Н</w:t>
      </w:r>
      <w:proofErr w:type="gramEnd"/>
      <w:r w:rsidR="00C21DFC">
        <w:t xml:space="preserve">ижние </w:t>
      </w:r>
      <w:proofErr w:type="spellStart"/>
      <w:r w:rsidR="00C21DFC">
        <w:t>Абакасы</w:t>
      </w:r>
      <w:proofErr w:type="spellEnd"/>
      <w:r w:rsidR="00EA1734">
        <w:t xml:space="preserve"> - </w:t>
      </w:r>
      <w:r w:rsidR="00C21DFC">
        <w:t>д</w:t>
      </w:r>
      <w:r w:rsidR="00797C78">
        <w:t>.</w:t>
      </w:r>
      <w:r w:rsidR="00C21DFC">
        <w:t xml:space="preserve">Большие </w:t>
      </w:r>
      <w:proofErr w:type="spellStart"/>
      <w:r w:rsidR="00C21DFC">
        <w:t>Абакасы</w:t>
      </w:r>
      <w:proofErr w:type="spellEnd"/>
      <w:r w:rsidR="00797C78">
        <w:t>, расположенного на территории Ибресинского района Республики</w:t>
      </w:r>
      <w:r w:rsidR="00476A0C">
        <w:t xml:space="preserve"> Чувашия</w:t>
      </w:r>
      <w:r w:rsidR="00797C78">
        <w:t xml:space="preserve">, общей площадью </w:t>
      </w:r>
      <w:r w:rsidR="00C21DFC">
        <w:t>22723</w:t>
      </w:r>
      <w:r w:rsidR="00797C78">
        <w:t xml:space="preserve"> кв.м.</w:t>
      </w:r>
    </w:p>
    <w:p w:rsidR="002543A6" w:rsidRDefault="00797C78" w:rsidP="005E13E8">
      <w:pPr>
        <w:pStyle w:val="a9"/>
        <w:numPr>
          <w:ilvl w:val="0"/>
          <w:numId w:val="1"/>
        </w:numPr>
        <w:ind w:left="0" w:firstLine="709"/>
        <w:jc w:val="both"/>
      </w:pPr>
      <w:r>
        <w:t>Наложить на земельные участки, расположенные полностью или частично в границах зоны с особыми условиями использования территории – охранная зона кабеля связи «Устранение</w:t>
      </w:r>
      <w:r w:rsidRPr="00797C78">
        <w:t xml:space="preserve"> </w:t>
      </w:r>
      <w:r>
        <w:t xml:space="preserve">цифрового неравенства в </w:t>
      </w:r>
      <w:proofErr w:type="spellStart"/>
      <w:r>
        <w:t>Ибресинском</w:t>
      </w:r>
      <w:proofErr w:type="spellEnd"/>
      <w:r>
        <w:t xml:space="preserve"> районе  Республики</w:t>
      </w:r>
      <w:r w:rsidR="00476A0C">
        <w:t xml:space="preserve"> Чувашия</w:t>
      </w:r>
      <w:r>
        <w:t xml:space="preserve">» </w:t>
      </w:r>
      <w:r w:rsidR="00C21DFC">
        <w:t>д</w:t>
      </w:r>
      <w:proofErr w:type="gramStart"/>
      <w:r w:rsidR="00C21DFC">
        <w:t>.Н</w:t>
      </w:r>
      <w:proofErr w:type="gramEnd"/>
      <w:r w:rsidR="00C21DFC">
        <w:t xml:space="preserve">ижние </w:t>
      </w:r>
      <w:proofErr w:type="spellStart"/>
      <w:r w:rsidR="00C21DFC">
        <w:t>Абакасы</w:t>
      </w:r>
      <w:proofErr w:type="spellEnd"/>
      <w:r w:rsidR="00C21DFC">
        <w:t xml:space="preserve"> - д.Большие </w:t>
      </w:r>
      <w:proofErr w:type="spellStart"/>
      <w:r w:rsidR="00C21DFC">
        <w:t>Абакасы</w:t>
      </w:r>
      <w:proofErr w:type="spellEnd"/>
      <w:r w:rsidR="00C21DFC">
        <w:t>,</w:t>
      </w:r>
      <w:r w:rsidR="00321BC4">
        <w:t xml:space="preserve"> </w:t>
      </w:r>
      <w:r>
        <w:t xml:space="preserve"> расположенного на территории Ибресинского района Республики</w:t>
      </w:r>
      <w:r w:rsidR="00476A0C">
        <w:t xml:space="preserve"> Чувашия</w:t>
      </w:r>
      <w:r>
        <w:t>, ограничения, предусмотренные постановлением Правительства Российской Федерации от 09.06.1995 г. № 578 «Об утверждении Правил охраны линий и сооружений связи Российской Федерации».</w:t>
      </w:r>
    </w:p>
    <w:p w:rsidR="00682E62" w:rsidRDefault="00797C78" w:rsidP="00682E62">
      <w:pPr>
        <w:pStyle w:val="a9"/>
        <w:numPr>
          <w:ilvl w:val="0"/>
          <w:numId w:val="1"/>
        </w:numPr>
        <w:ind w:left="0" w:firstLine="709"/>
        <w:jc w:val="both"/>
      </w:pPr>
      <w:r w:rsidRPr="00797C78">
        <w:t xml:space="preserve"> </w:t>
      </w:r>
      <w:r w:rsidR="002543A6">
        <w:t>Отделу информати</w:t>
      </w:r>
      <w:r w:rsidR="00682E62">
        <w:t>зации и социального развития администрации Ибресинского района Чувашской Республики в порядке информационного взаимодействия в течение пяти рабочих дней с момента подписания настоящего постановления направить в орган кадастрового учета сведения о границах охранной зоны кабеля связи «Устранение</w:t>
      </w:r>
      <w:r w:rsidR="00682E62" w:rsidRPr="00797C78">
        <w:t xml:space="preserve"> </w:t>
      </w:r>
      <w:r w:rsidR="00682E62">
        <w:t xml:space="preserve">цифрового неравенства в </w:t>
      </w:r>
      <w:proofErr w:type="spellStart"/>
      <w:r w:rsidR="00682E62">
        <w:t>Ибресинском</w:t>
      </w:r>
      <w:proofErr w:type="spellEnd"/>
      <w:r w:rsidR="00682E62">
        <w:t xml:space="preserve"> районе Республики</w:t>
      </w:r>
      <w:r w:rsidR="00476A0C">
        <w:t xml:space="preserve"> Чувашия</w:t>
      </w:r>
      <w:r w:rsidR="00682E62">
        <w:t xml:space="preserve">» </w:t>
      </w:r>
      <w:r w:rsidR="00C21DFC">
        <w:t xml:space="preserve">д.Нижние </w:t>
      </w:r>
      <w:proofErr w:type="spellStart"/>
      <w:r w:rsidR="00C21DFC">
        <w:t>Абакасы</w:t>
      </w:r>
      <w:proofErr w:type="spellEnd"/>
      <w:r w:rsidR="00C21DFC">
        <w:t xml:space="preserve"> - д.Большие </w:t>
      </w:r>
      <w:proofErr w:type="spellStart"/>
      <w:r w:rsidR="00C21DFC">
        <w:t>Абакасы</w:t>
      </w:r>
      <w:proofErr w:type="spellEnd"/>
      <w:r w:rsidR="00C21DFC">
        <w:t xml:space="preserve">, </w:t>
      </w:r>
      <w:r w:rsidR="00EA1734">
        <w:t xml:space="preserve"> </w:t>
      </w:r>
      <w:r w:rsidR="00321BC4">
        <w:t xml:space="preserve"> </w:t>
      </w:r>
      <w:r w:rsidR="00682E62">
        <w:t xml:space="preserve"> расположенного на территории Ибресинского района Республики</w:t>
      </w:r>
      <w:r w:rsidR="00476A0C">
        <w:t xml:space="preserve"> Чувашия</w:t>
      </w:r>
      <w:r w:rsidR="00682E62">
        <w:t>.</w:t>
      </w:r>
    </w:p>
    <w:p w:rsidR="00F27842" w:rsidRDefault="00F27842" w:rsidP="00682E62">
      <w:pPr>
        <w:pStyle w:val="a9"/>
        <w:ind w:left="709"/>
        <w:jc w:val="both"/>
      </w:pPr>
    </w:p>
    <w:p w:rsidR="004E27A4" w:rsidRDefault="004E27A4" w:rsidP="00F27842"/>
    <w:p w:rsidR="004E27A4" w:rsidRDefault="004E27A4" w:rsidP="00F27842"/>
    <w:p w:rsidR="002F443E" w:rsidRPr="004E27A4" w:rsidRDefault="002F443E" w:rsidP="00F27842">
      <w:r w:rsidRPr="004E27A4">
        <w:t>Глава администрации</w:t>
      </w:r>
    </w:p>
    <w:p w:rsidR="002F443E" w:rsidRPr="004E27A4" w:rsidRDefault="002F443E" w:rsidP="00F27842">
      <w:r w:rsidRPr="004E27A4">
        <w:t>Ибресинского района                                                                      С.В. Горбунов</w:t>
      </w:r>
    </w:p>
    <w:p w:rsidR="00143591" w:rsidRDefault="00682E62" w:rsidP="00682E62">
      <w:pPr>
        <w:pStyle w:val="a8"/>
        <w:jc w:val="right"/>
      </w:pPr>
      <w:bookmarkStart w:id="0" w:name="_GoBack"/>
      <w:bookmarkEnd w:id="0"/>
      <w:r w:rsidRPr="00144BD3">
        <w:rPr>
          <w:rFonts w:eastAsia="Times New Roman"/>
          <w:b/>
          <w:bCs/>
          <w:noProof/>
        </w:rPr>
        <w:t xml:space="preserve"> </w:t>
      </w:r>
    </w:p>
    <w:sectPr w:rsidR="00143591" w:rsidSect="00CC50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278D0"/>
    <w:multiLevelType w:val="hybridMultilevel"/>
    <w:tmpl w:val="2592B886"/>
    <w:lvl w:ilvl="0" w:tplc="43FC6B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842"/>
    <w:rsid w:val="000428E4"/>
    <w:rsid w:val="00143591"/>
    <w:rsid w:val="001D34E1"/>
    <w:rsid w:val="002543A6"/>
    <w:rsid w:val="002A13A9"/>
    <w:rsid w:val="002F443E"/>
    <w:rsid w:val="00321BC4"/>
    <w:rsid w:val="00380075"/>
    <w:rsid w:val="003F0285"/>
    <w:rsid w:val="0043271B"/>
    <w:rsid w:val="00476A0C"/>
    <w:rsid w:val="004C0814"/>
    <w:rsid w:val="004E27A4"/>
    <w:rsid w:val="005672B7"/>
    <w:rsid w:val="005C4B8F"/>
    <w:rsid w:val="005E13E8"/>
    <w:rsid w:val="00610578"/>
    <w:rsid w:val="00682E62"/>
    <w:rsid w:val="00790B0C"/>
    <w:rsid w:val="00797C78"/>
    <w:rsid w:val="00843B7E"/>
    <w:rsid w:val="00843FA2"/>
    <w:rsid w:val="00970E1A"/>
    <w:rsid w:val="00C21DFC"/>
    <w:rsid w:val="00CC5011"/>
    <w:rsid w:val="00D03C16"/>
    <w:rsid w:val="00D903F2"/>
    <w:rsid w:val="00E26E28"/>
    <w:rsid w:val="00E35731"/>
    <w:rsid w:val="00E74009"/>
    <w:rsid w:val="00E801FE"/>
    <w:rsid w:val="00E94CAF"/>
    <w:rsid w:val="00EA1734"/>
    <w:rsid w:val="00EA6214"/>
    <w:rsid w:val="00EE5279"/>
    <w:rsid w:val="00F24D47"/>
    <w:rsid w:val="00F2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27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7842"/>
    <w:rPr>
      <w:rFonts w:ascii="Courier New" w:eastAsia="Calibri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2F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5672B7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5672B7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7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2B7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327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97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Радин</dc:creator>
  <cp:lastModifiedBy>ibrconstr1</cp:lastModifiedBy>
  <cp:revision>3</cp:revision>
  <cp:lastPrinted>2019-08-12T13:08:00Z</cp:lastPrinted>
  <dcterms:created xsi:type="dcterms:W3CDTF">2019-08-12T13:08:00Z</dcterms:created>
  <dcterms:modified xsi:type="dcterms:W3CDTF">2019-08-12T13:11:00Z</dcterms:modified>
</cp:coreProperties>
</file>