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E" w:rsidRPr="007642B7" w:rsidRDefault="00CA3E6E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ПОЛОЖЕНИЕ</w:t>
      </w:r>
    </w:p>
    <w:p w:rsidR="00CA3E6E" w:rsidRPr="007642B7" w:rsidRDefault="00CB640C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о </w:t>
      </w:r>
      <w:r w:rsidR="00571941" w:rsidRPr="007642B7">
        <w:rPr>
          <w:b/>
          <w:sz w:val="24"/>
          <w:szCs w:val="24"/>
        </w:rPr>
        <w:t xml:space="preserve">финансово-экономическом отделе Министерства </w:t>
      </w:r>
      <w:r w:rsidR="00337AEE">
        <w:rPr>
          <w:b/>
          <w:sz w:val="24"/>
          <w:szCs w:val="24"/>
        </w:rPr>
        <w:t xml:space="preserve">цифрового развития, </w:t>
      </w:r>
      <w:r w:rsidR="00571941" w:rsidRPr="007642B7">
        <w:rPr>
          <w:b/>
          <w:sz w:val="24"/>
          <w:szCs w:val="24"/>
        </w:rPr>
        <w:t>информационной политики и массовых коммуникаций Чувашской Республики</w:t>
      </w:r>
    </w:p>
    <w:p w:rsidR="00CA3E6E" w:rsidRDefault="00CA3E6E" w:rsidP="00CA3E6E">
      <w:pPr>
        <w:pStyle w:val="21"/>
        <w:jc w:val="center"/>
        <w:rPr>
          <w:sz w:val="24"/>
          <w:szCs w:val="24"/>
        </w:rPr>
      </w:pPr>
    </w:p>
    <w:p w:rsidR="00B04036" w:rsidRPr="007642B7" w:rsidRDefault="00B04036" w:rsidP="00CA3E6E">
      <w:pPr>
        <w:pStyle w:val="21"/>
        <w:jc w:val="center"/>
        <w:rPr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</w:t>
      </w:r>
      <w:r w:rsidRPr="007642B7">
        <w:rPr>
          <w:b/>
        </w:rPr>
        <w:t xml:space="preserve">. </w:t>
      </w:r>
      <w:r w:rsidR="00571941" w:rsidRPr="007642B7">
        <w:rPr>
          <w:b/>
        </w:rPr>
        <w:t xml:space="preserve">Общие положения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 xml:space="preserve">1.1. Финансово-экономический отдел (далее – отдел) является структурным подразделением Министерства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 xml:space="preserve">информационной политики и массовых коммуникаций Чувашской Республики (далее – Министерство) и осуществляет свою деятельность под руководством </w:t>
      </w:r>
      <w:r w:rsidR="00571941" w:rsidRPr="007642B7">
        <w:rPr>
          <w:sz w:val="24"/>
          <w:szCs w:val="24"/>
        </w:rPr>
        <w:t>первого заместителя м</w:t>
      </w:r>
      <w:r w:rsidRPr="007642B7">
        <w:rPr>
          <w:sz w:val="24"/>
          <w:szCs w:val="24"/>
        </w:rPr>
        <w:t xml:space="preserve">инистра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>информационной политики и массовых ком</w:t>
      </w:r>
      <w:r w:rsidR="00571941" w:rsidRPr="007642B7">
        <w:rPr>
          <w:sz w:val="24"/>
          <w:szCs w:val="24"/>
        </w:rPr>
        <w:t>муникаций Чувашской Республики.</w:t>
      </w:r>
    </w:p>
    <w:p w:rsidR="00CA3E6E" w:rsidRDefault="00CA3E6E" w:rsidP="00CA3E6E">
      <w:pPr>
        <w:ind w:firstLine="709"/>
        <w:jc w:val="both"/>
      </w:pPr>
      <w:r w:rsidRPr="007642B7">
        <w:t>1.2. Структура и численность отдела определяются штатным расписанием.</w:t>
      </w:r>
    </w:p>
    <w:p w:rsidR="00B10E52" w:rsidRPr="00B10E52" w:rsidRDefault="00B10E52" w:rsidP="00B10E52">
      <w:pPr>
        <w:ind w:firstLine="720"/>
        <w:jc w:val="both"/>
        <w:rPr>
          <w:rFonts w:ascii="TimesET" w:hAnsi="TimesET"/>
        </w:rPr>
      </w:pPr>
      <w:r w:rsidRPr="00B10E52">
        <w:rPr>
          <w:rFonts w:ascii="TimesET" w:hAnsi="TimesET"/>
        </w:rPr>
        <w:t>1.</w:t>
      </w:r>
      <w:r>
        <w:rPr>
          <w:rFonts w:ascii="TimesET" w:hAnsi="TimesET"/>
        </w:rPr>
        <w:t>3</w:t>
      </w:r>
      <w:r w:rsidRPr="00B10E52">
        <w:rPr>
          <w:rFonts w:ascii="TimesET" w:hAnsi="TimesET"/>
        </w:rPr>
        <w:t xml:space="preserve">. В структуру </w:t>
      </w:r>
      <w:r>
        <w:rPr>
          <w:rFonts w:ascii="TimesET" w:hAnsi="TimesET"/>
        </w:rPr>
        <w:t>отдела входи</w:t>
      </w:r>
      <w:r w:rsidRPr="00B10E52">
        <w:rPr>
          <w:rFonts w:ascii="TimesET" w:hAnsi="TimesET"/>
        </w:rPr>
        <w:t>т:</w:t>
      </w:r>
    </w:p>
    <w:p w:rsidR="00B10E52" w:rsidRPr="00B10E52" w:rsidRDefault="00B10E52" w:rsidP="00B10E52">
      <w:pPr>
        <w:pStyle w:val="21"/>
        <w:ind w:firstLine="0"/>
        <w:rPr>
          <w:sz w:val="24"/>
          <w:szCs w:val="24"/>
        </w:rPr>
      </w:pPr>
      <w:r w:rsidRPr="00B10E52">
        <w:rPr>
          <w:rFonts w:ascii="TimesET" w:hAnsi="TimesET"/>
          <w:sz w:val="24"/>
          <w:szCs w:val="24"/>
        </w:rPr>
        <w:t>Сектор бухгалтерского учета</w:t>
      </w:r>
      <w:r w:rsidRPr="00B10E52">
        <w:rPr>
          <w:b/>
          <w:sz w:val="24"/>
          <w:szCs w:val="24"/>
        </w:rPr>
        <w:t xml:space="preserve"> </w:t>
      </w:r>
      <w:r w:rsidRPr="00B10E52">
        <w:rPr>
          <w:sz w:val="24"/>
          <w:szCs w:val="24"/>
        </w:rPr>
        <w:t>финансово-экономическом</w:t>
      </w:r>
      <w:r>
        <w:rPr>
          <w:sz w:val="24"/>
          <w:szCs w:val="24"/>
        </w:rPr>
        <w:t xml:space="preserve"> отдела</w:t>
      </w:r>
      <w:r w:rsidRPr="00B10E52">
        <w:rPr>
          <w:sz w:val="24"/>
          <w:szCs w:val="24"/>
        </w:rPr>
        <w:t xml:space="preserve"> Министерства цифрового развития, информационной политики и массовых коммуникаций Чувашской Республики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4</w:t>
      </w:r>
      <w:r w:rsidRPr="007642B7">
        <w:t>. Отдел возглавляет начальник отдела</w:t>
      </w:r>
      <w:r w:rsidR="00337AEE">
        <w:t xml:space="preserve"> </w:t>
      </w:r>
      <w:r w:rsidR="00571941" w:rsidRPr="007642B7">
        <w:t>(далее – начальник отдела)</w:t>
      </w:r>
      <w:r w:rsidRPr="007642B7">
        <w:t>, 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CA3E6E" w:rsidRPr="007642B7" w:rsidRDefault="00CA3E6E" w:rsidP="00CA3E6E">
      <w:pPr>
        <w:ind w:firstLine="709"/>
        <w:jc w:val="both"/>
      </w:pPr>
      <w:r w:rsidRPr="007642B7">
        <w:t xml:space="preserve">Начальник отдела и его работники назначаются на должность и освобождаются от должности приказом министра </w:t>
      </w:r>
      <w:r w:rsidR="00337AEE">
        <w:t xml:space="preserve">цифрового развития, </w:t>
      </w:r>
      <w:r w:rsidR="00571941" w:rsidRPr="007642B7">
        <w:t xml:space="preserve">информационной политики и массовых коммуникаций Чувашкой Республики (далее – министр) </w:t>
      </w:r>
      <w:r w:rsidRPr="007642B7">
        <w:t>в установленном трудовым законодательством и законодательством о государственной гражданской службе порядке.</w:t>
      </w:r>
    </w:p>
    <w:p w:rsidR="00CA3E6E" w:rsidRPr="007642B7" w:rsidRDefault="00B10E52" w:rsidP="00CA3E6E">
      <w:pPr>
        <w:ind w:firstLine="709"/>
        <w:jc w:val="both"/>
      </w:pPr>
      <w:r>
        <w:t>1.5</w:t>
      </w:r>
      <w:r w:rsidR="00CA3E6E" w:rsidRPr="007642B7">
        <w:t>. 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6</w:t>
      </w:r>
      <w:r w:rsidRPr="007642B7">
        <w:t>. 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5C393D" w:rsidRPr="007642B7" w:rsidRDefault="00B10E52" w:rsidP="00CA3E6E">
      <w:pPr>
        <w:ind w:firstLine="709"/>
        <w:jc w:val="both"/>
      </w:pPr>
      <w:r>
        <w:t>1.7</w:t>
      </w:r>
      <w:r w:rsidR="00CA3E6E" w:rsidRPr="007642B7">
        <w:t>.</w:t>
      </w:r>
      <w:r w:rsidR="00CA3E6E" w:rsidRPr="007642B7">
        <w:rPr>
          <w:lang w:val="en-US"/>
        </w:rPr>
        <w:t> </w:t>
      </w:r>
      <w:r w:rsidR="005C393D" w:rsidRPr="007642B7"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8</w:t>
      </w:r>
      <w:r w:rsidRPr="007642B7">
        <w:t>. Отдел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CA3E6E" w:rsidRPr="007642B7" w:rsidRDefault="00CA3E6E" w:rsidP="00F812D8">
      <w:pPr>
        <w:ind w:left="2832" w:right="45" w:firstLine="708"/>
        <w:jc w:val="both"/>
        <w:rPr>
          <w:b/>
        </w:rPr>
      </w:pPr>
      <w:r w:rsidRPr="007642B7">
        <w:rPr>
          <w:b/>
          <w:lang w:val="en-US"/>
        </w:rPr>
        <w:lastRenderedPageBreak/>
        <w:t>II</w:t>
      </w:r>
      <w:r w:rsidR="00571941" w:rsidRPr="007642B7">
        <w:rPr>
          <w:b/>
        </w:rPr>
        <w:t>. Основные задачи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2.1.Формирование полной и достоверной информации об имущественном и финансовом положении Министерства.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2.2.</w:t>
      </w:r>
      <w:r w:rsidR="006B231D" w:rsidRPr="007642B7">
        <w:rPr>
          <w:rFonts w:ascii="Times New Roman" w:hAnsi="Times New Roman" w:cs="Times New Roman"/>
          <w:sz w:val="24"/>
          <w:szCs w:val="24"/>
        </w:rPr>
        <w:t> </w:t>
      </w:r>
      <w:r w:rsidRPr="007642B7">
        <w:rPr>
          <w:rFonts w:ascii="Times New Roman" w:hAnsi="Times New Roman" w:cs="Times New Roman"/>
          <w:sz w:val="24"/>
          <w:szCs w:val="24"/>
        </w:rPr>
        <w:t>Планирование расходов на содержание Министерства.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2.3. 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Составление и исполнение смет доходов и расходов по бюджетным средствам.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2.4. </w:t>
      </w:r>
      <w:r w:rsidR="00CA3E6E" w:rsidRPr="007642B7">
        <w:rPr>
          <w:rFonts w:ascii="Times New Roman" w:hAnsi="Times New Roman" w:cs="Times New Roman"/>
          <w:sz w:val="24"/>
          <w:szCs w:val="24"/>
        </w:rPr>
        <w:t>Контроль за соответствием действующему законодательству, лимитам бюджетных обязательств, целесообразностью заключаемых договоров, за результатами их выполнения.</w:t>
      </w:r>
    </w:p>
    <w:p w:rsidR="0027297A" w:rsidRPr="007642B7" w:rsidRDefault="006B231D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2.5. </w:t>
      </w:r>
      <w:r w:rsidR="00CA3E6E" w:rsidRPr="007642B7">
        <w:rPr>
          <w:rFonts w:ascii="Times New Roman" w:hAnsi="Times New Roman" w:cs="Times New Roman"/>
          <w:sz w:val="24"/>
          <w:szCs w:val="24"/>
        </w:rPr>
        <w:t>Предоставление информации о наличии и движении имущества и обязательств, использовании материальных, трудовых и финансовых ресурсов.</w:t>
      </w:r>
    </w:p>
    <w:p w:rsidR="0027297A" w:rsidRPr="007642B7" w:rsidRDefault="0027297A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2.6</w:t>
      </w:r>
      <w:r w:rsidR="0091529A" w:rsidRPr="007642B7">
        <w:rPr>
          <w:rFonts w:ascii="Times New Roman" w:hAnsi="Times New Roman" w:cs="Times New Roman"/>
          <w:sz w:val="24"/>
          <w:szCs w:val="24"/>
        </w:rPr>
        <w:t>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CC2DC1" w:rsidRPr="007642B7">
        <w:rPr>
          <w:rFonts w:ascii="Times New Roman" w:hAnsi="Times New Roman" w:cs="Times New Roman"/>
          <w:sz w:val="24"/>
          <w:szCs w:val="24"/>
        </w:rPr>
        <w:t>»</w:t>
      </w:r>
      <w:r w:rsidR="0091529A" w:rsidRPr="007642B7">
        <w:rPr>
          <w:rFonts w:ascii="Times New Roman" w:hAnsi="Times New Roman" w:cs="Times New Roman"/>
          <w:sz w:val="24"/>
          <w:szCs w:val="24"/>
        </w:rPr>
        <w:t>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III</w:t>
      </w:r>
      <w:r w:rsidRPr="007642B7">
        <w:rPr>
          <w:b/>
        </w:rPr>
        <w:t>. Ф</w:t>
      </w:r>
      <w:r w:rsidR="00571941" w:rsidRPr="007642B7">
        <w:rPr>
          <w:b/>
        </w:rPr>
        <w:t>ункции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Отдел в соответствии с возложенными на него задачами выполняет следующие основные функции: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Совместно с другими структурными подразделениями Министерства разрабатывает: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для органов исполнительной власти Чувашской Республики долгосрочные, среднесрочные и краткосрочные прогнозы обеспечения населения Чувашской Республики услугами в сферах деятельности, отнесенных к компетенции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бюджетные заявки на ассигнования из федерального бюджета по федеральным целевым программам, реализуемым на территории Чувашской Республ</w:t>
      </w:r>
      <w:r w:rsidR="00FE49AD" w:rsidRPr="007642B7">
        <w:rPr>
          <w:rFonts w:ascii="Times New Roman" w:hAnsi="Times New Roman" w:cs="Times New Roman"/>
          <w:sz w:val="24"/>
          <w:szCs w:val="24"/>
        </w:rPr>
        <w:t>ики, непрограммным мероприятиям.</w:t>
      </w:r>
    </w:p>
    <w:p w:rsidR="00A23F9B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3.2. Участвует в разработке предложений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</w:t>
      </w:r>
      <w:r w:rsidR="00EE160B" w:rsidRPr="007642B7">
        <w:rPr>
          <w:rFonts w:ascii="Times New Roman" w:hAnsi="Times New Roman" w:cs="Times New Roman"/>
          <w:sz w:val="24"/>
          <w:szCs w:val="24"/>
        </w:rPr>
        <w:t>вание которых осуществляется Ми</w:t>
      </w:r>
      <w:r w:rsidRPr="007642B7">
        <w:rPr>
          <w:rFonts w:ascii="Times New Roman" w:hAnsi="Times New Roman" w:cs="Times New Roman"/>
          <w:sz w:val="24"/>
          <w:szCs w:val="24"/>
        </w:rPr>
        <w:t>нистерством.</w:t>
      </w:r>
    </w:p>
    <w:p w:rsidR="0037794C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3.3. Участвует в принятии решения  в части утверждения программ деятельности, планов финансово-хозяйственной деятельности, годовой бухгалтерской отчетности</w:t>
      </w:r>
      <w:r w:rsidR="00EE160B" w:rsidRPr="007642B7">
        <w:rPr>
          <w:rFonts w:ascii="Times New Roman" w:hAnsi="Times New Roman" w:cs="Times New Roman"/>
          <w:sz w:val="24"/>
          <w:szCs w:val="24"/>
        </w:rPr>
        <w:t>, за</w:t>
      </w:r>
      <w:r w:rsidRPr="007642B7">
        <w:rPr>
          <w:rFonts w:ascii="Times New Roman" w:hAnsi="Times New Roman" w:cs="Times New Roman"/>
          <w:sz w:val="24"/>
          <w:szCs w:val="24"/>
        </w:rPr>
        <w:t>ключения трудовых договоров с руководителями под</w:t>
      </w:r>
      <w:r w:rsidR="00EE160B" w:rsidRPr="007642B7">
        <w:rPr>
          <w:rFonts w:ascii="Times New Roman" w:hAnsi="Times New Roman" w:cs="Times New Roman"/>
          <w:sz w:val="24"/>
          <w:szCs w:val="24"/>
        </w:rPr>
        <w:t>ведомственных организаций и уча</w:t>
      </w:r>
      <w:r w:rsidRPr="007642B7">
        <w:rPr>
          <w:rFonts w:ascii="Times New Roman" w:hAnsi="Times New Roman" w:cs="Times New Roman"/>
          <w:sz w:val="24"/>
          <w:szCs w:val="24"/>
        </w:rPr>
        <w:lastRenderedPageBreak/>
        <w:t>стия в наблюдательных советах автономных у</w:t>
      </w:r>
      <w:r w:rsidR="00EE160B" w:rsidRPr="007642B7">
        <w:rPr>
          <w:rFonts w:ascii="Times New Roman" w:hAnsi="Times New Roman" w:cs="Times New Roman"/>
          <w:sz w:val="24"/>
          <w:szCs w:val="24"/>
        </w:rPr>
        <w:t>чреждений Чувашской Республики, подве</w:t>
      </w:r>
      <w:r w:rsidRPr="007642B7">
        <w:rPr>
          <w:rFonts w:ascii="Times New Roman" w:hAnsi="Times New Roman" w:cs="Times New Roman"/>
          <w:sz w:val="24"/>
          <w:szCs w:val="24"/>
        </w:rPr>
        <w:t>домственных Министерству.</w:t>
      </w:r>
    </w:p>
    <w:p w:rsidR="00DC5FC3" w:rsidRPr="007642B7" w:rsidRDefault="006B231D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592BD3" w:rsidRPr="007642B7">
        <w:rPr>
          <w:rFonts w:ascii="Times New Roman" w:hAnsi="Times New Roman" w:cs="Times New Roman"/>
          <w:sz w:val="24"/>
          <w:szCs w:val="24"/>
        </w:rPr>
        <w:t>4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DC5FC3" w:rsidRPr="007642B7">
        <w:rPr>
          <w:rFonts w:ascii="Times New Roman" w:hAnsi="Times New Roman" w:cs="Times New Roman"/>
          <w:sz w:val="24"/>
          <w:szCs w:val="24"/>
        </w:rPr>
        <w:t>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разработке и утверждению конкурсной документации для проведения конкурса на право заключения соглашения о государственно-частном партнерстве (далее – конкурс) и проекта соглашения о государственно-частном партнерстве (далее – соглашение) с победителем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определению содержания извещения, опубликованию извещения о проведении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проведению конкурса, заключению, исполнению соглашения и осуществлению контроля за исполнением условий соглашения юридическим лицом, индивидуальным предпринимателем либо действующим без образования юридического лица по договору простого товарищества (договору о совместной деятельности) объединением индивидуальных предпринимателей и (или) коммерческих организаций.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5</w:t>
      </w:r>
      <w:r w:rsidR="006B231D" w:rsidRPr="007642B7">
        <w:t>. </w:t>
      </w:r>
      <w:r w:rsidR="00CA3E6E" w:rsidRPr="007642B7">
        <w:t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средств, контроль правильности расходования ими бюджетных средств, а также средств, выделяемых по договорам и целевым программам.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6</w:t>
      </w:r>
      <w:r w:rsidRPr="007642B7">
        <w:t>. </w:t>
      </w:r>
      <w:r w:rsidR="00CA3E6E" w:rsidRPr="007642B7">
        <w:t>Составляет бюджетную роспись, готовит к утверждению сметы доходов и расходов подведомственных организаций, распределение лимитов бюджетных обязательств по подведомственным организациям.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7</w:t>
      </w:r>
      <w:r w:rsidRPr="007642B7">
        <w:t>. </w:t>
      </w:r>
      <w:r w:rsidR="00CA3E6E" w:rsidRPr="007642B7">
        <w:t>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8</w:t>
      </w:r>
      <w:r w:rsidR="006B231D" w:rsidRPr="007642B7">
        <w:t>. </w:t>
      </w:r>
      <w:r w:rsidR="00CA3E6E" w:rsidRPr="007642B7">
        <w:t>Исполняет функции организатора по осуществлению совместно с заинтересованными органами контроля за деятельностью подведомственных организаций.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9</w:t>
      </w:r>
      <w:r w:rsidR="00CA3E6E" w:rsidRPr="007642B7">
        <w:t>. Осуществляет:</w:t>
      </w:r>
    </w:p>
    <w:p w:rsidR="00CA3E6E" w:rsidRPr="007642B7" w:rsidRDefault="00CA3E6E" w:rsidP="00CA3E6E">
      <w:pPr>
        <w:autoSpaceDE w:val="0"/>
        <w:autoSpaceDN w:val="0"/>
        <w:adjustRightInd w:val="0"/>
        <w:ind w:firstLine="709"/>
        <w:jc w:val="both"/>
      </w:pPr>
      <w:r w:rsidRPr="007642B7">
        <w:t>контроль на основании выездных проверок достоверности представленных подведомственными организациями отчетов, документов, направленных на получение государственной поддержки, а также целевого использования средств, выделяемых из республиканского бюджета Чувашской Республики;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систематический контроль за ходом исполнения смет доходов и расходов, состоянием расчетов с юридическими и физическими лицами;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движением имущества и выполнением обязательств;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рациональным, экономным использованием материальных, трудовых и финансовых ресурсов, сохранностью собственности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соблюдением Федерального закона «О бухгалтерском учете»;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0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CA3E6E" w:rsidRPr="007642B7">
        <w:rPr>
          <w:rFonts w:ascii="Times New Roman" w:hAnsi="Times New Roman" w:cs="Times New Roman"/>
          <w:sz w:val="24"/>
          <w:szCs w:val="24"/>
        </w:rPr>
        <w:t>Обеспечивает соответствие осуществляемых хозяйственных операций законодательству Российской Федерации, Чувашской Республики и предварительный контроль соответствия заключаемых договоров лимитам бюджетных обязательств.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6B231D" w:rsidRPr="007642B7">
        <w:rPr>
          <w:rFonts w:ascii="Times New Roman" w:hAnsi="Times New Roman" w:cs="Times New Roman"/>
          <w:sz w:val="24"/>
          <w:szCs w:val="24"/>
        </w:rPr>
        <w:t>1</w:t>
      </w:r>
      <w:r w:rsidR="00592BD3" w:rsidRPr="007642B7">
        <w:rPr>
          <w:rFonts w:ascii="Times New Roman" w:hAnsi="Times New Roman" w:cs="Times New Roman"/>
          <w:sz w:val="24"/>
          <w:szCs w:val="24"/>
        </w:rPr>
        <w:t>1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Предоставляет в установленном порядке работникам и другим службам учреждений информацию, вытекающую из данных бухгалтерского учета и отчетности сектора.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2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формирование полной и достоверной информации об исполнении смет доходов и расходов.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3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сохранность бухгалтерских документов, оформление и передачу их в установленном порядке и сроки в архив.</w:t>
      </w:r>
    </w:p>
    <w:p w:rsidR="008E7910" w:rsidRPr="007642B7" w:rsidRDefault="008E7910" w:rsidP="00172223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3.1</w:t>
      </w:r>
      <w:r w:rsidR="00592BD3" w:rsidRPr="007642B7">
        <w:t>4</w:t>
      </w:r>
      <w:r w:rsidRPr="007642B7">
        <w:t>. Готовит ответы на поступившие в Министерство обращения, письма граждан и организаций.</w:t>
      </w:r>
    </w:p>
    <w:p w:rsidR="0027297A" w:rsidRPr="007642B7" w:rsidRDefault="00592BD3" w:rsidP="0027297A">
      <w:pPr>
        <w:widowControl w:val="0"/>
        <w:ind w:firstLine="709"/>
        <w:jc w:val="both"/>
      </w:pPr>
      <w:r w:rsidRPr="007642B7">
        <w:t>3.15</w:t>
      </w:r>
      <w:r w:rsidR="0027297A" w:rsidRPr="007642B7">
        <w:t>.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год.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3.16.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E7910" w:rsidRPr="007642B7" w:rsidRDefault="00B974A0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</w:t>
      </w:r>
      <w:r w:rsidR="000E5768" w:rsidRPr="007642B7">
        <w:rPr>
          <w:rFonts w:ascii="Times New Roman" w:hAnsi="Times New Roman" w:cs="Times New Roman"/>
          <w:sz w:val="24"/>
          <w:szCs w:val="24"/>
        </w:rPr>
        <w:t>частвует в проведении ведомственного контроля в сфере закупок товаров, работ, услуг для обеспе</w:t>
      </w:r>
      <w:r w:rsidRPr="007642B7">
        <w:rPr>
          <w:rFonts w:ascii="Times New Roman" w:hAnsi="Times New Roman" w:cs="Times New Roman"/>
          <w:sz w:val="24"/>
          <w:szCs w:val="24"/>
        </w:rPr>
        <w:t>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контрактной службы и комиссий по осуществлению закупок;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и размещении на Официальном сайте Российской Федерации для размещения информации о размещении закупок на поставки товаров, выполнение работ, оказание услуг плана и плана-графика закупок товаров, работ, услуг для нужд заказчиков, извещения об осуществлении закупки, документации о закупках, проектов контрактов;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и направлению приглашений для участия в определении поставщиков (подрядчиков, исполнителей) закрытыми способами;</w:t>
      </w:r>
    </w:p>
    <w:p w:rsidR="00B974A0" w:rsidRPr="007642B7" w:rsidRDefault="00B974A0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отдельных этапов исполнения контракта;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заявок на организацию и проведение аукционов в электронной форме и открытых конкурсов в уполномоченный орган исполнительной власти Чувашской Республики на определение поставщиков (подрядчиков, исполнителей) для государственных заказчиков Чувашской Республики, осуществляющих закупки товаров, работ, услуг для обеспечения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оператора автоматизированного рабочего места в системе электронного документооборота (АРМ ЭД) для организации работы на Официальном сайте Российской Федерации и участия в проведении открытых аукционов в электронной форме на электронных торговых площадках;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прогноза объемов продукции, закупаемой для государственных нужд за счет средств бюджетов субъектов Российской Федерации и внебюджетных источников финансирования с использованием программного обеспечения «АС ПОЗ»;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и предоставлению сведения об определении поставщиков (подрядчиков, исполнителей) для обеспечения государственных и муниципальных нужд Чувашской Республики по Министерству в Министерство экономического развития, промышленности </w:t>
      </w:r>
      <w:r w:rsidR="00B974A0" w:rsidRPr="007642B7">
        <w:rPr>
          <w:rFonts w:ascii="Times New Roman" w:hAnsi="Times New Roman" w:cs="Times New Roman"/>
          <w:sz w:val="24"/>
          <w:szCs w:val="24"/>
        </w:rPr>
        <w:t>и торговли Чувашской Республики.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IV. П</w:t>
      </w:r>
      <w:r w:rsidR="00571941" w:rsidRPr="007642B7">
        <w:rPr>
          <w:b/>
          <w:sz w:val="24"/>
          <w:szCs w:val="24"/>
        </w:rPr>
        <w:t>рава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Для выполнения возложенных задач и функций отдел имеет право:</w:t>
      </w:r>
    </w:p>
    <w:p w:rsidR="00CA3E6E" w:rsidRPr="007642B7" w:rsidRDefault="00CA3E6E" w:rsidP="00CA3E6E">
      <w:pPr>
        <w:ind w:firstLine="709"/>
        <w:jc w:val="both"/>
      </w:pPr>
      <w:r w:rsidRPr="007642B7">
        <w:t>4.1. 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CA3E6E" w:rsidRPr="007642B7" w:rsidRDefault="00CA3E6E" w:rsidP="00CA3E6E">
      <w:pPr>
        <w:ind w:firstLine="709"/>
        <w:jc w:val="both"/>
      </w:pPr>
      <w:r w:rsidRPr="007642B7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CA3E6E" w:rsidRPr="007642B7" w:rsidRDefault="00CA3E6E" w:rsidP="00CA3E6E">
      <w:pPr>
        <w:ind w:firstLine="709"/>
        <w:jc w:val="both"/>
      </w:pPr>
      <w:r w:rsidRPr="007642B7">
        <w:t>4.3. Принимать участие в отраслевых совещаниях, семинарах, конференциях по вопросам, входящим в компетенцию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4.4. В пределах своей компетенции проводить совещания по вопросам, отнесенным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4.5. Представлять интересы Министерства при рассмотрении вопросов, отнесенных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4.6. Разрабатывать проекты приказов Министерства.</w:t>
      </w:r>
    </w:p>
    <w:p w:rsidR="00CA3E6E" w:rsidRPr="007642B7" w:rsidRDefault="00CA3E6E" w:rsidP="00CA3E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A3E6E" w:rsidRPr="007642B7" w:rsidRDefault="00CA3E6E" w:rsidP="00523238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V. О</w:t>
      </w:r>
      <w:r w:rsidR="00523238" w:rsidRPr="007642B7">
        <w:rPr>
          <w:b/>
          <w:sz w:val="24"/>
          <w:szCs w:val="24"/>
        </w:rPr>
        <w:t>тветственность</w:t>
      </w:r>
    </w:p>
    <w:p w:rsidR="00CA3E6E" w:rsidRPr="007642B7" w:rsidRDefault="006B231D" w:rsidP="00523238">
      <w:pPr>
        <w:pStyle w:val="21"/>
        <w:spacing w:after="120"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5.1. </w:t>
      </w:r>
      <w:r w:rsidR="00CA3E6E" w:rsidRPr="007642B7">
        <w:rPr>
          <w:sz w:val="24"/>
          <w:szCs w:val="24"/>
        </w:rPr>
        <w:t xml:space="preserve">Ответственность за состояние исполнительской дисциплины, сохранность документации текущего использования возлагаются на начальника отдела.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5.2. За нарушение трудовой дисциплины, невыполнение условий настоящего Положения об отделе и своих должностных обязанностей работники отдела несут ответственность согласно действующему законодательству.</w:t>
      </w:r>
    </w:p>
    <w:p w:rsidR="00CA3E6E" w:rsidRPr="007642B7" w:rsidRDefault="00D94F95" w:rsidP="00CA3E6E">
      <w:pPr>
        <w:pStyle w:val="21"/>
        <w:rPr>
          <w:sz w:val="24"/>
          <w:szCs w:val="24"/>
        </w:rPr>
      </w:pPr>
      <w:r w:rsidRPr="007642B7">
        <w:rPr>
          <w:sz w:val="24"/>
          <w:szCs w:val="24"/>
        </w:rPr>
        <w:t>5.3. Ответственность за осуществление внутреннего финансового контроля в отношении внутренних бюджетных процедур</w:t>
      </w:r>
      <w:r w:rsidR="00860D2B" w:rsidRPr="007642B7">
        <w:rPr>
          <w:sz w:val="24"/>
          <w:szCs w:val="24"/>
        </w:rPr>
        <w:t>,</w:t>
      </w:r>
      <w:r w:rsidRPr="007642B7">
        <w:rPr>
          <w:sz w:val="24"/>
          <w:szCs w:val="24"/>
        </w:rPr>
        <w:t xml:space="preserve"> осуществление внутреннего финансового аудита в Министерстве</w:t>
      </w:r>
      <w:r w:rsidR="00860D2B" w:rsidRPr="007642B7">
        <w:rPr>
          <w:sz w:val="24"/>
          <w:szCs w:val="24"/>
        </w:rPr>
        <w:t xml:space="preserve"> и ведомственного контроля в сфере закупок товаров, работ, услуг для обеспечения нужд Чувашской Республики</w:t>
      </w:r>
      <w:r w:rsidRPr="007642B7">
        <w:rPr>
          <w:sz w:val="24"/>
          <w:szCs w:val="24"/>
        </w:rPr>
        <w:t>.</w:t>
      </w:r>
    </w:p>
    <w:p w:rsidR="006B231D" w:rsidRDefault="006B231D" w:rsidP="00CA3E6E">
      <w:pPr>
        <w:pStyle w:val="21"/>
        <w:rPr>
          <w:sz w:val="24"/>
          <w:szCs w:val="24"/>
        </w:rPr>
      </w:pPr>
    </w:p>
    <w:p w:rsidR="00B04036" w:rsidRPr="004C0BFC" w:rsidRDefault="00B04036" w:rsidP="00CA3E6E">
      <w:pPr>
        <w:pStyle w:val="21"/>
        <w:rPr>
          <w:sz w:val="24"/>
          <w:szCs w:val="24"/>
        </w:rPr>
      </w:pPr>
      <w:bookmarkStart w:id="0" w:name="_GoBack"/>
      <w:bookmarkEnd w:id="0"/>
    </w:p>
    <w:sectPr w:rsidR="00B04036" w:rsidRPr="004C0BFC" w:rsidSect="006B23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17F7"/>
    <w:multiLevelType w:val="hybridMultilevel"/>
    <w:tmpl w:val="1498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E"/>
    <w:rsid w:val="000420C0"/>
    <w:rsid w:val="00055C4F"/>
    <w:rsid w:val="000D08E2"/>
    <w:rsid w:val="000E5768"/>
    <w:rsid w:val="00112BBD"/>
    <w:rsid w:val="00172223"/>
    <w:rsid w:val="00252920"/>
    <w:rsid w:val="0027297A"/>
    <w:rsid w:val="002B56A2"/>
    <w:rsid w:val="00323462"/>
    <w:rsid w:val="00337AEE"/>
    <w:rsid w:val="0037794C"/>
    <w:rsid w:val="004C0BFC"/>
    <w:rsid w:val="004C171F"/>
    <w:rsid w:val="00523238"/>
    <w:rsid w:val="00571941"/>
    <w:rsid w:val="0058046B"/>
    <w:rsid w:val="00592BD3"/>
    <w:rsid w:val="005C393D"/>
    <w:rsid w:val="005F3E12"/>
    <w:rsid w:val="0066341D"/>
    <w:rsid w:val="006B231D"/>
    <w:rsid w:val="007642B7"/>
    <w:rsid w:val="007B6904"/>
    <w:rsid w:val="00802BF7"/>
    <w:rsid w:val="00860D2B"/>
    <w:rsid w:val="0088606C"/>
    <w:rsid w:val="00895257"/>
    <w:rsid w:val="008E7910"/>
    <w:rsid w:val="008F0652"/>
    <w:rsid w:val="0091529A"/>
    <w:rsid w:val="00A23DFF"/>
    <w:rsid w:val="00A23F9B"/>
    <w:rsid w:val="00A97C6C"/>
    <w:rsid w:val="00AA6426"/>
    <w:rsid w:val="00AF7F99"/>
    <w:rsid w:val="00B04036"/>
    <w:rsid w:val="00B10E52"/>
    <w:rsid w:val="00B15347"/>
    <w:rsid w:val="00B974A0"/>
    <w:rsid w:val="00BA0887"/>
    <w:rsid w:val="00BB4646"/>
    <w:rsid w:val="00BF6153"/>
    <w:rsid w:val="00C243D8"/>
    <w:rsid w:val="00C760FE"/>
    <w:rsid w:val="00CA3E6E"/>
    <w:rsid w:val="00CB640C"/>
    <w:rsid w:val="00CC1FE4"/>
    <w:rsid w:val="00CC2DC1"/>
    <w:rsid w:val="00CF77DF"/>
    <w:rsid w:val="00D40213"/>
    <w:rsid w:val="00D45AE2"/>
    <w:rsid w:val="00D56B83"/>
    <w:rsid w:val="00D94F95"/>
    <w:rsid w:val="00D97A91"/>
    <w:rsid w:val="00DC5FC3"/>
    <w:rsid w:val="00EA17E0"/>
    <w:rsid w:val="00EE160B"/>
    <w:rsid w:val="00EE622E"/>
    <w:rsid w:val="00F812D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F430-FC68-440C-A411-47421C8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6E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3E6E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uiPriority w:val="99"/>
    <w:rsid w:val="00CA3E6E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A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info19</dc:creator>
  <cp:lastModifiedBy>Мининформ ЧР Альфия Гиматдинова</cp:lastModifiedBy>
  <cp:revision>3</cp:revision>
  <cp:lastPrinted>2018-07-10T07:57:00Z</cp:lastPrinted>
  <dcterms:created xsi:type="dcterms:W3CDTF">2019-01-31T04:46:00Z</dcterms:created>
  <dcterms:modified xsi:type="dcterms:W3CDTF">2019-01-31T04:46:00Z</dcterms:modified>
</cp:coreProperties>
</file>