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C716F6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C3009">
              <w:rPr>
                <w:b/>
                <w:bCs/>
                <w:sz w:val="24"/>
              </w:rPr>
              <w:t>2</w:t>
            </w:r>
            <w:r w:rsidR="00C21D6E">
              <w:rPr>
                <w:b/>
                <w:bCs/>
                <w:sz w:val="24"/>
              </w:rPr>
              <w:t>5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C716F6">
              <w:rPr>
                <w:b/>
                <w:bCs/>
                <w:sz w:val="24"/>
              </w:rPr>
              <w:t>02 августа</w:t>
            </w:r>
            <w:r>
              <w:rPr>
                <w:b/>
                <w:bCs/>
                <w:sz w:val="24"/>
              </w:rPr>
              <w:t xml:space="preserve">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C716F6" w:rsidRDefault="00C716F6" w:rsidP="00C72378">
      <w:pPr>
        <w:tabs>
          <w:tab w:val="left" w:pos="4536"/>
        </w:tabs>
        <w:ind w:right="34"/>
        <w:jc w:val="center"/>
        <w:rPr>
          <w:b/>
          <w:color w:val="000000"/>
          <w:sz w:val="20"/>
          <w:szCs w:val="20"/>
        </w:rPr>
      </w:pPr>
    </w:p>
    <w:p w:rsidR="004B7DEF" w:rsidRPr="004B7DEF" w:rsidRDefault="00C716F6" w:rsidP="004B7DEF">
      <w:pPr>
        <w:jc w:val="center"/>
        <w:rPr>
          <w:b/>
          <w:sz w:val="20"/>
          <w:szCs w:val="20"/>
        </w:rPr>
      </w:pPr>
      <w:r w:rsidRPr="004B7DEF">
        <w:rPr>
          <w:b/>
          <w:color w:val="000000"/>
          <w:sz w:val="20"/>
          <w:szCs w:val="20"/>
        </w:rPr>
        <w:t>ПОСТАНОВЛЕНИЕ АДМИНИСТРАЦИИ КОМСОМОЛЬСКОГО РАЙОНА ЧУВАШСКОЙ РЕСПУБЛИКИ от 30.07.2019г. №797 «</w:t>
      </w:r>
      <w:r w:rsidR="004B7DEF" w:rsidRPr="004B7DEF">
        <w:rPr>
          <w:b/>
          <w:sz w:val="20"/>
          <w:szCs w:val="20"/>
        </w:rPr>
        <w:t>О создании районной комиссии по регулированию социально-трудовых отношений»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</w:t>
      </w:r>
      <w:r w:rsidRPr="004B7DEF">
        <w:rPr>
          <w:sz w:val="20"/>
          <w:szCs w:val="20"/>
        </w:rPr>
        <w:t xml:space="preserve">соответствии с законом Чувашской Республики от 30 марта </w:t>
      </w:r>
      <w:smartTag w:uri="urn:schemas-microsoft-com:office:smarttags" w:element="metricconverter">
        <w:smartTagPr>
          <w:attr w:name="ProductID" w:val="2006 г"/>
        </w:smartTagPr>
        <w:r w:rsidRPr="004B7DEF">
          <w:rPr>
            <w:sz w:val="20"/>
            <w:szCs w:val="20"/>
          </w:rPr>
          <w:t>2006 г</w:t>
        </w:r>
      </w:smartTag>
      <w:r w:rsidRPr="004B7DEF">
        <w:rPr>
          <w:sz w:val="20"/>
          <w:szCs w:val="20"/>
        </w:rPr>
        <w:t xml:space="preserve">. № 7 «О социальном партнерстве»  администрация Комсомольского района           Чувашской Республики </w:t>
      </w:r>
      <w:proofErr w:type="spellStart"/>
      <w:proofErr w:type="gramStart"/>
      <w:r w:rsidRPr="004B7DEF">
        <w:rPr>
          <w:sz w:val="20"/>
          <w:szCs w:val="20"/>
        </w:rPr>
        <w:t>п</w:t>
      </w:r>
      <w:proofErr w:type="spellEnd"/>
      <w:proofErr w:type="gramEnd"/>
      <w:r w:rsidRPr="004B7DEF">
        <w:rPr>
          <w:sz w:val="20"/>
          <w:szCs w:val="20"/>
        </w:rPr>
        <w:t xml:space="preserve"> о с т а </w:t>
      </w:r>
      <w:proofErr w:type="spellStart"/>
      <w:r w:rsidRPr="004B7DEF">
        <w:rPr>
          <w:sz w:val="20"/>
          <w:szCs w:val="20"/>
        </w:rPr>
        <w:t>н</w:t>
      </w:r>
      <w:proofErr w:type="spellEnd"/>
      <w:r w:rsidRPr="004B7DEF">
        <w:rPr>
          <w:sz w:val="20"/>
          <w:szCs w:val="20"/>
        </w:rPr>
        <w:t xml:space="preserve"> о в л я е т: 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1. Создать районную комиссию по регулированию социально – трудовых отношений между администрацией Комсомольского района, объединением работодателей Комсомольского района и Координационным советом организаций профсоюзов Комсомольского района в следующем составе:</w:t>
      </w:r>
    </w:p>
    <w:p w:rsidR="004B7DEF" w:rsidRPr="004B7DEF" w:rsidRDefault="004B7DEF" w:rsidP="004B7DEF">
      <w:pPr>
        <w:ind w:firstLine="567"/>
        <w:rPr>
          <w:sz w:val="20"/>
          <w:szCs w:val="20"/>
        </w:rPr>
      </w:pPr>
      <w:r w:rsidRPr="004B7DEF">
        <w:rPr>
          <w:sz w:val="20"/>
          <w:szCs w:val="20"/>
        </w:rPr>
        <w:t xml:space="preserve">          Со стороны администрации района: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Краснов А.В. – заместитель главы администраци</w:t>
      </w:r>
      <w:proofErr w:type="gramStart"/>
      <w:r w:rsidRPr="004B7DEF">
        <w:rPr>
          <w:sz w:val="20"/>
          <w:szCs w:val="20"/>
        </w:rPr>
        <w:t>и-</w:t>
      </w:r>
      <w:proofErr w:type="gramEnd"/>
      <w:r w:rsidRPr="004B7DEF">
        <w:rPr>
          <w:sz w:val="20"/>
          <w:szCs w:val="20"/>
        </w:rPr>
        <w:t xml:space="preserve"> начальник отдела капитального строительства и жилищно-коммунального хозяйства;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Лепешкина И.Н. -  заместитель главы администрации - начальник отдела сельского хозяйства, экономики, имущественных и земельных отношений;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Крюкова Т.В. – управляющий делами - начальник отдела организационно-контрольной и кадровой работы;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Чернов Е.И. – начальник финансового отдела;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proofErr w:type="spellStart"/>
      <w:r w:rsidRPr="004B7DEF">
        <w:rPr>
          <w:sz w:val="20"/>
          <w:szCs w:val="20"/>
        </w:rPr>
        <w:t>Гимальдинов</w:t>
      </w:r>
      <w:proofErr w:type="spellEnd"/>
      <w:r w:rsidRPr="004B7DEF">
        <w:rPr>
          <w:sz w:val="20"/>
          <w:szCs w:val="20"/>
        </w:rPr>
        <w:t xml:space="preserve"> К.Г. – </w:t>
      </w:r>
      <w:proofErr w:type="spellStart"/>
      <w:r w:rsidRPr="004B7DEF">
        <w:rPr>
          <w:sz w:val="20"/>
          <w:szCs w:val="20"/>
        </w:rPr>
        <w:t>врио</w:t>
      </w:r>
      <w:proofErr w:type="spellEnd"/>
      <w:r w:rsidRPr="004B7DEF">
        <w:rPr>
          <w:sz w:val="20"/>
          <w:szCs w:val="20"/>
        </w:rPr>
        <w:t xml:space="preserve"> заместителя начальника отдела сельского хозяйства, экономики, имущественных и земельных отношений; 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Со стороны объединения работодателей: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Г</w:t>
      </w:r>
      <w:r w:rsidRPr="004B7DEF">
        <w:rPr>
          <w:sz w:val="20"/>
          <w:szCs w:val="20"/>
        </w:rPr>
        <w:t xml:space="preserve">рачева С.Н. – председатель Совета Комсомольского </w:t>
      </w:r>
      <w:proofErr w:type="spellStart"/>
      <w:r w:rsidRPr="004B7DEF">
        <w:rPr>
          <w:sz w:val="20"/>
          <w:szCs w:val="20"/>
        </w:rPr>
        <w:t>райпо</w:t>
      </w:r>
      <w:proofErr w:type="spellEnd"/>
      <w:r w:rsidRPr="004B7DEF">
        <w:rPr>
          <w:sz w:val="20"/>
          <w:szCs w:val="20"/>
        </w:rPr>
        <w:t xml:space="preserve"> (по согласованию);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proofErr w:type="spellStart"/>
      <w:r w:rsidRPr="004B7DEF">
        <w:rPr>
          <w:sz w:val="20"/>
          <w:szCs w:val="20"/>
        </w:rPr>
        <w:t>Ямалиев</w:t>
      </w:r>
      <w:proofErr w:type="spellEnd"/>
      <w:r w:rsidRPr="004B7DEF">
        <w:rPr>
          <w:sz w:val="20"/>
          <w:szCs w:val="20"/>
        </w:rPr>
        <w:t xml:space="preserve"> М.М. – директор ООО «Кооператор» (по согласованию);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К</w:t>
      </w:r>
      <w:r w:rsidRPr="004B7DEF">
        <w:rPr>
          <w:sz w:val="20"/>
          <w:szCs w:val="20"/>
        </w:rPr>
        <w:t>очанова</w:t>
      </w:r>
      <w:proofErr w:type="spellEnd"/>
      <w:r w:rsidRPr="004B7DEF">
        <w:rPr>
          <w:sz w:val="20"/>
          <w:szCs w:val="20"/>
        </w:rPr>
        <w:t xml:space="preserve"> И.В. – генеральный директор ООО «Торговый дом» (по согласованию);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proofErr w:type="spellStart"/>
      <w:r w:rsidRPr="004B7DEF">
        <w:rPr>
          <w:sz w:val="20"/>
          <w:szCs w:val="20"/>
        </w:rPr>
        <w:t>Абитов</w:t>
      </w:r>
      <w:proofErr w:type="spellEnd"/>
      <w:r w:rsidRPr="004B7DEF">
        <w:rPr>
          <w:sz w:val="20"/>
          <w:szCs w:val="20"/>
        </w:rPr>
        <w:t xml:space="preserve"> Ф.Р. – директор ООО «Хлебозавод» (по согласованию);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proofErr w:type="spellStart"/>
      <w:r w:rsidRPr="004B7DEF">
        <w:rPr>
          <w:sz w:val="20"/>
          <w:szCs w:val="20"/>
        </w:rPr>
        <w:t>Идиатуллин</w:t>
      </w:r>
      <w:proofErr w:type="spellEnd"/>
      <w:r w:rsidRPr="004B7DEF">
        <w:rPr>
          <w:sz w:val="20"/>
          <w:szCs w:val="20"/>
        </w:rPr>
        <w:t xml:space="preserve"> Х.С. – генеральный директор ООО «Агрофирма «Слава картофелю» (по согласованию).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Со стороны профсоюзов: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Галкин Д.С. – председатель Координационного совета организаций профсоюзов Комсомольского района, председатель первичной профсоюзной организации  администрации  Комсомольского района (по согласованию); 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Т</w:t>
      </w:r>
      <w:r w:rsidRPr="004B7DEF">
        <w:rPr>
          <w:sz w:val="20"/>
          <w:szCs w:val="20"/>
        </w:rPr>
        <w:t>имофеева В.В. – председатель районной организации профсоюза работников культуры (по согласованию);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Белков Н.А. – председатель районной организации профсоюза работников народного образования и науки (по согласованию);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proofErr w:type="spellStart"/>
      <w:r w:rsidRPr="004B7DEF">
        <w:rPr>
          <w:sz w:val="20"/>
          <w:szCs w:val="20"/>
        </w:rPr>
        <w:t>Пермякова</w:t>
      </w:r>
      <w:proofErr w:type="spellEnd"/>
      <w:r w:rsidRPr="004B7DEF">
        <w:rPr>
          <w:sz w:val="20"/>
          <w:szCs w:val="20"/>
        </w:rPr>
        <w:t xml:space="preserve"> Е.А. – председатель районной организации профсоюза работников здравоохранения (по согласованию).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2. Назначить по согласованию координатором районной трехсторонней комиссии Лепешкину И.Н. – заместителя главы – начальник отдела сельского хозяйства, экономики, имущественных и земельных отношений; 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координаторами со стороны администрации района – Крюкову Т.В.,</w:t>
      </w:r>
      <w:r w:rsidRPr="004B7DEF">
        <w:rPr>
          <w:color w:val="FF0000"/>
          <w:sz w:val="20"/>
          <w:szCs w:val="20"/>
        </w:rPr>
        <w:t xml:space="preserve"> </w:t>
      </w:r>
      <w:r w:rsidRPr="004B7DEF">
        <w:rPr>
          <w:sz w:val="20"/>
          <w:szCs w:val="20"/>
        </w:rPr>
        <w:t>со стороны объединения работодателей – Грачева С.Н. (по согласованию),</w:t>
      </w:r>
      <w:r w:rsidRPr="004B7DEF">
        <w:rPr>
          <w:color w:val="FF0000"/>
          <w:sz w:val="20"/>
          <w:szCs w:val="20"/>
        </w:rPr>
        <w:t xml:space="preserve"> </w:t>
      </w:r>
      <w:r w:rsidRPr="004B7DEF">
        <w:rPr>
          <w:sz w:val="20"/>
          <w:szCs w:val="20"/>
        </w:rPr>
        <w:t>со стороны организаций профсоюзов – Галкина Д.С. (по согласованию);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секретарем комиссии – Соловьеву А.В. –  ведущего специалиста-эксперта  сектора специальных программ администрации Комсомольского района.</w:t>
      </w:r>
    </w:p>
    <w:p w:rsid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3. Утвердить прилагаемое Положение о муниципальной трехсторонней комиссии по регулированию социально-трудовых отношений. 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4. Настоящее постановление вступает в силу после дня его подписания.</w:t>
      </w:r>
    </w:p>
    <w:p w:rsidR="004B7DEF" w:rsidRPr="004B7DEF" w:rsidRDefault="004B7DEF" w:rsidP="004B7DEF">
      <w:pPr>
        <w:jc w:val="both"/>
        <w:rPr>
          <w:sz w:val="20"/>
          <w:szCs w:val="20"/>
        </w:rPr>
      </w:pP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Глава администрации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Комсомольского райо</w:t>
      </w:r>
      <w:r>
        <w:rPr>
          <w:sz w:val="20"/>
          <w:szCs w:val="20"/>
        </w:rPr>
        <w:t>н</w:t>
      </w:r>
      <w:r w:rsidRPr="004B7DEF">
        <w:rPr>
          <w:sz w:val="20"/>
          <w:szCs w:val="20"/>
        </w:rPr>
        <w:t xml:space="preserve">а </w:t>
      </w:r>
      <w:r w:rsidRPr="004B7DEF">
        <w:rPr>
          <w:sz w:val="20"/>
          <w:szCs w:val="20"/>
        </w:rPr>
        <w:tab/>
      </w:r>
      <w:r w:rsidRPr="004B7DEF">
        <w:rPr>
          <w:sz w:val="20"/>
          <w:szCs w:val="20"/>
        </w:rPr>
        <w:tab/>
      </w:r>
      <w:r w:rsidRPr="004B7DEF">
        <w:rPr>
          <w:sz w:val="20"/>
          <w:szCs w:val="20"/>
        </w:rPr>
        <w:tab/>
      </w:r>
      <w:r w:rsidRPr="004B7DEF">
        <w:rPr>
          <w:sz w:val="20"/>
          <w:szCs w:val="20"/>
        </w:rPr>
        <w:tab/>
      </w:r>
      <w:r w:rsidRPr="004B7DEF">
        <w:rPr>
          <w:sz w:val="20"/>
          <w:szCs w:val="20"/>
        </w:rPr>
        <w:tab/>
      </w:r>
      <w:r w:rsidRPr="004B7DEF">
        <w:rPr>
          <w:sz w:val="20"/>
          <w:szCs w:val="20"/>
        </w:rPr>
        <w:tab/>
        <w:t xml:space="preserve">                А.Н.</w:t>
      </w:r>
      <w:r>
        <w:rPr>
          <w:sz w:val="20"/>
          <w:szCs w:val="20"/>
        </w:rPr>
        <w:t xml:space="preserve"> </w:t>
      </w:r>
      <w:r w:rsidRPr="004B7DEF">
        <w:rPr>
          <w:sz w:val="20"/>
          <w:szCs w:val="20"/>
        </w:rPr>
        <w:t>Осипов</w:t>
      </w:r>
    </w:p>
    <w:p w:rsidR="004B7DEF" w:rsidRPr="004B7DEF" w:rsidRDefault="004B7DEF" w:rsidP="004B7DEF">
      <w:pPr>
        <w:jc w:val="center"/>
        <w:rPr>
          <w:b/>
          <w:sz w:val="20"/>
          <w:szCs w:val="20"/>
        </w:rPr>
      </w:pPr>
      <w:r w:rsidRPr="004B7DEF">
        <w:rPr>
          <w:b/>
          <w:sz w:val="20"/>
          <w:szCs w:val="20"/>
        </w:rPr>
        <w:t>ПОЛОЖЕНИЕ</w:t>
      </w:r>
    </w:p>
    <w:p w:rsidR="004B7DEF" w:rsidRPr="004B7DEF" w:rsidRDefault="004B7DEF" w:rsidP="004B7DEF">
      <w:pPr>
        <w:jc w:val="center"/>
        <w:rPr>
          <w:b/>
          <w:sz w:val="20"/>
          <w:szCs w:val="20"/>
        </w:rPr>
      </w:pPr>
      <w:r w:rsidRPr="004B7DEF">
        <w:rPr>
          <w:b/>
          <w:sz w:val="20"/>
          <w:szCs w:val="20"/>
        </w:rPr>
        <w:t xml:space="preserve">о </w:t>
      </w:r>
      <w:proofErr w:type="gramStart"/>
      <w:r w:rsidRPr="004B7DEF">
        <w:rPr>
          <w:b/>
          <w:sz w:val="20"/>
          <w:szCs w:val="20"/>
        </w:rPr>
        <w:t>муниципальной</w:t>
      </w:r>
      <w:proofErr w:type="gramEnd"/>
      <w:r w:rsidRPr="004B7DEF">
        <w:rPr>
          <w:b/>
          <w:sz w:val="20"/>
          <w:szCs w:val="20"/>
        </w:rPr>
        <w:t xml:space="preserve"> (территориальной) трехсторонней </w:t>
      </w:r>
      <w:proofErr w:type="spellStart"/>
      <w:r w:rsidRPr="004B7DEF">
        <w:rPr>
          <w:b/>
          <w:sz w:val="20"/>
          <w:szCs w:val="20"/>
        </w:rPr>
        <w:t>комиссиипо</w:t>
      </w:r>
      <w:proofErr w:type="spellEnd"/>
      <w:r w:rsidRPr="004B7DEF">
        <w:rPr>
          <w:b/>
          <w:sz w:val="20"/>
          <w:szCs w:val="20"/>
        </w:rPr>
        <w:t xml:space="preserve"> регулированию социально-трудовых отношений</w:t>
      </w:r>
    </w:p>
    <w:p w:rsidR="004B7DEF" w:rsidRPr="004B7DEF" w:rsidRDefault="004B7DEF" w:rsidP="004B7DEF">
      <w:pPr>
        <w:ind w:firstLine="567"/>
        <w:jc w:val="center"/>
        <w:rPr>
          <w:sz w:val="20"/>
          <w:szCs w:val="20"/>
        </w:rPr>
      </w:pPr>
      <w:r w:rsidRPr="004B7DEF">
        <w:rPr>
          <w:sz w:val="20"/>
          <w:szCs w:val="20"/>
        </w:rPr>
        <w:t>I. Общие положения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1.1. Муниципальная трехсторонняя комиссия по регулированию социально-трудовых отношений (далее – муниципальная комиссия) является постоянно действующим органом системы социального партнерства в сфере труда в Чувашской Республике, образованным в соответствии с Трудовым кодексом Российской Федерации и Законом Чувашской Республики «О социальном партнерстве».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1.2. </w:t>
      </w:r>
      <w:proofErr w:type="gramStart"/>
      <w:r w:rsidRPr="004B7DEF">
        <w:rPr>
          <w:sz w:val="20"/>
          <w:szCs w:val="20"/>
        </w:rPr>
        <w:t>Муниципальная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Федераций, постановлениями и распоряжениями Правительства Российской Федерации, Конституцией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органов местного самоуправления, настоящим Положением и регламентом муниципальной комиссии.</w:t>
      </w:r>
      <w:proofErr w:type="gramEnd"/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1.3. Муниципальная комиссия состоит из полномочных представителей координационного совета  организаций профсоюзов и объединений работодателей, органа местного самоуправления, которые образуют соответствующие стороны   муниципальной комиссии (далее - стороны).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</w:p>
    <w:p w:rsidR="004B7DEF" w:rsidRPr="004B7DEF" w:rsidRDefault="004B7DEF" w:rsidP="004B7DEF">
      <w:pPr>
        <w:ind w:firstLine="567"/>
        <w:jc w:val="center"/>
        <w:rPr>
          <w:sz w:val="20"/>
          <w:szCs w:val="20"/>
        </w:rPr>
      </w:pPr>
      <w:r w:rsidRPr="004B7DEF">
        <w:rPr>
          <w:sz w:val="20"/>
          <w:szCs w:val="20"/>
        </w:rPr>
        <w:lastRenderedPageBreak/>
        <w:t>II. Основные цели и задачи муниципальной комиссии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2.1. Основными целями муниципальной комиссии являются регулирование социально-трудовых отношений и иных, непосредственно связанных с ними отношений и согласование социально-экономических интересов сторон на уровне района. 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2.2. Основными задачами  муниципальной комиссии являются: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подготовка проекта муниципального (территориального) соглашения о социальном партнерстве (далее - муниципальное соглашение) между  представителями координационного совета организаций профсоюзов, соответствующими объединениями работодателей и органом местного самоуправления, его обсуждение и заключение муниципального соглашения, а также организация </w:t>
      </w:r>
      <w:proofErr w:type="gramStart"/>
      <w:r w:rsidRPr="004B7DEF">
        <w:rPr>
          <w:sz w:val="20"/>
          <w:szCs w:val="20"/>
        </w:rPr>
        <w:t>контроля за</w:t>
      </w:r>
      <w:proofErr w:type="gramEnd"/>
      <w:r w:rsidRPr="004B7DEF">
        <w:rPr>
          <w:sz w:val="20"/>
          <w:szCs w:val="20"/>
        </w:rPr>
        <w:t xml:space="preserve"> его выполнением;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содействие договорному регулированию социально-трудовых отношений и иных непосредственно связанных с ними отношений на уровне района;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участие через создаваемые рабочие органы и группы в разработке отраслевых (межотраслевых) соглашений о социальном партнерстве;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участие в разработке и (или) обсуждении проектов законодательных и иных нормативных правовых актов, программ социально-экономического развития, других актов органов местного самоуправления в сфере труда в порядке, установленном Трудовым кодексом Российской Федерации, другими федеральными законами и иными нормативными правовыми актами Российской Федерации, Чувашской Республики, нормативными правовыми актами органов местного самоуправления, соглашениями;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рассмотрение по инициативе сторон вопросов, возникших в ходе выполнения муниципального соглашения;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распространение опыта социального партнерства, информирование Республиканской трехсторонней комиссии по регулированию социально-трудовых отношений (далее </w:t>
      </w:r>
      <w:proofErr w:type="gramStart"/>
      <w:r w:rsidRPr="004B7DEF">
        <w:rPr>
          <w:sz w:val="20"/>
          <w:szCs w:val="20"/>
        </w:rPr>
        <w:t>-Р</w:t>
      </w:r>
      <w:proofErr w:type="gramEnd"/>
      <w:r w:rsidRPr="004B7DEF">
        <w:rPr>
          <w:sz w:val="20"/>
          <w:szCs w:val="20"/>
        </w:rPr>
        <w:t>еспубликанская комиссия), отраслевых (межотраслевых) комиссий по регулированию социально-трудовых отношений (далее – отраслевые комиссии) и комиссий для ведения коллективных переговоров, подготовки проекта коллективного договора и заключения коллективного договора, образованных на локальном уровне (далее - комиссии для ведения коллективных переговоров) о деятельности  муниципальной комиссии;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   </w:t>
      </w:r>
      <w:r w:rsidRPr="004B7DEF">
        <w:rPr>
          <w:sz w:val="20"/>
          <w:szCs w:val="20"/>
        </w:rPr>
        <w:tab/>
        <w:t>изучение российского, отраслевого, республиканского опыта, участие в мероприятиях, проводимых соответствующими организациями в области социально-трудовых отношений и иных непосредственно связанных с ними отношений и социального партнерства.</w:t>
      </w:r>
    </w:p>
    <w:p w:rsidR="004B7DEF" w:rsidRPr="004B7DEF" w:rsidRDefault="004B7DEF" w:rsidP="004B7DEF">
      <w:pPr>
        <w:ind w:firstLine="567"/>
        <w:jc w:val="center"/>
        <w:rPr>
          <w:sz w:val="20"/>
          <w:szCs w:val="20"/>
        </w:rPr>
      </w:pPr>
      <w:r w:rsidRPr="004B7DEF">
        <w:rPr>
          <w:sz w:val="20"/>
          <w:szCs w:val="20"/>
        </w:rPr>
        <w:t>III. Принципы и порядок формирования муниципальной комиссии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3.1. Муниципальная комиссия формируется на основе принципов: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добровольности </w:t>
      </w:r>
      <w:proofErr w:type="gramStart"/>
      <w:r w:rsidRPr="004B7DEF">
        <w:rPr>
          <w:sz w:val="20"/>
          <w:szCs w:val="20"/>
        </w:rPr>
        <w:t>участия представителей координационного совета организаций профсоюзов</w:t>
      </w:r>
      <w:proofErr w:type="gramEnd"/>
      <w:r w:rsidRPr="004B7DEF">
        <w:rPr>
          <w:sz w:val="20"/>
          <w:szCs w:val="20"/>
        </w:rPr>
        <w:t xml:space="preserve"> и  объединений работодателей в деятельности муниципальной комиссии;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полномочности сторон;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самостоятельности и независимости  координационного совета организаций профсоюзов, объединений работодателей, органов местного самоуправления при определении персонального состава своих представителей в муниципальной комиссии.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3.2. Представительство координационного совета организаций профсоюзов,  объединений работодателей, органа местного самоуправления в муниципальной комиссии определяется каждой из сторон самостоятельно в соответствии с законодательством Российской Федерации и Чувашской Республики, регулирующим их деятельность, настоящим Положением и уставами соответствующих объединений.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3.3. Утверждение и замена представителей координационного совета организаций профсоюзов, объединений работодателей в муниципальной комиссии производятся в соответствии с решениями органов указанных объединений, утверждение и замена представителей органа местного самоуправления - в соответствии с постановлением главы администрации Комсомольского  района.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3.4. Представители сторон являются членами муниципальной комиссии. Количество членов муниципальной комиссии </w:t>
      </w:r>
      <w:proofErr w:type="spellStart"/>
      <w:r w:rsidRPr="004B7DEF">
        <w:rPr>
          <w:sz w:val="20"/>
          <w:szCs w:val="20"/>
        </w:rPr>
        <w:t>паритетно</w:t>
      </w:r>
      <w:proofErr w:type="spellEnd"/>
      <w:r w:rsidRPr="004B7DEF">
        <w:rPr>
          <w:sz w:val="20"/>
          <w:szCs w:val="20"/>
        </w:rPr>
        <w:t xml:space="preserve"> от каждой из сторон и не может превышать 10 человек.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3.5. Спорные вопросы, касающиеся представительства координационного совета организаций профсоюзов, объединений работодателей в комиссии, разрешаются на совещаниях представителей указанных объединений или в суде.</w:t>
      </w:r>
    </w:p>
    <w:p w:rsidR="004B7DEF" w:rsidRPr="004B7DEF" w:rsidRDefault="004B7DEF" w:rsidP="004B7DEF">
      <w:pPr>
        <w:ind w:firstLine="567"/>
        <w:jc w:val="center"/>
        <w:rPr>
          <w:sz w:val="20"/>
          <w:szCs w:val="20"/>
        </w:rPr>
      </w:pPr>
      <w:r w:rsidRPr="004B7DEF">
        <w:rPr>
          <w:sz w:val="20"/>
          <w:szCs w:val="20"/>
        </w:rPr>
        <w:t>IV. Права муниципальной комиссии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4.1. Муниципальная комиссия вправе: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proofErr w:type="gramStart"/>
      <w:r w:rsidRPr="004B7DEF">
        <w:rPr>
          <w:sz w:val="20"/>
          <w:szCs w:val="20"/>
        </w:rPr>
        <w:t xml:space="preserve">проводить с органом местного самоуправления в согласованном с ними порядке консультации по вопросам, связанным с выработкой и реализацией социально ориентированной  политики экономических преобразований района; </w:t>
      </w:r>
      <w:proofErr w:type="gramEnd"/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принимать участие в разработке и (или) обсуждении проектов законодательных и иных нормативных правовых актов, программ социально-экономического развития района, других актов органов местного самоуправления Чувашской Республики в сфере труда;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согласовывать интересы республиканских организаций профсоюзов,  объединений работодателей, органов местного самоуправления Чувашской Республики при разработке проекта муниципального соглашения, реализации указанного муниципального соглашения, выполнении решений муниципальной комиссии;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осуществлять взаимодействие с Республиканской комиссией, отраслевыми комиссиями и  комиссиями для ведения коллективных переговоров в ходе коллективных переговоров и подготовки проекта муниципального соглашения и иных соглашений, регулирующих социально-трудовые отношения и иные непосредственно связанные с ними отношения, реализации указанных соглашений;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proofErr w:type="gramStart"/>
      <w:r w:rsidRPr="004B7DEF">
        <w:rPr>
          <w:sz w:val="20"/>
          <w:szCs w:val="20"/>
        </w:rPr>
        <w:t xml:space="preserve">запрашивать у органов местного самоуправления, работодателей и профессиональных союзов информацию о заключаемых и заключенных соглашениях, регулирующих социально-трудовые отношения и иные непосредственно связанные с ними отношения, и коллективных договорах в целях выработки рекомендаций муниципальной комиссии по развитию коллективно-договорного регулирования социально-трудовых отношений и иных непосредственно связанных </w:t>
      </w:r>
      <w:r w:rsidRPr="004B7DEF">
        <w:rPr>
          <w:sz w:val="20"/>
          <w:szCs w:val="20"/>
        </w:rPr>
        <w:lastRenderedPageBreak/>
        <w:t>с ними экономических отношений, организации деятельности  муниципальных комиссий и комиссий для ведения коллективных переговоров;</w:t>
      </w:r>
      <w:proofErr w:type="gramEnd"/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осуществлять </w:t>
      </w:r>
      <w:proofErr w:type="gramStart"/>
      <w:r w:rsidRPr="004B7DEF">
        <w:rPr>
          <w:sz w:val="20"/>
          <w:szCs w:val="20"/>
        </w:rPr>
        <w:t>контроль за</w:t>
      </w:r>
      <w:proofErr w:type="gramEnd"/>
      <w:r w:rsidRPr="004B7DEF">
        <w:rPr>
          <w:sz w:val="20"/>
          <w:szCs w:val="20"/>
        </w:rPr>
        <w:t xml:space="preserve"> выполнением своих решений;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proofErr w:type="gramStart"/>
      <w:r w:rsidRPr="004B7DEF">
        <w:rPr>
          <w:sz w:val="20"/>
          <w:szCs w:val="20"/>
        </w:rPr>
        <w:t>получать от органов местного самоуправления в установленном в порядке информацию о социально-экономическом положении в Чувашской Республике, района необходимую для ведения коллективных переговоров и подготовки проекта муниципального соглашения, организации контроля за выполнением указанного соглашения, нормативные правовые акты органов местного самоуправления;</w:t>
      </w:r>
      <w:proofErr w:type="gramEnd"/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принимать по согласованию с координационным советом организаций профсоюзов, объединениями работодателей и органами местного самоуправления Чувашской Республики участие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 и иных непосредственно связанных с ними отношений;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вносить предложения об отмене или приостановке действия решений сторон;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направлять членов муниципальной комиссии, специалистов, экспертов в организации для ознакомления с трудовыми и социальными условиями работников;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вносить предложения о привлечении к ответственности должностных лиц, не обеспечивающих выполнение условий муниципального соглашения и согласованных действий;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приглашать для участия в своей деятельности представителей республиканских организаций профсоюзов, республиканских объединений работодателей, органов государственной власти Чувашской Республики, органов местного самоуправления  не являющихся членами  Комиссии, а также  членов Республиканской комиссии, ученых и специалистов, представителей других организаций;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создавать рабочие группы с привлечением ученых и специалистов;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принимать участие в проведении районных,  общереспубликанских  совещаний, конференций, конгрессов, семинаров по вопросам социально-трудовых отношений  и иных непосредственно связанных с ними отношений и социального партнерства в согласованном с организаторами указанных мероприятий порядке.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4.2. Муниципальная комиссия разрабатывает и утверждает регламент муниципальной комиссии, определяет порядок подготовки проекта и заключения муниципального соглашения.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4.3. Реализация муниципальной комиссией определяемых настоящим Положением прав не препятствует координационному совету организаций профсоюзов, объединениям работодателей, представленным в муниципальной комиссии, реализовывать свои права в соответствии с федеральными законами и законами Чувашской Республики.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                V . Порядок принятия решения муниципальной комиссии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5.1. Решение муниципальной комиссии считается принятым, если за него проголосовали все три стороны.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5.2. Порядок принятия решения каждой стороной определяется регламентом  муниципальной комиссии.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5.3. Члены муниципальной комиссии, не согласные с принятым решением, вправе требовать занесения их особого мнения в протокол заседания муниципальной комиссии.</w:t>
      </w:r>
    </w:p>
    <w:p w:rsidR="004B7DEF" w:rsidRPr="004B7DEF" w:rsidRDefault="004B7DEF" w:rsidP="004B7DEF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5.4. Решение муниципальной комиссий является обязательным для всех участников муниципального соглашения и в 10-дневный срок публикуются в местных средствах массовой информации или доводятся до сторон социального партнерства</w:t>
      </w:r>
    </w:p>
    <w:p w:rsidR="004B7DEF" w:rsidRPr="004B7DEF" w:rsidRDefault="004B7DEF" w:rsidP="004D045E">
      <w:pPr>
        <w:ind w:firstLine="567"/>
        <w:jc w:val="center"/>
        <w:rPr>
          <w:sz w:val="20"/>
          <w:szCs w:val="20"/>
        </w:rPr>
      </w:pPr>
      <w:r w:rsidRPr="004B7DEF">
        <w:rPr>
          <w:sz w:val="20"/>
          <w:szCs w:val="20"/>
        </w:rPr>
        <w:t>VI. Координатор муниципальной комиссии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6.1. Координатор муниципальной комиссии назначается главой администрации Комсомольского района. Координатор муниципальной комиссии не является членом муниципальной комиссии.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6.2. Координатор муниципальной комиссии: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организует деятельность муниципальной комиссии, председательствует на ее заседаниях;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утверждает состав рабочих групп;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оказывает содействие в согласовании позиций сторон;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подписывает регламент муниципальной комиссии, планы работы и решения муниципальной комиссии;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руководит секретариатом муниципальной комиссии;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proofErr w:type="gramStart"/>
      <w:r w:rsidRPr="004B7DEF">
        <w:rPr>
          <w:sz w:val="20"/>
          <w:szCs w:val="20"/>
        </w:rPr>
        <w:t>запрашивает у органов исполнительной власти Чувашской Республики, органов местного самоуправления информацию о заключаемых и заключенных соглашениях, регулирующих социально-трудовые отношения и иные непосредственно связанные с ними экономические отношения, и коллективных договорах в целях выработки рекомендаций муниципальной комиссии по развитию коллективно-договорного регулирования социально-трудовых и иных непосредственно связанных с ними отношений, организации деятельности муниципальной комиссий  и комиссий для ведения коллективных переговоров;</w:t>
      </w:r>
      <w:proofErr w:type="gramEnd"/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приглашает для участия в работе муниципальной комиссии представителей республиканских организаций профсоюзов, объединений работодателей, органов государственной власти Чувашской Республики, органов местного самоуправления не являющихся членами Комиссии, а также членов Республиканской комиссии, отраслевых  комиссий, ученых и специалистов, представителей других организаций;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направляет по согласованию с координационным советом организаций профсоюзов,  объединениями работодателей и органами местного самоуправления членов муниципальной комиссии для участия в проводимых указанными объединениями и органами заседаниях, на которых рассматриваются вопросы, связанные с регулированием социально-трудовых отношений и иных непосредственно связанных с ними отношений;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проводит в пределах своей компетенции консультации с координаторами сторон по вопросам, требующим принятия оперативных решений;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информирует главу местного самоуправления, координатора Республиканской комиссии о  деятельности муниципальной комиссии;</w:t>
      </w:r>
    </w:p>
    <w:p w:rsidR="004B7DEF" w:rsidRPr="004B7DEF" w:rsidRDefault="004B7DEF" w:rsidP="004D045E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информирует муниципальную Комиссию о мерах, принимаемых органом местного самоуправления и Республиканской комиссией  в области социально-трудовых отношений и иных связанных с ними отношений.</w:t>
      </w:r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lastRenderedPageBreak/>
        <w:t>6.3. Координатор муниципальной комиссии не вмешивается в деятельность сторон и не принимает участие в голосовании.</w:t>
      </w:r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</w:p>
    <w:p w:rsidR="004B7DEF" w:rsidRPr="004B7DEF" w:rsidRDefault="004B7DEF" w:rsidP="00984FB0">
      <w:pPr>
        <w:ind w:firstLine="567"/>
        <w:jc w:val="center"/>
        <w:rPr>
          <w:sz w:val="20"/>
          <w:szCs w:val="20"/>
        </w:rPr>
      </w:pPr>
      <w:r w:rsidRPr="004B7DEF">
        <w:rPr>
          <w:sz w:val="20"/>
          <w:szCs w:val="20"/>
        </w:rPr>
        <w:t>VII. Координаторы сторон</w:t>
      </w:r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7.1. Деятельность каждой из сторон организует координатор стороны.</w:t>
      </w:r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7.2.Координаторы сторон, представляющих координационный совет организаций профсоюзов,  объединения работодателей, избираются указанными сторонами.</w:t>
      </w:r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7.3.Координатор стороны, представляющей орган местного самоуправления, назначается главой администрации органа местного самоуправления.</w:t>
      </w:r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 xml:space="preserve">7.4. </w:t>
      </w:r>
      <w:proofErr w:type="gramStart"/>
      <w:r w:rsidRPr="004B7DEF">
        <w:rPr>
          <w:sz w:val="20"/>
          <w:szCs w:val="20"/>
        </w:rPr>
        <w:t>Координатор каждой из сторон по ее поручению вносит координатору муниципальной комиссии предложения по проектам планов работы комиссии, повесткам ее заседаний, персональному составу представителей стороны в рабочих группах, информирует муниципальную комиссию об изменениях персонального состава стороны, организует совещания представителей стороны в целях уточнения их позиций по вопросам, внесенным на рассмотрение муниципальной комиссии.</w:t>
      </w:r>
      <w:proofErr w:type="gramEnd"/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7.5. Координатор каждой из сторон по ее поручению вправе вносить координатору муниципальной комиссии предложения о проведении внеочередного заседания муниципальной комиссии. В этом случае координатор обязан созвать заседание муниципальной комиссии в течение двух недель со дня поступления указанного предложения.</w:t>
      </w:r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7.6. Координатор каждой из сторон может приглашать для участия в работе муниципальной комиссии соответственно представителей республиканских организаций профсоюзов,  объединений работодателей, органа местного самоуправления,   не являющихся членами Комиссии, а также  ученых и специалистов, представителей других организаций.</w:t>
      </w:r>
    </w:p>
    <w:p w:rsidR="004B7DEF" w:rsidRPr="004B7DEF" w:rsidRDefault="004B7DEF" w:rsidP="00984FB0">
      <w:pPr>
        <w:ind w:firstLine="567"/>
        <w:jc w:val="center"/>
        <w:rPr>
          <w:sz w:val="20"/>
          <w:szCs w:val="20"/>
        </w:rPr>
      </w:pPr>
      <w:r w:rsidRPr="004B7DEF">
        <w:rPr>
          <w:sz w:val="20"/>
          <w:szCs w:val="20"/>
        </w:rPr>
        <w:t>VIII. Член муниципальной комиссии</w:t>
      </w:r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8.1. Права и обязанности члена муниципальной комиссии определяются регламентом Комиссии.</w:t>
      </w:r>
    </w:p>
    <w:p w:rsidR="004B7DEF" w:rsidRP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Член муниципальной комиссии вправе знакомиться с соответствующими нормативными правовыми актами Российской Федерации, Чувашской Республики, органов местного самоуправления,  информационными и справочными материалами.</w:t>
      </w:r>
    </w:p>
    <w:p w:rsidR="004B7DEF" w:rsidRPr="004B7DEF" w:rsidRDefault="004B7DEF" w:rsidP="00984FB0">
      <w:pPr>
        <w:ind w:firstLine="567"/>
        <w:jc w:val="center"/>
        <w:rPr>
          <w:sz w:val="20"/>
          <w:szCs w:val="20"/>
        </w:rPr>
      </w:pPr>
      <w:r w:rsidRPr="004B7DEF">
        <w:rPr>
          <w:sz w:val="20"/>
          <w:szCs w:val="20"/>
        </w:rPr>
        <w:t>IX. Обеспечение деятельности муниципальной комиссии</w:t>
      </w:r>
    </w:p>
    <w:p w:rsidR="004B7DEF" w:rsidRDefault="004B7DEF" w:rsidP="00984FB0">
      <w:pPr>
        <w:ind w:firstLine="567"/>
        <w:jc w:val="both"/>
        <w:rPr>
          <w:sz w:val="20"/>
          <w:szCs w:val="20"/>
        </w:rPr>
      </w:pPr>
      <w:r w:rsidRPr="004B7DEF">
        <w:rPr>
          <w:sz w:val="20"/>
          <w:szCs w:val="20"/>
        </w:rPr>
        <w:t>9.1. Материально-техническое и организационное обеспечение деятельности Комиссии осуществляется в порядке, установленном органом местного самоуправления.</w:t>
      </w:r>
    </w:p>
    <w:p w:rsidR="004B2ABB" w:rsidRDefault="004B2ABB" w:rsidP="00984FB0">
      <w:pPr>
        <w:ind w:firstLine="567"/>
        <w:jc w:val="both"/>
        <w:rPr>
          <w:sz w:val="20"/>
          <w:szCs w:val="20"/>
        </w:rPr>
      </w:pPr>
    </w:p>
    <w:p w:rsidR="00E32A6E" w:rsidRPr="00E25F96" w:rsidRDefault="00E32A6E" w:rsidP="00E32A6E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E32A6E" w:rsidRDefault="00E32A6E" w:rsidP="00E32A6E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797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30</w:t>
      </w:r>
      <w:r w:rsidRPr="00E25F96">
        <w:rPr>
          <w:i/>
          <w:sz w:val="20"/>
          <w:szCs w:val="20"/>
        </w:rPr>
        <w:t>.07.2019г.</w:t>
      </w:r>
    </w:p>
    <w:p w:rsidR="00E32A6E" w:rsidRDefault="00E32A6E" w:rsidP="00E32A6E">
      <w:pPr>
        <w:ind w:firstLine="567"/>
        <w:rPr>
          <w:i/>
          <w:sz w:val="20"/>
          <w:szCs w:val="20"/>
        </w:rPr>
      </w:pPr>
    </w:p>
    <w:tbl>
      <w:tblPr>
        <w:tblW w:w="10953" w:type="dxa"/>
        <w:tblInd w:w="-72" w:type="dxa"/>
        <w:tblLayout w:type="fixed"/>
        <w:tblLook w:val="04A0"/>
      </w:tblPr>
      <w:tblGrid>
        <w:gridCol w:w="10670"/>
        <w:gridCol w:w="283"/>
      </w:tblGrid>
      <w:tr w:rsidR="00215914" w:rsidRPr="0036097E" w:rsidTr="00215914">
        <w:tc>
          <w:tcPr>
            <w:tcW w:w="10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14" w:rsidRPr="00215914" w:rsidRDefault="001C7416" w:rsidP="00215914">
            <w:pPr>
              <w:ind w:right="-250"/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215914">
              <w:rPr>
                <w:b/>
                <w:color w:val="000000"/>
                <w:sz w:val="20"/>
                <w:szCs w:val="20"/>
              </w:rPr>
              <w:t>ПОСТАНОВЛЕНИЕ АДМИНИСТРАЦИИ КОМСОМОЛЬСКОГО РАЙОНА ЧУВАШСКОЙ РЕСПУБЛИКИ от 02.08.2019г. №800 «</w:t>
            </w:r>
            <w:r w:rsidR="00215914" w:rsidRPr="00215914">
              <w:rPr>
                <w:b/>
                <w:bCs/>
                <w:sz w:val="20"/>
                <w:szCs w:val="20"/>
              </w:rPr>
              <w:t>Об определении специально отведенных мест для размещения предвыборных печатных агитационных материалов по дополнительным выборам в органы местного самоуправления Комсомольского района Чувашской Республики 8 сентября 2019 года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5914" w:rsidRPr="0036097E" w:rsidRDefault="00215914" w:rsidP="00FE6EC4">
            <w:pPr>
              <w:rPr>
                <w:szCs w:val="28"/>
              </w:rPr>
            </w:pPr>
          </w:p>
        </w:tc>
      </w:tr>
    </w:tbl>
    <w:p w:rsidR="00215914" w:rsidRPr="000F7218" w:rsidRDefault="00215914" w:rsidP="00215914">
      <w:pPr>
        <w:pStyle w:val="afa"/>
        <w:ind w:firstLine="567"/>
        <w:jc w:val="both"/>
        <w:rPr>
          <w:rFonts w:ascii="Times New Roman" w:hAnsi="Times New Roman"/>
        </w:rPr>
      </w:pPr>
      <w:proofErr w:type="gramStart"/>
      <w:r w:rsidRPr="000F7218">
        <w:rPr>
          <w:rFonts w:ascii="Times New Roman" w:hAnsi="Times New Roman"/>
        </w:rPr>
        <w:t>Руководствуясь пунктом 7 статьи 54 Федерального Закона от 12 июня 2002 года N67-ФЗ «Об основных гарантиях избирательных прав и права на участие в референдуме граждан Российской Федерации», статьи 32 Закона Чувашской Республики от 25 ноября 2003 года №41 «О выборах в органы местного самоуправления в Чувашской Республике», по согласованию с  Комсомольской территориальной избирательной комиссией и  главами сельских поселений Комсомольского района</w:t>
      </w:r>
      <w:proofErr w:type="gramEnd"/>
      <w:r w:rsidRPr="000F7218">
        <w:rPr>
          <w:rFonts w:ascii="Times New Roman" w:hAnsi="Times New Roman"/>
        </w:rPr>
        <w:t xml:space="preserve">, администрация Комсомольского района       </w:t>
      </w:r>
      <w:proofErr w:type="spellStart"/>
      <w:proofErr w:type="gramStart"/>
      <w:r w:rsidRPr="000F7218">
        <w:rPr>
          <w:rFonts w:ascii="Times New Roman" w:hAnsi="Times New Roman"/>
        </w:rPr>
        <w:t>п</w:t>
      </w:r>
      <w:proofErr w:type="spellEnd"/>
      <w:proofErr w:type="gramEnd"/>
      <w:r w:rsidRPr="000F7218">
        <w:rPr>
          <w:rFonts w:ascii="Times New Roman" w:hAnsi="Times New Roman"/>
        </w:rPr>
        <w:t xml:space="preserve"> о с т а </w:t>
      </w:r>
      <w:proofErr w:type="spellStart"/>
      <w:r w:rsidRPr="000F7218">
        <w:rPr>
          <w:rFonts w:ascii="Times New Roman" w:hAnsi="Times New Roman"/>
        </w:rPr>
        <w:t>н</w:t>
      </w:r>
      <w:proofErr w:type="spellEnd"/>
      <w:r w:rsidRPr="000F7218">
        <w:rPr>
          <w:rFonts w:ascii="Times New Roman" w:hAnsi="Times New Roman"/>
        </w:rPr>
        <w:t xml:space="preserve"> о в л я е т:</w:t>
      </w:r>
    </w:p>
    <w:p w:rsidR="00215914" w:rsidRPr="000F7218" w:rsidRDefault="00215914" w:rsidP="00215914">
      <w:pPr>
        <w:pStyle w:val="afa"/>
        <w:ind w:firstLine="567"/>
        <w:jc w:val="both"/>
        <w:rPr>
          <w:rFonts w:ascii="Times New Roman" w:hAnsi="Times New Roman"/>
        </w:rPr>
      </w:pPr>
      <w:r w:rsidRPr="000F7218">
        <w:rPr>
          <w:rFonts w:ascii="Times New Roman" w:hAnsi="Times New Roman"/>
        </w:rPr>
        <w:t xml:space="preserve">1. Определить перечень специальных оборудованных мест для размещения печатных предвыборных агитационных материалов по </w:t>
      </w:r>
      <w:r w:rsidRPr="000F7218">
        <w:rPr>
          <w:rFonts w:ascii="Times New Roman" w:hAnsi="Times New Roman"/>
          <w:bCs/>
        </w:rPr>
        <w:t>дополнительным выборам в органы местного самоуправления Комсомольского района Чувашской Республики 8 сентября 2019 года</w:t>
      </w:r>
      <w:r w:rsidRPr="000F7218">
        <w:rPr>
          <w:rFonts w:ascii="Times New Roman" w:hAnsi="Times New Roman"/>
        </w:rPr>
        <w:t xml:space="preserve"> на территории Комсомольского района Чувашской Республики согласно приложению.</w:t>
      </w:r>
    </w:p>
    <w:p w:rsidR="00215914" w:rsidRPr="000F7218" w:rsidRDefault="00215914" w:rsidP="00215914">
      <w:pPr>
        <w:pStyle w:val="afa"/>
        <w:ind w:firstLine="567"/>
        <w:jc w:val="both"/>
        <w:rPr>
          <w:rFonts w:ascii="Times New Roman" w:hAnsi="Times New Roman"/>
        </w:rPr>
      </w:pPr>
      <w:r w:rsidRPr="000F7218">
        <w:rPr>
          <w:rFonts w:ascii="Times New Roman" w:hAnsi="Times New Roman"/>
        </w:rPr>
        <w:t>2. Рекомендовать главам сельских поселений выделить специальные оборудованные места для размещения печатных агитационных материалов на территории каждого муниципального образования.</w:t>
      </w:r>
    </w:p>
    <w:p w:rsidR="00215914" w:rsidRPr="000F7218" w:rsidRDefault="00215914" w:rsidP="00215914">
      <w:pPr>
        <w:pStyle w:val="afa"/>
        <w:ind w:firstLine="567"/>
        <w:jc w:val="both"/>
        <w:rPr>
          <w:rFonts w:ascii="Times New Roman" w:hAnsi="Times New Roman"/>
        </w:rPr>
      </w:pPr>
      <w:r w:rsidRPr="000F7218">
        <w:rPr>
          <w:rFonts w:ascii="Times New Roman" w:hAnsi="Times New Roman"/>
        </w:rPr>
        <w:t xml:space="preserve">3. </w:t>
      </w:r>
      <w:proofErr w:type="gramStart"/>
      <w:r w:rsidRPr="000F7218">
        <w:rPr>
          <w:rFonts w:ascii="Times New Roman" w:hAnsi="Times New Roman"/>
        </w:rPr>
        <w:t>Контроль за</w:t>
      </w:r>
      <w:proofErr w:type="gramEnd"/>
      <w:r w:rsidRPr="000F7218">
        <w:rPr>
          <w:rFonts w:ascii="Times New Roman" w:hAnsi="Times New Roman"/>
        </w:rPr>
        <w:t xml:space="preserve"> исполнением настоящего постановления возложить на управляющего делами – начальника отдела организационно-контрольной и кадровой работы  администрации Комсомольского района Крюкову Т.В.</w:t>
      </w:r>
    </w:p>
    <w:p w:rsidR="00215914" w:rsidRPr="000F7218" w:rsidRDefault="00215914" w:rsidP="00215914">
      <w:pPr>
        <w:pStyle w:val="afa"/>
        <w:ind w:firstLine="567"/>
        <w:jc w:val="both"/>
        <w:rPr>
          <w:rFonts w:ascii="Times New Roman" w:hAnsi="Times New Roman"/>
        </w:rPr>
      </w:pPr>
      <w:r w:rsidRPr="000F7218">
        <w:rPr>
          <w:rFonts w:ascii="Times New Roman" w:hAnsi="Times New Roman"/>
        </w:rPr>
        <w:t>4. Настоящее постановление вступает в силу с момента официального опубликования.</w:t>
      </w:r>
    </w:p>
    <w:p w:rsidR="00215914" w:rsidRPr="000F7218" w:rsidRDefault="00215914" w:rsidP="00215914">
      <w:pPr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001"/>
        <w:gridCol w:w="6462"/>
      </w:tblGrid>
      <w:tr w:rsidR="00215914" w:rsidRPr="000F7218" w:rsidTr="00FE6EC4"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14" w:rsidRPr="000F7218" w:rsidRDefault="00215914" w:rsidP="00FE6EC4">
            <w:pPr>
              <w:outlineLvl w:val="7"/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>Глава администрации Комсомольского  района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914" w:rsidRPr="000F7218" w:rsidRDefault="00215914" w:rsidP="00FE6EC4">
            <w:pPr>
              <w:jc w:val="both"/>
              <w:rPr>
                <w:sz w:val="20"/>
                <w:szCs w:val="20"/>
              </w:rPr>
            </w:pPr>
          </w:p>
          <w:p w:rsidR="00215914" w:rsidRPr="000F7218" w:rsidRDefault="00215914" w:rsidP="000F7218">
            <w:pPr>
              <w:jc w:val="both"/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 xml:space="preserve">                                                                А.Н. Осипов</w:t>
            </w:r>
          </w:p>
        </w:tc>
      </w:tr>
    </w:tbl>
    <w:p w:rsidR="00215914" w:rsidRPr="000F7218" w:rsidRDefault="00215914" w:rsidP="00215914">
      <w:pPr>
        <w:jc w:val="center"/>
        <w:rPr>
          <w:b/>
          <w:sz w:val="20"/>
          <w:szCs w:val="20"/>
        </w:rPr>
      </w:pPr>
      <w:r w:rsidRPr="000F7218">
        <w:rPr>
          <w:b/>
          <w:sz w:val="20"/>
          <w:szCs w:val="20"/>
        </w:rPr>
        <w:t>ПЕРЕЧЕНЬ</w:t>
      </w:r>
    </w:p>
    <w:p w:rsidR="00215914" w:rsidRPr="000F7218" w:rsidRDefault="00215914" w:rsidP="00215914">
      <w:pPr>
        <w:jc w:val="center"/>
        <w:rPr>
          <w:b/>
          <w:sz w:val="20"/>
          <w:szCs w:val="20"/>
        </w:rPr>
      </w:pPr>
      <w:r w:rsidRPr="000F7218">
        <w:rPr>
          <w:b/>
          <w:sz w:val="20"/>
          <w:szCs w:val="20"/>
        </w:rPr>
        <w:t xml:space="preserve">специальных оборудованных мест для размещения предвыборных печатных агитационных материалов по </w:t>
      </w:r>
      <w:r w:rsidRPr="000F7218">
        <w:rPr>
          <w:b/>
          <w:bCs/>
          <w:sz w:val="20"/>
          <w:szCs w:val="20"/>
        </w:rPr>
        <w:t>дополнительным выборам в органы местного самоуправления Комсомольского района Чувашской Республики 8 сентября 2019 года</w:t>
      </w:r>
      <w:r w:rsidRPr="000F7218">
        <w:rPr>
          <w:b/>
          <w:sz w:val="20"/>
          <w:szCs w:val="20"/>
        </w:rPr>
        <w:t xml:space="preserve"> на территории Комсомольского района Чувашской </w:t>
      </w:r>
      <w:proofErr w:type="spellStart"/>
      <w:r w:rsidRPr="000F7218">
        <w:rPr>
          <w:b/>
          <w:sz w:val="20"/>
          <w:szCs w:val="20"/>
        </w:rPr>
        <w:t>Республикив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6"/>
        <w:gridCol w:w="2377"/>
        <w:gridCol w:w="5505"/>
      </w:tblGrid>
      <w:tr w:rsidR="00215914" w:rsidRPr="000F7218" w:rsidTr="000F7218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jc w:val="center"/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>Наименование сельского поселения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jc w:val="center"/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jc w:val="center"/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>Место размещения агитационных материалов</w:t>
            </w:r>
          </w:p>
        </w:tc>
      </w:tr>
      <w:tr w:rsidR="00215914" w:rsidRPr="000F7218" w:rsidTr="000F7218">
        <w:trPr>
          <w:cantSplit/>
        </w:trPr>
        <w:tc>
          <w:tcPr>
            <w:tcW w:w="2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>Александровское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 xml:space="preserve">д. Починок </w:t>
            </w:r>
            <w:proofErr w:type="spellStart"/>
            <w:r w:rsidRPr="000F7218">
              <w:rPr>
                <w:sz w:val="20"/>
                <w:szCs w:val="20"/>
              </w:rPr>
              <w:t>Инели</w:t>
            </w:r>
            <w:proofErr w:type="spellEnd"/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 xml:space="preserve">Магазин Комсомольского </w:t>
            </w:r>
            <w:proofErr w:type="spellStart"/>
            <w:r w:rsidRPr="000F7218">
              <w:rPr>
                <w:sz w:val="20"/>
                <w:szCs w:val="20"/>
              </w:rPr>
              <w:t>райпо</w:t>
            </w:r>
            <w:proofErr w:type="spellEnd"/>
          </w:p>
        </w:tc>
      </w:tr>
      <w:tr w:rsidR="00215914" w:rsidRPr="000F7218" w:rsidTr="000F72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proofErr w:type="spellStart"/>
            <w:r w:rsidRPr="000F7218">
              <w:rPr>
                <w:sz w:val="20"/>
                <w:szCs w:val="20"/>
              </w:rPr>
              <w:t>Кайнлыкское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 xml:space="preserve">д. Полевое </w:t>
            </w:r>
            <w:proofErr w:type="spellStart"/>
            <w:r w:rsidRPr="000F7218">
              <w:rPr>
                <w:sz w:val="20"/>
                <w:szCs w:val="20"/>
              </w:rPr>
              <w:t>Шептахово</w:t>
            </w:r>
            <w:proofErr w:type="spellEnd"/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 xml:space="preserve">Доска объявлений магазина </w:t>
            </w:r>
            <w:proofErr w:type="gramStart"/>
            <w:r w:rsidRPr="000F7218">
              <w:rPr>
                <w:sz w:val="20"/>
                <w:szCs w:val="20"/>
              </w:rPr>
              <w:t>Комсомольское</w:t>
            </w:r>
            <w:proofErr w:type="gramEnd"/>
            <w:r w:rsidRPr="000F7218">
              <w:rPr>
                <w:sz w:val="20"/>
                <w:szCs w:val="20"/>
              </w:rPr>
              <w:t xml:space="preserve"> </w:t>
            </w:r>
            <w:proofErr w:type="spellStart"/>
            <w:r w:rsidRPr="000F7218">
              <w:rPr>
                <w:sz w:val="20"/>
                <w:szCs w:val="20"/>
              </w:rPr>
              <w:t>райпо</w:t>
            </w:r>
            <w:proofErr w:type="spellEnd"/>
          </w:p>
        </w:tc>
      </w:tr>
      <w:tr w:rsidR="00215914" w:rsidRPr="000F7218" w:rsidTr="000F7218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>Комсомольское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>с. Комсомольское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 xml:space="preserve">Информационный стенд около Торгового дома на перекрестке улиц </w:t>
            </w:r>
            <w:proofErr w:type="spellStart"/>
            <w:r w:rsidRPr="000F7218">
              <w:rPr>
                <w:sz w:val="20"/>
                <w:szCs w:val="20"/>
              </w:rPr>
              <w:t>Канашская</w:t>
            </w:r>
            <w:proofErr w:type="spellEnd"/>
            <w:r w:rsidRPr="000F7218">
              <w:rPr>
                <w:sz w:val="20"/>
                <w:szCs w:val="20"/>
              </w:rPr>
              <w:t xml:space="preserve"> и ул. </w:t>
            </w:r>
            <w:proofErr w:type="gramStart"/>
            <w:r w:rsidRPr="000F7218">
              <w:rPr>
                <w:sz w:val="20"/>
                <w:szCs w:val="20"/>
              </w:rPr>
              <w:t>Заводская</w:t>
            </w:r>
            <w:proofErr w:type="gramEnd"/>
            <w:r w:rsidRPr="000F7218">
              <w:rPr>
                <w:sz w:val="20"/>
                <w:szCs w:val="20"/>
              </w:rPr>
              <w:t xml:space="preserve"> с. Комсомольское</w:t>
            </w:r>
          </w:p>
        </w:tc>
      </w:tr>
      <w:tr w:rsidR="00215914" w:rsidRPr="000F7218" w:rsidTr="000F7218">
        <w:trPr>
          <w:cantSplit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proofErr w:type="spellStart"/>
            <w:r w:rsidRPr="000F7218">
              <w:rPr>
                <w:sz w:val="20"/>
                <w:szCs w:val="20"/>
              </w:rPr>
              <w:lastRenderedPageBreak/>
              <w:t>Новочелны-Сюрбеевское</w:t>
            </w:r>
            <w:proofErr w:type="spellEnd"/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r w:rsidRPr="000F7218">
              <w:rPr>
                <w:sz w:val="20"/>
                <w:szCs w:val="20"/>
              </w:rPr>
              <w:t xml:space="preserve">с. </w:t>
            </w:r>
            <w:proofErr w:type="spellStart"/>
            <w:r w:rsidRPr="000F7218">
              <w:rPr>
                <w:sz w:val="20"/>
                <w:szCs w:val="20"/>
              </w:rPr>
              <w:t>Старочелны-Сюрбеево</w:t>
            </w:r>
            <w:proofErr w:type="spellEnd"/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914" w:rsidRPr="000F7218" w:rsidRDefault="00215914" w:rsidP="00FE6EC4">
            <w:pPr>
              <w:rPr>
                <w:sz w:val="20"/>
                <w:szCs w:val="20"/>
              </w:rPr>
            </w:pPr>
            <w:proofErr w:type="spellStart"/>
            <w:r w:rsidRPr="000F7218">
              <w:rPr>
                <w:sz w:val="20"/>
                <w:szCs w:val="20"/>
              </w:rPr>
              <w:t>Старочелны-Сюрбеевский</w:t>
            </w:r>
            <w:proofErr w:type="spellEnd"/>
            <w:r w:rsidRPr="000F7218">
              <w:rPr>
                <w:sz w:val="20"/>
                <w:szCs w:val="20"/>
              </w:rPr>
              <w:t xml:space="preserve"> СДК МБУК «Централизованная клубная система» Комсомольского  района, доска объявлений около магазинов ТПС д. </w:t>
            </w:r>
            <w:proofErr w:type="spellStart"/>
            <w:r w:rsidRPr="000F7218">
              <w:rPr>
                <w:sz w:val="20"/>
                <w:szCs w:val="20"/>
              </w:rPr>
              <w:t>Старочелны-Сюрбеево</w:t>
            </w:r>
            <w:proofErr w:type="spellEnd"/>
            <w:r w:rsidRPr="000F7218">
              <w:rPr>
                <w:sz w:val="20"/>
                <w:szCs w:val="20"/>
              </w:rPr>
              <w:t xml:space="preserve">, д. </w:t>
            </w:r>
            <w:proofErr w:type="spellStart"/>
            <w:r w:rsidRPr="000F7218">
              <w:rPr>
                <w:sz w:val="20"/>
                <w:szCs w:val="20"/>
              </w:rPr>
              <w:t>Новочелны-Сюрбеево</w:t>
            </w:r>
            <w:proofErr w:type="spellEnd"/>
            <w:r w:rsidRPr="000F7218">
              <w:rPr>
                <w:sz w:val="20"/>
                <w:szCs w:val="20"/>
              </w:rPr>
              <w:t xml:space="preserve">, д. Степное </w:t>
            </w:r>
            <w:proofErr w:type="spellStart"/>
            <w:r w:rsidRPr="000F7218">
              <w:rPr>
                <w:sz w:val="20"/>
                <w:szCs w:val="20"/>
              </w:rPr>
              <w:t>Яниково</w:t>
            </w:r>
            <w:proofErr w:type="spellEnd"/>
            <w:r w:rsidRPr="000F7218">
              <w:rPr>
                <w:sz w:val="20"/>
                <w:szCs w:val="20"/>
              </w:rPr>
              <w:t>, около магазина «Близнецы», около магазина «</w:t>
            </w:r>
            <w:proofErr w:type="spellStart"/>
            <w:r w:rsidRPr="000F7218">
              <w:rPr>
                <w:sz w:val="20"/>
                <w:szCs w:val="20"/>
              </w:rPr>
              <w:t>Ивушка</w:t>
            </w:r>
            <w:proofErr w:type="spellEnd"/>
            <w:r w:rsidRPr="000F7218">
              <w:rPr>
                <w:sz w:val="20"/>
                <w:szCs w:val="20"/>
              </w:rPr>
              <w:t>», дом животноводов ООО «</w:t>
            </w:r>
            <w:proofErr w:type="spellStart"/>
            <w:r w:rsidRPr="000F7218">
              <w:rPr>
                <w:sz w:val="20"/>
                <w:szCs w:val="20"/>
              </w:rPr>
              <w:t>Сюрбеево</w:t>
            </w:r>
            <w:proofErr w:type="spellEnd"/>
            <w:r w:rsidRPr="000F7218">
              <w:rPr>
                <w:sz w:val="20"/>
                <w:szCs w:val="20"/>
              </w:rPr>
              <w:t>», дом животноводов ООО «Агрофирма «Восход», ворота хозяйства жилого дома № 8 по ул. Татарская</w:t>
            </w:r>
            <w:proofErr w:type="gramStart"/>
            <w:r w:rsidRPr="000F7218">
              <w:rPr>
                <w:sz w:val="20"/>
                <w:szCs w:val="20"/>
              </w:rPr>
              <w:t>.</w:t>
            </w:r>
            <w:bookmarkStart w:id="0" w:name="_GoBack"/>
            <w:bookmarkEnd w:id="0"/>
            <w:proofErr w:type="gramEnd"/>
            <w:r w:rsidRPr="000F7218">
              <w:rPr>
                <w:sz w:val="20"/>
                <w:szCs w:val="20"/>
              </w:rPr>
              <w:t xml:space="preserve"> </w:t>
            </w:r>
            <w:proofErr w:type="gramStart"/>
            <w:r w:rsidRPr="000F7218">
              <w:rPr>
                <w:sz w:val="20"/>
                <w:szCs w:val="20"/>
              </w:rPr>
              <w:t>д</w:t>
            </w:r>
            <w:proofErr w:type="gramEnd"/>
            <w:r w:rsidRPr="000F7218">
              <w:rPr>
                <w:sz w:val="20"/>
                <w:szCs w:val="20"/>
              </w:rPr>
              <w:t xml:space="preserve">. Татарское </w:t>
            </w:r>
            <w:proofErr w:type="spellStart"/>
            <w:r w:rsidRPr="000F7218">
              <w:rPr>
                <w:sz w:val="20"/>
                <w:szCs w:val="20"/>
              </w:rPr>
              <w:t>Ивашкино</w:t>
            </w:r>
            <w:proofErr w:type="spellEnd"/>
            <w:r w:rsidRPr="000F7218">
              <w:rPr>
                <w:sz w:val="20"/>
                <w:szCs w:val="20"/>
              </w:rPr>
              <w:t>, доска объявлений около СК д. Степные Шихазаны</w:t>
            </w:r>
          </w:p>
        </w:tc>
      </w:tr>
    </w:tbl>
    <w:p w:rsidR="00215914" w:rsidRPr="000F7218" w:rsidRDefault="00215914" w:rsidP="00215914">
      <w:pPr>
        <w:ind w:left="1440" w:hanging="1440"/>
        <w:rPr>
          <w:b/>
          <w:sz w:val="20"/>
          <w:szCs w:val="20"/>
        </w:rPr>
      </w:pPr>
    </w:p>
    <w:p w:rsidR="00215914" w:rsidRPr="000F7218" w:rsidRDefault="00215914" w:rsidP="00215914">
      <w:pPr>
        <w:ind w:left="1440" w:hanging="1440"/>
        <w:rPr>
          <w:b/>
          <w:sz w:val="20"/>
          <w:szCs w:val="20"/>
        </w:rPr>
      </w:pPr>
      <w:r w:rsidRPr="000F7218">
        <w:rPr>
          <w:b/>
          <w:sz w:val="20"/>
          <w:szCs w:val="20"/>
        </w:rPr>
        <w:t>Примечание: места для размещения агитационных материалов согласованы с     юридическими лицами, являющимися собственниками стендов, досок объявлений и распространяется только на период агитации</w:t>
      </w:r>
    </w:p>
    <w:p w:rsidR="00F11FB5" w:rsidRDefault="00F11FB5" w:rsidP="001C7416">
      <w:pPr>
        <w:jc w:val="center"/>
        <w:rPr>
          <w:b/>
          <w:sz w:val="20"/>
          <w:szCs w:val="20"/>
        </w:rPr>
      </w:pPr>
    </w:p>
    <w:p w:rsidR="004B2ABB" w:rsidRPr="00E25F96" w:rsidRDefault="004B2ABB" w:rsidP="004B2ABB">
      <w:pPr>
        <w:ind w:firstLine="567"/>
        <w:rPr>
          <w:i/>
          <w:sz w:val="20"/>
          <w:szCs w:val="20"/>
        </w:rPr>
      </w:pPr>
      <w:r w:rsidRPr="00E25F96">
        <w:rPr>
          <w:i/>
          <w:sz w:val="20"/>
          <w:szCs w:val="20"/>
        </w:rPr>
        <w:t>с. Комсомольское</w:t>
      </w:r>
    </w:p>
    <w:p w:rsidR="000F2B9B" w:rsidRPr="00ED4251" w:rsidRDefault="004B2ABB" w:rsidP="004B2ABB">
      <w:pPr>
        <w:ind w:firstLine="567"/>
        <w:rPr>
          <w:bCs/>
          <w:i/>
          <w:color w:val="000000"/>
          <w:szCs w:val="28"/>
        </w:rPr>
      </w:pPr>
      <w:r w:rsidRPr="00E25F96">
        <w:rPr>
          <w:i/>
          <w:sz w:val="20"/>
          <w:szCs w:val="20"/>
        </w:rPr>
        <w:t>пост. №</w:t>
      </w:r>
      <w:r>
        <w:rPr>
          <w:i/>
          <w:sz w:val="20"/>
          <w:szCs w:val="20"/>
        </w:rPr>
        <w:t>800</w:t>
      </w:r>
      <w:r w:rsidRPr="00E25F96">
        <w:rPr>
          <w:i/>
          <w:sz w:val="20"/>
          <w:szCs w:val="20"/>
        </w:rPr>
        <w:t xml:space="preserve"> от</w:t>
      </w:r>
      <w:r>
        <w:rPr>
          <w:i/>
          <w:sz w:val="20"/>
          <w:szCs w:val="20"/>
        </w:rPr>
        <w:t xml:space="preserve"> 02.08</w:t>
      </w:r>
      <w:r w:rsidRPr="00E25F96">
        <w:rPr>
          <w:i/>
          <w:sz w:val="20"/>
          <w:szCs w:val="20"/>
        </w:rPr>
        <w:t>.2019г.</w:t>
      </w: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ED4251">
      <w:pgSz w:w="11906" w:h="16838" w:code="9"/>
      <w:pgMar w:top="709" w:right="624" w:bottom="568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C010DCA"/>
    <w:multiLevelType w:val="hybridMultilevel"/>
    <w:tmpl w:val="86A6355A"/>
    <w:lvl w:ilvl="0" w:tplc="4A7019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11"/>
  </w:num>
  <w:num w:numId="8">
    <w:abstractNumId w:val="9"/>
  </w:num>
  <w:num w:numId="9">
    <w:abstractNumId w:val="14"/>
  </w:num>
  <w:num w:numId="10">
    <w:abstractNumId w:val="4"/>
  </w:num>
  <w:num w:numId="11">
    <w:abstractNumId w:val="2"/>
  </w:num>
  <w:num w:numId="12">
    <w:abstractNumId w:val="8"/>
  </w:num>
  <w:num w:numId="13">
    <w:abstractNumId w:val="3"/>
  </w:num>
  <w:num w:numId="14">
    <w:abstractNumId w:val="6"/>
  </w:num>
  <w:num w:numId="15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93472"/>
    <w:rsid w:val="000A2FF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DA5"/>
    <w:rsid w:val="000D23C4"/>
    <w:rsid w:val="000D6662"/>
    <w:rsid w:val="000D702E"/>
    <w:rsid w:val="000D753F"/>
    <w:rsid w:val="000E3AF3"/>
    <w:rsid w:val="000F23A3"/>
    <w:rsid w:val="000F2B9B"/>
    <w:rsid w:val="000F4B17"/>
    <w:rsid w:val="000F4E4D"/>
    <w:rsid w:val="000F5023"/>
    <w:rsid w:val="000F5A12"/>
    <w:rsid w:val="000F6723"/>
    <w:rsid w:val="000F7218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259F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B46A6"/>
    <w:rsid w:val="001C3EBC"/>
    <w:rsid w:val="001C4531"/>
    <w:rsid w:val="001C7416"/>
    <w:rsid w:val="001E6B46"/>
    <w:rsid w:val="001E7AC4"/>
    <w:rsid w:val="001F0083"/>
    <w:rsid w:val="001F2D6E"/>
    <w:rsid w:val="0020370B"/>
    <w:rsid w:val="00205030"/>
    <w:rsid w:val="00211730"/>
    <w:rsid w:val="00215141"/>
    <w:rsid w:val="00215914"/>
    <w:rsid w:val="00220556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23"/>
    <w:rsid w:val="002F63A0"/>
    <w:rsid w:val="002F6FA3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318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2ABB"/>
    <w:rsid w:val="004B3D41"/>
    <w:rsid w:val="004B69B8"/>
    <w:rsid w:val="004B7DEF"/>
    <w:rsid w:val="004C13E0"/>
    <w:rsid w:val="004C1FAC"/>
    <w:rsid w:val="004C3E5E"/>
    <w:rsid w:val="004C5B77"/>
    <w:rsid w:val="004C62BA"/>
    <w:rsid w:val="004C65EA"/>
    <w:rsid w:val="004C710F"/>
    <w:rsid w:val="004C7AD0"/>
    <w:rsid w:val="004D045E"/>
    <w:rsid w:val="004E2B96"/>
    <w:rsid w:val="004E303E"/>
    <w:rsid w:val="004F3A0F"/>
    <w:rsid w:val="004F3FEF"/>
    <w:rsid w:val="004F6A0C"/>
    <w:rsid w:val="00510BE1"/>
    <w:rsid w:val="00512A36"/>
    <w:rsid w:val="00513FB0"/>
    <w:rsid w:val="005146AF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80AFB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9F8"/>
    <w:rsid w:val="008A639A"/>
    <w:rsid w:val="008B4B79"/>
    <w:rsid w:val="008B748D"/>
    <w:rsid w:val="008C59F0"/>
    <w:rsid w:val="008D0A4D"/>
    <w:rsid w:val="008D0BFF"/>
    <w:rsid w:val="008D14D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17B27"/>
    <w:rsid w:val="00920ACB"/>
    <w:rsid w:val="009252AB"/>
    <w:rsid w:val="00925E69"/>
    <w:rsid w:val="00930679"/>
    <w:rsid w:val="009358CC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A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84FB0"/>
    <w:rsid w:val="0099373D"/>
    <w:rsid w:val="00997616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6A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1D6E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16F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722C"/>
    <w:rsid w:val="00C90CC1"/>
    <w:rsid w:val="00C95DF1"/>
    <w:rsid w:val="00C9635D"/>
    <w:rsid w:val="00CA045B"/>
    <w:rsid w:val="00CA342C"/>
    <w:rsid w:val="00CB0DEE"/>
    <w:rsid w:val="00CB1261"/>
    <w:rsid w:val="00CB684E"/>
    <w:rsid w:val="00CC2267"/>
    <w:rsid w:val="00CC4B79"/>
    <w:rsid w:val="00CD02CF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17C9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B0D78"/>
    <w:rsid w:val="00DB7D98"/>
    <w:rsid w:val="00DC44A2"/>
    <w:rsid w:val="00DD247F"/>
    <w:rsid w:val="00DD79E4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2A6E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E2018"/>
    <w:rsid w:val="00FE4702"/>
    <w:rsid w:val="00FF2783"/>
    <w:rsid w:val="00FF373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uiPriority w:val="99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3115</Words>
  <Characters>17761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13</cp:revision>
  <cp:lastPrinted>2018-04-12T05:07:00Z</cp:lastPrinted>
  <dcterms:created xsi:type="dcterms:W3CDTF">2019-08-08T11:17:00Z</dcterms:created>
  <dcterms:modified xsi:type="dcterms:W3CDTF">2019-08-12T10:10:00Z</dcterms:modified>
</cp:coreProperties>
</file>