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2D554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1</w:t>
            </w:r>
            <w:r w:rsidR="00827B53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827B53">
              <w:rPr>
                <w:b/>
                <w:bCs/>
                <w:sz w:val="24"/>
              </w:rPr>
              <w:t xml:space="preserve"> 2</w:t>
            </w:r>
            <w:r w:rsidR="002D5549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 xml:space="preserve"> мая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E70790" w:rsidRDefault="00E70790" w:rsidP="000127D3">
      <w:pPr>
        <w:tabs>
          <w:tab w:val="left" w:pos="10348"/>
        </w:tabs>
        <w:jc w:val="center"/>
        <w:rPr>
          <w:b/>
          <w:sz w:val="20"/>
          <w:szCs w:val="20"/>
        </w:rPr>
      </w:pPr>
    </w:p>
    <w:p w:rsidR="00827B53" w:rsidRPr="000127D3" w:rsidRDefault="000127D3" w:rsidP="000127D3">
      <w:pPr>
        <w:tabs>
          <w:tab w:val="left" w:pos="10348"/>
        </w:tabs>
        <w:jc w:val="center"/>
        <w:rPr>
          <w:b/>
          <w:bCs/>
          <w:i/>
          <w:sz w:val="20"/>
          <w:szCs w:val="20"/>
        </w:rPr>
      </w:pPr>
      <w:r w:rsidRPr="000127D3">
        <w:rPr>
          <w:b/>
          <w:sz w:val="20"/>
          <w:szCs w:val="20"/>
        </w:rPr>
        <w:t>ПОСТАНОВЛЕНИЕ АДМИНИСТРАЦИИ КОМСОМОЛЬСКОГО РАЙОНА ЧУВАШСКОЙ РЕСПУБЛИКИ от 13.05.2019г. №389 «</w:t>
      </w:r>
      <w:r w:rsidR="00827B53" w:rsidRPr="000127D3">
        <w:rPr>
          <w:b/>
          <w:bCs/>
          <w:sz w:val="20"/>
          <w:szCs w:val="20"/>
        </w:rPr>
        <w:t>О внесении изменений в постановление администрации Комсомольского района №413 от 18.08.2017 г. «Об утверждении административного регламента по осуществлению муниципального жилищного контроля на территории Комсомольского района»</w:t>
      </w:r>
    </w:p>
    <w:p w:rsidR="00827B53" w:rsidRPr="000127D3" w:rsidRDefault="00827B53" w:rsidP="00827B53">
      <w:pPr>
        <w:ind w:firstLine="567"/>
        <w:jc w:val="both"/>
        <w:rPr>
          <w:sz w:val="20"/>
          <w:szCs w:val="20"/>
        </w:rPr>
      </w:pPr>
      <w:r w:rsidRPr="000127D3">
        <w:rPr>
          <w:sz w:val="20"/>
          <w:szCs w:val="20"/>
        </w:rPr>
        <w:t xml:space="preserve">Руководствуясь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администрация Комсомольского района  </w:t>
      </w:r>
      <w:proofErr w:type="spellStart"/>
      <w:proofErr w:type="gramStart"/>
      <w:r w:rsidRPr="000127D3">
        <w:rPr>
          <w:sz w:val="20"/>
          <w:szCs w:val="20"/>
        </w:rPr>
        <w:t>п</w:t>
      </w:r>
      <w:proofErr w:type="spellEnd"/>
      <w:proofErr w:type="gramEnd"/>
      <w:r w:rsidRPr="000127D3">
        <w:rPr>
          <w:sz w:val="20"/>
          <w:szCs w:val="20"/>
        </w:rPr>
        <w:t xml:space="preserve"> о с т а </w:t>
      </w:r>
      <w:proofErr w:type="spellStart"/>
      <w:r w:rsidRPr="000127D3">
        <w:rPr>
          <w:sz w:val="20"/>
          <w:szCs w:val="20"/>
        </w:rPr>
        <w:t>н</w:t>
      </w:r>
      <w:proofErr w:type="spellEnd"/>
      <w:r w:rsidRPr="000127D3">
        <w:rPr>
          <w:sz w:val="20"/>
          <w:szCs w:val="20"/>
        </w:rPr>
        <w:t xml:space="preserve"> о в л я е т:</w:t>
      </w:r>
    </w:p>
    <w:p w:rsidR="00827B53" w:rsidRPr="000127D3" w:rsidRDefault="00827B53" w:rsidP="00827B53">
      <w:pPr>
        <w:pStyle w:val="ConsPlusTitle"/>
        <w:numPr>
          <w:ilvl w:val="0"/>
          <w:numId w:val="35"/>
        </w:numPr>
        <w:ind w:left="0" w:firstLine="567"/>
        <w:jc w:val="both"/>
        <w:rPr>
          <w:b w:val="0"/>
          <w:sz w:val="20"/>
          <w:szCs w:val="20"/>
        </w:rPr>
      </w:pPr>
      <w:r w:rsidRPr="000127D3">
        <w:rPr>
          <w:b w:val="0"/>
          <w:sz w:val="20"/>
          <w:szCs w:val="20"/>
        </w:rPr>
        <w:t>Внести в административный регламент по осуществлению муниципального жилищного контроля на территории Комсомольского района, утвержденный постановлением администрации Комсомольского района Чувашской Республики от 18.08.2017 №413 «</w:t>
      </w:r>
      <w:r w:rsidRPr="000127D3">
        <w:rPr>
          <w:b w:val="0"/>
          <w:bCs/>
          <w:sz w:val="20"/>
          <w:szCs w:val="20"/>
        </w:rPr>
        <w:t>Об утверждении административного регламента по осуществлению муниципального жилищного контроля на территории Комсомольского района</w:t>
      </w:r>
      <w:r w:rsidRPr="000127D3">
        <w:rPr>
          <w:b w:val="0"/>
          <w:sz w:val="20"/>
          <w:szCs w:val="20"/>
        </w:rPr>
        <w:t>» следующие изменения:</w:t>
      </w:r>
    </w:p>
    <w:p w:rsidR="00827B53" w:rsidRPr="000127D3" w:rsidRDefault="00827B53" w:rsidP="00827B53">
      <w:pPr>
        <w:numPr>
          <w:ilvl w:val="0"/>
          <w:numId w:val="36"/>
        </w:numPr>
        <w:ind w:left="0" w:firstLine="567"/>
        <w:jc w:val="both"/>
        <w:rPr>
          <w:sz w:val="20"/>
          <w:szCs w:val="20"/>
        </w:rPr>
      </w:pPr>
      <w:r w:rsidRPr="000127D3">
        <w:rPr>
          <w:sz w:val="20"/>
          <w:szCs w:val="20"/>
        </w:rPr>
        <w:t>подпункт 4 пункта 4.2 после слов «управления многоквартирным домом</w:t>
      </w:r>
      <w:proofErr w:type="gramStart"/>
      <w:r w:rsidRPr="000127D3">
        <w:rPr>
          <w:sz w:val="20"/>
          <w:szCs w:val="20"/>
        </w:rPr>
        <w:t>,»</w:t>
      </w:r>
      <w:proofErr w:type="gramEnd"/>
      <w:r w:rsidRPr="000127D3">
        <w:rPr>
          <w:sz w:val="20"/>
          <w:szCs w:val="20"/>
        </w:rPr>
        <w:t xml:space="preserve"> дополнить словами «решения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 1 статьи 164 Жилищного кодекса РФ лицами договоров оказания услуг по содержанию и (или) выполнению работ по ремонту общего имущества </w:t>
      </w:r>
      <w:proofErr w:type="gramStart"/>
      <w:r w:rsidRPr="000127D3">
        <w:rPr>
          <w:sz w:val="20"/>
          <w:szCs w:val="20"/>
        </w:rPr>
        <w:t>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порядка осуществления перепланировки и (или) переустройства помещений в многоквартирном доме, о фактах нарушения управляющей организацией обязательств,»;</w:t>
      </w:r>
      <w:proofErr w:type="gramEnd"/>
    </w:p>
    <w:p w:rsidR="00827B53" w:rsidRPr="000127D3" w:rsidRDefault="00827B53" w:rsidP="00827B53">
      <w:pPr>
        <w:numPr>
          <w:ilvl w:val="0"/>
          <w:numId w:val="36"/>
        </w:numPr>
        <w:ind w:left="0" w:firstLine="567"/>
        <w:jc w:val="both"/>
        <w:rPr>
          <w:sz w:val="20"/>
          <w:szCs w:val="20"/>
        </w:rPr>
      </w:pPr>
      <w:proofErr w:type="gramStart"/>
      <w:r w:rsidRPr="000127D3">
        <w:rPr>
          <w:sz w:val="20"/>
          <w:szCs w:val="20"/>
        </w:rPr>
        <w:t>в подпункте 2 пункта 10.2 слова «с согласия собственников жилые помещения в многоквартирных домах и проводить их обследования» заменить словами «с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обследования»;</w:t>
      </w:r>
      <w:proofErr w:type="gramEnd"/>
    </w:p>
    <w:p w:rsidR="00827B53" w:rsidRPr="000127D3" w:rsidRDefault="00827B53" w:rsidP="00827B53">
      <w:pPr>
        <w:numPr>
          <w:ilvl w:val="0"/>
          <w:numId w:val="36"/>
        </w:numPr>
        <w:ind w:left="0" w:firstLine="567"/>
        <w:jc w:val="both"/>
        <w:rPr>
          <w:sz w:val="20"/>
          <w:szCs w:val="20"/>
        </w:rPr>
      </w:pPr>
      <w:r w:rsidRPr="000127D3">
        <w:rPr>
          <w:sz w:val="20"/>
          <w:szCs w:val="20"/>
        </w:rPr>
        <w:t>пункт 10.3 изложить в следующей редакции:</w:t>
      </w:r>
    </w:p>
    <w:p w:rsidR="00827B53" w:rsidRPr="000127D3" w:rsidRDefault="00827B53" w:rsidP="00827B53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7D3">
        <w:rPr>
          <w:sz w:val="20"/>
          <w:szCs w:val="20"/>
        </w:rPr>
        <w:t>«10.3. Орган государственного жилищного надзора, орган муниципального жилищного контроля вправе обратиться в суд с заявлениями:</w:t>
      </w:r>
    </w:p>
    <w:p w:rsidR="00827B53" w:rsidRPr="000127D3" w:rsidRDefault="00827B53" w:rsidP="00827B53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7D3">
        <w:rPr>
          <w:sz w:val="20"/>
          <w:szCs w:val="20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РФ;</w:t>
      </w:r>
    </w:p>
    <w:p w:rsidR="00827B53" w:rsidRPr="000127D3" w:rsidRDefault="00827B53" w:rsidP="00827B53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0127D3">
        <w:rPr>
          <w:sz w:val="20"/>
          <w:szCs w:val="20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827B53" w:rsidRPr="000127D3" w:rsidRDefault="00827B53" w:rsidP="00827B53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0127D3">
        <w:rPr>
          <w:sz w:val="20"/>
          <w:szCs w:val="20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 кодекса РФ о выборе управляющей организации, об</w:t>
      </w:r>
      <w:proofErr w:type="gramEnd"/>
      <w:r w:rsidRPr="000127D3">
        <w:rPr>
          <w:sz w:val="20"/>
          <w:szCs w:val="20"/>
        </w:rPr>
        <w:t xml:space="preserve"> </w:t>
      </w:r>
      <w:proofErr w:type="gramStart"/>
      <w:r w:rsidRPr="000127D3">
        <w:rPr>
          <w:sz w:val="20"/>
          <w:szCs w:val="20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827B53" w:rsidRPr="000127D3" w:rsidRDefault="00827B53" w:rsidP="00827B53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7D3">
        <w:rPr>
          <w:sz w:val="20"/>
          <w:szCs w:val="20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827B53" w:rsidRPr="000127D3" w:rsidRDefault="00827B53" w:rsidP="00827B53">
      <w:pPr>
        <w:pStyle w:val="s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7D3">
        <w:rPr>
          <w:sz w:val="20"/>
          <w:szCs w:val="20"/>
        </w:rPr>
        <w:t xml:space="preserve">5) о признании </w:t>
      </w:r>
      <w:proofErr w:type="gramStart"/>
      <w:r w:rsidRPr="000127D3">
        <w:rPr>
          <w:sz w:val="20"/>
          <w:szCs w:val="20"/>
        </w:rPr>
        <w:t>договора найма жилого помещения жилищного фонда социального использования</w:t>
      </w:r>
      <w:proofErr w:type="gramEnd"/>
      <w:r w:rsidRPr="000127D3">
        <w:rPr>
          <w:sz w:val="20"/>
          <w:szCs w:val="20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РФ.».</w:t>
      </w:r>
    </w:p>
    <w:p w:rsidR="00827B53" w:rsidRDefault="00827B53" w:rsidP="00A41319">
      <w:pPr>
        <w:ind w:firstLine="567"/>
        <w:jc w:val="both"/>
        <w:rPr>
          <w:sz w:val="20"/>
          <w:szCs w:val="20"/>
        </w:rPr>
      </w:pPr>
      <w:r w:rsidRPr="000127D3">
        <w:rPr>
          <w:sz w:val="20"/>
          <w:szCs w:val="20"/>
        </w:rPr>
        <w:t>2. Настоящее постановление вступает в силу после дня его подписания.</w:t>
      </w:r>
    </w:p>
    <w:p w:rsidR="00A41319" w:rsidRPr="000127D3" w:rsidRDefault="00A41319" w:rsidP="00A41319">
      <w:pPr>
        <w:ind w:firstLine="567"/>
        <w:jc w:val="both"/>
        <w:rPr>
          <w:b/>
          <w:bCs/>
          <w:sz w:val="20"/>
          <w:szCs w:val="20"/>
        </w:rPr>
      </w:pPr>
    </w:p>
    <w:p w:rsidR="00A41319" w:rsidRPr="00E70790" w:rsidRDefault="00E70790" w:rsidP="00E70790">
      <w:pPr>
        <w:pStyle w:val="afa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</w:t>
      </w:r>
      <w:r w:rsidR="00827B53" w:rsidRPr="00E70790">
        <w:rPr>
          <w:rFonts w:ascii="Times New Roman" w:hAnsi="Times New Roman"/>
        </w:rPr>
        <w:t>Глава администрации</w:t>
      </w:r>
    </w:p>
    <w:p w:rsidR="00827B53" w:rsidRPr="00E70790" w:rsidRDefault="00E70790" w:rsidP="00E70790">
      <w:pPr>
        <w:pStyle w:val="afa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</w:t>
      </w:r>
      <w:r w:rsidR="00827B53" w:rsidRPr="00E70790">
        <w:rPr>
          <w:rFonts w:ascii="Times New Roman" w:hAnsi="Times New Roman"/>
        </w:rPr>
        <w:t xml:space="preserve">Комсомольского района        </w:t>
      </w:r>
      <w:r w:rsidR="00827B53" w:rsidRPr="00E70790">
        <w:rPr>
          <w:rFonts w:ascii="Times New Roman" w:hAnsi="Times New Roman"/>
        </w:rPr>
        <w:tab/>
      </w:r>
      <w:r w:rsidR="00827B53" w:rsidRPr="00E70790">
        <w:rPr>
          <w:rFonts w:ascii="Times New Roman" w:hAnsi="Times New Roman"/>
        </w:rPr>
        <w:tab/>
      </w:r>
      <w:r w:rsidR="00827B53" w:rsidRPr="00E70790">
        <w:rPr>
          <w:rFonts w:ascii="Times New Roman" w:hAnsi="Times New Roman"/>
        </w:rPr>
        <w:tab/>
      </w:r>
      <w:r w:rsidR="00827B53" w:rsidRPr="00E70790">
        <w:rPr>
          <w:rFonts w:ascii="Times New Roman" w:hAnsi="Times New Roman"/>
        </w:rPr>
        <w:tab/>
        <w:t xml:space="preserve">               А.Н. Осипов</w:t>
      </w:r>
    </w:p>
    <w:p w:rsidR="00E70790" w:rsidRDefault="00E70790" w:rsidP="000127D3">
      <w:pPr>
        <w:rPr>
          <w:i/>
          <w:sz w:val="20"/>
          <w:szCs w:val="20"/>
        </w:rPr>
      </w:pPr>
    </w:p>
    <w:p w:rsidR="000127D3" w:rsidRPr="00554BB4" w:rsidRDefault="000127D3" w:rsidP="000127D3">
      <w:pPr>
        <w:rPr>
          <w:i/>
          <w:sz w:val="20"/>
          <w:szCs w:val="20"/>
        </w:rPr>
      </w:pPr>
      <w:r w:rsidRPr="00554BB4">
        <w:rPr>
          <w:i/>
          <w:sz w:val="20"/>
          <w:szCs w:val="20"/>
        </w:rPr>
        <w:t>с. Комсомольское</w:t>
      </w:r>
    </w:p>
    <w:p w:rsidR="000127D3" w:rsidRDefault="000127D3" w:rsidP="000127D3">
      <w:pPr>
        <w:rPr>
          <w:i/>
          <w:sz w:val="20"/>
          <w:szCs w:val="20"/>
        </w:rPr>
      </w:pPr>
      <w:r w:rsidRPr="00554BB4">
        <w:rPr>
          <w:i/>
          <w:sz w:val="20"/>
          <w:szCs w:val="20"/>
        </w:rPr>
        <w:t>пост. №3</w:t>
      </w:r>
      <w:r>
        <w:rPr>
          <w:i/>
          <w:sz w:val="20"/>
          <w:szCs w:val="20"/>
        </w:rPr>
        <w:t>89</w:t>
      </w:r>
      <w:r w:rsidRPr="00554BB4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13</w:t>
      </w:r>
      <w:r w:rsidRPr="00554BB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5</w:t>
      </w:r>
      <w:r w:rsidRPr="00554BB4">
        <w:rPr>
          <w:i/>
          <w:sz w:val="20"/>
          <w:szCs w:val="20"/>
        </w:rPr>
        <w:t>.2019г</w:t>
      </w:r>
      <w:r>
        <w:rPr>
          <w:i/>
          <w:sz w:val="20"/>
          <w:szCs w:val="20"/>
        </w:rPr>
        <w:t>.</w:t>
      </w:r>
    </w:p>
    <w:p w:rsidR="000127D3" w:rsidRDefault="000127D3" w:rsidP="000127D3">
      <w:pPr>
        <w:rPr>
          <w:i/>
          <w:sz w:val="20"/>
          <w:szCs w:val="20"/>
        </w:rPr>
      </w:pPr>
    </w:p>
    <w:p w:rsidR="00E70790" w:rsidRDefault="00E70790" w:rsidP="00A41319">
      <w:pPr>
        <w:jc w:val="center"/>
        <w:rPr>
          <w:b/>
          <w:sz w:val="20"/>
          <w:szCs w:val="20"/>
        </w:rPr>
      </w:pPr>
    </w:p>
    <w:p w:rsidR="00827B53" w:rsidRPr="00A41319" w:rsidRDefault="000127D3" w:rsidP="00A41319">
      <w:pPr>
        <w:jc w:val="center"/>
        <w:rPr>
          <w:b/>
          <w:sz w:val="20"/>
          <w:szCs w:val="20"/>
        </w:rPr>
      </w:pPr>
      <w:r w:rsidRPr="00A41319">
        <w:rPr>
          <w:b/>
          <w:sz w:val="20"/>
          <w:szCs w:val="20"/>
        </w:rPr>
        <w:lastRenderedPageBreak/>
        <w:t>ПОСТАНОВЛЕНИЕ АДМИНИСТРАЦИИ КОМСОМОЛЬСКОГО РАЙОНА ЧУВАШСКОЙ РЕСПУБЛИКИ от 1</w:t>
      </w:r>
      <w:r w:rsidR="00A41319">
        <w:rPr>
          <w:b/>
          <w:sz w:val="20"/>
          <w:szCs w:val="20"/>
        </w:rPr>
        <w:t>6</w:t>
      </w:r>
      <w:r w:rsidRPr="00A41319">
        <w:rPr>
          <w:b/>
          <w:sz w:val="20"/>
          <w:szCs w:val="20"/>
        </w:rPr>
        <w:t>.05.2019г. №3</w:t>
      </w:r>
      <w:r w:rsidR="00A41319">
        <w:rPr>
          <w:b/>
          <w:sz w:val="20"/>
          <w:szCs w:val="20"/>
        </w:rPr>
        <w:t>90</w:t>
      </w:r>
      <w:r w:rsidRPr="00A41319">
        <w:rPr>
          <w:b/>
          <w:sz w:val="20"/>
          <w:szCs w:val="20"/>
        </w:rPr>
        <w:t xml:space="preserve"> «О</w:t>
      </w:r>
      <w:r w:rsidR="00827B53" w:rsidRPr="00A41319">
        <w:rPr>
          <w:b/>
          <w:sz w:val="20"/>
          <w:szCs w:val="20"/>
        </w:rPr>
        <w:t xml:space="preserve"> внесении изменений в муниципальную программу </w:t>
      </w:r>
      <w:r w:rsidRPr="00A41319">
        <w:rPr>
          <w:b/>
          <w:sz w:val="20"/>
          <w:szCs w:val="20"/>
        </w:rPr>
        <w:t>К</w:t>
      </w:r>
      <w:r w:rsidR="00827B53" w:rsidRPr="00A41319">
        <w:rPr>
          <w:b/>
          <w:sz w:val="20"/>
          <w:szCs w:val="20"/>
        </w:rPr>
        <w:t>омсомольского района Чувашской Республики «Развитие земельных и</w:t>
      </w:r>
      <w:r w:rsidR="00A41319">
        <w:rPr>
          <w:b/>
          <w:sz w:val="20"/>
          <w:szCs w:val="20"/>
        </w:rPr>
        <w:t xml:space="preserve"> и</w:t>
      </w:r>
      <w:r w:rsidR="00827B53" w:rsidRPr="00A41319">
        <w:rPr>
          <w:b/>
          <w:sz w:val="20"/>
          <w:szCs w:val="20"/>
        </w:rPr>
        <w:t>мущественных отношений»</w:t>
      </w:r>
    </w:p>
    <w:p w:rsidR="00827B53" w:rsidRPr="00A41319" w:rsidRDefault="00827B53" w:rsidP="00A413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 xml:space="preserve">Руководствуясь Уставом Комсомольского района, администрация Комсомольского района Чувашской Республики </w:t>
      </w:r>
      <w:r w:rsidRPr="00A41319">
        <w:rPr>
          <w:spacing w:val="60"/>
          <w:sz w:val="20"/>
          <w:szCs w:val="20"/>
        </w:rPr>
        <w:t>постановляет</w:t>
      </w:r>
      <w:r w:rsidRPr="00A41319">
        <w:rPr>
          <w:sz w:val="20"/>
          <w:szCs w:val="20"/>
        </w:rPr>
        <w:t>:</w:t>
      </w:r>
    </w:p>
    <w:p w:rsidR="00827B53" w:rsidRPr="00A41319" w:rsidRDefault="00827B53" w:rsidP="00A41319">
      <w:pPr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«Развитие земельных и имущественных отношений», утвержденную постановлением администрации Комсомольского района Чувашской Республики от 01.03.2019 г. №261.</w:t>
      </w:r>
    </w:p>
    <w:p w:rsidR="00827B53" w:rsidRPr="00A41319" w:rsidRDefault="00827B53" w:rsidP="00A41319">
      <w:pPr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827B53" w:rsidRPr="00A41319" w:rsidRDefault="00827B53" w:rsidP="00A413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27B53" w:rsidRPr="00A41319" w:rsidRDefault="00827B53" w:rsidP="00A4131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 xml:space="preserve">Глава администрации </w:t>
      </w:r>
    </w:p>
    <w:p w:rsidR="00827B53" w:rsidRPr="00A41319" w:rsidRDefault="00827B53" w:rsidP="00A41319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>Комсомольского района                                                                         А.Н.Осипов</w:t>
      </w:r>
    </w:p>
    <w:p w:rsidR="00827B53" w:rsidRPr="00E70790" w:rsidRDefault="00827B53" w:rsidP="00A41319">
      <w:pPr>
        <w:pStyle w:val="ConsPlusNormal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bookmarkEnd w:id="0"/>
      <w:r w:rsidRPr="00E70790">
        <w:rPr>
          <w:rFonts w:ascii="Times New Roman" w:hAnsi="Times New Roman"/>
          <w:b/>
          <w:sz w:val="20"/>
          <w:szCs w:val="20"/>
        </w:rPr>
        <w:t>Изменения</w:t>
      </w:r>
      <w:r w:rsidRPr="00E70790">
        <w:rPr>
          <w:rFonts w:ascii="Times New Roman" w:hAnsi="Times New Roman"/>
          <w:b/>
          <w:caps/>
          <w:sz w:val="20"/>
          <w:szCs w:val="20"/>
        </w:rPr>
        <w:t>,</w:t>
      </w:r>
    </w:p>
    <w:p w:rsidR="00827B53" w:rsidRPr="00E70790" w:rsidRDefault="00827B53" w:rsidP="00A41319">
      <w:pPr>
        <w:pStyle w:val="ConsPlusNormal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70790">
        <w:rPr>
          <w:rFonts w:ascii="Times New Roman" w:hAnsi="Times New Roman"/>
          <w:b/>
          <w:sz w:val="20"/>
          <w:szCs w:val="20"/>
        </w:rPr>
        <w:t>которые вносятся в муниципальную программу</w:t>
      </w:r>
      <w:r w:rsidRPr="00E70790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E70790">
        <w:rPr>
          <w:rFonts w:ascii="Times New Roman" w:hAnsi="Times New Roman"/>
          <w:b/>
          <w:sz w:val="20"/>
          <w:szCs w:val="20"/>
        </w:rPr>
        <w:t>Комсомольского района Чувашской Республики «Развитие земельных и имущественных отношений»</w:t>
      </w:r>
      <w:proofErr w:type="gramEnd"/>
    </w:p>
    <w:p w:rsidR="00827B53" w:rsidRPr="00A41319" w:rsidRDefault="00827B53" w:rsidP="00A41319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 xml:space="preserve">В </w:t>
      </w:r>
      <w:r w:rsidRPr="00A41319">
        <w:rPr>
          <w:sz w:val="20"/>
          <w:szCs w:val="20"/>
        </w:rPr>
        <w:t>паспорте Муниципальной</w:t>
      </w:r>
      <w:r w:rsidRPr="00A41319">
        <w:rPr>
          <w:color w:val="22272F"/>
          <w:sz w:val="20"/>
          <w:szCs w:val="20"/>
        </w:rPr>
        <w:t xml:space="preserve"> программы:</w:t>
      </w:r>
    </w:p>
    <w:p w:rsidR="00827B53" w:rsidRPr="00A41319" w:rsidRDefault="00827B53" w:rsidP="00A41319">
      <w:pPr>
        <w:shd w:val="clear" w:color="auto" w:fill="FFFFFF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 xml:space="preserve">в </w:t>
      </w:r>
      <w:r w:rsidRPr="00A41319">
        <w:rPr>
          <w:sz w:val="20"/>
          <w:szCs w:val="20"/>
        </w:rPr>
        <w:t>позиции</w:t>
      </w:r>
      <w:r w:rsidRPr="00A41319">
        <w:rPr>
          <w:color w:val="22272F"/>
          <w:sz w:val="20"/>
          <w:szCs w:val="20"/>
        </w:rPr>
        <w:t xml:space="preserve"> «Целевые индикаторы и показатели Муниципальной программы»:</w:t>
      </w:r>
    </w:p>
    <w:p w:rsidR="00827B53" w:rsidRPr="00A41319" w:rsidRDefault="00827B53" w:rsidP="00A41319">
      <w:pPr>
        <w:shd w:val="clear" w:color="auto" w:fill="FFFFFF"/>
        <w:ind w:firstLine="709"/>
        <w:jc w:val="both"/>
        <w:rPr>
          <w:color w:val="22272F"/>
          <w:sz w:val="20"/>
          <w:szCs w:val="20"/>
        </w:rPr>
      </w:pPr>
      <w:r w:rsidRPr="00A41319">
        <w:rPr>
          <w:sz w:val="20"/>
          <w:szCs w:val="20"/>
        </w:rPr>
        <w:t>наименование</w:t>
      </w:r>
      <w:r w:rsidRPr="00A41319">
        <w:rPr>
          <w:color w:val="22272F"/>
          <w:sz w:val="20"/>
          <w:szCs w:val="20"/>
        </w:rPr>
        <w:t xml:space="preserve"> изложить в следующей редакции:</w:t>
      </w:r>
    </w:p>
    <w:p w:rsidR="00827B53" w:rsidRPr="00A41319" w:rsidRDefault="00827B53" w:rsidP="00A41319">
      <w:pPr>
        <w:shd w:val="clear" w:color="auto" w:fill="FFFFFF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«Целевые показатели (индикаторы) Муниципальной программы»;</w:t>
      </w:r>
    </w:p>
    <w:p w:rsidR="00827B53" w:rsidRPr="00A41319" w:rsidRDefault="00827B53" w:rsidP="00A41319">
      <w:pPr>
        <w:shd w:val="clear" w:color="auto" w:fill="FFFFFF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 xml:space="preserve">в </w:t>
      </w:r>
      <w:r w:rsidRPr="00A41319">
        <w:rPr>
          <w:sz w:val="20"/>
          <w:szCs w:val="20"/>
        </w:rPr>
        <w:t>абзаце первом</w:t>
      </w:r>
      <w:r w:rsidRPr="00A41319">
        <w:rPr>
          <w:color w:val="22272F"/>
          <w:sz w:val="20"/>
          <w:szCs w:val="20"/>
        </w:rPr>
        <w:t xml:space="preserve"> слова «целевых индикаторов и показателей» заменить словами «целевых показателей (индикаторов)»;</w:t>
      </w:r>
    </w:p>
    <w:p w:rsidR="00827B53" w:rsidRPr="00A41319" w:rsidRDefault="00827B53" w:rsidP="00A41319">
      <w:pPr>
        <w:shd w:val="clear" w:color="auto" w:fill="FFFFFF"/>
        <w:ind w:firstLine="709"/>
        <w:jc w:val="both"/>
        <w:rPr>
          <w:color w:val="22272F"/>
          <w:sz w:val="20"/>
          <w:szCs w:val="20"/>
        </w:rPr>
      </w:pPr>
      <w:r w:rsidRPr="00A41319">
        <w:rPr>
          <w:sz w:val="20"/>
          <w:szCs w:val="20"/>
        </w:rPr>
        <w:t>позицию «</w:t>
      </w:r>
      <w:r w:rsidRPr="00A41319">
        <w:rPr>
          <w:color w:val="22272F"/>
          <w:sz w:val="20"/>
          <w:szCs w:val="20"/>
        </w:rPr>
        <w:t>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10185" w:type="dxa"/>
        <w:tblLook w:val="04A0"/>
      </w:tblPr>
      <w:tblGrid>
        <w:gridCol w:w="3065"/>
        <w:gridCol w:w="270"/>
        <w:gridCol w:w="6850"/>
      </w:tblGrid>
      <w:tr w:rsidR="00827B53" w:rsidRPr="00A41319" w:rsidTr="00BB4053"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-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прогнозируемый объем финансирования Муниципальной программы в 2019 - 2035 годах составляет 70,0 тыс. рублей, в том числе: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2019 году – 70,0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2020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2021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2022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2023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2024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2025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2026 - 2030 годах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2031 - 2035 годах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из них средства: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местного бюджета - 70,0 тыс. рублей (100,0 процентов), в том числе: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2019 году – 70,0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2020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2021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2022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2023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2024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2025 году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2026 - 2030 годах – 0,0 тыс. рублей;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в 2031 - 2035 годах – 0,0 тыс. рублей.</w:t>
            </w:r>
          </w:p>
          <w:p w:rsidR="00827B53" w:rsidRPr="00A41319" w:rsidRDefault="00827B53" w:rsidP="00A41319">
            <w:pPr>
              <w:jc w:val="both"/>
              <w:rPr>
                <w:sz w:val="20"/>
                <w:szCs w:val="20"/>
              </w:rPr>
            </w:pPr>
            <w:r w:rsidRPr="00A41319">
              <w:rPr>
                <w:sz w:val="20"/>
                <w:szCs w:val="20"/>
              </w:rPr>
              <w:t>Объемы финансирования муниципальной программы уточняются при формировании бюджета Комсомольского района Чувашской Республики на очередной финансовый год и на плановый период».</w:t>
            </w:r>
          </w:p>
        </w:tc>
      </w:tr>
    </w:tbl>
    <w:p w:rsidR="00827B53" w:rsidRPr="00A41319" w:rsidRDefault="00827B53" w:rsidP="00A41319">
      <w:pPr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В </w:t>
      </w:r>
      <w:r w:rsidRPr="00A41319">
        <w:rPr>
          <w:sz w:val="20"/>
          <w:szCs w:val="20"/>
        </w:rPr>
        <w:t>разделе</w:t>
      </w:r>
      <w:r w:rsidRPr="00A41319">
        <w:rPr>
          <w:color w:val="551A8B"/>
          <w:sz w:val="20"/>
          <w:szCs w:val="20"/>
        </w:rPr>
        <w:t xml:space="preserve"> I</w:t>
      </w:r>
      <w:r w:rsidRPr="00A41319">
        <w:rPr>
          <w:color w:val="22272F"/>
          <w:sz w:val="20"/>
          <w:szCs w:val="20"/>
        </w:rPr>
        <w:t> Муниципальной программы:</w:t>
      </w:r>
    </w:p>
    <w:p w:rsidR="00827B53" w:rsidRPr="00A41319" w:rsidRDefault="00827B53" w:rsidP="00A41319">
      <w:pPr>
        <w:shd w:val="clear" w:color="auto" w:fill="FFFFFF"/>
        <w:tabs>
          <w:tab w:val="left" w:pos="993"/>
        </w:tabs>
        <w:ind w:firstLine="709"/>
        <w:jc w:val="both"/>
        <w:rPr>
          <w:sz w:val="20"/>
          <w:szCs w:val="20"/>
        </w:rPr>
      </w:pPr>
      <w:r w:rsidRPr="00A41319">
        <w:rPr>
          <w:sz w:val="20"/>
          <w:szCs w:val="20"/>
        </w:rPr>
        <w:t>в абзаце двадцать девятом слова «о целевых индикаторах и</w:t>
      </w:r>
      <w:r w:rsidRPr="00A41319">
        <w:rPr>
          <w:color w:val="22272F"/>
          <w:sz w:val="20"/>
          <w:szCs w:val="20"/>
        </w:rPr>
        <w:t xml:space="preserve"> показателях» заменить словами «о целевых показателях (индикаторах)»;</w:t>
      </w:r>
    </w:p>
    <w:p w:rsidR="00827B53" w:rsidRPr="00A41319" w:rsidRDefault="00827B53" w:rsidP="00A41319">
      <w:pPr>
        <w:shd w:val="clear" w:color="auto" w:fill="FFFFFF"/>
        <w:tabs>
          <w:tab w:val="left" w:pos="993"/>
        </w:tabs>
        <w:ind w:firstLine="709"/>
        <w:jc w:val="both"/>
        <w:rPr>
          <w:color w:val="22272F"/>
          <w:sz w:val="20"/>
          <w:szCs w:val="20"/>
        </w:rPr>
      </w:pPr>
      <w:r w:rsidRPr="00A41319">
        <w:rPr>
          <w:sz w:val="20"/>
          <w:szCs w:val="20"/>
        </w:rPr>
        <w:t>в абзаце тридцатом слова «целевых индикаторов и</w:t>
      </w:r>
      <w:r w:rsidRPr="00A41319">
        <w:rPr>
          <w:color w:val="22272F"/>
          <w:sz w:val="20"/>
          <w:szCs w:val="20"/>
        </w:rPr>
        <w:t xml:space="preserve"> показателей» заменить словами «целевых показателей (индикаторов)»;</w:t>
      </w:r>
    </w:p>
    <w:p w:rsidR="00827B53" w:rsidRPr="00A41319" w:rsidRDefault="00827B53" w:rsidP="00A41319">
      <w:pPr>
        <w:shd w:val="clear" w:color="auto" w:fill="FFFFFF"/>
        <w:tabs>
          <w:tab w:val="left" w:pos="993"/>
        </w:tabs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A41319">
        <w:rPr>
          <w:color w:val="22272F"/>
          <w:sz w:val="20"/>
          <w:szCs w:val="20"/>
        </w:rPr>
        <w:t xml:space="preserve">абзац тридцать первый </w:t>
      </w:r>
      <w:r w:rsidRPr="00A41319">
        <w:rPr>
          <w:color w:val="22272F"/>
          <w:sz w:val="20"/>
          <w:szCs w:val="20"/>
          <w:shd w:val="clear" w:color="auto" w:fill="FFFFFF"/>
        </w:rPr>
        <w:t>изложить в следующей редакции:</w:t>
      </w:r>
    </w:p>
    <w:p w:rsidR="00827B53" w:rsidRPr="00A41319" w:rsidRDefault="00827B53" w:rsidP="00A41319">
      <w:pPr>
        <w:shd w:val="clear" w:color="auto" w:fill="FFFFFF"/>
        <w:tabs>
          <w:tab w:val="left" w:pos="993"/>
        </w:tabs>
        <w:ind w:firstLine="709"/>
        <w:jc w:val="both"/>
        <w:rPr>
          <w:color w:val="22272F"/>
          <w:sz w:val="20"/>
          <w:szCs w:val="20"/>
        </w:rPr>
      </w:pPr>
      <w:proofErr w:type="gramStart"/>
      <w:r w:rsidRPr="00A41319">
        <w:rPr>
          <w:color w:val="22272F"/>
          <w:sz w:val="20"/>
          <w:szCs w:val="20"/>
          <w:shd w:val="clear" w:color="auto" w:fill="FFFFFF"/>
        </w:rPr>
        <w:t>«</w:t>
      </w:r>
      <w:r w:rsidRPr="00A41319">
        <w:rPr>
          <w:sz w:val="20"/>
          <w:szCs w:val="20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целевого показателя (индикатора) и изменений приоритетов муниципальной политики в сфере земельных и имущественных отношений, управления муниципальным имуществом Комсомольского района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</w:t>
      </w:r>
      <w:r w:rsidRPr="00A41319">
        <w:rPr>
          <w:color w:val="22272F"/>
          <w:sz w:val="20"/>
          <w:szCs w:val="20"/>
        </w:rPr>
        <w:t>.».</w:t>
      </w:r>
      <w:proofErr w:type="gramEnd"/>
    </w:p>
    <w:p w:rsidR="00827B53" w:rsidRPr="00A41319" w:rsidRDefault="00827B53" w:rsidP="00A41319">
      <w:pPr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72F"/>
          <w:sz w:val="20"/>
          <w:szCs w:val="20"/>
        </w:rPr>
      </w:pPr>
      <w:r w:rsidRPr="00A41319">
        <w:rPr>
          <w:sz w:val="20"/>
          <w:szCs w:val="20"/>
        </w:rPr>
        <w:t>Разде</w:t>
      </w:r>
      <w:r w:rsidR="00A41319">
        <w:rPr>
          <w:sz w:val="20"/>
          <w:szCs w:val="20"/>
        </w:rPr>
        <w:t>л</w:t>
      </w:r>
      <w:r w:rsidRPr="00A41319">
        <w:rPr>
          <w:sz w:val="20"/>
          <w:szCs w:val="20"/>
        </w:rPr>
        <w:t xml:space="preserve"> III</w:t>
      </w:r>
      <w:r w:rsidRPr="00A41319">
        <w:rPr>
          <w:color w:val="22272F"/>
          <w:sz w:val="20"/>
          <w:szCs w:val="20"/>
        </w:rPr>
        <w:t> Муниципальной программы дополнить абзацами три – четырнадцать следующего содержания: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«Прогнозируемые объемы финансирования Муниципальной программы на 1 этапе составят 70,0 тыс. рублей, на 2 этапе 0,0 тыс. рублей, на 3 этапе – 0,0 тыс. рублей, в том числе: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в 2019 году – 70,0 тыс. рублей;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в 2020 году – 0,0 тыс. рублей;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в 2021 году - 0,0 тыс. рублей;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в 2022 году - 0,0 тыс. рублей;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в 2023 году - 0,0 тыс. рублей;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в 2024 году - 0,0 тыс. рублей;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lastRenderedPageBreak/>
        <w:t>в 2025 году - 0,0 тыс. рублей;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в 2026 - 2030 годах - 0,0 тыс. рублей;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в 2031 - 2035 годах - 0,0 тыс. рублей.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Объемы финансирования Муниципальной программы подлежат ежегодному уточнению исходя из возможностей местного бюджета Комсомольского района Чувашской Республики.</w:t>
      </w:r>
    </w:p>
    <w:p w:rsidR="00827B53" w:rsidRPr="00A41319" w:rsidRDefault="00827B53" w:rsidP="00A4131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 приложении № 2 к Муниципальной программе</w:t>
      </w:r>
      <w:proofErr w:type="gramStart"/>
      <w:r w:rsidRPr="00A41319">
        <w:rPr>
          <w:color w:val="22272F"/>
          <w:sz w:val="20"/>
          <w:szCs w:val="20"/>
        </w:rPr>
        <w:t>.».</w:t>
      </w:r>
      <w:proofErr w:type="gramEnd"/>
    </w:p>
    <w:p w:rsidR="00827B53" w:rsidRPr="00A41319" w:rsidRDefault="00827B53" w:rsidP="00A41319">
      <w:pPr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В </w:t>
      </w:r>
      <w:r w:rsidRPr="00A41319">
        <w:rPr>
          <w:sz w:val="20"/>
          <w:szCs w:val="20"/>
        </w:rPr>
        <w:t>приложении № 1 к</w:t>
      </w:r>
      <w:r w:rsidRPr="00A41319">
        <w:rPr>
          <w:color w:val="22272F"/>
          <w:sz w:val="20"/>
          <w:szCs w:val="20"/>
        </w:rPr>
        <w:t xml:space="preserve"> Муниципальной программе:</w:t>
      </w:r>
    </w:p>
    <w:p w:rsidR="00827B53" w:rsidRPr="00A41319" w:rsidRDefault="00827B53" w:rsidP="00A41319">
      <w:pPr>
        <w:shd w:val="clear" w:color="auto" w:fill="FFFFFF"/>
        <w:tabs>
          <w:tab w:val="left" w:pos="993"/>
        </w:tabs>
        <w:ind w:firstLine="709"/>
        <w:jc w:val="both"/>
        <w:rPr>
          <w:color w:val="22272F"/>
          <w:sz w:val="20"/>
          <w:szCs w:val="20"/>
        </w:rPr>
      </w:pPr>
      <w:r w:rsidRPr="00A41319">
        <w:rPr>
          <w:sz w:val="20"/>
          <w:szCs w:val="20"/>
        </w:rPr>
        <w:t>наименование</w:t>
      </w:r>
      <w:r w:rsidRPr="00A41319">
        <w:rPr>
          <w:color w:val="22272F"/>
          <w:sz w:val="20"/>
          <w:szCs w:val="20"/>
        </w:rPr>
        <w:t> изложить в следующей редакции:</w:t>
      </w:r>
    </w:p>
    <w:p w:rsidR="00827B53" w:rsidRPr="00A41319" w:rsidRDefault="00827B53" w:rsidP="00A41319">
      <w:pPr>
        <w:shd w:val="clear" w:color="auto" w:fill="FFFFFF"/>
        <w:tabs>
          <w:tab w:val="left" w:pos="993"/>
        </w:tabs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«Сведения о целевых показателях (индикаторах) муниципальной программы Комсомольского района Чувашской Республики «Развитие земельных и имущественных отношений», подпрограмм муниципальной программы Комсомольского района Чувашской Республики и их значениях»;</w:t>
      </w:r>
    </w:p>
    <w:p w:rsidR="00827B53" w:rsidRPr="00A41319" w:rsidRDefault="00827B53" w:rsidP="00A41319">
      <w:pPr>
        <w:shd w:val="clear" w:color="auto" w:fill="FFFFFF"/>
        <w:tabs>
          <w:tab w:val="left" w:pos="993"/>
        </w:tabs>
        <w:ind w:firstLine="709"/>
        <w:jc w:val="both"/>
        <w:rPr>
          <w:color w:val="22272F"/>
          <w:sz w:val="20"/>
          <w:szCs w:val="20"/>
        </w:rPr>
      </w:pPr>
      <w:r w:rsidRPr="00A41319">
        <w:rPr>
          <w:sz w:val="20"/>
          <w:szCs w:val="20"/>
        </w:rPr>
        <w:t>наименование</w:t>
      </w:r>
      <w:r w:rsidRPr="00A41319">
        <w:rPr>
          <w:color w:val="22272F"/>
          <w:sz w:val="20"/>
          <w:szCs w:val="20"/>
        </w:rPr>
        <w:t> графы 2 изложить в следующей редакции:</w:t>
      </w:r>
    </w:p>
    <w:p w:rsidR="00827B53" w:rsidRPr="00A41319" w:rsidRDefault="00827B53" w:rsidP="00A41319">
      <w:pPr>
        <w:shd w:val="clear" w:color="auto" w:fill="FFFFFF"/>
        <w:tabs>
          <w:tab w:val="left" w:pos="993"/>
        </w:tabs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>«Целевой показатель (индикатор) (наименование)»;</w:t>
      </w:r>
    </w:p>
    <w:p w:rsidR="00827B53" w:rsidRPr="00E70790" w:rsidRDefault="00827B53" w:rsidP="00A41319">
      <w:pPr>
        <w:shd w:val="clear" w:color="auto" w:fill="FFFFFF"/>
        <w:tabs>
          <w:tab w:val="left" w:pos="993"/>
        </w:tabs>
        <w:ind w:firstLine="709"/>
        <w:jc w:val="both"/>
        <w:rPr>
          <w:color w:val="22272F"/>
          <w:sz w:val="20"/>
          <w:szCs w:val="20"/>
        </w:rPr>
      </w:pPr>
      <w:r w:rsidRPr="00A41319">
        <w:rPr>
          <w:color w:val="22272F"/>
          <w:sz w:val="20"/>
          <w:szCs w:val="20"/>
        </w:rPr>
        <w:t xml:space="preserve">наименование графы «Значения </w:t>
      </w:r>
      <w:r w:rsidRPr="00E70790">
        <w:rPr>
          <w:color w:val="22272F"/>
          <w:sz w:val="20"/>
          <w:szCs w:val="20"/>
        </w:rPr>
        <w:t>целевых индикаторов и показателей по годам» заменить словами «Значения целевых показателей (индикаторов) по годам».</w:t>
      </w:r>
    </w:p>
    <w:p w:rsidR="00A41319" w:rsidRPr="00E70790" w:rsidRDefault="00827B53" w:rsidP="00A41319">
      <w:pPr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E70790">
        <w:rPr>
          <w:color w:val="22272F"/>
          <w:sz w:val="20"/>
          <w:szCs w:val="20"/>
        </w:rPr>
        <w:t>Приложение №2 к Муниципальной программе изложить в следующей редакции</w:t>
      </w:r>
      <w:r w:rsidR="00E70790" w:rsidRPr="00E70790">
        <w:rPr>
          <w:color w:val="22272F"/>
          <w:sz w:val="20"/>
          <w:szCs w:val="20"/>
        </w:rPr>
        <w:t xml:space="preserve">… </w:t>
      </w:r>
    </w:p>
    <w:p w:rsidR="00E70790" w:rsidRPr="00E70790" w:rsidRDefault="00E70790" w:rsidP="00E70790">
      <w:pPr>
        <w:shd w:val="clear" w:color="auto" w:fill="FFFFFF"/>
        <w:tabs>
          <w:tab w:val="left" w:pos="993"/>
        </w:tabs>
        <w:ind w:left="567"/>
        <w:jc w:val="both"/>
        <w:rPr>
          <w:sz w:val="20"/>
          <w:szCs w:val="20"/>
        </w:rPr>
      </w:pPr>
    </w:p>
    <w:p w:rsidR="00A41319" w:rsidRPr="00881C68" w:rsidRDefault="00A41319" w:rsidP="00A41319">
      <w:pPr>
        <w:pStyle w:val="afa"/>
        <w:ind w:firstLine="567"/>
        <w:jc w:val="both"/>
        <w:rPr>
          <w:rFonts w:ascii="Times New Roman" w:hAnsi="Times New Roman"/>
        </w:rPr>
      </w:pPr>
      <w:r w:rsidRPr="00881C68">
        <w:rPr>
          <w:rFonts w:ascii="Times New Roman" w:hAnsi="Times New Roman"/>
        </w:rPr>
        <w:t xml:space="preserve">ПОДРОБНЕЕ с документом можно ознакомиться на официальном сайте администрации Комсомольского района Чувашской Республики по адресу: </w:t>
      </w:r>
      <w:hyperlink r:id="rId5" w:history="1">
        <w:r w:rsidRPr="00881C68">
          <w:rPr>
            <w:rStyle w:val="af4"/>
            <w:rFonts w:ascii="Times New Roman" w:hAnsi="Times New Roman"/>
          </w:rPr>
          <w:t>http://komsml.cap.ru/</w:t>
        </w:r>
      </w:hyperlink>
    </w:p>
    <w:p w:rsidR="00A41319" w:rsidRPr="00314EE4" w:rsidRDefault="00A41319" w:rsidP="00A41319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A41319" w:rsidRDefault="00A41319" w:rsidP="00A41319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пост.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390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16.05</w:t>
      </w:r>
      <w:r w:rsidRPr="00314EE4">
        <w:rPr>
          <w:rFonts w:ascii="Times New Roman" w:hAnsi="Times New Roman"/>
          <w:i/>
        </w:rPr>
        <w:t>.2019г.</w:t>
      </w:r>
    </w:p>
    <w:p w:rsidR="00A41319" w:rsidRDefault="00A41319" w:rsidP="00A41319">
      <w:pPr>
        <w:pStyle w:val="afa"/>
        <w:ind w:firstLine="567"/>
        <w:jc w:val="both"/>
        <w:rPr>
          <w:rFonts w:ascii="Times New Roman" w:hAnsi="Times New Roman"/>
          <w:i/>
        </w:rPr>
      </w:pPr>
    </w:p>
    <w:p w:rsidR="00A41319" w:rsidRPr="00A41319" w:rsidRDefault="00A41319" w:rsidP="00A41319">
      <w:pPr>
        <w:pStyle w:val="ConsPlusNormal"/>
        <w:ind w:right="-58" w:firstLine="0"/>
        <w:jc w:val="center"/>
        <w:rPr>
          <w:rFonts w:ascii="Times New Roman" w:hAnsi="Times New Roman"/>
          <w:b/>
          <w:sz w:val="20"/>
          <w:szCs w:val="20"/>
        </w:rPr>
      </w:pPr>
      <w:r w:rsidRPr="00A41319">
        <w:rPr>
          <w:rFonts w:ascii="Times New Roman" w:hAnsi="Times New Roman"/>
          <w:b/>
          <w:sz w:val="20"/>
          <w:szCs w:val="20"/>
        </w:rPr>
        <w:t>РЕШЕНИЕ СОБРАНИЯ ДЕПУТАТОВ КОМСОМОЛЬСКОГО РАЙОНА ЧУВАШСКОЙ РЕСПУБЛИКИ</w:t>
      </w:r>
    </w:p>
    <w:p w:rsidR="00A41319" w:rsidRPr="00A41319" w:rsidRDefault="00A41319" w:rsidP="00A41319">
      <w:pPr>
        <w:pStyle w:val="consnormal"/>
        <w:tabs>
          <w:tab w:val="left" w:pos="4678"/>
        </w:tabs>
        <w:spacing w:before="0" w:beforeAutospacing="0" w:after="0" w:afterAutospacing="0"/>
        <w:ind w:right="-58"/>
        <w:jc w:val="center"/>
        <w:rPr>
          <w:b/>
          <w:iCs/>
          <w:color w:val="000000"/>
          <w:sz w:val="20"/>
          <w:szCs w:val="20"/>
        </w:rPr>
      </w:pPr>
      <w:r w:rsidRPr="00A41319">
        <w:rPr>
          <w:b/>
          <w:sz w:val="20"/>
          <w:szCs w:val="20"/>
        </w:rPr>
        <w:t>от 22.05.2019г. №2/239</w:t>
      </w:r>
      <w:proofErr w:type="gramStart"/>
      <w:r w:rsidRPr="00A41319">
        <w:rPr>
          <w:b/>
          <w:sz w:val="20"/>
          <w:szCs w:val="20"/>
        </w:rPr>
        <w:t xml:space="preserve"> О</w:t>
      </w:r>
      <w:proofErr w:type="gramEnd"/>
      <w:r w:rsidRPr="00A41319">
        <w:rPr>
          <w:b/>
          <w:sz w:val="20"/>
          <w:szCs w:val="20"/>
        </w:rPr>
        <w:t xml:space="preserve"> внесении изменений в решение Собрания депутатов Комсомольского района Чувашской Республики от 28 февраля 2015 г. № 2/240 «О создании добровольной народной дружины в Комсомольском районе Чувашской Республики»</w:t>
      </w:r>
    </w:p>
    <w:p w:rsidR="00A41319" w:rsidRPr="00A41319" w:rsidRDefault="00A41319" w:rsidP="00E70790">
      <w:pPr>
        <w:ind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 xml:space="preserve">Собрание   депутатов   Комсомольского   района   Чувашской   Республики   </w:t>
      </w:r>
      <w:proofErr w:type="spellStart"/>
      <w:proofErr w:type="gramStart"/>
      <w:r w:rsidRPr="00A41319">
        <w:rPr>
          <w:sz w:val="20"/>
          <w:szCs w:val="20"/>
        </w:rPr>
        <w:t>р</w:t>
      </w:r>
      <w:proofErr w:type="spellEnd"/>
      <w:proofErr w:type="gramEnd"/>
      <w:r w:rsidRPr="00A41319">
        <w:rPr>
          <w:sz w:val="20"/>
          <w:szCs w:val="20"/>
        </w:rPr>
        <w:t xml:space="preserve"> е </w:t>
      </w:r>
      <w:proofErr w:type="spellStart"/>
      <w:r w:rsidRPr="00A41319">
        <w:rPr>
          <w:sz w:val="20"/>
          <w:szCs w:val="20"/>
        </w:rPr>
        <w:t>ш</w:t>
      </w:r>
      <w:proofErr w:type="spellEnd"/>
      <w:r w:rsidRPr="00A41319">
        <w:rPr>
          <w:sz w:val="20"/>
          <w:szCs w:val="20"/>
        </w:rPr>
        <w:t xml:space="preserve"> и л о:</w:t>
      </w:r>
    </w:p>
    <w:p w:rsidR="00A41319" w:rsidRPr="00A41319" w:rsidRDefault="00A41319" w:rsidP="00E70790">
      <w:pPr>
        <w:ind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>1. Внести в решение Собрания депутатов Комсомольского района Чувашской Республики от 28 февраля 2015 года № 2/240 «О создании добровольной народной дружины в Комсомольском районе Чувашской Республики» (с изменениями, внесенными решением Собрания депутатов Комсомольского района от 21 февраля 2018 года № 4/163), следующие изменения:</w:t>
      </w:r>
    </w:p>
    <w:p w:rsidR="00A41319" w:rsidRPr="00A41319" w:rsidRDefault="00A41319" w:rsidP="00E70790">
      <w:pPr>
        <w:ind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>а) в преамбуле слова «Федеральным законом от 7 февраля 2011 г. № 3-ФЗ «О полиции»</w:t>
      </w:r>
      <w:proofErr w:type="gramStart"/>
      <w:r w:rsidRPr="00A41319">
        <w:rPr>
          <w:sz w:val="20"/>
          <w:szCs w:val="20"/>
        </w:rPr>
        <w:t>,»</w:t>
      </w:r>
      <w:proofErr w:type="gramEnd"/>
      <w:r w:rsidRPr="00A41319">
        <w:rPr>
          <w:sz w:val="20"/>
          <w:szCs w:val="20"/>
        </w:rPr>
        <w:t xml:space="preserve"> исключить;</w:t>
      </w:r>
    </w:p>
    <w:p w:rsidR="00A41319" w:rsidRPr="00A41319" w:rsidRDefault="00A41319" w:rsidP="00E70790">
      <w:pPr>
        <w:ind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>б) пункт 2.3. Положения о добровольной народной дружине в Комсомольском районе Чувашской Республики изложить в следующей редакции:</w:t>
      </w:r>
    </w:p>
    <w:p w:rsidR="00A41319" w:rsidRPr="00A41319" w:rsidRDefault="00A41319" w:rsidP="00E70790">
      <w:pPr>
        <w:ind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>«2.3. Добровольная народная дружина является юридическим лицом</w:t>
      </w:r>
      <w:proofErr w:type="gramStart"/>
      <w:r w:rsidRPr="00A41319">
        <w:rPr>
          <w:sz w:val="20"/>
          <w:szCs w:val="20"/>
        </w:rPr>
        <w:t>.».</w:t>
      </w:r>
      <w:proofErr w:type="gramEnd"/>
    </w:p>
    <w:p w:rsidR="00A41319" w:rsidRPr="00A41319" w:rsidRDefault="00A41319" w:rsidP="00E70790">
      <w:pPr>
        <w:ind w:firstLine="567"/>
        <w:jc w:val="both"/>
        <w:rPr>
          <w:sz w:val="20"/>
          <w:szCs w:val="20"/>
        </w:rPr>
      </w:pPr>
      <w:r w:rsidRPr="00A41319">
        <w:rPr>
          <w:color w:val="000000"/>
          <w:sz w:val="20"/>
          <w:szCs w:val="20"/>
          <w:shd w:val="clear" w:color="auto" w:fill="FFFFFF"/>
        </w:rPr>
        <w:t>2. Настоящее решение вступает в силу после дня его официального опубликования.</w:t>
      </w:r>
    </w:p>
    <w:p w:rsidR="00A41319" w:rsidRPr="00A41319" w:rsidRDefault="00A41319" w:rsidP="00A41319">
      <w:pPr>
        <w:rPr>
          <w:sz w:val="20"/>
          <w:szCs w:val="20"/>
        </w:rPr>
      </w:pPr>
    </w:p>
    <w:p w:rsidR="00A41319" w:rsidRPr="00A41319" w:rsidRDefault="00A41319" w:rsidP="00E70790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>Глава Комсомольского района -</w:t>
      </w:r>
    </w:p>
    <w:p w:rsidR="00A41319" w:rsidRPr="00A41319" w:rsidRDefault="00A41319" w:rsidP="00E70790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 xml:space="preserve">Председатель Собрания депутатов </w:t>
      </w:r>
    </w:p>
    <w:p w:rsidR="00A41319" w:rsidRPr="00A41319" w:rsidRDefault="00A41319" w:rsidP="00E70790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 w:rsidRPr="00A41319">
        <w:rPr>
          <w:sz w:val="20"/>
          <w:szCs w:val="20"/>
        </w:rPr>
        <w:t>Комсомольского района Чувашской Республики                                Х.С.</w:t>
      </w:r>
      <w:r w:rsidR="00E70790">
        <w:rPr>
          <w:sz w:val="20"/>
          <w:szCs w:val="20"/>
        </w:rPr>
        <w:t xml:space="preserve"> </w:t>
      </w:r>
      <w:proofErr w:type="spellStart"/>
      <w:r w:rsidRPr="00A41319">
        <w:rPr>
          <w:sz w:val="20"/>
          <w:szCs w:val="20"/>
        </w:rPr>
        <w:t>Идиатуллин</w:t>
      </w:r>
      <w:proofErr w:type="spellEnd"/>
    </w:p>
    <w:p w:rsidR="00827B53" w:rsidRDefault="00827B53" w:rsidP="00A41319">
      <w:pPr>
        <w:pStyle w:val="ConsPlusNormal"/>
        <w:ind w:right="-58" w:firstLine="0"/>
        <w:jc w:val="center"/>
        <w:rPr>
          <w:b/>
        </w:rPr>
      </w:pPr>
    </w:p>
    <w:p w:rsidR="00A41319" w:rsidRPr="00314EE4" w:rsidRDefault="00A41319" w:rsidP="00A41319">
      <w:pPr>
        <w:pStyle w:val="afa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A41319" w:rsidRDefault="00A41319" w:rsidP="00A41319">
      <w:pPr>
        <w:pStyle w:val="afa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РСД  </w:t>
      </w: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2/239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22.05</w:t>
      </w:r>
      <w:r w:rsidRPr="00314EE4">
        <w:rPr>
          <w:rFonts w:ascii="Times New Roman" w:hAnsi="Times New Roman"/>
          <w:i/>
        </w:rPr>
        <w:t>.2019г.</w:t>
      </w:r>
    </w:p>
    <w:p w:rsidR="00A41319" w:rsidRDefault="00A41319" w:rsidP="00A41319">
      <w:pPr>
        <w:pStyle w:val="afa"/>
        <w:ind w:firstLine="567"/>
        <w:jc w:val="both"/>
        <w:rPr>
          <w:rFonts w:ascii="Times New Roman" w:hAnsi="Times New Roman"/>
          <w:i/>
        </w:rPr>
      </w:pPr>
    </w:p>
    <w:p w:rsidR="00827B53" w:rsidRPr="00966F13" w:rsidRDefault="00827B53" w:rsidP="00966F13">
      <w:pPr>
        <w:pStyle w:val="afa"/>
        <w:ind w:firstLine="567"/>
        <w:jc w:val="center"/>
        <w:rPr>
          <w:rFonts w:ascii="Times New Roman" w:hAnsi="Times New Roman"/>
          <w:b/>
        </w:rPr>
      </w:pPr>
      <w:r w:rsidRPr="00966F13">
        <w:rPr>
          <w:rFonts w:ascii="Times New Roman" w:hAnsi="Times New Roman"/>
          <w:b/>
        </w:rPr>
        <w:t>ИЗВЕЩЕНИЕ</w:t>
      </w:r>
    </w:p>
    <w:p w:rsidR="00827B53" w:rsidRPr="00966F13" w:rsidRDefault="00827B53" w:rsidP="00966F13">
      <w:pPr>
        <w:pStyle w:val="afa"/>
        <w:ind w:firstLine="567"/>
        <w:jc w:val="center"/>
        <w:rPr>
          <w:rFonts w:ascii="Times New Roman" w:hAnsi="Times New Roman"/>
          <w:b/>
        </w:rPr>
      </w:pPr>
      <w:r w:rsidRPr="00966F13">
        <w:rPr>
          <w:rFonts w:ascii="Times New Roman" w:hAnsi="Times New Roman"/>
          <w:b/>
        </w:rPr>
        <w:t>О ПРОВЕДЕН</w:t>
      </w:r>
      <w:proofErr w:type="gramStart"/>
      <w:r w:rsidRPr="00966F13">
        <w:rPr>
          <w:rFonts w:ascii="Times New Roman" w:hAnsi="Times New Roman"/>
          <w:b/>
        </w:rPr>
        <w:t>ИИ АУ</w:t>
      </w:r>
      <w:proofErr w:type="gramEnd"/>
      <w:r w:rsidRPr="00966F13">
        <w:rPr>
          <w:rFonts w:ascii="Times New Roman" w:hAnsi="Times New Roman"/>
          <w:b/>
        </w:rPr>
        <w:t>КЦИОНА НА ПРАВО ЗАКЛЮЧЕНИЯ ДОГОВОРА АРЕНДЫ ЗЕМЕЛЬНОГО  УЧАСТКА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391 от 16.05.2019 года сообщает о проведен</w:t>
      </w:r>
      <w:proofErr w:type="gramStart"/>
      <w:r w:rsidRPr="00966F13">
        <w:rPr>
          <w:rFonts w:ascii="Times New Roman" w:hAnsi="Times New Roman"/>
        </w:rPr>
        <w:t>ии ау</w:t>
      </w:r>
      <w:proofErr w:type="gramEnd"/>
      <w:r w:rsidRPr="00966F13">
        <w:rPr>
          <w:rFonts w:ascii="Times New Roman" w:hAnsi="Times New Roman"/>
        </w:rPr>
        <w:t xml:space="preserve">кциона на право заключения договора аренды земельного участка, расположенного на территории Комсомольского района, открытым по составу участников и по форме подачи заявок.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Администрация Комсомольского района Чувашской Республики принимает решение об отказе в проведен</w:t>
      </w:r>
      <w:proofErr w:type="gramStart"/>
      <w:r w:rsidRPr="00966F13">
        <w:rPr>
          <w:rFonts w:ascii="Times New Roman" w:hAnsi="Times New Roman"/>
        </w:rPr>
        <w:t>ии ау</w:t>
      </w:r>
      <w:proofErr w:type="gramEnd"/>
      <w:r w:rsidRPr="00966F13">
        <w:rPr>
          <w:rFonts w:ascii="Times New Roman" w:hAnsi="Times New Roman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966F13">
        <w:rPr>
          <w:rFonts w:ascii="Times New Roman" w:hAnsi="Times New Roman"/>
        </w:rPr>
        <w:t>ии ау</w:t>
      </w:r>
      <w:proofErr w:type="gramEnd"/>
      <w:r w:rsidRPr="00966F13">
        <w:rPr>
          <w:rFonts w:ascii="Times New Roman" w:hAnsi="Times New Roman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66F13">
        <w:rPr>
          <w:rFonts w:ascii="Times New Roman" w:hAnsi="Times New Roman"/>
        </w:rPr>
        <w:t>ии ау</w:t>
      </w:r>
      <w:proofErr w:type="gramEnd"/>
      <w:r w:rsidRPr="00966F13">
        <w:rPr>
          <w:rFonts w:ascii="Times New Roman" w:hAnsi="Times New Roman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Предмет аукциона: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  <w:i/>
        </w:rPr>
        <w:t>Лот №1</w:t>
      </w:r>
      <w:r w:rsidRPr="00966F13">
        <w:rPr>
          <w:rFonts w:ascii="Times New Roman" w:hAnsi="Times New Roman"/>
        </w:rPr>
        <w:t xml:space="preserve">. Земельный участок с кадастровым номером 21:13:160101:319, площадью 53799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Чувашская Республика, Комсомольский район, </w:t>
      </w:r>
      <w:proofErr w:type="spellStart"/>
      <w:r w:rsidRPr="00966F13">
        <w:rPr>
          <w:rFonts w:ascii="Times New Roman" w:hAnsi="Times New Roman"/>
        </w:rPr>
        <w:t>Урмаевское</w:t>
      </w:r>
      <w:proofErr w:type="spellEnd"/>
      <w:r w:rsidRPr="00966F13">
        <w:rPr>
          <w:rFonts w:ascii="Times New Roman" w:hAnsi="Times New Roman"/>
        </w:rPr>
        <w:t xml:space="preserve"> сельское поселение.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рыночная величина годового размера арендной платы – 5730 руб.;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сумма задатка – 2865 руб. (50 %) ,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шаг аукциона 3 % - 171,90  руб.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срок аренды 10 лет.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Ограничения, обременения: отсутствуют.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  <w:i/>
        </w:rPr>
        <w:lastRenderedPageBreak/>
        <w:t>Лот №2</w:t>
      </w:r>
      <w:r w:rsidRPr="00966F13">
        <w:rPr>
          <w:rFonts w:ascii="Times New Roman" w:hAnsi="Times New Roman"/>
        </w:rPr>
        <w:t xml:space="preserve">. Земельный участок с кадастровым номером 21:13:170210:410, площадью 57312 кв. м, категория земель – земли сельскохозяйственного назначения, разрешенное использование – для сельскохозяйственного производства, находящийся по адресу: Чувашская Республика, Комсомольский район, </w:t>
      </w:r>
      <w:proofErr w:type="spellStart"/>
      <w:r w:rsidRPr="00966F13">
        <w:rPr>
          <w:rFonts w:ascii="Times New Roman" w:hAnsi="Times New Roman"/>
        </w:rPr>
        <w:t>Урмаевское</w:t>
      </w:r>
      <w:proofErr w:type="spellEnd"/>
      <w:r w:rsidRPr="00966F13">
        <w:rPr>
          <w:rFonts w:ascii="Times New Roman" w:hAnsi="Times New Roman"/>
        </w:rPr>
        <w:t xml:space="preserve"> сельское поселение.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рыночная величина годового размера арендной платы – 6070 руб.;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сумма задатка – 3035 руб. (50 %) ,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шаг аукциона 3 % - 182,10 руб.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срок аренды 10 лет.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 Ограничения, обременения: отсутствуют.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  <w:i/>
        </w:rPr>
        <w:t>Лот №3</w:t>
      </w:r>
      <w:r w:rsidRPr="00966F13">
        <w:rPr>
          <w:rFonts w:ascii="Times New Roman" w:hAnsi="Times New Roman"/>
        </w:rPr>
        <w:t xml:space="preserve">. Земельный участок с кадастровым номером 21:13:170210:411, площадью 137859 кв. м, категория земель – земли сельскохозяйственного назначения, разрешенное использование – для сельскохозяйственного производства, находящийся по адресу: Чувашская Республика, Комсомольский район, </w:t>
      </w:r>
      <w:proofErr w:type="spellStart"/>
      <w:r w:rsidRPr="00966F13">
        <w:rPr>
          <w:rFonts w:ascii="Times New Roman" w:hAnsi="Times New Roman"/>
        </w:rPr>
        <w:t>Урмаевское</w:t>
      </w:r>
      <w:proofErr w:type="spellEnd"/>
      <w:r w:rsidRPr="00966F13">
        <w:rPr>
          <w:rFonts w:ascii="Times New Roman" w:hAnsi="Times New Roman"/>
        </w:rPr>
        <w:t xml:space="preserve"> сельское поселение.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рыночная величина годового размера арендной платы – 13550 руб.;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сумма задатка – 6775 руб. (50 %) ,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шаг аукциона 3 % - 406,50  руб.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срок аренды 10 лет.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Ограничения, обременения: отсутствуют.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ab/>
      </w:r>
      <w:r w:rsidRPr="00966F13">
        <w:rPr>
          <w:rFonts w:ascii="Times New Roman" w:hAnsi="Times New Roman"/>
          <w:i/>
        </w:rPr>
        <w:t>Лот №4</w:t>
      </w:r>
      <w:r w:rsidRPr="00966F13">
        <w:rPr>
          <w:rFonts w:ascii="Times New Roman" w:hAnsi="Times New Roman"/>
        </w:rPr>
        <w:t xml:space="preserve">. Земельный участок с кадастровым номером 21:13:160101:320, площадью 53298 кв. м, категория земель – земли сельскохозяйственного назначения, разрешенное использование – сельскохозяйственное использование, находящийся по адресу: Чувашская Республика, Комсомольский район, </w:t>
      </w:r>
      <w:proofErr w:type="spellStart"/>
      <w:r w:rsidRPr="00966F13">
        <w:rPr>
          <w:rFonts w:ascii="Times New Roman" w:hAnsi="Times New Roman"/>
        </w:rPr>
        <w:t>Урмаевское</w:t>
      </w:r>
      <w:proofErr w:type="spellEnd"/>
      <w:r w:rsidRPr="00966F13">
        <w:rPr>
          <w:rFonts w:ascii="Times New Roman" w:hAnsi="Times New Roman"/>
        </w:rPr>
        <w:t xml:space="preserve"> сельское поселение.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рыночная величина годового размера арендной платы – 5680 руб.;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сумма задатка – 2840 руб. (50 %) ,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шаг аукциона 3 % - 170,40  руб.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срок аренды 10 лет.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Ограничения, обременения: отсутствуют.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  <w:i/>
        </w:rPr>
        <w:t>Лот №5</w:t>
      </w:r>
      <w:r w:rsidRPr="00966F13">
        <w:rPr>
          <w:rFonts w:ascii="Times New Roman" w:hAnsi="Times New Roman"/>
        </w:rPr>
        <w:t xml:space="preserve">. Земельный участок с кадастровым номером 21:13:150101:610, площадью 460 кв. м, категория земель – земли сельскохозяйственного назначения, разрешенное использование – обеспечение сельскохозяйственного производства, находящийся по адресу: Чувашская Республика, Комсомольский район, </w:t>
      </w:r>
      <w:proofErr w:type="spellStart"/>
      <w:r w:rsidRPr="00966F13">
        <w:rPr>
          <w:rFonts w:ascii="Times New Roman" w:hAnsi="Times New Roman"/>
        </w:rPr>
        <w:t>Урмаевское</w:t>
      </w:r>
      <w:proofErr w:type="spellEnd"/>
      <w:r w:rsidRPr="00966F13">
        <w:rPr>
          <w:rFonts w:ascii="Times New Roman" w:hAnsi="Times New Roman"/>
        </w:rPr>
        <w:t xml:space="preserve"> сельское поселение.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рыночная величина годового размера арендной платы – 70 руб.;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сумма задатка – 35 руб. (50 %) ,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шаг аукциона 3 % - 2,10  руб.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срок аренды 10 лет.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Ограничения, обременения: отсутствуют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Задаток вносится в валюте Российской Федерации. Банковские реквизиты для перечисления задатка: УФК по Чувашской Республике (Администрация Комсомольского района Чувашской Республики) </w:t>
      </w:r>
      <w:proofErr w:type="spellStart"/>
      <w:proofErr w:type="gramStart"/>
      <w:r w:rsidRPr="00966F13">
        <w:rPr>
          <w:rFonts w:ascii="Times New Roman" w:hAnsi="Times New Roman"/>
        </w:rPr>
        <w:t>р</w:t>
      </w:r>
      <w:proofErr w:type="spellEnd"/>
      <w:proofErr w:type="gramEnd"/>
      <w:r w:rsidRPr="00966F13">
        <w:rPr>
          <w:rFonts w:ascii="Times New Roman" w:hAnsi="Times New Roman"/>
        </w:rPr>
        <w:t xml:space="preserve">/с 40302810897063000236 в </w:t>
      </w:r>
      <w:proofErr w:type="spellStart"/>
      <w:r w:rsidRPr="00966F13">
        <w:rPr>
          <w:rFonts w:ascii="Times New Roman" w:hAnsi="Times New Roman"/>
        </w:rPr>
        <w:t>Отделении-НБ</w:t>
      </w:r>
      <w:proofErr w:type="spellEnd"/>
      <w:r w:rsidRPr="00966F13">
        <w:rPr>
          <w:rFonts w:ascii="Times New Roman" w:hAnsi="Times New Roman"/>
        </w:rPr>
        <w:t xml:space="preserve">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Задаток подлежит перечислению не позднее 19 июня 2019 года.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Организатор аукциона: </w:t>
      </w:r>
      <w:proofErr w:type="gramStart"/>
      <w:r w:rsidRPr="00966F13">
        <w:rPr>
          <w:rFonts w:ascii="Times New Roman" w:hAnsi="Times New Roman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 w:rsidRPr="00966F13">
        <w:rPr>
          <w:rFonts w:ascii="Times New Roman" w:hAnsi="Times New Roman"/>
        </w:rPr>
        <w:t>каб</w:t>
      </w:r>
      <w:proofErr w:type="spellEnd"/>
      <w:r w:rsidRPr="00966F13">
        <w:rPr>
          <w:rFonts w:ascii="Times New Roman" w:hAnsi="Times New Roman"/>
        </w:rPr>
        <w:t>. 56.</w:t>
      </w:r>
      <w:proofErr w:type="gramEnd"/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Форма заявки об участии в аукционе представляется согласно приложению №1 настоящего Извещения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Прием заявок на участие в аукционе осуществляется по адресу: </w:t>
      </w:r>
      <w:proofErr w:type="gramStart"/>
      <w:r w:rsidRPr="00966F13">
        <w:rPr>
          <w:rFonts w:ascii="Times New Roman" w:hAnsi="Times New Roman"/>
        </w:rPr>
        <w:t xml:space="preserve">Чувашская Республика, Комсомольский район, с. Комсомольское, ул. Заводская, д. 57, 3 этаж, </w:t>
      </w:r>
      <w:proofErr w:type="spellStart"/>
      <w:r w:rsidRPr="00966F13">
        <w:rPr>
          <w:rFonts w:ascii="Times New Roman" w:hAnsi="Times New Roman"/>
        </w:rPr>
        <w:t>каб</w:t>
      </w:r>
      <w:proofErr w:type="spellEnd"/>
      <w:r w:rsidRPr="00966F13">
        <w:rPr>
          <w:rFonts w:ascii="Times New Roman" w:hAnsi="Times New Roman"/>
        </w:rPr>
        <w:t>. 56.</w:t>
      </w:r>
      <w:proofErr w:type="gramEnd"/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Дата начала приема заявок  - 21 мая 2019 г. 8:00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Дата окончания приема заявок – 19 июня 2019 года до 17:00.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К участию в аукционе допускаются физические и юридические лица.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Перечень документов представляемых претендентами для участия: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заявка на участие в аукционе установленного образца с указанием  реквизитов счета для возврата задатка;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копии документов, удостоверяющих личность (для физических лиц);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платежный документ  с отметкой банка об исполнении, подтверждающий внесение задатка;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надлежащим образом оформленная доверенность, в случае если заявка подается представителем претендента;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Один претендент имеет право подать только одну заявку на участие в торгах.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Определение участников аукциона состоится по адресу: Чувашская Республика, Комсомольский район, с</w:t>
      </w:r>
      <w:proofErr w:type="gramStart"/>
      <w:r w:rsidRPr="00966F13">
        <w:rPr>
          <w:rFonts w:ascii="Times New Roman" w:hAnsi="Times New Roman"/>
        </w:rPr>
        <w:t>.К</w:t>
      </w:r>
      <w:proofErr w:type="gramEnd"/>
      <w:r w:rsidRPr="00966F13">
        <w:rPr>
          <w:rFonts w:ascii="Times New Roman" w:hAnsi="Times New Roman"/>
        </w:rPr>
        <w:t xml:space="preserve">омсомольское, ул. Заводская, д.57, 3 этаж, каб.56, 20 июня 2019 года в 9 час. 00 мин.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bookmarkStart w:id="1" w:name="sub_15"/>
      <w:r w:rsidRPr="00966F13">
        <w:rPr>
          <w:rFonts w:ascii="Times New Roman" w:hAnsi="Times New Roman"/>
        </w:rPr>
        <w:t>Претендент не допускается к участию в торгах по следующим основаниям: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bookmarkStart w:id="2" w:name="sub_151"/>
      <w:bookmarkEnd w:id="1"/>
      <w:r w:rsidRPr="00966F13">
        <w:rPr>
          <w:rFonts w:ascii="Times New Roman" w:hAnsi="Times New Roman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bookmarkStart w:id="3" w:name="sub_152"/>
      <w:bookmarkEnd w:id="2"/>
      <w:r w:rsidRPr="00966F13">
        <w:rPr>
          <w:rFonts w:ascii="Times New Roman" w:hAnsi="Times New Roman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bookmarkStart w:id="4" w:name="sub_153"/>
      <w:bookmarkEnd w:id="3"/>
      <w:r w:rsidRPr="00966F13">
        <w:rPr>
          <w:rFonts w:ascii="Times New Roman" w:hAnsi="Times New Roman"/>
        </w:rPr>
        <w:t>в) заявка подана лицом, не уполномоченным претендентом на осуществление таких действий;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bookmarkStart w:id="5" w:name="sub_154"/>
      <w:bookmarkEnd w:id="4"/>
      <w:r w:rsidRPr="00966F13">
        <w:rPr>
          <w:rFonts w:ascii="Times New Roman" w:hAnsi="Times New Roman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 w:rsidRPr="00966F13">
        <w:rPr>
          <w:rFonts w:ascii="Times New Roman" w:hAnsi="Times New Roman"/>
        </w:rPr>
        <w:t>ии ау</w:t>
      </w:r>
      <w:proofErr w:type="gramEnd"/>
      <w:r w:rsidRPr="00966F13">
        <w:rPr>
          <w:rFonts w:ascii="Times New Roman" w:hAnsi="Times New Roman"/>
        </w:rPr>
        <w:t>кциона.</w:t>
      </w:r>
      <w:bookmarkEnd w:id="5"/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Регистрация участников аукциона проводится 21 июня 2019 года с 9:30 до 9:45 по адресу: </w:t>
      </w:r>
      <w:proofErr w:type="gramStart"/>
      <w:r w:rsidRPr="00966F13">
        <w:rPr>
          <w:rFonts w:ascii="Times New Roman" w:hAnsi="Times New Roman"/>
        </w:rPr>
        <w:t xml:space="preserve">Чувашская Республика, Комсомольский район, с. Комсомольское, ул. Заводская, д.57, 3 этаж, каб.56. </w:t>
      </w:r>
      <w:proofErr w:type="gramEnd"/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lastRenderedPageBreak/>
        <w:t>Место и время проведения аукциона: Чувашская Республика, Комсомольский район, с. Комсомольское, ул</w:t>
      </w:r>
      <w:proofErr w:type="gramStart"/>
      <w:r w:rsidRPr="00966F13">
        <w:rPr>
          <w:rFonts w:ascii="Times New Roman" w:hAnsi="Times New Roman"/>
        </w:rPr>
        <w:t>.З</w:t>
      </w:r>
      <w:proofErr w:type="gramEnd"/>
      <w:r w:rsidRPr="00966F13">
        <w:rPr>
          <w:rFonts w:ascii="Times New Roman" w:hAnsi="Times New Roman"/>
        </w:rPr>
        <w:t>аводская, д.57, 3 этаж, каб.55 в 10:00 часов 21 июня 2019 года.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Итоги проведения аукциона оформляются в день проведения аукциона, по адресу: </w:t>
      </w:r>
      <w:proofErr w:type="gramStart"/>
      <w:r w:rsidRPr="00966F13">
        <w:rPr>
          <w:rFonts w:ascii="Times New Roman" w:hAnsi="Times New Roman"/>
        </w:rPr>
        <w:t>Чувашская Республика, Комсомольский район, с. Комсомольское, ул. Заводская, д.57, 3 этаж, каб.55 .</w:t>
      </w:r>
      <w:proofErr w:type="gramEnd"/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 Договор аренды заключается между продавцом и победителем аукциона в срок не ранее чем </w:t>
      </w:r>
      <w:proofErr w:type="gramStart"/>
      <w:r w:rsidRPr="00966F13">
        <w:rPr>
          <w:rFonts w:ascii="Times New Roman" w:hAnsi="Times New Roman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966F13">
        <w:rPr>
          <w:rFonts w:ascii="Times New Roman" w:hAnsi="Times New Roman"/>
        </w:rPr>
        <w:t xml:space="preserve"> "Интернет".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Осмотр земельного участка осуществляется при обращении в  администрацию Комсомольского района по адресу: Чувашская Республика, Комсомольский район, с. Комсомольское, ул. Заводская, д.57, 3 этаж, каб.56, с 21 мая 2019 года по 19 июня 2019 года с 8:00 час</w:t>
      </w:r>
      <w:proofErr w:type="gramStart"/>
      <w:r w:rsidRPr="00966F13">
        <w:rPr>
          <w:rFonts w:ascii="Times New Roman" w:hAnsi="Times New Roman"/>
        </w:rPr>
        <w:t>.</w:t>
      </w:r>
      <w:proofErr w:type="gramEnd"/>
      <w:r w:rsidRPr="00966F13">
        <w:rPr>
          <w:rFonts w:ascii="Times New Roman" w:hAnsi="Times New Roman"/>
        </w:rPr>
        <w:t xml:space="preserve"> </w:t>
      </w:r>
      <w:proofErr w:type="gramStart"/>
      <w:r w:rsidRPr="00966F13">
        <w:rPr>
          <w:rFonts w:ascii="Times New Roman" w:hAnsi="Times New Roman"/>
        </w:rPr>
        <w:t>д</w:t>
      </w:r>
      <w:proofErr w:type="gramEnd"/>
      <w:r w:rsidRPr="00966F13">
        <w:rPr>
          <w:rFonts w:ascii="Times New Roman" w:hAnsi="Times New Roman"/>
        </w:rPr>
        <w:t>о 17:00 час.</w:t>
      </w:r>
    </w:p>
    <w:p w:rsidR="00827B53" w:rsidRPr="00966F1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>Проект договора аренды согласно приложению №2.</w:t>
      </w:r>
    </w:p>
    <w:p w:rsidR="00827B53" w:rsidRDefault="00827B53" w:rsidP="00966F13">
      <w:pPr>
        <w:pStyle w:val="afa"/>
        <w:ind w:firstLine="567"/>
        <w:jc w:val="both"/>
        <w:rPr>
          <w:rFonts w:ascii="Times New Roman" w:hAnsi="Times New Roman"/>
        </w:rPr>
      </w:pPr>
      <w:r w:rsidRPr="00966F13">
        <w:rPr>
          <w:rFonts w:ascii="Times New Roman" w:hAnsi="Times New Roman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 w:rsidRPr="00966F13">
        <w:rPr>
          <w:rFonts w:ascii="Times New Roman" w:hAnsi="Times New Roman"/>
        </w:rPr>
        <w:t>каб</w:t>
      </w:r>
      <w:proofErr w:type="spellEnd"/>
      <w:r w:rsidRPr="00966F13">
        <w:rPr>
          <w:rFonts w:ascii="Times New Roman" w:hAnsi="Times New Roman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r w:rsidRPr="00966F13">
        <w:rPr>
          <w:rFonts w:ascii="Times New Roman" w:hAnsi="Times New Roman"/>
        </w:rPr>
        <w:t>www</w:t>
      </w:r>
      <w:proofErr w:type="spellEnd"/>
      <w:r w:rsidRPr="00966F13">
        <w:rPr>
          <w:rFonts w:ascii="Times New Roman" w:hAnsi="Times New Roman"/>
        </w:rPr>
        <w:t>.</w:t>
      </w:r>
      <w:proofErr w:type="spellStart"/>
      <w:r w:rsidRPr="00966F13">
        <w:rPr>
          <w:rFonts w:ascii="Times New Roman" w:hAnsi="Times New Roman"/>
          <w:lang w:val="en-US"/>
        </w:rPr>
        <w:t>torgi</w:t>
      </w:r>
      <w:proofErr w:type="spellEnd"/>
      <w:r w:rsidRPr="00966F13">
        <w:rPr>
          <w:rFonts w:ascii="Times New Roman" w:hAnsi="Times New Roman"/>
        </w:rPr>
        <w:t>.</w:t>
      </w:r>
      <w:proofErr w:type="spellStart"/>
      <w:r w:rsidRPr="00966F13">
        <w:rPr>
          <w:rFonts w:ascii="Times New Roman" w:hAnsi="Times New Roman"/>
          <w:lang w:val="en-US"/>
        </w:rPr>
        <w:t>gov</w:t>
      </w:r>
      <w:proofErr w:type="spellEnd"/>
      <w:r w:rsidRPr="00966F13">
        <w:rPr>
          <w:rFonts w:ascii="Times New Roman" w:hAnsi="Times New Roman"/>
        </w:rPr>
        <w:t>.</w:t>
      </w:r>
      <w:proofErr w:type="spellStart"/>
      <w:r w:rsidRPr="00966F13">
        <w:rPr>
          <w:rFonts w:ascii="Times New Roman" w:hAnsi="Times New Roman"/>
          <w:lang w:val="en-US"/>
        </w:rPr>
        <w:t>ru</w:t>
      </w:r>
      <w:proofErr w:type="spellEnd"/>
      <w:r w:rsidRPr="00966F13">
        <w:rPr>
          <w:rFonts w:ascii="Times New Roman" w:hAnsi="Times New Roman"/>
        </w:rPr>
        <w:t xml:space="preserve"> . </w:t>
      </w:r>
    </w:p>
    <w:p w:rsidR="00E70790" w:rsidRDefault="00E70790" w:rsidP="00966F13">
      <w:pPr>
        <w:pStyle w:val="afa"/>
        <w:ind w:firstLine="567"/>
        <w:jc w:val="both"/>
        <w:rPr>
          <w:rFonts w:ascii="Times New Roman" w:hAnsi="Times New Roman"/>
        </w:rPr>
      </w:pPr>
    </w:p>
    <w:p w:rsidR="00E70790" w:rsidRPr="007519E7" w:rsidRDefault="00E70790" w:rsidP="00E70790">
      <w:pPr>
        <w:ind w:firstLine="567"/>
        <w:jc w:val="center"/>
        <w:rPr>
          <w:b/>
          <w:bCs/>
          <w:color w:val="000000"/>
          <w:sz w:val="20"/>
          <w:szCs w:val="20"/>
          <w:u w:val="single"/>
        </w:rPr>
      </w:pPr>
      <w:r w:rsidRPr="007519E7">
        <w:rPr>
          <w:b/>
          <w:bCs/>
          <w:color w:val="000000"/>
          <w:sz w:val="20"/>
          <w:szCs w:val="20"/>
          <w:u w:val="single"/>
        </w:rPr>
        <w:t>ПРОКУРАТУРА КОМСОМОЛЬСКОГО РАЙОНА ЧУВАШСКОЙ РЕСПУБЛИКИ ИНФОРМИРУЕТ</w:t>
      </w:r>
    </w:p>
    <w:p w:rsidR="00E70790" w:rsidRDefault="00E70790" w:rsidP="00E70790">
      <w:pPr>
        <w:ind w:firstLine="567"/>
        <w:jc w:val="center"/>
        <w:rPr>
          <w:b/>
          <w:bCs/>
          <w:color w:val="000000"/>
          <w:sz w:val="20"/>
          <w:szCs w:val="20"/>
        </w:rPr>
      </w:pPr>
    </w:p>
    <w:p w:rsidR="00E70790" w:rsidRPr="00CB0DEE" w:rsidRDefault="00E70790" w:rsidP="00E70790">
      <w:pPr>
        <w:ind w:firstLine="567"/>
        <w:jc w:val="center"/>
        <w:rPr>
          <w:b/>
          <w:bCs/>
          <w:color w:val="000000"/>
          <w:sz w:val="20"/>
          <w:szCs w:val="20"/>
        </w:rPr>
      </w:pPr>
      <w:r w:rsidRPr="00CB0DEE">
        <w:rPr>
          <w:b/>
          <w:bCs/>
          <w:color w:val="000000"/>
          <w:sz w:val="20"/>
          <w:szCs w:val="20"/>
        </w:rPr>
        <w:t>Прокуратурой Комсомольского района по результатам рассмотрения обращения приняты меры в защиту прав несовершеннолетних</w:t>
      </w:r>
    </w:p>
    <w:p w:rsidR="00E70790" w:rsidRPr="00CB0DEE" w:rsidRDefault="00E70790" w:rsidP="00E70790">
      <w:pPr>
        <w:pStyle w:val="a5"/>
        <w:ind w:firstLine="567"/>
        <w:jc w:val="both"/>
        <w:rPr>
          <w:rFonts w:eastAsia="MS Mincho"/>
          <w:sz w:val="20"/>
          <w:szCs w:val="20"/>
        </w:rPr>
      </w:pPr>
      <w:r w:rsidRPr="00CB0DEE">
        <w:rPr>
          <w:color w:val="000000"/>
          <w:sz w:val="20"/>
          <w:szCs w:val="20"/>
        </w:rPr>
        <w:t xml:space="preserve">Прокуратурой Комсомольского района по результатам рассмотрения </w:t>
      </w:r>
      <w:r w:rsidRPr="00CB0DEE">
        <w:rPr>
          <w:rFonts w:eastAsia="MS Mincho"/>
          <w:sz w:val="20"/>
          <w:szCs w:val="20"/>
        </w:rPr>
        <w:t xml:space="preserve">обращения жительницы </w:t>
      </w:r>
      <w:proofErr w:type="spellStart"/>
      <w:r w:rsidRPr="00CB0DEE">
        <w:rPr>
          <w:rFonts w:eastAsia="MS Mincho"/>
          <w:sz w:val="20"/>
          <w:szCs w:val="20"/>
        </w:rPr>
        <w:t>Яльчикского</w:t>
      </w:r>
      <w:proofErr w:type="spellEnd"/>
      <w:r w:rsidRPr="00CB0DEE">
        <w:rPr>
          <w:rFonts w:eastAsia="MS Mincho"/>
          <w:sz w:val="20"/>
          <w:szCs w:val="20"/>
        </w:rPr>
        <w:t xml:space="preserve"> района в интересах троих несовершеннолетних детей в суд направлено 2 исковых заявления.</w:t>
      </w:r>
    </w:p>
    <w:p w:rsidR="00E70790" w:rsidRPr="00CB0DEE" w:rsidRDefault="00E70790" w:rsidP="00E70790">
      <w:pPr>
        <w:pStyle w:val="a5"/>
        <w:ind w:firstLine="567"/>
        <w:jc w:val="both"/>
        <w:rPr>
          <w:sz w:val="20"/>
          <w:szCs w:val="20"/>
        </w:rPr>
      </w:pPr>
      <w:r w:rsidRPr="00CB0DEE">
        <w:rPr>
          <w:sz w:val="20"/>
          <w:szCs w:val="20"/>
        </w:rPr>
        <w:t>Проведенной проверкой установлено, что в нарушение требований Семейного кодекса РФ и Федерального закона «Об исполнительном производстве» отец детей на протяжении длительного времени выплачивал алименты на их содержание несвоевременно и не в полном объеме, что привело к образованию значительной задолженности по выплате алиментов на их содержание.</w:t>
      </w:r>
    </w:p>
    <w:p w:rsidR="00E70790" w:rsidRPr="00CB0DEE" w:rsidRDefault="00E70790" w:rsidP="00E70790">
      <w:pPr>
        <w:ind w:firstLine="567"/>
        <w:jc w:val="both"/>
        <w:rPr>
          <w:sz w:val="20"/>
          <w:szCs w:val="20"/>
        </w:rPr>
      </w:pPr>
      <w:r w:rsidRPr="00CB0DEE">
        <w:rPr>
          <w:sz w:val="20"/>
          <w:szCs w:val="20"/>
        </w:rPr>
        <w:t xml:space="preserve">В соответствии с </w:t>
      </w:r>
      <w:proofErr w:type="spellStart"/>
      <w:r w:rsidRPr="00CB0DEE">
        <w:rPr>
          <w:sz w:val="20"/>
          <w:szCs w:val="20"/>
        </w:rPr>
        <w:t>абз</w:t>
      </w:r>
      <w:proofErr w:type="spellEnd"/>
      <w:r w:rsidRPr="00CB0DEE">
        <w:rPr>
          <w:sz w:val="20"/>
          <w:szCs w:val="20"/>
        </w:rPr>
        <w:t>. 1 ч. 2 ст. 115 Семейного кодекса РФ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E70790" w:rsidRPr="00CB0DEE" w:rsidRDefault="00E70790" w:rsidP="00E70790">
      <w:pPr>
        <w:ind w:firstLine="567"/>
        <w:jc w:val="both"/>
        <w:rPr>
          <w:sz w:val="20"/>
          <w:szCs w:val="20"/>
        </w:rPr>
      </w:pPr>
      <w:r w:rsidRPr="00CB0DEE">
        <w:rPr>
          <w:sz w:val="20"/>
          <w:szCs w:val="20"/>
        </w:rPr>
        <w:t xml:space="preserve">В этой связи по результатам проведенной проверки прокурором района мировому судье судебного участка № 1 Комсомольского района Чувашской Республики в интересах 3 несовершеннолетних детей направлено 2 исковых заявления </w:t>
      </w:r>
      <w:r w:rsidRPr="00CB0DEE">
        <w:rPr>
          <w:rFonts w:eastAsia="MS Mincho"/>
          <w:sz w:val="20"/>
          <w:szCs w:val="20"/>
        </w:rPr>
        <w:t>о взыскании неустойки за несвоевременную выплату алиментов на их содержание на общую сумму свыше 590 тысяч рублей</w:t>
      </w:r>
    </w:p>
    <w:p w:rsidR="00E70790" w:rsidRPr="00CB0DEE" w:rsidRDefault="00E70790" w:rsidP="00E7079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6" w:name="sub_11522"/>
      <w:r w:rsidRPr="00CB0DEE">
        <w:rPr>
          <w:sz w:val="20"/>
          <w:szCs w:val="20"/>
        </w:rPr>
        <w:t xml:space="preserve">Согласно </w:t>
      </w:r>
      <w:proofErr w:type="spellStart"/>
      <w:r w:rsidRPr="00CB0DEE">
        <w:rPr>
          <w:sz w:val="20"/>
          <w:szCs w:val="20"/>
        </w:rPr>
        <w:t>абз</w:t>
      </w:r>
      <w:proofErr w:type="spellEnd"/>
      <w:r w:rsidRPr="00CB0DEE">
        <w:rPr>
          <w:sz w:val="20"/>
          <w:szCs w:val="20"/>
        </w:rPr>
        <w:t>. 2 ч. 2 ст. 115 Семейного кодекса РФ, размер неустойки за несвоевременную уплату алиментов может быть уменьшен судом с учетом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алиментов.</w:t>
      </w:r>
    </w:p>
    <w:p w:rsidR="00E70790" w:rsidRPr="00CB0DEE" w:rsidRDefault="00E70790" w:rsidP="00E7079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B0DEE">
        <w:rPr>
          <w:sz w:val="20"/>
          <w:szCs w:val="20"/>
        </w:rPr>
        <w:t>Судом исковые требования прокурора удовлетворены частично, сумма неустойки</w:t>
      </w:r>
      <w:r w:rsidRPr="00CB0DEE">
        <w:rPr>
          <w:rFonts w:eastAsia="MS Mincho"/>
          <w:sz w:val="20"/>
          <w:szCs w:val="20"/>
        </w:rPr>
        <w:t xml:space="preserve"> за несвоевременную выплату алиментов на содержание</w:t>
      </w:r>
      <w:r w:rsidRPr="00CB0DEE">
        <w:rPr>
          <w:sz w:val="20"/>
          <w:szCs w:val="20"/>
        </w:rPr>
        <w:t xml:space="preserve"> несовершеннолетних детей с учетом материального положения ответчика, его реального дохода, наличия на иждивении других детей, суммы задолженности по алиментам, а также состояния его здоровья на основании положений </w:t>
      </w:r>
      <w:proofErr w:type="spellStart"/>
      <w:r w:rsidRPr="00CB0DEE">
        <w:rPr>
          <w:sz w:val="20"/>
          <w:szCs w:val="20"/>
        </w:rPr>
        <w:t>абз</w:t>
      </w:r>
      <w:proofErr w:type="spellEnd"/>
      <w:r w:rsidRPr="00CB0DEE">
        <w:rPr>
          <w:sz w:val="20"/>
          <w:szCs w:val="20"/>
        </w:rPr>
        <w:t>. 2 ч. 2 ст. 115 СК РФ снижена до 135 тысяч рублей.</w:t>
      </w:r>
      <w:proofErr w:type="gramEnd"/>
    </w:p>
    <w:p w:rsidR="00E70790" w:rsidRPr="00CB0DEE" w:rsidRDefault="00E70790" w:rsidP="00E7079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0DEE">
        <w:rPr>
          <w:sz w:val="20"/>
          <w:szCs w:val="20"/>
        </w:rPr>
        <w:t>Решения суда в законную силу не вступили.</w:t>
      </w:r>
      <w:bookmarkEnd w:id="6"/>
    </w:p>
    <w:p w:rsidR="00E70790" w:rsidRPr="00CB0DEE" w:rsidRDefault="00E70790" w:rsidP="00E7079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70790" w:rsidRPr="00CB0DEE" w:rsidRDefault="00E70790" w:rsidP="00E70790">
      <w:pPr>
        <w:pStyle w:val="newstitlebig"/>
        <w:spacing w:before="0" w:beforeAutospacing="0" w:after="0" w:afterAutospacing="0"/>
        <w:ind w:firstLine="567"/>
        <w:jc w:val="center"/>
        <w:rPr>
          <w:b/>
          <w:sz w:val="20"/>
          <w:szCs w:val="20"/>
        </w:rPr>
      </w:pPr>
      <w:r w:rsidRPr="00CB0DEE">
        <w:rPr>
          <w:b/>
          <w:sz w:val="20"/>
          <w:szCs w:val="20"/>
        </w:rPr>
        <w:t xml:space="preserve">По иску прокурора Комсомольского района заблокирован доступ к сайтам с предложением о продаже </w:t>
      </w:r>
      <w:proofErr w:type="spellStart"/>
      <w:r w:rsidRPr="00CB0DEE">
        <w:rPr>
          <w:b/>
          <w:sz w:val="20"/>
          <w:szCs w:val="20"/>
        </w:rPr>
        <w:t>краснокнижных</w:t>
      </w:r>
      <w:proofErr w:type="spellEnd"/>
      <w:r w:rsidRPr="00CB0DEE">
        <w:rPr>
          <w:b/>
          <w:sz w:val="20"/>
          <w:szCs w:val="20"/>
        </w:rPr>
        <w:t xml:space="preserve"> животных</w:t>
      </w:r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B0DEE">
        <w:rPr>
          <w:sz w:val="20"/>
        </w:rPr>
        <w:t>Прокуратурой Комсомольского района в рамках мониторинга сети «Интернет» выявлено 3 сайта, распространяющих информацию о реализации объектов животного мира, занесенных в Красную книгу Российской Федерации.</w:t>
      </w:r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B0DEE">
        <w:rPr>
          <w:sz w:val="20"/>
        </w:rPr>
        <w:t>В частности, сайты содержали предложение о дистанционной продаже львов, леопардов, тигров, пум, ягуаров, каракалов, оцелотов, рысей и сервалов, с указанием цены хищников и контактных телефонов продавцов.</w:t>
      </w:r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B0DEE">
        <w:rPr>
          <w:sz w:val="20"/>
        </w:rPr>
        <w:t>Вход на соответствующие сайты осуществлялся свободно, не требовал предварительной регистрации и пароля. Ознакомиться с содержанием размещенной информации и скопировать ее мог любой пользователь сети «Интернет».</w:t>
      </w:r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B0DEE">
        <w:rPr>
          <w:sz w:val="20"/>
        </w:rPr>
        <w:t>При этом указанные хищники являются редкими видами животных, занесенных в Красную книгу Российской Федерации.</w:t>
      </w:r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proofErr w:type="gramStart"/>
      <w:r w:rsidRPr="00CB0DEE">
        <w:rPr>
          <w:sz w:val="20"/>
        </w:rPr>
        <w:t>В соответствии с федеральным законодательством незаконные добыча и оборот особо ценных диких животных, занесенных в Красную книгу Российской Федерации, влекут уголовную ответственность.</w:t>
      </w:r>
      <w:proofErr w:type="gramEnd"/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B0DEE">
        <w:rPr>
          <w:sz w:val="20"/>
        </w:rPr>
        <w:t xml:space="preserve">В этой связи прокурором Комсомольского района в суд направлено административное исковое заявление о запрете к распространению на территории Российской </w:t>
      </w:r>
      <w:proofErr w:type="gramStart"/>
      <w:r w:rsidRPr="00CB0DEE">
        <w:rPr>
          <w:sz w:val="20"/>
        </w:rPr>
        <w:t>Федерации</w:t>
      </w:r>
      <w:proofErr w:type="gramEnd"/>
      <w:r w:rsidRPr="00CB0DEE">
        <w:rPr>
          <w:sz w:val="20"/>
        </w:rPr>
        <w:t xml:space="preserve"> размещенной на сайтах информации.</w:t>
      </w:r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B0DEE">
        <w:rPr>
          <w:sz w:val="20"/>
        </w:rPr>
        <w:t xml:space="preserve">Решением Ленинского районного суда </w:t>
      </w:r>
      <w:proofErr w:type="gramStart"/>
      <w:r w:rsidRPr="00CB0DEE">
        <w:rPr>
          <w:sz w:val="20"/>
        </w:rPr>
        <w:t>г</w:t>
      </w:r>
      <w:proofErr w:type="gramEnd"/>
      <w:r w:rsidRPr="00CB0DEE">
        <w:rPr>
          <w:sz w:val="20"/>
        </w:rPr>
        <w:t>. Чебоксары требования прокурора удовлетворены в полном объеме.</w:t>
      </w:r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B0DEE">
        <w:rPr>
          <w:sz w:val="20"/>
        </w:rPr>
        <w:t>Решение в законную силу не вступило.</w:t>
      </w:r>
    </w:p>
    <w:p w:rsidR="00E70790" w:rsidRPr="00CB0DEE" w:rsidRDefault="00E70790" w:rsidP="00E7079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70790" w:rsidRPr="00CB0DEE" w:rsidRDefault="00E70790" w:rsidP="00E70790">
      <w:pPr>
        <w:pStyle w:val="aff3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CB0DEE">
        <w:rPr>
          <w:rFonts w:ascii="Times New Roman" w:hAnsi="Times New Roman"/>
          <w:b/>
          <w:sz w:val="20"/>
          <w:szCs w:val="20"/>
        </w:rPr>
        <w:t>Яльчикским</w:t>
      </w:r>
      <w:proofErr w:type="spellEnd"/>
      <w:r w:rsidRPr="00CB0DEE">
        <w:rPr>
          <w:rFonts w:ascii="Times New Roman" w:hAnsi="Times New Roman"/>
          <w:b/>
          <w:sz w:val="20"/>
          <w:szCs w:val="20"/>
        </w:rPr>
        <w:t xml:space="preserve"> районным судом вынесен приговор в отношении жителей Комсомольского района за совершение кражи бензина и вовлечение несовершеннолетних в совершение преступления</w:t>
      </w:r>
    </w:p>
    <w:p w:rsidR="00E70790" w:rsidRPr="00CB0DEE" w:rsidRDefault="00E70790" w:rsidP="00E70790">
      <w:pPr>
        <w:pStyle w:val="aff3"/>
        <w:ind w:left="0" w:firstLine="567"/>
        <w:rPr>
          <w:rFonts w:ascii="Times New Roman" w:hAnsi="Times New Roman"/>
          <w:sz w:val="20"/>
          <w:szCs w:val="20"/>
        </w:rPr>
      </w:pPr>
      <w:r w:rsidRPr="00CB0DEE">
        <w:rPr>
          <w:rFonts w:ascii="Times New Roman" w:hAnsi="Times New Roman"/>
          <w:sz w:val="20"/>
          <w:szCs w:val="20"/>
        </w:rPr>
        <w:t xml:space="preserve">Прокуратурой Комсомольского района поддержано государственное обвинение по уголовному делу в отношении 4 жителей Комсомольского района, двое из которых на момент совершения преступления не достигли совершеннолетнего возраста. </w:t>
      </w:r>
      <w:proofErr w:type="gramStart"/>
      <w:r w:rsidRPr="00CB0DEE">
        <w:rPr>
          <w:rFonts w:ascii="Times New Roman" w:hAnsi="Times New Roman"/>
          <w:sz w:val="20"/>
          <w:szCs w:val="20"/>
        </w:rPr>
        <w:t xml:space="preserve">Они обвинялись в совершении преступления, предусмотренного п. «а» ч. 2 ст. 158 УК РФ (кража, то есть тайное хищение чужого имущества, совершенная группой лиц по предварительному сговору), также </w:t>
      </w:r>
      <w:r w:rsidRPr="00CB0DEE">
        <w:rPr>
          <w:rFonts w:ascii="Times New Roman" w:hAnsi="Times New Roman"/>
          <w:sz w:val="20"/>
          <w:szCs w:val="20"/>
        </w:rPr>
        <w:lastRenderedPageBreak/>
        <w:t>один из них обвинялся в совершении преступления, предусмотренного ч. 1 ст. 150 УК РФ (вовлечение несовершеннолетнего в совершение преступления путем обещаний и иным способом, совершенное лицом, достигшим восемнадцатилетнего возраста).</w:t>
      </w:r>
      <w:proofErr w:type="gramEnd"/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proofErr w:type="gramStart"/>
      <w:r w:rsidRPr="00CB0DEE">
        <w:rPr>
          <w:sz w:val="20"/>
        </w:rPr>
        <w:t>Установлено, что один из совершеннолетних подсудимых, имея корыстные намерения на завладение чужим имуществом, около 01 часа 04.11.2018, находясь в салоне своего автомобиля с тремя своими знакомыми, достоверно зная о несовершеннолетнем возрасте двоих из них, с целью совершения кражи предложил данным подросткам совершить совместно с ним и его совершеннолетним знакомым кражу бензина из припаркованного на улице автомобиля, пообещав подросткам прокатить их</w:t>
      </w:r>
      <w:proofErr w:type="gramEnd"/>
      <w:r w:rsidRPr="00CB0DEE">
        <w:rPr>
          <w:sz w:val="20"/>
        </w:rPr>
        <w:t xml:space="preserve"> на машине, а в случае отказа от соучастия в совершении преступления отправить их домой пешком на расстояние более </w:t>
      </w:r>
      <w:smartTag w:uri="urn:schemas-microsoft-com:office:smarttags" w:element="metricconverter">
        <w:smartTagPr>
          <w:attr w:name="ProductID" w:val="10 километров"/>
        </w:smartTagPr>
        <w:r w:rsidRPr="00CB0DEE">
          <w:rPr>
            <w:sz w:val="20"/>
          </w:rPr>
          <w:t>10 километров</w:t>
        </w:r>
      </w:smartTag>
      <w:r w:rsidRPr="00CB0DEE">
        <w:rPr>
          <w:sz w:val="20"/>
        </w:rPr>
        <w:t>.</w:t>
      </w:r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B0DEE">
        <w:rPr>
          <w:sz w:val="20"/>
        </w:rPr>
        <w:t xml:space="preserve">Возбудив в несовершеннолетних желание и стремление на совершение преступления, получив их согласие на совершение кражи бензина, данный подсудимый вступил в преступный сговор с тремя своими знакомыми, распределил между ними роли, после чего они вчетвером, следуя достигнутой договоренности, умышленно, из корыстных побуждений, тайно похитили </w:t>
      </w:r>
      <w:smartTag w:uri="urn:schemas-microsoft-com:office:smarttags" w:element="metricconverter">
        <w:smartTagPr>
          <w:attr w:name="ProductID" w:val="20 литров"/>
        </w:smartTagPr>
        <w:r w:rsidRPr="00CB0DEE">
          <w:rPr>
            <w:sz w:val="20"/>
          </w:rPr>
          <w:t>20 литров</w:t>
        </w:r>
      </w:smartTag>
      <w:r w:rsidRPr="00CB0DEE">
        <w:rPr>
          <w:sz w:val="20"/>
        </w:rPr>
        <w:t xml:space="preserve"> бензина.</w:t>
      </w:r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CB0DEE">
        <w:rPr>
          <w:sz w:val="20"/>
        </w:rPr>
        <w:t>В судебном заседании подсудимые свою вину признали в полном объеме.</w:t>
      </w:r>
    </w:p>
    <w:p w:rsidR="00E70790" w:rsidRPr="00CB0DEE" w:rsidRDefault="00E70790" w:rsidP="00E70790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proofErr w:type="gramStart"/>
      <w:r w:rsidRPr="00CB0DEE">
        <w:rPr>
          <w:sz w:val="20"/>
        </w:rPr>
        <w:t>Суд, согласившись с позицией государственного обвинителя, признал подсудимых виновными в совершении инкриминируемых деяний, и по совокупности преступлений, предусмотренных п. «а» ч. 2 ст. 158 УК РФ и ч.1 ст. 150 УК РФ, назначил организатору наказание в виде лишения свободы сроком на 1 год и 1 месяц условно с испытательным сроком 1 год, а трем исполнителям за совершение преступления, предусмотренного</w:t>
      </w:r>
      <w:proofErr w:type="gramEnd"/>
      <w:r w:rsidRPr="00CB0DEE">
        <w:rPr>
          <w:sz w:val="20"/>
        </w:rPr>
        <w:t xml:space="preserve"> п. «а» </w:t>
      </w:r>
      <w:proofErr w:type="gramStart"/>
      <w:r w:rsidRPr="00CB0DEE">
        <w:rPr>
          <w:sz w:val="20"/>
        </w:rPr>
        <w:t>ч</w:t>
      </w:r>
      <w:proofErr w:type="gramEnd"/>
      <w:r w:rsidRPr="00CB0DEE">
        <w:rPr>
          <w:sz w:val="20"/>
        </w:rPr>
        <w:t>. 2 ст.158 УК РФ – в виде обязательных работ сроком на 200, 60 и 40 часов соответственно.</w:t>
      </w:r>
    </w:p>
    <w:p w:rsidR="00E70790" w:rsidRPr="00CB0DEE" w:rsidRDefault="00E70790" w:rsidP="00E7079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70790" w:rsidRPr="00CB0DEE" w:rsidRDefault="00E70790" w:rsidP="00E70790">
      <w:pPr>
        <w:ind w:firstLine="567"/>
        <w:jc w:val="center"/>
        <w:rPr>
          <w:b/>
          <w:color w:val="000000"/>
          <w:sz w:val="20"/>
          <w:szCs w:val="20"/>
        </w:rPr>
      </w:pPr>
      <w:r w:rsidRPr="00CB0DEE">
        <w:rPr>
          <w:b/>
          <w:color w:val="000000"/>
          <w:sz w:val="20"/>
          <w:szCs w:val="20"/>
        </w:rPr>
        <w:t>По постановлениям прокурора Комсомольского района индивидуальный предприниматель привлечен к административной ответственности за нарушения трудового законодательства</w:t>
      </w:r>
    </w:p>
    <w:p w:rsidR="00E70790" w:rsidRPr="00CB0DEE" w:rsidRDefault="00E70790" w:rsidP="00E70790">
      <w:pPr>
        <w:ind w:firstLine="567"/>
        <w:jc w:val="both"/>
        <w:rPr>
          <w:color w:val="000000"/>
          <w:sz w:val="20"/>
          <w:szCs w:val="20"/>
        </w:rPr>
      </w:pPr>
      <w:r w:rsidRPr="00CB0DEE">
        <w:rPr>
          <w:color w:val="000000"/>
          <w:sz w:val="20"/>
          <w:szCs w:val="20"/>
        </w:rPr>
        <w:t xml:space="preserve">Прокуратурой Комсомольского района проведена проверка соблюдения трудового законодательства </w:t>
      </w:r>
      <w:r w:rsidRPr="00CB0DEE">
        <w:rPr>
          <w:sz w:val="20"/>
          <w:szCs w:val="20"/>
        </w:rPr>
        <w:t xml:space="preserve">индивидуальным предпринимателем </w:t>
      </w:r>
      <w:proofErr w:type="spellStart"/>
      <w:r w:rsidRPr="00CB0DEE">
        <w:rPr>
          <w:sz w:val="20"/>
          <w:szCs w:val="20"/>
        </w:rPr>
        <w:t>Гоибовым</w:t>
      </w:r>
      <w:proofErr w:type="spellEnd"/>
      <w:r w:rsidRPr="00CB0DEE">
        <w:rPr>
          <w:sz w:val="20"/>
          <w:szCs w:val="20"/>
        </w:rPr>
        <w:t xml:space="preserve"> Б.Р. при организации им торговой деятельности в магазине «Фруктовый рай»</w:t>
      </w:r>
      <w:r w:rsidRPr="00CB0DEE">
        <w:rPr>
          <w:color w:val="000000"/>
          <w:sz w:val="20"/>
          <w:szCs w:val="20"/>
        </w:rPr>
        <w:t>.</w:t>
      </w:r>
    </w:p>
    <w:p w:rsidR="00E70790" w:rsidRPr="00CB0DEE" w:rsidRDefault="00E70790" w:rsidP="00E70790">
      <w:pPr>
        <w:ind w:firstLine="567"/>
        <w:jc w:val="both"/>
        <w:rPr>
          <w:sz w:val="20"/>
          <w:szCs w:val="20"/>
        </w:rPr>
      </w:pPr>
      <w:r w:rsidRPr="00CB0DEE">
        <w:rPr>
          <w:sz w:val="20"/>
          <w:szCs w:val="20"/>
        </w:rPr>
        <w:t xml:space="preserve">Проверкой установлено, что в нарушение ст.ст. 65, 67 и 68 Трудового кодекса РФ, </w:t>
      </w:r>
      <w:r w:rsidRPr="00CB0DEE">
        <w:rPr>
          <w:color w:val="000000"/>
          <w:sz w:val="20"/>
          <w:szCs w:val="20"/>
        </w:rPr>
        <w:t>индивидуальным предпринимателем трудовые договоры с 2 продавцами, допущенными к работе с апреля 2018 года, не заключены, приказы об их приеме на работу не изданы, трудовые книжки не заведены.</w:t>
      </w:r>
    </w:p>
    <w:p w:rsidR="00E70790" w:rsidRPr="00CB0DEE" w:rsidRDefault="00E70790" w:rsidP="00E70790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CB0DEE">
        <w:rPr>
          <w:color w:val="000000"/>
          <w:sz w:val="20"/>
          <w:szCs w:val="20"/>
        </w:rPr>
        <w:t>Кроме того,</w:t>
      </w:r>
      <w:r w:rsidRPr="00CB0DEE">
        <w:rPr>
          <w:sz w:val="20"/>
          <w:szCs w:val="20"/>
        </w:rPr>
        <w:t xml:space="preserve"> несмотря на требования ст.ст. 135 и 136 Трудового кодекса РФ, заработная плата работникам выплачивалась индивидуальным предпринимателем </w:t>
      </w:r>
      <w:proofErr w:type="spellStart"/>
      <w:r w:rsidRPr="00CB0DEE">
        <w:rPr>
          <w:sz w:val="20"/>
          <w:szCs w:val="20"/>
        </w:rPr>
        <w:t>Гоибовым</w:t>
      </w:r>
      <w:proofErr w:type="spellEnd"/>
      <w:r w:rsidRPr="00CB0DEE">
        <w:rPr>
          <w:sz w:val="20"/>
          <w:szCs w:val="20"/>
        </w:rPr>
        <w:t xml:space="preserve"> Б.Р. один раз в месяц в произвольном размере, аванс работникам не выдавался, конкретные сроки выплаты заработной платы работодателем не установлены, форма расчетного листка не утверждена, расчетные листы работникам не выдавались.</w:t>
      </w:r>
      <w:proofErr w:type="gramEnd"/>
    </w:p>
    <w:p w:rsidR="00E70790" w:rsidRPr="00CB0DEE" w:rsidRDefault="00E70790" w:rsidP="00E70790">
      <w:pPr>
        <w:pStyle w:val="a5"/>
        <w:ind w:firstLine="567"/>
        <w:rPr>
          <w:sz w:val="20"/>
          <w:szCs w:val="20"/>
        </w:rPr>
      </w:pPr>
      <w:r w:rsidRPr="00CB0DEE">
        <w:rPr>
          <w:sz w:val="20"/>
          <w:szCs w:val="20"/>
        </w:rPr>
        <w:t>Вопреки требованиям ст. 236 Трудового кодекса РФ индивидуальным предпринимателем проценты за задержку заработной платы работникам не начислялись и не выплачивались.</w:t>
      </w:r>
    </w:p>
    <w:p w:rsidR="00E70790" w:rsidRPr="00CB0DEE" w:rsidRDefault="00E70790" w:rsidP="00E70790">
      <w:pPr>
        <w:ind w:firstLine="567"/>
        <w:jc w:val="both"/>
        <w:rPr>
          <w:color w:val="000000"/>
          <w:sz w:val="20"/>
          <w:szCs w:val="20"/>
        </w:rPr>
      </w:pPr>
      <w:r w:rsidRPr="00CB0DEE">
        <w:rPr>
          <w:color w:val="000000"/>
          <w:sz w:val="20"/>
          <w:szCs w:val="20"/>
        </w:rPr>
        <w:t xml:space="preserve">В нарушение ст. 91 </w:t>
      </w:r>
      <w:r w:rsidRPr="00CB0DEE">
        <w:rPr>
          <w:sz w:val="20"/>
          <w:szCs w:val="20"/>
        </w:rPr>
        <w:t>Трудового кодекса РФ учет фактически отработанного продавцами рабочего времени работодателем не велся.</w:t>
      </w:r>
    </w:p>
    <w:p w:rsidR="00E70790" w:rsidRPr="00CB0DEE" w:rsidRDefault="00E70790" w:rsidP="00E70790">
      <w:pPr>
        <w:ind w:firstLine="567"/>
        <w:jc w:val="both"/>
        <w:rPr>
          <w:color w:val="000000"/>
          <w:sz w:val="20"/>
          <w:szCs w:val="20"/>
        </w:rPr>
      </w:pPr>
      <w:r w:rsidRPr="00CB0DEE">
        <w:rPr>
          <w:color w:val="000000"/>
          <w:sz w:val="20"/>
          <w:szCs w:val="20"/>
        </w:rPr>
        <w:t xml:space="preserve">Проведенной проверкой также установлено, что в нарушение ст.ст. 22, 212 </w:t>
      </w:r>
      <w:r w:rsidRPr="00CB0DEE">
        <w:rPr>
          <w:sz w:val="20"/>
          <w:szCs w:val="20"/>
        </w:rPr>
        <w:t>Трудового кодекса РФ</w:t>
      </w:r>
      <w:r w:rsidRPr="00CB0DEE">
        <w:rPr>
          <w:color w:val="000000"/>
          <w:sz w:val="20"/>
          <w:szCs w:val="20"/>
        </w:rPr>
        <w:t>,</w:t>
      </w:r>
      <w:r w:rsidRPr="00CB0DEE">
        <w:rPr>
          <w:sz w:val="20"/>
          <w:szCs w:val="20"/>
        </w:rPr>
        <w:t xml:space="preserve"> Федерального закона от 28.12.2013 № 426-ФЗ «О специальной оценке условий труда»</w:t>
      </w:r>
      <w:r w:rsidRPr="00CB0DEE">
        <w:rPr>
          <w:color w:val="000000"/>
          <w:sz w:val="20"/>
          <w:szCs w:val="20"/>
        </w:rPr>
        <w:t xml:space="preserve"> работодателем специальная оценка условий труда в магазине не проведена.</w:t>
      </w:r>
    </w:p>
    <w:p w:rsidR="00AC70E1" w:rsidRPr="0040685F" w:rsidRDefault="00E70790" w:rsidP="00E70790">
      <w:pPr>
        <w:ind w:firstLine="567"/>
        <w:jc w:val="both"/>
        <w:rPr>
          <w:b/>
          <w:sz w:val="20"/>
          <w:szCs w:val="20"/>
        </w:rPr>
      </w:pPr>
      <w:proofErr w:type="gramStart"/>
      <w:r w:rsidRPr="00CB0DEE">
        <w:rPr>
          <w:color w:val="000000"/>
          <w:sz w:val="20"/>
          <w:szCs w:val="20"/>
        </w:rPr>
        <w:t xml:space="preserve">По результатам проверки прокурором Комсомольского района в отношении индивидуального предпринимателя </w:t>
      </w:r>
      <w:proofErr w:type="spellStart"/>
      <w:r w:rsidRPr="00CB0DEE">
        <w:rPr>
          <w:color w:val="000000"/>
          <w:sz w:val="20"/>
          <w:szCs w:val="20"/>
        </w:rPr>
        <w:t>Гоибова</w:t>
      </w:r>
      <w:proofErr w:type="spellEnd"/>
      <w:r w:rsidRPr="00CB0DEE">
        <w:rPr>
          <w:color w:val="000000"/>
          <w:sz w:val="20"/>
          <w:szCs w:val="20"/>
        </w:rPr>
        <w:t xml:space="preserve"> Б.Р. возбуждено 3 дела об административных правонарушениях, предусмотренных ч.ч. 4 и 6 ст.5.27 </w:t>
      </w:r>
      <w:proofErr w:type="spellStart"/>
      <w:r w:rsidRPr="00CB0DEE">
        <w:rPr>
          <w:color w:val="000000"/>
          <w:sz w:val="20"/>
          <w:szCs w:val="20"/>
        </w:rPr>
        <w:t>КоАП</w:t>
      </w:r>
      <w:proofErr w:type="spellEnd"/>
      <w:r w:rsidRPr="00CB0DEE">
        <w:rPr>
          <w:color w:val="000000"/>
          <w:sz w:val="20"/>
          <w:szCs w:val="20"/>
        </w:rPr>
        <w:t xml:space="preserve"> РФ</w:t>
      </w:r>
      <w:r w:rsidRPr="00CB0DEE">
        <w:rPr>
          <w:sz w:val="20"/>
          <w:szCs w:val="20"/>
        </w:rPr>
        <w:t xml:space="preserve"> (уклонение от оформления трудового договора и невыплата или неполная выплата в установленный срок заработной платы) </w:t>
      </w:r>
      <w:r w:rsidRPr="00CB0DEE">
        <w:rPr>
          <w:color w:val="000000"/>
          <w:sz w:val="20"/>
          <w:szCs w:val="20"/>
        </w:rPr>
        <w:t xml:space="preserve">и ч. 2 ст.5.27.1 </w:t>
      </w:r>
      <w:proofErr w:type="spellStart"/>
      <w:r w:rsidRPr="00CB0DEE">
        <w:rPr>
          <w:color w:val="000000"/>
          <w:sz w:val="20"/>
          <w:szCs w:val="20"/>
        </w:rPr>
        <w:t>КоАП</w:t>
      </w:r>
      <w:proofErr w:type="spellEnd"/>
      <w:r w:rsidRPr="00CB0DEE">
        <w:rPr>
          <w:color w:val="000000"/>
          <w:sz w:val="20"/>
          <w:szCs w:val="20"/>
        </w:rPr>
        <w:t xml:space="preserve"> РФ </w:t>
      </w:r>
      <w:r w:rsidRPr="00CB0DEE">
        <w:rPr>
          <w:sz w:val="20"/>
          <w:szCs w:val="20"/>
        </w:rPr>
        <w:t>(</w:t>
      </w:r>
      <w:proofErr w:type="spellStart"/>
      <w:r w:rsidRPr="00CB0DEE">
        <w:rPr>
          <w:sz w:val="20"/>
          <w:szCs w:val="20"/>
        </w:rPr>
        <w:t>непроведение</w:t>
      </w:r>
      <w:proofErr w:type="spellEnd"/>
      <w:r w:rsidRPr="00CB0DEE">
        <w:rPr>
          <w:sz w:val="20"/>
          <w:szCs w:val="20"/>
        </w:rPr>
        <w:t xml:space="preserve"> работодателем специальной оценки условий труда на рабочих местах</w:t>
      </w:r>
      <w:proofErr w:type="gramEnd"/>
      <w:r w:rsidRPr="00CB0DEE">
        <w:rPr>
          <w:sz w:val="20"/>
          <w:szCs w:val="20"/>
        </w:rPr>
        <w:t>)</w:t>
      </w:r>
      <w:r w:rsidRPr="00CB0DEE">
        <w:rPr>
          <w:color w:val="000000"/>
          <w:sz w:val="20"/>
          <w:szCs w:val="20"/>
        </w:rPr>
        <w:t xml:space="preserve">, по результатам </w:t>
      </w:r>
      <w:proofErr w:type="gramStart"/>
      <w:r w:rsidRPr="00CB0DEE">
        <w:rPr>
          <w:color w:val="000000"/>
          <w:sz w:val="20"/>
          <w:szCs w:val="20"/>
        </w:rPr>
        <w:t>рассмотрения</w:t>
      </w:r>
      <w:proofErr w:type="gramEnd"/>
      <w:r w:rsidRPr="00CB0DEE">
        <w:rPr>
          <w:color w:val="000000"/>
          <w:sz w:val="20"/>
          <w:szCs w:val="20"/>
        </w:rPr>
        <w:t xml:space="preserve"> которых последнему назначены штрафы на общую сумму 12 000 рублей.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8E3538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8E3538" w:rsidRDefault="00AC70E1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Учредитель:</w:t>
            </w:r>
          </w:p>
          <w:p w:rsidR="00AC70E1" w:rsidRPr="008E3538" w:rsidRDefault="00AC70E1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A164F2" w:rsidRDefault="00AC70E1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Комсомольского района </w:t>
            </w:r>
            <w:r w:rsidRPr="00A164F2">
              <w:rPr>
                <w:b/>
                <w:sz w:val="20"/>
                <w:szCs w:val="20"/>
              </w:rPr>
              <w:t>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8E3538" w:rsidRDefault="00AC70E1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Адрес:</w:t>
            </w:r>
          </w:p>
          <w:p w:rsidR="00AC70E1" w:rsidRPr="008E3538" w:rsidRDefault="00AC70E1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429140, 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538">
              <w:rPr>
                <w:b/>
                <w:sz w:val="20"/>
                <w:szCs w:val="20"/>
              </w:rPr>
              <w:t xml:space="preserve">Комсомольское, </w:t>
            </w:r>
          </w:p>
          <w:p w:rsidR="00AC70E1" w:rsidRPr="00E54451" w:rsidRDefault="00AC70E1" w:rsidP="00170652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E54451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8E3538" w:rsidRDefault="00AC70E1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Тираж:</w:t>
            </w:r>
          </w:p>
          <w:p w:rsidR="00AC70E1" w:rsidRPr="008E3538" w:rsidRDefault="00AC70E1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360 экз.</w:t>
            </w:r>
          </w:p>
          <w:p w:rsidR="00AC70E1" w:rsidRPr="008E3538" w:rsidRDefault="00AC70E1" w:rsidP="00A017CD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8E3538" w:rsidRDefault="00AC70E1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8E3538" w:rsidRDefault="00AC70E1" w:rsidP="00170652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Крюкова Т.В.</w:t>
            </w:r>
          </w:p>
        </w:tc>
      </w:tr>
    </w:tbl>
    <w:p w:rsidR="00AC70E1" w:rsidRDefault="00AC70E1" w:rsidP="00091742">
      <w:pPr>
        <w:pStyle w:val="af5"/>
        <w:spacing w:before="0" w:beforeAutospacing="0" w:after="0" w:afterAutospacing="0"/>
        <w:ind w:firstLine="284"/>
        <w:jc w:val="both"/>
        <w:rPr>
          <w:sz w:val="20"/>
        </w:rPr>
      </w:pPr>
    </w:p>
    <w:sectPr w:rsidR="00AC70E1" w:rsidSect="00D74415">
      <w:pgSz w:w="11906" w:h="16838" w:code="9"/>
      <w:pgMar w:top="567" w:right="624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9FB"/>
    <w:multiLevelType w:val="hybridMultilevel"/>
    <w:tmpl w:val="2390A39A"/>
    <w:lvl w:ilvl="0" w:tplc="9A6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5B7B7B"/>
    <w:multiLevelType w:val="hybridMultilevel"/>
    <w:tmpl w:val="C10A5652"/>
    <w:lvl w:ilvl="0" w:tplc="A9BC412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39405EC"/>
    <w:multiLevelType w:val="hybridMultilevel"/>
    <w:tmpl w:val="7116E986"/>
    <w:lvl w:ilvl="0" w:tplc="8C5ACB0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>
    <w:nsid w:val="071C78B5"/>
    <w:multiLevelType w:val="hybridMultilevel"/>
    <w:tmpl w:val="5EE28664"/>
    <w:lvl w:ilvl="0" w:tplc="A6B63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416D7"/>
    <w:multiLevelType w:val="hybridMultilevel"/>
    <w:tmpl w:val="216EC9CC"/>
    <w:lvl w:ilvl="0" w:tplc="7ABE67D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7">
    <w:nsid w:val="113D7D60"/>
    <w:multiLevelType w:val="hybridMultilevel"/>
    <w:tmpl w:val="93D49F8C"/>
    <w:lvl w:ilvl="0" w:tplc="9F3074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8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19533F84"/>
    <w:multiLevelType w:val="hybridMultilevel"/>
    <w:tmpl w:val="2B140AD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83522"/>
    <w:multiLevelType w:val="hybridMultilevel"/>
    <w:tmpl w:val="0B621E2A"/>
    <w:lvl w:ilvl="0" w:tplc="8032A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1DE07A8"/>
    <w:multiLevelType w:val="singleLevel"/>
    <w:tmpl w:val="AB067382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2">
    <w:nsid w:val="227E7192"/>
    <w:multiLevelType w:val="hybridMultilevel"/>
    <w:tmpl w:val="F66080B6"/>
    <w:lvl w:ilvl="0" w:tplc="C7861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6B2855"/>
    <w:multiLevelType w:val="hybridMultilevel"/>
    <w:tmpl w:val="6064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572E3D"/>
    <w:multiLevelType w:val="hybridMultilevel"/>
    <w:tmpl w:val="257664C0"/>
    <w:lvl w:ilvl="0" w:tplc="90488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5B13B4"/>
    <w:multiLevelType w:val="hybridMultilevel"/>
    <w:tmpl w:val="980227BA"/>
    <w:lvl w:ilvl="0" w:tplc="C3A4FE8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6">
    <w:nsid w:val="2E715654"/>
    <w:multiLevelType w:val="hybridMultilevel"/>
    <w:tmpl w:val="BE94B346"/>
    <w:lvl w:ilvl="0" w:tplc="522CD40E">
      <w:start w:val="1"/>
      <w:numFmt w:val="decimal"/>
      <w:lvlText w:val="%1."/>
      <w:lvlJc w:val="left"/>
      <w:pPr>
        <w:tabs>
          <w:tab w:val="num" w:pos="745"/>
        </w:tabs>
        <w:ind w:left="7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7">
    <w:nsid w:val="32E54431"/>
    <w:multiLevelType w:val="hybridMultilevel"/>
    <w:tmpl w:val="A66AD8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B04D3F"/>
    <w:multiLevelType w:val="singleLevel"/>
    <w:tmpl w:val="3246ECB4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>
    <w:nsid w:val="38026C1E"/>
    <w:multiLevelType w:val="multilevel"/>
    <w:tmpl w:val="8062A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B212936"/>
    <w:multiLevelType w:val="hybridMultilevel"/>
    <w:tmpl w:val="1604F05A"/>
    <w:lvl w:ilvl="0" w:tplc="EB641564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3EF90C15"/>
    <w:multiLevelType w:val="hybridMultilevel"/>
    <w:tmpl w:val="155A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C34BA1"/>
    <w:multiLevelType w:val="hybridMultilevel"/>
    <w:tmpl w:val="1F3C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0430C"/>
    <w:multiLevelType w:val="hybridMultilevel"/>
    <w:tmpl w:val="39BE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988F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7C379D"/>
    <w:multiLevelType w:val="singleLevel"/>
    <w:tmpl w:val="7EEE05AA"/>
    <w:lvl w:ilvl="0">
      <w:start w:val="2"/>
      <w:numFmt w:val="decimal"/>
      <w:lvlText w:val="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5">
    <w:nsid w:val="48204491"/>
    <w:multiLevelType w:val="hybridMultilevel"/>
    <w:tmpl w:val="CB84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55B301CD"/>
    <w:multiLevelType w:val="hybridMultilevel"/>
    <w:tmpl w:val="92D097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1B4E2B"/>
    <w:multiLevelType w:val="multilevel"/>
    <w:tmpl w:val="1EA04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>
    <w:nsid w:val="5A21633B"/>
    <w:multiLevelType w:val="hybridMultilevel"/>
    <w:tmpl w:val="D57EBB64"/>
    <w:lvl w:ilvl="0" w:tplc="6D56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CE7FB8"/>
    <w:multiLevelType w:val="hybridMultilevel"/>
    <w:tmpl w:val="0C02F43A"/>
    <w:lvl w:ilvl="0" w:tplc="EADC83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B624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A66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F6C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FE9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FA1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2E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84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885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2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7F021BA"/>
    <w:multiLevelType w:val="hybridMultilevel"/>
    <w:tmpl w:val="0FA22356"/>
    <w:lvl w:ilvl="0" w:tplc="87A8C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4">
    <w:nsid w:val="68AB3000"/>
    <w:multiLevelType w:val="hybridMultilevel"/>
    <w:tmpl w:val="429C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031CA7"/>
    <w:multiLevelType w:val="singleLevel"/>
    <w:tmpl w:val="C1C41B9C"/>
    <w:lvl w:ilvl="0">
      <w:start w:val="2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6">
    <w:nsid w:val="79E17980"/>
    <w:multiLevelType w:val="hybridMultilevel"/>
    <w:tmpl w:val="8780B89E"/>
    <w:lvl w:ilvl="0" w:tplc="082272E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22F43490">
      <w:start w:val="2"/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37">
    <w:nsid w:val="7C9377AA"/>
    <w:multiLevelType w:val="hybridMultilevel"/>
    <w:tmpl w:val="0A8C2024"/>
    <w:lvl w:ilvl="0" w:tplc="0A688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3"/>
  </w:num>
  <w:num w:numId="3">
    <w:abstractNumId w:val="3"/>
  </w:num>
  <w:num w:numId="4">
    <w:abstractNumId w:val="0"/>
  </w:num>
  <w:num w:numId="5">
    <w:abstractNumId w:val="20"/>
  </w:num>
  <w:num w:numId="6">
    <w:abstractNumId w:val="23"/>
  </w:num>
  <w:num w:numId="7">
    <w:abstractNumId w:val="26"/>
  </w:num>
  <w:num w:numId="8">
    <w:abstractNumId w:val="8"/>
  </w:num>
  <w:num w:numId="9">
    <w:abstractNumId w:val="34"/>
  </w:num>
  <w:num w:numId="10">
    <w:abstractNumId w:val="13"/>
  </w:num>
  <w:num w:numId="11">
    <w:abstractNumId w:val="36"/>
  </w:num>
  <w:num w:numId="12">
    <w:abstractNumId w:val="15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17"/>
  </w:num>
  <w:num w:numId="18">
    <w:abstractNumId w:val="27"/>
  </w:num>
  <w:num w:numId="19">
    <w:abstractNumId w:val="37"/>
  </w:num>
  <w:num w:numId="20">
    <w:abstractNumId w:val="18"/>
  </w:num>
  <w:num w:numId="21">
    <w:abstractNumId w:val="11"/>
  </w:num>
  <w:num w:numId="22">
    <w:abstractNumId w:val="35"/>
  </w:num>
  <w:num w:numId="23">
    <w:abstractNumId w:val="24"/>
  </w:num>
  <w:num w:numId="24">
    <w:abstractNumId w:val="29"/>
  </w:num>
  <w:num w:numId="25">
    <w:abstractNumId w:val="10"/>
  </w:num>
  <w:num w:numId="26">
    <w:abstractNumId w:val="30"/>
  </w:num>
  <w:num w:numId="27">
    <w:abstractNumId w:val="28"/>
  </w:num>
  <w:num w:numId="28">
    <w:abstractNumId w:val="2"/>
  </w:num>
  <w:num w:numId="29">
    <w:abstractNumId w:val="32"/>
  </w:num>
  <w:num w:numId="30">
    <w:abstractNumId w:val="19"/>
  </w:num>
  <w:num w:numId="31">
    <w:abstractNumId w:val="9"/>
  </w:num>
  <w:num w:numId="32">
    <w:abstractNumId w:val="25"/>
  </w:num>
  <w:num w:numId="33">
    <w:abstractNumId w:val="21"/>
  </w:num>
  <w:num w:numId="34">
    <w:abstractNumId w:val="31"/>
  </w:num>
  <w:num w:numId="35">
    <w:abstractNumId w:val="12"/>
  </w:num>
  <w:num w:numId="36">
    <w:abstractNumId w:val="1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5260"/>
    <w:rsid w:val="00085297"/>
    <w:rsid w:val="00091742"/>
    <w:rsid w:val="00091AE4"/>
    <w:rsid w:val="000A2FF1"/>
    <w:rsid w:val="000A5A5D"/>
    <w:rsid w:val="000A7411"/>
    <w:rsid w:val="000B325F"/>
    <w:rsid w:val="000B4498"/>
    <w:rsid w:val="000C1488"/>
    <w:rsid w:val="000C2EA0"/>
    <w:rsid w:val="000D23C4"/>
    <w:rsid w:val="000D702E"/>
    <w:rsid w:val="000D753F"/>
    <w:rsid w:val="000F4B17"/>
    <w:rsid w:val="000F4E4D"/>
    <w:rsid w:val="000F5023"/>
    <w:rsid w:val="000F5A12"/>
    <w:rsid w:val="000F6723"/>
    <w:rsid w:val="00103EF3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78A8"/>
    <w:rsid w:val="00153AE8"/>
    <w:rsid w:val="00155B68"/>
    <w:rsid w:val="0015797C"/>
    <w:rsid w:val="00157D22"/>
    <w:rsid w:val="00162A4F"/>
    <w:rsid w:val="00163F85"/>
    <w:rsid w:val="0016586E"/>
    <w:rsid w:val="001705C4"/>
    <w:rsid w:val="00170652"/>
    <w:rsid w:val="00170D7E"/>
    <w:rsid w:val="00171CA8"/>
    <w:rsid w:val="00172CD8"/>
    <w:rsid w:val="00181D7B"/>
    <w:rsid w:val="00185F42"/>
    <w:rsid w:val="00192BC4"/>
    <w:rsid w:val="001934C1"/>
    <w:rsid w:val="00195BEE"/>
    <w:rsid w:val="001A3A4B"/>
    <w:rsid w:val="001A793D"/>
    <w:rsid w:val="001B2243"/>
    <w:rsid w:val="001C4531"/>
    <w:rsid w:val="001D13A6"/>
    <w:rsid w:val="001E6B46"/>
    <w:rsid w:val="001E7AC4"/>
    <w:rsid w:val="001F0083"/>
    <w:rsid w:val="001F2D6E"/>
    <w:rsid w:val="0020370B"/>
    <w:rsid w:val="00205030"/>
    <w:rsid w:val="00211730"/>
    <w:rsid w:val="00214469"/>
    <w:rsid w:val="00215141"/>
    <w:rsid w:val="00220556"/>
    <w:rsid w:val="002247E1"/>
    <w:rsid w:val="00225803"/>
    <w:rsid w:val="00231D2D"/>
    <w:rsid w:val="002322F8"/>
    <w:rsid w:val="00232892"/>
    <w:rsid w:val="002424A2"/>
    <w:rsid w:val="0024285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2627"/>
    <w:rsid w:val="002A2E92"/>
    <w:rsid w:val="002A4DFA"/>
    <w:rsid w:val="002B13CD"/>
    <w:rsid w:val="002B261C"/>
    <w:rsid w:val="002C2B01"/>
    <w:rsid w:val="002C62C0"/>
    <w:rsid w:val="002C7040"/>
    <w:rsid w:val="002D26CF"/>
    <w:rsid w:val="002D2BC5"/>
    <w:rsid w:val="002D4D44"/>
    <w:rsid w:val="002D5549"/>
    <w:rsid w:val="002D6104"/>
    <w:rsid w:val="002E1939"/>
    <w:rsid w:val="002E33C4"/>
    <w:rsid w:val="002F2DF7"/>
    <w:rsid w:val="002F63A0"/>
    <w:rsid w:val="003019B2"/>
    <w:rsid w:val="003046D0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1308"/>
    <w:rsid w:val="00392EF8"/>
    <w:rsid w:val="003972A2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685F"/>
    <w:rsid w:val="0040722F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6E97"/>
    <w:rsid w:val="00454E51"/>
    <w:rsid w:val="00456945"/>
    <w:rsid w:val="00461A66"/>
    <w:rsid w:val="004738E2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2A36"/>
    <w:rsid w:val="00513FB0"/>
    <w:rsid w:val="005146AF"/>
    <w:rsid w:val="00514B3C"/>
    <w:rsid w:val="0051585D"/>
    <w:rsid w:val="00516127"/>
    <w:rsid w:val="00520FE3"/>
    <w:rsid w:val="00522F4B"/>
    <w:rsid w:val="0052754C"/>
    <w:rsid w:val="00533C8B"/>
    <w:rsid w:val="00533D43"/>
    <w:rsid w:val="00537C5D"/>
    <w:rsid w:val="00537E9E"/>
    <w:rsid w:val="00544A91"/>
    <w:rsid w:val="005470AC"/>
    <w:rsid w:val="005558DE"/>
    <w:rsid w:val="00562915"/>
    <w:rsid w:val="005653A9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65EA"/>
    <w:rsid w:val="005E1485"/>
    <w:rsid w:val="005E15FF"/>
    <w:rsid w:val="005E3D81"/>
    <w:rsid w:val="005F2C94"/>
    <w:rsid w:val="005F370F"/>
    <w:rsid w:val="005F670D"/>
    <w:rsid w:val="00603DB7"/>
    <w:rsid w:val="006101B1"/>
    <w:rsid w:val="006114E1"/>
    <w:rsid w:val="0061222C"/>
    <w:rsid w:val="00626738"/>
    <w:rsid w:val="00627EA5"/>
    <w:rsid w:val="0063129D"/>
    <w:rsid w:val="00632021"/>
    <w:rsid w:val="00635625"/>
    <w:rsid w:val="00635838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FEA"/>
    <w:rsid w:val="006C4638"/>
    <w:rsid w:val="006C5C83"/>
    <w:rsid w:val="006D0897"/>
    <w:rsid w:val="006D1303"/>
    <w:rsid w:val="006E0E93"/>
    <w:rsid w:val="006E1832"/>
    <w:rsid w:val="006E4C8A"/>
    <w:rsid w:val="006F33B6"/>
    <w:rsid w:val="006F4659"/>
    <w:rsid w:val="006F47C4"/>
    <w:rsid w:val="006F51DA"/>
    <w:rsid w:val="006F6249"/>
    <w:rsid w:val="007007DB"/>
    <w:rsid w:val="007033D4"/>
    <w:rsid w:val="00706E40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F67"/>
    <w:rsid w:val="007519E7"/>
    <w:rsid w:val="00756A8F"/>
    <w:rsid w:val="00760F30"/>
    <w:rsid w:val="0076482C"/>
    <w:rsid w:val="0076631C"/>
    <w:rsid w:val="00770BA5"/>
    <w:rsid w:val="00781478"/>
    <w:rsid w:val="007832F6"/>
    <w:rsid w:val="007875CA"/>
    <w:rsid w:val="007908D0"/>
    <w:rsid w:val="00792530"/>
    <w:rsid w:val="00795C26"/>
    <w:rsid w:val="007A2A94"/>
    <w:rsid w:val="007A7F34"/>
    <w:rsid w:val="007B0199"/>
    <w:rsid w:val="007B3995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8043C9"/>
    <w:rsid w:val="00805AED"/>
    <w:rsid w:val="00807A38"/>
    <w:rsid w:val="008112AB"/>
    <w:rsid w:val="0081166A"/>
    <w:rsid w:val="00816B15"/>
    <w:rsid w:val="00821658"/>
    <w:rsid w:val="00826B6E"/>
    <w:rsid w:val="00827B53"/>
    <w:rsid w:val="008342CD"/>
    <w:rsid w:val="008372F5"/>
    <w:rsid w:val="00841413"/>
    <w:rsid w:val="00844C84"/>
    <w:rsid w:val="00846438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B748D"/>
    <w:rsid w:val="008C59F0"/>
    <w:rsid w:val="008D0A4D"/>
    <w:rsid w:val="008D0BFF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12B0F"/>
    <w:rsid w:val="00913C60"/>
    <w:rsid w:val="009140C2"/>
    <w:rsid w:val="009252AB"/>
    <w:rsid w:val="00925E69"/>
    <w:rsid w:val="00930679"/>
    <w:rsid w:val="009358CC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6F8D"/>
    <w:rsid w:val="00960AF8"/>
    <w:rsid w:val="00961636"/>
    <w:rsid w:val="009639CC"/>
    <w:rsid w:val="00966F13"/>
    <w:rsid w:val="00967DC2"/>
    <w:rsid w:val="009727AE"/>
    <w:rsid w:val="00973E8C"/>
    <w:rsid w:val="00977B10"/>
    <w:rsid w:val="00981F5F"/>
    <w:rsid w:val="0098225A"/>
    <w:rsid w:val="009838D5"/>
    <w:rsid w:val="0099373D"/>
    <w:rsid w:val="009A49F5"/>
    <w:rsid w:val="009B064E"/>
    <w:rsid w:val="009B1494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C034B"/>
    <w:rsid w:val="00AC29F2"/>
    <w:rsid w:val="00AC5CD3"/>
    <w:rsid w:val="00AC70E1"/>
    <w:rsid w:val="00AD0686"/>
    <w:rsid w:val="00AD128D"/>
    <w:rsid w:val="00AD2EC2"/>
    <w:rsid w:val="00AD4A46"/>
    <w:rsid w:val="00AE086D"/>
    <w:rsid w:val="00AE2F44"/>
    <w:rsid w:val="00AE3583"/>
    <w:rsid w:val="00AE69BE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DA9"/>
    <w:rsid w:val="00B47E9B"/>
    <w:rsid w:val="00B52E32"/>
    <w:rsid w:val="00B56A80"/>
    <w:rsid w:val="00B578A5"/>
    <w:rsid w:val="00B602D7"/>
    <w:rsid w:val="00B612A7"/>
    <w:rsid w:val="00B613B0"/>
    <w:rsid w:val="00B64A08"/>
    <w:rsid w:val="00B656C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D4610"/>
    <w:rsid w:val="00BD75DF"/>
    <w:rsid w:val="00BE1419"/>
    <w:rsid w:val="00BE15F1"/>
    <w:rsid w:val="00BE65D7"/>
    <w:rsid w:val="00BE6808"/>
    <w:rsid w:val="00BF040D"/>
    <w:rsid w:val="00BF1295"/>
    <w:rsid w:val="00BF2CD6"/>
    <w:rsid w:val="00BF2D69"/>
    <w:rsid w:val="00C006F6"/>
    <w:rsid w:val="00C00AF3"/>
    <w:rsid w:val="00C01CE1"/>
    <w:rsid w:val="00C023AA"/>
    <w:rsid w:val="00C07B3B"/>
    <w:rsid w:val="00C12317"/>
    <w:rsid w:val="00C16702"/>
    <w:rsid w:val="00C24D64"/>
    <w:rsid w:val="00C26DAC"/>
    <w:rsid w:val="00C27B41"/>
    <w:rsid w:val="00C30F3A"/>
    <w:rsid w:val="00C335DD"/>
    <w:rsid w:val="00C367AE"/>
    <w:rsid w:val="00C451F1"/>
    <w:rsid w:val="00C468CF"/>
    <w:rsid w:val="00C47E08"/>
    <w:rsid w:val="00C5425B"/>
    <w:rsid w:val="00C62728"/>
    <w:rsid w:val="00C65E14"/>
    <w:rsid w:val="00C73EDA"/>
    <w:rsid w:val="00C74305"/>
    <w:rsid w:val="00C75992"/>
    <w:rsid w:val="00C76A10"/>
    <w:rsid w:val="00C76F88"/>
    <w:rsid w:val="00C81C4B"/>
    <w:rsid w:val="00C823AB"/>
    <w:rsid w:val="00C8722C"/>
    <w:rsid w:val="00C90CC1"/>
    <w:rsid w:val="00C95DF1"/>
    <w:rsid w:val="00C9635D"/>
    <w:rsid w:val="00CA045B"/>
    <w:rsid w:val="00CB684E"/>
    <w:rsid w:val="00CC4B79"/>
    <w:rsid w:val="00CD02CF"/>
    <w:rsid w:val="00CD40A9"/>
    <w:rsid w:val="00CD67A2"/>
    <w:rsid w:val="00CE1370"/>
    <w:rsid w:val="00CE54E0"/>
    <w:rsid w:val="00CE6F12"/>
    <w:rsid w:val="00CF0741"/>
    <w:rsid w:val="00CF1903"/>
    <w:rsid w:val="00D05686"/>
    <w:rsid w:val="00D06ECC"/>
    <w:rsid w:val="00D166A9"/>
    <w:rsid w:val="00D17522"/>
    <w:rsid w:val="00D20C4F"/>
    <w:rsid w:val="00D21710"/>
    <w:rsid w:val="00D242B0"/>
    <w:rsid w:val="00D25FD1"/>
    <w:rsid w:val="00D3486F"/>
    <w:rsid w:val="00D360E3"/>
    <w:rsid w:val="00D4692A"/>
    <w:rsid w:val="00D50E32"/>
    <w:rsid w:val="00D54852"/>
    <w:rsid w:val="00D54DEE"/>
    <w:rsid w:val="00D56C95"/>
    <w:rsid w:val="00D631CF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B0D78"/>
    <w:rsid w:val="00DB7D98"/>
    <w:rsid w:val="00DC44A2"/>
    <w:rsid w:val="00DD247F"/>
    <w:rsid w:val="00DE3CAA"/>
    <w:rsid w:val="00DF35AD"/>
    <w:rsid w:val="00DF45FE"/>
    <w:rsid w:val="00E033DF"/>
    <w:rsid w:val="00E03FAF"/>
    <w:rsid w:val="00E0690E"/>
    <w:rsid w:val="00E1492B"/>
    <w:rsid w:val="00E20B17"/>
    <w:rsid w:val="00E22759"/>
    <w:rsid w:val="00E24F0C"/>
    <w:rsid w:val="00E267C9"/>
    <w:rsid w:val="00E33341"/>
    <w:rsid w:val="00E374AD"/>
    <w:rsid w:val="00E37F42"/>
    <w:rsid w:val="00E40D6E"/>
    <w:rsid w:val="00E44D56"/>
    <w:rsid w:val="00E45993"/>
    <w:rsid w:val="00E47505"/>
    <w:rsid w:val="00E52F4E"/>
    <w:rsid w:val="00E54451"/>
    <w:rsid w:val="00E5510A"/>
    <w:rsid w:val="00E65089"/>
    <w:rsid w:val="00E70790"/>
    <w:rsid w:val="00E763EF"/>
    <w:rsid w:val="00E80281"/>
    <w:rsid w:val="00E83B1B"/>
    <w:rsid w:val="00E843C7"/>
    <w:rsid w:val="00E856A4"/>
    <w:rsid w:val="00E857A7"/>
    <w:rsid w:val="00E93468"/>
    <w:rsid w:val="00EA1BB7"/>
    <w:rsid w:val="00EA5DD1"/>
    <w:rsid w:val="00EA5F61"/>
    <w:rsid w:val="00EB1C5E"/>
    <w:rsid w:val="00EC19DA"/>
    <w:rsid w:val="00EC1B4D"/>
    <w:rsid w:val="00ED05C4"/>
    <w:rsid w:val="00ED604F"/>
    <w:rsid w:val="00EE2223"/>
    <w:rsid w:val="00EE2EBA"/>
    <w:rsid w:val="00EE652A"/>
    <w:rsid w:val="00EF113E"/>
    <w:rsid w:val="00EF69EF"/>
    <w:rsid w:val="00F0469D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A0D"/>
    <w:rsid w:val="00F865E1"/>
    <w:rsid w:val="00F9376C"/>
    <w:rsid w:val="00F977E6"/>
    <w:rsid w:val="00FA09FE"/>
    <w:rsid w:val="00FA695F"/>
    <w:rsid w:val="00FB0A27"/>
    <w:rsid w:val="00FB11F4"/>
    <w:rsid w:val="00FB24F4"/>
    <w:rsid w:val="00FC1B11"/>
    <w:rsid w:val="00FC58F1"/>
    <w:rsid w:val="00FD1ED4"/>
    <w:rsid w:val="00FD2CF5"/>
    <w:rsid w:val="00FE2018"/>
    <w:rsid w:val="00FE4702"/>
    <w:rsid w:val="00FF2783"/>
    <w:rsid w:val="00FF373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6">
    <w:name w:val="heading 6"/>
    <w:basedOn w:val="a"/>
    <w:next w:val="a"/>
    <w:link w:val="60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2DD4"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99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paragraph" w:styleId="aa">
    <w:name w:val="Body Text"/>
    <w:basedOn w:val="a"/>
    <w:link w:val="ab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uiPriority w:val="99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basedOn w:val="a"/>
    <w:link w:val="af6"/>
    <w:rsid w:val="00C75992"/>
    <w:pPr>
      <w:spacing w:before="100" w:beforeAutospacing="1" w:after="100" w:afterAutospacing="1"/>
    </w:pPr>
    <w:rPr>
      <w:sz w:val="24"/>
      <w:szCs w:val="20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Обычный (веб) Знак"/>
    <w:link w:val="af5"/>
    <w:locked/>
    <w:rsid w:val="00A017CD"/>
    <w:rPr>
      <w:sz w:val="24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E70790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E7079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2018-04-12T05:07:00Z</cp:lastPrinted>
  <dcterms:created xsi:type="dcterms:W3CDTF">2019-06-05T09:17:00Z</dcterms:created>
  <dcterms:modified xsi:type="dcterms:W3CDTF">2019-06-05T09:17:00Z</dcterms:modified>
</cp:coreProperties>
</file>