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017CD" w:rsidTr="00153AE8">
        <w:tc>
          <w:tcPr>
            <w:tcW w:w="10632" w:type="dxa"/>
            <w:tcBorders>
              <w:left w:val="nil"/>
              <w:right w:val="nil"/>
            </w:tcBorders>
          </w:tcPr>
          <w:p w:rsidR="00A017CD" w:rsidRPr="0076631C" w:rsidRDefault="00A017CD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017CD" w:rsidRPr="00085260" w:rsidRDefault="00A017CD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017CD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Pr="0076631C" w:rsidRDefault="00A017CD" w:rsidP="00326B1A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26B1A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326B1A">
              <w:rPr>
                <w:b/>
                <w:bCs/>
                <w:sz w:val="24"/>
              </w:rPr>
              <w:t>15</w:t>
            </w:r>
            <w:r>
              <w:rPr>
                <w:b/>
                <w:bCs/>
                <w:sz w:val="24"/>
              </w:rPr>
              <w:t xml:space="preserve"> февраля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017CD" w:rsidRPr="0076631C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017CD" w:rsidRDefault="00A017CD" w:rsidP="00B578A5">
      <w:pPr>
        <w:pStyle w:val="af1"/>
        <w:spacing w:before="0" w:beforeAutospacing="0" w:after="0" w:afterAutospacing="0"/>
        <w:jc w:val="center"/>
        <w:rPr>
          <w:b/>
          <w:sz w:val="22"/>
        </w:rPr>
      </w:pPr>
    </w:p>
    <w:p w:rsidR="004F3A0F" w:rsidRPr="004F3FEF" w:rsidRDefault="004F3A0F" w:rsidP="004F3A0F">
      <w:pPr>
        <w:jc w:val="center"/>
        <w:rPr>
          <w:b/>
          <w:sz w:val="20"/>
          <w:szCs w:val="20"/>
        </w:rPr>
      </w:pPr>
      <w:r w:rsidRPr="004F3FEF">
        <w:rPr>
          <w:b/>
          <w:sz w:val="20"/>
          <w:szCs w:val="20"/>
        </w:rPr>
        <w:t>ИНФОРМАЦИЯ</w:t>
      </w:r>
    </w:p>
    <w:p w:rsidR="004F3A0F" w:rsidRPr="004F3FEF" w:rsidRDefault="004F3A0F" w:rsidP="004F3A0F">
      <w:pPr>
        <w:ind w:firstLine="567"/>
        <w:jc w:val="both"/>
        <w:rPr>
          <w:sz w:val="20"/>
          <w:szCs w:val="20"/>
        </w:rPr>
      </w:pPr>
      <w:r w:rsidRPr="004F3FEF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843"/>
        <w:gridCol w:w="1559"/>
        <w:gridCol w:w="1134"/>
        <w:gridCol w:w="1134"/>
        <w:gridCol w:w="2694"/>
      </w:tblGrid>
      <w:tr w:rsidR="004F3A0F" w:rsidRPr="004F3FEF" w:rsidTr="00961636">
        <w:trPr>
          <w:trHeight w:val="720"/>
        </w:trPr>
        <w:tc>
          <w:tcPr>
            <w:tcW w:w="534" w:type="dxa"/>
            <w:vAlign w:val="center"/>
          </w:tcPr>
          <w:p w:rsidR="004F3A0F" w:rsidRPr="004F3FEF" w:rsidRDefault="004F3A0F" w:rsidP="00364995">
            <w:pPr>
              <w:ind w:left="1080"/>
              <w:jc w:val="center"/>
              <w:rPr>
                <w:sz w:val="20"/>
                <w:szCs w:val="20"/>
              </w:rPr>
            </w:pP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№</w:t>
            </w: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лота</w:t>
            </w:r>
          </w:p>
        </w:tc>
        <w:tc>
          <w:tcPr>
            <w:tcW w:w="184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559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Площадь,</w:t>
            </w: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269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Итоги</w:t>
            </w:r>
          </w:p>
        </w:tc>
      </w:tr>
      <w:tr w:rsidR="004F3A0F" w:rsidRPr="004F3FEF" w:rsidTr="00961636">
        <w:trPr>
          <w:trHeight w:val="720"/>
        </w:trPr>
        <w:tc>
          <w:tcPr>
            <w:tcW w:w="534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21:13:050101:250</w:t>
            </w:r>
          </w:p>
        </w:tc>
        <w:tc>
          <w:tcPr>
            <w:tcW w:w="1843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559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1150</w:t>
            </w:r>
          </w:p>
        </w:tc>
        <w:tc>
          <w:tcPr>
            <w:tcW w:w="2694" w:type="dxa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 Краснов Валерий Павлович</w:t>
            </w:r>
          </w:p>
        </w:tc>
      </w:tr>
      <w:tr w:rsidR="004F3A0F" w:rsidRPr="004F3FEF" w:rsidTr="00961636">
        <w:trPr>
          <w:trHeight w:val="720"/>
        </w:trPr>
        <w:tc>
          <w:tcPr>
            <w:tcW w:w="534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21:13:000000:4307</w:t>
            </w:r>
          </w:p>
        </w:tc>
        <w:tc>
          <w:tcPr>
            <w:tcW w:w="1843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559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сельскохозяйственное использование 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13092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1350</w:t>
            </w:r>
          </w:p>
        </w:tc>
        <w:tc>
          <w:tcPr>
            <w:tcW w:w="2694" w:type="dxa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Мустафин </w:t>
            </w:r>
            <w:proofErr w:type="spellStart"/>
            <w:r w:rsidRPr="004F3FEF">
              <w:rPr>
                <w:sz w:val="20"/>
                <w:szCs w:val="20"/>
              </w:rPr>
              <w:t>Дамир</w:t>
            </w:r>
            <w:proofErr w:type="spellEnd"/>
            <w:r w:rsidRPr="004F3FEF">
              <w:rPr>
                <w:sz w:val="20"/>
                <w:szCs w:val="20"/>
              </w:rPr>
              <w:t xml:space="preserve"> </w:t>
            </w:r>
            <w:proofErr w:type="spellStart"/>
            <w:r w:rsidRPr="004F3FEF">
              <w:rPr>
                <w:sz w:val="20"/>
                <w:szCs w:val="20"/>
              </w:rPr>
              <w:t>Мухаметшарифович</w:t>
            </w:r>
            <w:proofErr w:type="spellEnd"/>
          </w:p>
        </w:tc>
      </w:tr>
      <w:tr w:rsidR="004F3A0F" w:rsidRPr="004F3FEF" w:rsidTr="00961636">
        <w:trPr>
          <w:trHeight w:val="720"/>
        </w:trPr>
        <w:tc>
          <w:tcPr>
            <w:tcW w:w="534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21:13:050301:220</w:t>
            </w:r>
          </w:p>
        </w:tc>
        <w:tc>
          <w:tcPr>
            <w:tcW w:w="1843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503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4500</w:t>
            </w:r>
          </w:p>
        </w:tc>
        <w:tc>
          <w:tcPr>
            <w:tcW w:w="2694" w:type="dxa"/>
          </w:tcPr>
          <w:p w:rsidR="004F3A0F" w:rsidRPr="004F3FEF" w:rsidRDefault="004F3A0F" w:rsidP="00734745">
            <w:pPr>
              <w:jc w:val="both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Конторский Иван Васильевич</w:t>
            </w:r>
          </w:p>
        </w:tc>
      </w:tr>
    </w:tbl>
    <w:p w:rsidR="004F3A0F" w:rsidRPr="004F3FEF" w:rsidRDefault="004F3A0F" w:rsidP="004F3A0F">
      <w:pPr>
        <w:jc w:val="center"/>
        <w:rPr>
          <w:b/>
          <w:sz w:val="20"/>
          <w:szCs w:val="20"/>
        </w:rPr>
      </w:pPr>
    </w:p>
    <w:p w:rsidR="004F3A0F" w:rsidRPr="004F3FEF" w:rsidRDefault="004F3A0F" w:rsidP="004F3A0F">
      <w:pPr>
        <w:jc w:val="center"/>
        <w:rPr>
          <w:b/>
          <w:sz w:val="20"/>
          <w:szCs w:val="20"/>
        </w:rPr>
      </w:pPr>
      <w:r w:rsidRPr="004F3FEF">
        <w:rPr>
          <w:b/>
          <w:sz w:val="20"/>
          <w:szCs w:val="20"/>
        </w:rPr>
        <w:t>ИНФОРМАЦИЯ</w:t>
      </w:r>
    </w:p>
    <w:p w:rsidR="004F3A0F" w:rsidRPr="004F3FEF" w:rsidRDefault="004F3A0F" w:rsidP="004F3A0F">
      <w:pPr>
        <w:ind w:firstLine="567"/>
        <w:jc w:val="both"/>
        <w:rPr>
          <w:sz w:val="20"/>
          <w:szCs w:val="20"/>
        </w:rPr>
      </w:pPr>
      <w:r w:rsidRPr="004F3FEF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2410"/>
        <w:gridCol w:w="1701"/>
        <w:gridCol w:w="992"/>
        <w:gridCol w:w="1134"/>
        <w:gridCol w:w="1984"/>
      </w:tblGrid>
      <w:tr w:rsidR="004F3A0F" w:rsidRPr="004F3FEF" w:rsidTr="00364995">
        <w:trPr>
          <w:trHeight w:val="720"/>
        </w:trPr>
        <w:tc>
          <w:tcPr>
            <w:tcW w:w="392" w:type="dxa"/>
            <w:vAlign w:val="center"/>
          </w:tcPr>
          <w:p w:rsidR="004F3A0F" w:rsidRPr="004F3FEF" w:rsidRDefault="004F3A0F" w:rsidP="00364995">
            <w:pPr>
              <w:ind w:left="1080"/>
              <w:jc w:val="center"/>
              <w:rPr>
                <w:sz w:val="20"/>
                <w:szCs w:val="20"/>
              </w:rPr>
            </w:pP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№</w:t>
            </w: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701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Площадь,</w:t>
            </w:r>
          </w:p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Итоги</w:t>
            </w:r>
          </w:p>
        </w:tc>
      </w:tr>
      <w:tr w:rsidR="004F3A0F" w:rsidRPr="004F3FEF" w:rsidTr="00364995">
        <w:trPr>
          <w:trHeight w:val="720"/>
        </w:trPr>
        <w:tc>
          <w:tcPr>
            <w:tcW w:w="3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21:13:170202:62</w:t>
            </w:r>
          </w:p>
        </w:tc>
        <w:tc>
          <w:tcPr>
            <w:tcW w:w="2410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F3FEF">
              <w:rPr>
                <w:sz w:val="20"/>
                <w:szCs w:val="20"/>
              </w:rPr>
              <w:t>Урмаевское</w:t>
            </w:r>
            <w:proofErr w:type="spellEnd"/>
            <w:r w:rsidRPr="004F3FEF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4F3FEF">
              <w:rPr>
                <w:sz w:val="20"/>
                <w:szCs w:val="20"/>
              </w:rPr>
              <w:t>Урмаево</w:t>
            </w:r>
            <w:proofErr w:type="spellEnd"/>
            <w:r w:rsidRPr="004F3FEF">
              <w:rPr>
                <w:sz w:val="20"/>
                <w:szCs w:val="20"/>
              </w:rPr>
              <w:t>,</w:t>
            </w:r>
          </w:p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ул. Речная, д. 2.</w:t>
            </w:r>
          </w:p>
        </w:tc>
        <w:tc>
          <w:tcPr>
            <w:tcW w:w="1701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для строительства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15130</w:t>
            </w:r>
          </w:p>
        </w:tc>
        <w:tc>
          <w:tcPr>
            <w:tcW w:w="1984" w:type="dxa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заявок.</w:t>
            </w:r>
          </w:p>
        </w:tc>
      </w:tr>
      <w:tr w:rsidR="004F3A0F" w:rsidRPr="004F3FEF" w:rsidTr="00364995">
        <w:trPr>
          <w:trHeight w:val="720"/>
        </w:trPr>
        <w:tc>
          <w:tcPr>
            <w:tcW w:w="3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21:13:170202:145</w:t>
            </w:r>
          </w:p>
        </w:tc>
        <w:tc>
          <w:tcPr>
            <w:tcW w:w="2410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F3FEF">
              <w:rPr>
                <w:sz w:val="20"/>
                <w:szCs w:val="20"/>
              </w:rPr>
              <w:t>Урмаевское</w:t>
            </w:r>
            <w:proofErr w:type="spellEnd"/>
            <w:r w:rsidRPr="004F3FEF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4F3FEF">
              <w:rPr>
                <w:sz w:val="20"/>
                <w:szCs w:val="20"/>
              </w:rPr>
              <w:t>Урмаево</w:t>
            </w:r>
            <w:proofErr w:type="spellEnd"/>
            <w:r w:rsidRPr="004F3FEF">
              <w:rPr>
                <w:sz w:val="20"/>
                <w:szCs w:val="20"/>
              </w:rPr>
              <w:t>,</w:t>
            </w:r>
          </w:p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ул. Речная, д. 2.</w:t>
            </w:r>
          </w:p>
        </w:tc>
        <w:tc>
          <w:tcPr>
            <w:tcW w:w="1701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47840</w:t>
            </w:r>
          </w:p>
        </w:tc>
        <w:tc>
          <w:tcPr>
            <w:tcW w:w="1984" w:type="dxa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заявок.</w:t>
            </w:r>
          </w:p>
        </w:tc>
      </w:tr>
      <w:tr w:rsidR="004F3A0F" w:rsidRPr="004F3FEF" w:rsidTr="00364995">
        <w:trPr>
          <w:trHeight w:val="720"/>
        </w:trPr>
        <w:tc>
          <w:tcPr>
            <w:tcW w:w="3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21:13:170209:59</w:t>
            </w:r>
          </w:p>
        </w:tc>
        <w:tc>
          <w:tcPr>
            <w:tcW w:w="2410" w:type="dxa"/>
            <w:vAlign w:val="center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F3FEF">
              <w:rPr>
                <w:sz w:val="20"/>
                <w:szCs w:val="20"/>
              </w:rPr>
              <w:t>Урмаевское</w:t>
            </w:r>
            <w:proofErr w:type="spellEnd"/>
            <w:r w:rsidRPr="004F3FEF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4F3FEF">
              <w:rPr>
                <w:sz w:val="20"/>
                <w:szCs w:val="20"/>
              </w:rPr>
              <w:t>Урмаево</w:t>
            </w:r>
            <w:proofErr w:type="spellEnd"/>
            <w:r w:rsidRPr="004F3FEF">
              <w:rPr>
                <w:sz w:val="20"/>
                <w:szCs w:val="20"/>
              </w:rPr>
              <w:t>,</w:t>
            </w:r>
          </w:p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ул. Садовая, д. 22.</w:t>
            </w:r>
          </w:p>
        </w:tc>
        <w:tc>
          <w:tcPr>
            <w:tcW w:w="1701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1298</w:t>
            </w:r>
          </w:p>
        </w:tc>
        <w:tc>
          <w:tcPr>
            <w:tcW w:w="1134" w:type="dxa"/>
            <w:vAlign w:val="center"/>
          </w:tcPr>
          <w:p w:rsidR="004F3A0F" w:rsidRPr="004F3FEF" w:rsidRDefault="004F3A0F" w:rsidP="00364995">
            <w:pPr>
              <w:jc w:val="center"/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>33200</w:t>
            </w:r>
          </w:p>
        </w:tc>
        <w:tc>
          <w:tcPr>
            <w:tcW w:w="1984" w:type="dxa"/>
          </w:tcPr>
          <w:p w:rsidR="004F3A0F" w:rsidRPr="004F3FEF" w:rsidRDefault="004F3A0F" w:rsidP="00364995">
            <w:pPr>
              <w:rPr>
                <w:sz w:val="20"/>
                <w:szCs w:val="20"/>
              </w:rPr>
            </w:pPr>
            <w:r w:rsidRPr="004F3FEF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  </w:t>
            </w:r>
            <w:proofErr w:type="spellStart"/>
            <w:r w:rsidRPr="004F3FEF">
              <w:rPr>
                <w:sz w:val="20"/>
                <w:szCs w:val="20"/>
              </w:rPr>
              <w:lastRenderedPageBreak/>
              <w:t>Купиров</w:t>
            </w:r>
            <w:proofErr w:type="spellEnd"/>
            <w:r w:rsidRPr="004F3FEF">
              <w:rPr>
                <w:sz w:val="20"/>
                <w:szCs w:val="20"/>
              </w:rPr>
              <w:t xml:space="preserve"> </w:t>
            </w:r>
            <w:proofErr w:type="spellStart"/>
            <w:r w:rsidRPr="004F3FEF">
              <w:rPr>
                <w:sz w:val="20"/>
                <w:szCs w:val="20"/>
              </w:rPr>
              <w:t>Загир</w:t>
            </w:r>
            <w:proofErr w:type="spellEnd"/>
            <w:r w:rsidRPr="004F3FEF">
              <w:rPr>
                <w:sz w:val="20"/>
                <w:szCs w:val="20"/>
              </w:rPr>
              <w:t xml:space="preserve"> </w:t>
            </w:r>
            <w:proofErr w:type="spellStart"/>
            <w:r w:rsidRPr="004F3FEF">
              <w:rPr>
                <w:sz w:val="20"/>
                <w:szCs w:val="20"/>
              </w:rPr>
              <w:t>Минсеетович</w:t>
            </w:r>
            <w:proofErr w:type="spellEnd"/>
          </w:p>
        </w:tc>
      </w:tr>
    </w:tbl>
    <w:p w:rsidR="00A017CD" w:rsidRPr="004F3FEF" w:rsidRDefault="00A017CD" w:rsidP="00A017CD">
      <w:pPr>
        <w:ind w:left="567"/>
        <w:rPr>
          <w:sz w:val="20"/>
          <w:szCs w:val="20"/>
        </w:rPr>
      </w:pPr>
    </w:p>
    <w:p w:rsidR="004F3FEF" w:rsidRPr="004F3FEF" w:rsidRDefault="00961636" w:rsidP="004F3FEF">
      <w:pPr>
        <w:pStyle w:val="af6"/>
        <w:ind w:firstLine="567"/>
        <w:jc w:val="center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  <w:bCs/>
        </w:rPr>
        <w:t xml:space="preserve">ПОСТАНОВЛЕНИЕ АДМИНИСТРАЦИИ КОМСОМОЛЬСКОГО РАЙОНА ЧУВАШСКОЙ РЕСПУБЛИКИ от </w:t>
      </w:r>
      <w:r w:rsidR="004F3FEF" w:rsidRPr="004F3FEF">
        <w:rPr>
          <w:rFonts w:ascii="Times New Roman" w:hAnsi="Times New Roman"/>
          <w:b/>
          <w:bCs/>
        </w:rPr>
        <w:t>05.02.</w:t>
      </w:r>
      <w:r w:rsidRPr="004F3FEF">
        <w:rPr>
          <w:rFonts w:ascii="Times New Roman" w:hAnsi="Times New Roman"/>
          <w:b/>
          <w:bCs/>
        </w:rPr>
        <w:t>2019г. №1</w:t>
      </w:r>
      <w:r w:rsidR="004F3FEF" w:rsidRPr="004F3FEF">
        <w:rPr>
          <w:rFonts w:ascii="Times New Roman" w:hAnsi="Times New Roman"/>
          <w:b/>
          <w:bCs/>
        </w:rPr>
        <w:t>28 «О с</w:t>
      </w:r>
      <w:r w:rsidR="004F3FEF" w:rsidRPr="004F3FEF">
        <w:rPr>
          <w:rFonts w:ascii="Times New Roman" w:hAnsi="Times New Roman"/>
          <w:b/>
        </w:rPr>
        <w:t xml:space="preserve">оздании подвижного пункта управления  Комсомольского района»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4F3FEF">
        <w:rPr>
          <w:rFonts w:ascii="Times New Roman" w:hAnsi="Times New Roman"/>
        </w:rPr>
        <w:t>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 в целях обеспечения оперативной готовности к реагированию на возникающие чрезвычайные ситуации, повышения устойчивости и обеспечения непрерывного управления силами и средствами Комсомольского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по тексту</w:t>
      </w:r>
      <w:proofErr w:type="gramEnd"/>
      <w:r w:rsidRPr="004F3FEF">
        <w:rPr>
          <w:rFonts w:ascii="Times New Roman" w:hAnsi="Times New Roman"/>
        </w:rPr>
        <w:t xml:space="preserve"> – ТП РСЧС Чувашской Республики) при ликвидации чрезвычайных ситуаций на территории района администрация Комсомольского района </w:t>
      </w:r>
      <w:proofErr w:type="spellStart"/>
      <w:proofErr w:type="gramStart"/>
      <w:r w:rsidRPr="004F3FEF">
        <w:rPr>
          <w:rFonts w:ascii="Times New Roman" w:hAnsi="Times New Roman"/>
        </w:rPr>
        <w:t>п</w:t>
      </w:r>
      <w:proofErr w:type="spellEnd"/>
      <w:proofErr w:type="gramEnd"/>
      <w:r w:rsidRPr="004F3FEF">
        <w:rPr>
          <w:rFonts w:ascii="Times New Roman" w:hAnsi="Times New Roman"/>
        </w:rPr>
        <w:t xml:space="preserve"> о с т а </w:t>
      </w:r>
      <w:proofErr w:type="spellStart"/>
      <w:r w:rsidRPr="004F3FEF">
        <w:rPr>
          <w:rFonts w:ascii="Times New Roman" w:hAnsi="Times New Roman"/>
        </w:rPr>
        <w:t>н</w:t>
      </w:r>
      <w:proofErr w:type="spellEnd"/>
      <w:r w:rsidRPr="004F3FEF">
        <w:rPr>
          <w:rFonts w:ascii="Times New Roman" w:hAnsi="Times New Roman"/>
        </w:rPr>
        <w:t xml:space="preserve"> о в л я е т: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1. Создать подвижный пункт управления Комсомольского района.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2. Утвердить: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положение о подвижном пункте управления Комсомольского района и порядке его использования согласно приложению №1 к настоящему постановлению;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перечень документов, оборудования, оснащения и сре</w:t>
      </w:r>
      <w:proofErr w:type="gramStart"/>
      <w:r w:rsidRPr="004F3FEF">
        <w:rPr>
          <w:rFonts w:ascii="Times New Roman" w:hAnsi="Times New Roman"/>
        </w:rPr>
        <w:t>дств св</w:t>
      </w:r>
      <w:proofErr w:type="gramEnd"/>
      <w:r w:rsidRPr="004F3FEF">
        <w:rPr>
          <w:rFonts w:ascii="Times New Roman" w:hAnsi="Times New Roman"/>
        </w:rPr>
        <w:t>язи подвижного пункта управления Комсомольского района согласно приложению №2 к настоящему постановлению.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3. </w:t>
      </w:r>
      <w:proofErr w:type="gramStart"/>
      <w:r w:rsidRPr="004F3FEF">
        <w:rPr>
          <w:rFonts w:ascii="Times New Roman" w:hAnsi="Times New Roman"/>
        </w:rPr>
        <w:t>Контроль за</w:t>
      </w:r>
      <w:proofErr w:type="gramEnd"/>
      <w:r w:rsidRPr="004F3FEF"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 Комсомольского района – начальника отдела капитального строительства и коммунального хозяйства А.В.Краснова.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Глава администрации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Комсомольского района                                                                     А.Н. Осипов</w:t>
      </w:r>
    </w:p>
    <w:tbl>
      <w:tblPr>
        <w:tblW w:w="0" w:type="auto"/>
        <w:tblLook w:val="04A0"/>
      </w:tblPr>
      <w:tblGrid>
        <w:gridCol w:w="5748"/>
        <w:gridCol w:w="3545"/>
      </w:tblGrid>
      <w:tr w:rsidR="004F3FEF" w:rsidRPr="004F3FEF" w:rsidTr="006C4638">
        <w:trPr>
          <w:trHeight w:val="103"/>
        </w:trPr>
        <w:tc>
          <w:tcPr>
            <w:tcW w:w="5748" w:type="dxa"/>
            <w:shd w:val="clear" w:color="auto" w:fill="auto"/>
          </w:tcPr>
          <w:p w:rsidR="004F3FEF" w:rsidRDefault="004F3FEF" w:rsidP="004F3FEF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  <w:p w:rsidR="004F3FEF" w:rsidRDefault="004F3FEF" w:rsidP="004F3FEF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  <w:p w:rsidR="004F3FEF" w:rsidRPr="004F3FEF" w:rsidRDefault="004F3FEF" w:rsidP="004F3FEF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shd w:val="clear" w:color="auto" w:fill="auto"/>
          </w:tcPr>
          <w:p w:rsidR="006C4638" w:rsidRDefault="004F3FEF" w:rsidP="00635625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4F3FEF">
              <w:rPr>
                <w:rFonts w:ascii="Times New Roman" w:hAnsi="Times New Roman"/>
              </w:rPr>
              <w:t xml:space="preserve">         </w:t>
            </w:r>
          </w:p>
          <w:p w:rsidR="004F3FEF" w:rsidRPr="004F3FEF" w:rsidRDefault="004F3FEF" w:rsidP="00635625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4F3FEF">
              <w:rPr>
                <w:rFonts w:ascii="Times New Roman" w:hAnsi="Times New Roman"/>
              </w:rPr>
              <w:t>Приложение №1</w:t>
            </w:r>
          </w:p>
        </w:tc>
      </w:tr>
    </w:tbl>
    <w:p w:rsidR="004F3FEF" w:rsidRPr="004F3FEF" w:rsidRDefault="004F3FEF" w:rsidP="004F3FEF">
      <w:pPr>
        <w:pStyle w:val="af6"/>
        <w:ind w:firstLine="567"/>
        <w:jc w:val="center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ПОЛОЖЕНИЕ</w:t>
      </w:r>
    </w:p>
    <w:p w:rsidR="004F3FEF" w:rsidRDefault="004F3FEF" w:rsidP="004F3FEF">
      <w:pPr>
        <w:pStyle w:val="af6"/>
        <w:ind w:firstLine="567"/>
        <w:jc w:val="center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о подвижном пункте управления Комсомольского района</w:t>
      </w:r>
      <w:r w:rsidR="00E37F42">
        <w:rPr>
          <w:rFonts w:ascii="Times New Roman" w:hAnsi="Times New Roman"/>
          <w:b/>
        </w:rPr>
        <w:t xml:space="preserve"> </w:t>
      </w:r>
      <w:r w:rsidRPr="004F3FEF">
        <w:rPr>
          <w:rFonts w:ascii="Times New Roman" w:hAnsi="Times New Roman"/>
          <w:b/>
        </w:rPr>
        <w:t>и порядке его использования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1 Общие положения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4F3FEF">
        <w:rPr>
          <w:rFonts w:ascii="Times New Roman" w:hAnsi="Times New Roman"/>
        </w:rPr>
        <w:t xml:space="preserve">Подвижный пункт управления (далее по тексту ППУ) – это одно или несколько автотранспортных средств, способных быстро перемещаться, обеспечивать доставку в зону ЧС руководителя ведения аварийно-спасательных и других неотложных работ (далее по тексту АСДНР), оперативного штаба ликвидации ЧС и оперативной группы, необходимое снаряжение и оборудование, обеспечивающее устойчивую и непрерывную работу в зоне ЧС в любое время суток, при любых погодных условиях. </w:t>
      </w:r>
      <w:proofErr w:type="gramEnd"/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Технические средства ППУ должны обеспечивать связь из зоны ЧС </w:t>
      </w:r>
      <w:proofErr w:type="gramStart"/>
      <w:r w:rsidRPr="004F3FEF">
        <w:rPr>
          <w:rFonts w:ascii="Times New Roman" w:hAnsi="Times New Roman"/>
        </w:rPr>
        <w:t>с</w:t>
      </w:r>
      <w:proofErr w:type="gramEnd"/>
      <w:r w:rsidRPr="004F3FEF">
        <w:rPr>
          <w:rFonts w:ascii="Times New Roman" w:hAnsi="Times New Roman"/>
        </w:rPr>
        <w:t xml:space="preserve">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Центром управления в кризисных ситуациях Главного управления МЧС России по Чувашской Республике;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  ЕДДС района;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Государственным комитетом Чувашской Республики по делам гражданской обороны и чрезвычайным ситуациям;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запасным пунктом управления;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аварийно-спасательными службами Комсомольского района;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объектами экономики и жизнеобеспечения Комсомольского района.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При угрозе или возникновении чрезвычайных ситуаций на территории Комсомольского района, а также при ведении военных действий, с ППУ осуществляется руководство проведением мероприятий: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по защите населения, попадающего в зону поражения;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по локализации и ликвидации последствий аварий, катастроф и стихийных бедствий;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по повышению устойчивости функционирования объектов экономики района и коммунально-энергетических сетей;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по организации аварийно-спасательных и других неотложных работ в очагах поражения.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  <w:b/>
        </w:rPr>
        <w:t>2. Порядок использования и сроки приведения в готовность ППУ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Приведение в готовность ППУ осуществляется по сигналу ЕДДС района «Сбор подвижного пункта управления».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Право приведения в готовность ППУ и его использования предоставляется: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главе администрации Комсомольского района - председателю КЧС и ОПБ района;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заместителю главы администрации Комсомольского района - начальнику ОКС и ЖКХ – заместителю председателя КЧС и ОПБ района.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ППУ приводится в готовность и используется: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для организации и проведения аварийно-спасательных и других неотложных работ;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для участия в командно-штабных учениях, тренировках;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на плановые и внеплановые занятия с руководящим составом Комсомольского районного звена ТП РСЧС Чувашской Республики;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на тренировки по оповещению и сбору ППУ.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Пункт сбора ППУ </w:t>
      </w:r>
      <w:proofErr w:type="gramStart"/>
      <w:r w:rsidRPr="004F3FEF">
        <w:rPr>
          <w:rFonts w:ascii="Times New Roman" w:hAnsi="Times New Roman"/>
        </w:rPr>
        <w:t>–д</w:t>
      </w:r>
      <w:proofErr w:type="gramEnd"/>
      <w:r w:rsidRPr="004F3FEF">
        <w:rPr>
          <w:rFonts w:ascii="Times New Roman" w:hAnsi="Times New Roman"/>
        </w:rPr>
        <w:t xml:space="preserve">вор администрации Комсомольского района;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Время сбора ППУ: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 рабочее время – 30 мин.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в нерабочее время -1час.30мин.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При получении сигнала с пункта управления ЕДДС Комсомольского района «Сбор подвижного пункта управления» дежурные службы задействованных организаций проводят мероприятия по оповещению и сбору личного состава ППУ, </w:t>
      </w:r>
      <w:r w:rsidRPr="004F3FEF">
        <w:rPr>
          <w:rFonts w:ascii="Times New Roman" w:hAnsi="Times New Roman"/>
        </w:rPr>
        <w:lastRenderedPageBreak/>
        <w:t>подготовке выделяемой техники, оборудования и снаряжения к работе, контролируют убытие сил и средств к указанному пункту сбора ППУ.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3. Организационная структура ППУ, состав и задачи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Подвижный пункт управления состоит </w:t>
      </w:r>
      <w:proofErr w:type="gramStart"/>
      <w:r w:rsidRPr="004F3FEF">
        <w:rPr>
          <w:rFonts w:ascii="Times New Roman" w:hAnsi="Times New Roman"/>
        </w:rPr>
        <w:t>из</w:t>
      </w:r>
      <w:proofErr w:type="gramEnd"/>
      <w:r w:rsidRPr="004F3FEF">
        <w:rPr>
          <w:rFonts w:ascii="Times New Roman" w:hAnsi="Times New Roman"/>
        </w:rPr>
        <w:t>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группы управления;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звена связи;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звена радиационной и химической разведки;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группы медико-санитарной разведки;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звена инженерной разведки;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отделения противопожарной разведки;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звена охраны общественного порядка.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Состав и задачи группы управления: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руководитель АСДНР, глава администрации района - председатель КЧС и ОПБ района или заместитель главы администрации района – заместитель председателя КЧС и ОПБ района;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руководитель ОШ ЛЧС;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специалист службы первоочередного жизнеобеспечения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оперативный дежурный ОШ ЛЧС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водитель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  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– 1 един.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Основной задачей группы управления является организация и руководство ведением аварийно-спасательных и других неотложных работ в зоне чрезвычайной ситуации.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звена связи: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командир звена связи – заведующий сектором информатизации – отдела организационно-контрольной и кадровой работы - 1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электромонтер связи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водитель – 1чел.;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– 1 един. </w:t>
      </w:r>
      <w:proofErr w:type="gramStart"/>
      <w:r w:rsidRPr="004F3FEF">
        <w:rPr>
          <w:rFonts w:ascii="Times New Roman" w:hAnsi="Times New Roman"/>
        </w:rPr>
        <w:t>(</w:t>
      </w:r>
      <w:proofErr w:type="spellStart"/>
      <w:r w:rsidRPr="004F3FEF">
        <w:rPr>
          <w:rFonts w:ascii="Times New Roman" w:hAnsi="Times New Roman"/>
        </w:rPr>
        <w:t>ГАЗель</w:t>
      </w:r>
      <w:proofErr w:type="spellEnd"/>
      <w:r w:rsidRPr="004F3FEF">
        <w:rPr>
          <w:rFonts w:ascii="Times New Roman" w:hAnsi="Times New Roman"/>
        </w:rPr>
        <w:t xml:space="preserve"> </w:t>
      </w:r>
      <w:r w:rsidRPr="004F3FEF">
        <w:rPr>
          <w:rFonts w:ascii="Times New Roman" w:hAnsi="Times New Roman"/>
          <w:lang w:val="en-US"/>
        </w:rPr>
        <w:t>NEXT</w:t>
      </w:r>
      <w:r w:rsidRPr="004F3FEF">
        <w:rPr>
          <w:rFonts w:ascii="Times New Roman" w:hAnsi="Times New Roman"/>
        </w:rPr>
        <w:t xml:space="preserve"> </w:t>
      </w:r>
      <w:proofErr w:type="spellStart"/>
      <w:r w:rsidRPr="004F3FEF">
        <w:rPr>
          <w:rFonts w:ascii="Times New Roman" w:hAnsi="Times New Roman"/>
        </w:rPr>
        <w:t>гос</w:t>
      </w:r>
      <w:proofErr w:type="spellEnd"/>
      <w:r w:rsidRPr="004F3FEF">
        <w:rPr>
          <w:rFonts w:ascii="Times New Roman" w:hAnsi="Times New Roman"/>
        </w:rPr>
        <w:t>.</w:t>
      </w:r>
      <w:proofErr w:type="gramEnd"/>
      <w:r w:rsidRPr="004F3FEF">
        <w:rPr>
          <w:rFonts w:ascii="Times New Roman" w:hAnsi="Times New Roman"/>
        </w:rPr>
        <w:t xml:space="preserve"> № </w:t>
      </w:r>
      <w:proofErr w:type="gramStart"/>
      <w:r w:rsidRPr="004F3FEF">
        <w:rPr>
          <w:rFonts w:ascii="Times New Roman" w:hAnsi="Times New Roman"/>
        </w:rPr>
        <w:t xml:space="preserve">Е603 РУ21) </w:t>
      </w:r>
      <w:proofErr w:type="gramEnd"/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Основной задачей звена связи является обеспечение устойчивой связью руководителя АСДНР, руководителя ОШ ЛЧС и руководителя ОГ со всеми силами Комсомольского районного звена ТП РСЧС, привлекаемыми к ликвидации ЧС и вышестоящими органами управления.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звена радиационной и химической разведки: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командир звена – 1 чел.;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химик - дозиметрист -1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водитель -1чел.;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– 1 един.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Основной задачей звена радиационной и химической разведки является выявление радиационной или химической обстановки, организация дозиметрического или химического контроля в зоне ЧС, установление границ радиационного и химического заражения (загрязнения).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группы медико-санитарной разведки: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командир разведгруппы – начальник аварийно-спасательной  медицинской службы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врач скорой помощи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врач инфекционист – 1чел.;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водитель -1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– 1 един.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Основной задачей группы медико-санитарной разведки является уяснение медицинской обстановки в зоне ЧС, определение мест наибольшего скопления пораженных, раненых и больных. Установление величины и структуры санитарных потерь.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звена инженерной разведки: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командир звена – начальник инженерной аварийно-спасательной службы – 1 чел.;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специалист коммунально-технической службы -1чел.;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водитель -1 чел.;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-1 един.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Основной задачей звена инженерной разведки является определение характера и масштаба ЧС (очага поражения), условий выдвижения сил для ее ликвидации, а также уяснение конкретной обстановки на участках (объектах) проведения аварийно-спасательных и других неотложных работ.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отделения противопожарной разведки: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командир отделения – начальник караула ПЧ-31 по охране с. Комсомольское  КУ «ЧРПС» ГКЧС Чувашии  - 1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пожарный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водитель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</w:t>
      </w:r>
      <w:proofErr w:type="spellStart"/>
      <w:r w:rsidRPr="004F3FEF">
        <w:rPr>
          <w:rFonts w:ascii="Times New Roman" w:hAnsi="Times New Roman"/>
        </w:rPr>
        <w:t>автотехника</w:t>
      </w:r>
      <w:proofErr w:type="spellEnd"/>
      <w:r w:rsidRPr="004F3FEF">
        <w:rPr>
          <w:rFonts w:ascii="Times New Roman" w:hAnsi="Times New Roman"/>
        </w:rPr>
        <w:t xml:space="preserve"> -1 един.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Основной задачей отделения противопожарной разведки является разведка очага пожара и определение степени угрозы людям, определение площади горения и направления распространения пожара, определение огнетушащего вещества, расчет сил и средств, необходимых для локализации и ликвидации пожара. При аварии на химически опасных объектах – расчет сил и сре</w:t>
      </w:r>
      <w:proofErr w:type="gramStart"/>
      <w:r w:rsidRPr="004F3FEF">
        <w:rPr>
          <w:rFonts w:ascii="Times New Roman" w:hAnsi="Times New Roman"/>
        </w:rPr>
        <w:t>дств дл</w:t>
      </w:r>
      <w:proofErr w:type="gramEnd"/>
      <w:r w:rsidRPr="004F3FEF">
        <w:rPr>
          <w:rFonts w:ascii="Times New Roman" w:hAnsi="Times New Roman"/>
        </w:rPr>
        <w:t xml:space="preserve">я постановки водяной завесы.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Состав и задачи звена охраны общественного порядка: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командир звена – заместитель начальника полиции МО МВД «Комсомольский» – 1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инспектор ГИБДД – 2 чел.;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lastRenderedPageBreak/>
        <w:t xml:space="preserve">- автотранспорт – 2 един.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Основной задачей звена охраны общественного порядка является сопровождение ППУ в зону ЧС, обеспечение работы ОШ ЛЧС и ОГ в зоне ЧС, уяснение обстановки в зоне ЧС для принятия решения по обеспечению общественного порядка и охране собственности юридических и физических лиц. </w:t>
      </w:r>
    </w:p>
    <w:tbl>
      <w:tblPr>
        <w:tblW w:w="0" w:type="auto"/>
        <w:tblLook w:val="04A0"/>
      </w:tblPr>
      <w:tblGrid>
        <w:gridCol w:w="5927"/>
        <w:gridCol w:w="3655"/>
      </w:tblGrid>
      <w:tr w:rsidR="004F3FEF" w:rsidRPr="004F3FEF" w:rsidTr="004A5099">
        <w:trPr>
          <w:trHeight w:val="275"/>
        </w:trPr>
        <w:tc>
          <w:tcPr>
            <w:tcW w:w="5927" w:type="dxa"/>
            <w:shd w:val="clear" w:color="auto" w:fill="auto"/>
          </w:tcPr>
          <w:p w:rsidR="004F3FEF" w:rsidRPr="004F3FEF" w:rsidRDefault="004F3FEF" w:rsidP="004F3FEF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655" w:type="dxa"/>
            <w:shd w:val="clear" w:color="auto" w:fill="auto"/>
          </w:tcPr>
          <w:p w:rsidR="004F3FEF" w:rsidRPr="004F3FEF" w:rsidRDefault="004F3FEF" w:rsidP="004F3FEF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4F3FEF">
              <w:rPr>
                <w:rFonts w:ascii="Times New Roman" w:hAnsi="Times New Roman"/>
              </w:rPr>
              <w:t xml:space="preserve">          Приложение №2</w:t>
            </w:r>
          </w:p>
        </w:tc>
      </w:tr>
    </w:tbl>
    <w:p w:rsidR="004F3FEF" w:rsidRDefault="004F3FEF" w:rsidP="004F3FEF">
      <w:pPr>
        <w:pStyle w:val="af6"/>
        <w:ind w:firstLine="567"/>
        <w:jc w:val="center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Перечень документов, оборудования, оснащения и сре</w:t>
      </w:r>
      <w:proofErr w:type="gramStart"/>
      <w:r w:rsidRPr="004F3FEF">
        <w:rPr>
          <w:rFonts w:ascii="Times New Roman" w:hAnsi="Times New Roman"/>
          <w:b/>
        </w:rPr>
        <w:t>дств св</w:t>
      </w:r>
      <w:proofErr w:type="gramEnd"/>
      <w:r w:rsidRPr="004F3FEF">
        <w:rPr>
          <w:rFonts w:ascii="Times New Roman" w:hAnsi="Times New Roman"/>
          <w:b/>
        </w:rPr>
        <w:t xml:space="preserve">язи </w:t>
      </w:r>
      <w:r w:rsidRPr="004F3FEF">
        <w:rPr>
          <w:rFonts w:ascii="Times New Roman" w:hAnsi="Times New Roman"/>
          <w:b/>
        </w:rPr>
        <w:br/>
        <w:t>подвижного пункта управления Комсомольского района</w:t>
      </w:r>
    </w:p>
    <w:p w:rsidR="004F3FEF" w:rsidRPr="004F3FEF" w:rsidRDefault="004F3FEF" w:rsidP="004F3FEF">
      <w:pPr>
        <w:pStyle w:val="af6"/>
        <w:ind w:firstLine="567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В перечень документов ППУ входят: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 функциональные обязанности личного состава ОШ ЛЧС, состав ППУ, схема развертывания;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переносная документация дежурного по ОШ ЛЧС;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переносная документация с информацией о чрезвычайной ситуации (типовой);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журнал учета входящих служебных документов;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журнал учета исходящих служебных документов;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журнал учета полученных и отданных распоряжений;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журнал учета обстановки;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книга приема и сдачи дежурства оперативного дежурного;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выписка из табеля срочных донесений МЧС России;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рабочая тетрадь оперативного дежурного;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со справочными материалами оперативного дежурного;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 руководящими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 формализованными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 Папка с исходящими служебными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 входящими служебными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планы химически опасных объектов.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</w:rPr>
        <w:t xml:space="preserve"> </w:t>
      </w:r>
      <w:r w:rsidRPr="004F3FEF">
        <w:rPr>
          <w:rFonts w:ascii="Times New Roman" w:hAnsi="Times New Roman"/>
          <w:b/>
        </w:rPr>
        <w:t>Документация группы планирования: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функциональные обязанности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рабочая тетрадь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со справочным материалом группы;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 формализованными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выписка из табеля срочных донесений МЧС России.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  <w:b/>
        </w:rPr>
        <w:t>Документация группы направлений и координации деятельности:</w:t>
      </w:r>
      <w:r w:rsidRPr="004F3FEF">
        <w:rPr>
          <w:rFonts w:ascii="Times New Roman" w:hAnsi="Times New Roman"/>
        </w:rPr>
        <w:t xml:space="preserve">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функциональные обязанности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рабочая тетрадь группы;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папка со справочным материалом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папка с формализованными документами;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выписка из табеля срочных донесений МЧС России.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Документация группы информации анализа и обобщения информации: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функциональные обязанности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рабочая тетрадь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папка со справочным материалом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папка с формализованными документами;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выписка из табеля срочных донесений МЧС России.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Документация группы обеспечения и обслуживания: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функциональные обязанности группы.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Документация оперативной группы: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функциональные обязанности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рабочая тетрадь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папка со справочным материалом группы;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папка с формализованными документами;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выписка из табеля срочных донесений МЧС России.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Топографические карты: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решение председателя КЧС и ОПБ (М</w:t>
      </w:r>
      <w:proofErr w:type="gramStart"/>
      <w:r w:rsidRPr="004F3FEF">
        <w:rPr>
          <w:rFonts w:ascii="Times New Roman" w:hAnsi="Times New Roman"/>
        </w:rPr>
        <w:t xml:space="preserve"> :</w:t>
      </w:r>
      <w:proofErr w:type="gramEnd"/>
      <w:r w:rsidRPr="004F3FEF">
        <w:rPr>
          <w:rFonts w:ascii="Times New Roman" w:hAnsi="Times New Roman"/>
        </w:rPr>
        <w:t xml:space="preserve"> 1:200 000 или план района);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 xml:space="preserve">- рабочая карта оперативного дежурного (М: 1: 100 000); 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4F3FEF">
        <w:rPr>
          <w:rFonts w:ascii="Times New Roman" w:hAnsi="Times New Roman"/>
        </w:rPr>
        <w:t xml:space="preserve">- канцелярские принадлежности (писчая бумага, папка – скоросшиватели, фломастеры, карандаши цветные, карандаши простые, набор цветных авторучек, шариковые авторучки, стержни к ним, линейки, скрепки, кнопки, клеящие карандаши, ластики, скотч). </w:t>
      </w:r>
      <w:proofErr w:type="gramEnd"/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>В перечень оборудования и оснащения ППУ входят: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флаг Российской Федерации – 1 шт., - Флаг Чувашской Республики – 1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ограждение места размещения ППУ (лента красно – белого цвета);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лампы «Летучая мышь»-5 шт., комплект спальных принадлежностей – 2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запас продовольствия на 3 суток и комплект кухонного инвентаря;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источник автономного электроснабжения с комплектом силовых кабелей и ламп;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столы раскладные – 2 шт., стулья раскладные – 4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раскладушки – 2 шт., палатки– 1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газовая плита (переносная) – 1 шт., спальные мешки – 2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стойки для карт – 1 шт., фонарики (с запасными батарейками) – 2 шт.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b/>
        </w:rPr>
      </w:pPr>
      <w:r w:rsidRPr="004F3FEF">
        <w:rPr>
          <w:rFonts w:ascii="Times New Roman" w:hAnsi="Times New Roman"/>
          <w:b/>
        </w:rPr>
        <w:t xml:space="preserve"> В перечень сре</w:t>
      </w:r>
      <w:proofErr w:type="gramStart"/>
      <w:r w:rsidRPr="004F3FEF">
        <w:rPr>
          <w:rFonts w:ascii="Times New Roman" w:hAnsi="Times New Roman"/>
          <w:b/>
        </w:rPr>
        <w:t>дств св</w:t>
      </w:r>
      <w:proofErr w:type="gramEnd"/>
      <w:r w:rsidRPr="004F3FEF">
        <w:rPr>
          <w:rFonts w:ascii="Times New Roman" w:hAnsi="Times New Roman"/>
          <w:b/>
        </w:rPr>
        <w:t>язи ППУ входят: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lastRenderedPageBreak/>
        <w:t>- носимые УКВ радиостанции для обеспечения связи между членами оперативной группы, с зарядными устройствами и запасными аккумуляторами – 12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кабель П-274 (полевка) 0,5-1 км</w:t>
      </w:r>
      <w:proofErr w:type="gramStart"/>
      <w:r w:rsidRPr="004F3FEF">
        <w:rPr>
          <w:rFonts w:ascii="Times New Roman" w:hAnsi="Times New Roman"/>
        </w:rPr>
        <w:t xml:space="preserve">., </w:t>
      </w:r>
      <w:proofErr w:type="gramEnd"/>
      <w:r w:rsidRPr="004F3FEF">
        <w:rPr>
          <w:rFonts w:ascii="Times New Roman" w:hAnsi="Times New Roman"/>
        </w:rPr>
        <w:t>телефон МБ – 2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аппарат факсимильной связи – 1 шт.;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</w:rPr>
      </w:pPr>
      <w:r w:rsidRPr="004F3FEF">
        <w:rPr>
          <w:rFonts w:ascii="Times New Roman" w:hAnsi="Times New Roman"/>
        </w:rPr>
        <w:t>- ПЭВМ с модемом – для организации электронной связи – 1 шт.</w:t>
      </w:r>
    </w:p>
    <w:p w:rsidR="00961636" w:rsidRDefault="00961636" w:rsidP="00A017CD">
      <w:pPr>
        <w:ind w:left="567"/>
        <w:rPr>
          <w:sz w:val="16"/>
          <w:szCs w:val="16"/>
        </w:rPr>
      </w:pP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i/>
        </w:rPr>
      </w:pPr>
      <w:r w:rsidRPr="004F3FEF">
        <w:rPr>
          <w:rFonts w:ascii="Times New Roman" w:hAnsi="Times New Roman"/>
          <w:i/>
        </w:rPr>
        <w:t>с. Комсомольское,</w:t>
      </w:r>
    </w:p>
    <w:p w:rsidR="004F3FEF" w:rsidRPr="004F3FEF" w:rsidRDefault="004F3FEF" w:rsidP="004F3FEF">
      <w:pPr>
        <w:pStyle w:val="af6"/>
        <w:ind w:firstLine="567"/>
        <w:jc w:val="both"/>
        <w:rPr>
          <w:rFonts w:ascii="Times New Roman" w:hAnsi="Times New Roman"/>
          <w:i/>
        </w:rPr>
      </w:pPr>
      <w:r w:rsidRPr="004F3FEF">
        <w:rPr>
          <w:rFonts w:ascii="Times New Roman" w:hAnsi="Times New Roman"/>
          <w:i/>
        </w:rPr>
        <w:t>№128 от 05.02.2019г.</w:t>
      </w:r>
    </w:p>
    <w:p w:rsidR="004F3FEF" w:rsidRDefault="004F3FEF" w:rsidP="00A017CD">
      <w:pPr>
        <w:ind w:left="567"/>
        <w:rPr>
          <w:sz w:val="16"/>
          <w:szCs w:val="16"/>
        </w:rPr>
      </w:pPr>
    </w:p>
    <w:p w:rsidR="00B47DA9" w:rsidRPr="00B47DA9" w:rsidRDefault="004A5099" w:rsidP="00E37F42">
      <w:pPr>
        <w:pStyle w:val="af6"/>
        <w:ind w:firstLine="567"/>
        <w:jc w:val="center"/>
        <w:rPr>
          <w:rFonts w:ascii="Times New Roman" w:hAnsi="Times New Roman"/>
        </w:rPr>
      </w:pPr>
      <w:r w:rsidRPr="004F3FEF">
        <w:rPr>
          <w:rFonts w:ascii="Times New Roman" w:hAnsi="Times New Roman"/>
          <w:b/>
          <w:bCs/>
        </w:rPr>
        <w:t>ПОСТАНОВЛЕНИЕ АДМИНИСТРАЦИИ КОМСОМОЛЬСКОГО РАЙОНА ЧУВАШСКОЙ РЕСПУБЛИКИ от 05.02.2019г. №12</w:t>
      </w:r>
      <w:r>
        <w:rPr>
          <w:rFonts w:ascii="Times New Roman" w:hAnsi="Times New Roman"/>
          <w:b/>
          <w:bCs/>
        </w:rPr>
        <w:t>9</w:t>
      </w:r>
      <w:r w:rsidRPr="004F3FEF">
        <w:rPr>
          <w:rFonts w:ascii="Times New Roman" w:hAnsi="Times New Roman"/>
          <w:b/>
          <w:bCs/>
        </w:rPr>
        <w:t xml:space="preserve"> «О </w:t>
      </w:r>
      <w:r w:rsidR="00B47DA9" w:rsidRPr="004A5099">
        <w:rPr>
          <w:rFonts w:ascii="Times New Roman" w:hAnsi="Times New Roman"/>
          <w:b/>
        </w:rPr>
        <w:t>создании оперативного штаба ликвидации чрезвычайных ситуаций Комсомольского района</w:t>
      </w:r>
      <w:r>
        <w:rPr>
          <w:rFonts w:ascii="Times New Roman" w:hAnsi="Times New Roman"/>
          <w:b/>
        </w:rPr>
        <w:t>»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B47DA9">
        <w:rPr>
          <w:rFonts w:ascii="Times New Roman" w:hAnsi="Times New Roman"/>
        </w:rPr>
        <w:t>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 и ст.7  Устава Комсомольского района, в целях обеспечения оперативной готовности к реагированию на возникающие чрезвычайные ситуации, повышения устойчивости и обеспечения непрерывного управления силами и средствами Комсомольского районного звена территориальной подсистемы Чувашской Республики единой государственной системы предупреждения и</w:t>
      </w:r>
      <w:proofErr w:type="gramEnd"/>
      <w:r w:rsidRPr="00B47DA9">
        <w:rPr>
          <w:rFonts w:ascii="Times New Roman" w:hAnsi="Times New Roman"/>
        </w:rPr>
        <w:t xml:space="preserve"> ликвидации чрезвычайных ситуаций (далее по тексту – ТП РСЧС Чувашской Республики) при ликвидации чрезвычайных ситуаций на территории района администрация Комсомольского района </w:t>
      </w:r>
      <w:proofErr w:type="spellStart"/>
      <w:proofErr w:type="gramStart"/>
      <w:r w:rsidRPr="00B47DA9">
        <w:rPr>
          <w:rFonts w:ascii="Times New Roman" w:hAnsi="Times New Roman"/>
        </w:rPr>
        <w:t>п</w:t>
      </w:r>
      <w:proofErr w:type="spellEnd"/>
      <w:proofErr w:type="gramEnd"/>
      <w:r w:rsidRPr="00B47DA9">
        <w:rPr>
          <w:rFonts w:ascii="Times New Roman" w:hAnsi="Times New Roman"/>
        </w:rPr>
        <w:t xml:space="preserve"> о с т а </w:t>
      </w:r>
      <w:proofErr w:type="spellStart"/>
      <w:r w:rsidRPr="00B47DA9">
        <w:rPr>
          <w:rFonts w:ascii="Times New Roman" w:hAnsi="Times New Roman"/>
        </w:rPr>
        <w:t>н</w:t>
      </w:r>
      <w:proofErr w:type="spellEnd"/>
      <w:r w:rsidRPr="00B47DA9">
        <w:rPr>
          <w:rFonts w:ascii="Times New Roman" w:hAnsi="Times New Roman"/>
        </w:rPr>
        <w:t xml:space="preserve"> о в л я е т: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1. Создать оперативный штаб ликвидации чрезвычайных ситуаций (далее по тексту – ОШ ЛЧС)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2. Утвердить: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положение об оперативном штабе ликвидации чрезвычайных ситуаций согласно приложению №1 к настоящему постановлению;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функциональные обязанности должностных лиц оперативного штаба ликвидации чрезвычайных ситуаций согласно приложению №2 к настоящему постановлению.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3. Руководство ОШ ЛЧС возложить на заместителя главы администрации  Комсомольского района – начальника отдела капитального строительства и жилищно-коммунального хозяйства А.В.Краснова.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4. Руководителю ОШ ЛЧС А.В. Краснову: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сформировать основной состав ОШ ЛЧС из специалистов администрации района (состав и численность ОШ ЛЧС могут меняться решением руководителя оперативного штаба в зависимости от складывающейся обстановки, путем привлечения иных специалистов, в том числе и из организаций);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обеспечить готовность ОШ ЛЧС к действиям в соответствии с возложенными на них задачами.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5. Признать утратившим силу постановление администрации Комсомольского района от 07.10.2014 г. № 484 «О создании оперативного штаба ликвидации чрезвычайных ситуаций, подвижного пункта управления и утверждении Положений о них».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6. </w:t>
      </w:r>
      <w:proofErr w:type="gramStart"/>
      <w:r w:rsidRPr="00B47DA9">
        <w:rPr>
          <w:rFonts w:ascii="Times New Roman" w:hAnsi="Times New Roman"/>
        </w:rPr>
        <w:t>Контроль за</w:t>
      </w:r>
      <w:proofErr w:type="gramEnd"/>
      <w:r w:rsidRPr="00B47DA9"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 Комсомольского района – начальника отдела капитального строительства и коммунального хозяйства А.В.Краснова.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Глава администрации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Комсомольского района                                                                     А.Н. Осипов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B47DA9" w:rsidRPr="00B47DA9" w:rsidTr="00364995">
        <w:tc>
          <w:tcPr>
            <w:tcW w:w="5920" w:type="dxa"/>
            <w:shd w:val="clear" w:color="auto" w:fill="auto"/>
          </w:tcPr>
          <w:p w:rsidR="00B47DA9" w:rsidRPr="00B47DA9" w:rsidRDefault="00B47DA9" w:rsidP="00B47DA9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B47DA9" w:rsidRPr="00B47DA9" w:rsidRDefault="00B47DA9" w:rsidP="004A5099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B47DA9">
              <w:rPr>
                <w:rFonts w:ascii="Times New Roman" w:hAnsi="Times New Roman"/>
              </w:rPr>
              <w:t xml:space="preserve">          Приложение №1</w:t>
            </w:r>
          </w:p>
        </w:tc>
      </w:tr>
    </w:tbl>
    <w:p w:rsidR="00B47DA9" w:rsidRPr="00B47DA9" w:rsidRDefault="00B47DA9" w:rsidP="004A5099">
      <w:pPr>
        <w:pStyle w:val="af6"/>
        <w:ind w:firstLine="567"/>
        <w:jc w:val="center"/>
        <w:rPr>
          <w:rFonts w:ascii="Times New Roman" w:hAnsi="Times New Roman"/>
        </w:rPr>
      </w:pPr>
      <w:r w:rsidRPr="00B47DA9">
        <w:rPr>
          <w:rFonts w:ascii="Times New Roman" w:hAnsi="Times New Roman"/>
        </w:rPr>
        <w:t>ПОЛОЖЕНИЕ</w:t>
      </w:r>
    </w:p>
    <w:p w:rsidR="00B47DA9" w:rsidRPr="00B47DA9" w:rsidRDefault="00B47DA9" w:rsidP="004A5099">
      <w:pPr>
        <w:pStyle w:val="af6"/>
        <w:ind w:firstLine="567"/>
        <w:jc w:val="center"/>
        <w:rPr>
          <w:rFonts w:ascii="Times New Roman" w:hAnsi="Times New Roman"/>
        </w:rPr>
      </w:pPr>
      <w:r w:rsidRPr="00B47DA9">
        <w:rPr>
          <w:rFonts w:ascii="Times New Roman" w:hAnsi="Times New Roman"/>
        </w:rPr>
        <w:t>об оперативном штабе ликвидации чрезвычайных ситуаций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I </w:t>
      </w:r>
      <w:r w:rsidR="004A5099">
        <w:rPr>
          <w:rFonts w:ascii="Times New Roman" w:hAnsi="Times New Roman"/>
        </w:rPr>
        <w:t xml:space="preserve"> </w:t>
      </w:r>
      <w:proofErr w:type="gramStart"/>
      <w:r w:rsidRPr="00B47DA9">
        <w:rPr>
          <w:rFonts w:ascii="Times New Roman" w:hAnsi="Times New Roman"/>
        </w:rPr>
        <w:t>Общие</w:t>
      </w:r>
      <w:proofErr w:type="gramEnd"/>
      <w:r w:rsidRPr="00B47DA9">
        <w:rPr>
          <w:rFonts w:ascii="Times New Roman" w:hAnsi="Times New Roman"/>
        </w:rPr>
        <w:t xml:space="preserve"> положение.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Настоящее положение определяет назначение, структуру, основные задачи и порядок действий оперативного штаба по ликвидации чрезвычайных ситуаций (далее по тексту ОШ ЛЧС).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B47DA9">
        <w:rPr>
          <w:rFonts w:ascii="Times New Roman" w:hAnsi="Times New Roman"/>
        </w:rPr>
        <w:t>ОШ ЛЧС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средств Комсомольского районного звена ТП РСЧС Чувашской Республики (далее по тексту ТП РСЧС) в целях проведения в полном объеме, в кратчайшие сроки и с минимальными потерями населения и материальных средств аварийно – спасательных работ в зоне чрезвычайной ситуации.</w:t>
      </w:r>
      <w:proofErr w:type="gramEnd"/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В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 дежурные расчеты (смены) с определением конкретного состава ОШ ЛЧС и оперативной группы (далее по тексту – ОГ).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Дежурные расчеты, как правило, определяются на месяц и доводятся до должностных лиц на служебном совещании.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В составе ОШ ЛЧС создаются 2-3 дежурные смены, которые обеспечивают его круглосуточную работу. В целях повышения эффективности работы ОШ ЛЧС, состав и численность оперативного штаба и оперативной группы решением руководителя оперативного штаба могут быть изменены (уменьшены или увеличены), в зависимости от складывающейся обстановки. В состав смен могут включаться члены комиссии по предупреждению и ликвидации чрезвычайных ситуаций и обеспечению пожарной безопасности (далее по тексту – КЧС и ПБ) района, а также специалисты предприятий, организаций и учреждений, необходимые для выработки решений по локализации и ликвидации чрезвычайной ситуации.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К работе в составе ОШ ЛЧС обязательно привлекается руководящий состав или специалисты организации, на территории которой произошла чрезвычайная ситуация.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При угрозе возникновения чрезвычайной ситуации или возникновении чрезвычайной ситуации, сбор личного состава ОШ ЛЧС и ОГ производится оперативным дежурным Единой дежурно-диспетчерской службы Комсомольского района (далее по тексту – ЕДДС). Работа оперативного штаба начинается составом первой дежурной смены. Формирование полного состава оперативного штаба осуществляется в ходе его развертывания.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2. Состав, задачи, основные функции и порядок работы ОШ ЛЧС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Состав оперативного штаба включает: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руководителя ОШ ЛЧС;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группу планирования;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группу направлений и координации деятельности;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группу анализа и обобщения информации;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группу обеспечения и обслуживания.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оперативную группу.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Передвижение оперативного штаба в зону чрезвычайной ситуации осуществляется транспортом подвижного пункта управления. Оперативный штаб должен быть готов к автономным действиям на период не менее 3 суток.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Порядок работы дежурных смен оперативного штаба устанавливается руководителем оперативного штаба.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К основным задачам ОШ ЛЧС относятся: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планирование и организация работ по ликвидации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организация взаимодействия с аварийно-спасательными подразделениями МЧС России, территориальными и функциональными подсистемами РСЧС, органами военного командования, другими участниками взаимодействия;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сбор, анализ, обработка и отображение информации о чрезвычайной ситуации, подготовка предложений руководителю аварийно-спасательных работ для принятия решения;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доведение и оформление отданных указаний и распоряжений;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представление информации о развитии чрезвычайной ситуации в средства массовой информации.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К основным функциям ОШ ЛЧС относятся: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обобщение, оценка и контроль данных обстановки, приятых мер по ликвидации чрезвычайной ситуации,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постоянное информирование взаимодействующих сил и средств постоянной готовности, привлекаемых к ликвидации чрезвычайной ситуации, об обстановке, принятых и рекомендуемых мерах.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Работа оперативного штаба осуществляется в 4 этапа: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- 1 этап — принятие экстренных мер;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- 2 этап — оперативное планирование;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- 3 этап — проведение аварийно-спасательных и других неотложных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- 4 этап — ликвидация последствий чрезвычайных ситуаций.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Первый этап включает следующие мероприятия: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приведение в готовность и отправка в район чрезвычайной ситуации оперативной группы;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подготовку проектов решений председателя КЧС и ПБ района на введение установленного режима работы, привлечение дополнительных сил и средств и т.д.;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подготовку проектов распоряжений и постановлений администрации Комсомольского района о переходе руководящего состава сил и средств ТП РСЧС на круглосуточный режим работы и организации работы в составе рабочих групп ОШ ЛЧС;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организацию сбора данных и анализа обстановки в районе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прогноз последствий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предварительную оценку обстановки, определение замысла предстоящих действий;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проведение первоочередных мероприятий по защите населения и снижению ущерба от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подготовку донесений и докладов о чрезвычайной ситуации в вышестоящие инстанции и информирование участников взаимодействия;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</w:t>
      </w:r>
      <w:proofErr w:type="gramStart"/>
      <w:r w:rsidRPr="00B47DA9">
        <w:rPr>
          <w:rFonts w:ascii="Times New Roman" w:hAnsi="Times New Roman"/>
        </w:rPr>
        <w:t>контроль за</w:t>
      </w:r>
      <w:proofErr w:type="gramEnd"/>
      <w:r w:rsidRPr="00B47DA9">
        <w:rPr>
          <w:rFonts w:ascii="Times New Roman" w:hAnsi="Times New Roman"/>
        </w:rPr>
        <w:t xml:space="preserve"> приведением в готовность и выдвижением в район чрезвычайной ситуации сил разведки, поисково-спасательных формирований;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планирование группировки сил и сре</w:t>
      </w:r>
      <w:proofErr w:type="gramStart"/>
      <w:r w:rsidRPr="00B47DA9">
        <w:rPr>
          <w:rFonts w:ascii="Times New Roman" w:hAnsi="Times New Roman"/>
        </w:rPr>
        <w:t>дств дл</w:t>
      </w:r>
      <w:proofErr w:type="gramEnd"/>
      <w:r w:rsidRPr="00B47DA9">
        <w:rPr>
          <w:rFonts w:ascii="Times New Roman" w:hAnsi="Times New Roman"/>
        </w:rPr>
        <w:t xml:space="preserve">я ликвидации последствий чрезвычайной ситуации и порядка ее наращивания.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Второй этап включает: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организацию ведения общей и специальной разведки;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анализ донесений и докладов от оперативной группы и подразделений разведки;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оценку сложившейся обстановки и определение задач по ликвидации чрезвычайной ситуации, определение объемов работ, порядка их проведения, потребность в силах и средствах;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подготовку проектов решений на проведение аварийно-спасательных и других неотложных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постановку задач и доведение распоряжений до подчиненных и взаимодействующих структур, привлекаемых к проведению аварийно-спасательных и других неотложных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</w:t>
      </w:r>
      <w:proofErr w:type="gramStart"/>
      <w:r w:rsidRPr="00B47DA9">
        <w:rPr>
          <w:rFonts w:ascii="Times New Roman" w:hAnsi="Times New Roman"/>
        </w:rPr>
        <w:t>контроль за</w:t>
      </w:r>
      <w:proofErr w:type="gramEnd"/>
      <w:r w:rsidRPr="00B47DA9">
        <w:rPr>
          <w:rFonts w:ascii="Times New Roman" w:hAnsi="Times New Roman"/>
        </w:rPr>
        <w:t xml:space="preserve"> ходом аварийно-спасательных и других неотложных работ, контроль за своевременностью выполнения поставленных задач.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Третий этап включает: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анализ и обобщение данных об обстановке;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уточнение принятого решения председателя КЧС и ОПБ района и его оформление;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осуществление (через ОГ) руководства аварийно-спасательными работами и </w:t>
      </w:r>
      <w:proofErr w:type="gramStart"/>
      <w:r w:rsidRPr="00B47DA9">
        <w:rPr>
          <w:rFonts w:ascii="Times New Roman" w:hAnsi="Times New Roman"/>
        </w:rPr>
        <w:t>контроль за</w:t>
      </w:r>
      <w:proofErr w:type="gramEnd"/>
      <w:r w:rsidRPr="00B47DA9">
        <w:rPr>
          <w:rFonts w:ascii="Times New Roman" w:hAnsi="Times New Roman"/>
        </w:rPr>
        <w:t xml:space="preserve"> их проведением;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организацию всестороннего обеспечения проведения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lastRenderedPageBreak/>
        <w:t xml:space="preserve">- подготовку и представление донесений в вышестоящие органы управления;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обеспечение непрерывности управления подчиненными и взаимодействующими силами и средствами.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Четвертый этап включает: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контроль проведения работ по всестороннему обеспечению пострадавшего населения;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обеспечение </w:t>
      </w:r>
      <w:proofErr w:type="gramStart"/>
      <w:r w:rsidRPr="00B47DA9">
        <w:rPr>
          <w:rFonts w:ascii="Times New Roman" w:hAnsi="Times New Roman"/>
        </w:rPr>
        <w:t>контроля за</w:t>
      </w:r>
      <w:proofErr w:type="gramEnd"/>
      <w:r w:rsidRPr="00B47DA9">
        <w:rPr>
          <w:rFonts w:ascii="Times New Roman" w:hAnsi="Times New Roman"/>
        </w:rPr>
        <w:t xml:space="preserve"> ходом восстановительных работ до полного их завершения.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B47DA9" w:rsidRPr="00B47DA9" w:rsidTr="00364995">
        <w:tc>
          <w:tcPr>
            <w:tcW w:w="5920" w:type="dxa"/>
            <w:shd w:val="clear" w:color="auto" w:fill="auto"/>
          </w:tcPr>
          <w:p w:rsidR="00B47DA9" w:rsidRPr="00B47DA9" w:rsidRDefault="00B47DA9" w:rsidP="00B47DA9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B47DA9" w:rsidRPr="00B47DA9" w:rsidRDefault="00B47DA9" w:rsidP="00E37F42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B47DA9">
              <w:rPr>
                <w:rFonts w:ascii="Times New Roman" w:hAnsi="Times New Roman"/>
              </w:rPr>
              <w:t xml:space="preserve">          Приложение №2</w:t>
            </w:r>
          </w:p>
        </w:tc>
      </w:tr>
    </w:tbl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Функциональные обязанности должностных лиц оперативного штаба ликвидации чрезвычайных ситуаций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1. Функциональные обязанности руководителя ОШ ЛЧС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1.1 Руководитель ОШ ЛЧС подчиняется руководителю аварийно-спасательных и других неотложных работ и отвечает за организацию работы оперативного штаба в установленных режимах работы.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1.2 Он обязан: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уточнить состав рабочих групп ОШ ЛЧС, дать указание (в зависимости от складывающейся обстановки, вида и масштабов чрезвычайной ситуации) о привлечении к работе в составе ОШ ЛЧС дополнительных сотрудников и специалистов;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ежедневно проводить инструктаж заступающей на очередные сутки дежурной смены ОШ ЛЧС (в ходе работы ОШ ЛЧС);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проводить оценку обстановки и докладывать руководителю аварийно-спасательных и других неотложных работ предложения для принятия решения на ликвидацию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руководить ведением рабочей карты и подготовкой необходимого справочного материала для доклада обстановки руководителю аварийно-спасательных в других неотложных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представлять донесения согласно табелю срочных донесений МЧС России в вышестоящие органы управления;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организовывать взаимодействие с участниками взаимодействия и заинтересованными организациями;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организовывать проведение оценки обстановки, масштабов и возможных последствий чрезвычайных ситуаций, проводить прогнозирование дальнейшего развития чрезвычайной ситуации с привлечением заинтересованных специалистов и организаций;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по завершении работ по ликвидации последствий чрезвычайной ситуации готовить предложения о переводе органов управления, сил и сре</w:t>
      </w:r>
      <w:proofErr w:type="gramStart"/>
      <w:r w:rsidRPr="00B47DA9">
        <w:rPr>
          <w:rFonts w:ascii="Times New Roman" w:hAnsi="Times New Roman"/>
        </w:rPr>
        <w:t>дств в р</w:t>
      </w:r>
      <w:proofErr w:type="gramEnd"/>
      <w:r w:rsidRPr="00B47DA9">
        <w:rPr>
          <w:rFonts w:ascii="Times New Roman" w:hAnsi="Times New Roman"/>
        </w:rPr>
        <w:t xml:space="preserve">ежим повседневной деятельности.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2. Функциональные обязанности начальника группы планирования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2.1 Начальник группы планирования подчиняется начальнику ОШ ЛЧС и отвечает за сбор и обобщение данных обстановки и разработку основных планирующих документов.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2.2 Он обязан: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знать обстановку в зоне чрезвычайной ситуации, готовить выводы из оценки обстановки;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руководить работой сотрудников, входящих в состав группы, распределять между ними обязанности на время дежурства по разработке документов, ведению карт, рабочих и справочных материалов;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оформлять решения руководителя аварийно-спасательных и других неотложных работ и доводить их до исполнителей;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определять объемы работ по ликвидации чрезвычайной ситуации, потребности в силах и средствах, готовить предложения для принятия решений по этим вопросам;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постоянно контролировать ведение учета данных обстановки, карты обстановки, разработку необходимых документов;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организовать взаимодействие с оперативными группами вышестоящих и подчиненных органов управления.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3. Функциональные обязанности начальника группы направлений и координации деятельности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3.1 Начальник группы направлений и координации деятельности подчиняется начальнику ОШ ЛЧС и отвечает за обеспечение непрерывного взаимодействия ОШ ЛЧС с органами управления, силами и средствами территориальных и функциональных подсистем РСЧС в ходе ликвидации чрезвычайной ситуации.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3.2 Он обязан: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знать обстановку в зоне чрезвычайной ситуации, состав привлекаемых для ее ликвидации сил и средств РСЧС, а также состав сил и средств, которые могут быть дополнительно привлечены к работам в зоне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- постоянно вести контроль за передвижением сил и сре</w:t>
      </w:r>
      <w:proofErr w:type="gramStart"/>
      <w:r w:rsidRPr="00B47DA9">
        <w:rPr>
          <w:rFonts w:ascii="Times New Roman" w:hAnsi="Times New Roman"/>
        </w:rPr>
        <w:t>дств в з</w:t>
      </w:r>
      <w:proofErr w:type="gramEnd"/>
      <w:r w:rsidRPr="00B47DA9">
        <w:rPr>
          <w:rFonts w:ascii="Times New Roman" w:hAnsi="Times New Roman"/>
        </w:rPr>
        <w:t xml:space="preserve">оне чрезвычайной ситуации, знать их состав, мета расположения и порядок связи;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доводить до соответствующих органов управления территориального и местного уровней решения и рекомендации ОШ ЛЧС по организации проведения аварийно-спасательных и других неотложных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знать состав, задачи, места размещения, порядок связи с участниками взаимодействия и заинтересованными организациями, привлекаемыми к ликвидации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готовить информацию об обстановке и обеспечивать регулярное доведение ее до вышестоящих, подчиненных и взаимодействующих органов управления.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>4. Функциональные обязанности начальника группы анализа и обобщения информации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4.1 Начальник группы анализа и обобщения информации подчиняется начальнику ОШ ЛЧС и отвечает за своевременное получение информации об обстановке и взаимное информирование об обстановке сил и средств, участвующих в ликвидации чрезвычайных ситуаций.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4.2 Он обязан: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постоянно знать обстановку в районе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определять источники информации об обстановке в зоне чрезвычайной ситуации, устанавливать с ними взаимодействие и согласовывать порядок, объем, способы и сроки представления информации в ОШ ЛЧС;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анализировать принимаемую информацию, организовывать ее уточнение, готовить выводы из оценки обстановки для группы планирования;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lastRenderedPageBreak/>
        <w:t xml:space="preserve">- руководить подготовкой справочных материалов, разрабатывать другие материалы по обстановке в зоне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контролировать объем, содержание и своевременность доведения информации об обстановке до взаимодействующих и заинтересованных министерств и ведомств, органов управления, сил и средств, привлекаемых к ликвидации чрезвычайной ситуации;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готовить информацию о ходе ликвидации чрезвычайной ситуации для средств массовой информации;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организовывать и постоянно поддерживать информационное взаимодействие с ЦУКС территориальных органов МЧС России.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5. Функциональные обязанности старшего группы обеспечения и обслуживания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5.1 Старший группы обеспечения и обслуживания подчиняется начальнику ОШ ЛЧС и отвечает за обеспечение нормальных условий работы личного состава ОШ ЛЧС.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5.2 Он обязан: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знать места размещения личного состава ОШ ЛЧС, подразделений и оперативных групп территориальных органов МЧС России, участников взаимодействия, заинтересованных организаций и учреждений, их состав;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обеспечить бесперебойную работу всех технических средств;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организовать работу по всестороннему обеспечению рабочих групп ОШ ЛЧС, решить вопросы по организации отдыха и приема пищи личного состава ОШ ЛЧС.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6. Функциональные обязанности руководителя оперативной группы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6.1 Руководитель оперативной группы подчиняется руководителю аварийно-спасательных и других неотложных работ (АСДНР) и отвечает за обеспечение координации деятельности в зоне чрезвычайной ситуации органов управления и сил ТП РСЧС по ликвидации чрезвычайной ситуации.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6.2 Он обязан: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глубоко изучить обстановку в зоне чрезвычайной ситуации, лично осмотреть объект (район чрезвычайной ситуации) с использованием автомобильной техники;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B47DA9">
        <w:rPr>
          <w:rFonts w:ascii="Times New Roman" w:hAnsi="Times New Roman"/>
        </w:rPr>
        <w:t>- установить взаимодействие с руководителем АСДНР, руководителем территориального органа МЧС России, председателем комиссии по предупреждению и ликвидации чрезвычайных ситуаций и обеспечению пожарной безопасности объекта, руководителями привлекаемых к ликвидации ЧС сил и средств, организовать круглосуточную работу ОГ по уточнению обстановки и изучению причин возникновения чрезвычайной ситуации, обеспечению условий ее ликвидации с наименьшим ущербом;</w:t>
      </w:r>
      <w:proofErr w:type="gramEnd"/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уточнить роль, место и задачи прибывающим в район чрезвычайной ситуации, силам и средствам РСЧС и гражданской обороны, при необходимости руководить проведением аварийно-спасательных и других неотложных работ до прибытия соответствующего руководителя работ; </w:t>
      </w:r>
    </w:p>
    <w:p w:rsidR="00B47DA9" w:rsidRPr="00B47DA9" w:rsidRDefault="00B47DA9" w:rsidP="00B47DA9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координировать действия и усилия заинтересованных органов управления ведомств и учреждений по обеспечению устойчивости работ объектов экономики, расположенных в зоне чрезвычайной ситуации и первоочередному обеспечению пострадавшего населения; </w:t>
      </w:r>
    </w:p>
    <w:p w:rsidR="004F3FEF" w:rsidRDefault="00B47DA9" w:rsidP="006A6598">
      <w:pPr>
        <w:pStyle w:val="af6"/>
        <w:ind w:firstLine="567"/>
        <w:jc w:val="both"/>
        <w:rPr>
          <w:rFonts w:ascii="Times New Roman" w:hAnsi="Times New Roman"/>
        </w:rPr>
      </w:pPr>
      <w:r w:rsidRPr="00B47DA9">
        <w:rPr>
          <w:rFonts w:ascii="Times New Roman" w:hAnsi="Times New Roman"/>
        </w:rPr>
        <w:t xml:space="preserve">- контролировать своевременность и достоверность предоставляемой информации о ходе проведения аварийно-спасательных и других неотложных работ. </w:t>
      </w:r>
    </w:p>
    <w:p w:rsidR="00062CC7" w:rsidRDefault="00062CC7" w:rsidP="006A6598">
      <w:pPr>
        <w:pStyle w:val="af6"/>
        <w:ind w:firstLine="567"/>
        <w:jc w:val="both"/>
        <w:rPr>
          <w:rFonts w:ascii="Times New Roman" w:hAnsi="Times New Roman"/>
        </w:rPr>
      </w:pPr>
    </w:p>
    <w:p w:rsidR="00062CC7" w:rsidRPr="00062CC7" w:rsidRDefault="00062CC7" w:rsidP="00062CC7">
      <w:pPr>
        <w:pStyle w:val="af6"/>
        <w:ind w:firstLine="567"/>
        <w:jc w:val="both"/>
        <w:rPr>
          <w:rFonts w:ascii="Times New Roman" w:hAnsi="Times New Roman"/>
          <w:i/>
        </w:rPr>
      </w:pPr>
      <w:r w:rsidRPr="00062CC7">
        <w:rPr>
          <w:rFonts w:ascii="Times New Roman" w:hAnsi="Times New Roman"/>
          <w:i/>
        </w:rPr>
        <w:t>с. Комсомольское,</w:t>
      </w:r>
    </w:p>
    <w:p w:rsidR="00062CC7" w:rsidRDefault="00062CC7" w:rsidP="00062CC7">
      <w:pPr>
        <w:pStyle w:val="af6"/>
        <w:ind w:firstLine="567"/>
        <w:jc w:val="both"/>
        <w:rPr>
          <w:rFonts w:ascii="Times New Roman" w:hAnsi="Times New Roman"/>
          <w:i/>
        </w:rPr>
      </w:pPr>
      <w:r w:rsidRPr="00062CC7">
        <w:rPr>
          <w:rFonts w:ascii="Times New Roman" w:hAnsi="Times New Roman"/>
          <w:i/>
        </w:rPr>
        <w:t>№129 от 05.02.2019г.</w:t>
      </w:r>
    </w:p>
    <w:p w:rsidR="007832F6" w:rsidRDefault="007832F6" w:rsidP="00062CC7">
      <w:pPr>
        <w:pStyle w:val="af6"/>
        <w:ind w:firstLine="567"/>
        <w:jc w:val="both"/>
        <w:rPr>
          <w:rFonts w:ascii="Times New Roman" w:hAnsi="Times New Roman"/>
          <w:i/>
        </w:rPr>
      </w:pPr>
    </w:p>
    <w:p w:rsidR="00725BE6" w:rsidRPr="00725BE6" w:rsidRDefault="00881B42" w:rsidP="00E37F42">
      <w:pPr>
        <w:pStyle w:val="af6"/>
        <w:tabs>
          <w:tab w:val="left" w:pos="0"/>
        </w:tabs>
        <w:ind w:firstLine="567"/>
        <w:jc w:val="center"/>
        <w:rPr>
          <w:rFonts w:ascii="Times New Roman" w:hAnsi="Times New Roman"/>
        </w:rPr>
      </w:pPr>
      <w:r w:rsidRPr="004F3FEF">
        <w:rPr>
          <w:rFonts w:ascii="Times New Roman" w:hAnsi="Times New Roman"/>
          <w:b/>
          <w:bCs/>
        </w:rPr>
        <w:t>ПОСТАНОВЛЕНИЕ АДМИНИСТРАЦИИ КОМСОМОЛЬСКОГО РАЙОНА ЧУВАШСКОЙ РЕСПУБЛИКИ от 05.02.2019г. №1</w:t>
      </w:r>
      <w:r>
        <w:rPr>
          <w:rFonts w:ascii="Times New Roman" w:hAnsi="Times New Roman"/>
          <w:b/>
          <w:bCs/>
        </w:rPr>
        <w:t>30 «</w:t>
      </w:r>
      <w:r w:rsidR="00725BE6" w:rsidRPr="00725BE6">
        <w:rPr>
          <w:rStyle w:val="af3"/>
          <w:rFonts w:ascii="Times New Roman" w:hAnsi="Times New Roman"/>
          <w:color w:val="000000"/>
        </w:rPr>
        <w:t>О создании оперативной группы по ликвидации чрезвычайных ситуаций и обеспечению пожарной безопасности на территории Комсомольского района</w:t>
      </w:r>
      <w:r>
        <w:rPr>
          <w:rStyle w:val="af3"/>
          <w:rFonts w:ascii="Times New Roman" w:hAnsi="Times New Roman"/>
          <w:color w:val="000000"/>
        </w:rPr>
        <w:t>»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 с целью оперативного реагирования на возможные чрезвычайные ситуации природного и техногенного характера на территории Комсомольского  района и в целях обеспечения оперативной готовности к реагированию на возникающие чрезвычайные ситуации администрация Комсомольского района </w:t>
      </w:r>
      <w:proofErr w:type="spellStart"/>
      <w:proofErr w:type="gramStart"/>
      <w:r w:rsidRPr="00725BE6">
        <w:rPr>
          <w:rFonts w:ascii="Times New Roman" w:hAnsi="Times New Roman"/>
        </w:rPr>
        <w:t>п</w:t>
      </w:r>
      <w:proofErr w:type="spellEnd"/>
      <w:proofErr w:type="gramEnd"/>
      <w:r w:rsidRPr="00725BE6">
        <w:rPr>
          <w:rFonts w:ascii="Times New Roman" w:hAnsi="Times New Roman"/>
        </w:rPr>
        <w:t xml:space="preserve"> о с т а </w:t>
      </w:r>
      <w:proofErr w:type="spellStart"/>
      <w:r w:rsidRPr="00725BE6">
        <w:rPr>
          <w:rFonts w:ascii="Times New Roman" w:hAnsi="Times New Roman"/>
        </w:rPr>
        <w:t>н</w:t>
      </w:r>
      <w:proofErr w:type="spellEnd"/>
      <w:r w:rsidRPr="00725BE6">
        <w:rPr>
          <w:rFonts w:ascii="Times New Roman" w:hAnsi="Times New Roman"/>
        </w:rPr>
        <w:t xml:space="preserve"> о в л я е </w:t>
      </w:r>
      <w:proofErr w:type="gramStart"/>
      <w:r w:rsidRPr="00725BE6">
        <w:rPr>
          <w:rFonts w:ascii="Times New Roman" w:hAnsi="Times New Roman"/>
        </w:rPr>
        <w:t>т</w:t>
      </w:r>
      <w:proofErr w:type="gramEnd"/>
      <w:r w:rsidRPr="00725BE6">
        <w:rPr>
          <w:rFonts w:ascii="Times New Roman" w:hAnsi="Times New Roman"/>
        </w:rPr>
        <w:t>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1. Создать оперативную группу по ликвидации  чрезвычайных ситуаций и обеспечению пожарной безопасности на территории Комсомольского района.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2. Утвердить: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положение об оперативной группе по ликвидации  чрезвычайных ситуаций и обеспечению пожарной безопасности на территории Комсомольского района согласно приложению №1 к настоящему постановлению;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состав оперативной группы по ликвидации  чрезвычайных ситуаций и обеспечению пожарной безопасности на территории Комсомольского района согласно приложению №2 к настоящему постановлению.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3.  Для обеспечения работы оперативной группы привлечь автомобильный транспорт повышенной проходимости «</w:t>
      </w:r>
      <w:proofErr w:type="spellStart"/>
      <w:r w:rsidRPr="00725BE6">
        <w:rPr>
          <w:rFonts w:ascii="Times New Roman" w:hAnsi="Times New Roman"/>
        </w:rPr>
        <w:t>Шевроле</w:t>
      </w:r>
      <w:proofErr w:type="spellEnd"/>
      <w:r w:rsidRPr="00725BE6">
        <w:rPr>
          <w:rFonts w:ascii="Times New Roman" w:hAnsi="Times New Roman"/>
        </w:rPr>
        <w:t xml:space="preserve"> Нива» </w:t>
      </w:r>
      <w:proofErr w:type="spellStart"/>
      <w:r w:rsidRPr="00725BE6">
        <w:rPr>
          <w:rFonts w:ascii="Times New Roman" w:hAnsi="Times New Roman"/>
        </w:rPr>
        <w:t>гос</w:t>
      </w:r>
      <w:proofErr w:type="spellEnd"/>
      <w:r w:rsidRPr="00725BE6">
        <w:rPr>
          <w:rFonts w:ascii="Times New Roman" w:hAnsi="Times New Roman"/>
        </w:rPr>
        <w:t xml:space="preserve">. № А 087 ЕЕ, </w:t>
      </w:r>
      <w:proofErr w:type="gramStart"/>
      <w:r w:rsidRPr="00725BE6">
        <w:rPr>
          <w:rFonts w:ascii="Times New Roman" w:hAnsi="Times New Roman"/>
        </w:rPr>
        <w:t>принадлежащий</w:t>
      </w:r>
      <w:proofErr w:type="gramEnd"/>
      <w:r w:rsidRPr="00725BE6">
        <w:rPr>
          <w:rFonts w:ascii="Times New Roman" w:hAnsi="Times New Roman"/>
        </w:rPr>
        <w:t xml:space="preserve"> администрации Комсомольского района.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4. </w:t>
      </w:r>
      <w:proofErr w:type="gramStart"/>
      <w:r w:rsidRPr="00725BE6">
        <w:rPr>
          <w:rFonts w:ascii="Times New Roman" w:hAnsi="Times New Roman"/>
        </w:rPr>
        <w:t>Контроль за</w:t>
      </w:r>
      <w:proofErr w:type="gramEnd"/>
      <w:r w:rsidRPr="00725BE6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– начальника отдела капитального строительства и жилищно-коммунального хозяйства администрации Комсомольского района А.В.Краснова.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Глава администрации 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Комсомольского района                                                       А.Н. Осипов </w:t>
      </w:r>
    </w:p>
    <w:tbl>
      <w:tblPr>
        <w:tblW w:w="0" w:type="auto"/>
        <w:tblLook w:val="04A0"/>
      </w:tblPr>
      <w:tblGrid>
        <w:gridCol w:w="4785"/>
        <w:gridCol w:w="4786"/>
      </w:tblGrid>
      <w:tr w:rsidR="00725BE6" w:rsidRPr="00725BE6" w:rsidTr="00364995">
        <w:tc>
          <w:tcPr>
            <w:tcW w:w="4785" w:type="dxa"/>
          </w:tcPr>
          <w:p w:rsidR="00725BE6" w:rsidRPr="00725BE6" w:rsidRDefault="00725BE6" w:rsidP="00725BE6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37F42" w:rsidRDefault="00E37F42" w:rsidP="00E37F42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E37F42" w:rsidRDefault="00E37F42" w:rsidP="00E37F42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E37F42" w:rsidRDefault="00E37F42" w:rsidP="00E37F42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E37F42" w:rsidRDefault="00E37F42" w:rsidP="00E37F42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725BE6" w:rsidRPr="00725BE6" w:rsidRDefault="00725BE6" w:rsidP="00E37F42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725BE6">
              <w:rPr>
                <w:rFonts w:ascii="Times New Roman" w:hAnsi="Times New Roman"/>
              </w:rPr>
              <w:lastRenderedPageBreak/>
              <w:t>Приложение № 1  </w:t>
            </w:r>
          </w:p>
        </w:tc>
      </w:tr>
    </w:tbl>
    <w:p w:rsidR="00725BE6" w:rsidRPr="00725BE6" w:rsidRDefault="00725BE6" w:rsidP="00746F67">
      <w:pPr>
        <w:pStyle w:val="af6"/>
        <w:tabs>
          <w:tab w:val="left" w:pos="0"/>
        </w:tabs>
        <w:ind w:firstLine="567"/>
        <w:jc w:val="center"/>
        <w:rPr>
          <w:rFonts w:ascii="Times New Roman" w:hAnsi="Times New Roman"/>
        </w:rPr>
      </w:pPr>
      <w:r w:rsidRPr="00725BE6">
        <w:rPr>
          <w:rStyle w:val="af3"/>
          <w:rFonts w:ascii="Times New Roman" w:hAnsi="Times New Roman"/>
          <w:color w:val="000000"/>
        </w:rPr>
        <w:lastRenderedPageBreak/>
        <w:t>ПОЛОЖЕНИЕ</w:t>
      </w:r>
    </w:p>
    <w:p w:rsidR="00725BE6" w:rsidRPr="00725BE6" w:rsidRDefault="00725BE6" w:rsidP="00746F67">
      <w:pPr>
        <w:pStyle w:val="af6"/>
        <w:tabs>
          <w:tab w:val="left" w:pos="0"/>
        </w:tabs>
        <w:ind w:firstLine="567"/>
        <w:jc w:val="center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об оперативной группе по ликвидации  чрезвычайных ситуаций и обеспечению пожарной безопасности на территории Комсомольского района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I. Общие положения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 Настоящее Положение определяет основные задачи, состав и порядок функционирования оперативной группы по предупреждению и ликвидации чрезвычайных  ситуаций и обеспечению пожарной безопасности Комсомольского района (далее – ОГ КЧС и ОПБ).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ОГ КЧС и ОПБ предназначены для оценки обстановки и характера чрезвычайной ситуации, выявления причин ухудшения обстановки, оценки их характера, выработки предложений по локализации и ликвидации чрезвычайных ситуаций, защите населения, территорий и окружающей среды непосредственно в зоне чрезвычайной ситуации.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II. Основные задачи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Style w:val="af3"/>
          <w:rFonts w:ascii="Times New Roman" w:hAnsi="Times New Roman"/>
          <w:b w:val="0"/>
          <w:color w:val="000000"/>
        </w:rPr>
        <w:t> </w:t>
      </w:r>
      <w:r w:rsidRPr="00725BE6">
        <w:rPr>
          <w:rFonts w:ascii="Times New Roman" w:hAnsi="Times New Roman"/>
        </w:rPr>
        <w:t>Основными задачами оперативной группы в районе чрезвычайной ситуации являются: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а) при функционировании в режиме повышенной готовности: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б) при функционировании в режиме чрезвычайной ситуации: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организация оценки масштабов ЧС и прогнозирование развития обстановки и доклад о параметрах чрезвычайной ситуации в оперативный штаб ликвидации чрезвычайных ситуаций;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принятие предварительных мер по защите населения;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подготовка предложений по корректировке запланированных мероприятий плана действий по предупреждению и ликвидации чрезвычайных ситуаций и обеспечению пожарной безопасности муниципального района с учетом складывающейся обстановки;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определение объема предстоящих аварийно-спасательных и других неотложных работ;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подготовка предложений по использованию сил и сре</w:t>
      </w:r>
      <w:proofErr w:type="gramStart"/>
      <w:r w:rsidRPr="00725BE6">
        <w:rPr>
          <w:rFonts w:ascii="Times New Roman" w:hAnsi="Times New Roman"/>
        </w:rPr>
        <w:t>дств в р</w:t>
      </w:r>
      <w:proofErr w:type="gramEnd"/>
      <w:r w:rsidRPr="00725BE6">
        <w:rPr>
          <w:rFonts w:ascii="Times New Roman" w:hAnsi="Times New Roman"/>
        </w:rPr>
        <w:t>айоне чрезвычайной ситуации;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контроль действий органов управления в районе чрезвычайной ситуации по эвакуации населения и по другим необходимым мерам защиты населения;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непосредственное руководство работами по ликвидации ЧС во взаимодействии с организациями в зоне бедствия;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ведение непрерывного наблюдения за изменениями обстановки до полного завершения аварийно-спасательных работ.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ΙΙΙ. Основные функции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Основными функциями оперативной группы в районе чрезвычайной ситуации являются: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организация и осуществление в районе чрезвычайной ситуации непрерывного контроля и изучения обстановки, оценку масштабов и прогнозирование дальнейшего развития обстановки;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привлечения сил и средств;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организация взаимодействия с комиссией по предупреждению и ликвидации чрезвычайных ситуаций и обеспечению пожарной безопасности Комсомольского района, ведомств и организаций, привлекаемых к ликвидации чрезвычайных ситуаций;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координация действий сил и средств Комсомольского районного звена ТП РСЧС Чувашской Республики (далее ТП РСЧС), подготовка предложений по привлечению дополнительных сил и средств и использованию всех видов ресурсов;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выработку предложений по совершенствованию системы реагирования;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подготовка отчетов о проделанной работе, расходах материальных и финансовых средств.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Ι</w:t>
      </w:r>
      <w:r w:rsidRPr="00725BE6">
        <w:rPr>
          <w:rFonts w:ascii="Times New Roman" w:hAnsi="Times New Roman"/>
          <w:lang w:val="en-US"/>
        </w:rPr>
        <w:t>V</w:t>
      </w:r>
      <w:r w:rsidRPr="00725BE6">
        <w:rPr>
          <w:rFonts w:ascii="Times New Roman" w:hAnsi="Times New Roman"/>
        </w:rPr>
        <w:t>. Функциональные обязанности членов оперативной группы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Начальник оперативной группы: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руководитель оперативной группы подчиняется руководителю аварийно-спасательных и других неотложных работ (АСДНР) и отвечает за обеспечение координации деятельности в зоне чрезвычайной ситуации органов управления и сил ТП РСЧС по ликвидации чрезвычайной ситуации;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поддерживает устойчивую связь с вышестоящими и подчиненными органами управления, в том числе с оперативными группами, развернутыми в районе ЧС, взаимодействующими и соседями;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постоянно осуществляет сбор данных, анализ и оценку обстановки, своевременно докладывает начальникам расчеты, выводы и предложения;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осуществляет оценку объема и характера, предстоящих аварийно-спасательных и других неотложных работ, ведет учет их выполнения;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обеспечивает повседневную деятельность председателя комиссии по ЧС и ОПБ по организации и руководству проводимыми мероприятиями, готовит необходимые данные и расчеты для уточнения им решения или принятия нового;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обеспечивает поддержание непрерывного взаимодействия между органами управления, силами ТП РСЧС, а также с взаимодействующими и соседними органами управления;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своевременно докладывает в вышестоящий орган управления (комиссию по ЧС и ОПБ) о принятых решениях, поставленных подчиненным задачах и их выполнении;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постоянно информирует об обстановке, принимаемых мерах взаимодействующие и соседние органы управления;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lastRenderedPageBreak/>
        <w:t>- принимает меры для повышения устойчивости и непрерывности управления;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после ликвидации ЧС готовит отчет о проделанной работе.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Заместитель начальника оперативной группы: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заместитель руководителя оперативной группы подчиняется руководителю оперативной группы и отвечает за координацию работы личного состава оперативной группы по вопросам организации и проведения аварийно-спасательных и других неотложных работ.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Он обязан: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до выезда в район ЧС проверить экипировку оперативной группы и наличие комплекта документов, карт, средств РХБЗ и связи, медицинских средств, постельных принадлежностей, сухих пайков для членов оперативной группы;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организовывать и поддерживать связь с ЕДДС Комсомольского района по действующим каналам связи;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знать обстановку в зоне чрезвычайной ситуации, группировку сил и средств ТП РСЧС, участвующих в работах по ликвидации чрезвычайной ситуации;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организовать сбор, анализ и оценку обстановки и ее прогнозирование, своевременно докладывать руководителю ОГ результаты;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руководить подготовкой необходимых оперативных расчетов и предложений руководителю АСДНР;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определяет необходимость привлечения дополнительных сил и средств;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участвовать в создании группировки сил и средств РСЧС, знать ее место расположения и состав;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- организовывать и поддерживать взаимодействие с участниками взаимодействия и заинтересованными органами управления ведомств и организаций по обеспечению ликвидации чрезвычайной ситуации; 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 - устанавливать необходимость проведения </w:t>
      </w:r>
      <w:proofErr w:type="spellStart"/>
      <w:r w:rsidRPr="00725BE6">
        <w:rPr>
          <w:rFonts w:ascii="Times New Roman" w:hAnsi="Times New Roman"/>
        </w:rPr>
        <w:t>эвакомероприятий</w:t>
      </w:r>
      <w:proofErr w:type="spellEnd"/>
      <w:r w:rsidRPr="00725BE6">
        <w:rPr>
          <w:rFonts w:ascii="Times New Roman" w:hAnsi="Times New Roman"/>
        </w:rPr>
        <w:t>;</w:t>
      </w:r>
    </w:p>
    <w:p w:rsid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- контролировать своевременное и точное выполнение отданных приказов, распоряжений и указаний.</w:t>
      </w:r>
    </w:p>
    <w:p w:rsidR="00746F67" w:rsidRPr="00725BE6" w:rsidRDefault="00746F67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554"/>
        <w:gridCol w:w="4555"/>
      </w:tblGrid>
      <w:tr w:rsidR="00725BE6" w:rsidRPr="00725BE6" w:rsidTr="00746F67">
        <w:trPr>
          <w:trHeight w:val="267"/>
        </w:trPr>
        <w:tc>
          <w:tcPr>
            <w:tcW w:w="4554" w:type="dxa"/>
          </w:tcPr>
          <w:p w:rsidR="00725BE6" w:rsidRDefault="00725BE6" w:rsidP="00725BE6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  <w:p w:rsidR="00746F67" w:rsidRPr="00725BE6" w:rsidRDefault="00746F67" w:rsidP="00725BE6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555" w:type="dxa"/>
          </w:tcPr>
          <w:p w:rsidR="00725BE6" w:rsidRPr="00725BE6" w:rsidRDefault="00725BE6" w:rsidP="00746F67">
            <w:pPr>
              <w:pStyle w:val="af6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725BE6">
              <w:rPr>
                <w:rFonts w:ascii="Times New Roman" w:hAnsi="Times New Roman"/>
              </w:rPr>
              <w:t>Приложение №2</w:t>
            </w:r>
          </w:p>
        </w:tc>
      </w:tr>
    </w:tbl>
    <w:p w:rsidR="00725BE6" w:rsidRPr="00725BE6" w:rsidRDefault="00725BE6" w:rsidP="00746F67">
      <w:pPr>
        <w:pStyle w:val="af6"/>
        <w:tabs>
          <w:tab w:val="left" w:pos="0"/>
        </w:tabs>
        <w:ind w:firstLine="567"/>
        <w:jc w:val="center"/>
        <w:rPr>
          <w:rFonts w:ascii="Times New Roman" w:hAnsi="Times New Roman"/>
        </w:rPr>
      </w:pPr>
      <w:r w:rsidRPr="00725BE6">
        <w:rPr>
          <w:rFonts w:ascii="Times New Roman" w:hAnsi="Times New Roman"/>
        </w:rPr>
        <w:t>Состав</w:t>
      </w:r>
      <w:r w:rsidR="00746F67">
        <w:rPr>
          <w:rFonts w:ascii="Times New Roman" w:hAnsi="Times New Roman"/>
        </w:rPr>
        <w:t xml:space="preserve"> </w:t>
      </w:r>
      <w:r w:rsidRPr="00725BE6">
        <w:rPr>
          <w:rFonts w:ascii="Times New Roman" w:hAnsi="Times New Roman"/>
        </w:rPr>
        <w:t>оперативной группы по ликвидации  чрезвычайных ситуаций и обеспечению пожарной безопасности на территории</w:t>
      </w:r>
      <w:r w:rsidR="00746F67">
        <w:rPr>
          <w:rFonts w:ascii="Times New Roman" w:hAnsi="Times New Roman"/>
        </w:rPr>
        <w:t xml:space="preserve"> </w:t>
      </w:r>
      <w:r w:rsidRPr="00725BE6">
        <w:rPr>
          <w:rFonts w:ascii="Times New Roman" w:hAnsi="Times New Roman"/>
        </w:rPr>
        <w:t>Комсомольского района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proofErr w:type="spellStart"/>
      <w:r w:rsidRPr="00725BE6">
        <w:rPr>
          <w:rFonts w:ascii="Times New Roman" w:hAnsi="Times New Roman"/>
        </w:rPr>
        <w:t>Дряблов</w:t>
      </w:r>
      <w:proofErr w:type="spellEnd"/>
      <w:r w:rsidRPr="00725BE6">
        <w:rPr>
          <w:rFonts w:ascii="Times New Roman" w:hAnsi="Times New Roman"/>
        </w:rPr>
        <w:t xml:space="preserve"> М.Ю. - начальник пожарной части №31 по охране с</w:t>
      </w:r>
      <w:proofErr w:type="gramStart"/>
      <w:r w:rsidRPr="00725BE6">
        <w:rPr>
          <w:rFonts w:ascii="Times New Roman" w:hAnsi="Times New Roman"/>
        </w:rPr>
        <w:t>.К</w:t>
      </w:r>
      <w:proofErr w:type="gramEnd"/>
      <w:r w:rsidRPr="00725BE6">
        <w:rPr>
          <w:rFonts w:ascii="Times New Roman" w:hAnsi="Times New Roman"/>
        </w:rPr>
        <w:t>омсомольское  КУ "ЧРПС" ГКЧС Чувашии (по согласованию) - руководитель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Галкин Д.С. - заведующий сектором специальных программ администрации  Комсомольского района – заместитель руководителя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proofErr w:type="spellStart"/>
      <w:r w:rsidRPr="00725BE6">
        <w:rPr>
          <w:rFonts w:ascii="Times New Roman" w:hAnsi="Times New Roman"/>
        </w:rPr>
        <w:t>Акчурин</w:t>
      </w:r>
      <w:proofErr w:type="spellEnd"/>
      <w:r w:rsidRPr="00725BE6">
        <w:rPr>
          <w:rFonts w:ascii="Times New Roman" w:hAnsi="Times New Roman"/>
        </w:rPr>
        <w:t xml:space="preserve"> В.Г. – заместитель начальника ОКС и ЖКХ администрации Комсомольского района – член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Козлов И.И. – заведующий сектором информатизации – член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Галкина Л.В. - заместитель главного врача БУ «Комсомольская ЦРБ» Минздрава Чувашии по поликлинической работе (по согласованию) - член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>Прохоров С.П. – начальник ОУУП и ПДН МО МВД России «Комсомольский (по согласованию) - член оперативной группы;</w:t>
      </w:r>
    </w:p>
    <w:p w:rsidR="00725BE6" w:rsidRPr="00725BE6" w:rsidRDefault="00725BE6" w:rsidP="00725BE6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725BE6">
        <w:rPr>
          <w:rFonts w:ascii="Times New Roman" w:hAnsi="Times New Roman"/>
        </w:rPr>
        <w:t xml:space="preserve">Чаркин И.М. – старший инспектор ОНД и </w:t>
      </w:r>
      <w:proofErr w:type="gramStart"/>
      <w:r w:rsidRPr="00725BE6">
        <w:rPr>
          <w:rFonts w:ascii="Times New Roman" w:hAnsi="Times New Roman"/>
        </w:rPr>
        <w:t>ПР</w:t>
      </w:r>
      <w:proofErr w:type="gramEnd"/>
      <w:r w:rsidRPr="00725BE6">
        <w:rPr>
          <w:rFonts w:ascii="Times New Roman" w:hAnsi="Times New Roman"/>
        </w:rPr>
        <w:t xml:space="preserve"> по Комсомольскому району (по согласованию).</w:t>
      </w:r>
    </w:p>
    <w:p w:rsidR="007832F6" w:rsidRPr="00062CC7" w:rsidRDefault="007832F6" w:rsidP="00062CC7">
      <w:pPr>
        <w:pStyle w:val="af6"/>
        <w:ind w:firstLine="567"/>
        <w:jc w:val="both"/>
        <w:rPr>
          <w:rFonts w:ascii="Times New Roman" w:hAnsi="Times New Roman"/>
          <w:i/>
        </w:rPr>
      </w:pPr>
    </w:p>
    <w:p w:rsidR="00015465" w:rsidRPr="00015465" w:rsidRDefault="00015465" w:rsidP="00015465">
      <w:pPr>
        <w:pStyle w:val="af6"/>
        <w:ind w:firstLine="567"/>
        <w:jc w:val="both"/>
        <w:rPr>
          <w:rFonts w:ascii="Times New Roman" w:hAnsi="Times New Roman"/>
          <w:i/>
        </w:rPr>
      </w:pPr>
      <w:r w:rsidRPr="00015465">
        <w:rPr>
          <w:rFonts w:ascii="Times New Roman" w:hAnsi="Times New Roman"/>
          <w:i/>
        </w:rPr>
        <w:t>с. Комсомольское,</w:t>
      </w:r>
    </w:p>
    <w:p w:rsidR="00015465" w:rsidRPr="00015465" w:rsidRDefault="00015465" w:rsidP="00015465">
      <w:pPr>
        <w:pStyle w:val="af6"/>
        <w:ind w:firstLine="567"/>
        <w:jc w:val="both"/>
        <w:rPr>
          <w:rFonts w:ascii="Times New Roman" w:hAnsi="Times New Roman"/>
          <w:i/>
        </w:rPr>
      </w:pPr>
      <w:r w:rsidRPr="00015465">
        <w:rPr>
          <w:rFonts w:ascii="Times New Roman" w:hAnsi="Times New Roman"/>
          <w:i/>
        </w:rPr>
        <w:t>№130 от 05.02.2019г.</w:t>
      </w:r>
    </w:p>
    <w:p w:rsidR="00961636" w:rsidRDefault="00961636" w:rsidP="00A017CD">
      <w:pPr>
        <w:ind w:left="567"/>
        <w:rPr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0916"/>
      </w:tblGrid>
      <w:tr w:rsidR="00CE54E0" w:rsidRPr="00CE54E0" w:rsidTr="00981F5F">
        <w:tc>
          <w:tcPr>
            <w:tcW w:w="10916" w:type="dxa"/>
          </w:tcPr>
          <w:p w:rsidR="00CE54E0" w:rsidRPr="00CE54E0" w:rsidRDefault="00562915" w:rsidP="00981F5F">
            <w:pPr>
              <w:pStyle w:val="af6"/>
              <w:ind w:firstLine="602"/>
              <w:jc w:val="center"/>
              <w:rPr>
                <w:rFonts w:ascii="Times New Roman" w:hAnsi="Times New Roman"/>
              </w:rPr>
            </w:pPr>
            <w:r w:rsidRPr="004F3FEF">
              <w:rPr>
                <w:rFonts w:ascii="Times New Roman" w:hAnsi="Times New Roman"/>
                <w:b/>
                <w:bCs/>
              </w:rPr>
              <w:t>ПОСТАНОВЛЕНИЕ АДМИНИСТРАЦИИ КОМСОМОЛЬСКОГО РАЙОНА ЧУВАШСКОЙ РЕСПУБЛИКИ от 05.02.2019г. №1</w:t>
            </w:r>
            <w:r>
              <w:rPr>
                <w:rFonts w:ascii="Times New Roman" w:hAnsi="Times New Roman"/>
                <w:b/>
                <w:bCs/>
              </w:rPr>
              <w:t xml:space="preserve">32 </w:t>
            </w:r>
            <w:r w:rsidRPr="00562915">
              <w:rPr>
                <w:rFonts w:ascii="Times New Roman" w:hAnsi="Times New Roman"/>
                <w:b/>
                <w:bCs/>
              </w:rPr>
              <w:t>«</w:t>
            </w:r>
            <w:r w:rsidR="00CE54E0" w:rsidRPr="00562915">
              <w:rPr>
                <w:rFonts w:ascii="Times New Roman" w:hAnsi="Times New Roman"/>
                <w:b/>
              </w:rPr>
              <w:t>О муниципальной программе Комсомольского района Чувашской Республики «Развитие строительного комплекса и архитектуры»</w:t>
            </w:r>
          </w:p>
        </w:tc>
      </w:tr>
    </w:tbl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CE54E0">
        <w:rPr>
          <w:rFonts w:ascii="Times New Roman" w:hAnsi="Times New Roman"/>
        </w:rPr>
        <w:t>п</w:t>
      </w:r>
      <w:proofErr w:type="spellEnd"/>
      <w:proofErr w:type="gramEnd"/>
      <w:r w:rsidRPr="00CE54E0">
        <w:rPr>
          <w:rFonts w:ascii="Times New Roman" w:hAnsi="Times New Roman"/>
        </w:rPr>
        <w:t xml:space="preserve"> о с т а </w:t>
      </w:r>
      <w:proofErr w:type="spellStart"/>
      <w:r w:rsidRPr="00CE54E0">
        <w:rPr>
          <w:rFonts w:ascii="Times New Roman" w:hAnsi="Times New Roman"/>
        </w:rPr>
        <w:t>н</w:t>
      </w:r>
      <w:proofErr w:type="spellEnd"/>
      <w:r w:rsidRPr="00CE54E0">
        <w:rPr>
          <w:rFonts w:ascii="Times New Roman" w:hAnsi="Times New Roman"/>
        </w:rPr>
        <w:t xml:space="preserve"> о в л я е т: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Утвердить прилагаемую муниципальную программу Комсомольского района Чувашской Республики «Развитие строительного комплекса и архитектуры» (далее - Муниципальная программа).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Утвердить ответственным исполнителем Муниципальной программы отдел капитального строительства и жилищно-коммунального хозяйства администрации Комсомольского района Чувашской Республики.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 xml:space="preserve">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</w:t>
      </w:r>
      <w:proofErr w:type="gramStart"/>
      <w:r w:rsidRPr="00CE54E0">
        <w:rPr>
          <w:rFonts w:ascii="Times New Roman" w:hAnsi="Times New Roman"/>
        </w:rPr>
        <w:t>ассигнования</w:t>
      </w:r>
      <w:proofErr w:type="gramEnd"/>
      <w:r w:rsidRPr="00CE54E0">
        <w:rPr>
          <w:rFonts w:ascii="Times New Roman" w:hAnsi="Times New Roman"/>
        </w:rPr>
        <w:t xml:space="preserve"> на реализацию Муниципальной программы исходя из реальных возможностей бюджета Комсомольского района Чувашской Республики.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CE54E0">
        <w:rPr>
          <w:rFonts w:ascii="Times New Roman" w:hAnsi="Times New Roman"/>
        </w:rPr>
        <w:t>Контроль за</w:t>
      </w:r>
      <w:proofErr w:type="gramEnd"/>
      <w:r w:rsidRPr="00CE54E0">
        <w:rPr>
          <w:rFonts w:ascii="Times New Roman" w:hAnsi="Times New Roman"/>
        </w:rPr>
        <w:t xml:space="preserve"> выполнением настоящего постановления возложить на заместителя главы администрации Комсомольского района Чувашской Республики  –  начальника  отдела  капитального  строительства  и  ЖКХ   Краснова А.В.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Настоящее постановление вступает в силу после официального опубликования в информационном бюллетене «Вестник Комсомольского района» и распространяется на правоотношения, возникшие с 1 января 2019 года.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 xml:space="preserve">Глава администрации 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Комсомольского района</w:t>
      </w:r>
      <w:r w:rsidRPr="00CE54E0">
        <w:rPr>
          <w:rFonts w:ascii="Times New Roman" w:hAnsi="Times New Roman"/>
        </w:rPr>
        <w:tab/>
      </w:r>
      <w:r w:rsidRPr="00CE54E0">
        <w:rPr>
          <w:rFonts w:ascii="Times New Roman" w:hAnsi="Times New Roman"/>
        </w:rPr>
        <w:tab/>
        <w:t xml:space="preserve">                                                А.Н. Осипов </w:t>
      </w:r>
    </w:p>
    <w:p w:rsidR="00E80281" w:rsidRDefault="00E80281" w:rsidP="00CE54E0">
      <w:pPr>
        <w:pStyle w:val="af6"/>
        <w:ind w:firstLine="567"/>
        <w:jc w:val="both"/>
        <w:rPr>
          <w:rFonts w:ascii="Times New Roman" w:hAnsi="Times New Roman"/>
        </w:rPr>
      </w:pPr>
      <w:bookmarkStart w:id="0" w:name="sub_1100"/>
    </w:p>
    <w:p w:rsidR="00CE54E0" w:rsidRPr="00CE54E0" w:rsidRDefault="00CE54E0" w:rsidP="00E80281">
      <w:pPr>
        <w:pStyle w:val="af6"/>
        <w:ind w:firstLine="567"/>
        <w:jc w:val="center"/>
        <w:rPr>
          <w:rFonts w:ascii="Times New Roman" w:hAnsi="Times New Roman"/>
          <w:bCs/>
        </w:rPr>
      </w:pPr>
      <w:r w:rsidRPr="00CE54E0">
        <w:rPr>
          <w:rFonts w:ascii="Times New Roman" w:hAnsi="Times New Roman"/>
        </w:rPr>
        <w:t xml:space="preserve">Паспорт </w:t>
      </w:r>
      <w:r w:rsidRPr="00CE54E0">
        <w:rPr>
          <w:rFonts w:ascii="Times New Roman" w:hAnsi="Times New Roman"/>
        </w:rPr>
        <w:br/>
        <w:t xml:space="preserve">муниципальной программы </w:t>
      </w:r>
      <w:bookmarkEnd w:id="0"/>
      <w:r w:rsidRPr="00CE54E0">
        <w:rPr>
          <w:rFonts w:ascii="Times New Roman" w:hAnsi="Times New Roman"/>
        </w:rPr>
        <w:t xml:space="preserve">Комсомольского района Чувашской Республики </w:t>
      </w:r>
      <w:r w:rsidRPr="00CE54E0">
        <w:rPr>
          <w:rFonts w:ascii="Times New Roman" w:hAnsi="Times New Roman"/>
          <w:bCs/>
          <w:color w:val="26282F"/>
        </w:rPr>
        <w:t>«Развитие строительного комплекса и архитектуры»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7526"/>
        <w:gridCol w:w="81"/>
      </w:tblGrid>
      <w:tr w:rsidR="00CE54E0" w:rsidRPr="00CE54E0" w:rsidTr="00981F5F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</w:tr>
      <w:tr w:rsidR="00CE54E0" w:rsidRPr="00CE54E0" w:rsidTr="00981F5F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Соисполнитель </w:t>
            </w:r>
            <w:r w:rsidRPr="00CE54E0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lastRenderedPageBreak/>
              <w:t xml:space="preserve">Отдел сельского хозяйства, экономики, имущественных и земельных отношений </w:t>
            </w:r>
            <w:r w:rsidRPr="00CE54E0">
              <w:rPr>
                <w:rFonts w:ascii="Times New Roman" w:hAnsi="Times New Roman"/>
              </w:rPr>
              <w:lastRenderedPageBreak/>
              <w:t>администрации Комсомольского района</w:t>
            </w:r>
          </w:p>
        </w:tc>
      </w:tr>
      <w:tr w:rsidR="00CE54E0" w:rsidRPr="00CE54E0" w:rsidTr="00981F5F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lastRenderedPageBreak/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Структурное подразделение администрации Комсомольского района;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Администрации сельских поселений Комсомольского района Чувашской Республики (по согласованию);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Министерство строительства, архитектуры и жилищно-коммунального хозяйства Чувашской Республики (по согласованию)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«Градостроительная деятельность в Комсомольском районе Чувашской Республики»;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«Снятие административных барьеров в строительстве»;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«Обеспечение реализации программы «Развитие строительного комплекса и архитектуры»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формирование и обеспечение устойчивого развития территории Комсомольского района Чувашской Республики;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создание условий по сокращению административных барьеров и сроков оформления разрешительной до</w:t>
            </w:r>
            <w:r w:rsidRPr="00CE54E0">
              <w:rPr>
                <w:rFonts w:ascii="Times New Roman" w:hAnsi="Times New Roman"/>
                <w:color w:val="000000"/>
              </w:rPr>
              <w:softHyphen/>
              <w:t>кументации в сфере строительства;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внесение в Единый государственный реестр недви</w:t>
            </w:r>
            <w:r w:rsidRPr="00CE54E0">
              <w:rPr>
                <w:rFonts w:ascii="Times New Roman" w:hAnsi="Times New Roman"/>
                <w:color w:val="000000"/>
              </w:rPr>
              <w:softHyphen/>
              <w:t>жимости сведений о границе Комсомольского района  Чувашской Республики</w:t>
            </w: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мониторинг документов территориального планирования и </w:t>
            </w:r>
            <w:proofErr w:type="gramStart"/>
            <w:r w:rsidRPr="00CE54E0">
              <w:rPr>
                <w:rFonts w:ascii="Times New Roman" w:hAnsi="Times New Roman"/>
              </w:rPr>
              <w:t>контроль за</w:t>
            </w:r>
            <w:proofErr w:type="gramEnd"/>
            <w:r w:rsidRPr="00CE54E0">
              <w:rPr>
                <w:rFonts w:ascii="Times New Roman" w:hAnsi="Times New Roman"/>
              </w:rPr>
              <w:t xml:space="preserve"> реализацией схемы территориального планирования Комсомольского района и местных нормативов градостроительного проектирования (далее – Схема и Нормативы);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обеспечение планируемых объектов местного значения документацией по планировке территории;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</w:t>
            </w:r>
            <w:r w:rsidRPr="00CE54E0">
              <w:rPr>
                <w:rFonts w:ascii="Times New Roman" w:hAnsi="Times New Roman"/>
              </w:rPr>
              <w:softHyphen/>
              <w:t>вания и градостроительного зонирования муниципальных образований Комсомольского района Чувашской Республики;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ведение информационной системы обеспечения градостроительной деятельности в Комсомольском районе Чувашской Республики;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снижение административной нагрузки на застройщиков, совершенствование нормативно - правовой базы и порядка регулирования в сфере жилищного строительства;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описание местоположения границы Комсомольского района Чувашской Республики в целях их отображения в схеме территориального планирования Комсомольского района Чувашской Республики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достижение к 2036 году следующих целевых индикаторов и показателей: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обеспечение территории Комсомольского района Чувашской Республики документами территориального планирования – 100 процентов;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ведение информационной системы обес</w:t>
            </w:r>
            <w:r w:rsidRPr="00CE54E0">
              <w:rPr>
                <w:rFonts w:ascii="Times New Roman" w:hAnsi="Times New Roman"/>
              </w:rPr>
              <w:softHyphen/>
              <w:t>печения градостроительной деятельности в Комсомольском районе Чувашской Республике – 1 единица;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- 70 процентов;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количество границ между Комсомольским районом и другими районами Чувашской Республики, сведения о которых внесены в Единый государственный реестр недвижимости, - 4 единицы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 </w:t>
            </w: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Сроки 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2019 - 2035 годы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прогнозируемые объем финансирования муниципальной программы в 2019-2035 годах составит 1500,0 тыс. рублей, в том числе: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2019 году –0,0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2020 году –0,0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2021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2022 году – 500,0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2023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2024 году – 1000,0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2025 году – 0,0 тыс. рублей</w:t>
            </w:r>
            <w:proofErr w:type="gramStart"/>
            <w:r w:rsidRPr="00CE54E0">
              <w:rPr>
                <w:rFonts w:ascii="Times New Roman" w:hAnsi="Times New Roman"/>
              </w:rPr>
              <w:t>.;</w:t>
            </w:r>
            <w:proofErr w:type="gramEnd"/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lastRenderedPageBreak/>
              <w:t>в 2026-2030 годах – 0,0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2031-2035 годах – 0,0 тыс. рублей.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из них средства: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федерального бюджета – 0,0 тыс. рублей, в том числе: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2019 году –0,0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2020 году –0,0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2021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2022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2023 году – 0,0тыс.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2024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2025 году – 0,0 тыс. рублей</w:t>
            </w:r>
            <w:proofErr w:type="gramStart"/>
            <w:r w:rsidRPr="00CE54E0">
              <w:rPr>
                <w:rFonts w:ascii="Times New Roman" w:hAnsi="Times New Roman"/>
              </w:rPr>
              <w:t>.;</w:t>
            </w:r>
            <w:proofErr w:type="gramEnd"/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2026-2030 годах – 0,0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2031-2035 годах – 0,0 тыс. рублей.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республиканского бюджета Чувашской Республики – 0,0 тыс. рублей, в том числе: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2019 году –0,0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2020 году –0,0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2021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2022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2023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2024 году – 0,0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2025 году – 0,0 тыс. рублей</w:t>
            </w:r>
            <w:proofErr w:type="gramStart"/>
            <w:r w:rsidRPr="00CE54E0">
              <w:rPr>
                <w:rFonts w:ascii="Times New Roman" w:hAnsi="Times New Roman"/>
              </w:rPr>
              <w:t>.;</w:t>
            </w:r>
            <w:proofErr w:type="gramEnd"/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2026-2030 годах – 0,0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2031-2035 годах – 0,0 тыс. рублей.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местных бюджетов – 1500,0 тыс. рублей, в том числе: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2019 году –0,00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2020 году –0,00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2021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2022 году – 500,00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2023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2024 году –1000,00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2025 году – 0,00 тыс. рублей</w:t>
            </w:r>
            <w:proofErr w:type="gramStart"/>
            <w:r w:rsidRPr="00CE54E0">
              <w:rPr>
                <w:rFonts w:ascii="Times New Roman" w:hAnsi="Times New Roman"/>
              </w:rPr>
              <w:t>.;</w:t>
            </w:r>
            <w:proofErr w:type="gramEnd"/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2026-2030 годах – 0,00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в 2031-2035 годах – 0,00 тыс. рублей. 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внебюджетных источников –0,0 тыс. рублей, в том числе: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2019 году –0,00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2020 году –0,00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2021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2022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2023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2024 году – 0,00 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2025 году – 0,00 тыс. рублей</w:t>
            </w:r>
            <w:proofErr w:type="gramStart"/>
            <w:r w:rsidRPr="00CE54E0">
              <w:rPr>
                <w:rFonts w:ascii="Times New Roman" w:hAnsi="Times New Roman"/>
              </w:rPr>
              <w:t>.;</w:t>
            </w:r>
            <w:proofErr w:type="gramEnd"/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2026-2030 годах – 0,00 тыс. рублей;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в 2031-2035 годах – 0,00 тыс. рублей. 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</w:tr>
      <w:tr w:rsidR="00CE54E0" w:rsidRPr="00CE54E0" w:rsidTr="00981F5F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E80281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-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реализация муниципальной программы позволит обеспечить: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своевременное приведение Схемы, документов тер</w:t>
            </w:r>
            <w:r w:rsidRPr="00CE54E0">
              <w:rPr>
                <w:rFonts w:ascii="Times New Roman" w:hAnsi="Times New Roman"/>
              </w:rPr>
              <w:softHyphen/>
              <w:t>риториального планирования муниципальных образований Комсомольского района в соответствие с изменениями, внесенными в законодательство Российской Федерации и Чувашской Республики, а также по результатам мониторинга реализации указанных документов;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создание условий для улучшения инвестиционного климата и увеличения объемов жилищного строительства;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доступность и качество предоставляемых государственных услуг, в том числе в электронном виде;</w:t>
            </w: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B367B3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ведение информационной системы обеспечения градостроительной деятельности в Комсомольском районе Чувашской Республики</w:t>
            </w:r>
          </w:p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 xml:space="preserve"> </w:t>
            </w:r>
          </w:p>
        </w:tc>
      </w:tr>
    </w:tbl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bCs/>
        </w:rPr>
      </w:pPr>
      <w:bookmarkStart w:id="1" w:name="sub_1001"/>
      <w:r w:rsidRPr="00CE54E0">
        <w:rPr>
          <w:rFonts w:ascii="Times New Roman" w:hAnsi="Times New Roman"/>
          <w:bCs/>
        </w:rPr>
        <w:t xml:space="preserve">Раздел I. Приоритеты реализуемой на территории Комсомольского района политики в сфере реализации муниципальной программы </w:t>
      </w:r>
      <w:r w:rsidRPr="00CE54E0">
        <w:rPr>
          <w:rFonts w:ascii="Times New Roman" w:hAnsi="Times New Roman"/>
          <w:bCs/>
          <w:color w:val="26282F"/>
        </w:rPr>
        <w:t>«Развитие строительного комплекса и архитектуры»</w:t>
      </w:r>
      <w:r w:rsidRPr="00CE54E0">
        <w:rPr>
          <w:rFonts w:ascii="Times New Roman" w:hAnsi="Times New Roman"/>
          <w:bCs/>
        </w:rPr>
        <w:t>, цели, задачи, описание сроков и этапов реализации программы</w:t>
      </w:r>
      <w:bookmarkEnd w:id="1"/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CE54E0">
        <w:rPr>
          <w:rFonts w:ascii="Times New Roman" w:hAnsi="Times New Roman"/>
        </w:rPr>
        <w:t xml:space="preserve">Приоритеты реализуемой на территории Комсомольского района политики в сфере </w:t>
      </w:r>
      <w:r w:rsidRPr="00CE54E0">
        <w:rPr>
          <w:rFonts w:ascii="Times New Roman" w:hAnsi="Times New Roman"/>
          <w:color w:val="000000"/>
        </w:rPr>
        <w:t>развития строительного комплекса и архитектуры</w:t>
      </w:r>
      <w:r w:rsidRPr="00CE54E0">
        <w:rPr>
          <w:rFonts w:ascii="Times New Roman" w:hAnsi="Times New Roman"/>
        </w:rPr>
        <w:t xml:space="preserve"> определены указами Президента Российской Федерации </w:t>
      </w:r>
      <w:hyperlink r:id="rId6" w:history="1">
        <w:r w:rsidRPr="00CE54E0">
          <w:rPr>
            <w:rStyle w:val="af0"/>
            <w:rFonts w:ascii="Times New Roman" w:hAnsi="Times New Roman"/>
            <w:color w:val="000000"/>
          </w:rPr>
          <w:t>от 7 мая 2012 г. № 600</w:t>
        </w:r>
      </w:hyperlink>
      <w:r w:rsidRPr="00CE54E0">
        <w:rPr>
          <w:rFonts w:ascii="Times New Roman" w:hAnsi="Times New Roman"/>
          <w:color w:val="000000"/>
        </w:rPr>
        <w:t xml:space="preserve"> «О мерах по обеспечению граждан Российской Федерации доступным и комфортным жильем и повышению качества жилищно-</w:t>
      </w:r>
      <w:r w:rsidRPr="00CE54E0">
        <w:rPr>
          <w:rFonts w:ascii="Times New Roman" w:hAnsi="Times New Roman"/>
          <w:color w:val="000000"/>
        </w:rPr>
        <w:lastRenderedPageBreak/>
        <w:t xml:space="preserve">коммунальных услуг» и </w:t>
      </w:r>
      <w:hyperlink r:id="rId7" w:history="1">
        <w:r w:rsidRPr="00CE54E0">
          <w:rPr>
            <w:rStyle w:val="af0"/>
            <w:rFonts w:ascii="Times New Roman" w:hAnsi="Times New Roman"/>
            <w:color w:val="000000"/>
          </w:rPr>
          <w:t>от 7 мая 2018 г. № 204</w:t>
        </w:r>
      </w:hyperlink>
      <w:r w:rsidRPr="00CE54E0">
        <w:rPr>
          <w:rFonts w:ascii="Times New Roman" w:hAnsi="Times New Roman"/>
          <w:color w:val="000000"/>
        </w:rPr>
        <w:t xml:space="preserve"> «О национальных целях и стратегических задачах развития Российской Федерации на период до</w:t>
      </w:r>
      <w:proofErr w:type="gramEnd"/>
      <w:r w:rsidRPr="00CE54E0">
        <w:rPr>
          <w:rFonts w:ascii="Times New Roman" w:hAnsi="Times New Roman"/>
          <w:color w:val="000000"/>
        </w:rPr>
        <w:t xml:space="preserve"> 2024 года», </w:t>
      </w:r>
      <w:hyperlink r:id="rId8" w:history="1">
        <w:r w:rsidRPr="00CE54E0">
          <w:rPr>
            <w:rStyle w:val="af0"/>
            <w:rFonts w:ascii="Times New Roman" w:hAnsi="Times New Roman"/>
            <w:color w:val="000000"/>
          </w:rPr>
          <w:t>постановлением</w:t>
        </w:r>
      </w:hyperlink>
      <w:r w:rsidRPr="00CE54E0">
        <w:rPr>
          <w:rFonts w:ascii="Times New Roman" w:hAnsi="Times New Roman"/>
          <w:color w:val="000000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9" w:history="1">
        <w:r w:rsidRPr="00CE54E0">
          <w:rPr>
            <w:rStyle w:val="af0"/>
            <w:rFonts w:ascii="Times New Roman" w:hAnsi="Times New Roman"/>
            <w:color w:val="000000"/>
          </w:rPr>
          <w:t>постановлением</w:t>
        </w:r>
      </w:hyperlink>
      <w:r w:rsidRPr="00CE54E0">
        <w:rPr>
          <w:rFonts w:ascii="Times New Roman" w:hAnsi="Times New Roman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spacing w:val="2"/>
          <w:shd w:val="clear" w:color="auto" w:fill="FFFFFF"/>
        </w:rPr>
      </w:pPr>
      <w:r w:rsidRPr="00CE54E0">
        <w:rPr>
          <w:rFonts w:ascii="Times New Roman" w:hAnsi="Times New Roman"/>
          <w:color w:val="000000"/>
        </w:rPr>
        <w:t>Основным стратегическим приоритетом в об</w:t>
      </w:r>
      <w:r w:rsidRPr="00CE54E0">
        <w:rPr>
          <w:rFonts w:ascii="Times New Roman" w:hAnsi="Times New Roman"/>
          <w:color w:val="000000"/>
        </w:rPr>
        <w:softHyphen/>
        <w:t>ласти развития строительного комплекса и архитектуры Комсомольского района Чувашской Республики являются: обеспечение устойчивого развития территорий Комсомольского района, улучшение инвестиционной привлекательности республики</w:t>
      </w:r>
      <w:r w:rsidRPr="00CE54E0">
        <w:rPr>
          <w:rFonts w:ascii="Times New Roman" w:hAnsi="Times New Roman"/>
          <w:spacing w:val="2"/>
          <w:shd w:val="clear" w:color="auto" w:fill="FFFFFF"/>
        </w:rPr>
        <w:t xml:space="preserve"> путем сокращения административ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ных барьеров и сроков оформле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ния разрешитель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ной до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кументации в сфере строи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тельства.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Муниципальная программа Комсомольского района Чувашской Республики «Развитие строитель</w:t>
      </w:r>
      <w:r w:rsidRPr="00CE54E0">
        <w:rPr>
          <w:rFonts w:ascii="Times New Roman" w:hAnsi="Times New Roman"/>
          <w:color w:val="000000"/>
        </w:rPr>
        <w:softHyphen/>
        <w:t>ного комплекса и архитектуры» (далее - Муниципальная программа) направлена на достижение следующих целей: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  <w:spacing w:val="2"/>
          <w:shd w:val="clear" w:color="auto" w:fill="FFFFFF"/>
        </w:rPr>
        <w:t>формирование и обеспечение устойчивого развития терри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тории Комсомольского района Чувашской Республики;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  <w:spacing w:val="2"/>
          <w:shd w:val="clear" w:color="auto" w:fill="FFFFFF"/>
        </w:rPr>
        <w:t>создание условий по сокращению административ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ных барь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еров и сроков оформления разрешительной до</w:t>
      </w:r>
      <w:r w:rsidRPr="00CE54E0">
        <w:rPr>
          <w:rFonts w:ascii="Times New Roman" w:hAnsi="Times New Roman"/>
          <w:spacing w:val="2"/>
          <w:shd w:val="clear" w:color="auto" w:fill="FFFFFF"/>
        </w:rPr>
        <w:softHyphen/>
        <w:t>кументации в сфере строительства</w:t>
      </w:r>
      <w:r w:rsidRPr="00CE54E0">
        <w:rPr>
          <w:rFonts w:ascii="Times New Roman" w:hAnsi="Times New Roman"/>
        </w:rPr>
        <w:t>;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внесение в Единый государственный реестр недви</w:t>
      </w:r>
      <w:r w:rsidRPr="00CE54E0">
        <w:rPr>
          <w:rFonts w:ascii="Times New Roman" w:hAnsi="Times New Roman"/>
        </w:rPr>
        <w:softHyphen/>
        <w:t>жимости сведений о границах Комсомольского района Чувашской Республики;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 xml:space="preserve">Срок реализации Муниципальной программы – 2019-2035 годы. Поэтапная реализация Муниципальной программы не предусмотрена.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Состав целевых индикаторов и показателей Муниципальной программы оп</w:t>
      </w:r>
      <w:r w:rsidRPr="00CE54E0">
        <w:rPr>
          <w:rFonts w:ascii="Times New Roman" w:hAnsi="Times New Roman"/>
          <w:color w:val="000000"/>
        </w:rPr>
        <w:softHyphen/>
        <w:t>ределен исходя из принципа необходимости и достаточности информации для ха</w:t>
      </w:r>
      <w:r w:rsidRPr="00CE54E0">
        <w:rPr>
          <w:rFonts w:ascii="Times New Roman" w:hAnsi="Times New Roman"/>
          <w:color w:val="000000"/>
        </w:rPr>
        <w:softHyphen/>
        <w:t xml:space="preserve">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индикаторов и показателей подпрограмм, включенных в состав Муниципальной программы </w:t>
      </w:r>
      <w:hyperlink w:anchor="P311" w:history="1">
        <w:r w:rsidRPr="00CE54E0">
          <w:rPr>
            <w:rFonts w:ascii="Times New Roman" w:hAnsi="Times New Roman"/>
            <w:color w:val="000000"/>
          </w:rPr>
          <w:t>(табл. 1)</w:t>
        </w:r>
      </w:hyperlink>
      <w:r w:rsidRPr="00CE54E0">
        <w:rPr>
          <w:rFonts w:ascii="Times New Roman" w:hAnsi="Times New Roman"/>
          <w:color w:val="000000"/>
        </w:rPr>
        <w:t>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bookmarkStart w:id="2" w:name="P311"/>
      <w:bookmarkEnd w:id="2"/>
      <w:r w:rsidRPr="00CE54E0">
        <w:rPr>
          <w:rFonts w:ascii="Times New Roman" w:hAnsi="Times New Roman"/>
          <w:color w:val="000000"/>
        </w:rPr>
        <w:t>Таблица 1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67"/>
        <w:gridCol w:w="3659"/>
        <w:gridCol w:w="4906"/>
      </w:tblGrid>
      <w:tr w:rsidR="00CE54E0" w:rsidRPr="00CE54E0" w:rsidTr="00981F5F">
        <w:trPr>
          <w:trHeight w:val="422"/>
        </w:trPr>
        <w:tc>
          <w:tcPr>
            <w:tcW w:w="20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ind w:hanging="62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Цели Муниципальной программы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ind w:hanging="33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Задачи Муниципальной про</w:t>
            </w:r>
            <w:r w:rsidRPr="00CE54E0">
              <w:rPr>
                <w:rFonts w:ascii="Times New Roman" w:hAnsi="Times New Roman"/>
                <w:color w:val="000000"/>
              </w:rPr>
              <w:softHyphen/>
              <w:t>граммы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Целевые индикаторы и показа</w:t>
            </w:r>
            <w:r w:rsidRPr="00CE54E0">
              <w:rPr>
                <w:rFonts w:ascii="Times New Roman" w:hAnsi="Times New Roman"/>
                <w:color w:val="000000"/>
              </w:rPr>
              <w:softHyphen/>
              <w:t>тели Муниципальной про</w:t>
            </w:r>
            <w:r w:rsidRPr="00CE54E0">
              <w:rPr>
                <w:rFonts w:ascii="Times New Roman" w:hAnsi="Times New Roman"/>
                <w:color w:val="000000"/>
              </w:rPr>
              <w:softHyphen/>
              <w:t>граммы</w:t>
            </w:r>
          </w:p>
        </w:tc>
      </w:tr>
      <w:tr w:rsidR="00CE54E0" w:rsidRPr="00CE54E0" w:rsidTr="00981F5F">
        <w:trPr>
          <w:trHeight w:val="20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54E0" w:rsidRPr="00CE54E0" w:rsidTr="00981F5F">
        <w:trPr>
          <w:trHeight w:val="670"/>
        </w:trPr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t>формирование и обеспечение ус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тойчивого разви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тия территории Комсомольского района Чувашской Рес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публики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формирование системы доку</w:t>
            </w:r>
            <w:r w:rsidRPr="00CE54E0">
              <w:rPr>
                <w:rFonts w:ascii="Times New Roman" w:hAnsi="Times New Roman"/>
              </w:rPr>
              <w:softHyphen/>
              <w:t>ментов территориаль</w:t>
            </w:r>
            <w:r w:rsidRPr="00CE54E0">
              <w:rPr>
                <w:rFonts w:ascii="Times New Roman" w:hAnsi="Times New Roman"/>
              </w:rPr>
              <w:softHyphen/>
              <w:t>ного плани</w:t>
            </w:r>
            <w:r w:rsidRPr="00CE54E0">
              <w:rPr>
                <w:rFonts w:ascii="Times New Roman" w:hAnsi="Times New Roman"/>
              </w:rPr>
              <w:softHyphen/>
              <w:t>рования, градостроительного зо</w:t>
            </w:r>
            <w:r w:rsidRPr="00CE54E0">
              <w:rPr>
                <w:rFonts w:ascii="Times New Roman" w:hAnsi="Times New Roman"/>
              </w:rPr>
              <w:softHyphen/>
              <w:t>нирования;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</w:p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обеспечение  территории Комсомольского района Чу</w:t>
            </w:r>
            <w:r w:rsidRPr="00CE54E0">
              <w:rPr>
                <w:rFonts w:ascii="Times New Roman" w:hAnsi="Times New Roman"/>
              </w:rPr>
              <w:softHyphen/>
              <w:t>вашской Республики до</w:t>
            </w:r>
            <w:r w:rsidRPr="00CE54E0">
              <w:rPr>
                <w:rFonts w:ascii="Times New Roman" w:hAnsi="Times New Roman"/>
              </w:rPr>
              <w:softHyphen/>
              <w:t>кумен</w:t>
            </w:r>
            <w:r w:rsidRPr="00CE54E0">
              <w:rPr>
                <w:rFonts w:ascii="Times New Roman" w:hAnsi="Times New Roman"/>
              </w:rPr>
              <w:softHyphen/>
              <w:t>тами территориального плани</w:t>
            </w:r>
            <w:r w:rsidRPr="00CE54E0">
              <w:rPr>
                <w:rFonts w:ascii="Times New Roman" w:hAnsi="Times New Roman"/>
              </w:rPr>
              <w:softHyphen/>
              <w:t>рования – 100 процен</w:t>
            </w:r>
            <w:r w:rsidRPr="00CE54E0">
              <w:rPr>
                <w:rFonts w:ascii="Times New Roman" w:hAnsi="Times New Roman"/>
              </w:rPr>
              <w:softHyphen/>
              <w:t>тов;</w:t>
            </w:r>
          </w:p>
        </w:tc>
      </w:tr>
      <w:tr w:rsidR="00CE54E0" w:rsidRPr="00CE54E0" w:rsidTr="00981F5F">
        <w:trPr>
          <w:trHeight w:val="1582"/>
        </w:trPr>
        <w:tc>
          <w:tcPr>
            <w:tcW w:w="20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мониторинг документов тер</w:t>
            </w:r>
            <w:r w:rsidRPr="00CE54E0">
              <w:rPr>
                <w:rFonts w:ascii="Times New Roman" w:hAnsi="Times New Roman"/>
              </w:rPr>
              <w:softHyphen/>
              <w:t>ритори</w:t>
            </w:r>
            <w:r w:rsidRPr="00CE54E0">
              <w:rPr>
                <w:rFonts w:ascii="Times New Roman" w:hAnsi="Times New Roman"/>
              </w:rPr>
              <w:softHyphen/>
              <w:t>ального плани</w:t>
            </w:r>
            <w:r w:rsidRPr="00CE54E0">
              <w:rPr>
                <w:rFonts w:ascii="Times New Roman" w:hAnsi="Times New Roman"/>
              </w:rPr>
              <w:softHyphen/>
              <w:t xml:space="preserve">рования и </w:t>
            </w:r>
            <w:proofErr w:type="gramStart"/>
            <w:r w:rsidRPr="00CE54E0">
              <w:rPr>
                <w:rFonts w:ascii="Times New Roman" w:hAnsi="Times New Roman"/>
              </w:rPr>
              <w:t>контроля за</w:t>
            </w:r>
            <w:proofErr w:type="gramEnd"/>
            <w:r w:rsidRPr="00CE54E0">
              <w:rPr>
                <w:rFonts w:ascii="Times New Roman" w:hAnsi="Times New Roman"/>
              </w:rPr>
              <w:t xml:space="preserve"> реализацией схемы территориаль</w:t>
            </w:r>
            <w:r w:rsidRPr="00CE54E0">
              <w:rPr>
                <w:rFonts w:ascii="Times New Roman" w:hAnsi="Times New Roman"/>
              </w:rPr>
              <w:softHyphen/>
              <w:t>ного планирования Комсомольского района Чувашской Республики и местных нормативов градо</w:t>
            </w:r>
            <w:r w:rsidRPr="00CE54E0">
              <w:rPr>
                <w:rFonts w:ascii="Times New Roman" w:hAnsi="Times New Roman"/>
              </w:rPr>
              <w:softHyphen/>
              <w:t>строительного проектирования;</w:t>
            </w:r>
          </w:p>
        </w:tc>
        <w:tc>
          <w:tcPr>
            <w:tcW w:w="49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E54E0" w:rsidRPr="00CE54E0" w:rsidTr="00981F5F">
        <w:trPr>
          <w:trHeight w:val="1543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</w:rPr>
              <w:t>внесение в Единый государственный реестр недви</w:t>
            </w:r>
            <w:r w:rsidRPr="00CE54E0">
              <w:rPr>
                <w:rFonts w:ascii="Times New Roman" w:hAnsi="Times New Roman"/>
              </w:rPr>
              <w:softHyphen/>
              <w:t>жи</w:t>
            </w:r>
            <w:r w:rsidRPr="00CE54E0">
              <w:rPr>
                <w:rFonts w:ascii="Times New Roman" w:hAnsi="Times New Roman"/>
              </w:rPr>
              <w:softHyphen/>
              <w:t>мости сведений о границах Комсомольского района Чуваш</w:t>
            </w:r>
            <w:r w:rsidRPr="00CE54E0">
              <w:rPr>
                <w:rFonts w:ascii="Times New Roman" w:hAnsi="Times New Roman"/>
              </w:rPr>
              <w:softHyphen/>
              <w:t>ской Республики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</w:rPr>
              <w:t>описание местоположения границ Комсомольского района Чувашской Рес</w:t>
            </w:r>
            <w:r w:rsidRPr="00CE54E0">
              <w:rPr>
                <w:rFonts w:ascii="Times New Roman" w:hAnsi="Times New Roman"/>
              </w:rPr>
              <w:softHyphen/>
              <w:t>публики в целях их ото</w:t>
            </w:r>
            <w:r w:rsidRPr="00CE54E0">
              <w:rPr>
                <w:rFonts w:ascii="Times New Roman" w:hAnsi="Times New Roman"/>
              </w:rPr>
              <w:softHyphen/>
              <w:t>бражения в Схеме.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</w:rPr>
              <w:t>количество границ между Комсомольским районом и другими районами Чувашской Республики, сведения о которых вне</w:t>
            </w:r>
            <w:r w:rsidRPr="00CE54E0">
              <w:rPr>
                <w:rFonts w:ascii="Times New Roman" w:hAnsi="Times New Roman"/>
              </w:rPr>
              <w:softHyphen/>
              <w:t>сены в Единый государственный реестр не</w:t>
            </w:r>
            <w:r w:rsidRPr="00CE54E0">
              <w:rPr>
                <w:rFonts w:ascii="Times New Roman" w:hAnsi="Times New Roman"/>
              </w:rPr>
              <w:softHyphen/>
              <w:t>движимости - 4 единицы</w:t>
            </w:r>
          </w:p>
        </w:tc>
      </w:tr>
      <w:tr w:rsidR="00CE54E0" w:rsidRPr="00CE54E0" w:rsidTr="00981F5F">
        <w:trPr>
          <w:trHeight w:val="1082"/>
        </w:trPr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t>создание условий по сокращению административ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ных барьеров и сроков оформле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ния разрешитель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ной до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кументации в сфере строи</w:t>
            </w:r>
            <w:r w:rsidRPr="00CE54E0">
              <w:rPr>
                <w:rFonts w:ascii="Times New Roman" w:hAnsi="Times New Roman"/>
                <w:spacing w:val="2"/>
                <w:shd w:val="clear" w:color="auto" w:fill="FFFFFF"/>
              </w:rPr>
              <w:softHyphen/>
              <w:t>тельства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снижение административной нагрузки на застройщиков, совершенствование нормативно- правовой базы и порядка регулирования в сфере жилищного строительства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 - 70 процентов;</w:t>
            </w:r>
          </w:p>
        </w:tc>
      </w:tr>
      <w:tr w:rsidR="00CE54E0" w:rsidRPr="00CE54E0" w:rsidTr="00981F5F">
        <w:trPr>
          <w:trHeight w:val="1171"/>
        </w:trPr>
        <w:tc>
          <w:tcPr>
            <w:tcW w:w="20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ведение информационной системы обеспечения градострои</w:t>
            </w:r>
            <w:r w:rsidRPr="00CE54E0">
              <w:rPr>
                <w:rFonts w:ascii="Times New Roman" w:hAnsi="Times New Roman"/>
              </w:rPr>
              <w:softHyphen/>
              <w:t>тельной деятель</w:t>
            </w:r>
            <w:r w:rsidRPr="00CE54E0">
              <w:rPr>
                <w:rFonts w:ascii="Times New Roman" w:hAnsi="Times New Roman"/>
              </w:rPr>
              <w:softHyphen/>
              <w:t>ности в Комсомольском районе Чуваш</w:t>
            </w:r>
            <w:r w:rsidRPr="00CE54E0">
              <w:rPr>
                <w:rFonts w:ascii="Times New Roman" w:hAnsi="Times New Roman"/>
              </w:rPr>
              <w:softHyphen/>
              <w:t>ской Республики;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CE54E0">
              <w:rPr>
                <w:rFonts w:ascii="Times New Roman" w:hAnsi="Times New Roman"/>
              </w:rPr>
              <w:t>ведение информационной системы обеспе</w:t>
            </w:r>
            <w:r w:rsidRPr="00CE54E0">
              <w:rPr>
                <w:rFonts w:ascii="Times New Roman" w:hAnsi="Times New Roman"/>
              </w:rPr>
              <w:softHyphen/>
              <w:t>чения градостроительной дея</w:t>
            </w:r>
            <w:r w:rsidRPr="00CE54E0">
              <w:rPr>
                <w:rFonts w:ascii="Times New Roman" w:hAnsi="Times New Roman"/>
              </w:rPr>
              <w:softHyphen/>
              <w:t>тельности в Комсомольском районе Чувашской Респуб</w:t>
            </w:r>
            <w:r w:rsidRPr="00CE54E0">
              <w:rPr>
                <w:rFonts w:ascii="Times New Roman" w:hAnsi="Times New Roman"/>
              </w:rPr>
              <w:softHyphen/>
              <w:t>лики – 1 единица;</w:t>
            </w:r>
          </w:p>
        </w:tc>
      </w:tr>
    </w:tbl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Сведения о целевых индикаторах и показателях Муниципальной про</w:t>
      </w:r>
      <w:r w:rsidRPr="00CE54E0">
        <w:rPr>
          <w:rFonts w:ascii="Times New Roman" w:hAnsi="Times New Roman"/>
          <w:color w:val="000000"/>
        </w:rPr>
        <w:softHyphen/>
        <w:t xml:space="preserve">граммы, подпрограмм Муниципальной программы и их значениях приведены в </w:t>
      </w:r>
      <w:hyperlink w:anchor="P885" w:history="1">
        <w:r w:rsidRPr="00CE54E0">
          <w:rPr>
            <w:rFonts w:ascii="Times New Roman" w:hAnsi="Times New Roman"/>
            <w:color w:val="000000"/>
          </w:rPr>
          <w:t>приложении № 1</w:t>
        </w:r>
      </w:hyperlink>
      <w:r w:rsidRPr="00CE54E0">
        <w:rPr>
          <w:rFonts w:ascii="Times New Roman" w:hAnsi="Times New Roman"/>
          <w:color w:val="000000"/>
        </w:rPr>
        <w:t xml:space="preserve"> к настоящей Муниципальной программе.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</w:t>
      </w:r>
      <w:r w:rsidRPr="00CE54E0">
        <w:rPr>
          <w:rFonts w:ascii="Times New Roman" w:hAnsi="Times New Roman"/>
          <w:color w:val="000000"/>
        </w:rPr>
        <w:softHyphen/>
        <w:t>нений приоритетов в области развития строительного комплекса и архитектуры.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bCs/>
          <w:color w:val="26282F"/>
        </w:rPr>
      </w:pPr>
      <w:bookmarkStart w:id="3" w:name="sub_1002"/>
      <w:r w:rsidRPr="00CE54E0">
        <w:rPr>
          <w:rFonts w:ascii="Times New Roman" w:hAnsi="Times New Roman"/>
          <w:bCs/>
          <w:color w:val="26282F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 программы.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Мероприятия Муниципальной программы сформированы с использованием следующих принципов: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нацеленность мероприятий на повышение качества предоставления муниципальных услуг в строительстве;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lastRenderedPageBreak/>
        <w:t>соответствие мероприятий требованиям основных документов стратегиче</w:t>
      </w:r>
      <w:r w:rsidRPr="00CE54E0">
        <w:rPr>
          <w:rFonts w:ascii="Times New Roman" w:hAnsi="Times New Roman"/>
          <w:color w:val="000000"/>
        </w:rPr>
        <w:softHyphen/>
        <w:t>ского планирования Чувашской Республики, а также основам документов страте</w:t>
      </w:r>
      <w:r w:rsidRPr="00CE54E0">
        <w:rPr>
          <w:rFonts w:ascii="Times New Roman" w:hAnsi="Times New Roman"/>
          <w:color w:val="000000"/>
        </w:rPr>
        <w:softHyphen/>
        <w:t>гического планирования Российской Федерации.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Достижение целей и решение задач Муниципальной программы будет осу</w:t>
      </w:r>
      <w:r w:rsidRPr="00CE54E0">
        <w:rPr>
          <w:rFonts w:ascii="Times New Roman" w:hAnsi="Times New Roman"/>
          <w:color w:val="000000"/>
        </w:rPr>
        <w:softHyphen/>
        <w:t xml:space="preserve">ществляться в рамках реализации следующих подпрограмм: </w:t>
      </w:r>
      <w:hyperlink w:anchor="P4047" w:history="1">
        <w:r w:rsidRPr="00CE54E0">
          <w:rPr>
            <w:rFonts w:ascii="Times New Roman" w:hAnsi="Times New Roman"/>
            <w:color w:val="000000"/>
          </w:rPr>
          <w:t>подпрограмма</w:t>
        </w:r>
      </w:hyperlink>
      <w:r w:rsidRPr="00CE54E0">
        <w:rPr>
          <w:rFonts w:ascii="Times New Roman" w:hAnsi="Times New Roman"/>
          <w:color w:val="000000"/>
        </w:rPr>
        <w:t xml:space="preserve"> «Градо</w:t>
      </w:r>
      <w:r w:rsidRPr="00CE54E0">
        <w:rPr>
          <w:rFonts w:ascii="Times New Roman" w:hAnsi="Times New Roman"/>
          <w:color w:val="000000"/>
        </w:rPr>
        <w:softHyphen/>
        <w:t>строительная деятельность в Комсомольском районе Чувашской Республики»,  «Снятие административных барьеров в строительстве», «Обеспечение реализации Муниципальной программы Комсомольского района «Развитие строительного комплекса и архитектуры».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Подпрограмма «Градостроительная деятельность в Комсомольском районе Чувашской Республике» предусматривает выполнение двух основных мероприятий.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Основное мероприятие 1. Устойчивое развитие территорий Комсомольского района, в том числе сельских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 xml:space="preserve">Реализация указанного мероприятия позволит рационально использовать территориальные ресурсы, формировать современный архитектурный облик населенных пунктов.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 xml:space="preserve">Основное мероприятие 2. Координатное описание границы Комсомольского района и внесение в Единый государственный реестр недвижимости сведений о границе Комсомольского района.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Мероприятие предусматривает проведение землеустроительных работ в целях координатного описания границы Комсомольского района и отображения ее в схеме территориального планирования Комсомольского района.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Подпрограмма «Снятие административных барьеров в строительстве» предусматривает выполнение двух основных мероприятий.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 xml:space="preserve"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Создание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 xml:space="preserve">Основное мероприятие 2. Ведение информационной системы обеспечения градостроительной деятельности в Комсомольском районе. 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Реализация указанного мероприятия позволит обеспечить органы государственной власти Комсомольского района, органы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  <w:highlight w:val="red"/>
        </w:rPr>
      </w:pPr>
      <w:r w:rsidRPr="00CE54E0">
        <w:rPr>
          <w:rFonts w:ascii="Times New Roman" w:hAnsi="Times New Roman"/>
          <w:color w:val="000000"/>
        </w:rPr>
        <w:t>Подпрограмма «Обеспечение реализации Муниципальной программы Комсомольского района «Развитие строительного комплекса и архитектуры» предполагает обеспечение деятельности администрации Комсомольского района по реализации Муниципальной программы. Финансирование подпрограммы за счет средств республиканского бюджета Чувашской Республики предусмотрено в рамках Муниципальной программы Комсомольского района «Обеспечение граждан в Чувашской Республике доступным и комфортным жильем».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881C68" w:rsidRDefault="00CE54E0" w:rsidP="00CE54E0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CE54E0">
        <w:rPr>
          <w:rFonts w:ascii="Times New Roman" w:hAnsi="Times New Roman"/>
          <w:color w:val="000000"/>
        </w:rPr>
        <w:t>Подпрограммы Муниципальной программы приведены в приложениях № 4–5 к Муниципальной программе.</w:t>
      </w:r>
      <w:bookmarkStart w:id="4" w:name="sub_1003"/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  <w:bCs/>
          <w:color w:val="26282F"/>
        </w:rPr>
        <w:t xml:space="preserve">Раздел III. </w:t>
      </w:r>
      <w:bookmarkEnd w:id="4"/>
      <w:r w:rsidRPr="00CE54E0">
        <w:rPr>
          <w:rFonts w:ascii="Times New Roman" w:hAnsi="Times New Roman"/>
          <w:bCs/>
          <w:color w:val="26282F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 xml:space="preserve">При </w:t>
      </w:r>
      <w:proofErr w:type="spellStart"/>
      <w:r w:rsidRPr="00CE54E0">
        <w:rPr>
          <w:rFonts w:ascii="Times New Roman" w:hAnsi="Times New Roman"/>
        </w:rPr>
        <w:t>софинансировании</w:t>
      </w:r>
      <w:proofErr w:type="spellEnd"/>
      <w:r w:rsidRPr="00CE54E0">
        <w:rPr>
          <w:rFonts w:ascii="Times New Roman" w:hAnsi="Times New Roman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bCs/>
          <w:color w:val="26282F"/>
        </w:rPr>
      </w:pPr>
      <w:proofErr w:type="gramStart"/>
      <w:r w:rsidRPr="00CE54E0">
        <w:rPr>
          <w:rFonts w:ascii="Times New Roman" w:hAnsi="Times New Roman"/>
        </w:rPr>
        <w:t>Общий объем финансирования Муниципальной программы в 2019 - 2035 годах составляет 1500,0 тыс. рублей, в том числе за счет средств федерального бюджета – 0,0 тыс. рублей, республиканского бюджета Чувашской Республики – 0,0 тыс. рублей, местных бюджетов – 1500,0 тыс. рублей, внебюджетных источников – 0,0 тыс. рублей (</w:t>
      </w:r>
      <w:hyperlink w:anchor="sub_12" w:history="1">
        <w:r w:rsidRPr="00CE54E0">
          <w:rPr>
            <w:rFonts w:ascii="Times New Roman" w:hAnsi="Times New Roman"/>
            <w:color w:val="000000"/>
          </w:rPr>
          <w:t>табл. 2</w:t>
        </w:r>
      </w:hyperlink>
      <w:r w:rsidRPr="00CE54E0">
        <w:rPr>
          <w:rFonts w:ascii="Times New Roman" w:hAnsi="Times New Roman"/>
        </w:rPr>
        <w:t>).</w:t>
      </w:r>
      <w:bookmarkStart w:id="5" w:name="sub_12"/>
      <w:r w:rsidRPr="00CE54E0">
        <w:rPr>
          <w:rFonts w:ascii="Times New Roman" w:hAnsi="Times New Roman"/>
          <w:bCs/>
          <w:color w:val="26282F"/>
        </w:rPr>
        <w:t xml:space="preserve">                                                                                                          </w:t>
      </w:r>
      <w:proofErr w:type="gramEnd"/>
    </w:p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  <w:bCs/>
          <w:color w:val="26282F"/>
        </w:rPr>
      </w:pPr>
      <w:r w:rsidRPr="00CE54E0">
        <w:rPr>
          <w:rFonts w:ascii="Times New Roman" w:hAnsi="Times New Roman"/>
          <w:bCs/>
          <w:color w:val="26282F"/>
        </w:rPr>
        <w:t xml:space="preserve"> Таблица 2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2025"/>
      </w:tblGrid>
      <w:tr w:rsidR="00CE54E0" w:rsidRPr="00CE54E0" w:rsidTr="00981F5F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CE54E0" w:rsidRPr="00CE54E0" w:rsidRDefault="00CE54E0" w:rsidP="00881C68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Источники финансирования, тыс. рублей</w:t>
            </w:r>
          </w:p>
        </w:tc>
      </w:tr>
      <w:tr w:rsidR="00CE54E0" w:rsidRPr="00CE54E0" w:rsidTr="00981F5F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881C68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 том числе</w:t>
            </w:r>
          </w:p>
        </w:tc>
      </w:tr>
      <w:tr w:rsidR="00CE54E0" w:rsidRPr="00CE54E0" w:rsidTr="00981F5F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881C68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ind w:firstLine="2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ind w:firstLine="2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6A4890">
            <w:pPr>
              <w:pStyle w:val="af6"/>
              <w:ind w:firstLine="2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881C68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  <w:bCs/>
                <w:color w:val="26282F"/>
              </w:rPr>
              <w:t xml:space="preserve">Всего </w:t>
            </w:r>
            <w:r w:rsidRPr="00CE54E0">
              <w:rPr>
                <w:rFonts w:ascii="Times New Roman" w:hAnsi="Times New Roman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1500,0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1500,0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881C68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500,0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1000,0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1000,0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  <w:tr w:rsidR="00CE54E0" w:rsidRPr="00CE54E0" w:rsidTr="00981F5F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5E3D81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6A4890">
            <w:pPr>
              <w:pStyle w:val="af6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E0" w:rsidRPr="00CE54E0" w:rsidRDefault="00CE54E0" w:rsidP="00CE54E0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CE54E0">
              <w:rPr>
                <w:rFonts w:ascii="Times New Roman" w:hAnsi="Times New Roman"/>
              </w:rPr>
              <w:t>0,0</w:t>
            </w:r>
          </w:p>
        </w:tc>
      </w:tr>
    </w:tbl>
    <w:p w:rsidR="00CE54E0" w:rsidRPr="00CE54E0" w:rsidRDefault="00CE54E0" w:rsidP="00CE54E0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46F67" w:rsidRDefault="00CE54E0" w:rsidP="00314EE4">
      <w:pPr>
        <w:pStyle w:val="af6"/>
        <w:ind w:firstLine="567"/>
        <w:jc w:val="both"/>
        <w:rPr>
          <w:rFonts w:ascii="Times New Roman" w:hAnsi="Times New Roman"/>
        </w:rPr>
      </w:pPr>
      <w:r w:rsidRPr="00CE54E0">
        <w:rPr>
          <w:rFonts w:ascii="Times New Roman" w:hAnsi="Times New Roman"/>
        </w:rP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CE54E0">
          <w:rPr>
            <w:rFonts w:ascii="Times New Roman" w:hAnsi="Times New Roman"/>
            <w:color w:val="000000"/>
          </w:rPr>
          <w:t>приложении № 2</w:t>
        </w:r>
      </w:hyperlink>
      <w:r w:rsidRPr="00CE54E0">
        <w:rPr>
          <w:rFonts w:ascii="Times New Roman" w:hAnsi="Times New Roman"/>
          <w:color w:val="000000"/>
        </w:rPr>
        <w:t xml:space="preserve"> к н</w:t>
      </w:r>
      <w:r w:rsidRPr="00CE54E0">
        <w:rPr>
          <w:rFonts w:ascii="Times New Roman" w:hAnsi="Times New Roman"/>
        </w:rPr>
        <w:t>астоящей Муниципальной программе.</w:t>
      </w:r>
    </w:p>
    <w:p w:rsidR="00314EE4" w:rsidRDefault="00314EE4" w:rsidP="00314EE4">
      <w:pPr>
        <w:pStyle w:val="af6"/>
        <w:ind w:firstLine="567"/>
        <w:jc w:val="both"/>
        <w:rPr>
          <w:rFonts w:ascii="Times New Roman" w:hAnsi="Times New Roman"/>
        </w:rPr>
      </w:pPr>
    </w:p>
    <w:p w:rsidR="00881C68" w:rsidRPr="00881C68" w:rsidRDefault="00881C68" w:rsidP="00881C68">
      <w:pPr>
        <w:pStyle w:val="af6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0" w:history="1">
        <w:r w:rsidRPr="00881C68">
          <w:rPr>
            <w:rStyle w:val="af0"/>
            <w:rFonts w:ascii="Times New Roman" w:hAnsi="Times New Roman"/>
          </w:rPr>
          <w:t>http://komsml.cap.ru/</w:t>
        </w:r>
      </w:hyperlink>
    </w:p>
    <w:p w:rsidR="00314EE4" w:rsidRPr="00314EE4" w:rsidRDefault="00314EE4" w:rsidP="00314EE4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314EE4" w:rsidRPr="00314EE4" w:rsidRDefault="00314EE4" w:rsidP="00314EE4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№132 от 05.02.2019г.</w:t>
      </w:r>
    </w:p>
    <w:p w:rsidR="00746F67" w:rsidRDefault="00746F67" w:rsidP="00A017CD">
      <w:pPr>
        <w:ind w:left="567"/>
        <w:rPr>
          <w:sz w:val="16"/>
          <w:szCs w:val="16"/>
        </w:rPr>
      </w:pPr>
    </w:p>
    <w:p w:rsidR="00EF113E" w:rsidRPr="00EF113E" w:rsidRDefault="00684AB2" w:rsidP="00684AB2">
      <w:pPr>
        <w:pStyle w:val="af6"/>
        <w:ind w:firstLine="567"/>
        <w:jc w:val="center"/>
        <w:rPr>
          <w:rFonts w:ascii="Times New Roman" w:hAnsi="Times New Roman"/>
        </w:rPr>
      </w:pPr>
      <w:r w:rsidRPr="00684AB2">
        <w:rPr>
          <w:rFonts w:ascii="Times New Roman" w:hAnsi="Times New Roman"/>
          <w:b/>
          <w:bCs/>
        </w:rPr>
        <w:t>ПОСТАНОВЛЕНИЕ АДМИНИСТРАЦИИ КОМСОМОЛЬСКОГО РАЙОНА ЧУВАШСКОЙ РЕСПУБЛИКИ от 11.02.2019г. №141 «</w:t>
      </w:r>
      <w:r w:rsidR="00EF113E" w:rsidRPr="00684AB2">
        <w:rPr>
          <w:rFonts w:ascii="Times New Roman" w:hAnsi="Times New Roman"/>
          <w:b/>
        </w:rPr>
        <w:t>О создании пунктов временного размещения населения и о проведении эвакуационных мероприятий при чрезвычайных ситуациях природного и техногенного характера на территории Комсомольского района</w:t>
      </w:r>
      <w:r>
        <w:rPr>
          <w:rFonts w:ascii="Times New Roman" w:hAnsi="Times New Roman"/>
          <w:b/>
        </w:rPr>
        <w:t>»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EF113E">
        <w:rPr>
          <w:rFonts w:ascii="Times New Roman" w:hAnsi="Times New Roman"/>
        </w:rPr>
        <w:t>Во исполнение Федерального закона от 21.12.1994г. №68-ФЗ «О защите населения и территорий от чрезвычайных ситуаций природного и техногенного характера», Постановления Кабинета Министров Чувашской Республики от 29.03.1999г. №84-19-дсп «О порядке проведения эвакуационных мероприятий на территории Чувашской Республики в чрезвычайных ситуациях мирного и военного времени»,   а также в целях совершенствования координации деятельности эвакуационных органов на случай чрезвычайных ситуаций природного и</w:t>
      </w:r>
      <w:proofErr w:type="gramEnd"/>
      <w:r w:rsidRPr="00EF113E">
        <w:rPr>
          <w:rFonts w:ascii="Times New Roman" w:hAnsi="Times New Roman"/>
        </w:rPr>
        <w:t xml:space="preserve"> техногенного характера,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администрация Комсомольского района </w:t>
      </w:r>
      <w:proofErr w:type="spellStart"/>
      <w:proofErr w:type="gramStart"/>
      <w:r w:rsidRPr="00EF113E">
        <w:rPr>
          <w:rFonts w:ascii="Times New Roman" w:hAnsi="Times New Roman"/>
        </w:rPr>
        <w:t>п</w:t>
      </w:r>
      <w:proofErr w:type="spellEnd"/>
      <w:proofErr w:type="gramEnd"/>
      <w:r w:rsidRPr="00EF113E">
        <w:rPr>
          <w:rFonts w:ascii="Times New Roman" w:hAnsi="Times New Roman"/>
        </w:rPr>
        <w:t xml:space="preserve"> о с т а </w:t>
      </w:r>
      <w:proofErr w:type="spellStart"/>
      <w:r w:rsidRPr="00EF113E">
        <w:rPr>
          <w:rFonts w:ascii="Times New Roman" w:hAnsi="Times New Roman"/>
        </w:rPr>
        <w:t>н</w:t>
      </w:r>
      <w:proofErr w:type="spellEnd"/>
      <w:r w:rsidRPr="00EF113E">
        <w:rPr>
          <w:rFonts w:ascii="Times New Roman" w:hAnsi="Times New Roman"/>
        </w:rPr>
        <w:t xml:space="preserve"> о в л я е т: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 Утвердить Положение о пунктах временного размещения населения Комсомольского района (далее по тексту ПВР) согласно приложению №1 к настоящему постановлению.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Утвердить Правила эвакуации населения Комсомольского района при возникновении чрезвычайных ситуаций природного и техногенного характера согласно приложению №2 к настоящему постановлению.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3. Утвердить функциональные обязанности должностных лиц ПВР согласно приложению №3 к настоящему постановлению.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4. Утвердить перечень ПВР на территории Комсомольского района согласно приложению №4 к настоящему постановлению.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5. Руководителей  учреждений и организаций, на базе которых создаются ПВР, назначить начальниками пунктов временного размещения (по согласованию). При создании ПВР руководствоваться Правилами  эвакуации населения Комсомольского района при возникновении чрезвычайных ситуаций природного и техногенного характера и  Положением о пунктах временного размещения Комсомольского района.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6. Сектору специальных программ администрации Комсомольского района  организовать работу по согласованию документации о проведении эвакуационных мероприятий при возникновении чрезвычайных ситуаций и  ПВР.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7. Признать утратившими силу постановление администрации Комсомольского района от 24.10.2013г. №576 «О проведении эвакуационных мероприятий при чрезвычайных ситуациях на территории Комсомольского района»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8. </w:t>
      </w:r>
      <w:proofErr w:type="gramStart"/>
      <w:r w:rsidRPr="00EF113E">
        <w:rPr>
          <w:rFonts w:ascii="Times New Roman" w:hAnsi="Times New Roman"/>
        </w:rPr>
        <w:t>Контроль за</w:t>
      </w:r>
      <w:proofErr w:type="gramEnd"/>
      <w:r w:rsidRPr="00EF113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eastAsia="Arial Unicode MS" w:hAnsi="Times New Roman"/>
          <w:color w:val="000000"/>
        </w:rPr>
      </w:pP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Глава администрации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Комсомольского района                                                          А.Н. Осипов                                                                           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EF113E" w:rsidRPr="00EF113E" w:rsidTr="00364995">
        <w:tc>
          <w:tcPr>
            <w:tcW w:w="5495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  <w:tc>
          <w:tcPr>
            <w:tcW w:w="4076" w:type="dxa"/>
          </w:tcPr>
          <w:p w:rsidR="00684AB2" w:rsidRPr="00EF113E" w:rsidRDefault="00EF113E" w:rsidP="00684AB2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Приложение № 1</w:t>
            </w:r>
          </w:p>
        </w:tc>
      </w:tr>
    </w:tbl>
    <w:p w:rsidR="00EF113E" w:rsidRPr="00EF113E" w:rsidRDefault="00EF113E" w:rsidP="00684AB2">
      <w:pPr>
        <w:pStyle w:val="af6"/>
        <w:ind w:firstLine="567"/>
        <w:jc w:val="center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Положение</w:t>
      </w:r>
      <w:r w:rsidR="00684AB2">
        <w:rPr>
          <w:rFonts w:ascii="Times New Roman" w:hAnsi="Times New Roman"/>
        </w:rPr>
        <w:t xml:space="preserve"> </w:t>
      </w:r>
      <w:r w:rsidRPr="00EF113E">
        <w:rPr>
          <w:rFonts w:ascii="Times New Roman" w:hAnsi="Times New Roman"/>
        </w:rPr>
        <w:t>о пунктах временного размещения населения Комсомольского района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lang w:val="en-US"/>
        </w:rPr>
        <w:t>I</w:t>
      </w:r>
      <w:r w:rsidRPr="00EF113E">
        <w:rPr>
          <w:rFonts w:ascii="Times New Roman" w:hAnsi="Times New Roman"/>
        </w:rPr>
        <w:t>. Общие положения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EF113E">
        <w:rPr>
          <w:rFonts w:ascii="Times New Roman" w:hAnsi="Times New Roman"/>
        </w:rPr>
        <w:t>Настоящее Положение о пунктах временного размещения населения  на территории Комсомольского  района Чувашской Республики (далее - Положение) разработано в соответствии с требованиями Федерального закона от 21.12.1994 N 68-ФЗ "О защите населения и территорий от чрезвычайных ситуаций природного и техногенного характера", и определяет порядок работы по организации временного отселения (размещения) населения, попадающего в зоны чрезвычайных ситуаций природного и техногенного характера, оказания медицинской помощи</w:t>
      </w:r>
      <w:proofErr w:type="gramEnd"/>
      <w:r w:rsidRPr="00EF113E">
        <w:rPr>
          <w:rFonts w:ascii="Times New Roman" w:hAnsi="Times New Roman"/>
        </w:rPr>
        <w:t xml:space="preserve">, обеспечения и поддержания общественного порядка в чрезвычайных ситуациях на территории Комсомольского района.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Пункт временного размещения пострадавшего населения (далее - ПВР) создается в соответствии с постановлением администрации Комсомольского района, на базе общественных учреждений (в кинотеатрах, клубах, школах, санаториях, лагерях и др.).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Деятельность пунктов временного размещения эвакуируемого населения регламентируется законодательством Российской Федерации, Чувашской Республики, нормативными и распорядительными документами администрации Комсомольского района, а также Положением о пунктах временного размещения.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Главной целью создания ПВР для пострадавшего населения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ПВР пострадавшего населения </w:t>
      </w:r>
      <w:proofErr w:type="gramStart"/>
      <w:r w:rsidRPr="00EF113E">
        <w:rPr>
          <w:rFonts w:ascii="Times New Roman" w:hAnsi="Times New Roman"/>
        </w:rPr>
        <w:t>предназначен</w:t>
      </w:r>
      <w:proofErr w:type="gramEnd"/>
      <w:r w:rsidRPr="00EF113E">
        <w:rPr>
          <w:rFonts w:ascii="Times New Roman" w:hAnsi="Times New Roman"/>
        </w:rPr>
        <w:t xml:space="preserve">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EF113E">
        <w:rPr>
          <w:rFonts w:ascii="Times New Roman" w:hAnsi="Times New Roman"/>
        </w:rPr>
        <w:t>электр</w:t>
      </w:r>
      <w:proofErr w:type="gramStart"/>
      <w:r w:rsidRPr="00EF113E">
        <w:rPr>
          <w:rFonts w:ascii="Times New Roman" w:hAnsi="Times New Roman"/>
        </w:rPr>
        <w:t>о</w:t>
      </w:r>
      <w:proofErr w:type="spellEnd"/>
      <w:r w:rsidRPr="00EF113E">
        <w:rPr>
          <w:rFonts w:ascii="Times New Roman" w:hAnsi="Times New Roman"/>
        </w:rPr>
        <w:t>-</w:t>
      </w:r>
      <w:proofErr w:type="gramEnd"/>
      <w:r w:rsidRPr="00EF113E">
        <w:rPr>
          <w:rFonts w:ascii="Times New Roman" w:hAnsi="Times New Roman"/>
        </w:rPr>
        <w:t xml:space="preserve">, </w:t>
      </w:r>
      <w:proofErr w:type="spellStart"/>
      <w:r w:rsidRPr="00EF113E">
        <w:rPr>
          <w:rFonts w:ascii="Times New Roman" w:hAnsi="Times New Roman"/>
        </w:rPr>
        <w:t>водо</w:t>
      </w:r>
      <w:proofErr w:type="spellEnd"/>
      <w:r w:rsidRPr="00EF113E">
        <w:rPr>
          <w:rFonts w:ascii="Times New Roman" w:hAnsi="Times New Roman"/>
        </w:rPr>
        <w:t>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При размещении временных пунктов необходимо предусмотреть возможность выездного обслуживания пострадавшего населения предприятиями и учреждениями от районного центра.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lang w:val="en-US"/>
        </w:rPr>
        <w:t>II</w:t>
      </w:r>
      <w:r w:rsidRPr="00EF113E">
        <w:rPr>
          <w:rFonts w:ascii="Times New Roman" w:hAnsi="Times New Roman"/>
        </w:rPr>
        <w:t>. Основными задачами пункта временного размещения являются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а) при повседневной деятельности: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lastRenderedPageBreak/>
        <w:t>- разработка необходимой документации по ПВР пострадавшего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заблаговременная подготовка помещений, инвентаря и сре</w:t>
      </w:r>
      <w:proofErr w:type="gramStart"/>
      <w:r w:rsidRPr="00EF113E">
        <w:rPr>
          <w:rFonts w:ascii="Times New Roman" w:hAnsi="Times New Roman"/>
        </w:rPr>
        <w:t>дств св</w:t>
      </w:r>
      <w:proofErr w:type="gramEnd"/>
      <w:r w:rsidRPr="00EF113E">
        <w:rPr>
          <w:rFonts w:ascii="Times New Roman" w:hAnsi="Times New Roman"/>
        </w:rPr>
        <w:t>язи;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обучение администрации ПВР действиям по приему, учету и размещению пострадавшего населения в ЧС;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практическая отработка вопросов оповещения, сбора и функционирования администрации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участие в учениях, тренировках и проверках, проводимых органами местного самоуправления Чувашской  Республики,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б) при возникновении чрезвычайной ситуации: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полное развертывание ПВР для эвакуируемого населения, подготовка к приему и размещению людей;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bookmarkStart w:id="6" w:name="sub_300223"/>
      <w:r w:rsidRPr="00EF113E">
        <w:rPr>
          <w:rFonts w:ascii="Times New Roman" w:hAnsi="Times New Roman"/>
        </w:rPr>
        <w:t>- организация учета прибывающего населения и его размещения;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bookmarkStart w:id="7" w:name="sub_300224"/>
      <w:bookmarkEnd w:id="6"/>
      <w:r w:rsidRPr="00EF113E">
        <w:rPr>
          <w:rFonts w:ascii="Times New Roman" w:hAnsi="Times New Roman"/>
        </w:rPr>
        <w:t>- установление связи с комиссией по предупреждению и ликвидации чрезвычайных ситуаций и обеспечению пожарной безопасности (далее – КЧС и ОПБ) и эвакуационной комиссией Комсомольского района Чувашской Республики, с Главным управлением МЧС России по Чувашской Республике, Государственным комитетом Чувашской Республики по делам гражданской обороны и чрезвычайным ситуациям, организациями, участвующими в жизнеобеспечении эвакуируемого населения;</w:t>
      </w:r>
    </w:p>
    <w:bookmarkEnd w:id="7"/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организация жизнеобеспечения эвакуируемого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информирование об обстановке прибывающего в ПВР пострадавшего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представление донесений о ходе приема и размещения населения в КЧС и ОПБ и эвакуационную комиссию;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подготовка эвакуированного населения к отправке на пункты длительного проживания.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lang w:val="en-US"/>
        </w:rPr>
        <w:t>III</w:t>
      </w:r>
      <w:r w:rsidRPr="00EF113E">
        <w:rPr>
          <w:rFonts w:ascii="Times New Roman" w:hAnsi="Times New Roman"/>
        </w:rPr>
        <w:t>. Состав пункта временного размещения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В штат администрации пункта временного размещения входят (вариант):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7920"/>
        <w:gridCol w:w="2020"/>
      </w:tblGrid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начальник ПВР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заместитель начальника ПВР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группа встречи, приема, регистрации и размещения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группа ООП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группа комплектования, отправки и сопровождения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стол справок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 чел;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медпункт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 врач, 2 м/</w:t>
            </w:r>
            <w:proofErr w:type="gramStart"/>
            <w:r w:rsidRPr="00EF113E">
              <w:rPr>
                <w:rFonts w:ascii="Times New Roman" w:hAnsi="Times New Roman"/>
              </w:rPr>
              <w:t>с</w:t>
            </w:r>
            <w:proofErr w:type="gramEnd"/>
            <w:r w:rsidRPr="00EF113E">
              <w:rPr>
                <w:rFonts w:ascii="Times New Roman" w:hAnsi="Times New Roman"/>
              </w:rPr>
              <w:t>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кабинет психологического обеспечения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 психолог;</w:t>
            </w:r>
          </w:p>
        </w:tc>
      </w:tr>
      <w:tr w:rsidR="00EF113E" w:rsidRPr="00EF113E" w:rsidTr="00364995">
        <w:tc>
          <w:tcPr>
            <w:tcW w:w="79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- комната матери и ребенка</w:t>
            </w:r>
          </w:p>
        </w:tc>
        <w:tc>
          <w:tcPr>
            <w:tcW w:w="2020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 чел.</w:t>
            </w:r>
          </w:p>
        </w:tc>
      </w:tr>
    </w:tbl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Начальник ПВР и его заместитель назначаются распоряжением главы администрации Комсомольского района.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Остальной личный состав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Для функционирования ПВР выделяются силы и средства организации, участвующей в обеспечении эвакуационных мероприятий в ЧС: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от службы охраны общественного порядка: 2-3 сотрудника и транспо</w:t>
      </w:r>
      <w:proofErr w:type="gramStart"/>
      <w:r w:rsidRPr="00EF113E">
        <w:rPr>
          <w:rFonts w:ascii="Times New Roman" w:hAnsi="Times New Roman"/>
        </w:rPr>
        <w:t>рт с гр</w:t>
      </w:r>
      <w:proofErr w:type="gramEnd"/>
      <w:r w:rsidRPr="00EF113E">
        <w:rPr>
          <w:rFonts w:ascii="Times New Roman" w:hAnsi="Times New Roman"/>
        </w:rPr>
        <w:t>омкоговорящей связью – для обеспечения охраны общественного порядка и регулирования движения в районе расположения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от медицинской службы (из числа близлежащих медицинских учреждений): врач и средний медперсонал (2-3 человека) – для организации медицинского пункта в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от службы торговли и питания: один представитель, а также средства и персонал (из числа близлежащих организаций торговли и общественного питания) – для развертывания пункта питания и обеспечения пострадавшего населения предметами первой необходимости.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в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lang w:val="en-US"/>
        </w:rPr>
        <w:t>IV</w:t>
      </w:r>
      <w:r w:rsidRPr="00EF113E">
        <w:rPr>
          <w:rFonts w:ascii="Times New Roman" w:hAnsi="Times New Roman"/>
        </w:rPr>
        <w:t>. Организация работы пункта временного размещения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Руководитель организации на </w:t>
      </w:r>
      <w:proofErr w:type="gramStart"/>
      <w:r w:rsidRPr="00EF113E">
        <w:rPr>
          <w:rFonts w:ascii="Times New Roman" w:hAnsi="Times New Roman"/>
        </w:rPr>
        <w:t>базе</w:t>
      </w:r>
      <w:proofErr w:type="gramEnd"/>
      <w:r w:rsidRPr="00EF113E">
        <w:rPr>
          <w:rFonts w:ascii="Times New Roman" w:hAnsi="Times New Roman"/>
        </w:rPr>
        <w:t xml:space="preserve"> которой развертывается ПВР, при организации разработки документов, материально-технического обеспечения, необходимого для функционирования ПВР, руководствуется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утвержденный Министерством РФ по делам гражданской обороны, чрезвычайным ситуациям и ликвидациям последствий стихийных бедствий от 25.12.2013г. № 2-4-87-37-14 и несет персональную ответственность за готовность ПВР.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Основным документом, регламентирующим работу ПВР, является Положение о пунктах временного размещения. 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ПВР развертывается в мирное время при угрозе или возникновении ЧС по распоряжению администрации (указанию председателя КЧС и ОПБ) Комсомольского района. 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lastRenderedPageBreak/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после аварии на химически опасном объекте - до 3-х суток;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после аварии на радиационно-опасном объекте (вне зон опасного радиоактивного заражения) - до 3-10 суток (в зависимости от сроков организации эвакуации);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из зон затопления при наводнениях - по среднестатистическим многолетним данным для данной местности.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администрации Комсомольского района до завершения мероприятий по устранению поражающего воздействия источника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Для размещения медицинского пункта, группы психологического обеспечения и организации пункта питания, </w:t>
      </w:r>
      <w:proofErr w:type="gramStart"/>
      <w:r w:rsidRPr="00EF113E">
        <w:rPr>
          <w:rFonts w:ascii="Times New Roman" w:hAnsi="Times New Roman"/>
        </w:rPr>
        <w:t>развертываемых</w:t>
      </w:r>
      <w:proofErr w:type="gramEnd"/>
      <w:r w:rsidRPr="00EF113E">
        <w:rPr>
          <w:rFonts w:ascii="Times New Roman" w:hAnsi="Times New Roman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органами местного самоуправления муниципальных образований на оплату проживания и питание эвакуируемого населения в различных видах ЧС. </w:t>
      </w:r>
      <w:r w:rsidRPr="00EF113E">
        <w:rPr>
          <w:rStyle w:val="af3"/>
          <w:rFonts w:ascii="Times New Roman" w:hAnsi="Times New Roman"/>
        </w:rPr>
        <w:t xml:space="preserve">         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  <w:lang w:val="en-US"/>
        </w:rPr>
        <w:t>V</w:t>
      </w:r>
      <w:r w:rsidRPr="00EF113E">
        <w:rPr>
          <w:rStyle w:val="af3"/>
          <w:rFonts w:ascii="Times New Roman" w:hAnsi="Times New Roman"/>
        </w:rPr>
        <w:t>.Перечень документов пункта временного размещения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Документы, необходимые на ПВР: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положение о ПВР объекта;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приказ руководителя объекта о назначении администрации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функциональные обязанности личного состава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календарный план работы администрации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схема размещения ПВР (поэтажный план);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схема оповещения и сбора администрации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схема связи и управления;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журнал учета прибывшего на ПВР и убывшего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-журнал принятых и отданных распоряжений, донесений, докладов;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-телефонный справочник;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-бирки, указатели, повязки;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-паспорт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-организационно-штатная структура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-перечень рабочих папок и документов ПВР.</w:t>
      </w:r>
    </w:p>
    <w:tbl>
      <w:tblPr>
        <w:tblW w:w="0" w:type="auto"/>
        <w:tblLook w:val="04A0"/>
      </w:tblPr>
      <w:tblGrid>
        <w:gridCol w:w="5495"/>
        <w:gridCol w:w="4076"/>
      </w:tblGrid>
      <w:tr w:rsidR="00EF113E" w:rsidRPr="00EF113E" w:rsidTr="00364995">
        <w:tc>
          <w:tcPr>
            <w:tcW w:w="5495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EF113E" w:rsidRPr="00EF113E" w:rsidRDefault="00EF113E" w:rsidP="004B025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Приложение № 2</w:t>
            </w:r>
          </w:p>
        </w:tc>
      </w:tr>
    </w:tbl>
    <w:p w:rsidR="00EF113E" w:rsidRPr="004B0251" w:rsidRDefault="00EF113E" w:rsidP="004B0251">
      <w:pPr>
        <w:pStyle w:val="af6"/>
        <w:ind w:firstLine="567"/>
        <w:jc w:val="center"/>
        <w:rPr>
          <w:rFonts w:ascii="Times New Roman" w:hAnsi="Times New Roman"/>
        </w:rPr>
      </w:pPr>
      <w:r w:rsidRPr="004B0251">
        <w:rPr>
          <w:rFonts w:ascii="Times New Roman" w:hAnsi="Times New Roman"/>
        </w:rPr>
        <w:t>Правила</w:t>
      </w:r>
    </w:p>
    <w:p w:rsidR="00EF113E" w:rsidRPr="004B0251" w:rsidRDefault="00EF113E" w:rsidP="004B0251">
      <w:pPr>
        <w:pStyle w:val="af6"/>
        <w:ind w:firstLine="567"/>
        <w:jc w:val="center"/>
        <w:rPr>
          <w:rFonts w:ascii="Times New Roman" w:hAnsi="Times New Roman"/>
        </w:rPr>
      </w:pPr>
      <w:r w:rsidRPr="004B0251">
        <w:rPr>
          <w:rFonts w:ascii="Times New Roman" w:hAnsi="Times New Roman"/>
        </w:rPr>
        <w:t>эвакуации населения Комсомольского района при возникновении чрезвычайных ситуаций природного и техногенного характера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I. Общие положения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1. </w:t>
      </w:r>
      <w:proofErr w:type="gramStart"/>
      <w:r w:rsidRPr="00EF113E">
        <w:rPr>
          <w:rFonts w:ascii="Times New Roman" w:hAnsi="Times New Roman"/>
          <w:bCs/>
        </w:rPr>
        <w:t>Эвакуация населения</w:t>
      </w:r>
      <w:r w:rsidRPr="00EF113E">
        <w:rPr>
          <w:rFonts w:ascii="Times New Roman" w:hAnsi="Times New Roman"/>
        </w:rPr>
        <w:t xml:space="preserve"> - комплекс мероприятий по организованному вывозу (выводу) населения из зон чрезвычайной ситуации (далее - ЧС)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 факторов, источника ЧС) районах  (далее - безопасные районы).</w:t>
      </w:r>
      <w:proofErr w:type="gramEnd"/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В зависимости от времени и сроков проведения выделяются следующие варианты эвакуации населения: упреждающая (заблаговременная) и экстренная (безотлагательная).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3. При получении достоверных данных о высокой вероятности возникновения </w:t>
      </w:r>
      <w:proofErr w:type="spellStart"/>
      <w:r w:rsidRPr="00EF113E">
        <w:rPr>
          <w:rFonts w:ascii="Times New Roman" w:hAnsi="Times New Roman"/>
        </w:rPr>
        <w:t>запроектной</w:t>
      </w:r>
      <w:proofErr w:type="spellEnd"/>
      <w:r w:rsidRPr="00EF113E">
        <w:rPr>
          <w:rFonts w:ascii="Times New Roman" w:hAnsi="Times New Roman"/>
        </w:rPr>
        <w:t xml:space="preserve"> аварии на потенциально опасных объектах или стихийного бедствия, проводится </w:t>
      </w:r>
      <w:r w:rsidRPr="00EF113E">
        <w:rPr>
          <w:rFonts w:ascii="Times New Roman" w:hAnsi="Times New Roman"/>
          <w:bCs/>
        </w:rPr>
        <w:t>упреждающая</w:t>
      </w:r>
      <w:r w:rsidRPr="00EF113E">
        <w:rPr>
          <w:rFonts w:ascii="Times New Roman" w:hAnsi="Times New Roman"/>
        </w:rPr>
        <w:t xml:space="preserve"> (заблаговременная) эвакуация населения из зон возможного действия поражающих факторов (прогнозируемых зон ЧС). Основанием для введения данной меры защиты является краткосрочный прогноз возникновения </w:t>
      </w:r>
      <w:proofErr w:type="spellStart"/>
      <w:r w:rsidRPr="00EF113E">
        <w:rPr>
          <w:rFonts w:ascii="Times New Roman" w:hAnsi="Times New Roman"/>
        </w:rPr>
        <w:t>запроектной</w:t>
      </w:r>
      <w:proofErr w:type="spellEnd"/>
      <w:r w:rsidRPr="00EF113E">
        <w:rPr>
          <w:rFonts w:ascii="Times New Roman" w:hAnsi="Times New Roman"/>
        </w:rPr>
        <w:t xml:space="preserve"> аварии или стихийного бедствия на период от нескольких десятков минут до нескольких суток, который может уточняться в течение этого срока.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4. В случае возникновения ЧС проводится </w:t>
      </w:r>
      <w:r w:rsidRPr="00EF113E">
        <w:rPr>
          <w:rFonts w:ascii="Times New Roman" w:hAnsi="Times New Roman"/>
          <w:bCs/>
        </w:rPr>
        <w:t>экстренная</w:t>
      </w:r>
      <w:r w:rsidRPr="00EF113E">
        <w:rPr>
          <w:rFonts w:ascii="Times New Roman" w:hAnsi="Times New Roman"/>
        </w:rPr>
        <w:t xml:space="preserve">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5. В случае нарушения нормального жизнеобеспечения населения, при котором возникает угроза жизни и здоровью людей, также проводится экстренная (безотлагательная) эвакуация.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6. В зависимости от развития ЧС и численности выводимого из зоны ЧС населения, на территории Комсомольского района могут быть выделены следующие варианты эвакуации: локальная и местная.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bCs/>
        </w:rPr>
        <w:t>Локальная</w:t>
      </w:r>
      <w:r w:rsidRPr="00EF113E">
        <w:rPr>
          <w:rFonts w:ascii="Times New Roman" w:hAnsi="Times New Roman"/>
        </w:rPr>
        <w:t xml:space="preserve"> эвакуация проводится в случае, если зона возможного воздействия поражающих факторов источника ЧС ограничена пределами отдельного объекта, отдельного населенного пункта или сельского поселения, при этом численность эвакуируемого населения не превышает нескольких тысяч человек. В этом случае эвакуируемое население размещается, как правило, в примыкающих к зоне ЧС  непострадавших районах муниципального образования (вне зон действия поражающих факторов источника ЧС).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bCs/>
        </w:rPr>
        <w:t>Местная</w:t>
      </w:r>
      <w:r w:rsidRPr="00EF113E">
        <w:rPr>
          <w:rFonts w:ascii="Times New Roman" w:hAnsi="Times New Roman"/>
        </w:rPr>
        <w:t xml:space="preserve"> эвакуация проводится в том случае, если в зону ЧС попадают несколько  населенных пунктов  или сельских поселений. При этом численность эвакуируемого населения может составлять от нескольких тысяч до десятков тысяч человек, которые размещаются, как правило, в безопасных районах смежных с зоной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7. В зависимости от охвата эвакуационными мероприятиями населения, оказавшегося в зоне ЧС, выделяют следующие варианты их проведения: общая  эвакуация и частичная эвакуация.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bCs/>
        </w:rPr>
        <w:t>Общая эвакуация</w:t>
      </w:r>
      <w:r w:rsidRPr="00EF113E">
        <w:rPr>
          <w:rFonts w:ascii="Times New Roman" w:hAnsi="Times New Roman"/>
        </w:rPr>
        <w:t xml:space="preserve"> предполагает вывоз (вывод) всех категорий населения из зоны ЧС.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  <w:bCs/>
        </w:rPr>
        <w:lastRenderedPageBreak/>
        <w:t>Частичная эвакуация</w:t>
      </w:r>
      <w:r w:rsidRPr="00EF113E">
        <w:rPr>
          <w:rFonts w:ascii="Times New Roman" w:hAnsi="Times New Roman"/>
        </w:rPr>
        <w:t xml:space="preserve"> осуществляется при необходимости вывода из зоны ЧС нетрудоспособного населения, детей дошкольного возраста, учащихся школ и других образовательных учреждений.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8. Право принятия решения на проведение локальной эвакуации принадлежит главам местного самоуправления или руководителям объектов, местной эвакуации - главе администрации Комсомольского района,  в случае возникновения, или при  прогнозе возникновения, ЧС.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дежурной (диспетчерской) службы потенциально опасного объекта.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9. Общее руководство эвакуацией населения осуществляется комиссией по предупреждению и ликвидации чрезвычайных ситуаций и обеспечению пожарной безопасности Комсомольского района, эвакуационной комиссией и сектором специальных программ администрации Комсомольского района.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10. Эвакуируемое население размещается в безопасных районах до особого распоряжения, в зависимости от обстановки, с предоставлением стационарных или временных  жилых  помещений, питания и других видов обеспечения.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  <w:bCs/>
        </w:rPr>
      </w:pPr>
      <w:r w:rsidRPr="00EF113E">
        <w:rPr>
          <w:rFonts w:ascii="Times New Roman" w:hAnsi="Times New Roman"/>
          <w:bCs/>
        </w:rPr>
        <w:t>II. Организация эвакуации населения.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 Планирование, организация и проведение эвакуации населения возлагаются непосредственно на эвакуационные органы района, а также на  сектор специальных программ Комсомольского района.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2. </w:t>
      </w:r>
      <w:r w:rsidRPr="00EF113E">
        <w:rPr>
          <w:rFonts w:ascii="Times New Roman" w:hAnsi="Times New Roman"/>
          <w:bCs/>
        </w:rPr>
        <w:t>Эвакуационные комиссии</w:t>
      </w:r>
      <w:r w:rsidRPr="00EF113E">
        <w:rPr>
          <w:rFonts w:ascii="Times New Roman" w:hAnsi="Times New Roman"/>
        </w:rPr>
        <w:t xml:space="preserve"> создаются в администрации района, в организациях и на предприятиях, где планируется эвакуация населения (рабочих).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3. Организационная структура эвакуационных комиссий аналогична организационной структуре эвакуационных органов для военного времени.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 4. Для успешного проведения эвакуации населения на территории Комсомольского района</w:t>
      </w:r>
      <w:proofErr w:type="gramStart"/>
      <w:r w:rsidRPr="00EF113E">
        <w:rPr>
          <w:rFonts w:ascii="Times New Roman" w:hAnsi="Times New Roman"/>
        </w:rPr>
        <w:t xml:space="preserve"> ,</w:t>
      </w:r>
      <w:proofErr w:type="gramEnd"/>
      <w:r w:rsidRPr="00EF113E">
        <w:rPr>
          <w:rFonts w:ascii="Times New Roman" w:hAnsi="Times New Roman"/>
        </w:rPr>
        <w:t xml:space="preserve"> председатель и начальники групп  эвакуационной комиссии,  сектор специальных программ, главы администраций сельских поселений, руководители организаций и предприятий  организуют и осуществляют заблаговременно (до возникновения ЧС) комплекс следующих мероприятий: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планирование эвакуации;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- подготовку </w:t>
      </w:r>
      <w:proofErr w:type="spellStart"/>
      <w:r w:rsidRPr="00EF113E">
        <w:rPr>
          <w:rFonts w:ascii="Times New Roman" w:hAnsi="Times New Roman"/>
        </w:rPr>
        <w:t>эвакоорганов</w:t>
      </w:r>
      <w:proofErr w:type="spellEnd"/>
      <w:r w:rsidRPr="00EF113E">
        <w:rPr>
          <w:rFonts w:ascii="Times New Roman" w:hAnsi="Times New Roman"/>
        </w:rPr>
        <w:t xml:space="preserve"> к выполнению возложенных на них задач, а также обучение населения к действиям по сигналу о начале проведения эвакуации;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контроль резервирования и распределения всех видов транспорта для обеспечения эвакуационных перевозок;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выбор маршрутов эвакуации;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организацию всех видов разведки;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организацию медицинского обслуживания населения в ходе эвакуации;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-организацию обеспечения санитарной обработки эвакуируемого населения, специальной обработки транспорта, одежды;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-контроль по подготовке безопасных районов к размещению эвакуируемого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подготовку пунктов управления, сре</w:t>
      </w:r>
      <w:proofErr w:type="gramStart"/>
      <w:r w:rsidRPr="00EF113E">
        <w:rPr>
          <w:rFonts w:ascii="Times New Roman" w:hAnsi="Times New Roman"/>
        </w:rPr>
        <w:t>дств  св</w:t>
      </w:r>
      <w:proofErr w:type="gramEnd"/>
      <w:r w:rsidRPr="00EF113E">
        <w:rPr>
          <w:rFonts w:ascii="Times New Roman" w:hAnsi="Times New Roman"/>
        </w:rPr>
        <w:t>язи и оповещения;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отработку схем управления.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5. На объектах экономики, расположенных в зонах возможного возникновения ЧС, сектором специальных программ, соответствующими </w:t>
      </w:r>
      <w:proofErr w:type="spellStart"/>
      <w:r w:rsidRPr="00EF113E">
        <w:rPr>
          <w:rFonts w:ascii="Times New Roman" w:hAnsi="Times New Roman"/>
        </w:rPr>
        <w:t>эвакокомиссиями</w:t>
      </w:r>
      <w:proofErr w:type="spellEnd"/>
      <w:r w:rsidRPr="00EF113E">
        <w:rPr>
          <w:rFonts w:ascii="Times New Roman" w:hAnsi="Times New Roman"/>
        </w:rPr>
        <w:t xml:space="preserve"> проводится ряд мероприятий по организации и осуществлению </w:t>
      </w:r>
      <w:proofErr w:type="spellStart"/>
      <w:r w:rsidRPr="00EF113E">
        <w:rPr>
          <w:rFonts w:ascii="Times New Roman" w:hAnsi="Times New Roman"/>
        </w:rPr>
        <w:t>эвакомероприятий</w:t>
      </w:r>
      <w:proofErr w:type="spellEnd"/>
      <w:r w:rsidRPr="00EF113E">
        <w:rPr>
          <w:rFonts w:ascii="Times New Roman" w:hAnsi="Times New Roman"/>
        </w:rPr>
        <w:t>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  <w:bCs/>
        </w:rPr>
      </w:pPr>
      <w:r w:rsidRPr="00EF113E">
        <w:rPr>
          <w:rFonts w:ascii="Times New Roman" w:hAnsi="Times New Roman"/>
          <w:bCs/>
        </w:rPr>
        <w:t>III. Планирование эвакуации населения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1. Планирование эвакуационных мероприятий осуществляет </w:t>
      </w:r>
      <w:proofErr w:type="spellStart"/>
      <w:r w:rsidRPr="00EF113E">
        <w:rPr>
          <w:rFonts w:ascii="Times New Roman" w:hAnsi="Times New Roman"/>
        </w:rPr>
        <w:t>эвакоприемная</w:t>
      </w:r>
      <w:proofErr w:type="spellEnd"/>
      <w:r w:rsidRPr="00EF113E">
        <w:rPr>
          <w:rFonts w:ascii="Times New Roman" w:hAnsi="Times New Roman"/>
        </w:rPr>
        <w:t xml:space="preserve"> комиссия Комсомольского района  при участии  сектора специальных программ  района  и  эвакуационные комиссии поселений, предприятий и организаций.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Планы эвакуации оформляются в виде разделов планов действий по предупреждению и ликвидации ЧС в мирное время.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3.  Для кратковременного размещения эвакуируемого населения из зон ЧС заблаговременно создаются пункты временного размещения  (ПВР).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  <w:bCs/>
        </w:rPr>
      </w:pPr>
      <w:r w:rsidRPr="00EF113E">
        <w:rPr>
          <w:rFonts w:ascii="Times New Roman" w:hAnsi="Times New Roman"/>
          <w:bCs/>
        </w:rPr>
        <w:t>IV. Проведение эвакуации населения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При получении достоверного прогноза возникновения чрезвычайной ситуации проводятся подготовительные мероприятия, цель которых заключается в создании благоприятных условий для организованного вывоза (вывода) населения из зон чрезвычайной ситуации.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3. В случае аварии на химически опасном объекте (далее - ХОО) проводится экстренный вывоз (вывод) населения, попадающего в зону заражения, за границы распространения облака аварийно химически-опасного вещества (далее - АХОВ). </w:t>
      </w:r>
      <w:proofErr w:type="gramStart"/>
      <w:r w:rsidRPr="00EF113E">
        <w:rPr>
          <w:rFonts w:ascii="Times New Roman" w:hAnsi="Times New Roman"/>
        </w:rPr>
        <w:t>Население, проживающее в непосредственной близости от ХОО, ввиду быстрого распространения облака АХОВ  не выводится из опасной зоны, а укрывается в жилых (производственных и служебных)  зданиях и сооружениях с проведением  герметизации помещений  и  с использованием средств индивидуальной защиты органов дыхания  (далее - СИЗ ОД) на верхних или нижних этажах  (в зависимости от характера распространения АХОВ).</w:t>
      </w:r>
      <w:proofErr w:type="gramEnd"/>
      <w:r w:rsidRPr="00EF113E">
        <w:rPr>
          <w:rFonts w:ascii="Times New Roman" w:hAnsi="Times New Roman"/>
        </w:rPr>
        <w:t xml:space="preserve">  Возможный экстренный вывод (вывоз) населения планируется заблаговременно, по данным предварительного прогноза, и производится из тех жилых домов и учреждений (объектов экономики), которые находятся в зоне возможного заражения.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Транспортное обеспечение и временное размещение </w:t>
      </w:r>
      <w:proofErr w:type="spellStart"/>
      <w:r w:rsidRPr="00EF113E">
        <w:rPr>
          <w:rFonts w:ascii="Times New Roman" w:hAnsi="Times New Roman"/>
        </w:rPr>
        <w:t>эваконаселения</w:t>
      </w:r>
      <w:proofErr w:type="spellEnd"/>
      <w:r w:rsidRPr="00EF113E">
        <w:rPr>
          <w:rFonts w:ascii="Times New Roman" w:hAnsi="Times New Roman"/>
        </w:rPr>
        <w:t xml:space="preserve"> может осуществляться не только по заранее отработанным планам, но и проводится в оперативном порядке. При аварии с выбросом АХОВ  вывод (вывоз) </w:t>
      </w:r>
      <w:proofErr w:type="spellStart"/>
      <w:r w:rsidRPr="00EF113E">
        <w:rPr>
          <w:rFonts w:ascii="Times New Roman" w:hAnsi="Times New Roman"/>
        </w:rPr>
        <w:t>эваконаселения</w:t>
      </w:r>
      <w:proofErr w:type="spellEnd"/>
      <w:r w:rsidRPr="00EF113E">
        <w:rPr>
          <w:rFonts w:ascii="Times New Roman" w:hAnsi="Times New Roman"/>
        </w:rPr>
        <w:t xml:space="preserve"> на транспорте из зоны заражения и временное размещение производится в зависимости от реально складывающейся обстановки.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4. </w:t>
      </w:r>
      <w:proofErr w:type="gramStart"/>
      <w:r w:rsidRPr="00EF113E">
        <w:rPr>
          <w:rFonts w:ascii="Times New Roman" w:hAnsi="Times New Roman"/>
        </w:rPr>
        <w:t>Эвакуация населения из с. Комсомольское и из других населенных пунктов,  из зон  затопления (наводнения) проводится при угрозе или в случае повышения уровня воды  во время весеннего паводка в русле реки «</w:t>
      </w:r>
      <w:proofErr w:type="spellStart"/>
      <w:r w:rsidRPr="00EF113E">
        <w:rPr>
          <w:rFonts w:ascii="Times New Roman" w:hAnsi="Times New Roman"/>
        </w:rPr>
        <w:t>Кубня</w:t>
      </w:r>
      <w:proofErr w:type="spellEnd"/>
      <w:r w:rsidRPr="00EF113E">
        <w:rPr>
          <w:rFonts w:ascii="Times New Roman" w:hAnsi="Times New Roman"/>
        </w:rPr>
        <w:t>» и других рек.</w:t>
      </w:r>
      <w:proofErr w:type="gramEnd"/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lastRenderedPageBreak/>
        <w:t>5. При угрозе затопления (наводнения) оперативные группы, сформированные из членов эвакуационной комиссии, организуют вывоз (вывод) эвакуируемого населения на границу зоны ЧС с последующей отправкой в пункты временного размещения.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  <w:bCs/>
        </w:rPr>
      </w:pPr>
      <w:r w:rsidRPr="00EF113E">
        <w:rPr>
          <w:rFonts w:ascii="Times New Roman" w:hAnsi="Times New Roman"/>
          <w:bCs/>
        </w:rPr>
        <w:t>V. Обеспечение эвакуации населения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 С целью создания условий для организованного проведения эвакуации населения Комсомольского района 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разведки.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Транспортное обеспечение эвакуации населения из зон техногенных аварий и стихийных бедствий - это комплекс мероприятий, охватывающий подготовку, распределение и эксплуатацию транспортных средств, предназначенных для выполнения эвакуационных перевозок.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Проведение эвакуации населения требует наличия парка транспортных средств, возможности их привлечения к осуществлению </w:t>
      </w:r>
      <w:proofErr w:type="spellStart"/>
      <w:r w:rsidRPr="00EF113E">
        <w:rPr>
          <w:rFonts w:ascii="Times New Roman" w:hAnsi="Times New Roman"/>
        </w:rPr>
        <w:t>эвакомероприятий</w:t>
      </w:r>
      <w:proofErr w:type="spellEnd"/>
      <w:r w:rsidRPr="00EF113E">
        <w:rPr>
          <w:rFonts w:ascii="Times New Roman" w:hAnsi="Times New Roman"/>
        </w:rPr>
        <w:t xml:space="preserve"> (в том числе и транспорта, находящегося в личном пользовании), максимального использования транспортных коммуникаций.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3. Эвакуация населения при чрезвычайных ситуациях природного и техногенного характера, как правило, производится комбинированным способом.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4. 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формирования: автомобильные колонны, автосанитарные отряды, группы транспорта, находящегося в личном пользовании граждан.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Автомобильные колонны формируются на основе автотранспортных предприятий общего пользования и автотранспорта объектов экономики</w:t>
      </w:r>
      <w:proofErr w:type="gramStart"/>
      <w:r w:rsidRPr="00EF113E">
        <w:rPr>
          <w:rFonts w:ascii="Times New Roman" w:hAnsi="Times New Roman"/>
        </w:rPr>
        <w:t xml:space="preserve"> .</w:t>
      </w:r>
      <w:proofErr w:type="gramEnd"/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Личный транспорт владельцев объединяется в группы (отряды) на основе добровольного согласия его владельцев. С владельцами автомобильного транспорта заключается соглашение-обязательство на их участие в эвакуационных мероприятиях, материальное обеспечение этого участия, а также возмещение расходов при выполнении в этот период общественно значимых транспортных задач.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Автотранспортные средства частных владельцев сводятся в самостоятельные колонны.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5. Медицинское обеспечение эвакуации населения включает проведение учреждениями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болезней.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Весь комплекс мероприятий по медицинскому обеспечению эвакуируемого населения планируется заблаговременно и осуществляется в период эвакуации. </w:t>
      </w:r>
      <w:proofErr w:type="gramStart"/>
      <w:r w:rsidRPr="00EF113E">
        <w:rPr>
          <w:rFonts w:ascii="Times New Roman" w:hAnsi="Times New Roman"/>
        </w:rPr>
        <w:t>Руководство медицинским обеспечением осуществляют главный врач БУ «Комсомольская  ЦРБ» Минздрава Чувашии.</w:t>
      </w:r>
      <w:proofErr w:type="gramEnd"/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6. Охрана общественного порядка и обеспечение безопасности дорожного движения включает следующие мероприятия: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осуществление жесткого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оказание содействия должностным лицам, ответственным за проведение эвакуации, в мобилизации транзитного транспорта, в целях обеспечения быстрейшего вывоза населения из зон чрезвычайных ситуаций;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охрана общественного порядка и обеспечение безопасности на эвакуационных объектах, маршрутах эвакуации, в населенных пунктах и в местах размещения эвакуируемого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регулирование дорожного движения на  маршрутах эвакуации;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сопровождение автоколонн с эвакуируемым населением;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-обеспечение установленной очередности перевозок по автомобильным дорогам и режима допуска в зоны чрезвычайных ситуаций;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ведение борьбы с преступностью и мародерством в населенных пунктах, на маршрутах эвакуации, в местах размещения;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- организация регистрации эвакуируемого населения и ведение адресно-справочной службы.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7. Целью инженерного обеспечения</w:t>
      </w:r>
      <w:r w:rsidRPr="00EF113E">
        <w:rPr>
          <w:rFonts w:ascii="Times New Roman" w:hAnsi="Times New Roman"/>
          <w:bCs/>
        </w:rPr>
        <w:t xml:space="preserve"> </w:t>
      </w:r>
      <w:r w:rsidRPr="00EF113E">
        <w:rPr>
          <w:rFonts w:ascii="Times New Roman" w:hAnsi="Times New Roman"/>
        </w:rPr>
        <w:t>является создание необходимых условий для эвакуации населения из зон чрезвычайных ситуаций путем обустройства объектов инженерной инфраструктуры в местах сбора эвакуируемого населения, на маршрутах эвакуации и в районах размещения.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 8. Организация, планирование и координирование разведки возлагается на  подвижный пункт управления администрации Комсомольского района.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Для получения более полных данных об обстановке организуются специальные виды разведки: радиационная, химическая, пожарная, инженерная, медицинская, ветеринарная, фитопатологическая.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9. Материально-техническое обеспечение эвакуации населения заключается в организации технического обслуживания и ремонта транспортных сре</w:t>
      </w:r>
      <w:proofErr w:type="gramStart"/>
      <w:r w:rsidRPr="00EF113E">
        <w:rPr>
          <w:rFonts w:ascii="Times New Roman" w:hAnsi="Times New Roman"/>
        </w:rPr>
        <w:t>дств в пр</w:t>
      </w:r>
      <w:proofErr w:type="gramEnd"/>
      <w:r w:rsidRPr="00EF113E">
        <w:rPr>
          <w:rFonts w:ascii="Times New Roman" w:hAnsi="Times New Roman"/>
        </w:rPr>
        <w:t>оцессе их эксплуатации, снабжении горюче-смазочными материалами и запасными частями, водой, продуктами питания и предметами первой необходимости, обеспечение эвакуационных органов необходимым имуществом.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Организация и координирование материально-технического обеспечения осуществляется отделом экономики, имущественных и земельных отношений администрации Комсомольского района совместно </w:t>
      </w:r>
      <w:proofErr w:type="gramStart"/>
      <w:r w:rsidRPr="00EF113E">
        <w:rPr>
          <w:rFonts w:ascii="Times New Roman" w:hAnsi="Times New Roman"/>
        </w:rPr>
        <w:t>с</w:t>
      </w:r>
      <w:proofErr w:type="gramEnd"/>
      <w:r w:rsidRPr="00EF113E">
        <w:rPr>
          <w:rFonts w:ascii="Times New Roman" w:hAnsi="Times New Roman"/>
        </w:rPr>
        <w:t xml:space="preserve"> Комсомольским РАЙПО.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Особое значение имеет информация и инструктирование населения района  в ходе проведения </w:t>
      </w:r>
      <w:proofErr w:type="spellStart"/>
      <w:r w:rsidRPr="00EF113E">
        <w:rPr>
          <w:rFonts w:ascii="Times New Roman" w:hAnsi="Times New Roman"/>
        </w:rPr>
        <w:t>эвакомероприятий</w:t>
      </w:r>
      <w:proofErr w:type="spellEnd"/>
      <w:r w:rsidRPr="00EF113E">
        <w:rPr>
          <w:rFonts w:ascii="Times New Roman" w:hAnsi="Times New Roman"/>
        </w:rPr>
        <w:t>. Для этих целей используются: электронные средства массовой информации, громкоговорители, установленные на транспортных средствах, наглядная информация.</w:t>
      </w:r>
    </w:p>
    <w:p w:rsidR="00981F5F" w:rsidRDefault="00EF113E" w:rsidP="00981F5F">
      <w:pPr>
        <w:pStyle w:val="af6"/>
        <w:ind w:firstLine="567"/>
        <w:jc w:val="right"/>
        <w:rPr>
          <w:rFonts w:ascii="Times New Roman" w:hAnsi="Times New Roman"/>
          <w:color w:val="000000"/>
        </w:rPr>
      </w:pPr>
      <w:r w:rsidRPr="00EF113E">
        <w:rPr>
          <w:rFonts w:ascii="Times New Roman" w:hAnsi="Times New Roman"/>
          <w:color w:val="000000"/>
        </w:rPr>
        <w:t xml:space="preserve">           </w:t>
      </w:r>
    </w:p>
    <w:p w:rsidR="00981F5F" w:rsidRDefault="00981F5F" w:rsidP="00981F5F">
      <w:pPr>
        <w:pStyle w:val="af6"/>
        <w:ind w:firstLine="567"/>
        <w:jc w:val="right"/>
        <w:rPr>
          <w:rFonts w:ascii="Times New Roman" w:hAnsi="Times New Roman"/>
          <w:color w:val="000000"/>
        </w:rPr>
      </w:pPr>
    </w:p>
    <w:p w:rsidR="004B0251" w:rsidRPr="00EF113E" w:rsidRDefault="004B0251" w:rsidP="00981F5F">
      <w:pPr>
        <w:pStyle w:val="af6"/>
        <w:ind w:firstLine="567"/>
        <w:jc w:val="right"/>
        <w:rPr>
          <w:rFonts w:ascii="Times New Roman" w:hAnsi="Times New Roman"/>
        </w:rPr>
      </w:pPr>
      <w:r w:rsidRPr="00EF113E">
        <w:rPr>
          <w:rFonts w:ascii="Times New Roman" w:hAnsi="Times New Roman"/>
        </w:rPr>
        <w:lastRenderedPageBreak/>
        <w:t>Приложение № 3</w:t>
      </w:r>
    </w:p>
    <w:p w:rsidR="00EF113E" w:rsidRPr="00EF113E" w:rsidRDefault="00EF113E" w:rsidP="002B261C">
      <w:pPr>
        <w:pStyle w:val="af6"/>
        <w:ind w:firstLine="567"/>
        <w:jc w:val="center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Функциональные обязанности должностных лиц ПВР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Функциональные обязанности начальника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1.Начальник пункта временного размещения подчиняется районной  эвакуационной комиссии, руководителю учреждения, организации, при котором создан пункт временного размещения (главе сельского поселения).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3. Начальник пункта временного размещения обязан: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а) совершенствовать свои знания по руководящим документам приема и размещения эвакуируемого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б) знать количество принимаемого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в) осуществлять </w:t>
      </w:r>
      <w:proofErr w:type="gramStart"/>
      <w:r w:rsidRPr="00EF113E">
        <w:rPr>
          <w:rFonts w:ascii="Times New Roman" w:hAnsi="Times New Roman"/>
        </w:rPr>
        <w:t>контроль за</w:t>
      </w:r>
      <w:proofErr w:type="gramEnd"/>
      <w:r w:rsidRPr="00EF113E">
        <w:rPr>
          <w:rFonts w:ascii="Times New Roman" w:hAnsi="Times New Roman"/>
        </w:rPr>
        <w:t xml:space="preserve"> укомплектованностью штата администрации пункта временного размещения;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г) организовывать обучение и инструктаж личного состава пункта временного размещения;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spellStart"/>
      <w:r w:rsidRPr="00EF113E">
        <w:rPr>
          <w:rFonts w:ascii="Times New Roman" w:hAnsi="Times New Roman"/>
        </w:rPr>
        <w:t>д</w:t>
      </w:r>
      <w:proofErr w:type="spellEnd"/>
      <w:r w:rsidRPr="00EF113E">
        <w:rPr>
          <w:rFonts w:ascii="Times New Roman" w:hAnsi="Times New Roman"/>
        </w:rPr>
        <w:t>) разрабатывать и доводить порядок оповещения личного состава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е)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ж) поддерживать связь с районной  эвакуационной комиссией.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2. Функциональные обязанности заместителя начальника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1.Заместитель начальника ПВР подчиняется начальнику ПВР, а в его отсутствие исполняет обязанности начальника ПВР.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Заместитель начальника ПВР обязан: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а) знать руководящие документы по организации приема и размещения эвакуируемого населения; 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б) организовать оповещение и сбор членов ПВР с началом эвакуационных мероприятий;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в)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г) поддерживать связь с организациями, выделяющими транспорт для ПВР;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spellStart"/>
      <w:r w:rsidRPr="00EF113E">
        <w:rPr>
          <w:rFonts w:ascii="Times New Roman" w:hAnsi="Times New Roman"/>
        </w:rPr>
        <w:t>д</w:t>
      </w:r>
      <w:proofErr w:type="spellEnd"/>
      <w:r w:rsidRPr="00EF113E">
        <w:rPr>
          <w:rFonts w:ascii="Times New Roman" w:hAnsi="Times New Roman"/>
        </w:rPr>
        <w:t>) представлять сведения о ходе приема эвакуируемого населения районной эвакуационной комиссии.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3. Функциональные обязанности начальника группы встречи, приема, регистрации и размещения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1.Начальник группы встречи, приема, регистрации и размещения подчиняется начальнику и заместителю начальника ПВР.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2. Начальник группы встречи, приема, регистрации и размещения обязан: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а) разработать необходимую документацию по учету и размещению прибывшего эвакуируемого населения;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 xml:space="preserve">б) доводить своевременную информацию до эвакуируемых </w:t>
      </w:r>
      <w:proofErr w:type="gramStart"/>
      <w:r w:rsidRPr="00EF113E">
        <w:rPr>
          <w:rFonts w:ascii="Times New Roman" w:hAnsi="Times New Roman"/>
        </w:rPr>
        <w:t>о</w:t>
      </w:r>
      <w:proofErr w:type="gramEnd"/>
      <w:r w:rsidRPr="00EF113E">
        <w:rPr>
          <w:rFonts w:ascii="Times New Roman" w:hAnsi="Times New Roman"/>
        </w:rPr>
        <w:t xml:space="preserve"> всех изменениях в обстановке;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г) составлять списки эвакуируемого населения начальникам и старшим колонн при отправке их в пункты длительного проживания;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spellStart"/>
      <w:r w:rsidRPr="00EF113E">
        <w:rPr>
          <w:rFonts w:ascii="Times New Roman" w:hAnsi="Times New Roman"/>
        </w:rPr>
        <w:t>д</w:t>
      </w:r>
      <w:proofErr w:type="spellEnd"/>
      <w:r w:rsidRPr="00EF113E">
        <w:rPr>
          <w:rFonts w:ascii="Times New Roman" w:hAnsi="Times New Roman"/>
        </w:rPr>
        <w:t>) докладывать начальнику ПВР о ходе приема и размещения прибывшего эвакуируемого населения.</w:t>
      </w:r>
    </w:p>
    <w:p w:rsidR="00EF113E" w:rsidRPr="00EF113E" w:rsidRDefault="004B0251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>
        <w:rPr>
          <w:rStyle w:val="af3"/>
          <w:rFonts w:ascii="Times New Roman" w:hAnsi="Times New Roman"/>
        </w:rPr>
        <w:t>4</w:t>
      </w:r>
      <w:r w:rsidR="00EF113E" w:rsidRPr="00EF113E">
        <w:rPr>
          <w:rStyle w:val="af3"/>
          <w:rFonts w:ascii="Times New Roman" w:hAnsi="Times New Roman"/>
        </w:rPr>
        <w:t>. Функциональные обязанности группы охраны общественного порядка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5. Функциональные обязанности медицинского пункта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proofErr w:type="gramStart"/>
      <w:r w:rsidRPr="00EF113E">
        <w:rPr>
          <w:rFonts w:ascii="Times New Roman" w:hAnsi="Times New Roman"/>
        </w:rPr>
        <w:t>Медицинский пункт пункта временного размещения оказывает первую медицинскую помощь заболевшим и следит за санитарным состоянием на ПВР.</w:t>
      </w:r>
      <w:proofErr w:type="gramEnd"/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6. Функциональные обязанности комнаты матери и ребенка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Комната матери и ребенка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F113E" w:rsidRPr="00EF113E" w:rsidRDefault="00EF113E" w:rsidP="005E3D81">
      <w:pPr>
        <w:pStyle w:val="af6"/>
        <w:ind w:firstLine="567"/>
        <w:jc w:val="both"/>
        <w:rPr>
          <w:rStyle w:val="af3"/>
          <w:rFonts w:ascii="Times New Roman" w:hAnsi="Times New Roman"/>
        </w:rPr>
      </w:pPr>
      <w:r w:rsidRPr="00EF113E">
        <w:rPr>
          <w:rStyle w:val="af3"/>
          <w:rFonts w:ascii="Times New Roman" w:hAnsi="Times New Roman"/>
        </w:rPr>
        <w:t>7. Функциональные обязанности стола справок ПВР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EF113E" w:rsidRPr="004B0251" w:rsidRDefault="00EF113E" w:rsidP="005E3D81">
      <w:pPr>
        <w:pStyle w:val="af6"/>
        <w:ind w:firstLine="567"/>
        <w:jc w:val="both"/>
        <w:rPr>
          <w:rFonts w:ascii="Times New Roman" w:hAnsi="Times New Roman"/>
          <w:b/>
        </w:rPr>
      </w:pPr>
      <w:r w:rsidRPr="004B0251">
        <w:rPr>
          <w:rFonts w:ascii="Times New Roman" w:hAnsi="Times New Roman"/>
          <w:b/>
        </w:rPr>
        <w:t>8.Действия администрации при ЧС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Действия администрации ПВР при угрозе и возникновении ЧС определяются календарным планом работы, утвержденным руководителем учреждения.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5495"/>
        <w:gridCol w:w="4076"/>
      </w:tblGrid>
      <w:tr w:rsidR="00EF113E" w:rsidRPr="00EF113E" w:rsidTr="00364995">
        <w:trPr>
          <w:jc w:val="right"/>
        </w:trPr>
        <w:tc>
          <w:tcPr>
            <w:tcW w:w="5495" w:type="dxa"/>
          </w:tcPr>
          <w:p w:rsidR="00EF113E" w:rsidRPr="00EF113E" w:rsidRDefault="00EF113E" w:rsidP="005E3D81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EF113E" w:rsidRPr="00EF113E" w:rsidRDefault="00EF113E" w:rsidP="00E267C9">
            <w:pPr>
              <w:pStyle w:val="af6"/>
              <w:ind w:firstLine="567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Приложение № 4</w:t>
            </w:r>
          </w:p>
        </w:tc>
      </w:tr>
    </w:tbl>
    <w:p w:rsidR="00EF113E" w:rsidRPr="00EF113E" w:rsidRDefault="00EF113E" w:rsidP="00E267C9">
      <w:pPr>
        <w:pStyle w:val="af6"/>
        <w:ind w:firstLine="567"/>
        <w:jc w:val="center"/>
        <w:rPr>
          <w:rFonts w:ascii="Times New Roman" w:hAnsi="Times New Roman"/>
        </w:rPr>
      </w:pPr>
      <w:r w:rsidRPr="00EF113E">
        <w:rPr>
          <w:rFonts w:ascii="Times New Roman" w:hAnsi="Times New Roman"/>
        </w:rPr>
        <w:t>Перечень пунктов временного размещения на территории Комсомольского района</w:t>
      </w:r>
    </w:p>
    <w:p w:rsidR="00EF113E" w:rsidRPr="00EF113E" w:rsidRDefault="00EF113E" w:rsidP="005E3D81">
      <w:pPr>
        <w:pStyle w:val="af6"/>
        <w:ind w:firstLine="567"/>
        <w:jc w:val="both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551"/>
        <w:gridCol w:w="2552"/>
        <w:gridCol w:w="1559"/>
        <w:gridCol w:w="1134"/>
      </w:tblGrid>
      <w:tr w:rsidR="00EF113E" w:rsidRPr="00EF113E" w:rsidTr="00E267C9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№</w:t>
            </w:r>
          </w:p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п\</w:t>
            </w:r>
            <w:proofErr w:type="gramStart"/>
            <w:r w:rsidRPr="00EF113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Населенный пункт,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 xml:space="preserve">Наименование и адрес организации на </w:t>
            </w:r>
            <w:proofErr w:type="gramStart"/>
            <w:r w:rsidRPr="00EF113E">
              <w:rPr>
                <w:rFonts w:ascii="Times New Roman" w:hAnsi="Times New Roman"/>
              </w:rPr>
              <w:t>базе</w:t>
            </w:r>
            <w:proofErr w:type="gramEnd"/>
            <w:r w:rsidRPr="00EF113E">
              <w:rPr>
                <w:rFonts w:ascii="Times New Roman" w:hAnsi="Times New Roman"/>
              </w:rPr>
              <w:t xml:space="preserve"> которой развертывается ПВР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Должность, Ф.И.О.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ответственного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№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Вместимость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(чел)</w:t>
            </w:r>
          </w:p>
        </w:tc>
      </w:tr>
      <w:tr w:rsidR="00EF113E" w:rsidRPr="00EF113E" w:rsidTr="00E267C9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Комсомольское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429140 с</w:t>
            </w:r>
            <w:proofErr w:type="gramStart"/>
            <w:r w:rsidRPr="00EF113E">
              <w:rPr>
                <w:rFonts w:ascii="Times New Roman" w:hAnsi="Times New Roman"/>
              </w:rPr>
              <w:t>.К</w:t>
            </w:r>
            <w:proofErr w:type="gramEnd"/>
            <w:r w:rsidRPr="00EF113E">
              <w:rPr>
                <w:rFonts w:ascii="Times New Roman" w:hAnsi="Times New Roman"/>
              </w:rPr>
              <w:t>омсомольское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«</w:t>
            </w:r>
            <w:proofErr w:type="spellStart"/>
            <w:r w:rsidRPr="00EF113E">
              <w:rPr>
                <w:rFonts w:ascii="Times New Roman" w:hAnsi="Times New Roman"/>
              </w:rPr>
              <w:t>Межпоселенческий-культурно-досуговый</w:t>
            </w:r>
            <w:proofErr w:type="spellEnd"/>
            <w:r w:rsidRPr="00EF113E">
              <w:rPr>
                <w:rFonts w:ascii="Times New Roman" w:hAnsi="Times New Roman"/>
              </w:rPr>
              <w:t xml:space="preserve"> центр», </w:t>
            </w:r>
            <w:proofErr w:type="spellStart"/>
            <w:proofErr w:type="gramStart"/>
            <w:r w:rsidRPr="00EF113E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EF113E">
              <w:rPr>
                <w:rFonts w:ascii="Times New Roman" w:hAnsi="Times New Roman"/>
              </w:rPr>
              <w:t xml:space="preserve"> Ленина 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Илларионова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5-22-74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500</w:t>
            </w:r>
          </w:p>
        </w:tc>
      </w:tr>
      <w:tr w:rsidR="00EF113E" w:rsidRPr="00EF113E" w:rsidTr="00E267C9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Комсомольское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429140 с</w:t>
            </w:r>
            <w:proofErr w:type="gramStart"/>
            <w:r w:rsidRPr="00EF113E">
              <w:rPr>
                <w:rFonts w:ascii="Times New Roman" w:hAnsi="Times New Roman"/>
              </w:rPr>
              <w:t>.К</w:t>
            </w:r>
            <w:proofErr w:type="gramEnd"/>
            <w:r w:rsidRPr="00EF113E">
              <w:rPr>
                <w:rFonts w:ascii="Times New Roman" w:hAnsi="Times New Roman"/>
              </w:rPr>
              <w:t>омсомольское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КСШ№2, ул</w:t>
            </w:r>
            <w:proofErr w:type="gramStart"/>
            <w:r w:rsidRPr="00EF113E">
              <w:rPr>
                <w:rFonts w:ascii="Times New Roman" w:hAnsi="Times New Roman"/>
              </w:rPr>
              <w:t>.Ш</w:t>
            </w:r>
            <w:proofErr w:type="gramEnd"/>
            <w:r w:rsidRPr="00EF113E">
              <w:rPr>
                <w:rFonts w:ascii="Times New Roman" w:hAnsi="Times New Roman"/>
              </w:rPr>
              <w:t>олохова-40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Илларионова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5-22-74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600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Александровское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429152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.А</w:t>
            </w:r>
            <w:proofErr w:type="gramEnd"/>
            <w:r w:rsidRPr="00EF113E">
              <w:rPr>
                <w:rFonts w:ascii="Times New Roman" w:hAnsi="Times New Roman"/>
              </w:rPr>
              <w:t>лександровка «Александровский ИКЦ»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EF113E">
              <w:rPr>
                <w:rFonts w:ascii="Times New Roman" w:hAnsi="Times New Roman"/>
              </w:rPr>
              <w:t>.К</w:t>
            </w:r>
            <w:proofErr w:type="gramEnd"/>
            <w:r w:rsidRPr="00EF113E">
              <w:rPr>
                <w:rFonts w:ascii="Times New Roman" w:hAnsi="Times New Roman"/>
              </w:rPr>
              <w:t>омсомольская-161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lastRenderedPageBreak/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Полякова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46-3-00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300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Альбусь</w:t>
            </w:r>
            <w:r w:rsidR="00E267C9">
              <w:rPr>
                <w:rFonts w:ascii="Times New Roman" w:hAnsi="Times New Roman"/>
              </w:rPr>
              <w:t>-</w:t>
            </w:r>
            <w:r w:rsidRPr="00EF113E">
              <w:rPr>
                <w:rFonts w:ascii="Times New Roman" w:hAnsi="Times New Roman"/>
              </w:rPr>
              <w:t>Сюрбеевское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429144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.А</w:t>
            </w:r>
            <w:proofErr w:type="gramEnd"/>
            <w:r w:rsidRPr="00EF113E">
              <w:rPr>
                <w:rFonts w:ascii="Times New Roman" w:hAnsi="Times New Roman"/>
              </w:rPr>
              <w:t>льбусь</w:t>
            </w:r>
            <w:proofErr w:type="spellEnd"/>
            <w:r w:rsidRPr="00EF113E">
              <w:rPr>
                <w:rFonts w:ascii="Times New Roman" w:hAnsi="Times New Roman"/>
              </w:rPr>
              <w:t xml:space="preserve"> </w:t>
            </w:r>
            <w:proofErr w:type="spellStart"/>
            <w:r w:rsidRPr="00EF113E">
              <w:rPr>
                <w:rFonts w:ascii="Times New Roman" w:hAnsi="Times New Roman"/>
              </w:rPr>
              <w:t>Сюрбеево</w:t>
            </w:r>
            <w:proofErr w:type="spellEnd"/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«</w:t>
            </w:r>
            <w:proofErr w:type="spellStart"/>
            <w:r w:rsidRPr="00EF113E">
              <w:rPr>
                <w:rFonts w:ascii="Times New Roman" w:hAnsi="Times New Roman"/>
              </w:rPr>
              <w:t>Альбусь-Сюрбеевский</w:t>
            </w:r>
            <w:proofErr w:type="spellEnd"/>
            <w:r w:rsidRPr="00EF113E">
              <w:rPr>
                <w:rFonts w:ascii="Times New Roman" w:hAnsi="Times New Roman"/>
              </w:rPr>
              <w:t>», ул</w:t>
            </w:r>
            <w:proofErr w:type="gramStart"/>
            <w:r w:rsidRPr="00EF113E">
              <w:rPr>
                <w:rFonts w:ascii="Times New Roman" w:hAnsi="Times New Roman"/>
              </w:rPr>
              <w:t>.Ц</w:t>
            </w:r>
            <w:proofErr w:type="gramEnd"/>
            <w:r w:rsidRPr="00EF113E">
              <w:rPr>
                <w:rFonts w:ascii="Times New Roman" w:hAnsi="Times New Roman"/>
              </w:rPr>
              <w:t>ентральная-2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Гордеев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42-2-04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Асановское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429150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.А</w:t>
            </w:r>
            <w:proofErr w:type="gramEnd"/>
            <w:r w:rsidRPr="00EF113E">
              <w:rPr>
                <w:rFonts w:ascii="Times New Roman" w:hAnsi="Times New Roman"/>
              </w:rPr>
              <w:t>саново</w:t>
            </w:r>
            <w:proofErr w:type="spellEnd"/>
            <w:r w:rsidRPr="00EF113E">
              <w:rPr>
                <w:rFonts w:ascii="Times New Roman" w:hAnsi="Times New Roman"/>
              </w:rPr>
              <w:t>, «</w:t>
            </w:r>
            <w:proofErr w:type="spellStart"/>
            <w:r w:rsidRPr="00EF113E">
              <w:rPr>
                <w:rFonts w:ascii="Times New Roman" w:hAnsi="Times New Roman"/>
              </w:rPr>
              <w:t>Асановский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 </w:t>
            </w:r>
            <w:proofErr w:type="spellStart"/>
            <w:r w:rsidRPr="00EF113E">
              <w:rPr>
                <w:rFonts w:ascii="Times New Roman" w:hAnsi="Times New Roman"/>
              </w:rPr>
              <w:t>ул</w:t>
            </w:r>
            <w:proofErr w:type="spellEnd"/>
            <w:r w:rsidRPr="00EF113E">
              <w:rPr>
                <w:rFonts w:ascii="Times New Roman" w:hAnsi="Times New Roman"/>
              </w:rPr>
              <w:t xml:space="preserve"> Озерная1.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Карпов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38-2-17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Кайнлыкское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429143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.П</w:t>
            </w:r>
            <w:proofErr w:type="gramEnd"/>
            <w:r w:rsidRPr="00EF113E">
              <w:rPr>
                <w:rFonts w:ascii="Times New Roman" w:hAnsi="Times New Roman"/>
              </w:rPr>
              <w:t xml:space="preserve">очинок </w:t>
            </w:r>
            <w:proofErr w:type="spellStart"/>
            <w:r w:rsidRPr="00EF113E">
              <w:rPr>
                <w:rFonts w:ascii="Times New Roman" w:hAnsi="Times New Roman"/>
              </w:rPr>
              <w:t>Быбыть</w:t>
            </w:r>
            <w:proofErr w:type="spellEnd"/>
            <w:r w:rsidRPr="00EF113E">
              <w:rPr>
                <w:rFonts w:ascii="Times New Roman" w:hAnsi="Times New Roman"/>
              </w:rPr>
              <w:t>, СДК, ул.Московская-72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Кузьмин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33-2-23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Новочелны</w:t>
            </w:r>
            <w:r w:rsidR="00E267C9">
              <w:rPr>
                <w:rFonts w:ascii="Times New Roman" w:hAnsi="Times New Roman"/>
              </w:rPr>
              <w:t>-</w:t>
            </w:r>
            <w:r w:rsidRPr="00EF113E">
              <w:rPr>
                <w:rFonts w:ascii="Times New Roman" w:hAnsi="Times New Roman"/>
              </w:rPr>
              <w:t>Сюрбеевское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429148.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.Н</w:t>
            </w:r>
            <w:proofErr w:type="gramEnd"/>
            <w:r w:rsidRPr="00EF113E">
              <w:rPr>
                <w:rFonts w:ascii="Times New Roman" w:hAnsi="Times New Roman"/>
              </w:rPr>
              <w:t>овочелны</w:t>
            </w:r>
            <w:proofErr w:type="spellEnd"/>
            <w:r w:rsidRPr="00EF113E">
              <w:rPr>
                <w:rFonts w:ascii="Times New Roman" w:hAnsi="Times New Roman"/>
              </w:rPr>
              <w:t xml:space="preserve"> </w:t>
            </w:r>
            <w:proofErr w:type="spellStart"/>
            <w:r w:rsidRPr="00EF113E">
              <w:rPr>
                <w:rFonts w:ascii="Times New Roman" w:hAnsi="Times New Roman"/>
              </w:rPr>
              <w:t>Сюрбеево</w:t>
            </w:r>
            <w:proofErr w:type="spellEnd"/>
            <w:r w:rsidRPr="00EF113E">
              <w:rPr>
                <w:rFonts w:ascii="Times New Roman" w:hAnsi="Times New Roman"/>
              </w:rPr>
              <w:t>, СДК, ул.Центральная-57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Ракчеев</w:t>
            </w:r>
            <w:proofErr w:type="spellEnd"/>
            <w:r w:rsidRPr="00EF113E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88353943-3-86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Полевосундырское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429145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«</w:t>
            </w:r>
            <w:proofErr w:type="spellStart"/>
            <w:r w:rsidRPr="00EF113E">
              <w:rPr>
                <w:rFonts w:ascii="Times New Roman" w:hAnsi="Times New Roman"/>
              </w:rPr>
              <w:t>Нюргечинский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ИКЦ»,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.Н</w:t>
            </w:r>
            <w:proofErr w:type="gramEnd"/>
            <w:r w:rsidRPr="00EF113E">
              <w:rPr>
                <w:rFonts w:ascii="Times New Roman" w:hAnsi="Times New Roman"/>
              </w:rPr>
              <w:t>юргечи</w:t>
            </w:r>
            <w:proofErr w:type="spellEnd"/>
            <w:r w:rsidRPr="00EF113E">
              <w:rPr>
                <w:rFonts w:ascii="Times New Roman" w:hAnsi="Times New Roman"/>
              </w:rPr>
              <w:t>, ул.Советская-40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ЕфремовГ.Е</w:t>
            </w:r>
            <w:proofErr w:type="spellEnd"/>
            <w:r w:rsidRPr="00EF11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30-3-13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Сюрбей-Токаевское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429151</w:t>
            </w:r>
          </w:p>
          <w:p w:rsidR="00EF113E" w:rsidRPr="00EF113E" w:rsidRDefault="00EF113E" w:rsidP="00B13A6B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д</w:t>
            </w:r>
            <w:proofErr w:type="gramStart"/>
            <w:r w:rsidRPr="00EF113E">
              <w:rPr>
                <w:rFonts w:ascii="Times New Roman" w:hAnsi="Times New Roman"/>
              </w:rPr>
              <w:t>.С</w:t>
            </w:r>
            <w:proofErr w:type="gramEnd"/>
            <w:r w:rsidRPr="00EF113E">
              <w:rPr>
                <w:rFonts w:ascii="Times New Roman" w:hAnsi="Times New Roman"/>
              </w:rPr>
              <w:t>юрбей-Токаево</w:t>
            </w:r>
            <w:proofErr w:type="spellEnd"/>
            <w:r w:rsidRPr="00EF113E">
              <w:rPr>
                <w:rFonts w:ascii="Times New Roman" w:hAnsi="Times New Roman"/>
              </w:rPr>
              <w:t>, «</w:t>
            </w:r>
            <w:proofErr w:type="spellStart"/>
            <w:r w:rsidRPr="00EF113E">
              <w:rPr>
                <w:rFonts w:ascii="Times New Roman" w:hAnsi="Times New Roman"/>
              </w:rPr>
              <w:t>Сюрбей-Токаевский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</w:t>
            </w:r>
            <w:r w:rsidR="00B13A6B">
              <w:rPr>
                <w:rFonts w:ascii="Times New Roman" w:hAnsi="Times New Roman"/>
              </w:rPr>
              <w:t xml:space="preserve">, </w:t>
            </w:r>
            <w:r w:rsidRPr="00EF113E">
              <w:rPr>
                <w:rFonts w:ascii="Times New Roman" w:hAnsi="Times New Roman"/>
              </w:rPr>
              <w:t>ул.Пожеданова-2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Воробьев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44-2-01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200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Тугаевское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429146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с</w:t>
            </w:r>
            <w:proofErr w:type="gramStart"/>
            <w:r w:rsidRPr="00EF113E">
              <w:rPr>
                <w:rFonts w:ascii="Times New Roman" w:hAnsi="Times New Roman"/>
              </w:rPr>
              <w:t>.Т</w:t>
            </w:r>
            <w:proofErr w:type="gramEnd"/>
            <w:r w:rsidRPr="00EF113E">
              <w:rPr>
                <w:rFonts w:ascii="Times New Roman" w:hAnsi="Times New Roman"/>
              </w:rPr>
              <w:t>угаево</w:t>
            </w:r>
            <w:proofErr w:type="spellEnd"/>
            <w:r w:rsidRPr="00EF113E">
              <w:rPr>
                <w:rFonts w:ascii="Times New Roman" w:hAnsi="Times New Roman"/>
              </w:rPr>
              <w:t>,  СДК, ул.Фрунзе-1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Андреева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32-2-18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Урмаевское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429153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с</w:t>
            </w:r>
            <w:proofErr w:type="gramStart"/>
            <w:r w:rsidRPr="00EF113E">
              <w:rPr>
                <w:rFonts w:ascii="Times New Roman" w:hAnsi="Times New Roman"/>
              </w:rPr>
              <w:t>.У</w:t>
            </w:r>
            <w:proofErr w:type="gramEnd"/>
            <w:r w:rsidRPr="00EF113E">
              <w:rPr>
                <w:rFonts w:ascii="Times New Roman" w:hAnsi="Times New Roman"/>
              </w:rPr>
              <w:t>рмаево</w:t>
            </w:r>
            <w:proofErr w:type="spellEnd"/>
            <w:r w:rsidRPr="00EF113E">
              <w:rPr>
                <w:rFonts w:ascii="Times New Roman" w:hAnsi="Times New Roman"/>
              </w:rPr>
              <w:t>, «</w:t>
            </w:r>
            <w:proofErr w:type="spellStart"/>
            <w:r w:rsidRPr="00EF113E">
              <w:rPr>
                <w:rFonts w:ascii="Times New Roman" w:hAnsi="Times New Roman"/>
              </w:rPr>
              <w:t>Урмаевский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ИКЦ», ул. Баумана-3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Зайнуллин</w:t>
            </w:r>
            <w:proofErr w:type="spellEnd"/>
            <w:r w:rsidRPr="00EF113E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34-1-60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500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Чичканское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429155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с</w:t>
            </w:r>
            <w:proofErr w:type="gramStart"/>
            <w:r w:rsidRPr="00EF113E">
              <w:rPr>
                <w:rFonts w:ascii="Times New Roman" w:hAnsi="Times New Roman"/>
              </w:rPr>
              <w:t>.Ч</w:t>
            </w:r>
            <w:proofErr w:type="gramEnd"/>
            <w:r w:rsidRPr="00EF113E">
              <w:rPr>
                <w:rFonts w:ascii="Times New Roman" w:hAnsi="Times New Roman"/>
              </w:rPr>
              <w:t>урачики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«</w:t>
            </w:r>
            <w:proofErr w:type="spellStart"/>
            <w:r w:rsidRPr="00EF113E">
              <w:rPr>
                <w:rFonts w:ascii="Times New Roman" w:hAnsi="Times New Roman"/>
              </w:rPr>
              <w:t>Чурачикский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ИКЦ», ул</w:t>
            </w:r>
            <w:proofErr w:type="gramStart"/>
            <w:r w:rsidRPr="00EF113E">
              <w:rPr>
                <w:rFonts w:ascii="Times New Roman" w:hAnsi="Times New Roman"/>
              </w:rPr>
              <w:t>.Л</w:t>
            </w:r>
            <w:proofErr w:type="gramEnd"/>
            <w:r w:rsidRPr="00EF113E">
              <w:rPr>
                <w:rFonts w:ascii="Times New Roman" w:hAnsi="Times New Roman"/>
              </w:rPr>
              <w:t xml:space="preserve">енина-10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Лукиянов</w:t>
            </w:r>
            <w:proofErr w:type="spellEnd"/>
            <w:r w:rsidRPr="00EF113E">
              <w:rPr>
                <w:rFonts w:ascii="Times New Roman" w:hAnsi="Times New Roman"/>
              </w:rPr>
              <w:t xml:space="preserve">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37-3-70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300</w:t>
            </w:r>
          </w:p>
        </w:tc>
      </w:tr>
      <w:tr w:rsidR="00EF113E" w:rsidRPr="00EF113E" w:rsidTr="00E267C9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Шераутское</w:t>
            </w:r>
            <w:proofErr w:type="spellEnd"/>
            <w:r w:rsidRPr="00EF113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429147</w:t>
            </w:r>
          </w:p>
          <w:p w:rsidR="00EF113E" w:rsidRPr="00EF113E" w:rsidRDefault="00EF113E" w:rsidP="00E267C9">
            <w:pPr>
              <w:pStyle w:val="af6"/>
              <w:ind w:firstLine="33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 xml:space="preserve">с. </w:t>
            </w:r>
            <w:proofErr w:type="spellStart"/>
            <w:r w:rsidRPr="00EF113E">
              <w:rPr>
                <w:rFonts w:ascii="Times New Roman" w:hAnsi="Times New Roman"/>
              </w:rPr>
              <w:t>Шерауты</w:t>
            </w:r>
            <w:proofErr w:type="spellEnd"/>
            <w:r w:rsidRPr="00EF113E">
              <w:rPr>
                <w:rFonts w:ascii="Times New Roman" w:hAnsi="Times New Roman"/>
              </w:rPr>
              <w:t>. «</w:t>
            </w:r>
            <w:proofErr w:type="spellStart"/>
            <w:r w:rsidRPr="00EF113E">
              <w:rPr>
                <w:rFonts w:ascii="Times New Roman" w:hAnsi="Times New Roman"/>
              </w:rPr>
              <w:t>Шераутский</w:t>
            </w:r>
            <w:proofErr w:type="spellEnd"/>
            <w:r w:rsidRPr="00EF113E">
              <w:rPr>
                <w:rFonts w:ascii="Times New Roman" w:hAnsi="Times New Roman"/>
              </w:rPr>
              <w:t xml:space="preserve"> ИКЦ», ул. Кузьмина-22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Глава сельского поселения</w:t>
            </w:r>
          </w:p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F113E">
              <w:rPr>
                <w:rFonts w:ascii="Times New Roman" w:hAnsi="Times New Roman"/>
              </w:rPr>
              <w:t>Маштанов</w:t>
            </w:r>
            <w:proofErr w:type="spellEnd"/>
            <w:r w:rsidRPr="00EF113E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883539 36-2-36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E" w:rsidRPr="00EF113E" w:rsidRDefault="00EF113E" w:rsidP="00E267C9">
            <w:pPr>
              <w:pStyle w:val="af6"/>
              <w:ind w:firstLine="34"/>
              <w:jc w:val="both"/>
              <w:rPr>
                <w:rFonts w:ascii="Times New Roman" w:hAnsi="Times New Roman"/>
              </w:rPr>
            </w:pPr>
            <w:r w:rsidRPr="00EF113E">
              <w:rPr>
                <w:rFonts w:ascii="Times New Roman" w:hAnsi="Times New Roman"/>
              </w:rPr>
              <w:t>300</w:t>
            </w:r>
          </w:p>
        </w:tc>
      </w:tr>
    </w:tbl>
    <w:p w:rsidR="002A0FE9" w:rsidRDefault="002A0FE9" w:rsidP="00961636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61C" w:rsidRPr="00314EE4" w:rsidRDefault="002B261C" w:rsidP="002B261C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2B261C" w:rsidRPr="00314EE4" w:rsidRDefault="002B261C" w:rsidP="002B261C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№1</w:t>
      </w:r>
      <w:r w:rsidR="00C26DAC">
        <w:rPr>
          <w:rFonts w:ascii="Times New Roman" w:hAnsi="Times New Roman"/>
          <w:i/>
        </w:rPr>
        <w:t>41</w:t>
      </w:r>
      <w:r w:rsidRPr="00314EE4">
        <w:rPr>
          <w:rFonts w:ascii="Times New Roman" w:hAnsi="Times New Roman"/>
          <w:i/>
        </w:rPr>
        <w:t xml:space="preserve"> от </w:t>
      </w:r>
      <w:r w:rsidR="00C26DAC">
        <w:rPr>
          <w:rFonts w:ascii="Times New Roman" w:hAnsi="Times New Roman"/>
          <w:i/>
        </w:rPr>
        <w:t>11</w:t>
      </w:r>
      <w:r w:rsidRPr="00314EE4">
        <w:rPr>
          <w:rFonts w:ascii="Times New Roman" w:hAnsi="Times New Roman"/>
          <w:i/>
        </w:rPr>
        <w:t>.02.2019г.</w:t>
      </w:r>
    </w:p>
    <w:p w:rsidR="002B261C" w:rsidRDefault="002B261C" w:rsidP="002B261C">
      <w:pPr>
        <w:ind w:left="567"/>
        <w:rPr>
          <w:sz w:val="16"/>
          <w:szCs w:val="16"/>
        </w:rPr>
      </w:pPr>
    </w:p>
    <w:p w:rsidR="00CF0741" w:rsidRPr="00CF0741" w:rsidRDefault="002B261C" w:rsidP="00CF0741">
      <w:pPr>
        <w:ind w:right="83"/>
        <w:jc w:val="center"/>
        <w:rPr>
          <w:b/>
          <w:sz w:val="20"/>
          <w:szCs w:val="20"/>
        </w:rPr>
      </w:pPr>
      <w:r w:rsidRPr="00CF0741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11.02.2019г. №14</w:t>
      </w:r>
      <w:r w:rsidR="00973E8C">
        <w:rPr>
          <w:b/>
          <w:bCs/>
          <w:sz w:val="20"/>
          <w:szCs w:val="20"/>
        </w:rPr>
        <w:t>7 «</w:t>
      </w:r>
      <w:r w:rsidR="00CF0741" w:rsidRPr="00CF0741">
        <w:rPr>
          <w:b/>
          <w:sz w:val="20"/>
          <w:szCs w:val="20"/>
        </w:rPr>
        <w:t>О внесении изменений в постановление администрации района от 09.02.2011 г. № 52 «О комиссии при главе администрации района по обеспечению правопорядка в Комсомольском районе»</w:t>
      </w: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</w:rPr>
      </w:pPr>
      <w:r w:rsidRPr="00B45D08">
        <w:rPr>
          <w:rFonts w:ascii="Times New Roman" w:hAnsi="Times New Roman"/>
        </w:rPr>
        <w:t xml:space="preserve">Администрация Комсомольского района </w:t>
      </w:r>
      <w:proofErr w:type="spellStart"/>
      <w:proofErr w:type="gramStart"/>
      <w:r w:rsidRPr="00B45D08">
        <w:rPr>
          <w:rFonts w:ascii="Times New Roman" w:hAnsi="Times New Roman"/>
        </w:rPr>
        <w:t>п</w:t>
      </w:r>
      <w:proofErr w:type="spellEnd"/>
      <w:proofErr w:type="gramEnd"/>
      <w:r w:rsidRPr="00B45D08">
        <w:rPr>
          <w:rFonts w:ascii="Times New Roman" w:hAnsi="Times New Roman"/>
        </w:rPr>
        <w:t xml:space="preserve"> о с т а </w:t>
      </w:r>
      <w:proofErr w:type="spellStart"/>
      <w:r w:rsidRPr="00B45D08">
        <w:rPr>
          <w:rFonts w:ascii="Times New Roman" w:hAnsi="Times New Roman"/>
        </w:rPr>
        <w:t>н</w:t>
      </w:r>
      <w:proofErr w:type="spellEnd"/>
      <w:r w:rsidRPr="00B45D08">
        <w:rPr>
          <w:rFonts w:ascii="Times New Roman" w:hAnsi="Times New Roman"/>
        </w:rPr>
        <w:t xml:space="preserve"> о в л я е т:</w:t>
      </w: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</w:rPr>
      </w:pPr>
      <w:r w:rsidRPr="00B45D08">
        <w:rPr>
          <w:rFonts w:ascii="Times New Roman" w:hAnsi="Times New Roman"/>
        </w:rPr>
        <w:t xml:space="preserve">1. </w:t>
      </w:r>
      <w:proofErr w:type="gramStart"/>
      <w:r w:rsidRPr="00B45D08">
        <w:rPr>
          <w:rFonts w:ascii="Times New Roman" w:hAnsi="Times New Roman"/>
        </w:rPr>
        <w:t>Состав комиссии при главе администрации района по обеспечению правопорядка в Комсомольском районе, утвержденный постановлением администрации Комсомольского района от 09.02.2011г. № 52 «О комиссии при главе администрации района по обеспечению правопорядка в Комсомольском районе» (с изменениями, внесенными постановлениями администрации района от 30.05.2017г. № 246, 06.09.2017г. № 474а, 31.05.2018г. № 229), изложить в редакции согласно приложению к настоящему постановлению.</w:t>
      </w:r>
      <w:proofErr w:type="gramEnd"/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</w:rPr>
      </w:pPr>
      <w:r w:rsidRPr="00B45D08">
        <w:rPr>
          <w:rFonts w:ascii="Times New Roman" w:hAnsi="Times New Roman"/>
        </w:rPr>
        <w:t xml:space="preserve">  2. Настоящее постановление вступает в силу после дня его подписания.</w:t>
      </w: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  <w:b/>
        </w:rPr>
      </w:pP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</w:rPr>
      </w:pPr>
      <w:r w:rsidRPr="00B45D08">
        <w:rPr>
          <w:rFonts w:ascii="Times New Roman" w:hAnsi="Times New Roman"/>
        </w:rPr>
        <w:t>Глава администрации</w:t>
      </w: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</w:rPr>
      </w:pPr>
      <w:r w:rsidRPr="00B45D08">
        <w:rPr>
          <w:rFonts w:ascii="Times New Roman" w:hAnsi="Times New Roman"/>
        </w:rPr>
        <w:t>Комсомольского района                                                                             А.Н.Осипов</w:t>
      </w:r>
    </w:p>
    <w:p w:rsidR="00CF0741" w:rsidRPr="00B45D08" w:rsidRDefault="00CF0741" w:rsidP="00B45D08">
      <w:pPr>
        <w:pStyle w:val="af6"/>
        <w:ind w:firstLine="567"/>
        <w:jc w:val="right"/>
        <w:rPr>
          <w:rFonts w:ascii="Times New Roman" w:hAnsi="Times New Roman"/>
        </w:rPr>
      </w:pPr>
      <w:r w:rsidRPr="00B45D08">
        <w:rPr>
          <w:rFonts w:ascii="Times New Roman" w:hAnsi="Times New Roman"/>
        </w:rPr>
        <w:t xml:space="preserve">Приложение </w:t>
      </w:r>
    </w:p>
    <w:p w:rsidR="00CF0741" w:rsidRPr="00B45D08" w:rsidRDefault="00CF0741" w:rsidP="00B45D08">
      <w:pPr>
        <w:pStyle w:val="af6"/>
        <w:ind w:firstLine="567"/>
        <w:jc w:val="both"/>
        <w:rPr>
          <w:rFonts w:ascii="Times New Roman" w:hAnsi="Times New Roman"/>
          <w:b/>
        </w:rPr>
      </w:pPr>
      <w:r w:rsidRPr="00B45D08">
        <w:rPr>
          <w:rFonts w:ascii="Times New Roman" w:hAnsi="Times New Roman"/>
          <w:b/>
        </w:rPr>
        <w:t>Состав комиссии при главе администрации района по обеспечению правопорядка в Комсомольском районе</w:t>
      </w:r>
    </w:p>
    <w:tbl>
      <w:tblPr>
        <w:tblStyle w:val="ad"/>
        <w:tblW w:w="10206" w:type="dxa"/>
        <w:tblInd w:w="534" w:type="dxa"/>
        <w:tblLook w:val="01E0"/>
      </w:tblPr>
      <w:tblGrid>
        <w:gridCol w:w="2551"/>
        <w:gridCol w:w="7655"/>
      </w:tblGrid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 xml:space="preserve">Осипов А.Н. 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глава администрации Комсомольского района, председатель комиссии;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Лепешкина И.Н.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заместитель главы администрации района - начальник отдела сельского хозяйства, экономики, имущественных и земельных отношений, заместитель председателя комиссии;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Соколова О.Р.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заведующий сектором юридической службы администрации района, секретарь комиссии;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B45D08">
              <w:rPr>
                <w:rFonts w:ascii="Times New Roman" w:hAnsi="Times New Roman"/>
              </w:rPr>
              <w:t>Зайнуллин</w:t>
            </w:r>
            <w:proofErr w:type="spellEnd"/>
            <w:r w:rsidRPr="00B45D08"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начальник МО МВД РФ «Комсомольский», член комиссии (по согласованию);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Денисов В.Х.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 xml:space="preserve">- начальник Комсомольского подразделения </w:t>
            </w:r>
            <w:proofErr w:type="spellStart"/>
            <w:r w:rsidRPr="00B45D08">
              <w:rPr>
                <w:rFonts w:ascii="Times New Roman" w:hAnsi="Times New Roman"/>
              </w:rPr>
              <w:t>Батыревского</w:t>
            </w:r>
            <w:proofErr w:type="spellEnd"/>
            <w:r w:rsidRPr="00B45D08">
              <w:rPr>
                <w:rFonts w:ascii="Times New Roman" w:hAnsi="Times New Roman"/>
              </w:rPr>
              <w:t xml:space="preserve"> МФ ФКУ УИИ УФСИН России по Чувашской Республике, член комиссии (по согласованию);</w:t>
            </w:r>
          </w:p>
        </w:tc>
      </w:tr>
      <w:tr w:rsidR="00CF0741" w:rsidRPr="00B45D08" w:rsidTr="00937767">
        <w:trPr>
          <w:trHeight w:val="576"/>
        </w:trPr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Чаркин И.М.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 xml:space="preserve">- и.о. начальника ОНД и </w:t>
            </w:r>
            <w:proofErr w:type="gramStart"/>
            <w:r w:rsidRPr="00B45D08">
              <w:rPr>
                <w:rFonts w:ascii="Times New Roman" w:hAnsi="Times New Roman"/>
              </w:rPr>
              <w:t>ПР</w:t>
            </w:r>
            <w:proofErr w:type="gramEnd"/>
            <w:r w:rsidRPr="00B45D08">
              <w:rPr>
                <w:rFonts w:ascii="Times New Roman" w:hAnsi="Times New Roman"/>
              </w:rPr>
              <w:t xml:space="preserve"> по Комсомольскому району УНД и ПР ГУ МЧС России по Чувашской Республике, член комиссии (по согласованию)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Антонов В.А.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руководитель МИФНС № 2 по Чувашской Республике, член комиссии (по согласованию);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lastRenderedPageBreak/>
              <w:t>Юнусова Г.И.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начальник Комсомольского РОСП, член комиссии (по согласованию)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Данилов С.Ю.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proofErr w:type="gramStart"/>
            <w:r w:rsidRPr="00B45D08">
              <w:rPr>
                <w:rFonts w:ascii="Times New Roman" w:hAnsi="Times New Roman"/>
              </w:rPr>
              <w:t xml:space="preserve">- начальник отдела Военного комиссариата Чувашской Республики по Комсомольскому и </w:t>
            </w:r>
            <w:proofErr w:type="spellStart"/>
            <w:r w:rsidRPr="00B45D08">
              <w:rPr>
                <w:rFonts w:ascii="Times New Roman" w:hAnsi="Times New Roman"/>
              </w:rPr>
              <w:t>Яльчикскому</w:t>
            </w:r>
            <w:proofErr w:type="spellEnd"/>
            <w:r w:rsidRPr="00B45D08">
              <w:rPr>
                <w:rFonts w:ascii="Times New Roman" w:hAnsi="Times New Roman"/>
              </w:rPr>
              <w:t xml:space="preserve"> районам, член комиссии (по согласованию)</w:t>
            </w:r>
            <w:proofErr w:type="gramEnd"/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Антонова Л.М.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B45D08">
              <w:rPr>
                <w:rFonts w:ascii="Times New Roman" w:hAnsi="Times New Roman"/>
              </w:rPr>
              <w:t>врио</w:t>
            </w:r>
            <w:proofErr w:type="spellEnd"/>
            <w:r w:rsidRPr="00B45D08">
              <w:rPr>
                <w:rFonts w:ascii="Times New Roman" w:hAnsi="Times New Roman"/>
              </w:rPr>
              <w:t xml:space="preserve"> </w:t>
            </w:r>
            <w:r w:rsidRPr="00B45D08">
              <w:rPr>
                <w:rFonts w:ascii="Times New Roman" w:hAnsi="Times New Roman"/>
                <w:color w:val="000000"/>
              </w:rPr>
              <w:t>начальника отдела образования администрации Комсомольского района,</w:t>
            </w:r>
            <w:r w:rsidRPr="00B45D08">
              <w:rPr>
                <w:rFonts w:ascii="Times New Roman" w:hAnsi="Times New Roman"/>
              </w:rPr>
              <w:t xml:space="preserve"> член комиссии;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Никитина И.А.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начальник отдела социальной защиты населения Комсомольского района КУ «Центр предоставления мер социальной поддержки» Минтруда Чувашии, член комиссии (по согласованию)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Жукова Е.И.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директор КУ ЧР «Центр занятости населения Комсомольского района» Минтруда Чувашии, член комиссии (по согласованию)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Соловьева А.В.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B45D08">
              <w:rPr>
                <w:rFonts w:ascii="Times New Roman" w:hAnsi="Times New Roman"/>
                <w:color w:val="000000"/>
              </w:rPr>
              <w:t>- ведущий специалист – эксперт сектора специальных программ администрации Комсомольского района,</w:t>
            </w:r>
            <w:r w:rsidRPr="00B45D08">
              <w:rPr>
                <w:rFonts w:ascii="Times New Roman" w:hAnsi="Times New Roman"/>
              </w:rPr>
              <w:t xml:space="preserve"> член комиссии;</w:t>
            </w:r>
          </w:p>
        </w:tc>
      </w:tr>
      <w:tr w:rsidR="00CF0741" w:rsidRPr="00B45D08" w:rsidTr="00937767">
        <w:tc>
          <w:tcPr>
            <w:tcW w:w="2551" w:type="dxa"/>
          </w:tcPr>
          <w:p w:rsidR="00CF0741" w:rsidRPr="00B45D08" w:rsidRDefault="00CF0741" w:rsidP="00937767">
            <w:pPr>
              <w:pStyle w:val="af6"/>
              <w:ind w:left="284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Илларионова М.А.</w:t>
            </w:r>
          </w:p>
        </w:tc>
        <w:tc>
          <w:tcPr>
            <w:tcW w:w="7655" w:type="dxa"/>
          </w:tcPr>
          <w:p w:rsidR="00CF0741" w:rsidRPr="00B45D08" w:rsidRDefault="00CF0741" w:rsidP="00B45D08">
            <w:pPr>
              <w:pStyle w:val="af6"/>
              <w:jc w:val="both"/>
              <w:rPr>
                <w:rFonts w:ascii="Times New Roman" w:hAnsi="Times New Roman"/>
              </w:rPr>
            </w:pPr>
            <w:r w:rsidRPr="00B45D08">
              <w:rPr>
                <w:rFonts w:ascii="Times New Roman" w:hAnsi="Times New Roman"/>
              </w:rPr>
              <w:t>- командир «ОО Народная дружина», член комиссии (по согласованию).</w:t>
            </w:r>
          </w:p>
        </w:tc>
      </w:tr>
    </w:tbl>
    <w:p w:rsidR="002A0FE9" w:rsidRDefault="002A0FE9" w:rsidP="00961636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177" w:rsidRPr="00487177" w:rsidRDefault="00487177" w:rsidP="00487177">
      <w:pPr>
        <w:pStyle w:val="af6"/>
        <w:ind w:firstLine="567"/>
        <w:jc w:val="both"/>
        <w:rPr>
          <w:rFonts w:ascii="Times New Roman" w:hAnsi="Times New Roman"/>
          <w:i/>
        </w:rPr>
      </w:pPr>
      <w:r w:rsidRPr="00487177">
        <w:rPr>
          <w:rFonts w:ascii="Times New Roman" w:hAnsi="Times New Roman"/>
          <w:i/>
        </w:rPr>
        <w:t>с. Комсомольское,</w:t>
      </w:r>
    </w:p>
    <w:p w:rsidR="00487177" w:rsidRDefault="00487177" w:rsidP="00487177">
      <w:pPr>
        <w:pStyle w:val="af6"/>
        <w:ind w:firstLine="567"/>
        <w:jc w:val="both"/>
        <w:rPr>
          <w:rFonts w:ascii="Times New Roman" w:hAnsi="Times New Roman"/>
          <w:i/>
        </w:rPr>
      </w:pPr>
      <w:r w:rsidRPr="00487177">
        <w:rPr>
          <w:rFonts w:ascii="Times New Roman" w:hAnsi="Times New Roman"/>
          <w:i/>
        </w:rPr>
        <w:t>№147 от 13.02.2019г.</w:t>
      </w:r>
    </w:p>
    <w:p w:rsidR="00981F5F" w:rsidRDefault="00981F5F" w:rsidP="00487177">
      <w:pPr>
        <w:pStyle w:val="af6"/>
        <w:ind w:firstLine="567"/>
        <w:jc w:val="both"/>
        <w:rPr>
          <w:rFonts w:ascii="Times New Roman" w:hAnsi="Times New Roman"/>
          <w:i/>
        </w:rPr>
      </w:pPr>
    </w:p>
    <w:p w:rsidR="00981F5F" w:rsidRPr="003309EE" w:rsidRDefault="003309EE" w:rsidP="003309EE">
      <w:pPr>
        <w:shd w:val="clear" w:color="auto" w:fill="FFFFFF"/>
        <w:tabs>
          <w:tab w:val="left" w:pos="10490"/>
        </w:tabs>
        <w:autoSpaceDE w:val="0"/>
        <w:autoSpaceDN w:val="0"/>
        <w:adjustRightInd w:val="0"/>
        <w:ind w:right="-59" w:firstLine="567"/>
        <w:contextualSpacing/>
        <w:jc w:val="center"/>
        <w:rPr>
          <w:rStyle w:val="af8"/>
          <w:b/>
          <w:i w:val="0"/>
          <w:sz w:val="20"/>
          <w:szCs w:val="20"/>
        </w:rPr>
      </w:pPr>
      <w:r w:rsidRPr="003309EE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</w:t>
      </w:r>
      <w:r>
        <w:rPr>
          <w:b/>
          <w:bCs/>
          <w:sz w:val="20"/>
          <w:szCs w:val="20"/>
        </w:rPr>
        <w:t>3</w:t>
      </w:r>
      <w:r w:rsidRPr="003309EE">
        <w:rPr>
          <w:b/>
          <w:bCs/>
          <w:sz w:val="20"/>
          <w:szCs w:val="20"/>
        </w:rPr>
        <w:t>.02.2019г. №14</w:t>
      </w:r>
      <w:r>
        <w:rPr>
          <w:b/>
          <w:bCs/>
          <w:sz w:val="20"/>
          <w:szCs w:val="20"/>
        </w:rPr>
        <w:t>8 «</w:t>
      </w:r>
      <w:r w:rsidRPr="003309EE">
        <w:rPr>
          <w:b/>
          <w:bCs/>
          <w:sz w:val="20"/>
          <w:szCs w:val="20"/>
        </w:rPr>
        <w:t xml:space="preserve"> </w:t>
      </w:r>
      <w:r w:rsidR="00981F5F" w:rsidRPr="003309EE">
        <w:rPr>
          <w:rStyle w:val="af8"/>
          <w:b/>
          <w:i w:val="0"/>
          <w:sz w:val="20"/>
          <w:szCs w:val="20"/>
        </w:rPr>
        <w:t>Об утверждении муниципальной программы Комсомольского района Чувашской Республики «Цифровое общество Комсомольского района»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Администрация     Комсомольского     района      Чувашской     Республики     </w:t>
      </w:r>
      <w:proofErr w:type="spellStart"/>
      <w:proofErr w:type="gramStart"/>
      <w:r w:rsidRPr="00981F5F">
        <w:rPr>
          <w:rStyle w:val="af8"/>
          <w:i w:val="0"/>
          <w:sz w:val="20"/>
          <w:szCs w:val="20"/>
        </w:rPr>
        <w:t>п</w:t>
      </w:r>
      <w:proofErr w:type="spellEnd"/>
      <w:proofErr w:type="gramEnd"/>
      <w:r w:rsidRPr="00981F5F">
        <w:rPr>
          <w:rStyle w:val="af8"/>
          <w:i w:val="0"/>
          <w:sz w:val="20"/>
          <w:szCs w:val="20"/>
        </w:rPr>
        <w:t xml:space="preserve"> о с т а </w:t>
      </w:r>
      <w:proofErr w:type="spellStart"/>
      <w:r w:rsidRPr="00981F5F">
        <w:rPr>
          <w:rStyle w:val="af8"/>
          <w:i w:val="0"/>
          <w:sz w:val="20"/>
          <w:szCs w:val="20"/>
        </w:rPr>
        <w:t>н</w:t>
      </w:r>
      <w:proofErr w:type="spellEnd"/>
      <w:r w:rsidRPr="00981F5F">
        <w:rPr>
          <w:rStyle w:val="af8"/>
          <w:i w:val="0"/>
          <w:sz w:val="20"/>
          <w:szCs w:val="20"/>
        </w:rPr>
        <w:t xml:space="preserve"> о в л я е т: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1. Утвердить прилагаемую муниципальную программу Комсомольского района Чувашской Республики «Цифровое общество Комсомольского района» (далее – Муниципальная программа).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2. Утвердить ответственным исполнителем Муниципальной программы сектор информационного обеспечения отдела организационно-контрольной и кадровой работы администрации Комсомольского района.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3. Финансовому отделу администрации Комсомольского района при формировании проекта бюджета Комсомольского района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4. </w:t>
      </w:r>
      <w:proofErr w:type="gramStart"/>
      <w:r w:rsidRPr="00981F5F">
        <w:rPr>
          <w:rStyle w:val="af8"/>
          <w:i w:val="0"/>
          <w:sz w:val="20"/>
          <w:szCs w:val="20"/>
        </w:rPr>
        <w:t>Контроль за</w:t>
      </w:r>
      <w:proofErr w:type="gramEnd"/>
      <w:r w:rsidRPr="00981F5F">
        <w:rPr>
          <w:rStyle w:val="af8"/>
          <w:i w:val="0"/>
          <w:sz w:val="20"/>
          <w:szCs w:val="20"/>
        </w:rPr>
        <w:t xml:space="preserve"> выполнением настоящего постановления возложить на сектор информационного обеспечения отдела организационно-контрольной и кадровой работы администрации Комсомольского района.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5. Настоящее постановление вступает в силу после дня его подписания и распространяется на правоотношения, возникшие с 1 января 2019 года.</w:t>
      </w:r>
    </w:p>
    <w:p w:rsidR="00981F5F" w:rsidRPr="00981F5F" w:rsidRDefault="00981F5F" w:rsidP="00981F5F">
      <w:pPr>
        <w:shd w:val="clear" w:color="auto" w:fill="FFFFFF"/>
        <w:autoSpaceDE w:val="0"/>
        <w:autoSpaceDN w:val="0"/>
        <w:adjustRightInd w:val="0"/>
        <w:ind w:right="-2"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 </w:t>
      </w:r>
    </w:p>
    <w:p w:rsidR="00981F5F" w:rsidRPr="00981F5F" w:rsidRDefault="00981F5F" w:rsidP="00981F5F">
      <w:pPr>
        <w:autoSpaceDE w:val="0"/>
        <w:autoSpaceDN w:val="0"/>
        <w:adjustRightInd w:val="0"/>
        <w:ind w:firstLine="567"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Глава администрации </w:t>
      </w:r>
    </w:p>
    <w:p w:rsidR="00981F5F" w:rsidRPr="00981F5F" w:rsidRDefault="00981F5F" w:rsidP="00981F5F">
      <w:pPr>
        <w:autoSpaceDE w:val="0"/>
        <w:autoSpaceDN w:val="0"/>
        <w:adjustRightInd w:val="0"/>
        <w:ind w:firstLine="567"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Комсомольского района                                                                           А.Н.Осипов</w:t>
      </w:r>
    </w:p>
    <w:p w:rsidR="00981F5F" w:rsidRPr="00981F5F" w:rsidRDefault="00981F5F" w:rsidP="00981F5F">
      <w:pPr>
        <w:pStyle w:val="aa"/>
        <w:ind w:firstLine="567"/>
        <w:contextualSpacing/>
        <w:jc w:val="right"/>
        <w:rPr>
          <w:rStyle w:val="af8"/>
          <w:i w:val="0"/>
          <w:sz w:val="20"/>
        </w:rPr>
      </w:pPr>
      <w:r w:rsidRPr="00981F5F">
        <w:rPr>
          <w:rStyle w:val="af8"/>
          <w:i w:val="0"/>
          <w:sz w:val="20"/>
        </w:rPr>
        <w:t>Приложение</w:t>
      </w:r>
    </w:p>
    <w:p w:rsidR="00514B3C" w:rsidRDefault="00981F5F" w:rsidP="00981F5F">
      <w:pPr>
        <w:pStyle w:val="aa"/>
        <w:ind w:firstLine="567"/>
        <w:contextualSpacing/>
        <w:rPr>
          <w:rStyle w:val="af8"/>
          <w:i w:val="0"/>
          <w:sz w:val="20"/>
        </w:rPr>
      </w:pPr>
      <w:proofErr w:type="gramStart"/>
      <w:r w:rsidRPr="00981F5F">
        <w:rPr>
          <w:rStyle w:val="af8"/>
          <w:i w:val="0"/>
          <w:sz w:val="20"/>
        </w:rPr>
        <w:t>П</w:t>
      </w:r>
      <w:proofErr w:type="gramEnd"/>
      <w:r w:rsidRPr="00981F5F">
        <w:rPr>
          <w:rStyle w:val="af8"/>
          <w:i w:val="0"/>
          <w:sz w:val="20"/>
        </w:rPr>
        <w:t xml:space="preserve"> А С П О Р Т</w:t>
      </w:r>
    </w:p>
    <w:p w:rsidR="00981F5F" w:rsidRPr="00981F5F" w:rsidRDefault="00981F5F" w:rsidP="00514B3C">
      <w:pPr>
        <w:pStyle w:val="aa"/>
        <w:ind w:firstLine="567"/>
        <w:contextualSpacing/>
        <w:rPr>
          <w:rStyle w:val="af8"/>
          <w:i w:val="0"/>
          <w:sz w:val="20"/>
        </w:rPr>
      </w:pPr>
      <w:r w:rsidRPr="00981F5F">
        <w:rPr>
          <w:rStyle w:val="af8"/>
          <w:i w:val="0"/>
          <w:sz w:val="20"/>
        </w:rPr>
        <w:t>муниципальной программы Комсомольского о района</w:t>
      </w:r>
      <w:r w:rsidR="00514B3C">
        <w:rPr>
          <w:rStyle w:val="af8"/>
          <w:i w:val="0"/>
          <w:sz w:val="20"/>
        </w:rPr>
        <w:t xml:space="preserve"> </w:t>
      </w:r>
      <w:r w:rsidRPr="00981F5F">
        <w:rPr>
          <w:rStyle w:val="af8"/>
          <w:i w:val="0"/>
          <w:sz w:val="20"/>
        </w:rPr>
        <w:t xml:space="preserve">«Цифровое общество Комсомольского района» </w:t>
      </w:r>
    </w:p>
    <w:tbl>
      <w:tblPr>
        <w:tblW w:w="5000" w:type="pct"/>
        <w:tblLayout w:type="fixed"/>
        <w:tblLook w:val="0000"/>
      </w:tblPr>
      <w:tblGrid>
        <w:gridCol w:w="3321"/>
        <w:gridCol w:w="382"/>
        <w:gridCol w:w="7086"/>
      </w:tblGrid>
      <w:tr w:rsidR="00981F5F" w:rsidRPr="00981F5F" w:rsidTr="00364995">
        <w:tc>
          <w:tcPr>
            <w:tcW w:w="1539" w:type="pct"/>
          </w:tcPr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pStyle w:val="af7"/>
              <w:jc w:val="both"/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Сектор информационного обеспечения администрации Комсомольского района Чувашской Республики</w:t>
            </w:r>
          </w:p>
        </w:tc>
      </w:tr>
      <w:tr w:rsidR="00981F5F" w:rsidRPr="00981F5F" w:rsidTr="00364995">
        <w:trPr>
          <w:cantSplit/>
        </w:trPr>
        <w:tc>
          <w:tcPr>
            <w:tcW w:w="1539" w:type="pct"/>
          </w:tcPr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pStyle w:val="af6"/>
              <w:jc w:val="both"/>
              <w:rPr>
                <w:rStyle w:val="af8"/>
                <w:rFonts w:ascii="Times New Roman" w:hAnsi="Times New Roman"/>
                <w:i w:val="0"/>
              </w:rPr>
            </w:pPr>
            <w:r w:rsidRPr="00981F5F">
              <w:rPr>
                <w:rStyle w:val="af8"/>
                <w:rFonts w:ascii="Times New Roman" w:hAnsi="Times New Roman"/>
                <w:i w:val="0"/>
              </w:rPr>
              <w:t>Структурные подразделения администрации Комсомольского района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Муниципальные бюджетные учреждения Комсомольского района (по согласованию);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Казенные учреждения Комсомольского района;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администрации сельских поселений (по согласованию)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Подпрограммы Муниципальной программы</w:t>
            </w:r>
          </w:p>
          <w:p w:rsidR="00981F5F" w:rsidRPr="00981F5F" w:rsidRDefault="00981F5F" w:rsidP="003309EE">
            <w:pPr>
              <w:widowControl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«Развитие информационных технологий»;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«Информационная безопасность»;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«Массовые коммуникации»;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«Обеспечение реализации муниципальной программы «Цифровое общество»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Цели Муниципальной программы</w:t>
            </w:r>
          </w:p>
          <w:p w:rsidR="00981F5F" w:rsidRPr="00981F5F" w:rsidRDefault="00981F5F" w:rsidP="003309EE">
            <w:pPr>
              <w:widowControl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создание условий для развития в Комсомольском районе информационного пространства с учетом потребностей общества в получении качественных и достоверных сведений на основе масштабного рас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пространения информационно-телекоммуникацион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ных технологий;</w:t>
            </w:r>
          </w:p>
          <w:p w:rsidR="00981F5F" w:rsidRPr="00981F5F" w:rsidRDefault="00981F5F" w:rsidP="00514B3C">
            <w:pPr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создание устойчивой и безопасной информационно-телекоммуникационной инфраструктуры высоко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скоростной передачи данных, доступной для орга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низаций и домохозяйств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Задачи Муниципальной программы</w:t>
            </w:r>
          </w:p>
          <w:p w:rsidR="00981F5F" w:rsidRPr="00981F5F" w:rsidRDefault="00981F5F" w:rsidP="003309EE">
            <w:pPr>
              <w:widowControl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обеспечение условий для повышения эффективности и безопасности государственного управления, взаимодействия населения, организаций, органов местного самоуправ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ления на основе информационно-телекомму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никаци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он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>ных технологий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Целевые индикаторы и показатели Муниципальной программы</w:t>
            </w:r>
          </w:p>
          <w:p w:rsidR="00981F5F" w:rsidRPr="00981F5F" w:rsidRDefault="00981F5F" w:rsidP="003309EE">
            <w:pPr>
              <w:widowControl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</w:t>
            </w:r>
            <w:r w:rsidRPr="00981F5F">
              <w:rPr>
                <w:rStyle w:val="af8"/>
                <w:i w:val="0"/>
                <w:sz w:val="20"/>
                <w:szCs w:val="20"/>
              </w:rPr>
              <w:softHyphen/>
              <w:t xml:space="preserve">онной сети «Интернет», в расчете на 100 </w:t>
            </w:r>
            <w:r w:rsidRPr="00981F5F">
              <w:rPr>
                <w:rStyle w:val="af8"/>
                <w:i w:val="0"/>
                <w:sz w:val="20"/>
                <w:szCs w:val="20"/>
              </w:rPr>
              <w:lastRenderedPageBreak/>
              <w:t>домашних хозяйств –  80 единиц;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форме, – 75 процентов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lastRenderedPageBreak/>
              <w:t>Сроки и этапы реализации Муниципальной программы</w:t>
            </w:r>
          </w:p>
          <w:p w:rsidR="00981F5F" w:rsidRPr="00981F5F" w:rsidRDefault="00981F5F" w:rsidP="003309EE">
            <w:pPr>
              <w:widowControl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2019–2035 годы: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I этап – 2019–2025 годы;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II этап – 2026–2030 годы;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III этап – 2031–2035 годы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spacing w:line="230" w:lineRule="auto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общий прогнозируемый объем финансирования муниципальной программы составляет 8 199,668 тыс. рублей, в том числе по годам: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2019 году – 812,468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2020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2021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2022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2023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2024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2025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2026 – 2030 годах – 2308,5  тыс. рублей;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в 2031 – 2035 годах – 2308,5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из них: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прогнозируемые объемы бюджетных ассигнований на реализацию мероприятий муниципальной программы за счет средств бюджета Комсомольского района  составляют 8 199,668 тыс. рублей  тыс. рублей,  в том числе: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2019 году – 812,468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2020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2021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2022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2023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2024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2025 году – 461,7  тыс. рублей;</w:t>
            </w:r>
          </w:p>
          <w:p w:rsidR="00981F5F" w:rsidRPr="00981F5F" w:rsidRDefault="00981F5F" w:rsidP="00D21710">
            <w:pPr>
              <w:pStyle w:val="ConsPlusNormal"/>
              <w:ind w:firstLine="0"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в 2026 – 2030 годах – 2308,5  тыс. рублей;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в 2031 – 2035 годах – 2308,5 тыс. рублей.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бюджета Комсомольского района Чувашской Республики на очередной финансовый год и плановый период</w:t>
            </w:r>
          </w:p>
        </w:tc>
      </w:tr>
      <w:tr w:rsidR="00981F5F" w:rsidRPr="00981F5F" w:rsidTr="00364995">
        <w:tc>
          <w:tcPr>
            <w:tcW w:w="1539" w:type="pct"/>
          </w:tcPr>
          <w:p w:rsidR="00981F5F" w:rsidRPr="00981F5F" w:rsidRDefault="00981F5F" w:rsidP="003309E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Ожидаемые результаты реализации Муниципальной программы</w:t>
            </w:r>
          </w:p>
          <w:p w:rsidR="00981F5F" w:rsidRPr="00981F5F" w:rsidRDefault="00981F5F" w:rsidP="003309EE">
            <w:pPr>
              <w:widowControl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</w:p>
        </w:tc>
        <w:tc>
          <w:tcPr>
            <w:tcW w:w="177" w:type="pct"/>
          </w:tcPr>
          <w:p w:rsidR="00981F5F" w:rsidRPr="00981F5F" w:rsidRDefault="00981F5F" w:rsidP="00364995">
            <w:pPr>
              <w:pStyle w:val="ConsPlusCell"/>
              <w:spacing w:line="230" w:lineRule="auto"/>
              <w:ind w:firstLine="567"/>
              <w:contextualSpacing/>
              <w:jc w:val="both"/>
              <w:rPr>
                <w:rStyle w:val="af8"/>
                <w:rFonts w:ascii="Times New Roman" w:hAnsi="Times New Roman" w:cs="Times New Roman"/>
                <w:i w:val="0"/>
              </w:rPr>
            </w:pPr>
            <w:r w:rsidRPr="00981F5F">
              <w:rPr>
                <w:rStyle w:val="af8"/>
                <w:rFonts w:ascii="Times New Roman" w:hAnsi="Times New Roman" w:cs="Times New Roman"/>
                <w:i w:val="0"/>
              </w:rPr>
              <w:t>–</w:t>
            </w:r>
          </w:p>
        </w:tc>
        <w:tc>
          <w:tcPr>
            <w:tcW w:w="3284" w:type="pct"/>
          </w:tcPr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981F5F" w:rsidRPr="00981F5F" w:rsidRDefault="00981F5F" w:rsidP="00D21710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</w:p>
          <w:p w:rsidR="00981F5F" w:rsidRPr="00981F5F" w:rsidRDefault="00981F5F" w:rsidP="00514B3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Style w:val="af8"/>
                <w:i w:val="0"/>
                <w:sz w:val="20"/>
                <w:szCs w:val="20"/>
              </w:rPr>
            </w:pPr>
            <w:r w:rsidRPr="00981F5F">
              <w:rPr>
                <w:rStyle w:val="af8"/>
                <w:i w:val="0"/>
                <w:sz w:val="20"/>
                <w:szCs w:val="20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981F5F" w:rsidRPr="00981F5F" w:rsidRDefault="00981F5F" w:rsidP="00981F5F">
      <w:pPr>
        <w:autoSpaceDE w:val="0"/>
        <w:autoSpaceDN w:val="0"/>
        <w:adjustRightInd w:val="0"/>
        <w:ind w:firstLine="567"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Раздел I. Приоритеты политики в сфере реализации муниципальной программы Комсомольского района </w:t>
      </w:r>
    </w:p>
    <w:p w:rsidR="00981F5F" w:rsidRPr="00981F5F" w:rsidRDefault="00981F5F" w:rsidP="00514B3C">
      <w:pPr>
        <w:autoSpaceDE w:val="0"/>
        <w:autoSpaceDN w:val="0"/>
        <w:adjustRightInd w:val="0"/>
        <w:ind w:firstLine="567"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«Цифровое общество Комсомольского района», цели, задачи, описание сроков и этапов реализации Муниципальной программы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proofErr w:type="gramStart"/>
      <w:r w:rsidRPr="00981F5F">
        <w:rPr>
          <w:rStyle w:val="af8"/>
          <w:i w:val="0"/>
          <w:sz w:val="20"/>
          <w:szCs w:val="20"/>
        </w:rPr>
        <w:t xml:space="preserve">Приоритеты политики в сфере развития цифрового общества в Комсомольском районе определены Стратегией развития информационного общества в Российской Федерации на 2017–2030 годы, утвержденной Указом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981F5F">
          <w:rPr>
            <w:rStyle w:val="af8"/>
            <w:i w:val="0"/>
            <w:sz w:val="20"/>
            <w:szCs w:val="20"/>
          </w:rPr>
          <w:t>2017 г</w:t>
        </w:r>
      </w:smartTag>
      <w:r w:rsidRPr="00981F5F">
        <w:rPr>
          <w:rStyle w:val="af8"/>
          <w:i w:val="0"/>
          <w:sz w:val="20"/>
          <w:szCs w:val="20"/>
        </w:rPr>
        <w:t xml:space="preserve">. № 203, государственной программой Российской Федерации «Информационное общество (2011–2020 годы)»,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81F5F">
          <w:rPr>
            <w:rStyle w:val="af8"/>
            <w:i w:val="0"/>
            <w:sz w:val="20"/>
            <w:szCs w:val="20"/>
          </w:rPr>
          <w:t>2014 г</w:t>
        </w:r>
      </w:smartTag>
      <w:r w:rsidRPr="00981F5F">
        <w:rPr>
          <w:rStyle w:val="af8"/>
          <w:i w:val="0"/>
          <w:sz w:val="20"/>
          <w:szCs w:val="20"/>
        </w:rPr>
        <w:t>. № 313, программой «Цифровая экономика Российской Федерации», утвержденной распоряжением Правительства Российской</w:t>
      </w:r>
      <w:proofErr w:type="gramEnd"/>
      <w:r w:rsidRPr="00981F5F">
        <w:rPr>
          <w:rStyle w:val="af8"/>
          <w:i w:val="0"/>
          <w:sz w:val="20"/>
          <w:szCs w:val="20"/>
        </w:rPr>
        <w:t xml:space="preserve"> </w:t>
      </w:r>
      <w:proofErr w:type="gramStart"/>
      <w:r w:rsidRPr="00981F5F">
        <w:rPr>
          <w:rStyle w:val="af8"/>
          <w:i w:val="0"/>
          <w:sz w:val="20"/>
          <w:szCs w:val="20"/>
        </w:rPr>
        <w:t xml:space="preserve">Федерации от 28 июля </w:t>
      </w:r>
      <w:smartTag w:uri="urn:schemas-microsoft-com:office:smarttags" w:element="metricconverter">
        <w:smartTagPr>
          <w:attr w:name="ProductID" w:val="2017 г"/>
        </w:smartTagPr>
        <w:r w:rsidRPr="00981F5F">
          <w:rPr>
            <w:rStyle w:val="af8"/>
            <w:i w:val="0"/>
            <w:sz w:val="20"/>
            <w:szCs w:val="20"/>
          </w:rPr>
          <w:t>2017 г</w:t>
        </w:r>
      </w:smartTag>
      <w:r w:rsidRPr="00981F5F">
        <w:rPr>
          <w:rStyle w:val="af8"/>
          <w:i w:val="0"/>
          <w:sz w:val="20"/>
          <w:szCs w:val="20"/>
        </w:rPr>
        <w:t xml:space="preserve">. № 1632-р, 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981F5F">
          <w:rPr>
            <w:rStyle w:val="af8"/>
            <w:i w:val="0"/>
            <w:sz w:val="20"/>
            <w:szCs w:val="20"/>
          </w:rPr>
          <w:t>2018 г</w:t>
        </w:r>
      </w:smartTag>
      <w:r w:rsidRPr="00981F5F">
        <w:rPr>
          <w:rStyle w:val="af8"/>
          <w:i w:val="0"/>
          <w:sz w:val="20"/>
          <w:szCs w:val="20"/>
        </w:rPr>
        <w:t>. № 254, Государственной программой Чувашской Республики «Цифровое общество Чувашии», утвержденной постановлением Кабинета Министров Чувашской Республики от 10 октября 2018 г. № 402, Стратегией социально-экономического развития Комсомольского района до 2035 года, утвержденной постановлением администрации Комсомольского района от</w:t>
      </w:r>
      <w:proofErr w:type="gramEnd"/>
      <w:r w:rsidRPr="00981F5F">
        <w:rPr>
          <w:rStyle w:val="af8"/>
          <w:i w:val="0"/>
          <w:sz w:val="20"/>
          <w:szCs w:val="20"/>
        </w:rPr>
        <w:t xml:space="preserve"> 28 декабря 2018 г. № 804.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соответствии с указанными документами приоритетными направлениями развития цифрового общества в Комсомольском районе являются: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повышение благосостояния и качества жизни граждан в Комсомольском районе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создание условий для формирования в Комсомольском районе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Целями муниципальной программы являются: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создание условий для развития в Комсомольском районе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981F5F">
        <w:rPr>
          <w:rStyle w:val="af8"/>
          <w:i w:val="0"/>
          <w:sz w:val="20"/>
          <w:szCs w:val="20"/>
        </w:rPr>
        <w:softHyphen/>
        <w:t>ных технологий;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lastRenderedPageBreak/>
        <w:t>создание устойчивой и безопасной информационно-телекоммуникацион</w:t>
      </w:r>
      <w:r w:rsidRPr="00981F5F">
        <w:rPr>
          <w:rStyle w:val="af8"/>
          <w:i w:val="0"/>
          <w:sz w:val="20"/>
          <w:szCs w:val="20"/>
        </w:rPr>
        <w:softHyphen/>
        <w:t xml:space="preserve">ной инфраструктуры высокоскоростной передачи данных, доступной для организаций и домохозяйств. 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Достижение поставленных целей возможно путем решения следующих задач: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создание и обеспечение условий для повышения готовности населения к возможностям цифрового общества;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обеспечение условий для повышения эффективности и безопасности муниципального управления в Комсомольском районе,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Муниципальная программа реализуется в 2019–2035 годах в три этапа: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I этап – 2019–2025 годы;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II этап – 2026–2030 годы;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III этап – 2031–2035 годы.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proofErr w:type="gramStart"/>
      <w:r w:rsidRPr="00981F5F">
        <w:rPr>
          <w:rStyle w:val="af8"/>
          <w:i w:val="0"/>
          <w:sz w:val="20"/>
          <w:szCs w:val="20"/>
        </w:rPr>
        <w:t>На I этапе основное внимание будет уделено реализации мероприятий в целях исполнения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постановления Кабинета</w:t>
      </w:r>
      <w:proofErr w:type="gramEnd"/>
      <w:r w:rsidRPr="00981F5F">
        <w:rPr>
          <w:rStyle w:val="af8"/>
          <w:i w:val="0"/>
          <w:sz w:val="20"/>
          <w:szCs w:val="20"/>
        </w:rPr>
        <w:t xml:space="preserve"> Министров Чувашской республики от 10 октября 2018г. №402 «О государственной программе Чувашской Республики «Цифровое общество Чувашии».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На III этапе планируется завершение мероприятий, начатых на I и II этапах.</w:t>
      </w:r>
    </w:p>
    <w:p w:rsidR="00981F5F" w:rsidRPr="00981F5F" w:rsidRDefault="00981F5F" w:rsidP="00981F5F">
      <w:pPr>
        <w:pStyle w:val="ConsPlusNormal"/>
        <w:widowControl/>
        <w:ind w:firstLine="567"/>
        <w:jc w:val="both"/>
        <w:rPr>
          <w:rStyle w:val="af8"/>
          <w:rFonts w:ascii="Times New Roman" w:hAnsi="Times New Roman" w:cs="Times New Roman"/>
          <w:i w:val="0"/>
        </w:rPr>
      </w:pPr>
      <w:r w:rsidRPr="00981F5F">
        <w:rPr>
          <w:rStyle w:val="af8"/>
          <w:rFonts w:ascii="Times New Roman" w:hAnsi="Times New Roman" w:cs="Times New Roman"/>
          <w:i w:val="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81F5F" w:rsidRPr="00981F5F" w:rsidRDefault="00981F5F" w:rsidP="00981F5F">
      <w:pPr>
        <w:ind w:firstLine="567"/>
        <w:contextualSpacing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Раздел II. Обобщенная характеристика основных мероприятий </w:t>
      </w:r>
    </w:p>
    <w:p w:rsidR="00981F5F" w:rsidRPr="00981F5F" w:rsidRDefault="00981F5F" w:rsidP="00981F5F">
      <w:pPr>
        <w:ind w:firstLine="567"/>
        <w:contextualSpacing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подпрограмм муниципальной программы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Задачи муниципальной программы будут решаться в рамках четырех подпрограмм.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Подпрограмма «Развитие информационных технологий»  объединяет два основных мероприятия.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proofErr w:type="gramStart"/>
      <w:r w:rsidRPr="00981F5F">
        <w:rPr>
          <w:rStyle w:val="af8"/>
          <w:i w:val="0"/>
          <w:sz w:val="20"/>
          <w:szCs w:val="20"/>
        </w:rPr>
        <w:t>Основное мероприятие 1 «Развитие электронного правительства»,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Комсомольского района основных функций (услуг),  а также мероприятия по развитию информационно-технологической и телекоммуникационной инфраструктуры для размещения информации о деятельности  органов местного самоуправления.</w:t>
      </w:r>
      <w:proofErr w:type="gramEnd"/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Основное мероприятие 2 «Формирование электронного правительства».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Подпрограмма «Информационная безопасность» объединяет одно основное мероприятие.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Основное мероприятие 1 «Реализация проекта «Информационная безопасность» включает следующие мероприятия: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модернизация и эксплуатация системы защиты информационных систем, используемых органами местного самоуправления Комсомольского района;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переход на использование в деятельности органов местного самоуправления Комсомольского района преимущественно отечественного программного обеспечения.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Подпрограмма «Массовые коммуникации» объединяет два основных мероприятия.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Основное мероприятие 1 «Обеспечение деятельности государственных учреждений средств массовой информации» включает следующие мероприятия: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обеспечение деятельности государственных учреждений телерадиокомпаний и </w:t>
      </w:r>
      <w:proofErr w:type="spellStart"/>
      <w:r w:rsidRPr="00981F5F">
        <w:rPr>
          <w:rStyle w:val="af8"/>
          <w:i w:val="0"/>
          <w:sz w:val="20"/>
          <w:szCs w:val="20"/>
        </w:rPr>
        <w:t>телеорганизаций</w:t>
      </w:r>
      <w:proofErr w:type="spellEnd"/>
      <w:r w:rsidRPr="00981F5F">
        <w:rPr>
          <w:rStyle w:val="af8"/>
          <w:i w:val="0"/>
          <w:sz w:val="20"/>
          <w:szCs w:val="20"/>
        </w:rPr>
        <w:t>;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обеспечение деятельности государственных учреждений печати, осуществляющих выпуск периодических изданий, учрежденных органами законодательной и исполнительной власти;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развитие информационно-телекоммуникационной инфраструктуры государственных средств массовой информации, укрепление их материально-технической базы;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повышение квалификации работников средств массовой информации, проведение обучающих семинаров.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Основное мероприятие 2 «Информационная политика» включает следующие мероприятия: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информационное обеспечение мероприятий, создание и (или) размещение информационных материалов и социальных роликов в федеральных и региональных электронных средствах массовой информации;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информационное обеспечение мероприятий в федеральных и региональных печатных средствах массовой информации;</w:t>
      </w:r>
    </w:p>
    <w:p w:rsidR="00981F5F" w:rsidRPr="00981F5F" w:rsidRDefault="00981F5F" w:rsidP="00981F5F">
      <w:pPr>
        <w:spacing w:line="235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информационное обеспечение мероприятий в федеральных информационных агентствах;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проведение фестивалей, конкурсов, мастер-классов, конференций, семинаров, симпозиумов республиканского, регионального, всероссийского и международного уровней в сфере средств массовой информации.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Подпрограмма «Обеспечение реализации государственной программы Чувашской Республики «Цифровое общество Чувашии» предполагает обеспечение деятельности администрации Комсомольского района Чувашской Республики.</w:t>
      </w:r>
    </w:p>
    <w:p w:rsidR="00981F5F" w:rsidRPr="00981F5F" w:rsidRDefault="00981F5F" w:rsidP="00981F5F">
      <w:pPr>
        <w:ind w:firstLine="567"/>
        <w:contextualSpacing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Раздел III. Обоснование объема финансовых ресурсов, необходимых для реализации муниципальной программы </w:t>
      </w:r>
    </w:p>
    <w:p w:rsidR="00981F5F" w:rsidRPr="00981F5F" w:rsidRDefault="00981F5F" w:rsidP="00514B3C">
      <w:pPr>
        <w:ind w:firstLine="567"/>
        <w:contextualSpacing/>
        <w:jc w:val="center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(с расшифровкой по источникам финансирования, по этапам и годам реализации муниципальной программы)</w:t>
      </w:r>
    </w:p>
    <w:p w:rsidR="00981F5F" w:rsidRPr="00981F5F" w:rsidRDefault="00981F5F" w:rsidP="00981F5F">
      <w:pPr>
        <w:widowControl w:val="0"/>
        <w:autoSpaceDE w:val="0"/>
        <w:autoSpaceDN w:val="0"/>
        <w:adjustRightInd w:val="0"/>
        <w:spacing w:line="230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Расходы муниципальной программы формируются за счет средств бюджета Комсомольского района Чувашской Республики.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lastRenderedPageBreak/>
        <w:t>Общий объем финансирования муниципальной программы в 2019–2035 годах составляет 8 199,668 тыс. рублей, в том числе за счет средств:</w:t>
      </w:r>
    </w:p>
    <w:p w:rsidR="00981F5F" w:rsidRPr="00981F5F" w:rsidRDefault="00981F5F" w:rsidP="00981F5F">
      <w:pPr>
        <w:widowControl w:val="0"/>
        <w:autoSpaceDE w:val="0"/>
        <w:autoSpaceDN w:val="0"/>
        <w:adjustRightInd w:val="0"/>
        <w:spacing w:line="230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бюджета Комсомольского района Чувашской Республики – 8 199,668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 xml:space="preserve">Прогнозируемый объем финансирования муниципальной программы на </w:t>
      </w:r>
      <w:r w:rsidRPr="00981F5F">
        <w:rPr>
          <w:rStyle w:val="af8"/>
          <w:i w:val="0"/>
          <w:sz w:val="20"/>
          <w:szCs w:val="20"/>
        </w:rPr>
        <w:br/>
        <w:t>I этапе составляет 3582,668  тыс. рублей, в том числе: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2019 году – 812,468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2020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2021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2022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2023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2024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2025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из них средства бюджета Комсомольского района Чувашской Республики – 3582,668  тыс. рублей, в том числе: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2019 году – 812,468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2020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2021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2022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2023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2024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в 2025 году – 461,7  тыс. рублей;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На II этапе объем финансирования муниципальной программы составляет 2308,5 тыс. рублей, из них средства:</w:t>
      </w:r>
    </w:p>
    <w:p w:rsidR="00981F5F" w:rsidRPr="00981F5F" w:rsidRDefault="00981F5F" w:rsidP="00981F5F">
      <w:pPr>
        <w:widowControl w:val="0"/>
        <w:autoSpaceDE w:val="0"/>
        <w:autoSpaceDN w:val="0"/>
        <w:adjustRightInd w:val="0"/>
        <w:spacing w:line="230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бюджета Комсомольского района Чувашской Республики – 2308,5 тыс. рублей</w:t>
      </w:r>
      <w:proofErr w:type="gramStart"/>
      <w:r w:rsidRPr="00981F5F">
        <w:rPr>
          <w:rStyle w:val="af8"/>
          <w:i w:val="0"/>
          <w:sz w:val="20"/>
          <w:szCs w:val="20"/>
        </w:rPr>
        <w:t xml:space="preserve"> ;</w:t>
      </w:r>
      <w:proofErr w:type="gramEnd"/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На III этапе объем финансирования муниципальной программы составляет 2308,5 тыс. рублей, из них средства:</w:t>
      </w:r>
    </w:p>
    <w:p w:rsidR="00981F5F" w:rsidRPr="00981F5F" w:rsidRDefault="00981F5F" w:rsidP="00981F5F">
      <w:pPr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бюджета Комсомольского района Чувашской Республики – 2308,5 тыс. рублей.</w:t>
      </w:r>
    </w:p>
    <w:p w:rsidR="00981F5F" w:rsidRPr="00981F5F" w:rsidRDefault="00981F5F" w:rsidP="00981F5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бюджета Комсомольского района Чувашской Республики.</w:t>
      </w:r>
    </w:p>
    <w:p w:rsidR="00981F5F" w:rsidRPr="00981F5F" w:rsidRDefault="00981F5F" w:rsidP="00981F5F">
      <w:pPr>
        <w:widowControl w:val="0"/>
        <w:autoSpaceDE w:val="0"/>
        <w:autoSpaceDN w:val="0"/>
        <w:adjustRightInd w:val="0"/>
        <w:spacing w:line="230" w:lineRule="auto"/>
        <w:ind w:firstLine="567"/>
        <w:contextualSpacing/>
        <w:jc w:val="both"/>
        <w:rPr>
          <w:rStyle w:val="af8"/>
          <w:i w:val="0"/>
          <w:sz w:val="20"/>
          <w:szCs w:val="20"/>
        </w:rPr>
      </w:pPr>
      <w:r w:rsidRPr="00981F5F">
        <w:rPr>
          <w:rStyle w:val="af8"/>
          <w:i w:val="0"/>
          <w:sz w:val="20"/>
          <w:szCs w:val="20"/>
        </w:rPr>
        <w:t>Ресурсное обеспечение реализации муниципальной программы за счет всех источников финансирования  приведено в приложении к настоящей подпрограмме в приложении № 2 к настоящей муниципальной программе.</w:t>
      </w:r>
    </w:p>
    <w:p w:rsidR="00981F5F" w:rsidRPr="00487177" w:rsidRDefault="00981F5F" w:rsidP="00487177">
      <w:pPr>
        <w:pStyle w:val="af6"/>
        <w:ind w:firstLine="567"/>
        <w:jc w:val="both"/>
        <w:rPr>
          <w:rFonts w:ascii="Times New Roman" w:hAnsi="Times New Roman"/>
          <w:i/>
        </w:rPr>
      </w:pPr>
    </w:p>
    <w:p w:rsidR="00364995" w:rsidRPr="00881C68" w:rsidRDefault="00364995" w:rsidP="00364995">
      <w:pPr>
        <w:pStyle w:val="af6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1" w:history="1">
        <w:r w:rsidRPr="00881C68">
          <w:rPr>
            <w:rStyle w:val="af0"/>
            <w:rFonts w:ascii="Times New Roman" w:hAnsi="Times New Roman"/>
          </w:rPr>
          <w:t>http://komsml.cap.ru/</w:t>
        </w:r>
      </w:hyperlink>
    </w:p>
    <w:p w:rsidR="00364995" w:rsidRPr="00314EE4" w:rsidRDefault="00364995" w:rsidP="00364995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364995" w:rsidRPr="00314EE4" w:rsidRDefault="00364995" w:rsidP="00364995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№1</w:t>
      </w:r>
      <w:r w:rsidR="00A94E0E">
        <w:rPr>
          <w:rFonts w:ascii="Times New Roman" w:hAnsi="Times New Roman"/>
          <w:i/>
        </w:rPr>
        <w:t>48</w:t>
      </w:r>
      <w:r w:rsidRPr="00314EE4">
        <w:rPr>
          <w:rFonts w:ascii="Times New Roman" w:hAnsi="Times New Roman"/>
          <w:i/>
        </w:rPr>
        <w:t xml:space="preserve"> от </w:t>
      </w:r>
      <w:r w:rsidR="00A94E0E">
        <w:rPr>
          <w:rFonts w:ascii="Times New Roman" w:hAnsi="Times New Roman"/>
          <w:i/>
        </w:rPr>
        <w:t>13</w:t>
      </w:r>
      <w:r w:rsidRPr="00314EE4">
        <w:rPr>
          <w:rFonts w:ascii="Times New Roman" w:hAnsi="Times New Roman"/>
          <w:i/>
        </w:rPr>
        <w:t>.02.2019г.</w:t>
      </w:r>
    </w:p>
    <w:p w:rsidR="00514B3C" w:rsidRDefault="00514B3C" w:rsidP="007B3995">
      <w:pPr>
        <w:ind w:right="83"/>
        <w:jc w:val="center"/>
        <w:rPr>
          <w:b/>
          <w:bCs/>
          <w:sz w:val="20"/>
          <w:szCs w:val="20"/>
        </w:rPr>
      </w:pPr>
    </w:p>
    <w:p w:rsidR="008372F5" w:rsidRPr="007B3995" w:rsidRDefault="007B3995" w:rsidP="007B3995">
      <w:pPr>
        <w:ind w:right="83"/>
        <w:jc w:val="center"/>
        <w:rPr>
          <w:b/>
          <w:bCs/>
          <w:color w:val="000000"/>
          <w:sz w:val="20"/>
          <w:szCs w:val="20"/>
        </w:rPr>
      </w:pPr>
      <w:r w:rsidRPr="007B3995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11.02.2019г. №147 «</w:t>
      </w:r>
      <w:r w:rsidR="008372F5" w:rsidRPr="007B3995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29.08.2014 г. № 417а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8372F5" w:rsidRPr="003019B2" w:rsidRDefault="008372F5" w:rsidP="003019B2">
      <w:pPr>
        <w:pStyle w:val="af6"/>
        <w:ind w:firstLine="567"/>
        <w:jc w:val="both"/>
        <w:rPr>
          <w:rFonts w:ascii="Times New Roman" w:hAnsi="Times New Roman"/>
        </w:rPr>
      </w:pPr>
      <w:r w:rsidRPr="003019B2">
        <w:rPr>
          <w:rFonts w:ascii="Times New Roman" w:hAnsi="Times New Roman"/>
          <w:bCs/>
        </w:rPr>
        <w:t>Руководствуясь Указом</w:t>
      </w:r>
      <w:r w:rsidRPr="003019B2">
        <w:rPr>
          <w:rFonts w:ascii="Times New Roman" w:hAnsi="Times New Roman"/>
        </w:rPr>
        <w:t xml:space="preserve"> Президента Российской Федерации от 29 июня 2018 года № 378 «О Национальном плане противодействия коррупции на 2018-2020 годы», администрация Комсомольского района </w:t>
      </w:r>
      <w:proofErr w:type="spellStart"/>
      <w:proofErr w:type="gramStart"/>
      <w:r w:rsidRPr="003019B2">
        <w:rPr>
          <w:rFonts w:ascii="Times New Roman" w:hAnsi="Times New Roman"/>
        </w:rPr>
        <w:t>п</w:t>
      </w:r>
      <w:proofErr w:type="spellEnd"/>
      <w:proofErr w:type="gramEnd"/>
      <w:r w:rsidRPr="003019B2">
        <w:rPr>
          <w:rFonts w:ascii="Times New Roman" w:hAnsi="Times New Roman"/>
        </w:rPr>
        <w:t xml:space="preserve"> о с т а </w:t>
      </w:r>
      <w:proofErr w:type="spellStart"/>
      <w:r w:rsidRPr="003019B2">
        <w:rPr>
          <w:rFonts w:ascii="Times New Roman" w:hAnsi="Times New Roman"/>
        </w:rPr>
        <w:t>н</w:t>
      </w:r>
      <w:proofErr w:type="spellEnd"/>
      <w:r w:rsidRPr="003019B2">
        <w:rPr>
          <w:rFonts w:ascii="Times New Roman" w:hAnsi="Times New Roman"/>
        </w:rPr>
        <w:t xml:space="preserve"> о в л я е т:</w:t>
      </w:r>
    </w:p>
    <w:p w:rsidR="008372F5" w:rsidRPr="003019B2" w:rsidRDefault="008372F5" w:rsidP="003019B2">
      <w:pPr>
        <w:pStyle w:val="af6"/>
        <w:ind w:firstLine="567"/>
        <w:jc w:val="both"/>
        <w:rPr>
          <w:rFonts w:ascii="Times New Roman" w:hAnsi="Times New Roman"/>
          <w:bCs/>
        </w:rPr>
      </w:pPr>
      <w:r w:rsidRPr="003019B2">
        <w:rPr>
          <w:rFonts w:ascii="Times New Roman" w:hAnsi="Times New Roman"/>
        </w:rPr>
        <w:t xml:space="preserve">1.  </w:t>
      </w:r>
      <w:proofErr w:type="gramStart"/>
      <w:r w:rsidRPr="003019B2">
        <w:rPr>
          <w:rFonts w:ascii="Times New Roman" w:hAnsi="Times New Roman"/>
        </w:rPr>
        <w:t xml:space="preserve">Внести в </w:t>
      </w:r>
      <w:r w:rsidRPr="003019B2">
        <w:rPr>
          <w:rFonts w:ascii="Times New Roman" w:hAnsi="Times New Roman"/>
          <w:bCs/>
          <w:color w:val="000000"/>
        </w:rPr>
        <w:t>Положение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</w:t>
      </w:r>
      <w:r w:rsidRPr="003019B2">
        <w:rPr>
          <w:rFonts w:ascii="Times New Roman" w:hAnsi="Times New Roman"/>
        </w:rPr>
        <w:t xml:space="preserve"> постановлением администрации Комсомольского района Чувашской Республики </w:t>
      </w:r>
      <w:r w:rsidRPr="003019B2">
        <w:rPr>
          <w:rFonts w:ascii="Times New Roman" w:hAnsi="Times New Roman"/>
          <w:bCs/>
        </w:rPr>
        <w:t>от 29.08.2014 г. № 417а «</w:t>
      </w:r>
      <w:r w:rsidRPr="003019B2">
        <w:rPr>
          <w:rFonts w:ascii="Times New Roman" w:hAnsi="Times New Roman"/>
          <w:bCs/>
          <w:color w:val="000000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</w:t>
      </w:r>
      <w:proofErr w:type="gramEnd"/>
      <w:r w:rsidRPr="003019B2">
        <w:rPr>
          <w:rFonts w:ascii="Times New Roman" w:hAnsi="Times New Roman"/>
          <w:bCs/>
          <w:color w:val="000000"/>
        </w:rPr>
        <w:t xml:space="preserve"> характера»</w:t>
      </w:r>
      <w:r w:rsidRPr="003019B2">
        <w:rPr>
          <w:rFonts w:ascii="Times New Roman" w:hAnsi="Times New Roman"/>
          <w:bCs/>
        </w:rPr>
        <w:t xml:space="preserve"> (с изменениями, внесенными постановлениями администрации района от 24.10.2014г. № 525, от 16.10.2017г. № 543), изменение, дополнив</w:t>
      </w:r>
      <w:bookmarkStart w:id="8" w:name="sub_1"/>
      <w:r w:rsidRPr="003019B2">
        <w:rPr>
          <w:rFonts w:ascii="Times New Roman" w:hAnsi="Times New Roman"/>
          <w:bCs/>
        </w:rPr>
        <w:t xml:space="preserve"> абзац первый пункта 3 после слов «по утвержденной  Президентом  Российской Федерации форме справки» словами «с использованием специального программного обеспечения «Справки БК».</w:t>
      </w:r>
    </w:p>
    <w:p w:rsidR="008372F5" w:rsidRPr="003019B2" w:rsidRDefault="008372F5" w:rsidP="003019B2">
      <w:pPr>
        <w:pStyle w:val="af6"/>
        <w:ind w:firstLine="567"/>
        <w:jc w:val="both"/>
        <w:rPr>
          <w:rFonts w:ascii="Times New Roman" w:hAnsi="Times New Roman"/>
        </w:rPr>
      </w:pPr>
      <w:bookmarkStart w:id="9" w:name="sub_3"/>
      <w:bookmarkEnd w:id="8"/>
      <w:r w:rsidRPr="003019B2">
        <w:rPr>
          <w:rFonts w:ascii="Times New Roman" w:hAnsi="Times New Roman"/>
        </w:rPr>
        <w:t>2. Настоящее постановление вступает в силу после дня его официального опубликования.</w:t>
      </w:r>
    </w:p>
    <w:bookmarkEnd w:id="9"/>
    <w:p w:rsidR="008372F5" w:rsidRPr="003019B2" w:rsidRDefault="008372F5" w:rsidP="003019B2">
      <w:pPr>
        <w:pStyle w:val="af6"/>
        <w:ind w:firstLine="567"/>
        <w:jc w:val="both"/>
        <w:rPr>
          <w:rFonts w:ascii="Times New Roman" w:hAnsi="Times New Roman"/>
          <w:color w:val="000000"/>
        </w:rPr>
      </w:pPr>
    </w:p>
    <w:p w:rsidR="008372F5" w:rsidRPr="003019B2" w:rsidRDefault="008372F5" w:rsidP="003019B2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3019B2">
        <w:rPr>
          <w:rFonts w:ascii="Times New Roman" w:hAnsi="Times New Roman"/>
          <w:color w:val="000000"/>
        </w:rPr>
        <w:t>Глава администрации</w:t>
      </w:r>
    </w:p>
    <w:p w:rsidR="00487177" w:rsidRPr="003019B2" w:rsidRDefault="008372F5" w:rsidP="003019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3019B2">
        <w:rPr>
          <w:rFonts w:ascii="Times New Roman" w:hAnsi="Times New Roman"/>
          <w:color w:val="000000"/>
        </w:rPr>
        <w:t>Комсомольского района                                                                                   А.Н. Осипов</w:t>
      </w:r>
    </w:p>
    <w:p w:rsidR="00E1492B" w:rsidRDefault="00E1492B" w:rsidP="00961636">
      <w:pPr>
        <w:pStyle w:val="af6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636" w:rsidRPr="00E1492B" w:rsidRDefault="00961636" w:rsidP="00961636">
      <w:pPr>
        <w:pStyle w:val="af6"/>
        <w:ind w:firstLine="567"/>
        <w:jc w:val="both"/>
        <w:rPr>
          <w:rFonts w:ascii="Times New Roman" w:hAnsi="Times New Roman"/>
          <w:i/>
        </w:rPr>
      </w:pPr>
      <w:r w:rsidRPr="00E1492B">
        <w:rPr>
          <w:rFonts w:ascii="Times New Roman" w:hAnsi="Times New Roman"/>
          <w:i/>
        </w:rPr>
        <w:t>с. Комсомольское,</w:t>
      </w:r>
    </w:p>
    <w:p w:rsidR="00961636" w:rsidRPr="00E1492B" w:rsidRDefault="00961636" w:rsidP="00961636">
      <w:pPr>
        <w:pStyle w:val="af6"/>
        <w:ind w:firstLine="567"/>
        <w:jc w:val="both"/>
        <w:rPr>
          <w:rFonts w:ascii="Times New Roman" w:hAnsi="Times New Roman"/>
          <w:i/>
        </w:rPr>
      </w:pPr>
      <w:r w:rsidRPr="00E1492B">
        <w:rPr>
          <w:rFonts w:ascii="Times New Roman" w:hAnsi="Times New Roman"/>
          <w:i/>
        </w:rPr>
        <w:t>№</w:t>
      </w:r>
      <w:r w:rsidR="00141C10">
        <w:rPr>
          <w:rFonts w:ascii="Times New Roman" w:hAnsi="Times New Roman"/>
          <w:i/>
        </w:rPr>
        <w:t>149</w:t>
      </w:r>
      <w:r w:rsidRPr="00E1492B">
        <w:rPr>
          <w:rFonts w:ascii="Times New Roman" w:hAnsi="Times New Roman"/>
          <w:i/>
        </w:rPr>
        <w:t xml:space="preserve"> от </w:t>
      </w:r>
      <w:r w:rsidR="00141C10">
        <w:rPr>
          <w:rFonts w:ascii="Times New Roman" w:hAnsi="Times New Roman"/>
          <w:i/>
        </w:rPr>
        <w:t>13.02.2019</w:t>
      </w:r>
      <w:r w:rsidRPr="00E1492B">
        <w:rPr>
          <w:rFonts w:ascii="Times New Roman" w:hAnsi="Times New Roman"/>
          <w:i/>
        </w:rPr>
        <w:t>г.</w:t>
      </w:r>
    </w:p>
    <w:p w:rsidR="00961636" w:rsidRDefault="00961636" w:rsidP="00A017CD">
      <w:pPr>
        <w:ind w:left="567"/>
        <w:rPr>
          <w:sz w:val="16"/>
          <w:szCs w:val="16"/>
        </w:rPr>
      </w:pPr>
    </w:p>
    <w:p w:rsidR="00961636" w:rsidRPr="00CE1370" w:rsidRDefault="00961636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017CD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017CD" w:rsidRPr="00A164F2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 w:rsidR="00170652"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017CD" w:rsidRPr="00FE5043" w:rsidRDefault="00A017CD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ул.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Заводская, д.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017CD" w:rsidRPr="008E3538" w:rsidRDefault="00A017CD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017CD" w:rsidRPr="008E3538" w:rsidRDefault="00A017CD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 w:rsidR="00170652"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6F51DA" w:rsidRDefault="006F51DA" w:rsidP="00091742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6F51DA" w:rsidSect="00153AE8">
      <w:pgSz w:w="11906" w:h="16838" w:code="9"/>
      <w:pgMar w:top="567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4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1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1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2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7"/>
  </w:num>
  <w:num w:numId="9">
    <w:abstractNumId w:val="29"/>
  </w:num>
  <w:num w:numId="10">
    <w:abstractNumId w:val="11"/>
  </w:num>
  <w:num w:numId="11">
    <w:abstractNumId w:val="3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10"/>
  </w:num>
  <w:num w:numId="22">
    <w:abstractNumId w:val="30"/>
  </w:num>
  <w:num w:numId="23">
    <w:abstractNumId w:val="20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2"/>
  </w:num>
  <w:num w:numId="29">
    <w:abstractNumId w:val="27"/>
  </w:num>
  <w:num w:numId="30">
    <w:abstractNumId w:val="16"/>
  </w:num>
  <w:num w:numId="31">
    <w:abstractNumId w:val="8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15465"/>
    <w:rsid w:val="00037A9D"/>
    <w:rsid w:val="00044CEC"/>
    <w:rsid w:val="00050BF5"/>
    <w:rsid w:val="000561D6"/>
    <w:rsid w:val="00056C04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4498"/>
    <w:rsid w:val="000C1488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5F42"/>
    <w:rsid w:val="001934C1"/>
    <w:rsid w:val="001A3A4B"/>
    <w:rsid w:val="001B2243"/>
    <w:rsid w:val="001C4531"/>
    <w:rsid w:val="001E6B46"/>
    <w:rsid w:val="001E7AC4"/>
    <w:rsid w:val="001F2D6E"/>
    <w:rsid w:val="0020370B"/>
    <w:rsid w:val="00205030"/>
    <w:rsid w:val="00211730"/>
    <w:rsid w:val="00215141"/>
    <w:rsid w:val="00220556"/>
    <w:rsid w:val="002247E1"/>
    <w:rsid w:val="00231D2D"/>
    <w:rsid w:val="002322F8"/>
    <w:rsid w:val="002424A2"/>
    <w:rsid w:val="0024285D"/>
    <w:rsid w:val="0026296C"/>
    <w:rsid w:val="0026431A"/>
    <w:rsid w:val="002760E3"/>
    <w:rsid w:val="00277093"/>
    <w:rsid w:val="00282084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7D46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7C5D"/>
    <w:rsid w:val="00537E9E"/>
    <w:rsid w:val="00544A91"/>
    <w:rsid w:val="005470AC"/>
    <w:rsid w:val="005558DE"/>
    <w:rsid w:val="00562915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6FCC"/>
    <w:rsid w:val="005C34BC"/>
    <w:rsid w:val="005C47E8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50AF6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699D"/>
    <w:rsid w:val="007429A0"/>
    <w:rsid w:val="00744A4C"/>
    <w:rsid w:val="00746F67"/>
    <w:rsid w:val="00756A8F"/>
    <w:rsid w:val="00760F30"/>
    <w:rsid w:val="0076482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ACE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C59F0"/>
    <w:rsid w:val="008D0A4D"/>
    <w:rsid w:val="008D0BFF"/>
    <w:rsid w:val="008E2484"/>
    <w:rsid w:val="008E2E9A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37767"/>
    <w:rsid w:val="009437CF"/>
    <w:rsid w:val="00944D22"/>
    <w:rsid w:val="009477B4"/>
    <w:rsid w:val="00950AC4"/>
    <w:rsid w:val="00951BB6"/>
    <w:rsid w:val="009529E7"/>
    <w:rsid w:val="00954462"/>
    <w:rsid w:val="00956F8D"/>
    <w:rsid w:val="00960AF8"/>
    <w:rsid w:val="00961636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444C"/>
    <w:rsid w:val="009C2AA8"/>
    <w:rsid w:val="009C641C"/>
    <w:rsid w:val="009D021D"/>
    <w:rsid w:val="009D3DD3"/>
    <w:rsid w:val="009D683C"/>
    <w:rsid w:val="00A0161D"/>
    <w:rsid w:val="00A017CD"/>
    <w:rsid w:val="00A14228"/>
    <w:rsid w:val="00A27EE7"/>
    <w:rsid w:val="00A32770"/>
    <w:rsid w:val="00A3729B"/>
    <w:rsid w:val="00A37C52"/>
    <w:rsid w:val="00A44827"/>
    <w:rsid w:val="00A46A37"/>
    <w:rsid w:val="00A52E68"/>
    <w:rsid w:val="00A575B6"/>
    <w:rsid w:val="00A57C55"/>
    <w:rsid w:val="00A64A0E"/>
    <w:rsid w:val="00A66A98"/>
    <w:rsid w:val="00A70633"/>
    <w:rsid w:val="00A803C5"/>
    <w:rsid w:val="00A94E0E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D0686"/>
    <w:rsid w:val="00AD128D"/>
    <w:rsid w:val="00AD4A46"/>
    <w:rsid w:val="00AE086D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75E96"/>
    <w:rsid w:val="00B81626"/>
    <w:rsid w:val="00B82FA9"/>
    <w:rsid w:val="00B850D4"/>
    <w:rsid w:val="00B86C3B"/>
    <w:rsid w:val="00B91124"/>
    <w:rsid w:val="00B92FC4"/>
    <w:rsid w:val="00BA00C7"/>
    <w:rsid w:val="00BA0808"/>
    <w:rsid w:val="00BA149F"/>
    <w:rsid w:val="00BB5658"/>
    <w:rsid w:val="00BB5A06"/>
    <w:rsid w:val="00BB5AE7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67AE"/>
    <w:rsid w:val="00C451F1"/>
    <w:rsid w:val="00C47E08"/>
    <w:rsid w:val="00C5425B"/>
    <w:rsid w:val="00C62728"/>
    <w:rsid w:val="00C65E14"/>
    <w:rsid w:val="00C73EDA"/>
    <w:rsid w:val="00C75992"/>
    <w:rsid w:val="00C76F88"/>
    <w:rsid w:val="00C81C4B"/>
    <w:rsid w:val="00C8722C"/>
    <w:rsid w:val="00C90CC1"/>
    <w:rsid w:val="00C95DF1"/>
    <w:rsid w:val="00C9635D"/>
    <w:rsid w:val="00CC4B79"/>
    <w:rsid w:val="00CD02CF"/>
    <w:rsid w:val="00CD40A9"/>
    <w:rsid w:val="00CD67A2"/>
    <w:rsid w:val="00CE54E0"/>
    <w:rsid w:val="00CF0741"/>
    <w:rsid w:val="00CF1903"/>
    <w:rsid w:val="00D05686"/>
    <w:rsid w:val="00D166A9"/>
    <w:rsid w:val="00D17522"/>
    <w:rsid w:val="00D20C4F"/>
    <w:rsid w:val="00D21710"/>
    <w:rsid w:val="00D25FD1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7613"/>
    <w:rsid w:val="00D917F1"/>
    <w:rsid w:val="00D92F74"/>
    <w:rsid w:val="00D93EFA"/>
    <w:rsid w:val="00DA587A"/>
    <w:rsid w:val="00DB0D78"/>
    <w:rsid w:val="00DB7D98"/>
    <w:rsid w:val="00DC44A2"/>
    <w:rsid w:val="00DF35AD"/>
    <w:rsid w:val="00DF45FE"/>
    <w:rsid w:val="00E033DF"/>
    <w:rsid w:val="00E0690E"/>
    <w:rsid w:val="00E1492B"/>
    <w:rsid w:val="00E20B17"/>
    <w:rsid w:val="00E22759"/>
    <w:rsid w:val="00E24F0C"/>
    <w:rsid w:val="00E267C9"/>
    <w:rsid w:val="00E33341"/>
    <w:rsid w:val="00E37F42"/>
    <w:rsid w:val="00E40D6E"/>
    <w:rsid w:val="00E44D56"/>
    <w:rsid w:val="00E47505"/>
    <w:rsid w:val="00E52F4E"/>
    <w:rsid w:val="00E5510A"/>
    <w:rsid w:val="00E65089"/>
    <w:rsid w:val="00E763EF"/>
    <w:rsid w:val="00E80281"/>
    <w:rsid w:val="00E83B1B"/>
    <w:rsid w:val="00E843C7"/>
    <w:rsid w:val="00E856A4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22DDD"/>
    <w:rsid w:val="00F2352F"/>
    <w:rsid w:val="00F3184E"/>
    <w:rsid w:val="00F33171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B80"/>
    <w:rsid w:val="00F72BCD"/>
    <w:rsid w:val="00F74636"/>
    <w:rsid w:val="00F76A0D"/>
    <w:rsid w:val="00F865E1"/>
    <w:rsid w:val="00F9376C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7">
    <w:name w:val="Цветовое выделение"/>
    <w:rsid w:val="005146AF"/>
    <w:rPr>
      <w:b/>
      <w:bCs/>
      <w:color w:val="000080"/>
      <w:sz w:val="22"/>
      <w:szCs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paragraph" w:styleId="aa">
    <w:name w:val="Body Text"/>
    <w:basedOn w:val="a"/>
    <w:rsid w:val="005146AF"/>
    <w:pPr>
      <w:spacing w:line="360" w:lineRule="auto"/>
      <w:jc w:val="center"/>
    </w:pPr>
    <w:rPr>
      <w:szCs w:val="20"/>
    </w:rPr>
  </w:style>
  <w:style w:type="paragraph" w:styleId="20">
    <w:name w:val="Body Text Indent 2"/>
    <w:basedOn w:val="a"/>
    <w:rsid w:val="005146AF"/>
    <w:pPr>
      <w:ind w:firstLine="720"/>
      <w:jc w:val="both"/>
    </w:pPr>
    <w:rPr>
      <w:sz w:val="24"/>
    </w:rPr>
  </w:style>
  <w:style w:type="paragraph" w:styleId="ab">
    <w:name w:val="header"/>
    <w:basedOn w:val="a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</w:rPr>
  </w:style>
  <w:style w:type="paragraph" w:styleId="21">
    <w:name w:val="Body Text 2"/>
    <w:basedOn w:val="a"/>
    <w:rsid w:val="005146AF"/>
    <w:pPr>
      <w:jc w:val="both"/>
    </w:pPr>
    <w:rPr>
      <w:sz w:val="24"/>
    </w:rPr>
  </w:style>
  <w:style w:type="paragraph" w:styleId="3">
    <w:name w:val="Body Text 3"/>
    <w:basedOn w:val="a"/>
    <w:rsid w:val="005146AF"/>
    <w:pPr>
      <w:ind w:right="-108"/>
    </w:pPr>
    <w:rPr>
      <w:sz w:val="24"/>
    </w:rPr>
  </w:style>
  <w:style w:type="paragraph" w:styleId="30">
    <w:name w:val="Body Text Indent 3"/>
    <w:basedOn w:val="a"/>
    <w:rsid w:val="005146AF"/>
    <w:pPr>
      <w:ind w:firstLine="567"/>
      <w:jc w:val="both"/>
    </w:pPr>
    <w:rPr>
      <w:sz w:val="24"/>
    </w:rPr>
  </w:style>
  <w:style w:type="paragraph" w:styleId="ac">
    <w:name w:val="Subtitle"/>
    <w:basedOn w:val="a"/>
    <w:qFormat/>
    <w:rsid w:val="005146AF"/>
    <w:pPr>
      <w:jc w:val="center"/>
    </w:pPr>
    <w:rPr>
      <w:b/>
      <w:bCs/>
      <w:sz w:val="32"/>
    </w:rPr>
  </w:style>
  <w:style w:type="paragraph" w:customStyle="1" w:styleId="FR3">
    <w:name w:val="FR3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d">
    <w:name w:val="Table Grid"/>
    <w:basedOn w:val="a1"/>
    <w:rsid w:val="00F3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A7411"/>
    <w:rPr>
      <w:rFonts w:ascii="Tahoma" w:hAnsi="Tahoma" w:cs="Tahoma"/>
      <w:sz w:val="16"/>
      <w:szCs w:val="16"/>
    </w:rPr>
  </w:style>
  <w:style w:type="paragraph" w:customStyle="1" w:styleId="FR1">
    <w:name w:val="FR1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0">
    <w:name w:val="Hyperlink"/>
    <w:rsid w:val="000C1488"/>
    <w:rPr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0C1488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link w:val="af2"/>
    <w:rsid w:val="00C75992"/>
    <w:pPr>
      <w:spacing w:before="100" w:beforeAutospacing="1" w:after="100" w:afterAutospacing="1"/>
    </w:pPr>
    <w:rPr>
      <w:sz w:val="24"/>
    </w:rPr>
  </w:style>
  <w:style w:type="character" w:styleId="af3">
    <w:name w:val="Strong"/>
    <w:qFormat/>
    <w:rsid w:val="0076482C"/>
    <w:rPr>
      <w:b/>
      <w:bCs/>
    </w:rPr>
  </w:style>
  <w:style w:type="paragraph" w:styleId="af4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rsid w:val="007648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6482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rsid w:val="00951B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A017CD"/>
    <w:rPr>
      <w:sz w:val="40"/>
      <w:szCs w:val="24"/>
    </w:rPr>
  </w:style>
  <w:style w:type="character" w:customStyle="1" w:styleId="af2">
    <w:name w:val="Обычный (веб) Знак"/>
    <w:link w:val="af1"/>
    <w:uiPriority w:val="99"/>
    <w:locked/>
    <w:rsid w:val="00A017CD"/>
    <w:rPr>
      <w:sz w:val="24"/>
      <w:szCs w:val="24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sz w:val="22"/>
      <w:szCs w:val="24"/>
    </w:rPr>
  </w:style>
  <w:style w:type="character" w:customStyle="1" w:styleId="a9">
    <w:name w:val="Таблицы (моноширинный) Знак"/>
    <w:link w:val="a8"/>
    <w:rsid w:val="00A017CD"/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link w:val="af6"/>
    <w:locked/>
    <w:rsid w:val="00961636"/>
    <w:rPr>
      <w:rFonts w:ascii="Calibri" w:eastAsia="Calibri" w:hAnsi="Calibri"/>
    </w:rPr>
  </w:style>
  <w:style w:type="paragraph" w:styleId="af6">
    <w:name w:val="No Spacing"/>
    <w:link w:val="af5"/>
    <w:uiPriority w:val="99"/>
    <w:qFormat/>
    <w:rsid w:val="00961636"/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 w:cs="Arial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 1"/>
    <w:rsid w:val="00EF113E"/>
    <w:pPr>
      <w:widowControl w:val="0"/>
      <w:autoSpaceDE w:val="0"/>
      <w:autoSpaceDN w:val="0"/>
      <w:adjustRightInd w:val="0"/>
    </w:pPr>
  </w:style>
  <w:style w:type="paragraph" w:customStyle="1" w:styleId="af7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8">
    <w:name w:val="Emphasis"/>
    <w:basedOn w:val="a0"/>
    <w:qFormat/>
    <w:rsid w:val="00981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49506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1837200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0070944&amp;sub=0" TargetMode="External"/><Relationship Id="rId11" Type="http://schemas.openxmlformats.org/officeDocument/2006/relationships/hyperlink" Target="http://komsml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msml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865670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204E-5CAE-447E-A495-AF32A8C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25</Pages>
  <Words>16570</Words>
  <Characters>94449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110798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55</cp:revision>
  <cp:lastPrinted>2018-04-12T05:07:00Z</cp:lastPrinted>
  <dcterms:created xsi:type="dcterms:W3CDTF">2019-02-16T11:33:00Z</dcterms:created>
  <dcterms:modified xsi:type="dcterms:W3CDTF">2019-02-20T13:51:00Z</dcterms:modified>
</cp:coreProperties>
</file>