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5"/>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5"/>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2019</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0A61FD" w:rsidRDefault="00033328" w:rsidP="000A61FD">
            <w:pPr>
              <w:ind w:firstLine="23"/>
            </w:pPr>
            <w:r>
              <w:t xml:space="preserve">           </w:t>
            </w:r>
            <w:r w:rsidR="000A61FD">
              <w:t>10</w:t>
            </w:r>
            <w:r>
              <w:t>.</w:t>
            </w:r>
            <w:r w:rsidR="000A61FD">
              <w:t>06</w:t>
            </w:r>
            <w:r>
              <w:t>.2019 г. №</w:t>
            </w:r>
            <w:r w:rsidR="000A61FD">
              <w:t xml:space="preserve"> 545</w:t>
            </w:r>
          </w:p>
          <w:p w:rsidR="00033328" w:rsidRDefault="00033328" w:rsidP="000A61FD">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w:t>
      </w:r>
      <w:r w:rsidR="001B37AB">
        <w:rPr>
          <w:b/>
          <w:sz w:val="26"/>
          <w:szCs w:val="26"/>
        </w:rPr>
        <w:t>Доступная среда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d"/>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й Республики «</w:t>
      </w:r>
      <w:r w:rsidR="001B37AB">
        <w:rPr>
          <w:sz w:val="26"/>
          <w:szCs w:val="26"/>
        </w:rPr>
        <w:t>Доступная среда</w:t>
      </w:r>
      <w:r w:rsidR="00353607">
        <w:rPr>
          <w:sz w:val="26"/>
          <w:szCs w:val="26"/>
        </w:rPr>
        <w:t>», утвержденную постановлением администрации Комсомольского района Чувашской Республики от 11 февраля 2019 г. № 1</w:t>
      </w:r>
      <w:r w:rsidR="001B37AB">
        <w:rPr>
          <w:sz w:val="26"/>
          <w:szCs w:val="26"/>
        </w:rPr>
        <w:t>40</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353607">
      <w:pPr>
        <w:pStyle w:val="ConsPlusTitle"/>
        <w:jc w:val="right"/>
        <w:rPr>
          <w:rFonts w:ascii="Times New Roman" w:hAnsi="Times New Roman" w:cs="Times New Roman"/>
          <w:b w:val="0"/>
          <w:szCs w:val="22"/>
        </w:rPr>
      </w:pPr>
      <w:r w:rsidRPr="00981A5A">
        <w:rPr>
          <w:sz w:val="26"/>
          <w:szCs w:val="26"/>
        </w:rPr>
        <w:br w:type="page"/>
      </w:r>
      <w:r w:rsidR="00353607">
        <w:rPr>
          <w:rFonts w:ascii="Times New Roman" w:hAnsi="Times New Roman" w:cs="Times New Roman"/>
          <w:b w:val="0"/>
          <w:szCs w:val="22"/>
        </w:rPr>
        <w:lastRenderedPageBreak/>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«__»__________</w:t>
      </w:r>
      <w:r w:rsidRPr="005F2457">
        <w:rPr>
          <w:rFonts w:ascii="Times New Roman" w:hAnsi="Times New Roman" w:cs="Times New Roman"/>
          <w:b w:val="0"/>
          <w:szCs w:val="22"/>
        </w:rPr>
        <w:t xml:space="preserve"> 201</w:t>
      </w:r>
      <w:r>
        <w:rPr>
          <w:rFonts w:ascii="Times New Roman" w:hAnsi="Times New Roman" w:cs="Times New Roman"/>
          <w:b w:val="0"/>
          <w:szCs w:val="22"/>
        </w:rPr>
        <w:t>9</w:t>
      </w:r>
      <w:r w:rsidRPr="005F2457">
        <w:rPr>
          <w:rFonts w:ascii="Times New Roman" w:hAnsi="Times New Roman" w:cs="Times New Roman"/>
          <w:b w:val="0"/>
          <w:szCs w:val="22"/>
        </w:rPr>
        <w:t xml:space="preserve">г. № </w:t>
      </w:r>
      <w:r w:rsidR="00353607">
        <w:rPr>
          <w:rFonts w:ascii="Times New Roman" w:hAnsi="Times New Roman" w:cs="Times New Roman"/>
          <w:b w:val="0"/>
          <w:szCs w:val="22"/>
        </w:rPr>
        <w:t>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001B37AB">
        <w:rPr>
          <w:rFonts w:ascii="Times New Roman" w:hAnsi="Times New Roman" w:cs="Times New Roman"/>
          <w:b/>
          <w:bCs/>
          <w:sz w:val="26"/>
        </w:rPr>
        <w:t>Доступная среда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353607" w:rsidRDefault="00353607" w:rsidP="00B418C3">
      <w:pPr>
        <w:pStyle w:val="ConsPlusNormal"/>
        <w:numPr>
          <w:ilvl w:val="0"/>
          <w:numId w:val="2"/>
        </w:numPr>
        <w:ind w:left="0" w:firstLine="1134"/>
        <w:jc w:val="both"/>
        <w:rPr>
          <w:rFonts w:ascii="Times New Roman" w:hAnsi="Times New Roman" w:cs="Times New Roman"/>
          <w:sz w:val="26"/>
          <w:szCs w:val="26"/>
        </w:rPr>
      </w:pPr>
      <w:r>
        <w:rPr>
          <w:rFonts w:ascii="Times New Roman" w:hAnsi="Times New Roman" w:cs="Times New Roman"/>
          <w:sz w:val="26"/>
          <w:szCs w:val="26"/>
        </w:rPr>
        <w:t>В паспорте муниципальной программы Комсомольского района Чувашской Республики «</w:t>
      </w:r>
      <w:r w:rsidR="001B37AB">
        <w:rPr>
          <w:rFonts w:ascii="Times New Roman" w:hAnsi="Times New Roman" w:cs="Times New Roman"/>
          <w:sz w:val="26"/>
          <w:szCs w:val="26"/>
        </w:rPr>
        <w:t>Доступная среда</w:t>
      </w:r>
      <w:r>
        <w:rPr>
          <w:rFonts w:ascii="Times New Roman" w:hAnsi="Times New Roman" w:cs="Times New Roman"/>
          <w:sz w:val="26"/>
          <w:szCs w:val="26"/>
        </w:rPr>
        <w:t>»</w:t>
      </w:r>
      <w:r w:rsidR="001B37AB">
        <w:rPr>
          <w:rFonts w:ascii="Times New Roman" w:hAnsi="Times New Roman" w:cs="Times New Roman"/>
          <w:sz w:val="26"/>
          <w:szCs w:val="26"/>
        </w:rPr>
        <w:t xml:space="preserve"> (далее – М</w:t>
      </w:r>
      <w:r w:rsidR="0053362B">
        <w:rPr>
          <w:rFonts w:ascii="Times New Roman" w:hAnsi="Times New Roman" w:cs="Times New Roman"/>
          <w:sz w:val="26"/>
          <w:szCs w:val="26"/>
        </w:rPr>
        <w:t>униципальная программа)</w:t>
      </w:r>
      <w:r w:rsidR="007F5FE6">
        <w:rPr>
          <w:rFonts w:ascii="Times New Roman" w:hAnsi="Times New Roman" w:cs="Times New Roman"/>
          <w:sz w:val="26"/>
          <w:szCs w:val="26"/>
        </w:rPr>
        <w:t>:</w:t>
      </w:r>
    </w:p>
    <w:p w:rsidR="007F5FE6" w:rsidRDefault="00BC7E49" w:rsidP="001B37A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7F5FE6">
        <w:rPr>
          <w:rFonts w:ascii="Times New Roman" w:hAnsi="Times New Roman" w:cs="Times New Roman"/>
          <w:sz w:val="26"/>
          <w:szCs w:val="26"/>
        </w:rPr>
        <w:t>в позиции «Целевые индика</w:t>
      </w:r>
      <w:r w:rsidR="001B37AB">
        <w:rPr>
          <w:rFonts w:ascii="Times New Roman" w:hAnsi="Times New Roman" w:cs="Times New Roman"/>
          <w:sz w:val="26"/>
          <w:szCs w:val="26"/>
        </w:rPr>
        <w:t xml:space="preserve">торы и показатели </w:t>
      </w:r>
      <w:r w:rsidR="00DC6C24">
        <w:rPr>
          <w:rFonts w:ascii="Times New Roman" w:hAnsi="Times New Roman" w:cs="Times New Roman"/>
          <w:sz w:val="26"/>
          <w:szCs w:val="26"/>
        </w:rPr>
        <w:t>м</w:t>
      </w:r>
      <w:r w:rsidR="001B37AB">
        <w:rPr>
          <w:rFonts w:ascii="Times New Roman" w:hAnsi="Times New Roman" w:cs="Times New Roman"/>
          <w:sz w:val="26"/>
          <w:szCs w:val="26"/>
        </w:rPr>
        <w:t>униципальной</w:t>
      </w:r>
      <w:r>
        <w:rPr>
          <w:rFonts w:ascii="Times New Roman" w:hAnsi="Times New Roman" w:cs="Times New Roman"/>
          <w:sz w:val="26"/>
          <w:szCs w:val="26"/>
        </w:rPr>
        <w:t xml:space="preserve"> </w:t>
      </w:r>
      <w:r w:rsidR="007F5FE6">
        <w:rPr>
          <w:rFonts w:ascii="Times New Roman" w:hAnsi="Times New Roman" w:cs="Times New Roman"/>
          <w:sz w:val="26"/>
          <w:szCs w:val="26"/>
        </w:rPr>
        <w:t>программы</w:t>
      </w:r>
      <w:r w:rsidR="001B37AB">
        <w:rPr>
          <w:rFonts w:ascii="Times New Roman" w:hAnsi="Times New Roman" w:cs="Times New Roman"/>
          <w:sz w:val="26"/>
          <w:szCs w:val="26"/>
        </w:rPr>
        <w:t>»</w:t>
      </w:r>
      <w:r w:rsidR="007F5FE6">
        <w:rPr>
          <w:rFonts w:ascii="Times New Roman" w:hAnsi="Times New Roman" w:cs="Times New Roman"/>
          <w:sz w:val="26"/>
          <w:szCs w:val="26"/>
        </w:rPr>
        <w:t>:</w:t>
      </w:r>
    </w:p>
    <w:p w:rsidR="007F5FE6" w:rsidRDefault="007F5FE6" w:rsidP="00DF1C8D">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наименование изложить в следующей редакции:</w:t>
      </w:r>
    </w:p>
    <w:p w:rsidR="007F5FE6" w:rsidRDefault="007F5FE6" w:rsidP="00DF1C8D">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«Целевые показатели (индикаторы) муниципальной программы»;</w:t>
      </w:r>
    </w:p>
    <w:p w:rsidR="00CC2854"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54A9E">
        <w:rPr>
          <w:rFonts w:ascii="Times New Roman" w:hAnsi="Times New Roman" w:cs="Times New Roman"/>
          <w:sz w:val="26"/>
          <w:szCs w:val="26"/>
        </w:rPr>
        <w:t xml:space="preserve">   </w:t>
      </w:r>
      <w:r w:rsidR="001B37AB">
        <w:rPr>
          <w:rFonts w:ascii="Times New Roman" w:hAnsi="Times New Roman" w:cs="Times New Roman"/>
          <w:sz w:val="26"/>
          <w:szCs w:val="26"/>
        </w:rPr>
        <w:t>в абзаце первом слова «целевые</w:t>
      </w:r>
      <w:r w:rsidR="007F5FE6">
        <w:rPr>
          <w:rFonts w:ascii="Times New Roman" w:hAnsi="Times New Roman" w:cs="Times New Roman"/>
          <w:sz w:val="26"/>
          <w:szCs w:val="26"/>
        </w:rPr>
        <w:t xml:space="preserve"> индикатор</w:t>
      </w:r>
      <w:r w:rsidR="001B37AB">
        <w:rPr>
          <w:rFonts w:ascii="Times New Roman" w:hAnsi="Times New Roman" w:cs="Times New Roman"/>
          <w:sz w:val="26"/>
          <w:szCs w:val="26"/>
        </w:rPr>
        <w:t>ы</w:t>
      </w:r>
      <w:r w:rsidR="007F5FE6">
        <w:rPr>
          <w:rFonts w:ascii="Times New Roman" w:hAnsi="Times New Roman" w:cs="Times New Roman"/>
          <w:sz w:val="26"/>
          <w:szCs w:val="26"/>
        </w:rPr>
        <w:t xml:space="preserve"> и показател</w:t>
      </w:r>
      <w:r w:rsidR="001B37AB">
        <w:rPr>
          <w:rFonts w:ascii="Times New Roman" w:hAnsi="Times New Roman" w:cs="Times New Roman"/>
          <w:sz w:val="26"/>
          <w:szCs w:val="26"/>
        </w:rPr>
        <w:t>и</w:t>
      </w:r>
      <w:r w:rsidR="007F5FE6">
        <w:rPr>
          <w:rFonts w:ascii="Times New Roman" w:hAnsi="Times New Roman" w:cs="Times New Roman"/>
          <w:sz w:val="26"/>
          <w:szCs w:val="26"/>
        </w:rPr>
        <w:t>»</w:t>
      </w:r>
      <w:r w:rsidR="00C54A9E">
        <w:rPr>
          <w:rFonts w:ascii="Times New Roman" w:hAnsi="Times New Roman" w:cs="Times New Roman"/>
          <w:sz w:val="26"/>
          <w:szCs w:val="26"/>
        </w:rPr>
        <w:t xml:space="preserve"> заменить</w:t>
      </w:r>
      <w:r>
        <w:rPr>
          <w:rFonts w:ascii="Times New Roman" w:hAnsi="Times New Roman" w:cs="Times New Roman"/>
          <w:sz w:val="26"/>
          <w:szCs w:val="26"/>
        </w:rPr>
        <w:t xml:space="preserve"> </w:t>
      </w:r>
      <w:r w:rsidR="007F5FE6">
        <w:rPr>
          <w:rFonts w:ascii="Times New Roman" w:hAnsi="Times New Roman" w:cs="Times New Roman"/>
          <w:sz w:val="26"/>
          <w:szCs w:val="26"/>
        </w:rPr>
        <w:t>словами</w:t>
      </w:r>
      <w:r w:rsidR="00CC2854">
        <w:rPr>
          <w:rFonts w:ascii="Times New Roman" w:hAnsi="Times New Roman" w:cs="Times New Roman"/>
          <w:sz w:val="26"/>
          <w:szCs w:val="26"/>
        </w:rPr>
        <w:t xml:space="preserve"> «целевы</w:t>
      </w:r>
      <w:r w:rsidR="001B37AB">
        <w:rPr>
          <w:rFonts w:ascii="Times New Roman" w:hAnsi="Times New Roman" w:cs="Times New Roman"/>
          <w:sz w:val="26"/>
          <w:szCs w:val="26"/>
        </w:rPr>
        <w:t>е</w:t>
      </w:r>
      <w:r w:rsidR="00CC2854">
        <w:rPr>
          <w:rFonts w:ascii="Times New Roman" w:hAnsi="Times New Roman" w:cs="Times New Roman"/>
          <w:sz w:val="26"/>
          <w:szCs w:val="26"/>
        </w:rPr>
        <w:t xml:space="preserve"> показател</w:t>
      </w:r>
      <w:r w:rsidR="001B37AB">
        <w:rPr>
          <w:rFonts w:ascii="Times New Roman" w:hAnsi="Times New Roman" w:cs="Times New Roman"/>
          <w:sz w:val="26"/>
          <w:szCs w:val="26"/>
        </w:rPr>
        <w:t>и</w:t>
      </w:r>
      <w:r w:rsidR="00CC2854">
        <w:rPr>
          <w:rFonts w:ascii="Times New Roman" w:hAnsi="Times New Roman" w:cs="Times New Roman"/>
          <w:sz w:val="26"/>
          <w:szCs w:val="26"/>
        </w:rPr>
        <w:t xml:space="preserve"> (индикатор</w:t>
      </w:r>
      <w:r w:rsidR="001B37AB">
        <w:rPr>
          <w:rFonts w:ascii="Times New Roman" w:hAnsi="Times New Roman" w:cs="Times New Roman"/>
          <w:sz w:val="26"/>
          <w:szCs w:val="26"/>
        </w:rPr>
        <w:t>ы</w:t>
      </w:r>
      <w:r w:rsidR="00CC2854">
        <w:rPr>
          <w:rFonts w:ascii="Times New Roman" w:hAnsi="Times New Roman" w:cs="Times New Roman"/>
          <w:sz w:val="26"/>
          <w:szCs w:val="26"/>
        </w:rPr>
        <w:t>)</w:t>
      </w:r>
      <w:r w:rsidR="00BC7FAC">
        <w:rPr>
          <w:rFonts w:ascii="Times New Roman" w:hAnsi="Times New Roman" w:cs="Times New Roman"/>
          <w:sz w:val="26"/>
          <w:szCs w:val="26"/>
        </w:rPr>
        <w:t>»</w:t>
      </w:r>
      <w:r w:rsidR="00BC7E49">
        <w:rPr>
          <w:rFonts w:ascii="Times New Roman" w:hAnsi="Times New Roman" w:cs="Times New Roman"/>
          <w:sz w:val="26"/>
          <w:szCs w:val="26"/>
        </w:rPr>
        <w:t>.</w:t>
      </w:r>
    </w:p>
    <w:p w:rsidR="00BC7FAC" w:rsidRDefault="00BC7FAC" w:rsidP="00B418C3">
      <w:pPr>
        <w:pStyle w:val="aa"/>
        <w:numPr>
          <w:ilvl w:val="0"/>
          <w:numId w:val="2"/>
        </w:numPr>
        <w:autoSpaceDE w:val="0"/>
        <w:autoSpaceDN w:val="0"/>
        <w:adjustRightInd w:val="0"/>
        <w:jc w:val="both"/>
        <w:rPr>
          <w:sz w:val="26"/>
          <w:szCs w:val="26"/>
          <w:lang w:eastAsia="en-US"/>
        </w:rPr>
      </w:pPr>
      <w:r>
        <w:rPr>
          <w:sz w:val="26"/>
          <w:szCs w:val="26"/>
          <w:lang w:eastAsia="en-US"/>
        </w:rPr>
        <w:t xml:space="preserve">В разделе </w:t>
      </w:r>
      <w:r>
        <w:rPr>
          <w:sz w:val="26"/>
          <w:szCs w:val="26"/>
          <w:lang w:val="en-US" w:eastAsia="en-US"/>
        </w:rPr>
        <w:t>I</w:t>
      </w:r>
      <w:r w:rsidRPr="00BC7FAC">
        <w:rPr>
          <w:sz w:val="26"/>
          <w:szCs w:val="26"/>
          <w:lang w:eastAsia="en-US"/>
        </w:rPr>
        <w:t xml:space="preserve"> </w:t>
      </w:r>
      <w:r w:rsidR="001B37AB">
        <w:rPr>
          <w:sz w:val="26"/>
          <w:szCs w:val="26"/>
          <w:lang w:eastAsia="en-US"/>
        </w:rPr>
        <w:t>М</w:t>
      </w:r>
      <w:r>
        <w:rPr>
          <w:sz w:val="26"/>
          <w:szCs w:val="26"/>
          <w:lang w:eastAsia="en-US"/>
        </w:rPr>
        <w:t>униципальной программы:</w:t>
      </w:r>
    </w:p>
    <w:p w:rsidR="00946B01" w:rsidRDefault="00946B01" w:rsidP="00946B01">
      <w:pPr>
        <w:autoSpaceDE w:val="0"/>
        <w:autoSpaceDN w:val="0"/>
        <w:adjustRightInd w:val="0"/>
        <w:jc w:val="both"/>
        <w:rPr>
          <w:sz w:val="26"/>
          <w:szCs w:val="26"/>
        </w:rPr>
      </w:pPr>
      <w:r>
        <w:rPr>
          <w:sz w:val="26"/>
          <w:szCs w:val="26"/>
          <w:lang w:eastAsia="en-US"/>
        </w:rPr>
        <w:t xml:space="preserve">                  </w:t>
      </w:r>
      <w:r w:rsidR="00BC7FAC">
        <w:rPr>
          <w:sz w:val="26"/>
          <w:szCs w:val="26"/>
          <w:lang w:eastAsia="en-US"/>
        </w:rPr>
        <w:t xml:space="preserve">в абзаце </w:t>
      </w:r>
      <w:r w:rsidR="001B37AB">
        <w:rPr>
          <w:sz w:val="26"/>
          <w:szCs w:val="26"/>
          <w:lang w:eastAsia="en-US"/>
        </w:rPr>
        <w:t>четырнадцатом</w:t>
      </w:r>
      <w:r w:rsidR="00BC7FAC">
        <w:rPr>
          <w:sz w:val="26"/>
          <w:szCs w:val="26"/>
          <w:lang w:eastAsia="en-US"/>
        </w:rPr>
        <w:t xml:space="preserve"> слова </w:t>
      </w:r>
      <w:r w:rsidR="00BC7FAC">
        <w:rPr>
          <w:sz w:val="26"/>
          <w:szCs w:val="26"/>
        </w:rPr>
        <w:t xml:space="preserve">«целевых </w:t>
      </w:r>
      <w:r w:rsidR="000A47C9">
        <w:rPr>
          <w:sz w:val="26"/>
          <w:szCs w:val="26"/>
        </w:rPr>
        <w:t>индикаторах</w:t>
      </w:r>
      <w:r w:rsidR="00BC7FAC">
        <w:rPr>
          <w:sz w:val="26"/>
          <w:szCs w:val="26"/>
        </w:rPr>
        <w:t xml:space="preserve"> и показател</w:t>
      </w:r>
      <w:r w:rsidR="0077003A">
        <w:rPr>
          <w:sz w:val="26"/>
          <w:szCs w:val="26"/>
        </w:rPr>
        <w:t>ях</w:t>
      </w:r>
      <w:r>
        <w:rPr>
          <w:sz w:val="26"/>
          <w:szCs w:val="26"/>
        </w:rPr>
        <w:t xml:space="preserve">» </w:t>
      </w:r>
      <w:r w:rsidR="00BC7FAC">
        <w:rPr>
          <w:sz w:val="26"/>
          <w:szCs w:val="26"/>
        </w:rPr>
        <w:t xml:space="preserve">заменить </w:t>
      </w:r>
      <w:r>
        <w:rPr>
          <w:sz w:val="26"/>
          <w:szCs w:val="26"/>
        </w:rPr>
        <w:t>словами «целевых показателях (индикаторах)»;</w:t>
      </w:r>
    </w:p>
    <w:p w:rsidR="001B37AB" w:rsidRDefault="001B37AB" w:rsidP="001B37AB">
      <w:pPr>
        <w:autoSpaceDE w:val="0"/>
        <w:autoSpaceDN w:val="0"/>
        <w:adjustRightInd w:val="0"/>
        <w:jc w:val="both"/>
        <w:rPr>
          <w:sz w:val="26"/>
          <w:szCs w:val="26"/>
        </w:rPr>
      </w:pPr>
      <w:r>
        <w:rPr>
          <w:sz w:val="26"/>
          <w:szCs w:val="26"/>
          <w:lang w:eastAsia="en-US"/>
        </w:rPr>
        <w:t xml:space="preserve">                  в абзаце пятнадцатом слова </w:t>
      </w:r>
      <w:r>
        <w:rPr>
          <w:sz w:val="26"/>
          <w:szCs w:val="26"/>
        </w:rPr>
        <w:t>«целевых индикаторов и показателей» заменить словами «целевых показателей (индикаторов)»;</w:t>
      </w:r>
    </w:p>
    <w:p w:rsidR="001B37AB" w:rsidRDefault="001B37AB" w:rsidP="00946B01">
      <w:pPr>
        <w:autoSpaceDE w:val="0"/>
        <w:autoSpaceDN w:val="0"/>
        <w:adjustRightInd w:val="0"/>
        <w:jc w:val="both"/>
        <w:rPr>
          <w:sz w:val="26"/>
          <w:szCs w:val="26"/>
        </w:rPr>
      </w:pPr>
      <w:r>
        <w:rPr>
          <w:sz w:val="26"/>
          <w:szCs w:val="26"/>
        </w:rPr>
        <w:t xml:space="preserve">                  </w:t>
      </w:r>
      <w:r>
        <w:rPr>
          <w:sz w:val="26"/>
          <w:szCs w:val="26"/>
          <w:lang w:eastAsia="en-US"/>
        </w:rPr>
        <w:t xml:space="preserve">в абзаце шестнадцатом слова </w:t>
      </w:r>
      <w:r>
        <w:rPr>
          <w:sz w:val="26"/>
          <w:szCs w:val="26"/>
        </w:rPr>
        <w:t>«целевых индикаторов и показателей» заменить словами «цел</w:t>
      </w:r>
      <w:r w:rsidR="00BC7E49">
        <w:rPr>
          <w:sz w:val="26"/>
          <w:szCs w:val="26"/>
        </w:rPr>
        <w:t>евых показателей (индикаторов)».</w:t>
      </w:r>
    </w:p>
    <w:p w:rsidR="001E20D0" w:rsidRDefault="001E20D0" w:rsidP="00B418C3">
      <w:pPr>
        <w:pStyle w:val="aa"/>
        <w:numPr>
          <w:ilvl w:val="0"/>
          <w:numId w:val="2"/>
        </w:numPr>
        <w:jc w:val="both"/>
        <w:rPr>
          <w:sz w:val="26"/>
          <w:szCs w:val="26"/>
        </w:rPr>
      </w:pPr>
      <w:r>
        <w:rPr>
          <w:sz w:val="26"/>
          <w:szCs w:val="26"/>
        </w:rPr>
        <w:t xml:space="preserve">Раздел </w:t>
      </w:r>
      <w:r w:rsidRPr="001E20D0">
        <w:rPr>
          <w:sz w:val="26"/>
          <w:szCs w:val="26"/>
          <w:lang w:val="en-US"/>
        </w:rPr>
        <w:t>III</w:t>
      </w:r>
      <w:r w:rsidR="00CD5827">
        <w:rPr>
          <w:sz w:val="26"/>
          <w:szCs w:val="26"/>
        </w:rPr>
        <w:t xml:space="preserve"> М</w:t>
      </w:r>
      <w:r w:rsidR="004D125F">
        <w:rPr>
          <w:sz w:val="26"/>
          <w:szCs w:val="26"/>
        </w:rPr>
        <w:t>униципальной программы изложить в следующей редакции:</w:t>
      </w:r>
    </w:p>
    <w:p w:rsidR="004D125F" w:rsidRDefault="004D125F" w:rsidP="001E20D0">
      <w:pPr>
        <w:pStyle w:val="aa"/>
        <w:ind w:left="1455"/>
        <w:jc w:val="both"/>
        <w:rPr>
          <w:sz w:val="26"/>
          <w:szCs w:val="26"/>
        </w:rPr>
      </w:pPr>
    </w:p>
    <w:p w:rsidR="00CD5827" w:rsidRPr="00CD5827" w:rsidRDefault="00CD5827" w:rsidP="00CD5827">
      <w:pPr>
        <w:pStyle w:val="ConsPlusNormal"/>
        <w:jc w:val="center"/>
        <w:rPr>
          <w:rFonts w:ascii="Times New Roman" w:hAnsi="Times New Roman" w:cs="Times New Roman"/>
          <w:b/>
          <w:sz w:val="26"/>
          <w:szCs w:val="26"/>
        </w:rPr>
      </w:pPr>
      <w:r>
        <w:rPr>
          <w:rFonts w:ascii="Times New Roman" w:hAnsi="Times New Roman" w:cs="Times New Roman"/>
          <w:b/>
          <w:sz w:val="26"/>
          <w:szCs w:val="26"/>
        </w:rPr>
        <w:t>«</w:t>
      </w:r>
      <w:r w:rsidRPr="00CD5827">
        <w:rPr>
          <w:rFonts w:ascii="Times New Roman" w:hAnsi="Times New Roman" w:cs="Times New Roman"/>
          <w:b/>
          <w:sz w:val="26"/>
          <w:szCs w:val="26"/>
        </w:rPr>
        <w:t>Раздел III. Обоснование объема финансовых ресурсов,</w:t>
      </w:r>
    </w:p>
    <w:p w:rsidR="00CD5827" w:rsidRPr="00CD5827" w:rsidRDefault="00CD5827" w:rsidP="00CD5827">
      <w:pPr>
        <w:pStyle w:val="ConsPlusNormal"/>
        <w:jc w:val="center"/>
        <w:rPr>
          <w:rFonts w:ascii="Times New Roman" w:hAnsi="Times New Roman" w:cs="Times New Roman"/>
          <w:b/>
          <w:sz w:val="26"/>
          <w:szCs w:val="26"/>
        </w:rPr>
      </w:pPr>
      <w:r w:rsidRPr="00CD5827">
        <w:rPr>
          <w:rFonts w:ascii="Times New Roman" w:hAnsi="Times New Roman" w:cs="Times New Roman"/>
          <w:b/>
          <w:sz w:val="26"/>
          <w:szCs w:val="26"/>
        </w:rPr>
        <w:t xml:space="preserve">необходимых для реализации Муниципальной программы </w:t>
      </w:r>
    </w:p>
    <w:p w:rsidR="00CD5827" w:rsidRPr="00CD5827" w:rsidRDefault="00CD5827" w:rsidP="00CD5827">
      <w:pPr>
        <w:pStyle w:val="ConsPlusNormal"/>
        <w:jc w:val="center"/>
        <w:rPr>
          <w:rFonts w:ascii="Times New Roman" w:hAnsi="Times New Roman" w:cs="Times New Roman"/>
          <w:b/>
          <w:sz w:val="26"/>
          <w:szCs w:val="26"/>
        </w:rPr>
      </w:pPr>
      <w:r w:rsidRPr="00CD5827">
        <w:rPr>
          <w:rFonts w:ascii="Times New Roman" w:hAnsi="Times New Roman" w:cs="Times New Roman"/>
          <w:b/>
          <w:sz w:val="26"/>
          <w:szCs w:val="26"/>
        </w:rPr>
        <w:t xml:space="preserve">(с расшифровкой по источникам финансирования, по этапам </w:t>
      </w:r>
    </w:p>
    <w:p w:rsidR="00CD5827" w:rsidRPr="00CD5827" w:rsidRDefault="00CD5827" w:rsidP="00CD5827">
      <w:pPr>
        <w:pStyle w:val="ConsPlusNormal"/>
        <w:jc w:val="center"/>
        <w:rPr>
          <w:rFonts w:ascii="Times New Roman" w:hAnsi="Times New Roman" w:cs="Times New Roman"/>
          <w:b/>
          <w:sz w:val="26"/>
          <w:szCs w:val="26"/>
        </w:rPr>
      </w:pPr>
      <w:r w:rsidRPr="00CD5827">
        <w:rPr>
          <w:rFonts w:ascii="Times New Roman" w:hAnsi="Times New Roman" w:cs="Times New Roman"/>
          <w:b/>
          <w:sz w:val="26"/>
          <w:szCs w:val="26"/>
        </w:rPr>
        <w:t>и годам реализации Муниципальной программы)</w:t>
      </w:r>
    </w:p>
    <w:p w:rsidR="00CD5827" w:rsidRPr="00CD5827" w:rsidRDefault="00CD5827" w:rsidP="00CD5827">
      <w:pPr>
        <w:pStyle w:val="ConsPlusNormal"/>
        <w:ind w:firstLine="709"/>
        <w:jc w:val="center"/>
        <w:rPr>
          <w:rFonts w:ascii="Times New Roman" w:hAnsi="Times New Roman" w:cs="Times New Roman"/>
          <w:sz w:val="26"/>
          <w:szCs w:val="26"/>
        </w:rPr>
      </w:pP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 xml:space="preserve">Финансовое </w:t>
      </w:r>
      <w:hyperlink w:anchor="P4718" w:history="1">
        <w:r w:rsidRPr="00CD5827">
          <w:rPr>
            <w:rFonts w:ascii="Times New Roman" w:hAnsi="Times New Roman" w:cs="Times New Roman"/>
            <w:sz w:val="26"/>
            <w:szCs w:val="26"/>
          </w:rPr>
          <w:t>обеспечение</w:t>
        </w:r>
      </w:hyperlink>
      <w:r w:rsidRPr="00CD5827">
        <w:rPr>
          <w:rFonts w:ascii="Times New Roman" w:hAnsi="Times New Roman" w:cs="Times New Roman"/>
          <w:sz w:val="26"/>
          <w:szCs w:val="26"/>
        </w:rPr>
        <w:t xml:space="preserve"> реализации программы осуществляется за счет средств федерального бюджета, республиканского бюджета Чувашской Республики, бюджета Комсомольского района.</w:t>
      </w:r>
    </w:p>
    <w:p w:rsidR="00CD5827" w:rsidRPr="00CD5827" w:rsidRDefault="00CD5827" w:rsidP="00CD5827">
      <w:pPr>
        <w:autoSpaceDE w:val="0"/>
        <w:autoSpaceDN w:val="0"/>
        <w:adjustRightInd w:val="0"/>
        <w:ind w:firstLine="709"/>
        <w:jc w:val="both"/>
        <w:rPr>
          <w:sz w:val="26"/>
          <w:szCs w:val="26"/>
        </w:rPr>
      </w:pPr>
      <w:r w:rsidRPr="00CD5827">
        <w:rPr>
          <w:sz w:val="26"/>
          <w:szCs w:val="26"/>
        </w:rPr>
        <w:t>Общий объем финансирования Муниципальной программы в 2019–</w:t>
      </w:r>
      <w:r w:rsidRPr="00CD5827">
        <w:rPr>
          <w:sz w:val="26"/>
          <w:szCs w:val="26"/>
        </w:rPr>
        <w:br/>
        <w:t>2035 годах составит 0,0 тыс. рублей, в том числе за счет средств:</w:t>
      </w:r>
    </w:p>
    <w:p w:rsidR="00CD5827" w:rsidRPr="00CD5827" w:rsidRDefault="00CD5827" w:rsidP="00CD5827">
      <w:pPr>
        <w:autoSpaceDE w:val="0"/>
        <w:autoSpaceDN w:val="0"/>
        <w:adjustRightInd w:val="0"/>
        <w:ind w:firstLine="709"/>
        <w:jc w:val="both"/>
        <w:rPr>
          <w:sz w:val="26"/>
          <w:szCs w:val="26"/>
        </w:rPr>
      </w:pPr>
      <w:r w:rsidRPr="00CD5827">
        <w:rPr>
          <w:sz w:val="26"/>
          <w:szCs w:val="26"/>
        </w:rPr>
        <w:t>федерального бюджета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республиканского бюджета Чувашской Республики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бюджета Комсомольского района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Объем финансирования Муниципальной программы на 1 этапе (2019–2025 годы) составит 0,0 тыс. рублей, в том числе:</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в 2019 году – 0,0 тыс. рублей;</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в 2020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 xml:space="preserve">в 2021 году – 0,0 тыс. рублей; </w:t>
      </w:r>
    </w:p>
    <w:p w:rsidR="00CD5827" w:rsidRPr="00CD5827" w:rsidRDefault="00CD5827" w:rsidP="00CD5827">
      <w:pPr>
        <w:autoSpaceDE w:val="0"/>
        <w:autoSpaceDN w:val="0"/>
        <w:ind w:firstLine="709"/>
        <w:jc w:val="both"/>
        <w:rPr>
          <w:sz w:val="26"/>
          <w:szCs w:val="26"/>
        </w:rPr>
      </w:pPr>
      <w:r w:rsidRPr="00CD5827">
        <w:rPr>
          <w:sz w:val="26"/>
          <w:szCs w:val="26"/>
        </w:rPr>
        <w:t>в 2022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2023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2024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2025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из них средства:</w:t>
      </w:r>
    </w:p>
    <w:p w:rsidR="00CD5827" w:rsidRPr="00CD5827" w:rsidRDefault="00CD5827" w:rsidP="00CD5827">
      <w:pPr>
        <w:autoSpaceDE w:val="0"/>
        <w:autoSpaceDN w:val="0"/>
        <w:adjustRightInd w:val="0"/>
        <w:ind w:firstLine="709"/>
        <w:jc w:val="both"/>
        <w:rPr>
          <w:sz w:val="26"/>
          <w:szCs w:val="26"/>
        </w:rPr>
      </w:pPr>
      <w:r w:rsidRPr="00CD5827">
        <w:rPr>
          <w:sz w:val="26"/>
          <w:szCs w:val="26"/>
        </w:rPr>
        <w:lastRenderedPageBreak/>
        <w:t>федерального бюджета – 0,0 тыс. рублей (0процент), в том числе:</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в 2019 году – 0,0 тыс. рублей;</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в 2020 году – 0,0 тыс. рублей;</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в 2021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2022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2023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2024 году – 0,0 тыс. рублей;</w:t>
      </w:r>
    </w:p>
    <w:p w:rsidR="00CD5827" w:rsidRPr="00CD5827" w:rsidRDefault="00CD5827" w:rsidP="00CD5827">
      <w:pPr>
        <w:autoSpaceDE w:val="0"/>
        <w:autoSpaceDN w:val="0"/>
        <w:ind w:firstLine="709"/>
        <w:jc w:val="both"/>
        <w:rPr>
          <w:sz w:val="26"/>
          <w:szCs w:val="26"/>
        </w:rPr>
      </w:pPr>
      <w:r w:rsidRPr="00CD5827">
        <w:rPr>
          <w:sz w:val="26"/>
          <w:szCs w:val="26"/>
        </w:rPr>
        <w:t>в 2025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республиканского бюджета Чувашской Республики – 0,0 тыс. рублей (0 процент), в том числе:</w:t>
      </w:r>
    </w:p>
    <w:p w:rsidR="00CD5827" w:rsidRPr="00CD5827" w:rsidRDefault="00CD5827" w:rsidP="00CD5827">
      <w:pPr>
        <w:autoSpaceDE w:val="0"/>
        <w:autoSpaceDN w:val="0"/>
        <w:adjustRightInd w:val="0"/>
        <w:ind w:firstLine="709"/>
        <w:jc w:val="both"/>
        <w:rPr>
          <w:sz w:val="26"/>
          <w:szCs w:val="26"/>
        </w:rPr>
      </w:pPr>
      <w:r w:rsidRPr="00CD5827">
        <w:rPr>
          <w:sz w:val="26"/>
          <w:szCs w:val="26"/>
        </w:rPr>
        <w:t>в 2019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2020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2021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2022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2023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2024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 xml:space="preserve">в 2025 году – 0,0 тыс. рублей; </w:t>
      </w:r>
    </w:p>
    <w:p w:rsidR="00CD5827" w:rsidRPr="00CD5827" w:rsidRDefault="00CD5827" w:rsidP="00CD5827">
      <w:pPr>
        <w:autoSpaceDE w:val="0"/>
        <w:autoSpaceDN w:val="0"/>
        <w:adjustRightInd w:val="0"/>
        <w:ind w:firstLine="709"/>
        <w:jc w:val="both"/>
        <w:rPr>
          <w:sz w:val="26"/>
          <w:szCs w:val="26"/>
        </w:rPr>
      </w:pPr>
      <w:r w:rsidRPr="00CD5827">
        <w:rPr>
          <w:sz w:val="26"/>
          <w:szCs w:val="26"/>
        </w:rPr>
        <w:t>бюджета Комсомольского района – 0,0 тыс. рублей (0 процент), в том числе:</w:t>
      </w:r>
    </w:p>
    <w:p w:rsidR="00CD5827" w:rsidRPr="00CD5827" w:rsidRDefault="00CD5827" w:rsidP="00CD5827">
      <w:pPr>
        <w:autoSpaceDE w:val="0"/>
        <w:autoSpaceDN w:val="0"/>
        <w:adjustRightInd w:val="0"/>
        <w:ind w:firstLine="709"/>
        <w:jc w:val="both"/>
        <w:rPr>
          <w:sz w:val="26"/>
          <w:szCs w:val="26"/>
        </w:rPr>
      </w:pPr>
      <w:r w:rsidRPr="00CD5827">
        <w:rPr>
          <w:sz w:val="26"/>
          <w:szCs w:val="26"/>
        </w:rPr>
        <w:t>в 2019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2020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2021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2022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2023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2024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в 2025 году – 0,0 тыс. рублей.</w:t>
      </w:r>
    </w:p>
    <w:p w:rsidR="00CD5827" w:rsidRPr="00CD5827" w:rsidRDefault="00CD5827" w:rsidP="00CD5827">
      <w:pPr>
        <w:autoSpaceDE w:val="0"/>
        <w:autoSpaceDN w:val="0"/>
        <w:adjustRightInd w:val="0"/>
        <w:ind w:firstLine="709"/>
        <w:jc w:val="both"/>
        <w:rPr>
          <w:sz w:val="26"/>
          <w:szCs w:val="26"/>
        </w:rPr>
      </w:pPr>
      <w:r w:rsidRPr="00CD5827">
        <w:rPr>
          <w:sz w:val="26"/>
          <w:szCs w:val="26"/>
        </w:rPr>
        <w:t>На 2 этапе (2026–2030 годы) объем финансирования Муниципальной программы составит 0,0 тыс. рублей, из них средства:</w:t>
      </w:r>
    </w:p>
    <w:p w:rsidR="00CD5827" w:rsidRPr="00CD5827" w:rsidRDefault="00CD5827" w:rsidP="00CD5827">
      <w:pPr>
        <w:autoSpaceDE w:val="0"/>
        <w:autoSpaceDN w:val="0"/>
        <w:adjustRightInd w:val="0"/>
        <w:ind w:firstLine="709"/>
        <w:jc w:val="both"/>
        <w:rPr>
          <w:sz w:val="26"/>
          <w:szCs w:val="26"/>
        </w:rPr>
      </w:pPr>
      <w:r w:rsidRPr="00CD5827">
        <w:rPr>
          <w:sz w:val="26"/>
          <w:szCs w:val="26"/>
        </w:rPr>
        <w:t>федерального бюджета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республиканского бюджета Чувашской Республики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 xml:space="preserve">бюджета Комсомольского района – </w:t>
      </w:r>
      <w:r>
        <w:rPr>
          <w:sz w:val="26"/>
          <w:szCs w:val="26"/>
        </w:rPr>
        <w:t>0,0</w:t>
      </w:r>
      <w:r w:rsidRPr="00CD5827">
        <w:rPr>
          <w:sz w:val="26"/>
          <w:szCs w:val="26"/>
        </w:rPr>
        <w:t xml:space="preserve">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На 3 этапе (2031–2035 годы) объем финансирования Муниципальной программы составит 0,0 тыс. рублей, из них средства:</w:t>
      </w:r>
    </w:p>
    <w:p w:rsidR="00CD5827" w:rsidRPr="00CD5827" w:rsidRDefault="00CD5827" w:rsidP="00CD5827">
      <w:pPr>
        <w:autoSpaceDE w:val="0"/>
        <w:autoSpaceDN w:val="0"/>
        <w:adjustRightInd w:val="0"/>
        <w:ind w:firstLine="709"/>
        <w:jc w:val="both"/>
        <w:rPr>
          <w:sz w:val="26"/>
          <w:szCs w:val="26"/>
        </w:rPr>
      </w:pPr>
      <w:r w:rsidRPr="00CD5827">
        <w:rPr>
          <w:sz w:val="26"/>
          <w:szCs w:val="26"/>
        </w:rPr>
        <w:t>федерального бюджета – 0,0 тыс. рублей (0 процент);</w:t>
      </w:r>
    </w:p>
    <w:p w:rsidR="00CD5827" w:rsidRPr="00CD5827" w:rsidRDefault="00CD5827" w:rsidP="00CD5827">
      <w:pPr>
        <w:autoSpaceDE w:val="0"/>
        <w:autoSpaceDN w:val="0"/>
        <w:adjustRightInd w:val="0"/>
        <w:ind w:firstLine="709"/>
        <w:jc w:val="both"/>
        <w:rPr>
          <w:sz w:val="26"/>
          <w:szCs w:val="26"/>
        </w:rPr>
      </w:pPr>
      <w:r w:rsidRPr="00CD5827">
        <w:rPr>
          <w:sz w:val="26"/>
          <w:szCs w:val="26"/>
        </w:rPr>
        <w:t>республиканского бюджета Чувашской Республики – 0,0 тыс. рублей (0 процента);</w:t>
      </w:r>
    </w:p>
    <w:p w:rsidR="00CD5827" w:rsidRPr="00CD5827" w:rsidRDefault="00CD5827" w:rsidP="00CD5827">
      <w:pPr>
        <w:autoSpaceDE w:val="0"/>
        <w:autoSpaceDN w:val="0"/>
        <w:adjustRightInd w:val="0"/>
        <w:ind w:firstLine="709"/>
        <w:jc w:val="both"/>
        <w:rPr>
          <w:sz w:val="26"/>
          <w:szCs w:val="26"/>
        </w:rPr>
      </w:pPr>
      <w:r w:rsidRPr="00CD5827">
        <w:rPr>
          <w:sz w:val="26"/>
          <w:szCs w:val="26"/>
        </w:rPr>
        <w:t>бюджета Комсомольского района – 0,0 тыс. рублей (0 процент).</w:t>
      </w:r>
    </w:p>
    <w:p w:rsidR="00CD5827"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Объемы финансирования Муниципальной программы подлежат ежегодному уточнению исходя из возможностей бюджетов всех уровней.</w:t>
      </w:r>
    </w:p>
    <w:p w:rsid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 xml:space="preserve">Ресурсное </w:t>
      </w:r>
      <w:hyperlink w:anchor="P1714" w:history="1">
        <w:r w:rsidRPr="00CD5827">
          <w:rPr>
            <w:rFonts w:ascii="Times New Roman" w:hAnsi="Times New Roman" w:cs="Times New Roman"/>
            <w:sz w:val="26"/>
            <w:szCs w:val="26"/>
          </w:rPr>
          <w:t>обеспечение</w:t>
        </w:r>
      </w:hyperlink>
      <w:r w:rsidRPr="00CD5827">
        <w:rPr>
          <w:rFonts w:ascii="Times New Roman" w:hAnsi="Times New Roman" w:cs="Times New Roman"/>
          <w:sz w:val="26"/>
          <w:szCs w:val="26"/>
        </w:rPr>
        <w:t xml:space="preserve">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FB3732" w:rsidRPr="00CD5827" w:rsidRDefault="00CD5827" w:rsidP="00CD5827">
      <w:pPr>
        <w:pStyle w:val="ConsPlusNormal"/>
        <w:ind w:firstLine="709"/>
        <w:jc w:val="both"/>
        <w:rPr>
          <w:rFonts w:ascii="Times New Roman" w:hAnsi="Times New Roman" w:cs="Times New Roman"/>
          <w:sz w:val="26"/>
          <w:szCs w:val="26"/>
        </w:rPr>
      </w:pPr>
      <w:r w:rsidRPr="00CD5827">
        <w:rPr>
          <w:rFonts w:ascii="Times New Roman" w:hAnsi="Times New Roman" w:cs="Times New Roman"/>
          <w:sz w:val="26"/>
          <w:szCs w:val="26"/>
        </w:rPr>
        <w:t>Подпрограмма «Формирование доступной среды жизнедеятельности инвалидов» приведена в приложении № 3 к Муниципальной программе</w:t>
      </w:r>
      <w:r w:rsidR="00FB3732" w:rsidRPr="00CD5827">
        <w:rPr>
          <w:rFonts w:ascii="Times New Roman" w:hAnsi="Times New Roman" w:cs="Times New Roman"/>
          <w:sz w:val="26"/>
          <w:szCs w:val="26"/>
        </w:rPr>
        <w:t>.».</w:t>
      </w:r>
    </w:p>
    <w:p w:rsidR="00C369E1" w:rsidRPr="00CD5827" w:rsidRDefault="00CD5827" w:rsidP="00B418C3">
      <w:pPr>
        <w:pStyle w:val="aa"/>
        <w:numPr>
          <w:ilvl w:val="0"/>
          <w:numId w:val="2"/>
        </w:numPr>
        <w:autoSpaceDE w:val="0"/>
        <w:autoSpaceDN w:val="0"/>
        <w:adjustRightInd w:val="0"/>
        <w:jc w:val="both"/>
        <w:rPr>
          <w:sz w:val="26"/>
          <w:szCs w:val="26"/>
        </w:rPr>
      </w:pPr>
      <w:r>
        <w:rPr>
          <w:sz w:val="26"/>
          <w:szCs w:val="26"/>
        </w:rPr>
        <w:t>В приложении № 1 к М</w:t>
      </w:r>
      <w:r w:rsidR="00C369E1" w:rsidRPr="00CD5827">
        <w:rPr>
          <w:sz w:val="26"/>
          <w:szCs w:val="26"/>
        </w:rPr>
        <w:t>униципальной программе:</w:t>
      </w:r>
    </w:p>
    <w:p w:rsidR="00C369E1" w:rsidRPr="00CD5827" w:rsidRDefault="00C369E1" w:rsidP="00C369E1">
      <w:pPr>
        <w:autoSpaceDE w:val="0"/>
        <w:autoSpaceDN w:val="0"/>
        <w:adjustRightInd w:val="0"/>
        <w:jc w:val="both"/>
        <w:rPr>
          <w:sz w:val="26"/>
          <w:szCs w:val="26"/>
        </w:rPr>
      </w:pPr>
      <w:r w:rsidRPr="00CD5827">
        <w:rPr>
          <w:sz w:val="26"/>
          <w:szCs w:val="26"/>
        </w:rPr>
        <w:t xml:space="preserve">                </w:t>
      </w:r>
      <w:r w:rsidR="006A7CCC" w:rsidRPr="00CD5827">
        <w:rPr>
          <w:sz w:val="26"/>
          <w:szCs w:val="26"/>
        </w:rPr>
        <w:t xml:space="preserve"> </w:t>
      </w:r>
      <w:r w:rsidRPr="00CD5827">
        <w:rPr>
          <w:sz w:val="26"/>
          <w:szCs w:val="26"/>
        </w:rPr>
        <w:t xml:space="preserve"> в наименовании слова «целевых</w:t>
      </w:r>
      <w:r w:rsidR="00561E0F" w:rsidRPr="00CD5827">
        <w:rPr>
          <w:sz w:val="26"/>
          <w:szCs w:val="26"/>
        </w:rPr>
        <w:t xml:space="preserve"> </w:t>
      </w:r>
      <w:r w:rsidRPr="00CD5827">
        <w:rPr>
          <w:sz w:val="26"/>
          <w:szCs w:val="26"/>
        </w:rPr>
        <w:t>индикаторах и показателях» заменить словами «целевых</w:t>
      </w:r>
      <w:r w:rsidR="006A7CCC" w:rsidRPr="00CD5827">
        <w:rPr>
          <w:sz w:val="26"/>
          <w:szCs w:val="26"/>
        </w:rPr>
        <w:t xml:space="preserve"> </w:t>
      </w:r>
      <w:r w:rsidR="00E31772" w:rsidRPr="00CD5827">
        <w:rPr>
          <w:sz w:val="26"/>
          <w:szCs w:val="26"/>
        </w:rPr>
        <w:t>показателях</w:t>
      </w:r>
      <w:r w:rsidR="006A7CCC" w:rsidRPr="00CD5827">
        <w:rPr>
          <w:sz w:val="26"/>
          <w:szCs w:val="26"/>
        </w:rPr>
        <w:t xml:space="preserve"> (индикаторах)»;</w:t>
      </w:r>
    </w:p>
    <w:p w:rsidR="000F75BC" w:rsidRPr="00CD5827" w:rsidRDefault="006A7CCC" w:rsidP="00CD5827">
      <w:pPr>
        <w:autoSpaceDE w:val="0"/>
        <w:autoSpaceDN w:val="0"/>
        <w:adjustRightInd w:val="0"/>
        <w:rPr>
          <w:sz w:val="26"/>
          <w:szCs w:val="26"/>
        </w:rPr>
        <w:sectPr w:rsidR="000F75BC" w:rsidRPr="00CD5827" w:rsidSect="00282752">
          <w:pgSz w:w="11906" w:h="16838"/>
          <w:pgMar w:top="709" w:right="851" w:bottom="567" w:left="1418" w:header="567" w:footer="567" w:gutter="0"/>
          <w:cols w:space="708"/>
          <w:docGrid w:linePitch="360"/>
        </w:sectPr>
      </w:pPr>
      <w:r w:rsidRPr="00CD5827">
        <w:rPr>
          <w:sz w:val="26"/>
          <w:szCs w:val="26"/>
        </w:rPr>
        <w:t xml:space="preserve">                 в наименовании графы 2 слова «Целевой индикатор и показатель» заменить словами «Целевой показатель (индикатор)».</w:t>
      </w:r>
    </w:p>
    <w:p w:rsidR="007F2F9E" w:rsidRDefault="004019A2" w:rsidP="00CD5827">
      <w:pPr>
        <w:autoSpaceDE w:val="0"/>
        <w:autoSpaceDN w:val="0"/>
        <w:adjustRightInd w:val="0"/>
        <w:outlineLvl w:val="0"/>
        <w:rPr>
          <w:lang w:eastAsia="en-US"/>
        </w:rPr>
      </w:pPr>
      <w:r>
        <w:rPr>
          <w:sz w:val="20"/>
          <w:szCs w:val="20"/>
          <w:lang w:eastAsia="en-US"/>
        </w:rPr>
        <w:lastRenderedPageBreak/>
        <w:t xml:space="preserve">                         </w:t>
      </w:r>
      <w:r w:rsidR="00041C44">
        <w:rPr>
          <w:sz w:val="20"/>
          <w:szCs w:val="20"/>
          <w:lang w:eastAsia="en-US"/>
        </w:rPr>
        <w:t xml:space="preserve">                                                                                                      </w:t>
      </w:r>
    </w:p>
    <w:p w:rsidR="0080566A" w:rsidRDefault="0080566A" w:rsidP="00B418C3">
      <w:pPr>
        <w:pStyle w:val="ConsPlusNormal"/>
        <w:numPr>
          <w:ilvl w:val="0"/>
          <w:numId w:val="2"/>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80566A"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паспорте подпрограммы «</w:t>
      </w:r>
      <w:r w:rsidR="00CD5827">
        <w:rPr>
          <w:rFonts w:ascii="Times New Roman" w:hAnsi="Times New Roman" w:cs="Times New Roman"/>
          <w:sz w:val="26"/>
          <w:szCs w:val="26"/>
        </w:rPr>
        <w:t>Формирование доступной среды жизнедеятельности инвалидов</w:t>
      </w:r>
      <w:r>
        <w:rPr>
          <w:rFonts w:ascii="Times New Roman" w:hAnsi="Times New Roman" w:cs="Times New Roman"/>
          <w:sz w:val="26"/>
          <w:szCs w:val="26"/>
        </w:rPr>
        <w:t>» муниципальной программы Комсомольского района Чувашской Республики «</w:t>
      </w:r>
      <w:r w:rsidR="00CD5827">
        <w:rPr>
          <w:rFonts w:ascii="Times New Roman" w:hAnsi="Times New Roman" w:cs="Times New Roman"/>
          <w:sz w:val="26"/>
          <w:szCs w:val="26"/>
        </w:rPr>
        <w:t>Доступная среда»</w:t>
      </w:r>
      <w:r>
        <w:rPr>
          <w:rFonts w:ascii="Times New Roman" w:hAnsi="Times New Roman" w:cs="Times New Roman"/>
          <w:sz w:val="26"/>
          <w:szCs w:val="26"/>
        </w:rPr>
        <w:t>» (далее – подпрограмма):</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в позиции «Целевые индикаторы и показатели подпрограммы»:</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наименование изложить в следующей редакции:</w:t>
      </w:r>
    </w:p>
    <w:p w:rsidR="0080566A" w:rsidRDefault="0080566A" w:rsidP="0080566A">
      <w:pPr>
        <w:pStyle w:val="ConsPlusNormal"/>
        <w:ind w:left="1134" w:firstLine="0"/>
        <w:jc w:val="both"/>
        <w:rPr>
          <w:rFonts w:ascii="Times New Roman" w:hAnsi="Times New Roman" w:cs="Times New Roman"/>
          <w:sz w:val="26"/>
          <w:szCs w:val="26"/>
        </w:rPr>
      </w:pPr>
      <w:r>
        <w:rPr>
          <w:rFonts w:ascii="Times New Roman" w:hAnsi="Times New Roman" w:cs="Times New Roman"/>
          <w:sz w:val="26"/>
          <w:szCs w:val="26"/>
        </w:rPr>
        <w:t>«Целевые показатели (индикаторы) подпрограммы»;</w:t>
      </w:r>
    </w:p>
    <w:p w:rsidR="0080566A"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абзаце первом слова «целевых индикаторов и показателей» заменить словами «целевых показателей (индикаторов)»;</w:t>
      </w:r>
    </w:p>
    <w:p w:rsidR="00AC4FA7" w:rsidRDefault="0053362B" w:rsidP="0053362B">
      <w:pPr>
        <w:autoSpaceDE w:val="0"/>
        <w:autoSpaceDN w:val="0"/>
        <w:adjustRightInd w:val="0"/>
        <w:ind w:firstLine="993"/>
        <w:jc w:val="both"/>
        <w:rPr>
          <w:sz w:val="26"/>
          <w:szCs w:val="26"/>
          <w:lang w:eastAsia="en-US"/>
        </w:rPr>
      </w:pPr>
      <w:r>
        <w:rPr>
          <w:sz w:val="26"/>
          <w:szCs w:val="26"/>
          <w:lang w:eastAsia="en-US"/>
        </w:rPr>
        <w:t>в разделе 2 подпрограммы:</w:t>
      </w:r>
    </w:p>
    <w:p w:rsidR="0053362B" w:rsidRDefault="0053362B" w:rsidP="0053362B">
      <w:pPr>
        <w:autoSpaceDE w:val="0"/>
        <w:autoSpaceDN w:val="0"/>
        <w:adjustRightInd w:val="0"/>
        <w:ind w:firstLine="993"/>
        <w:jc w:val="both"/>
        <w:rPr>
          <w:sz w:val="26"/>
          <w:szCs w:val="26"/>
          <w:lang w:eastAsia="en-US"/>
        </w:rPr>
      </w:pPr>
      <w:r>
        <w:rPr>
          <w:sz w:val="26"/>
          <w:szCs w:val="26"/>
          <w:lang w:eastAsia="en-US"/>
        </w:rPr>
        <w:t>в наименовании слова «целевых индикаторах и показателях» заменить словами «целевых показателях (индикаторах)»;</w:t>
      </w:r>
    </w:p>
    <w:p w:rsidR="0053362B" w:rsidRDefault="00CB50D4" w:rsidP="0053362B">
      <w:pPr>
        <w:autoSpaceDE w:val="0"/>
        <w:autoSpaceDN w:val="0"/>
        <w:adjustRightInd w:val="0"/>
        <w:ind w:firstLine="993"/>
        <w:jc w:val="both"/>
        <w:rPr>
          <w:sz w:val="26"/>
          <w:szCs w:val="26"/>
          <w:lang w:eastAsia="en-US"/>
        </w:rPr>
      </w:pPr>
      <w:r>
        <w:rPr>
          <w:sz w:val="26"/>
          <w:szCs w:val="26"/>
          <w:lang w:eastAsia="en-US"/>
        </w:rPr>
        <w:t>в абзаце первом слова «ц</w:t>
      </w:r>
      <w:r w:rsidR="0053362B">
        <w:rPr>
          <w:sz w:val="26"/>
          <w:szCs w:val="26"/>
          <w:lang w:eastAsia="en-US"/>
        </w:rPr>
        <w:t>елевы</w:t>
      </w:r>
      <w:r>
        <w:rPr>
          <w:sz w:val="26"/>
          <w:szCs w:val="26"/>
          <w:lang w:eastAsia="en-US"/>
        </w:rPr>
        <w:t>х</w:t>
      </w:r>
      <w:r w:rsidR="0053362B">
        <w:rPr>
          <w:sz w:val="26"/>
          <w:szCs w:val="26"/>
          <w:lang w:eastAsia="en-US"/>
        </w:rPr>
        <w:t xml:space="preserve"> индикатор</w:t>
      </w:r>
      <w:r>
        <w:rPr>
          <w:sz w:val="26"/>
          <w:szCs w:val="26"/>
          <w:lang w:eastAsia="en-US"/>
        </w:rPr>
        <w:t>ов</w:t>
      </w:r>
      <w:r w:rsidR="0053362B">
        <w:rPr>
          <w:sz w:val="26"/>
          <w:szCs w:val="26"/>
          <w:lang w:eastAsia="en-US"/>
        </w:rPr>
        <w:t xml:space="preserve"> и показател</w:t>
      </w:r>
      <w:r>
        <w:rPr>
          <w:sz w:val="26"/>
          <w:szCs w:val="26"/>
          <w:lang w:eastAsia="en-US"/>
        </w:rPr>
        <w:t>ей</w:t>
      </w:r>
      <w:r w:rsidR="0077003A">
        <w:rPr>
          <w:sz w:val="26"/>
          <w:szCs w:val="26"/>
          <w:lang w:eastAsia="en-US"/>
        </w:rPr>
        <w:t>»</w:t>
      </w:r>
      <w:r>
        <w:rPr>
          <w:sz w:val="26"/>
          <w:szCs w:val="26"/>
          <w:lang w:eastAsia="en-US"/>
        </w:rPr>
        <w:t xml:space="preserve"> заменить словами «ц</w:t>
      </w:r>
      <w:r w:rsidR="0053362B">
        <w:rPr>
          <w:sz w:val="26"/>
          <w:szCs w:val="26"/>
          <w:lang w:eastAsia="en-US"/>
        </w:rPr>
        <w:t>елевы</w:t>
      </w:r>
      <w:r>
        <w:rPr>
          <w:sz w:val="26"/>
          <w:szCs w:val="26"/>
          <w:lang w:eastAsia="en-US"/>
        </w:rPr>
        <w:t>х</w:t>
      </w:r>
      <w:r w:rsidR="0053362B">
        <w:rPr>
          <w:sz w:val="26"/>
          <w:szCs w:val="26"/>
          <w:lang w:eastAsia="en-US"/>
        </w:rPr>
        <w:t xml:space="preserve"> показател</w:t>
      </w:r>
      <w:r>
        <w:rPr>
          <w:sz w:val="26"/>
          <w:szCs w:val="26"/>
          <w:lang w:eastAsia="en-US"/>
        </w:rPr>
        <w:t>ей</w:t>
      </w:r>
      <w:r w:rsidR="0053362B">
        <w:rPr>
          <w:sz w:val="26"/>
          <w:szCs w:val="26"/>
          <w:lang w:eastAsia="en-US"/>
        </w:rPr>
        <w:t xml:space="preserve"> (индикатор</w:t>
      </w:r>
      <w:r>
        <w:rPr>
          <w:sz w:val="26"/>
          <w:szCs w:val="26"/>
          <w:lang w:eastAsia="en-US"/>
        </w:rPr>
        <w:t>ов</w:t>
      </w:r>
      <w:r w:rsidR="0053362B">
        <w:rPr>
          <w:sz w:val="26"/>
          <w:szCs w:val="26"/>
          <w:lang w:eastAsia="en-US"/>
        </w:rPr>
        <w:t>)»;</w:t>
      </w:r>
    </w:p>
    <w:p w:rsidR="0053362B" w:rsidRDefault="0053362B" w:rsidP="0053362B">
      <w:pPr>
        <w:autoSpaceDE w:val="0"/>
        <w:autoSpaceDN w:val="0"/>
        <w:adjustRightInd w:val="0"/>
        <w:ind w:firstLine="993"/>
        <w:jc w:val="both"/>
        <w:rPr>
          <w:sz w:val="26"/>
          <w:szCs w:val="26"/>
          <w:lang w:eastAsia="en-US"/>
        </w:rPr>
      </w:pPr>
      <w:r>
        <w:rPr>
          <w:sz w:val="26"/>
          <w:szCs w:val="26"/>
          <w:lang w:eastAsia="en-US"/>
        </w:rPr>
        <w:t xml:space="preserve">в абзаце </w:t>
      </w:r>
      <w:r w:rsidR="00CB50D4">
        <w:rPr>
          <w:sz w:val="26"/>
          <w:szCs w:val="26"/>
          <w:lang w:eastAsia="en-US"/>
        </w:rPr>
        <w:t>втором</w:t>
      </w:r>
      <w:r>
        <w:rPr>
          <w:sz w:val="26"/>
          <w:szCs w:val="26"/>
          <w:lang w:eastAsia="en-US"/>
        </w:rPr>
        <w:t xml:space="preserve"> слова «целевых индикаторов и показателей» заменить словами «целевых показателей (индикаторов);</w:t>
      </w:r>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 xml:space="preserve">раздел </w:t>
      </w:r>
      <w:r w:rsidR="00CB50D4" w:rsidRPr="00CB50D4">
        <w:rPr>
          <w:color w:val="000000"/>
          <w:sz w:val="26"/>
          <w:szCs w:val="26"/>
          <w:lang w:val="en-US"/>
        </w:rPr>
        <w:t>IV</w:t>
      </w:r>
      <w:r w:rsidRPr="00031DD0">
        <w:rPr>
          <w:sz w:val="26"/>
          <w:szCs w:val="26"/>
          <w:lang w:eastAsia="en-US"/>
        </w:rPr>
        <w:t xml:space="preserve">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CB50D4" w:rsidRPr="00CB50D4" w:rsidRDefault="00CB50D4" w:rsidP="00CB50D4">
      <w:pPr>
        <w:tabs>
          <w:tab w:val="left" w:pos="452"/>
          <w:tab w:val="center" w:pos="4731"/>
        </w:tabs>
        <w:jc w:val="center"/>
        <w:rPr>
          <w:b/>
          <w:color w:val="000000"/>
          <w:sz w:val="26"/>
          <w:szCs w:val="26"/>
        </w:rPr>
      </w:pPr>
      <w:r>
        <w:rPr>
          <w:b/>
          <w:color w:val="000000"/>
          <w:sz w:val="26"/>
          <w:szCs w:val="26"/>
        </w:rPr>
        <w:t>«</w:t>
      </w:r>
      <w:r w:rsidRPr="00CB50D4">
        <w:rPr>
          <w:b/>
          <w:color w:val="000000"/>
          <w:sz w:val="26"/>
          <w:szCs w:val="26"/>
        </w:rPr>
        <w:t xml:space="preserve">Раздел </w:t>
      </w:r>
      <w:r w:rsidRPr="00CB50D4">
        <w:rPr>
          <w:b/>
          <w:color w:val="000000"/>
          <w:sz w:val="26"/>
          <w:szCs w:val="26"/>
          <w:lang w:val="en-US"/>
        </w:rPr>
        <w:t>IV</w:t>
      </w:r>
      <w:r w:rsidRPr="00CB50D4">
        <w:rPr>
          <w:b/>
          <w:color w:val="000000"/>
          <w:sz w:val="26"/>
          <w:szCs w:val="26"/>
        </w:rPr>
        <w:t>. Обоснование объема финансовых ресурсов, необходимых</w:t>
      </w:r>
    </w:p>
    <w:p w:rsidR="00CB50D4" w:rsidRPr="00CB50D4" w:rsidRDefault="00CB50D4" w:rsidP="00CB50D4">
      <w:pPr>
        <w:tabs>
          <w:tab w:val="left" w:pos="452"/>
          <w:tab w:val="center" w:pos="4731"/>
        </w:tabs>
        <w:jc w:val="center"/>
        <w:rPr>
          <w:b/>
          <w:color w:val="000000"/>
          <w:sz w:val="26"/>
          <w:szCs w:val="26"/>
        </w:rPr>
      </w:pPr>
      <w:r w:rsidRPr="00CB50D4">
        <w:rPr>
          <w:b/>
          <w:color w:val="000000"/>
          <w:sz w:val="26"/>
          <w:szCs w:val="26"/>
        </w:rPr>
        <w:t>для реализации подпрограммы (с расшифровкой по источникам</w:t>
      </w:r>
    </w:p>
    <w:p w:rsidR="00CB50D4" w:rsidRPr="00CB50D4" w:rsidRDefault="00CB50D4" w:rsidP="00CB50D4">
      <w:pPr>
        <w:tabs>
          <w:tab w:val="left" w:pos="452"/>
          <w:tab w:val="center" w:pos="4731"/>
        </w:tabs>
        <w:jc w:val="center"/>
        <w:rPr>
          <w:b/>
          <w:color w:val="000000"/>
          <w:sz w:val="26"/>
          <w:szCs w:val="26"/>
        </w:rPr>
      </w:pPr>
      <w:r w:rsidRPr="00CB50D4">
        <w:rPr>
          <w:b/>
          <w:color w:val="000000"/>
          <w:sz w:val="26"/>
          <w:szCs w:val="26"/>
        </w:rPr>
        <w:t>финансирования, по этапам и годам реализации подпрограммы)</w:t>
      </w:r>
    </w:p>
    <w:p w:rsidR="00CB50D4" w:rsidRPr="00CB50D4" w:rsidRDefault="00CB50D4" w:rsidP="00CB50D4">
      <w:pPr>
        <w:tabs>
          <w:tab w:val="left" w:pos="452"/>
          <w:tab w:val="center" w:pos="4731"/>
        </w:tabs>
        <w:jc w:val="center"/>
        <w:rPr>
          <w:color w:val="000000"/>
          <w:sz w:val="26"/>
          <w:szCs w:val="26"/>
        </w:rPr>
      </w:pP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Реализация мероприятий подпрограммы осуществляется за счет средств федерального бюджета, республиканского бюджета Чувашской Республики, бюджета Комсомольского района.</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Общий объем финансирования подпрограммы в 2019–2035 годах составит 0,0 тыс. рублей, в том числе за счет средств:</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федерального бюджета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республиканского бюджета Чувашской Республики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бюджета Комсомольского района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Объем финансирования подпрограммы на 1 этапе (2019–2025 годы) составит 0,0 тыс. рублей, в том числе:</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в 2019 году – 0,0 тыс. рублей;</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в 2020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 xml:space="preserve">в 2021 году – 0,0 тыс. рублей; </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2022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2023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2024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2025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из них средства:</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федерального бюджета – 0,0 тыс. рублей (0 процент), в том числе:</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в 2019 году – 0,0 тыс. рублей;</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в 2020 году – 0,0 тыс. рублей;</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в 2021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2022 году – 0,0 тыс. рублей;</w:t>
      </w:r>
    </w:p>
    <w:p w:rsidR="00CB50D4" w:rsidRPr="00CB50D4" w:rsidRDefault="00CB50D4" w:rsidP="00CB50D4">
      <w:pPr>
        <w:autoSpaceDE w:val="0"/>
        <w:autoSpaceDN w:val="0"/>
        <w:jc w:val="both"/>
        <w:rPr>
          <w:color w:val="000000"/>
          <w:sz w:val="26"/>
          <w:szCs w:val="26"/>
        </w:rPr>
      </w:pPr>
      <w:r w:rsidRPr="00CB50D4">
        <w:rPr>
          <w:color w:val="000000"/>
          <w:sz w:val="26"/>
          <w:szCs w:val="26"/>
        </w:rPr>
        <w:t xml:space="preserve">           в 2023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t>в 2024 году – 0,0  тыс. рублей;</w:t>
      </w:r>
    </w:p>
    <w:p w:rsidR="00CB50D4" w:rsidRPr="00CB50D4" w:rsidRDefault="00CB50D4" w:rsidP="00CB50D4">
      <w:pPr>
        <w:autoSpaceDE w:val="0"/>
        <w:autoSpaceDN w:val="0"/>
        <w:ind w:firstLine="709"/>
        <w:jc w:val="both"/>
        <w:rPr>
          <w:color w:val="000000"/>
          <w:sz w:val="26"/>
          <w:szCs w:val="26"/>
        </w:rPr>
      </w:pPr>
      <w:r w:rsidRPr="00CB50D4">
        <w:rPr>
          <w:color w:val="000000"/>
          <w:sz w:val="26"/>
          <w:szCs w:val="26"/>
        </w:rPr>
        <w:lastRenderedPageBreak/>
        <w:t>в 2025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республиканского бюджета Чувашской Республики – 0,0 тыс. рублей (0 процент), в том числе:</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2019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2020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2021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2022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2023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2024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 xml:space="preserve">в 2025 году – 0,0  тыс. рублей; </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бюджета Комсомольского района – 0,0  тыс. рублей (0 процент), в том числе:</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2019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2020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2021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2022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2023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2024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в 2025 году – 0,0 тыс. рублей.</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На 2 этапе (2026–2030 годы) объем финансирования подпрограммы составит 0,0 тыс. рублей, из них средства:</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федерального бюджета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республиканского бюджета Чувашской Республики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бюджета Комсомольского района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На 3 этапе (2030–2035 годы) объем финансирования подпрограммы составит 0,0 тыс. рублей, из них средства:</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федерального бюджета – 0,0 тыс. рублей (0 процента);</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республиканского бюджета Чувашской Республики – 0,0 тыс. рублей (0 процент);</w:t>
      </w:r>
    </w:p>
    <w:p w:rsidR="00CB50D4" w:rsidRPr="00CB50D4" w:rsidRDefault="00CB50D4" w:rsidP="00CB50D4">
      <w:pPr>
        <w:autoSpaceDE w:val="0"/>
        <w:autoSpaceDN w:val="0"/>
        <w:adjustRightInd w:val="0"/>
        <w:ind w:firstLine="709"/>
        <w:jc w:val="both"/>
        <w:rPr>
          <w:color w:val="000000"/>
          <w:sz w:val="26"/>
          <w:szCs w:val="26"/>
        </w:rPr>
      </w:pPr>
      <w:r w:rsidRPr="00CB50D4">
        <w:rPr>
          <w:color w:val="000000"/>
          <w:sz w:val="26"/>
          <w:szCs w:val="26"/>
        </w:rPr>
        <w:t>бюджет Комсомольского района – 0,0 тыс. рублей (0 процент).</w:t>
      </w:r>
    </w:p>
    <w:p w:rsidR="00CB50D4" w:rsidRPr="00CB50D4" w:rsidRDefault="00CB50D4" w:rsidP="00CB50D4">
      <w:pPr>
        <w:pStyle w:val="ConsPlusNormal"/>
        <w:ind w:firstLine="709"/>
        <w:jc w:val="both"/>
        <w:rPr>
          <w:rFonts w:ascii="Times New Roman" w:hAnsi="Times New Roman" w:cs="Times New Roman"/>
          <w:color w:val="000000"/>
          <w:sz w:val="26"/>
          <w:szCs w:val="26"/>
        </w:rPr>
      </w:pPr>
      <w:r w:rsidRPr="00CB50D4">
        <w:rPr>
          <w:rFonts w:ascii="Times New Roman" w:hAnsi="Times New Roman" w:cs="Times New Roman"/>
          <w:color w:val="000000"/>
          <w:sz w:val="26"/>
          <w:szCs w:val="26"/>
        </w:rPr>
        <w:t>Объемы финансирования подпрограммы подлежат ежегодному уточнению с учетом реальных возможностей республиканского бюджета Чувашской Республики, местных бюджетов, прогнозируемых поступлений из внебюджетных источников, а также субвенций и субсидий из федерального бюджета.</w:t>
      </w:r>
    </w:p>
    <w:p w:rsidR="00AC4FA7" w:rsidRPr="00CB50D4" w:rsidRDefault="00CB50D4" w:rsidP="00CB50D4">
      <w:pPr>
        <w:autoSpaceDE w:val="0"/>
        <w:autoSpaceDN w:val="0"/>
        <w:adjustRightInd w:val="0"/>
        <w:ind w:firstLine="540"/>
        <w:jc w:val="both"/>
        <w:rPr>
          <w:sz w:val="26"/>
          <w:szCs w:val="26"/>
          <w:lang w:eastAsia="en-US"/>
        </w:rPr>
      </w:pPr>
      <w:r w:rsidRPr="00CB50D4">
        <w:rPr>
          <w:sz w:val="26"/>
          <w:szCs w:val="26"/>
        </w:rPr>
        <w:t>Ресурсное обеспечение и прогнозная (справочная) оценка расходов за счет всех источников финансирования реализации подпрограммы приводятся в приложении к подпрограмме</w:t>
      </w:r>
      <w:r w:rsidR="00AC4FA7" w:rsidRPr="00CB50D4">
        <w:rPr>
          <w:sz w:val="26"/>
          <w:szCs w:val="26"/>
          <w:lang w:eastAsia="en-US"/>
        </w:rPr>
        <w:t>.</w:t>
      </w:r>
      <w:r w:rsidR="00F91242" w:rsidRPr="00CB50D4">
        <w:rPr>
          <w:sz w:val="26"/>
          <w:szCs w:val="26"/>
          <w:lang w:eastAsia="en-US"/>
        </w:rPr>
        <w:t>»;</w:t>
      </w:r>
    </w:p>
    <w:p w:rsidR="00F91242" w:rsidRDefault="00F91242" w:rsidP="00AC4FA7">
      <w:pPr>
        <w:autoSpaceDE w:val="0"/>
        <w:autoSpaceDN w:val="0"/>
        <w:adjustRightInd w:val="0"/>
        <w:ind w:firstLine="540"/>
        <w:jc w:val="both"/>
        <w:rPr>
          <w:sz w:val="26"/>
          <w:szCs w:val="26"/>
          <w:lang w:eastAsia="en-US"/>
        </w:rPr>
      </w:pPr>
      <w:r w:rsidRPr="00CB50D4">
        <w:rPr>
          <w:sz w:val="26"/>
          <w:szCs w:val="26"/>
          <w:lang w:eastAsia="en-US"/>
        </w:rPr>
        <w:t>приложение к подпрограмме изложить в следующей редакции</w:t>
      </w:r>
      <w:r>
        <w:rPr>
          <w:sz w:val="26"/>
          <w:szCs w:val="26"/>
          <w:lang w:eastAsia="en-US"/>
        </w:rPr>
        <w:t>:</w:t>
      </w:r>
    </w:p>
    <w:p w:rsidR="001950A2" w:rsidRDefault="001950A2" w:rsidP="00AC4FA7">
      <w:pPr>
        <w:autoSpaceDE w:val="0"/>
        <w:autoSpaceDN w:val="0"/>
        <w:adjustRightInd w:val="0"/>
        <w:ind w:firstLine="540"/>
        <w:jc w:val="both"/>
        <w:rPr>
          <w:sz w:val="26"/>
          <w:szCs w:val="26"/>
          <w:lang w:eastAsia="en-US"/>
        </w:rPr>
      </w:pPr>
    </w:p>
    <w:p w:rsidR="001950A2" w:rsidRDefault="001950A2" w:rsidP="00AC4FA7">
      <w:pPr>
        <w:autoSpaceDE w:val="0"/>
        <w:autoSpaceDN w:val="0"/>
        <w:adjustRightInd w:val="0"/>
        <w:ind w:firstLine="540"/>
        <w:jc w:val="both"/>
        <w:rPr>
          <w:sz w:val="26"/>
          <w:szCs w:val="26"/>
          <w:lang w:eastAsia="en-US"/>
        </w:rPr>
      </w:pPr>
    </w:p>
    <w:p w:rsidR="001950A2" w:rsidRDefault="00DC6C24" w:rsidP="00C10DCC">
      <w:pPr>
        <w:autoSpaceDE w:val="0"/>
        <w:autoSpaceDN w:val="0"/>
        <w:adjustRightInd w:val="0"/>
        <w:jc w:val="center"/>
        <w:outlineLvl w:val="0"/>
        <w:rPr>
          <w:sz w:val="26"/>
          <w:szCs w:val="26"/>
          <w:lang w:eastAsia="en-US"/>
        </w:rPr>
        <w:sectPr w:rsidR="001950A2" w:rsidSect="001950A2">
          <w:footerReference w:type="default" r:id="rId9"/>
          <w:pgSz w:w="11906" w:h="16838"/>
          <w:pgMar w:top="709" w:right="851" w:bottom="567" w:left="1418" w:header="709" w:footer="709" w:gutter="0"/>
          <w:cols w:space="708"/>
          <w:docGrid w:linePitch="360"/>
        </w:sectPr>
      </w:pPr>
      <w:r>
        <w:rPr>
          <w:sz w:val="26"/>
          <w:szCs w:val="26"/>
          <w:lang w:eastAsia="en-US"/>
        </w:rPr>
        <w:t xml:space="preserve">       </w:t>
      </w:r>
    </w:p>
    <w:p w:rsidR="00002286" w:rsidRPr="00185969" w:rsidRDefault="00DC6C24" w:rsidP="00DC6C24">
      <w:pPr>
        <w:autoSpaceDE w:val="0"/>
        <w:autoSpaceDN w:val="0"/>
        <w:spacing w:line="228" w:lineRule="auto"/>
        <w:jc w:val="center"/>
        <w:rPr>
          <w:color w:val="000000"/>
          <w:sz w:val="26"/>
          <w:szCs w:val="26"/>
        </w:rPr>
      </w:pPr>
      <w:r>
        <w:rPr>
          <w:color w:val="000000"/>
          <w:sz w:val="26"/>
          <w:szCs w:val="26"/>
        </w:rPr>
        <w:lastRenderedPageBreak/>
        <w:t xml:space="preserve">                                                                                                                </w:t>
      </w:r>
      <w:r w:rsidR="00C217EB">
        <w:rPr>
          <w:color w:val="000000"/>
          <w:sz w:val="26"/>
          <w:szCs w:val="26"/>
        </w:rPr>
        <w:t xml:space="preserve">        </w:t>
      </w:r>
      <w:r>
        <w:rPr>
          <w:color w:val="000000"/>
          <w:sz w:val="26"/>
          <w:szCs w:val="26"/>
        </w:rPr>
        <w:t xml:space="preserve">  </w:t>
      </w:r>
      <w:r w:rsidR="00D6451C">
        <w:rPr>
          <w:color w:val="000000"/>
          <w:sz w:val="26"/>
          <w:szCs w:val="26"/>
        </w:rPr>
        <w:t>«</w:t>
      </w:r>
      <w:r w:rsidR="00002286" w:rsidRPr="00185969">
        <w:rPr>
          <w:color w:val="000000"/>
          <w:sz w:val="26"/>
          <w:szCs w:val="26"/>
        </w:rPr>
        <w:t>Приложение</w:t>
      </w:r>
    </w:p>
    <w:p w:rsidR="00002286" w:rsidRPr="00185969" w:rsidRDefault="00002286" w:rsidP="00002286">
      <w:pPr>
        <w:autoSpaceDE w:val="0"/>
        <w:autoSpaceDN w:val="0"/>
        <w:spacing w:line="228" w:lineRule="auto"/>
        <w:ind w:left="10974"/>
        <w:jc w:val="both"/>
        <w:rPr>
          <w:color w:val="000000"/>
          <w:sz w:val="26"/>
          <w:szCs w:val="26"/>
        </w:rPr>
      </w:pPr>
      <w:r w:rsidRPr="00483FE1">
        <w:rPr>
          <w:color w:val="000000"/>
          <w:sz w:val="26"/>
          <w:szCs w:val="26"/>
        </w:rPr>
        <w:t>к подпрограмме «Формирование доступной среды жизнедеятельности инвалидов» муниципальной программы Комсомольского района Чувашской Республики  «Доступная среда»</w:t>
      </w:r>
    </w:p>
    <w:p w:rsidR="00002286" w:rsidRDefault="00002286" w:rsidP="00002286">
      <w:pPr>
        <w:autoSpaceDE w:val="0"/>
        <w:autoSpaceDN w:val="0"/>
        <w:spacing w:line="228" w:lineRule="auto"/>
        <w:jc w:val="right"/>
        <w:rPr>
          <w:b/>
          <w:color w:val="000000"/>
          <w:sz w:val="26"/>
          <w:szCs w:val="26"/>
        </w:rPr>
      </w:pPr>
    </w:p>
    <w:p w:rsidR="00002286" w:rsidRDefault="00002286" w:rsidP="00002286">
      <w:pPr>
        <w:autoSpaceDE w:val="0"/>
        <w:autoSpaceDN w:val="0"/>
        <w:spacing w:line="228" w:lineRule="auto"/>
        <w:rPr>
          <w:b/>
          <w:color w:val="000000"/>
          <w:sz w:val="26"/>
          <w:szCs w:val="26"/>
        </w:rPr>
      </w:pPr>
    </w:p>
    <w:p w:rsidR="00002286" w:rsidRDefault="00002286" w:rsidP="00002286">
      <w:pPr>
        <w:autoSpaceDE w:val="0"/>
        <w:autoSpaceDN w:val="0"/>
        <w:spacing w:line="228" w:lineRule="auto"/>
        <w:rPr>
          <w:b/>
          <w:color w:val="000000"/>
          <w:sz w:val="26"/>
          <w:szCs w:val="26"/>
        </w:rPr>
      </w:pPr>
    </w:p>
    <w:p w:rsidR="00002286" w:rsidRPr="00185969" w:rsidRDefault="00002286" w:rsidP="00002286">
      <w:pPr>
        <w:autoSpaceDE w:val="0"/>
        <w:autoSpaceDN w:val="0"/>
        <w:spacing w:line="228" w:lineRule="auto"/>
        <w:jc w:val="center"/>
        <w:rPr>
          <w:b/>
          <w:color w:val="000000"/>
          <w:sz w:val="26"/>
          <w:szCs w:val="26"/>
        </w:rPr>
      </w:pPr>
      <w:r w:rsidRPr="00185969">
        <w:rPr>
          <w:b/>
          <w:color w:val="000000"/>
          <w:sz w:val="26"/>
          <w:szCs w:val="26"/>
        </w:rPr>
        <w:t>РЕСУРСНОЕ ОБЕСПЕЧЕНИЕ</w:t>
      </w:r>
    </w:p>
    <w:p w:rsidR="00002286" w:rsidRPr="00185969" w:rsidRDefault="00002286" w:rsidP="00002286">
      <w:pPr>
        <w:autoSpaceDE w:val="0"/>
        <w:autoSpaceDN w:val="0"/>
        <w:spacing w:line="228" w:lineRule="auto"/>
        <w:jc w:val="center"/>
        <w:rPr>
          <w:b/>
          <w:color w:val="000000"/>
          <w:sz w:val="26"/>
          <w:szCs w:val="26"/>
        </w:rPr>
      </w:pPr>
      <w:r w:rsidRPr="00185969">
        <w:rPr>
          <w:b/>
          <w:color w:val="000000"/>
          <w:sz w:val="26"/>
          <w:szCs w:val="26"/>
        </w:rPr>
        <w:t xml:space="preserve">реализации подпрограммы «Формирование </w:t>
      </w:r>
      <w:r>
        <w:rPr>
          <w:b/>
          <w:color w:val="000000"/>
          <w:sz w:val="26"/>
          <w:szCs w:val="26"/>
        </w:rPr>
        <w:t>доступной среды жизнедеятельности инвалидов</w:t>
      </w:r>
      <w:r w:rsidRPr="00185969">
        <w:rPr>
          <w:b/>
          <w:color w:val="000000"/>
          <w:sz w:val="26"/>
          <w:szCs w:val="26"/>
        </w:rPr>
        <w:t>» за счет всех источников финансирования</w:t>
      </w:r>
    </w:p>
    <w:p w:rsidR="00002286" w:rsidRPr="00185969" w:rsidRDefault="00002286" w:rsidP="00002286">
      <w:pPr>
        <w:spacing w:line="228" w:lineRule="auto"/>
        <w:rPr>
          <w:color w:val="000000"/>
          <w:sz w:val="20"/>
          <w:szCs w:val="20"/>
        </w:rPr>
      </w:pPr>
    </w:p>
    <w:tbl>
      <w:tblPr>
        <w:tblW w:w="15593" w:type="dxa"/>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A0"/>
      </w:tblPr>
      <w:tblGrid>
        <w:gridCol w:w="1065"/>
        <w:gridCol w:w="1362"/>
        <w:gridCol w:w="1152"/>
        <w:gridCol w:w="1171"/>
        <w:gridCol w:w="707"/>
        <w:gridCol w:w="478"/>
        <w:gridCol w:w="993"/>
        <w:gridCol w:w="708"/>
        <w:gridCol w:w="1278"/>
        <w:gridCol w:w="688"/>
        <w:gridCol w:w="690"/>
        <w:gridCol w:w="690"/>
        <w:gridCol w:w="824"/>
        <w:gridCol w:w="798"/>
        <w:gridCol w:w="720"/>
        <w:gridCol w:w="792"/>
        <w:gridCol w:w="851"/>
        <w:gridCol w:w="626"/>
      </w:tblGrid>
      <w:tr w:rsidR="00002286" w:rsidRPr="00002286" w:rsidTr="00002286">
        <w:tc>
          <w:tcPr>
            <w:tcW w:w="1065" w:type="dxa"/>
            <w:vMerge w:val="restart"/>
            <w:tcBorders>
              <w:top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Статус</w:t>
            </w:r>
          </w:p>
        </w:tc>
        <w:tc>
          <w:tcPr>
            <w:tcW w:w="1362" w:type="dxa"/>
            <w:vMerge w:val="restart"/>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152" w:type="dxa"/>
            <w:vMerge w:val="restart"/>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Задача подпрограммы муниципальной программы Комсомольского района Чувашской Республики</w:t>
            </w:r>
          </w:p>
        </w:tc>
        <w:tc>
          <w:tcPr>
            <w:tcW w:w="1171" w:type="dxa"/>
            <w:vMerge w:val="restart"/>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Ответственный исполнитель, соисполнители, участники</w:t>
            </w:r>
          </w:p>
        </w:tc>
        <w:tc>
          <w:tcPr>
            <w:tcW w:w="2886"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Код бюджетной классификации</w:t>
            </w:r>
          </w:p>
        </w:tc>
        <w:tc>
          <w:tcPr>
            <w:tcW w:w="1278" w:type="dxa"/>
            <w:vMerge w:val="restart"/>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Источники финансирования</w:t>
            </w:r>
          </w:p>
        </w:tc>
        <w:tc>
          <w:tcPr>
            <w:tcW w:w="6679" w:type="dxa"/>
            <w:gridSpan w:val="9"/>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Расходы по годам, тыс. рублей</w:t>
            </w:r>
          </w:p>
        </w:tc>
      </w:tr>
      <w:tr w:rsidR="00002286" w:rsidRPr="00002286" w:rsidTr="00002286">
        <w:tc>
          <w:tcPr>
            <w:tcW w:w="1065" w:type="dxa"/>
            <w:vMerge/>
            <w:tcBorders>
              <w:top w:val="single" w:sz="4" w:space="0" w:color="auto"/>
              <w:bottom w:val="nil"/>
              <w:right w:val="single" w:sz="4" w:space="0" w:color="auto"/>
            </w:tcBorders>
          </w:tcPr>
          <w:p w:rsidR="00002286" w:rsidRPr="00002286" w:rsidRDefault="00002286" w:rsidP="00002286">
            <w:pPr>
              <w:rPr>
                <w:color w:val="000000"/>
                <w:sz w:val="18"/>
                <w:szCs w:val="18"/>
              </w:rPr>
            </w:pPr>
          </w:p>
        </w:tc>
        <w:tc>
          <w:tcPr>
            <w:tcW w:w="1362" w:type="dxa"/>
            <w:vMerge/>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p>
        </w:tc>
        <w:tc>
          <w:tcPr>
            <w:tcW w:w="1152" w:type="dxa"/>
            <w:vMerge/>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p>
        </w:tc>
        <w:tc>
          <w:tcPr>
            <w:tcW w:w="1171" w:type="dxa"/>
            <w:vMerge/>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p>
        </w:tc>
        <w:tc>
          <w:tcPr>
            <w:tcW w:w="707" w:type="dxa"/>
            <w:tcBorders>
              <w:top w:val="single" w:sz="4" w:space="0" w:color="auto"/>
              <w:left w:val="single" w:sz="4" w:space="0" w:color="auto"/>
              <w:bottom w:val="nil"/>
              <w:right w:val="single" w:sz="4" w:space="0" w:color="auto"/>
            </w:tcBorders>
          </w:tcPr>
          <w:p w:rsidR="00002286" w:rsidRPr="00002286" w:rsidRDefault="00002286" w:rsidP="00002286">
            <w:pPr>
              <w:ind w:left="-27"/>
              <w:rPr>
                <w:color w:val="000000"/>
                <w:sz w:val="18"/>
                <w:szCs w:val="18"/>
              </w:rPr>
            </w:pPr>
            <w:r w:rsidRPr="00002286">
              <w:rPr>
                <w:color w:val="000000"/>
                <w:sz w:val="18"/>
                <w:szCs w:val="18"/>
              </w:rPr>
              <w:t>главный распорядитель бюджетных средств</w:t>
            </w:r>
          </w:p>
        </w:tc>
        <w:tc>
          <w:tcPr>
            <w:tcW w:w="478" w:type="dxa"/>
            <w:tcBorders>
              <w:top w:val="single" w:sz="4" w:space="0" w:color="auto"/>
              <w:left w:val="single" w:sz="4" w:space="0" w:color="auto"/>
              <w:bottom w:val="nil"/>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раздел, подраздел</w:t>
            </w:r>
          </w:p>
        </w:tc>
        <w:tc>
          <w:tcPr>
            <w:tcW w:w="993"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целевая статья расходов</w:t>
            </w:r>
          </w:p>
        </w:tc>
        <w:tc>
          <w:tcPr>
            <w:tcW w:w="708"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группа (подгруппа) вида расходов</w:t>
            </w:r>
          </w:p>
        </w:tc>
        <w:tc>
          <w:tcPr>
            <w:tcW w:w="1278" w:type="dxa"/>
            <w:vMerge/>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p>
        </w:tc>
        <w:tc>
          <w:tcPr>
            <w:tcW w:w="688"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2019</w:t>
            </w:r>
          </w:p>
        </w:tc>
        <w:tc>
          <w:tcPr>
            <w:tcW w:w="690"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2020</w:t>
            </w:r>
          </w:p>
        </w:tc>
        <w:tc>
          <w:tcPr>
            <w:tcW w:w="690"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2021</w:t>
            </w:r>
          </w:p>
        </w:tc>
        <w:tc>
          <w:tcPr>
            <w:tcW w:w="824"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2022</w:t>
            </w:r>
          </w:p>
        </w:tc>
        <w:tc>
          <w:tcPr>
            <w:tcW w:w="798"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2023</w:t>
            </w:r>
          </w:p>
        </w:tc>
        <w:tc>
          <w:tcPr>
            <w:tcW w:w="720"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2024</w:t>
            </w:r>
          </w:p>
        </w:tc>
        <w:tc>
          <w:tcPr>
            <w:tcW w:w="792"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2025</w:t>
            </w:r>
          </w:p>
        </w:tc>
        <w:tc>
          <w:tcPr>
            <w:tcW w:w="851" w:type="dxa"/>
            <w:tcBorders>
              <w:top w:val="single" w:sz="4" w:space="0" w:color="auto"/>
              <w:left w:val="single" w:sz="4" w:space="0" w:color="auto"/>
              <w:bottom w:val="nil"/>
              <w:right w:val="single" w:sz="4" w:space="0" w:color="auto"/>
            </w:tcBorders>
          </w:tcPr>
          <w:p w:rsidR="00002286" w:rsidRPr="00002286" w:rsidRDefault="00002286" w:rsidP="00002286">
            <w:pPr>
              <w:rPr>
                <w:color w:val="000000"/>
                <w:sz w:val="18"/>
                <w:szCs w:val="18"/>
              </w:rPr>
            </w:pPr>
            <w:r w:rsidRPr="00002286">
              <w:rPr>
                <w:color w:val="000000"/>
                <w:sz w:val="18"/>
                <w:szCs w:val="18"/>
              </w:rPr>
              <w:t>2026–2030</w:t>
            </w:r>
          </w:p>
        </w:tc>
        <w:tc>
          <w:tcPr>
            <w:tcW w:w="626" w:type="dxa"/>
            <w:tcBorders>
              <w:top w:val="single" w:sz="4" w:space="0" w:color="auto"/>
              <w:left w:val="single" w:sz="4" w:space="0" w:color="auto"/>
              <w:bottom w:val="nil"/>
            </w:tcBorders>
          </w:tcPr>
          <w:p w:rsidR="00002286" w:rsidRPr="00002286" w:rsidRDefault="00002286" w:rsidP="00002286">
            <w:pPr>
              <w:rPr>
                <w:color w:val="000000"/>
                <w:sz w:val="18"/>
                <w:szCs w:val="18"/>
              </w:rPr>
            </w:pPr>
            <w:r w:rsidRPr="00002286">
              <w:rPr>
                <w:color w:val="000000"/>
                <w:sz w:val="18"/>
                <w:szCs w:val="18"/>
              </w:rPr>
              <w:t>2031–2035</w:t>
            </w:r>
          </w:p>
        </w:tc>
      </w:tr>
    </w:tbl>
    <w:p w:rsidR="00002286" w:rsidRPr="00002286" w:rsidRDefault="00002286" w:rsidP="00002286">
      <w:pPr>
        <w:rPr>
          <w:color w:val="000000"/>
          <w:sz w:val="2"/>
          <w:szCs w:val="2"/>
        </w:rPr>
      </w:pPr>
    </w:p>
    <w:tbl>
      <w:tblPr>
        <w:tblW w:w="15823" w:type="dxa"/>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A0"/>
      </w:tblPr>
      <w:tblGrid>
        <w:gridCol w:w="1067"/>
        <w:gridCol w:w="1359"/>
        <w:gridCol w:w="1156"/>
        <w:gridCol w:w="1123"/>
        <w:gridCol w:w="16"/>
        <w:gridCol w:w="34"/>
        <w:gridCol w:w="107"/>
        <w:gridCol w:w="601"/>
        <w:gridCol w:w="478"/>
        <w:gridCol w:w="77"/>
        <w:gridCol w:w="566"/>
        <w:gridCol w:w="351"/>
        <w:gridCol w:w="681"/>
        <w:gridCol w:w="14"/>
        <w:gridCol w:w="21"/>
        <w:gridCol w:w="1272"/>
        <w:gridCol w:w="6"/>
        <w:gridCol w:w="667"/>
        <w:gridCol w:w="694"/>
        <w:gridCol w:w="117"/>
        <w:gridCol w:w="573"/>
        <w:gridCol w:w="823"/>
        <w:gridCol w:w="791"/>
        <w:gridCol w:w="10"/>
        <w:gridCol w:w="725"/>
        <w:gridCol w:w="791"/>
        <w:gridCol w:w="847"/>
        <w:gridCol w:w="846"/>
        <w:gridCol w:w="10"/>
      </w:tblGrid>
      <w:tr w:rsidR="00002286" w:rsidRPr="00002286" w:rsidTr="00002286">
        <w:trPr>
          <w:trHeight w:val="52"/>
          <w:tblHeader/>
        </w:trPr>
        <w:tc>
          <w:tcPr>
            <w:tcW w:w="1067" w:type="dxa"/>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w:t>
            </w:r>
          </w:p>
        </w:tc>
        <w:tc>
          <w:tcPr>
            <w:tcW w:w="1359"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2</w:t>
            </w:r>
          </w:p>
        </w:tc>
        <w:tc>
          <w:tcPr>
            <w:tcW w:w="1156"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3</w:t>
            </w:r>
          </w:p>
        </w:tc>
        <w:tc>
          <w:tcPr>
            <w:tcW w:w="1173"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4</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7</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11</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12</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13</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14</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15</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16</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17</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18</w:t>
            </w:r>
          </w:p>
        </w:tc>
      </w:tr>
      <w:tr w:rsidR="00002286" w:rsidRPr="00002286" w:rsidTr="00002286">
        <w:trPr>
          <w:trHeight w:val="71"/>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Подпрограмма</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Формирование доступной среды жизнедеятельности инвалидов</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населения </w:t>
            </w:r>
            <w:r w:rsidRPr="00002286">
              <w:rPr>
                <w:sz w:val="18"/>
                <w:szCs w:val="18"/>
              </w:rPr>
              <w:lastRenderedPageBreak/>
              <w:t>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rPr>
          <w:trHeight w:val="456"/>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D6451C" w:rsidP="00002286">
            <w:pPr>
              <w:jc w:val="both"/>
              <w:rPr>
                <w:color w:val="000000"/>
                <w:sz w:val="18"/>
                <w:szCs w:val="18"/>
              </w:rPr>
            </w:pPr>
            <w:r w:rsidRPr="00002286">
              <w:rPr>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5823" w:type="dxa"/>
            <w:gridSpan w:val="29"/>
            <w:tcBorders>
              <w:top w:val="single" w:sz="4" w:space="0" w:color="auto"/>
              <w:bottom w:val="single" w:sz="4" w:space="0" w:color="auto"/>
            </w:tcBorders>
          </w:tcPr>
          <w:p w:rsidR="00002286" w:rsidRPr="00002286" w:rsidRDefault="00002286" w:rsidP="00002286">
            <w:pPr>
              <w:rPr>
                <w:b/>
                <w:color w:val="000000"/>
                <w:sz w:val="12"/>
                <w:szCs w:val="12"/>
              </w:rPr>
            </w:pPr>
          </w:p>
          <w:p w:rsidR="00002286" w:rsidRPr="00002286" w:rsidRDefault="00002286" w:rsidP="00002286">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rPr>
                <w:b/>
                <w:color w:val="000000"/>
                <w:sz w:val="18"/>
                <w:szCs w:val="18"/>
              </w:rPr>
            </w:pP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 xml:space="preserve">Основное </w:t>
            </w:r>
            <w:r w:rsidRPr="00002286">
              <w:rPr>
                <w:color w:val="000000"/>
                <w:sz w:val="18"/>
                <w:szCs w:val="18"/>
              </w:rPr>
              <w:lastRenderedPageBreak/>
              <w:t>мероприя</w:t>
            </w:r>
            <w:r w:rsidRPr="00002286">
              <w:rPr>
                <w:color w:val="000000"/>
                <w:sz w:val="18"/>
                <w:szCs w:val="18"/>
              </w:rPr>
              <w:softHyphen/>
              <w:t>тие 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 xml:space="preserve">Формирование </w:t>
            </w:r>
            <w:r w:rsidRPr="00002286">
              <w:rPr>
                <w:color w:val="000000"/>
                <w:sz w:val="18"/>
                <w:szCs w:val="18"/>
              </w:rPr>
              <w:lastRenderedPageBreak/>
              <w:t>и поддержание в актуальном состоянии нормативно-правовой и методической базы по организации системы комплексной реабилитации и абилитации инвалидов, в том числе детей-инва</w:t>
            </w:r>
            <w:r w:rsidRPr="00002286">
              <w:rPr>
                <w:color w:val="000000"/>
                <w:sz w:val="18"/>
                <w:szCs w:val="18"/>
              </w:rPr>
              <w:softHyphen/>
              <w:t>лидов, а также ранней помощи в Комсомольском районе</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формирован</w:t>
            </w:r>
            <w:r w:rsidRPr="00002286">
              <w:rPr>
                <w:color w:val="000000"/>
                <w:sz w:val="18"/>
                <w:szCs w:val="18"/>
              </w:rPr>
              <w:lastRenderedPageBreak/>
              <w:t>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беспрепятств</w:t>
            </w:r>
            <w:r w:rsidRPr="00002286">
              <w:rPr>
                <w:color w:val="000000"/>
                <w:sz w:val="18"/>
                <w:szCs w:val="18"/>
              </w:rPr>
              <w:lastRenderedPageBreak/>
              <w:t>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jc w:val="both"/>
              <w:rPr>
                <w:color w:val="000000"/>
                <w:sz w:val="18"/>
                <w:szCs w:val="18"/>
                <w:highlight w:val="yellow"/>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ответственн</w:t>
            </w:r>
            <w:r w:rsidRPr="00002286">
              <w:rPr>
                <w:color w:val="000000"/>
                <w:sz w:val="18"/>
                <w:szCs w:val="18"/>
              </w:rPr>
              <w:lastRenderedPageBreak/>
              <w:t xml:space="preserve">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 xml:space="preserve">БУ «Комсомольская центральная районная больница» Министерства здравоохранения </w:t>
            </w:r>
            <w:r w:rsidRPr="00002286">
              <w:rPr>
                <w:sz w:val="18"/>
                <w:szCs w:val="18"/>
              </w:rPr>
              <w:lastRenderedPageBreak/>
              <w:t>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rPr>
          <w:trHeight w:val="76"/>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w:t>
            </w:r>
            <w:r w:rsidRPr="00002286">
              <w:rPr>
                <w:color w:val="000000"/>
                <w:sz w:val="18"/>
                <w:szCs w:val="18"/>
              </w:rPr>
              <w:softHyphen/>
              <w:t>мы, увя</w:t>
            </w:r>
            <w:r w:rsidRPr="00002286">
              <w:rPr>
                <w:color w:val="000000"/>
                <w:sz w:val="18"/>
                <w:szCs w:val="18"/>
              </w:rPr>
              <w:softHyphen/>
              <w:t>занные с основным мероприя</w:t>
            </w:r>
            <w:r w:rsidRPr="00002286">
              <w:rPr>
                <w:color w:val="000000"/>
                <w:sz w:val="18"/>
                <w:szCs w:val="18"/>
              </w:rPr>
              <w:softHyphen/>
              <w:t>тием 1</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bCs/>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56,5</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57,5</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58,4</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59,4</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60,4</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61,4</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62,3</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68,1</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73,0</w:t>
            </w:r>
          </w:p>
        </w:tc>
      </w:tr>
      <w:tr w:rsidR="00002286" w:rsidRPr="00002286" w:rsidTr="00002286">
        <w:trPr>
          <w:trHeight w:val="198"/>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bCs/>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69,3</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70,2</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71,1</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72,9</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73,9</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74,8</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80,4</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rPr>
                <w:color w:val="000000"/>
                <w:sz w:val="18"/>
                <w:szCs w:val="18"/>
              </w:rPr>
            </w:pPr>
            <w:r w:rsidRPr="00002286">
              <w:rPr>
                <w:color w:val="000000"/>
                <w:sz w:val="18"/>
                <w:szCs w:val="18"/>
              </w:rPr>
              <w:t>85,0</w:t>
            </w:r>
          </w:p>
        </w:tc>
      </w:tr>
      <w:tr w:rsidR="00002286" w:rsidRPr="00002286" w:rsidTr="00002286">
        <w:trPr>
          <w:trHeight w:val="165"/>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bCs/>
                <w:color w:val="000000"/>
                <w:sz w:val="18"/>
                <w:szCs w:val="18"/>
              </w:rPr>
              <w:t>Доля детей целевой группы, получивших услуги ранней помощи, в общем количестве детей, нуждающихся в получении таких услуг</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98,0</w:t>
            </w:r>
          </w:p>
        </w:tc>
      </w:tr>
      <w:tr w:rsidR="00002286" w:rsidRPr="00002286" w:rsidTr="00002286">
        <w:tc>
          <w:tcPr>
            <w:tcW w:w="15823" w:type="dxa"/>
            <w:gridSpan w:val="29"/>
            <w:tcBorders>
              <w:top w:val="single" w:sz="4" w:space="0" w:color="auto"/>
              <w:bottom w:val="single" w:sz="4" w:space="0" w:color="auto"/>
            </w:tcBorders>
          </w:tcPr>
          <w:p w:rsidR="00002286" w:rsidRPr="00002286" w:rsidRDefault="00002286" w:rsidP="00002286">
            <w:pPr>
              <w:keepNext/>
              <w:spacing w:line="233" w:lineRule="auto"/>
              <w:rPr>
                <w:b/>
                <w:color w:val="000000"/>
                <w:sz w:val="12"/>
                <w:szCs w:val="12"/>
              </w:rPr>
            </w:pPr>
          </w:p>
          <w:p w:rsidR="00002286" w:rsidRPr="00002286" w:rsidRDefault="00002286" w:rsidP="00002286">
            <w:pPr>
              <w:autoSpaceDE w:val="0"/>
              <w:autoSpaceDN w:val="0"/>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keepNext/>
              <w:spacing w:line="233" w:lineRule="auto"/>
              <w:rPr>
                <w:b/>
                <w:color w:val="000000"/>
                <w:sz w:val="12"/>
                <w:szCs w:val="12"/>
              </w:rPr>
            </w:pP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Основное мероприя</w:t>
            </w:r>
            <w:r w:rsidRPr="00002286">
              <w:rPr>
                <w:color w:val="000000"/>
                <w:sz w:val="18"/>
                <w:szCs w:val="18"/>
              </w:rPr>
              <w:softHyphen/>
              <w:t>тие 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Организация взаимодействия организаций, созданных и осуществляющ</w:t>
            </w:r>
            <w:r w:rsidRPr="00002286">
              <w:rPr>
                <w:color w:val="000000"/>
                <w:sz w:val="18"/>
                <w:szCs w:val="18"/>
              </w:rPr>
              <w:lastRenderedPageBreak/>
              <w:t>их свою деятельность независимо от форм собственности, ведомственной принадлежности, в том числе социально ориентированных некоммерческих организаций, обеспечивающих комплексную реабилитацию и абилитацию инвалидов, в том числе детей-инвалидов</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 xml:space="preserve">формирование условий для просвещенности граждан </w:t>
            </w:r>
            <w:r w:rsidRPr="00002286">
              <w:rPr>
                <w:color w:val="000000"/>
                <w:sz w:val="18"/>
                <w:szCs w:val="18"/>
              </w:rPr>
              <w:lastRenderedPageBreak/>
              <w:t>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беспрепятственного доступа инвалидов и других </w:t>
            </w:r>
            <w:r w:rsidRPr="00002286">
              <w:rPr>
                <w:color w:val="000000"/>
                <w:sz w:val="18"/>
                <w:szCs w:val="18"/>
              </w:rPr>
              <w:lastRenderedPageBreak/>
              <w:t>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spacing w:line="233"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lastRenderedPageBreak/>
              <w:t xml:space="preserve">ответственный исполнитель – отдел образования </w:t>
            </w:r>
            <w:r w:rsidRPr="00002286">
              <w:rPr>
                <w:color w:val="000000"/>
                <w:sz w:val="18"/>
                <w:szCs w:val="18"/>
              </w:rPr>
              <w:lastRenderedPageBreak/>
              <w:t>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lastRenderedPageBreak/>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 xml:space="preserve">республиканский бюджет </w:t>
            </w:r>
            <w:r w:rsidRPr="00002286">
              <w:rPr>
                <w:rFonts w:ascii="Times New Roman" w:hAnsi="Times New Roman" w:cs="Times New Roman"/>
                <w:color w:val="000000"/>
                <w:sz w:val="18"/>
                <w:szCs w:val="18"/>
              </w:rPr>
              <w:lastRenderedPageBreak/>
              <w:t>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2</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56,5</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57,5</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58,4</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59,4</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60,4</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61,4</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62,3</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68,1</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73,0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69,3</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70,2</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71,1</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72,9</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73,9</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74,8</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80,4</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rPr>
                <w:color w:val="000000"/>
                <w:sz w:val="18"/>
                <w:szCs w:val="18"/>
              </w:rPr>
            </w:pPr>
            <w:r w:rsidRPr="00002286">
              <w:rPr>
                <w:color w:val="000000"/>
                <w:sz w:val="18"/>
                <w:szCs w:val="18"/>
              </w:rPr>
              <w:t>85,0</w:t>
            </w:r>
          </w:p>
        </w:tc>
      </w:tr>
      <w:tr w:rsidR="00002286" w:rsidRPr="00002286" w:rsidTr="00002286">
        <w:tc>
          <w:tcPr>
            <w:tcW w:w="15823" w:type="dxa"/>
            <w:gridSpan w:val="29"/>
            <w:tcBorders>
              <w:top w:val="single" w:sz="4" w:space="0" w:color="auto"/>
              <w:bottom w:val="single" w:sz="4" w:space="0" w:color="auto"/>
            </w:tcBorders>
          </w:tcPr>
          <w:p w:rsidR="00002286" w:rsidRPr="00002286" w:rsidRDefault="00002286" w:rsidP="00002286">
            <w:pPr>
              <w:rPr>
                <w:b/>
                <w:color w:val="000000"/>
                <w:sz w:val="18"/>
                <w:szCs w:val="18"/>
              </w:rPr>
            </w:pPr>
          </w:p>
          <w:p w:rsidR="00002286" w:rsidRPr="00002286" w:rsidRDefault="00002286" w:rsidP="00002286">
            <w:pPr>
              <w:autoSpaceDE w:val="0"/>
              <w:autoSpaceDN w:val="0"/>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rPr>
                <w:b/>
                <w:color w:val="000000"/>
                <w:sz w:val="18"/>
                <w:szCs w:val="18"/>
              </w:rPr>
            </w:pP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Основное мероприя</w:t>
            </w:r>
            <w:r w:rsidRPr="00002286">
              <w:rPr>
                <w:color w:val="000000"/>
                <w:sz w:val="18"/>
                <w:szCs w:val="18"/>
              </w:rPr>
              <w:softHyphen/>
              <w:t>тие 3</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Адаптация организаций, осу</w:t>
            </w:r>
            <w:r w:rsidRPr="00002286">
              <w:rPr>
                <w:color w:val="000000"/>
                <w:sz w:val="18"/>
                <w:szCs w:val="18"/>
              </w:rPr>
              <w:softHyphen/>
              <w:t xml:space="preserve">ществляющих профессиональную, социальную реабилитацию и абилитацию </w:t>
            </w:r>
            <w:r w:rsidRPr="00002286">
              <w:rPr>
                <w:color w:val="000000"/>
                <w:sz w:val="18"/>
                <w:szCs w:val="18"/>
              </w:rPr>
              <w:lastRenderedPageBreak/>
              <w:t>инвалидов, в том числе детей-инвалидов, для осуществления мероприятий по их комплексной реабилитации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 xml:space="preserve">формирование условий для просвещенности граждан в вопросах инвалидности и устранения </w:t>
            </w:r>
            <w:r w:rsidRPr="00002286">
              <w:rPr>
                <w:color w:val="000000"/>
                <w:sz w:val="18"/>
                <w:szCs w:val="18"/>
              </w:rPr>
              <w:lastRenderedPageBreak/>
              <w:t>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беспрепятственного доступа инвалидов и других маломобильных групп населения к приоритетны</w:t>
            </w:r>
            <w:r w:rsidRPr="00002286">
              <w:rPr>
                <w:color w:val="000000"/>
                <w:sz w:val="18"/>
                <w:szCs w:val="18"/>
              </w:rPr>
              <w:lastRenderedPageBreak/>
              <w:t>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w:t>
            </w:r>
            <w:r w:rsidRPr="00002286">
              <w:rPr>
                <w:rFonts w:ascii="Times New Roman" w:hAnsi="Times New Roman" w:cs="Times New Roman"/>
                <w:color w:val="000000"/>
                <w:sz w:val="18"/>
                <w:szCs w:val="18"/>
              </w:rPr>
              <w:lastRenderedPageBreak/>
              <w:t>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rPr>
          <w:trHeight w:val="452"/>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3</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организаций, осуществляющих реабилитацию (абилитацию) инвалидов, в том числе детей-инвалидов, включенных в систему комплексной реабилитации и абилитации инвалидов, в том числе детей-инвалидов, в общем числе таких организаций, расположенных на территории Комсомольского района,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81,0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82,0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83,0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84,0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85,0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86,0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91,0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100,0</w:t>
            </w:r>
          </w:p>
        </w:tc>
      </w:tr>
      <w:tr w:rsidR="00002286" w:rsidRPr="00002286" w:rsidTr="00002286">
        <w:trPr>
          <w:trHeight w:val="137"/>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56,5</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57,5</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58,4</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59,4</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60,4</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61,4</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62,3</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68,1</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73,0</w:t>
            </w:r>
          </w:p>
        </w:tc>
      </w:tr>
      <w:tr w:rsidR="00002286" w:rsidRPr="00002286" w:rsidTr="00002286">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69,3</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70,2</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71,1</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72,9</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73,9</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74,8</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80,4</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rPr>
                <w:color w:val="000000"/>
                <w:sz w:val="18"/>
                <w:szCs w:val="18"/>
              </w:rPr>
            </w:pPr>
            <w:r w:rsidRPr="00002286">
              <w:rPr>
                <w:color w:val="000000"/>
                <w:sz w:val="18"/>
                <w:szCs w:val="18"/>
              </w:rPr>
              <w:t>85,0</w:t>
            </w:r>
          </w:p>
        </w:tc>
      </w:tr>
      <w:tr w:rsidR="00002286" w:rsidRPr="00002286" w:rsidTr="00002286">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bCs/>
                <w:color w:val="000000"/>
                <w:sz w:val="18"/>
                <w:szCs w:val="18"/>
              </w:rPr>
              <w:t>Доля трудоустроенных инвалидов в общей численности граждан в Комсомольском районе, впервые признанных инвалидами и обратившихся в органы службы занятости,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72,0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74,0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76,0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80,0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82,0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84,0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pStyle w:val="ConsPlusNormal"/>
              <w:tabs>
                <w:tab w:val="left" w:pos="2394"/>
              </w:tabs>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85,0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Мероприя</w:t>
            </w:r>
            <w:r w:rsidRPr="00002286">
              <w:rPr>
                <w:color w:val="000000"/>
                <w:sz w:val="18"/>
                <w:szCs w:val="18"/>
              </w:rPr>
              <w:softHyphen/>
              <w:t>тие 3.1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Приобретение оборудования для социально-бытовой реабилитации и абилитации детей-инвалидов для образовательных учреждений, осуществляющих адаптированные образовательны</w:t>
            </w:r>
            <w:r w:rsidRPr="00002286">
              <w:rPr>
                <w:color w:val="000000"/>
                <w:sz w:val="18"/>
                <w:szCs w:val="18"/>
              </w:rPr>
              <w:lastRenderedPageBreak/>
              <w:t xml:space="preserve">е программы </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3.2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Приобретение реабилитационного оборудования для социально-сре</w:t>
            </w:r>
            <w:r w:rsidRPr="00002286">
              <w:rPr>
                <w:color w:val="000000"/>
                <w:sz w:val="18"/>
                <w:szCs w:val="18"/>
              </w:rPr>
              <w:softHyphen/>
              <w:t>довой реабилитации и абилитации детей-инвали</w:t>
            </w:r>
            <w:r w:rsidRPr="00002286">
              <w:rPr>
                <w:color w:val="000000"/>
                <w:sz w:val="18"/>
                <w:szCs w:val="18"/>
              </w:rPr>
              <w:softHyphen/>
              <w:t>дов для образовательных организаций, осуществляющих адаптированные образовательные программы</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D6451C" w:rsidRPr="00002286" w:rsidTr="00002286">
        <w:tc>
          <w:tcPr>
            <w:tcW w:w="1067" w:type="dxa"/>
            <w:vMerge w:val="restart"/>
            <w:tcBorders>
              <w:top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r w:rsidRPr="00002286">
              <w:rPr>
                <w:color w:val="000000"/>
                <w:sz w:val="18"/>
                <w:szCs w:val="18"/>
              </w:rPr>
              <w:t>Мероприя</w:t>
            </w:r>
            <w:r w:rsidRPr="00002286">
              <w:rPr>
                <w:color w:val="000000"/>
                <w:sz w:val="18"/>
                <w:szCs w:val="18"/>
              </w:rPr>
              <w:softHyphen/>
              <w:t>тие 3.3</w:t>
            </w:r>
          </w:p>
        </w:tc>
        <w:tc>
          <w:tcPr>
            <w:tcW w:w="1359" w:type="dxa"/>
            <w:vMerge w:val="restart"/>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r w:rsidRPr="00002286">
              <w:rPr>
                <w:color w:val="000000"/>
                <w:sz w:val="18"/>
                <w:szCs w:val="18"/>
              </w:rPr>
              <w:t xml:space="preserve">Приобретение оборудования для социально-психологической реабилитации и абилитации детей-инвалидов для образовательных организаций, осуществляющих адаптированные образовательные программы </w:t>
            </w:r>
          </w:p>
        </w:tc>
        <w:tc>
          <w:tcPr>
            <w:tcW w:w="1156" w:type="dxa"/>
            <w:vMerge w:val="restart"/>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D6451C" w:rsidRPr="00002286" w:rsidRDefault="00D6451C" w:rsidP="000D4FAB">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r>
      <w:tr w:rsidR="00D6451C" w:rsidRPr="00002286" w:rsidTr="00002286">
        <w:tc>
          <w:tcPr>
            <w:tcW w:w="1067" w:type="dxa"/>
            <w:vMerge/>
            <w:tcBorders>
              <w:top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D6451C" w:rsidRPr="00002286" w:rsidRDefault="00D6451C" w:rsidP="000D4FAB">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D6451C" w:rsidRPr="00002286" w:rsidRDefault="00D6451C" w:rsidP="00002286">
            <w:pPr>
              <w:keepNext/>
              <w:spacing w:line="230" w:lineRule="auto"/>
              <w:rPr>
                <w:color w:val="000000"/>
                <w:sz w:val="18"/>
                <w:szCs w:val="18"/>
              </w:rPr>
            </w:pPr>
            <w:r w:rsidRPr="00002286">
              <w:rPr>
                <w:color w:val="000000"/>
                <w:sz w:val="18"/>
                <w:szCs w:val="18"/>
              </w:rPr>
              <w:t>0,0</w:t>
            </w:r>
          </w:p>
        </w:tc>
      </w:tr>
      <w:tr w:rsidR="00D6451C" w:rsidRPr="00002286" w:rsidTr="00002286">
        <w:tc>
          <w:tcPr>
            <w:tcW w:w="1067" w:type="dxa"/>
            <w:vMerge/>
            <w:tcBorders>
              <w:top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D6451C" w:rsidRPr="00002286" w:rsidRDefault="00D6451C" w:rsidP="000D4FAB">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r>
      <w:tr w:rsidR="00D6451C" w:rsidRPr="00002286" w:rsidTr="00002286">
        <w:tc>
          <w:tcPr>
            <w:tcW w:w="1067" w:type="dxa"/>
            <w:vMerge/>
            <w:tcBorders>
              <w:top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D6451C" w:rsidRPr="00002286" w:rsidRDefault="00D6451C" w:rsidP="000D4FAB">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D6451C" w:rsidRPr="00002286" w:rsidRDefault="00D6451C" w:rsidP="00002286">
            <w:pPr>
              <w:spacing w:line="247" w:lineRule="auto"/>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Мероприя</w:t>
            </w:r>
            <w:r w:rsidRPr="00002286">
              <w:rPr>
                <w:color w:val="000000"/>
                <w:sz w:val="18"/>
                <w:szCs w:val="18"/>
              </w:rPr>
              <w:softHyphen/>
              <w:t>тие 3.4</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 xml:space="preserve">Приобретение оборудования для социально-педагогической реабилитации и абилитации </w:t>
            </w:r>
            <w:r w:rsidRPr="00002286">
              <w:rPr>
                <w:color w:val="000000"/>
                <w:sz w:val="18"/>
                <w:szCs w:val="18"/>
              </w:rPr>
              <w:lastRenderedPageBreak/>
              <w:t>детей-инвали</w:t>
            </w:r>
            <w:r w:rsidRPr="00002286">
              <w:rPr>
                <w:color w:val="000000"/>
                <w:sz w:val="18"/>
                <w:szCs w:val="18"/>
              </w:rPr>
              <w:softHyphen/>
              <w:t>дов для образовательных учреждений, осуществляющих адаптированные образовательные программы</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ответственный исполнитель – отдел образования администрац</w:t>
            </w:r>
            <w:r w:rsidRPr="00002286">
              <w:rPr>
                <w:color w:val="000000"/>
                <w:sz w:val="18"/>
                <w:szCs w:val="18"/>
              </w:rPr>
              <w:lastRenderedPageBreak/>
              <w:t>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lastRenderedPageBreak/>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3.5</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t>Приобретение оборудования для проведения мероприятий по адаптивной физической культуре для детей-инвали</w:t>
            </w:r>
            <w:r w:rsidRPr="00002286">
              <w:rPr>
                <w:color w:val="000000"/>
                <w:sz w:val="18"/>
                <w:szCs w:val="18"/>
              </w:rPr>
              <w:softHyphen/>
              <w:t>дов для образовательных организаций, осу</w:t>
            </w:r>
            <w:r w:rsidRPr="00002286">
              <w:rPr>
                <w:color w:val="000000"/>
                <w:sz w:val="18"/>
                <w:szCs w:val="18"/>
              </w:rPr>
              <w:softHyphen/>
              <w:t>ществляющих адаптирован</w:t>
            </w:r>
            <w:r w:rsidRPr="00002286">
              <w:rPr>
                <w:color w:val="000000"/>
                <w:sz w:val="18"/>
                <w:szCs w:val="18"/>
              </w:rPr>
              <w:softHyphen/>
              <w:t>ные образовательные программы</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D6451C" w:rsidP="00D6451C">
            <w:pPr>
              <w:pStyle w:val="ConsPlusNormal"/>
              <w:ind w:firstLine="0"/>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бюджет </w:t>
            </w:r>
            <w:r w:rsidR="00002286" w:rsidRPr="00002286">
              <w:rPr>
                <w:rFonts w:ascii="Times New Roman" w:hAnsi="Times New Roman" w:cs="Times New Roman"/>
                <w:color w:val="000000"/>
                <w:sz w:val="18"/>
                <w:szCs w:val="18"/>
              </w:rPr>
              <w:t>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Мероприя</w:t>
            </w:r>
            <w:r w:rsidRPr="00002286">
              <w:rPr>
                <w:color w:val="000000"/>
                <w:sz w:val="18"/>
                <w:szCs w:val="18"/>
              </w:rPr>
              <w:softHyphen/>
              <w:t>тие 3.6</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Оснащение уч</w:t>
            </w:r>
            <w:r w:rsidRPr="00002286">
              <w:rPr>
                <w:color w:val="000000"/>
                <w:sz w:val="18"/>
                <w:szCs w:val="18"/>
              </w:rPr>
              <w:softHyphen/>
              <w:t>реждений физической культуры и спорта реабилитационным оборудованием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5823" w:type="dxa"/>
            <w:gridSpan w:val="29"/>
            <w:tcBorders>
              <w:top w:val="single" w:sz="4" w:space="0" w:color="auto"/>
              <w:bottom w:val="single" w:sz="4" w:space="0" w:color="auto"/>
            </w:tcBorders>
          </w:tcPr>
          <w:p w:rsidR="00002286" w:rsidRPr="00002286" w:rsidRDefault="00002286" w:rsidP="00DC6C24">
            <w:pPr>
              <w:spacing w:line="235" w:lineRule="auto"/>
              <w:jc w:val="center"/>
              <w:rPr>
                <w:b/>
                <w:color w:val="000000"/>
                <w:sz w:val="18"/>
                <w:szCs w:val="18"/>
              </w:rPr>
            </w:pPr>
          </w:p>
          <w:p w:rsidR="00002286" w:rsidRPr="00002286" w:rsidRDefault="00002286" w:rsidP="00DC6C24">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DC6C24">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DC6C24">
            <w:pPr>
              <w:spacing w:line="235" w:lineRule="auto"/>
              <w:jc w:val="center"/>
              <w:rPr>
                <w:b/>
                <w:color w:val="000000"/>
                <w:sz w:val="18"/>
                <w:szCs w:val="18"/>
              </w:rPr>
            </w:pP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 xml:space="preserve">Основное </w:t>
            </w:r>
            <w:r w:rsidRPr="00002286">
              <w:rPr>
                <w:color w:val="000000"/>
                <w:sz w:val="18"/>
                <w:szCs w:val="18"/>
              </w:rPr>
              <w:lastRenderedPageBreak/>
              <w:t>мероприя</w:t>
            </w:r>
            <w:r w:rsidRPr="00002286">
              <w:rPr>
                <w:color w:val="000000"/>
                <w:sz w:val="18"/>
                <w:szCs w:val="18"/>
              </w:rPr>
              <w:softHyphen/>
              <w:t>тие 4</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lastRenderedPageBreak/>
              <w:t>Распространени</w:t>
            </w:r>
            <w:r w:rsidRPr="00002286">
              <w:rPr>
                <w:color w:val="000000"/>
                <w:sz w:val="18"/>
                <w:szCs w:val="18"/>
              </w:rPr>
              <w:lastRenderedPageBreak/>
              <w:t>е информационных материалов среди населения для более раннего выявления признаков нарушения здоровья, в том числе психического, с целью оказания ранней помощи и профилактики инвалидности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формирован</w:t>
            </w:r>
            <w:r w:rsidRPr="00002286">
              <w:rPr>
                <w:color w:val="000000"/>
                <w:sz w:val="18"/>
                <w:szCs w:val="18"/>
              </w:rPr>
              <w:lastRenderedPageBreak/>
              <w:t>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беспрепятств</w:t>
            </w:r>
            <w:r w:rsidRPr="00002286">
              <w:rPr>
                <w:color w:val="000000"/>
                <w:sz w:val="18"/>
                <w:szCs w:val="18"/>
              </w:rPr>
              <w:lastRenderedPageBreak/>
              <w:t>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spacing w:line="235" w:lineRule="auto"/>
              <w:jc w:val="both"/>
              <w:rPr>
                <w:color w:val="000000"/>
                <w:sz w:val="18"/>
                <w:szCs w:val="18"/>
              </w:rPr>
            </w:pPr>
          </w:p>
        </w:tc>
        <w:tc>
          <w:tcPr>
            <w:tcW w:w="1139" w:type="dxa"/>
            <w:gridSpan w:val="2"/>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lastRenderedPageBreak/>
              <w:t>ответственн</w:t>
            </w:r>
            <w:r w:rsidRPr="00002286">
              <w:rPr>
                <w:color w:val="000000"/>
                <w:sz w:val="18"/>
                <w:szCs w:val="18"/>
              </w:rPr>
              <w:lastRenderedPageBreak/>
              <w:t>ый исполнитель – отдел образования администрации Комсомольского района</w:t>
            </w:r>
          </w:p>
        </w:tc>
        <w:tc>
          <w:tcPr>
            <w:tcW w:w="742"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D6451C" w:rsidRDefault="00002286" w:rsidP="00002286">
            <w:pPr>
              <w:spacing w:line="235" w:lineRule="auto"/>
              <w:jc w:val="both"/>
              <w:rPr>
                <w:color w:val="000000"/>
                <w:sz w:val="18"/>
                <w:szCs w:val="18"/>
              </w:rPr>
            </w:pPr>
            <w:r w:rsidRPr="00D6451C">
              <w:rPr>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39" w:type="dxa"/>
            <w:gridSpan w:val="2"/>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42"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D6451C" w:rsidRDefault="00002286" w:rsidP="00002286">
            <w:pPr>
              <w:spacing w:line="235" w:lineRule="auto"/>
              <w:jc w:val="both"/>
              <w:rPr>
                <w:color w:val="000000"/>
                <w:sz w:val="18"/>
                <w:szCs w:val="18"/>
              </w:rPr>
            </w:pPr>
            <w:r w:rsidRPr="00D6451C">
              <w:rPr>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39" w:type="dxa"/>
            <w:gridSpan w:val="2"/>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42"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D6451C" w:rsidRDefault="00002286" w:rsidP="00002286">
            <w:pPr>
              <w:spacing w:line="235" w:lineRule="auto"/>
              <w:jc w:val="both"/>
              <w:rPr>
                <w:color w:val="000000"/>
                <w:sz w:val="18"/>
                <w:szCs w:val="18"/>
              </w:rPr>
            </w:pPr>
            <w:r w:rsidRPr="00D6451C">
              <w:rPr>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rPr>
          <w:trHeight w:val="321"/>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39" w:type="dxa"/>
            <w:gridSpan w:val="2"/>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42"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ind w:left="-57" w:right="-57"/>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D6451C" w:rsidP="00002286">
            <w:pPr>
              <w:spacing w:line="235" w:lineRule="auto"/>
              <w:jc w:val="both"/>
              <w:rPr>
                <w:b/>
                <w:color w:val="000000"/>
                <w:sz w:val="18"/>
                <w:szCs w:val="18"/>
              </w:rPr>
            </w:pPr>
            <w:r w:rsidRPr="00002286">
              <w:rPr>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rPr>
          <w:trHeight w:val="18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4</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r w:rsidRPr="00002286">
              <w:rPr>
                <w:bCs/>
                <w:color w:val="000000"/>
                <w:sz w:val="18"/>
                <w:szCs w:val="18"/>
              </w:rPr>
              <w:t>Доля детей целевой группы, получивших услуги ранней помощи, в общем количестве детей, нуждающихся в получении таких услуг,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98,0</w:t>
            </w:r>
          </w:p>
        </w:tc>
      </w:tr>
      <w:tr w:rsidR="00002286" w:rsidRPr="00002286" w:rsidTr="00002286">
        <w:trPr>
          <w:trHeight w:val="216"/>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bCs/>
                <w:color w:val="000000"/>
                <w:sz w:val="18"/>
                <w:szCs w:val="18"/>
              </w:rPr>
              <w:t>Доля семей в Комсомольском районе, включенных в программу ранней помощи, удовлетворенных качеством услуг ранней помощи,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r>
      <w:tr w:rsidR="00002286" w:rsidRPr="00002286" w:rsidTr="00002286">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bCs/>
                <w:color w:val="000000"/>
                <w:sz w:val="18"/>
                <w:szCs w:val="18"/>
              </w:rPr>
              <w:t>Доля детей до 3 лет с нарушениями развития (риском нарушений развития), включенных в систему ранней помощи, в общей численности детей с нарушениями развития (риском нарушений развития),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Доля родителей детей целевой группы, принявших участие в реализации программ ранней помощи, в общей численности родителей, дети которых включены в программу ранней помощи,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47"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98,0</w:t>
            </w:r>
          </w:p>
        </w:tc>
      </w:tr>
      <w:tr w:rsidR="00002286" w:rsidRPr="00002286" w:rsidTr="00002286">
        <w:tc>
          <w:tcPr>
            <w:tcW w:w="15823" w:type="dxa"/>
            <w:gridSpan w:val="29"/>
            <w:tcBorders>
              <w:top w:val="single" w:sz="4" w:space="0" w:color="auto"/>
              <w:bottom w:val="single" w:sz="4" w:space="0" w:color="auto"/>
            </w:tcBorders>
          </w:tcPr>
          <w:p w:rsidR="00002286" w:rsidRPr="00002286" w:rsidRDefault="00002286" w:rsidP="00002286">
            <w:pPr>
              <w:spacing w:line="247" w:lineRule="auto"/>
              <w:rPr>
                <w:b/>
                <w:color w:val="000000"/>
                <w:sz w:val="18"/>
                <w:szCs w:val="18"/>
              </w:rPr>
            </w:pPr>
          </w:p>
          <w:p w:rsidR="00002286" w:rsidRPr="00002286" w:rsidRDefault="00002286" w:rsidP="00002286">
            <w:pPr>
              <w:autoSpaceDE w:val="0"/>
              <w:autoSpaceDN w:val="0"/>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spacing w:line="247" w:lineRule="auto"/>
              <w:rPr>
                <w:b/>
                <w:color w:val="000000"/>
                <w:sz w:val="18"/>
                <w:szCs w:val="18"/>
              </w:rPr>
            </w:pPr>
          </w:p>
        </w:tc>
      </w:tr>
      <w:tr w:rsidR="00002286" w:rsidRPr="00002286" w:rsidTr="00002286">
        <w:trPr>
          <w:gridAfter w:val="1"/>
          <w:wAfter w:w="10" w:type="dxa"/>
          <w:trHeight w:val="736"/>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r w:rsidRPr="00002286">
              <w:rPr>
                <w:color w:val="000000"/>
                <w:sz w:val="18"/>
                <w:szCs w:val="18"/>
              </w:rPr>
              <w:t>Основное мероприя</w:t>
            </w:r>
            <w:r w:rsidRPr="00002286">
              <w:rPr>
                <w:color w:val="000000"/>
                <w:sz w:val="18"/>
                <w:szCs w:val="18"/>
              </w:rPr>
              <w:softHyphen/>
              <w:t>тие 5</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r w:rsidRPr="00002286">
              <w:rPr>
                <w:color w:val="000000"/>
                <w:sz w:val="18"/>
                <w:szCs w:val="18"/>
              </w:rPr>
              <w:t>Создание правовых основ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просвещенно</w:t>
            </w:r>
            <w:r w:rsidRPr="00002286">
              <w:rPr>
                <w:color w:val="000000"/>
                <w:sz w:val="18"/>
                <w:szCs w:val="18"/>
              </w:rPr>
              <w:lastRenderedPageBreak/>
              <w:t>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беспрепятственного доступа инвалидов и </w:t>
            </w:r>
            <w:r w:rsidRPr="00002286">
              <w:rPr>
                <w:color w:val="000000"/>
                <w:sz w:val="18"/>
                <w:szCs w:val="18"/>
              </w:rPr>
              <w:lastRenderedPageBreak/>
              <w:t>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spacing w:line="228" w:lineRule="auto"/>
              <w:jc w:val="both"/>
              <w:rPr>
                <w:color w:val="000000"/>
                <w:sz w:val="18"/>
                <w:szCs w:val="18"/>
              </w:rPr>
            </w:pPr>
          </w:p>
        </w:tc>
        <w:tc>
          <w:tcPr>
            <w:tcW w:w="1123"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w:t>
            </w:r>
            <w:r w:rsidRPr="00002286">
              <w:rPr>
                <w:color w:val="000000"/>
                <w:sz w:val="18"/>
                <w:szCs w:val="18"/>
              </w:rPr>
              <w:lastRenderedPageBreak/>
              <w:t xml:space="preserve">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lastRenderedPageBreak/>
              <w:t>организации, предприятия, учреждения Комсомольского района</w:t>
            </w:r>
          </w:p>
          <w:p w:rsidR="00002286" w:rsidRPr="00002286" w:rsidRDefault="00002286" w:rsidP="00002286">
            <w:pPr>
              <w:spacing w:line="228" w:lineRule="auto"/>
              <w:jc w:val="both"/>
              <w:rPr>
                <w:color w:val="000000"/>
                <w:sz w:val="18"/>
                <w:szCs w:val="18"/>
              </w:rPr>
            </w:pPr>
          </w:p>
        </w:tc>
        <w:tc>
          <w:tcPr>
            <w:tcW w:w="758"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lastRenderedPageBreak/>
              <w:t>x</w:t>
            </w:r>
          </w:p>
        </w:tc>
        <w:tc>
          <w:tcPr>
            <w:tcW w:w="55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66"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032"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313"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6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1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5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6" w:type="dxa"/>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rPr>
          <w:gridAfter w:val="1"/>
          <w:wAfter w:w="10" w:type="dxa"/>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23"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758"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5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66"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032"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313"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 xml:space="preserve">федеральный </w:t>
            </w:r>
            <w:r w:rsidRPr="00002286">
              <w:rPr>
                <w:rFonts w:ascii="Times New Roman" w:hAnsi="Times New Roman" w:cs="Times New Roman"/>
                <w:color w:val="000000"/>
                <w:sz w:val="18"/>
                <w:szCs w:val="18"/>
              </w:rPr>
              <w:lastRenderedPageBreak/>
              <w:t>бюджет</w:t>
            </w:r>
          </w:p>
        </w:tc>
        <w:tc>
          <w:tcPr>
            <w:tcW w:w="66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lastRenderedPageBreak/>
              <w:t>0,0</w:t>
            </w:r>
          </w:p>
        </w:tc>
        <w:tc>
          <w:tcPr>
            <w:tcW w:w="81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5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6" w:type="dxa"/>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rPr>
          <w:gridAfter w:val="1"/>
          <w:wAfter w:w="10" w:type="dxa"/>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23"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758"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5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66"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032"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313"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6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1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5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6" w:type="dxa"/>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rPr>
          <w:gridAfter w:val="1"/>
          <w:wAfter w:w="10" w:type="dxa"/>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23"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758"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5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566"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032"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313" w:type="dxa"/>
            <w:gridSpan w:val="4"/>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6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1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5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6" w:type="dxa"/>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5</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r w:rsidRPr="00002286">
              <w:rPr>
                <w:bCs/>
                <w:color w:val="000000"/>
                <w:sz w:val="18"/>
                <w:szCs w:val="18"/>
              </w:rPr>
              <w:t>Доля детей целевой группы, получивших услуги ранней помощи, в общем количестве детей, нуждающихся в получении таких услуг,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28"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28"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r>
      <w:tr w:rsidR="00002286" w:rsidRPr="00002286" w:rsidTr="00002286">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r w:rsidRPr="00002286">
              <w:rPr>
                <w:bCs/>
                <w:color w:val="000000"/>
                <w:sz w:val="18"/>
                <w:szCs w:val="18"/>
              </w:rPr>
              <w:t>Доля семей в Комсомольском районе, включенных в программу ранней помощи, удовлетворенных качеством услуг ранней помощи,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28"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tabs>
                <w:tab w:val="left" w:pos="2394"/>
              </w:tabs>
              <w:spacing w:line="228"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01"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72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Мероприя</w:t>
            </w:r>
            <w:r w:rsidRPr="00002286">
              <w:rPr>
                <w:color w:val="000000"/>
                <w:sz w:val="18"/>
                <w:szCs w:val="18"/>
              </w:rPr>
              <w:softHyphen/>
              <w:t>тие 5.1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Разработка информационных материалов по профилактике заболеваний, ведущих к инвалидизации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w:t>
            </w:r>
            <w:r w:rsidRPr="00002286">
              <w:rPr>
                <w:sz w:val="18"/>
                <w:szCs w:val="18"/>
              </w:rPr>
              <w:lastRenderedPageBreak/>
              <w:t>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5823" w:type="dxa"/>
            <w:gridSpan w:val="29"/>
            <w:tcBorders>
              <w:top w:val="single" w:sz="4" w:space="0" w:color="auto"/>
              <w:bottom w:val="single" w:sz="4" w:space="0" w:color="auto"/>
            </w:tcBorders>
          </w:tcPr>
          <w:p w:rsidR="00002286" w:rsidRPr="00002286" w:rsidRDefault="00002286" w:rsidP="00002286">
            <w:pPr>
              <w:rPr>
                <w:b/>
                <w:color w:val="000000"/>
                <w:sz w:val="18"/>
                <w:szCs w:val="18"/>
              </w:rPr>
            </w:pPr>
          </w:p>
          <w:p w:rsidR="00002286" w:rsidRPr="00002286" w:rsidRDefault="00002286" w:rsidP="00D6451C">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D6451C">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rPr>
                <w:b/>
                <w:color w:val="000000"/>
                <w:sz w:val="18"/>
                <w:szCs w:val="18"/>
              </w:rPr>
            </w:pP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Основное мероприя</w:t>
            </w:r>
            <w:r w:rsidRPr="00002286">
              <w:rPr>
                <w:color w:val="000000"/>
                <w:sz w:val="18"/>
                <w:szCs w:val="18"/>
              </w:rPr>
              <w:softHyphen/>
              <w:t>тие 6</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Методическое обеспечение создания и функционирования системы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w:t>
            </w:r>
            <w:r w:rsidRPr="00002286">
              <w:rPr>
                <w:color w:val="000000"/>
                <w:sz w:val="18"/>
                <w:szCs w:val="18"/>
              </w:rPr>
              <w:lastRenderedPageBreak/>
              <w:t>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 xml:space="preserve">БУ «Комсомольская центральная районная больница» Министерства </w:t>
            </w:r>
            <w:r w:rsidRPr="00002286">
              <w:rPr>
                <w:sz w:val="18"/>
                <w:szCs w:val="18"/>
              </w:rPr>
              <w:lastRenderedPageBreak/>
              <w:t>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1042"/>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3"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6</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jc w:val="both"/>
              <w:rPr>
                <w:color w:val="000000"/>
                <w:sz w:val="18"/>
                <w:szCs w:val="18"/>
              </w:rPr>
            </w:pPr>
            <w:r w:rsidRPr="00002286">
              <w:rPr>
                <w:bCs/>
                <w:color w:val="000000"/>
                <w:sz w:val="18"/>
                <w:szCs w:val="18"/>
              </w:rPr>
              <w:t>Доля детей целевой группы, получивших услуги ранней помощи, в общем количестве детей, нуждающихся в получении таких услуг</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spacing w:line="233"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keepNext/>
              <w:tabs>
                <w:tab w:val="left" w:pos="2394"/>
              </w:tabs>
              <w:spacing w:line="233" w:lineRule="auto"/>
              <w:jc w:val="center"/>
              <w:rPr>
                <w:rFonts w:ascii="Times New Roman" w:hAnsi="Times New Roman" w:cs="Times New Roman"/>
                <w:color w:val="000000"/>
                <w:sz w:val="18"/>
                <w:szCs w:val="18"/>
              </w:rPr>
            </w:pPr>
            <w:r w:rsidRPr="00002286">
              <w:rPr>
                <w:rFonts w:ascii="Times New Roman" w:hAnsi="Times New Roman" w:cs="Times New Roman"/>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3"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 xml:space="preserve">Доля семей в Комсомольском районе, включенных в программу ранней помощи, удовлетворенных качеством услуг ранней помощи, процентов </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Мероприя</w:t>
            </w:r>
            <w:r w:rsidRPr="00002286">
              <w:rPr>
                <w:color w:val="000000"/>
                <w:sz w:val="18"/>
                <w:szCs w:val="18"/>
              </w:rPr>
              <w:softHyphen/>
              <w:t>тие 6.1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 xml:space="preserve">Внедрение типовой формы индивидуальной программы ранней помощи и сопровождения </w:t>
            </w:r>
            <w:r w:rsidRPr="00002286">
              <w:rPr>
                <w:color w:val="000000"/>
                <w:sz w:val="18"/>
                <w:szCs w:val="18"/>
              </w:rPr>
              <w:lastRenderedPageBreak/>
              <w:t>ребенка целевой группы и его семьи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w:t>
            </w:r>
            <w:r w:rsidRPr="00002286">
              <w:rPr>
                <w:color w:val="000000"/>
                <w:sz w:val="18"/>
                <w:szCs w:val="18"/>
              </w:rPr>
              <w:lastRenderedPageBreak/>
              <w:t xml:space="preserve">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w:t>
            </w:r>
            <w:r w:rsidRPr="00002286">
              <w:rPr>
                <w:sz w:val="18"/>
                <w:szCs w:val="18"/>
              </w:rPr>
              <w:lastRenderedPageBreak/>
              <w:t>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6.2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3" w:lineRule="auto"/>
              <w:jc w:val="both"/>
              <w:rPr>
                <w:color w:val="000000"/>
                <w:sz w:val="18"/>
                <w:szCs w:val="18"/>
              </w:rPr>
            </w:pPr>
            <w:r w:rsidRPr="00002286">
              <w:rPr>
                <w:color w:val="000000"/>
                <w:sz w:val="18"/>
                <w:szCs w:val="18"/>
              </w:rPr>
              <w:t>Разработка методических и практических рекомендаций для специалистов  по оказанию ранней 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w:t>
            </w:r>
            <w:r w:rsidRPr="00002286">
              <w:rPr>
                <w:sz w:val="18"/>
                <w:szCs w:val="18"/>
              </w:rPr>
              <w:lastRenderedPageBreak/>
              <w:t>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76"/>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6.3</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Подготовка сборника эффективных тех</w:t>
            </w:r>
            <w:r w:rsidRPr="00002286">
              <w:rPr>
                <w:color w:val="000000"/>
                <w:sz w:val="18"/>
                <w:szCs w:val="18"/>
              </w:rPr>
              <w:softHyphen/>
              <w:t>нологий функционирования системы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 xml:space="preserve">КУ ЧР  «Центр занятости  населения </w:t>
            </w:r>
            <w:r w:rsidRPr="00002286">
              <w:rPr>
                <w:sz w:val="18"/>
                <w:szCs w:val="18"/>
              </w:rPr>
              <w:lastRenderedPageBreak/>
              <w:t>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6.4</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Разработка примерных программ психолого-педаго</w:t>
            </w:r>
            <w:r w:rsidRPr="00002286">
              <w:rPr>
                <w:color w:val="000000"/>
                <w:sz w:val="18"/>
                <w:szCs w:val="18"/>
              </w:rPr>
              <w:softHyphen/>
              <w:t>ги</w:t>
            </w:r>
            <w:r w:rsidRPr="00002286">
              <w:rPr>
                <w:color w:val="000000"/>
                <w:sz w:val="18"/>
                <w:szCs w:val="18"/>
              </w:rPr>
              <w:softHyphen/>
              <w:t>ческой помощи по работе с детьми целевой группы и их семьями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lastRenderedPageBreak/>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6.5</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t>Разработка рекомендаций по созданию спе</w:t>
            </w:r>
            <w:r w:rsidRPr="00002286">
              <w:rPr>
                <w:color w:val="000000"/>
                <w:sz w:val="18"/>
                <w:szCs w:val="18"/>
              </w:rPr>
              <w:softHyphen/>
              <w:t>циальных образовательных условий для ребенка це</w:t>
            </w:r>
            <w:r w:rsidRPr="00002286">
              <w:rPr>
                <w:color w:val="000000"/>
                <w:sz w:val="18"/>
                <w:szCs w:val="18"/>
              </w:rPr>
              <w:softHyphen/>
              <w:t>левой группы</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5823" w:type="dxa"/>
            <w:gridSpan w:val="29"/>
            <w:tcBorders>
              <w:top w:val="single" w:sz="4" w:space="0" w:color="auto"/>
              <w:bottom w:val="single" w:sz="4" w:space="0" w:color="auto"/>
            </w:tcBorders>
          </w:tcPr>
          <w:p w:rsidR="00002286" w:rsidRPr="00002286" w:rsidRDefault="00002286" w:rsidP="00002286">
            <w:pPr>
              <w:rPr>
                <w:b/>
                <w:color w:val="000000"/>
                <w:sz w:val="18"/>
                <w:szCs w:val="18"/>
              </w:rPr>
            </w:pPr>
          </w:p>
          <w:p w:rsidR="00002286" w:rsidRPr="00002286" w:rsidRDefault="00002286" w:rsidP="00DC6C24">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DC6C24">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rPr>
                <w:b/>
                <w:color w:val="000000"/>
                <w:sz w:val="18"/>
                <w:szCs w:val="18"/>
              </w:rPr>
            </w:pP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Основное мероприя</w:t>
            </w:r>
            <w:r w:rsidRPr="00002286">
              <w:rPr>
                <w:color w:val="000000"/>
                <w:sz w:val="18"/>
                <w:szCs w:val="18"/>
              </w:rPr>
              <w:softHyphen/>
              <w:t>тие 7</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Реализация технологий раннего выявления врожденных и приобретенных на</w:t>
            </w:r>
            <w:r w:rsidRPr="00002286">
              <w:rPr>
                <w:color w:val="000000"/>
                <w:sz w:val="18"/>
                <w:szCs w:val="18"/>
              </w:rPr>
              <w:softHyphen/>
              <w:t>рушений развития ребенка, совершенствование механизмов своевременного выявления детей, нуждающихся в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w:t>
            </w:r>
            <w:r w:rsidRPr="00002286">
              <w:rPr>
                <w:color w:val="000000"/>
                <w:sz w:val="18"/>
                <w:szCs w:val="18"/>
              </w:rPr>
              <w:lastRenderedPageBreak/>
              <w:t>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jc w:val="both"/>
              <w:rPr>
                <w:color w:val="000000"/>
                <w:sz w:val="18"/>
                <w:szCs w:val="18"/>
              </w:rPr>
            </w:pPr>
          </w:p>
        </w:tc>
        <w:tc>
          <w:tcPr>
            <w:tcW w:w="1280" w:type="dxa"/>
            <w:gridSpan w:val="4"/>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ответственный исполнитель – отдел образования администрации Комсомольского района</w:t>
            </w: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D6451C">
        <w:tblPrEx>
          <w:tblLook w:val="0000"/>
        </w:tblPrEx>
        <w:trPr>
          <w:trHeight w:val="2194"/>
        </w:trPr>
        <w:tc>
          <w:tcPr>
            <w:tcW w:w="1067" w:type="dxa"/>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7</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r w:rsidRPr="00002286">
              <w:rPr>
                <w:color w:val="000000"/>
                <w:sz w:val="18"/>
                <w:szCs w:val="18"/>
              </w:rPr>
              <w:t>Доля детей до 3 лет с нарушениями развития (риском нарушений развития), включенных в систему ранней помощи, в общей численности детей с нарушениями развития (риском нарушений развития),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7.1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Информирование населения о возможности обращения в медицинские организации, образовательные организации, организации социального обслуживания для получения услуг ранней помощи детьми целевой группы и их семьями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w:t>
            </w:r>
            <w:r w:rsidRPr="00002286">
              <w:rPr>
                <w:sz w:val="18"/>
                <w:szCs w:val="18"/>
              </w:rPr>
              <w:lastRenderedPageBreak/>
              <w:t>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7.2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Реализация технологий выявления детей целевой группы и их семей, нуждающихся в услугах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lastRenderedPageBreak/>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7.3</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Размещение на официальных сайтах органов исполнительной власти в информационно-телеком</w:t>
            </w:r>
            <w:r w:rsidRPr="00002286">
              <w:rPr>
                <w:color w:val="000000"/>
                <w:sz w:val="18"/>
                <w:szCs w:val="18"/>
              </w:rPr>
              <w:softHyphen/>
              <w:t>муникационной сети «Интернет» информации о предоставлении услуг ранней 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5823" w:type="dxa"/>
            <w:gridSpan w:val="29"/>
            <w:tcBorders>
              <w:top w:val="single" w:sz="4" w:space="0" w:color="auto"/>
              <w:bottom w:val="single" w:sz="4" w:space="0" w:color="auto"/>
            </w:tcBorders>
          </w:tcPr>
          <w:p w:rsidR="00002286" w:rsidRPr="00002286" w:rsidRDefault="00002286" w:rsidP="00002286">
            <w:pPr>
              <w:spacing w:line="235" w:lineRule="auto"/>
              <w:rPr>
                <w:b/>
                <w:color w:val="000000"/>
                <w:sz w:val="10"/>
                <w:szCs w:val="10"/>
              </w:rPr>
            </w:pPr>
          </w:p>
          <w:p w:rsidR="00002286" w:rsidRPr="00002286" w:rsidRDefault="00002286" w:rsidP="00D6451C">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spacing w:line="235" w:lineRule="auto"/>
              <w:rPr>
                <w:b/>
                <w:color w:val="000000"/>
                <w:sz w:val="10"/>
                <w:szCs w:val="10"/>
              </w:rPr>
            </w:pPr>
          </w:p>
        </w:tc>
      </w:tr>
      <w:tr w:rsidR="00002286" w:rsidRPr="00002286" w:rsidTr="00D6451C">
        <w:tblPrEx>
          <w:tblLook w:val="0000"/>
        </w:tblPrEx>
        <w:trPr>
          <w:trHeight w:val="29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Основное мероприя</w:t>
            </w:r>
            <w:r w:rsidRPr="00002286">
              <w:rPr>
                <w:color w:val="000000"/>
                <w:sz w:val="18"/>
                <w:szCs w:val="18"/>
              </w:rPr>
              <w:softHyphen/>
              <w:t>тие 8</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 xml:space="preserve">Обеспечение доступности услуг ранней помощи для детей целевой группы и их </w:t>
            </w:r>
            <w:r w:rsidRPr="00002286">
              <w:rPr>
                <w:color w:val="000000"/>
                <w:sz w:val="18"/>
                <w:szCs w:val="18"/>
              </w:rPr>
              <w:lastRenderedPageBreak/>
              <w:t xml:space="preserve">семей </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lastRenderedPageBreak/>
              <w:t xml:space="preserve">формирование условий для просвещенности граждан в вопросах </w:t>
            </w:r>
            <w:r w:rsidRPr="00002286">
              <w:rPr>
                <w:color w:val="000000"/>
                <w:sz w:val="18"/>
                <w:szCs w:val="18"/>
              </w:rPr>
              <w:lastRenderedPageBreak/>
              <w:t>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беспрепятственного доступа инвалидов и других маломобиль</w:t>
            </w:r>
            <w:r w:rsidRPr="00002286">
              <w:rPr>
                <w:color w:val="000000"/>
                <w:sz w:val="18"/>
                <w:szCs w:val="18"/>
              </w:rPr>
              <w:lastRenderedPageBreak/>
              <w:t>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spacing w:line="235" w:lineRule="auto"/>
              <w:jc w:val="both"/>
              <w:rPr>
                <w:color w:val="000000"/>
                <w:sz w:val="18"/>
                <w:szCs w:val="18"/>
              </w:rPr>
            </w:pPr>
          </w:p>
        </w:tc>
        <w:tc>
          <w:tcPr>
            <w:tcW w:w="1280" w:type="dxa"/>
            <w:gridSpan w:val="4"/>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образования администрации </w:t>
            </w:r>
            <w:r w:rsidRPr="00002286">
              <w:rPr>
                <w:color w:val="000000"/>
                <w:sz w:val="18"/>
                <w:szCs w:val="18"/>
              </w:rPr>
              <w:lastRenderedPageBreak/>
              <w:t xml:space="preserve">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5" w:lineRule="auto"/>
              <w:jc w:val="both"/>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D6451C" w:rsidP="00D6451C">
            <w:pPr>
              <w:pStyle w:val="ConsPlusNormal"/>
              <w:ind w:firstLine="0"/>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федеральный </w:t>
            </w:r>
            <w:r w:rsidR="00002286" w:rsidRPr="00002286">
              <w:rPr>
                <w:rFonts w:ascii="Times New Roman" w:hAnsi="Times New Roman" w:cs="Times New Roman"/>
                <w:color w:val="000000"/>
                <w:sz w:val="18"/>
                <w:szCs w:val="18"/>
              </w:rPr>
              <w:t>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 xml:space="preserve">республиканский бюджет Чувашской </w:t>
            </w:r>
            <w:r w:rsidRPr="00002286">
              <w:rPr>
                <w:rFonts w:ascii="Times New Roman" w:hAnsi="Times New Roman" w:cs="Times New Roman"/>
                <w:color w:val="000000"/>
                <w:sz w:val="18"/>
                <w:szCs w:val="18"/>
              </w:rPr>
              <w:lastRenderedPageBreak/>
              <w:t>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 xml:space="preserve">тием </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Доля детей целевой группы, получивших услуги ранней помощи, в общем количестве детей, нуждающихся в получении данных услуг,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Доля родителей детей целевой группы, принявших участие в реализации программ ранней помощи, в общей численности родителей, дети которых включены в программу ранней помощи,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Мероприя</w:t>
            </w:r>
            <w:r w:rsidRPr="00002286">
              <w:rPr>
                <w:color w:val="000000"/>
                <w:sz w:val="18"/>
                <w:szCs w:val="18"/>
              </w:rPr>
              <w:softHyphen/>
              <w:t>тие 8.1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Создание, функционирование служб ранней помощи детям целевой группы и их семьям на базе организаций здравоохранения, организаций социального обслуживания, образовательных организаций</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населения </w:t>
            </w:r>
            <w:r w:rsidRPr="00002286">
              <w:rPr>
                <w:sz w:val="18"/>
                <w:szCs w:val="18"/>
              </w:rPr>
              <w:lastRenderedPageBreak/>
              <w:t>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8"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6"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8.2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jc w:val="both"/>
              <w:rPr>
                <w:color w:val="000000"/>
                <w:sz w:val="18"/>
                <w:szCs w:val="18"/>
              </w:rPr>
            </w:pPr>
            <w:r w:rsidRPr="00002286">
              <w:rPr>
                <w:color w:val="000000"/>
                <w:sz w:val="18"/>
                <w:szCs w:val="18"/>
              </w:rPr>
              <w:t xml:space="preserve">Формирование банка эффективных технологий и методик ранней </w:t>
            </w:r>
            <w:r w:rsidRPr="00002286">
              <w:rPr>
                <w:color w:val="000000"/>
                <w:sz w:val="18"/>
                <w:szCs w:val="18"/>
              </w:rPr>
              <w:lastRenderedPageBreak/>
              <w:t>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w:t>
            </w:r>
            <w:r w:rsidRPr="00002286">
              <w:rPr>
                <w:color w:val="000000"/>
                <w:sz w:val="18"/>
                <w:szCs w:val="18"/>
              </w:rPr>
              <w:lastRenderedPageBreak/>
              <w:t xml:space="preserve">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 xml:space="preserve">организации, предприятия, </w:t>
            </w:r>
            <w:r w:rsidRPr="00002286">
              <w:rPr>
                <w:sz w:val="18"/>
                <w:szCs w:val="18"/>
              </w:rPr>
              <w:lastRenderedPageBreak/>
              <w:t>учреждения Комсомольского района</w:t>
            </w:r>
          </w:p>
          <w:p w:rsidR="00002286" w:rsidRPr="00002286" w:rsidRDefault="00002286" w:rsidP="00002286">
            <w:pPr>
              <w:spacing w:line="226"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 xml:space="preserve">республиканский бюджет </w:t>
            </w:r>
            <w:r w:rsidRPr="00002286">
              <w:rPr>
                <w:rFonts w:ascii="Times New Roman" w:hAnsi="Times New Roman" w:cs="Times New Roman"/>
                <w:color w:val="000000"/>
                <w:sz w:val="18"/>
                <w:szCs w:val="18"/>
              </w:rPr>
              <w:lastRenderedPageBreak/>
              <w:t>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6"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r w:rsidRPr="00002286">
              <w:rPr>
                <w:color w:val="000000"/>
                <w:sz w:val="18"/>
                <w:szCs w:val="18"/>
              </w:rPr>
              <w:lastRenderedPageBreak/>
              <w:t>Мероприятие 8.3</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r w:rsidRPr="00002286">
              <w:rPr>
                <w:color w:val="000000"/>
                <w:sz w:val="18"/>
                <w:szCs w:val="18"/>
              </w:rPr>
              <w:t>Организация ранней помощи детям целевой группы и их семьям отделениями социальной помощи семье и детям организаций социального обслуживания</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jc w:val="both"/>
              <w:rPr>
                <w:color w:val="000000"/>
                <w:sz w:val="18"/>
                <w:szCs w:val="18"/>
              </w:rPr>
            </w:pPr>
            <w:r w:rsidRPr="00002286">
              <w:rPr>
                <w:color w:val="000000"/>
                <w:sz w:val="18"/>
                <w:szCs w:val="18"/>
              </w:rPr>
              <w:t>ответственный исполнитель – отдел образования администрации Комсомольского района</w:t>
            </w:r>
          </w:p>
          <w:p w:rsidR="00002286" w:rsidRPr="00002286" w:rsidRDefault="00002286" w:rsidP="00002286">
            <w:pPr>
              <w:keepNext/>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Мероприятие 8.4</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r w:rsidRPr="00002286">
              <w:rPr>
                <w:color w:val="000000"/>
                <w:sz w:val="18"/>
                <w:szCs w:val="18"/>
              </w:rPr>
              <w:t>Организация работы с негосударственными организациями по оказанию услуг ранней 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w:t>
            </w:r>
            <w:r w:rsidRPr="00002286">
              <w:rPr>
                <w:sz w:val="18"/>
                <w:szCs w:val="18"/>
              </w:rPr>
              <w:lastRenderedPageBreak/>
              <w:t>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47"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Мероприятие 8.5</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Организация психолого-педагогической помощи и сопровождения ребенка целевой группы и его семьи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w:t>
            </w:r>
            <w:r w:rsidRPr="00002286">
              <w:rPr>
                <w:sz w:val="18"/>
                <w:szCs w:val="18"/>
              </w:rPr>
              <w:lastRenderedPageBreak/>
              <w:t>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Мероприятие 8.6</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Организация ранней помощи ребенку целевой группы и его семье медицинскими организациями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w:t>
            </w:r>
            <w:r w:rsidRPr="00002286">
              <w:rPr>
                <w:color w:val="000000"/>
                <w:sz w:val="18"/>
                <w:szCs w:val="18"/>
              </w:rPr>
              <w:lastRenderedPageBreak/>
              <w:t xml:space="preserve">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w:t>
            </w:r>
            <w:r w:rsidRPr="00002286">
              <w:rPr>
                <w:rFonts w:ascii="Times New Roman" w:hAnsi="Times New Roman" w:cs="Times New Roman"/>
                <w:color w:val="000000"/>
                <w:sz w:val="18"/>
                <w:szCs w:val="18"/>
              </w:rPr>
              <w:lastRenderedPageBreak/>
              <w:t>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Мероприятие 8.7</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 xml:space="preserve">Внедрение современных методик и технологий реабилитации или абилитации </w:t>
            </w:r>
            <w:r w:rsidRPr="00002286">
              <w:rPr>
                <w:color w:val="000000"/>
                <w:sz w:val="18"/>
                <w:szCs w:val="18"/>
              </w:rPr>
              <w:lastRenderedPageBreak/>
              <w:t>детей целевой группы и их семей</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rPr>
                <w:sz w:val="18"/>
                <w:szCs w:val="18"/>
              </w:rPr>
            </w:pPr>
            <w:r w:rsidRPr="00002286">
              <w:rPr>
                <w:color w:val="000000"/>
                <w:sz w:val="18"/>
                <w:szCs w:val="18"/>
              </w:rPr>
              <w:t>ответственн</w:t>
            </w:r>
            <w:r w:rsidRPr="00002286">
              <w:rPr>
                <w:color w:val="000000"/>
                <w:sz w:val="18"/>
                <w:szCs w:val="18"/>
              </w:rPr>
              <w:lastRenderedPageBreak/>
              <w:t xml:space="preserve">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 xml:space="preserve">республиканский бюджет Чувашской </w:t>
            </w:r>
            <w:r w:rsidRPr="00002286">
              <w:rPr>
                <w:rFonts w:ascii="Times New Roman" w:hAnsi="Times New Roman" w:cs="Times New Roman"/>
                <w:color w:val="000000"/>
                <w:sz w:val="18"/>
                <w:szCs w:val="18"/>
              </w:rPr>
              <w:lastRenderedPageBreak/>
              <w:t>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Мероприятие 8.8</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Организация сопровождения детей целевой группы и их семей в рамках созданных служб ранней помощи на базе организаций здравоохранени</w:t>
            </w:r>
            <w:r w:rsidRPr="00002286">
              <w:rPr>
                <w:color w:val="000000"/>
                <w:sz w:val="18"/>
                <w:szCs w:val="18"/>
              </w:rPr>
              <w:lastRenderedPageBreak/>
              <w:t>я, образовательных организаций, организаций социального обслуживания</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ответственный исполнитель – отдел образования администрации Комсомольского района, соисполните</w:t>
            </w:r>
            <w:r w:rsidRPr="00002286">
              <w:rPr>
                <w:color w:val="000000"/>
                <w:sz w:val="18"/>
                <w:szCs w:val="18"/>
              </w:rPr>
              <w:lastRenderedPageBreak/>
              <w:t xml:space="preserve">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rPr>
                <w:sz w:val="18"/>
                <w:szCs w:val="18"/>
              </w:rPr>
            </w:pPr>
            <w:r w:rsidRPr="00002286">
              <w:rPr>
                <w:sz w:val="18"/>
                <w:szCs w:val="18"/>
              </w:rPr>
              <w:t>;</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r>
            <w:r w:rsidRPr="00002286">
              <w:rPr>
                <w:color w:val="000000"/>
                <w:sz w:val="18"/>
                <w:szCs w:val="18"/>
              </w:rPr>
              <w:lastRenderedPageBreak/>
              <w:t>тие 8.9</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lastRenderedPageBreak/>
              <w:t xml:space="preserve">Реализация </w:t>
            </w:r>
            <w:r w:rsidRPr="00002286">
              <w:rPr>
                <w:color w:val="000000"/>
                <w:sz w:val="18"/>
                <w:szCs w:val="18"/>
              </w:rPr>
              <w:lastRenderedPageBreak/>
              <w:t>программ обучения родителей детей целевой группы способам ухода и методам реабилитации или абилитации на дому (в том числе посредством дистанционного обучения)</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ответственн</w:t>
            </w:r>
            <w:r w:rsidRPr="00002286">
              <w:rPr>
                <w:color w:val="000000"/>
                <w:sz w:val="18"/>
                <w:szCs w:val="18"/>
              </w:rPr>
              <w:lastRenderedPageBreak/>
              <w:t xml:space="preserve">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 xml:space="preserve">БУ «Комсомольская центральная районная больница» Министерства здравоохранения </w:t>
            </w:r>
            <w:r w:rsidRPr="00002286">
              <w:rPr>
                <w:sz w:val="18"/>
                <w:szCs w:val="18"/>
              </w:rPr>
              <w:lastRenderedPageBreak/>
              <w:t>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D6451C">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lastRenderedPageBreak/>
              <w:t>Мероприятие 8.10</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Материально-техническое оснащение организаций, оказывающих услуги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 xml:space="preserve">БУ </w:t>
            </w:r>
            <w:r w:rsidRPr="00002286">
              <w:rPr>
                <w:sz w:val="18"/>
                <w:szCs w:val="18"/>
              </w:rPr>
              <w:lastRenderedPageBreak/>
              <w:t>«Комсомольская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keepNext/>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lastRenderedPageBreak/>
              <w:t>Мероприя</w:t>
            </w:r>
            <w:r w:rsidRPr="00002286">
              <w:rPr>
                <w:color w:val="000000"/>
                <w:sz w:val="18"/>
                <w:szCs w:val="18"/>
              </w:rPr>
              <w:softHyphen/>
              <w:t>тие 8.11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Создание региональной информационной базы детей-инвалидов (реестра детей), нуждающихся в ранней помощи</w:t>
            </w:r>
          </w:p>
          <w:p w:rsidR="00002286" w:rsidRPr="00002286" w:rsidRDefault="00002286" w:rsidP="00002286">
            <w:pPr>
              <w:keepNext/>
              <w:spacing w:line="230" w:lineRule="auto"/>
              <w:jc w:val="both"/>
              <w:rPr>
                <w:color w:val="000000"/>
                <w:sz w:val="18"/>
                <w:szCs w:val="18"/>
              </w:rPr>
            </w:pP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 xml:space="preserve">общеобразовательные организации </w:t>
            </w:r>
            <w:r w:rsidRPr="00002286">
              <w:rPr>
                <w:sz w:val="18"/>
                <w:szCs w:val="18"/>
              </w:rPr>
              <w:lastRenderedPageBreak/>
              <w:t>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keepNext/>
              <w:spacing w:line="230"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47"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5823" w:type="dxa"/>
            <w:gridSpan w:val="29"/>
            <w:tcBorders>
              <w:top w:val="single" w:sz="4" w:space="0" w:color="auto"/>
              <w:bottom w:val="single" w:sz="4" w:space="0" w:color="auto"/>
            </w:tcBorders>
          </w:tcPr>
          <w:p w:rsidR="00002286" w:rsidRPr="00002286" w:rsidRDefault="00002286" w:rsidP="00002286">
            <w:pPr>
              <w:keepNext/>
              <w:spacing w:line="230" w:lineRule="auto"/>
              <w:rPr>
                <w:b/>
                <w:color w:val="000000"/>
                <w:sz w:val="18"/>
                <w:szCs w:val="18"/>
              </w:rPr>
            </w:pPr>
          </w:p>
          <w:p w:rsidR="00002286" w:rsidRPr="00002286" w:rsidRDefault="00002286" w:rsidP="00002286">
            <w:pPr>
              <w:autoSpaceDE w:val="0"/>
              <w:autoSpaceDN w:val="0"/>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keepNext/>
              <w:spacing w:line="230" w:lineRule="auto"/>
              <w:rPr>
                <w:b/>
                <w:color w:val="000000"/>
                <w:sz w:val="18"/>
                <w:szCs w:val="18"/>
              </w:rPr>
            </w:pP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Основное мероприя</w:t>
            </w:r>
            <w:r w:rsidRPr="00002286">
              <w:rPr>
                <w:color w:val="000000"/>
                <w:sz w:val="18"/>
                <w:szCs w:val="18"/>
              </w:rPr>
              <w:softHyphen/>
              <w:t>тие 9</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Обеспечение повышения квалификации специалистов, предоставляющих услуги ранней помощи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просвещенности граждан в вопросах инвалидности и устранения барьеров во взаимоотношениях с другими </w:t>
            </w:r>
            <w:r w:rsidRPr="00002286">
              <w:rPr>
                <w:color w:val="000000"/>
                <w:sz w:val="18"/>
                <w:szCs w:val="18"/>
              </w:rPr>
              <w:lastRenderedPageBreak/>
              <w:t>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w:t>
            </w:r>
            <w:r w:rsidRPr="00002286">
              <w:rPr>
                <w:color w:val="000000"/>
                <w:sz w:val="18"/>
                <w:szCs w:val="18"/>
              </w:rPr>
              <w:lastRenderedPageBreak/>
              <w:t>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keepNext/>
              <w:spacing w:line="230" w:lineRule="auto"/>
              <w:jc w:val="both"/>
              <w:rPr>
                <w:color w:val="000000"/>
                <w:sz w:val="18"/>
                <w:szCs w:val="18"/>
                <w:highlight w:val="yellow"/>
              </w:rPr>
            </w:pPr>
          </w:p>
        </w:tc>
        <w:tc>
          <w:tcPr>
            <w:tcW w:w="1280" w:type="dxa"/>
            <w:gridSpan w:val="4"/>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населения </w:t>
            </w:r>
            <w:r w:rsidRPr="00002286">
              <w:rPr>
                <w:sz w:val="18"/>
                <w:szCs w:val="18"/>
              </w:rPr>
              <w:lastRenderedPageBreak/>
              <w:t>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keepNext/>
              <w:spacing w:line="230" w:lineRule="auto"/>
              <w:jc w:val="both"/>
              <w:rPr>
                <w:color w:val="000000"/>
                <w:sz w:val="18"/>
                <w:szCs w:val="18"/>
                <w:highlight w:val="yellow"/>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280" w:type="dxa"/>
            <w:gridSpan w:val="4"/>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60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9</w:t>
            </w: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Доля специалистов, оказывающих услуги в службах ранней помощи, обученных методам и технологиям оказания ранней помощи,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98,0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856" w:type="dxa"/>
            <w:gridSpan w:val="15"/>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bCs/>
                <w:color w:val="000000"/>
                <w:sz w:val="18"/>
                <w:szCs w:val="18"/>
              </w:rPr>
              <w:t>Доля специалистов,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по применению методик по реабилитации и абилитации инвалидов, в общей численности таких специалистов, процентов</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30,0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35,0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r w:rsidRPr="00002286">
              <w:rPr>
                <w:color w:val="000000"/>
                <w:sz w:val="18"/>
                <w:szCs w:val="18"/>
              </w:rPr>
              <w:t>Мероприятие 9.1</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r w:rsidRPr="00002286">
              <w:rPr>
                <w:color w:val="000000"/>
                <w:sz w:val="18"/>
                <w:szCs w:val="18"/>
              </w:rPr>
              <w:t>Проведение организационных и методических консультаций и супервизий для специалистов организаций социального обслуживания, предоставляющих услуги ранней 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населения Комсомольского района КУ «Центр предоставления мер социальной поддержки» </w:t>
            </w:r>
            <w:r w:rsidRPr="00002286">
              <w:rPr>
                <w:sz w:val="18"/>
                <w:szCs w:val="18"/>
              </w:rPr>
              <w:lastRenderedPageBreak/>
              <w:t>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keepNext/>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keepNext/>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lastRenderedPageBreak/>
              <w:t>Мероприятие 9.2</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 xml:space="preserve">Подготовка и профессиональная переподготовка, повышение квалификации специалистов </w:t>
            </w:r>
            <w:r w:rsidRPr="00002286">
              <w:rPr>
                <w:color w:val="000000"/>
                <w:sz w:val="18"/>
                <w:szCs w:val="18"/>
              </w:rPr>
              <w:lastRenderedPageBreak/>
              <w:t>по вопросам предоставления услуг ранней помощи детям целевой группы и их семьям</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w:t>
            </w:r>
            <w:r w:rsidRPr="00002286">
              <w:rPr>
                <w:color w:val="000000"/>
                <w:sz w:val="18"/>
                <w:szCs w:val="18"/>
              </w:rPr>
              <w:lastRenderedPageBreak/>
              <w:t xml:space="preserve">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w:t>
            </w:r>
            <w:r w:rsidRPr="00002286">
              <w:rPr>
                <w:sz w:val="18"/>
                <w:szCs w:val="18"/>
              </w:rPr>
              <w:lastRenderedPageBreak/>
              <w:t>ого района</w:t>
            </w: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517"/>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lastRenderedPageBreak/>
              <w:t>Мероприятие 9.3</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r w:rsidRPr="00002286">
              <w:rPr>
                <w:color w:val="000000"/>
                <w:sz w:val="18"/>
                <w:szCs w:val="18"/>
              </w:rPr>
              <w:t>Организация и проведение научно-практи</w:t>
            </w:r>
            <w:r w:rsidRPr="00002286">
              <w:rPr>
                <w:color w:val="000000"/>
                <w:sz w:val="18"/>
                <w:szCs w:val="18"/>
              </w:rPr>
              <w:softHyphen/>
              <w:t>ческих конференций, практико-ориенти</w:t>
            </w:r>
            <w:r w:rsidRPr="00002286">
              <w:rPr>
                <w:color w:val="000000"/>
                <w:sz w:val="18"/>
                <w:szCs w:val="18"/>
              </w:rPr>
              <w:softHyphen/>
              <w:t>рованных семинаров для специалистов, предоставляющих услуги ранней помощи, по проблемам раннего выявления детей целевой группы и их семей и развития системы ранней помощи в Комсомольском районе</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 xml:space="preserve">КУ ЧР  «Центр занятости  </w:t>
            </w:r>
            <w:r w:rsidRPr="00002286">
              <w:rPr>
                <w:sz w:val="18"/>
                <w:szCs w:val="18"/>
              </w:rPr>
              <w:lastRenderedPageBreak/>
              <w:t>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35"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r w:rsidRPr="00002286">
              <w:rPr>
                <w:color w:val="000000"/>
                <w:sz w:val="18"/>
                <w:szCs w:val="18"/>
              </w:rPr>
              <w:lastRenderedPageBreak/>
              <w:t>Мероприятие 9.4</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r w:rsidRPr="00002286">
              <w:rPr>
                <w:color w:val="000000"/>
                <w:sz w:val="18"/>
                <w:szCs w:val="18"/>
              </w:rPr>
              <w:t>Организация стажировочных площадок по обмену опытом работы по оказанию услуг ранней помощи в Комсомольском районе</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населения Комсомольского района КУ «Центр предоставления мер социальной поддержки» Минтруда </w:t>
            </w:r>
            <w:r w:rsidRPr="00002286">
              <w:rPr>
                <w:sz w:val="18"/>
                <w:szCs w:val="18"/>
              </w:rPr>
              <w:lastRenderedPageBreak/>
              <w:t>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2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val="restart"/>
            <w:tcBorders>
              <w:top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r w:rsidRPr="00002286">
              <w:rPr>
                <w:color w:val="000000"/>
                <w:sz w:val="18"/>
                <w:szCs w:val="18"/>
              </w:rPr>
              <w:lastRenderedPageBreak/>
              <w:t>Мероприятие 9.5</w:t>
            </w:r>
          </w:p>
        </w:tc>
        <w:tc>
          <w:tcPr>
            <w:tcW w:w="1359"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r w:rsidRPr="00002286">
              <w:rPr>
                <w:color w:val="000000"/>
                <w:sz w:val="18"/>
                <w:szCs w:val="18"/>
              </w:rPr>
              <w:t>Организация работы постоянно действующего методического (ресурсного) центра для специалистов организаций, предоставляющих ус</w:t>
            </w:r>
            <w:r w:rsidRPr="00002286">
              <w:rPr>
                <w:color w:val="000000"/>
                <w:sz w:val="18"/>
                <w:szCs w:val="18"/>
              </w:rPr>
              <w:softHyphen/>
              <w:t xml:space="preserve">луги ранней помощи семьям с детьми с </w:t>
            </w:r>
            <w:r w:rsidRPr="00002286">
              <w:rPr>
                <w:color w:val="000000"/>
                <w:sz w:val="18"/>
                <w:szCs w:val="18"/>
              </w:rPr>
              <w:lastRenderedPageBreak/>
              <w:t>нарушениями в развитии</w:t>
            </w:r>
          </w:p>
        </w:tc>
        <w:tc>
          <w:tcPr>
            <w:tcW w:w="1156"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jc w:val="both"/>
              <w:rPr>
                <w:color w:val="000000"/>
                <w:sz w:val="18"/>
                <w:szCs w:val="18"/>
              </w:rPr>
            </w:pPr>
          </w:p>
        </w:tc>
        <w:tc>
          <w:tcPr>
            <w:tcW w:w="1173" w:type="dxa"/>
            <w:gridSpan w:val="3"/>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 xml:space="preserve">Отдел социальной защиты </w:t>
            </w:r>
            <w:r w:rsidRPr="00002286">
              <w:rPr>
                <w:sz w:val="18"/>
                <w:szCs w:val="18"/>
              </w:rPr>
              <w:lastRenderedPageBreak/>
              <w:t>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23" w:lineRule="auto"/>
              <w:jc w:val="both"/>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r w:rsidR="00002286" w:rsidRPr="00002286" w:rsidTr="00002286">
        <w:tblPrEx>
          <w:tblLook w:val="0000"/>
        </w:tblPrEx>
        <w:trPr>
          <w:trHeight w:val="20"/>
        </w:trPr>
        <w:tc>
          <w:tcPr>
            <w:tcW w:w="1067" w:type="dxa"/>
            <w:vMerge/>
            <w:tcBorders>
              <w:top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359"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56"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1173" w:type="dxa"/>
            <w:gridSpan w:val="3"/>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994"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716" w:type="dxa"/>
            <w:gridSpan w:val="3"/>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690"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35"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4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c>
          <w:tcPr>
            <w:tcW w:w="856" w:type="dxa"/>
            <w:gridSpan w:val="2"/>
            <w:tcBorders>
              <w:top w:val="single" w:sz="4" w:space="0" w:color="auto"/>
              <w:left w:val="single" w:sz="4" w:space="0" w:color="auto"/>
              <w:bottom w:val="single" w:sz="4" w:space="0" w:color="auto"/>
            </w:tcBorders>
          </w:tcPr>
          <w:p w:rsidR="00002286" w:rsidRPr="00002286" w:rsidRDefault="00002286" w:rsidP="00002286">
            <w:pPr>
              <w:spacing w:line="223" w:lineRule="auto"/>
              <w:rPr>
                <w:color w:val="000000"/>
                <w:sz w:val="18"/>
                <w:szCs w:val="18"/>
              </w:rPr>
            </w:pPr>
            <w:r w:rsidRPr="00002286">
              <w:rPr>
                <w:color w:val="000000"/>
                <w:sz w:val="18"/>
                <w:szCs w:val="18"/>
              </w:rPr>
              <w:t>0,0</w:t>
            </w:r>
          </w:p>
        </w:tc>
      </w:tr>
    </w:tbl>
    <w:p w:rsidR="00002286" w:rsidRPr="00002286" w:rsidRDefault="00002286" w:rsidP="00002286">
      <w:pPr>
        <w:rPr>
          <w:sz w:val="2"/>
          <w:szCs w:val="2"/>
        </w:rPr>
      </w:pPr>
    </w:p>
    <w:tbl>
      <w:tblPr>
        <w:tblW w:w="15226" w:type="dxa"/>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tblPr>
      <w:tblGrid>
        <w:gridCol w:w="1066"/>
        <w:gridCol w:w="1358"/>
        <w:gridCol w:w="1155"/>
        <w:gridCol w:w="1177"/>
        <w:gridCol w:w="707"/>
        <w:gridCol w:w="478"/>
        <w:gridCol w:w="994"/>
        <w:gridCol w:w="695"/>
        <w:gridCol w:w="21"/>
        <w:gridCol w:w="1272"/>
        <w:gridCol w:w="673"/>
        <w:gridCol w:w="694"/>
        <w:gridCol w:w="690"/>
        <w:gridCol w:w="823"/>
        <w:gridCol w:w="791"/>
        <w:gridCol w:w="735"/>
        <w:gridCol w:w="791"/>
        <w:gridCol w:w="622"/>
        <w:gridCol w:w="484"/>
      </w:tblGrid>
      <w:tr w:rsidR="00002286" w:rsidRPr="00002286" w:rsidTr="00002286">
        <w:trPr>
          <w:tblHeader/>
        </w:trPr>
        <w:tc>
          <w:tcPr>
            <w:tcW w:w="1066" w:type="dxa"/>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w:t>
            </w:r>
          </w:p>
        </w:tc>
        <w:tc>
          <w:tcPr>
            <w:tcW w:w="135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2</w:t>
            </w:r>
          </w:p>
        </w:tc>
        <w:tc>
          <w:tcPr>
            <w:tcW w:w="115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3</w:t>
            </w:r>
          </w:p>
        </w:tc>
        <w:tc>
          <w:tcPr>
            <w:tcW w:w="117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4</w:t>
            </w: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5</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6</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7</w:t>
            </w:r>
          </w:p>
        </w:tc>
        <w:tc>
          <w:tcPr>
            <w:tcW w:w="69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8</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11</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12</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13</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14</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15</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16</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17</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18</w:t>
            </w:r>
          </w:p>
        </w:tc>
      </w:tr>
      <w:tr w:rsidR="00002286" w:rsidRPr="00002286" w:rsidTr="00002286">
        <w:tc>
          <w:tcPr>
            <w:tcW w:w="15226" w:type="dxa"/>
            <w:gridSpan w:val="19"/>
            <w:tcBorders>
              <w:top w:val="single" w:sz="4" w:space="0" w:color="auto"/>
              <w:bottom w:val="single" w:sz="4" w:space="0" w:color="auto"/>
            </w:tcBorders>
          </w:tcPr>
          <w:p w:rsidR="00002286" w:rsidRPr="00002286" w:rsidRDefault="00002286" w:rsidP="00002286">
            <w:pPr>
              <w:spacing w:line="230" w:lineRule="auto"/>
              <w:rPr>
                <w:b/>
                <w:color w:val="000000"/>
                <w:sz w:val="18"/>
                <w:szCs w:val="18"/>
              </w:rPr>
            </w:pPr>
          </w:p>
          <w:p w:rsidR="00002286" w:rsidRPr="00002286" w:rsidRDefault="00002286" w:rsidP="00002286">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spacing w:line="230" w:lineRule="auto"/>
              <w:rPr>
                <w:b/>
                <w:color w:val="000000"/>
                <w:sz w:val="18"/>
                <w:szCs w:val="18"/>
              </w:rPr>
            </w:pPr>
          </w:p>
        </w:tc>
      </w:tr>
      <w:tr w:rsidR="00002286" w:rsidRPr="00002286" w:rsidTr="00002286">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Основное мероприя</w:t>
            </w:r>
            <w:r w:rsidRPr="00002286">
              <w:rPr>
                <w:color w:val="000000"/>
                <w:sz w:val="18"/>
                <w:szCs w:val="18"/>
              </w:rPr>
              <w:softHyphen/>
              <w:t>тие 10</w:t>
            </w:r>
          </w:p>
        </w:tc>
        <w:tc>
          <w:tcPr>
            <w:tcW w:w="1358"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Обеспечение управления качеством услуг ранней помощи</w:t>
            </w:r>
          </w:p>
        </w:tc>
        <w:tc>
          <w:tcPr>
            <w:tcW w:w="1155"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w:t>
            </w:r>
            <w:r w:rsidRPr="00002286">
              <w:rPr>
                <w:color w:val="000000"/>
                <w:sz w:val="18"/>
                <w:szCs w:val="18"/>
              </w:rPr>
              <w:lastRenderedPageBreak/>
              <w:t>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002286" w:rsidRPr="00002286" w:rsidRDefault="00002286" w:rsidP="00002286">
            <w:pPr>
              <w:spacing w:line="230" w:lineRule="auto"/>
              <w:jc w:val="both"/>
              <w:rPr>
                <w:color w:val="000000"/>
                <w:sz w:val="18"/>
                <w:szCs w:val="18"/>
                <w:highlight w:val="yellow"/>
              </w:rPr>
            </w:pPr>
          </w:p>
        </w:tc>
        <w:tc>
          <w:tcPr>
            <w:tcW w:w="1177"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 xml:space="preserve">БУ «Комсомольская центральная районная больница» Министерства </w:t>
            </w:r>
            <w:r w:rsidRPr="00002286">
              <w:rPr>
                <w:sz w:val="18"/>
                <w:szCs w:val="18"/>
              </w:rPr>
              <w:lastRenderedPageBreak/>
              <w:t>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highlight w:val="yellow"/>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69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93"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w:t>
            </w:r>
            <w:r w:rsidRPr="00002286">
              <w:rPr>
                <w:color w:val="000000"/>
                <w:sz w:val="18"/>
                <w:szCs w:val="18"/>
              </w:rPr>
              <w:softHyphen/>
              <w:t>тием 10</w:t>
            </w:r>
          </w:p>
        </w:tc>
        <w:tc>
          <w:tcPr>
            <w:tcW w:w="7857" w:type="dxa"/>
            <w:gridSpan w:val="9"/>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Доля детей целевой группы, получивших услуги ранней помощи, в общем количестве детей, нуждающихся в получении данных услуг, процентов</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95,0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857" w:type="dxa"/>
            <w:gridSpan w:val="9"/>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Доля семей в Комсомольском районе, включенных в программу ранней помощи, удовлетворенных качеством услуг ранней помощи, процентов</w:t>
            </w:r>
          </w:p>
          <w:p w:rsidR="00002286" w:rsidRPr="00002286" w:rsidRDefault="00002286" w:rsidP="00002286">
            <w:pPr>
              <w:spacing w:line="230" w:lineRule="auto"/>
              <w:jc w:val="both"/>
              <w:rPr>
                <w:color w:val="000000"/>
                <w:sz w:val="18"/>
                <w:szCs w:val="18"/>
              </w:rPr>
            </w:pP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95,0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r>
      <w:tr w:rsidR="00002286" w:rsidRPr="00002286" w:rsidTr="00002286">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Мероприятие 10.1</w:t>
            </w:r>
          </w:p>
        </w:tc>
        <w:tc>
          <w:tcPr>
            <w:tcW w:w="1358"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 xml:space="preserve">Внедрение федеральных стандартов оказания услуг ранней помощи детям целевой группы и их </w:t>
            </w:r>
            <w:r w:rsidRPr="00002286">
              <w:rPr>
                <w:color w:val="000000"/>
                <w:sz w:val="18"/>
                <w:szCs w:val="18"/>
              </w:rPr>
              <w:lastRenderedPageBreak/>
              <w:t>семьям</w:t>
            </w:r>
          </w:p>
        </w:tc>
        <w:tc>
          <w:tcPr>
            <w:tcW w:w="1155"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7"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w:t>
            </w:r>
            <w:r w:rsidRPr="00002286">
              <w:rPr>
                <w:color w:val="000000"/>
                <w:sz w:val="18"/>
                <w:szCs w:val="18"/>
              </w:rPr>
              <w:lastRenderedPageBreak/>
              <w:t xml:space="preserve">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w:t>
            </w:r>
            <w:r w:rsidRPr="00002286">
              <w:rPr>
                <w:sz w:val="18"/>
                <w:szCs w:val="18"/>
              </w:rPr>
              <w:lastRenderedPageBreak/>
              <w:t>ого района</w:t>
            </w:r>
          </w:p>
          <w:p w:rsidR="00002286" w:rsidRPr="00002286" w:rsidRDefault="00002286" w:rsidP="00002286">
            <w:pPr>
              <w:keepNext/>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597"/>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Мероприятие 10.2</w:t>
            </w:r>
          </w:p>
        </w:tc>
        <w:tc>
          <w:tcPr>
            <w:tcW w:w="1358"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Внедрение системы мониторинга предоставления услуг ранней помощи детям целевой группы и их семьям</w:t>
            </w:r>
          </w:p>
        </w:tc>
        <w:tc>
          <w:tcPr>
            <w:tcW w:w="1155"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7"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 xml:space="preserve">КУ ЧР  «Центр </w:t>
            </w:r>
            <w:r w:rsidRPr="00002286">
              <w:rPr>
                <w:sz w:val="18"/>
                <w:szCs w:val="18"/>
              </w:rPr>
              <w:lastRenderedPageBreak/>
              <w:t>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5226" w:type="dxa"/>
            <w:gridSpan w:val="19"/>
            <w:tcBorders>
              <w:top w:val="single" w:sz="4" w:space="0" w:color="auto"/>
              <w:bottom w:val="single" w:sz="4" w:space="0" w:color="auto"/>
            </w:tcBorders>
          </w:tcPr>
          <w:p w:rsidR="00002286" w:rsidRPr="00002286" w:rsidRDefault="00002286" w:rsidP="00002286">
            <w:pPr>
              <w:spacing w:line="230" w:lineRule="auto"/>
              <w:rPr>
                <w:b/>
                <w:color w:val="000000"/>
                <w:sz w:val="10"/>
                <w:szCs w:val="10"/>
              </w:rPr>
            </w:pPr>
          </w:p>
          <w:p w:rsidR="00002286" w:rsidRPr="00002286" w:rsidRDefault="00002286" w:rsidP="00002286">
            <w:pPr>
              <w:autoSpaceDE w:val="0"/>
              <w:autoSpaceDN w:val="0"/>
              <w:jc w:val="center"/>
              <w:rPr>
                <w:color w:val="000000"/>
                <w:sz w:val="18"/>
                <w:szCs w:val="18"/>
              </w:rPr>
            </w:pPr>
            <w:r w:rsidRPr="00002286">
              <w:rPr>
                <w:b/>
                <w:color w:val="000000"/>
                <w:sz w:val="18"/>
                <w:szCs w:val="18"/>
              </w:rPr>
              <w:t>Цель «</w:t>
            </w:r>
            <w:r w:rsidRPr="00002286">
              <w:rPr>
                <w:color w:val="000000"/>
                <w:sz w:val="18"/>
                <w:szCs w:val="18"/>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center"/>
              <w:rPr>
                <w:color w:val="000000"/>
                <w:sz w:val="18"/>
                <w:szCs w:val="18"/>
              </w:rPr>
            </w:pPr>
            <w:r w:rsidRPr="00002286">
              <w:rPr>
                <w:color w:val="000000"/>
                <w:sz w:val="18"/>
                <w:szCs w:val="18"/>
              </w:rPr>
              <w:t>адаптация приоритетных объектов и услуг в приоритетных сферах жизнедеятельности инвалидов и других маломобильных групп населения в Комсомольском районе»</w:t>
            </w:r>
          </w:p>
          <w:p w:rsidR="00002286" w:rsidRPr="00002286" w:rsidRDefault="00002286" w:rsidP="00002286">
            <w:pPr>
              <w:spacing w:line="230" w:lineRule="auto"/>
              <w:rPr>
                <w:b/>
                <w:color w:val="000000"/>
                <w:sz w:val="8"/>
                <w:szCs w:val="8"/>
              </w:rPr>
            </w:pPr>
          </w:p>
        </w:tc>
      </w:tr>
      <w:tr w:rsidR="00002286" w:rsidRPr="00002286" w:rsidTr="00002286">
        <w:trPr>
          <w:trHeight w:val="20"/>
        </w:trPr>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Основное мероприя</w:t>
            </w:r>
            <w:r w:rsidRPr="00002286">
              <w:rPr>
                <w:color w:val="000000"/>
                <w:sz w:val="18"/>
                <w:szCs w:val="18"/>
              </w:rPr>
              <w:softHyphen/>
              <w:t>тие 11</w:t>
            </w:r>
          </w:p>
        </w:tc>
        <w:tc>
          <w:tcPr>
            <w:tcW w:w="1358"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Организация мониторинга оказания ранней помощи детям целевой группы и их семьям</w:t>
            </w:r>
          </w:p>
        </w:tc>
        <w:tc>
          <w:tcPr>
            <w:tcW w:w="1155"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autoSpaceDE w:val="0"/>
              <w:autoSpaceDN w:val="0"/>
              <w:jc w:val="both"/>
              <w:rPr>
                <w:color w:val="000000"/>
                <w:sz w:val="18"/>
                <w:szCs w:val="18"/>
              </w:rPr>
            </w:pPr>
            <w:r w:rsidRPr="00002286">
              <w:rPr>
                <w:color w:val="000000"/>
                <w:sz w:val="18"/>
                <w:szCs w:val="18"/>
              </w:rPr>
              <w:t>формирование условий для просвещенности граждан в вопросах инвалидности и устранения барьеров во взаимоотношениях с другими людьми;</w:t>
            </w:r>
          </w:p>
          <w:p w:rsidR="00002286" w:rsidRPr="00002286" w:rsidRDefault="00002286" w:rsidP="00002286">
            <w:pPr>
              <w:autoSpaceDE w:val="0"/>
              <w:autoSpaceDN w:val="0"/>
              <w:jc w:val="both"/>
              <w:rPr>
                <w:color w:val="000000"/>
                <w:sz w:val="18"/>
                <w:szCs w:val="18"/>
              </w:rPr>
            </w:pPr>
            <w:r w:rsidRPr="00002286">
              <w:rPr>
                <w:color w:val="000000"/>
                <w:sz w:val="18"/>
                <w:szCs w:val="18"/>
              </w:rPr>
              <w:t>оценка состояния доступности приоритетны</w:t>
            </w:r>
            <w:r w:rsidRPr="00002286">
              <w:rPr>
                <w:color w:val="000000"/>
                <w:sz w:val="18"/>
                <w:szCs w:val="18"/>
              </w:rPr>
              <w:lastRenderedPageBreak/>
              <w:t>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02286" w:rsidRPr="00002286" w:rsidRDefault="00002286" w:rsidP="00002286">
            <w:pPr>
              <w:autoSpaceDE w:val="0"/>
              <w:autoSpaceDN w:val="0"/>
              <w:jc w:val="both"/>
              <w:rPr>
                <w:color w:val="000000"/>
                <w:sz w:val="18"/>
                <w:szCs w:val="18"/>
              </w:rPr>
            </w:pPr>
            <w:r w:rsidRPr="00002286">
              <w:rPr>
                <w:color w:val="000000"/>
                <w:sz w:val="18"/>
                <w:szCs w:val="18"/>
              </w:rPr>
              <w:t xml:space="preserve">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w:t>
            </w:r>
            <w:r w:rsidRPr="00002286">
              <w:rPr>
                <w:color w:val="000000"/>
                <w:sz w:val="18"/>
                <w:szCs w:val="18"/>
              </w:rPr>
              <w:lastRenderedPageBreak/>
              <w:t>транспорта, информации и связи, физической культуры и спорта</w:t>
            </w:r>
          </w:p>
          <w:p w:rsidR="00002286" w:rsidRPr="00002286" w:rsidRDefault="00002286" w:rsidP="00002286">
            <w:pPr>
              <w:spacing w:line="230" w:lineRule="auto"/>
              <w:jc w:val="both"/>
              <w:rPr>
                <w:color w:val="000000"/>
                <w:sz w:val="18"/>
                <w:szCs w:val="18"/>
                <w:highlight w:val="yellow"/>
              </w:rPr>
            </w:pPr>
          </w:p>
        </w:tc>
        <w:tc>
          <w:tcPr>
            <w:tcW w:w="1177"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lastRenderedPageBreak/>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w:t>
            </w:r>
            <w:r w:rsidRPr="00002286">
              <w:rPr>
                <w:sz w:val="18"/>
                <w:szCs w:val="18"/>
              </w:rPr>
              <w:lastRenderedPageBreak/>
              <w:t>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highlight w:val="yellow"/>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lastRenderedPageBreak/>
              <w:t>Целевые  показатели</w:t>
            </w:r>
            <w:r>
              <w:rPr>
                <w:color w:val="000000"/>
                <w:sz w:val="18"/>
                <w:szCs w:val="18"/>
              </w:rPr>
              <w:t xml:space="preserve"> (</w:t>
            </w:r>
            <w:r w:rsidRPr="00002286">
              <w:rPr>
                <w:color w:val="000000"/>
                <w:sz w:val="18"/>
                <w:szCs w:val="18"/>
              </w:rPr>
              <w:t>индикаторы</w:t>
            </w:r>
            <w:r>
              <w:rPr>
                <w:color w:val="000000"/>
                <w:sz w:val="18"/>
                <w:szCs w:val="18"/>
              </w:rPr>
              <w:t>)</w:t>
            </w:r>
            <w:r w:rsidRPr="00002286">
              <w:rPr>
                <w:color w:val="000000"/>
                <w:sz w:val="18"/>
                <w:szCs w:val="18"/>
              </w:rPr>
              <w:t xml:space="preserve"> подпрограммы, увя</w:t>
            </w:r>
            <w:r w:rsidRPr="00002286">
              <w:rPr>
                <w:color w:val="000000"/>
                <w:sz w:val="18"/>
                <w:szCs w:val="18"/>
              </w:rPr>
              <w:softHyphen/>
              <w:t>занные с основным мероприятием 11</w:t>
            </w:r>
          </w:p>
        </w:tc>
        <w:tc>
          <w:tcPr>
            <w:tcW w:w="7857" w:type="dxa"/>
            <w:gridSpan w:val="9"/>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Доля детей целевой группы, получивших услуги ранней помощи, в общем количестве детей, нуждающихся в получении данных услуг, процентов</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95,0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7857" w:type="dxa"/>
            <w:gridSpan w:val="9"/>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 xml:space="preserve">Доля семей в Комсомольском районе, включенных в программу ранней помощи, удовлетворенных качеством услуг ранней помощи, процентов </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75,0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95,0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98,0</w:t>
            </w:r>
          </w:p>
        </w:tc>
      </w:tr>
      <w:tr w:rsidR="00002286" w:rsidRPr="00002286" w:rsidTr="00002286">
        <w:trPr>
          <w:trHeight w:val="20"/>
        </w:trPr>
        <w:tc>
          <w:tcPr>
            <w:tcW w:w="1066" w:type="dxa"/>
            <w:vMerge w:val="restart"/>
            <w:tcBorders>
              <w:top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Мероприятие 11.1</w:t>
            </w:r>
          </w:p>
        </w:tc>
        <w:tc>
          <w:tcPr>
            <w:tcW w:w="1358"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r w:rsidRPr="00002286">
              <w:rPr>
                <w:color w:val="000000"/>
                <w:sz w:val="18"/>
                <w:szCs w:val="18"/>
              </w:rPr>
              <w:t>Ведение отчетности об оказании услуг ранней помощи детям целевой группы и их семьям</w:t>
            </w:r>
          </w:p>
        </w:tc>
        <w:tc>
          <w:tcPr>
            <w:tcW w:w="1155"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jc w:val="both"/>
              <w:rPr>
                <w:color w:val="000000"/>
                <w:sz w:val="18"/>
                <w:szCs w:val="18"/>
              </w:rPr>
            </w:pPr>
          </w:p>
        </w:tc>
        <w:tc>
          <w:tcPr>
            <w:tcW w:w="1177" w:type="dxa"/>
            <w:vMerge w:val="restart"/>
            <w:tcBorders>
              <w:top w:val="single" w:sz="4" w:space="0" w:color="auto"/>
              <w:left w:val="single" w:sz="4" w:space="0" w:color="auto"/>
              <w:bottom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 xml:space="preserve">общеобразовательные организации </w:t>
            </w:r>
            <w:r w:rsidRPr="00002286">
              <w:rPr>
                <w:sz w:val="18"/>
                <w:szCs w:val="18"/>
              </w:rPr>
              <w:lastRenderedPageBreak/>
              <w:t>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top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358"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55"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1177" w:type="dxa"/>
            <w:vMerge/>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jc w:val="both"/>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val="restart"/>
            <w:tcBorders>
              <w:top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lastRenderedPageBreak/>
              <w:t>Мероприятие 11.2</w:t>
            </w:r>
          </w:p>
        </w:tc>
        <w:tc>
          <w:tcPr>
            <w:tcW w:w="1358" w:type="dxa"/>
            <w:vMerge w:val="restart"/>
            <w:tcBorders>
              <w:top w:val="single" w:sz="4" w:space="0" w:color="auto"/>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r w:rsidRPr="00002286">
              <w:rPr>
                <w:color w:val="000000"/>
                <w:sz w:val="18"/>
                <w:szCs w:val="18"/>
              </w:rPr>
              <w:t>Проведение опроса среди семей детей целевой группы о качестве оказания им услуг ранней помощи</w:t>
            </w:r>
          </w:p>
        </w:tc>
        <w:tc>
          <w:tcPr>
            <w:tcW w:w="1155" w:type="dxa"/>
            <w:vMerge w:val="restart"/>
            <w:tcBorders>
              <w:top w:val="single" w:sz="4" w:space="0" w:color="auto"/>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7" w:type="dxa"/>
            <w:vMerge w:val="restart"/>
            <w:tcBorders>
              <w:top w:val="single" w:sz="4" w:space="0" w:color="auto"/>
              <w:left w:val="single" w:sz="4" w:space="0" w:color="auto"/>
              <w:right w:val="single" w:sz="4" w:space="0" w:color="auto"/>
            </w:tcBorders>
          </w:tcPr>
          <w:p w:rsidR="00002286" w:rsidRPr="00002286" w:rsidRDefault="00002286" w:rsidP="00002286">
            <w:pPr>
              <w:rPr>
                <w:sz w:val="18"/>
                <w:szCs w:val="18"/>
              </w:rPr>
            </w:pPr>
            <w:r w:rsidRPr="00002286">
              <w:rPr>
                <w:color w:val="000000"/>
                <w:sz w:val="18"/>
                <w:szCs w:val="18"/>
              </w:rPr>
              <w:t xml:space="preserve">ответственный исполнитель – отдел образования администрации Комсомольского района, соисполнители – </w:t>
            </w:r>
            <w:r w:rsidRPr="00002286">
              <w:rPr>
                <w:sz w:val="18"/>
                <w:szCs w:val="18"/>
              </w:rPr>
              <w:t>Отдел социальной защиты населения Комсомольского района КУ «Центр предоставления мер социальной поддержки» Минтруда Чувашии;</w:t>
            </w:r>
          </w:p>
          <w:p w:rsidR="00002286" w:rsidRPr="00002286" w:rsidRDefault="00002286" w:rsidP="00002286">
            <w:pPr>
              <w:rPr>
                <w:sz w:val="18"/>
                <w:szCs w:val="18"/>
              </w:rPr>
            </w:pPr>
            <w:r w:rsidRPr="00002286">
              <w:rPr>
                <w:sz w:val="18"/>
                <w:szCs w:val="18"/>
              </w:rPr>
              <w:t>общеобразовательные организации Комсомольского района;</w:t>
            </w:r>
          </w:p>
          <w:p w:rsidR="00002286" w:rsidRPr="00002286" w:rsidRDefault="00002286" w:rsidP="00002286">
            <w:pPr>
              <w:rPr>
                <w:sz w:val="18"/>
                <w:szCs w:val="18"/>
              </w:rPr>
            </w:pPr>
            <w:r w:rsidRPr="00002286">
              <w:rPr>
                <w:sz w:val="18"/>
                <w:szCs w:val="18"/>
              </w:rPr>
              <w:t>КУ ЧР  «Центр занятости  населения Комсомольского района»;</w:t>
            </w:r>
          </w:p>
          <w:p w:rsidR="00002286" w:rsidRPr="00002286" w:rsidRDefault="00002286" w:rsidP="00002286">
            <w:pPr>
              <w:rPr>
                <w:sz w:val="18"/>
                <w:szCs w:val="18"/>
              </w:rPr>
            </w:pPr>
            <w:r w:rsidRPr="00002286">
              <w:rPr>
                <w:sz w:val="18"/>
                <w:szCs w:val="18"/>
              </w:rPr>
              <w:t>БУ «Комсомольская центральная районная больница» Министерства здравоохране</w:t>
            </w:r>
            <w:r w:rsidRPr="00002286">
              <w:rPr>
                <w:sz w:val="18"/>
                <w:szCs w:val="18"/>
              </w:rPr>
              <w:lastRenderedPageBreak/>
              <w:t>ния Чувашской Республики;</w:t>
            </w:r>
          </w:p>
          <w:p w:rsidR="00002286" w:rsidRPr="00002286" w:rsidRDefault="00002286" w:rsidP="00002286">
            <w:pPr>
              <w:rPr>
                <w:sz w:val="18"/>
                <w:szCs w:val="18"/>
              </w:rPr>
            </w:pPr>
            <w:r w:rsidRPr="00002286">
              <w:rPr>
                <w:sz w:val="18"/>
                <w:szCs w:val="18"/>
              </w:rPr>
              <w:t>организации, предприятия, учреждения Комсомольского района</w:t>
            </w:r>
          </w:p>
          <w:p w:rsidR="00002286" w:rsidRPr="00002286" w:rsidRDefault="00002286" w:rsidP="00002286">
            <w:pPr>
              <w:keepNext/>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lastRenderedPageBreak/>
              <w:t>х</w:t>
            </w: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x</w:t>
            </w: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rPr>
                <w:rFonts w:ascii="Times New Roman" w:hAnsi="Times New Roman" w:cs="Times New Roman"/>
                <w:color w:val="000000"/>
                <w:sz w:val="18"/>
                <w:szCs w:val="18"/>
              </w:rPr>
            </w:pPr>
            <w:r w:rsidRPr="00002286">
              <w:rPr>
                <w:rFonts w:ascii="Times New Roman" w:hAnsi="Times New Roman" w:cs="Times New Roman"/>
                <w:color w:val="000000"/>
                <w:sz w:val="18"/>
                <w:szCs w:val="18"/>
              </w:rPr>
              <w:t>всего</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c>
          <w:tcPr>
            <w:tcW w:w="484" w:type="dxa"/>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r w:rsidRPr="00002286">
              <w:rPr>
                <w:color w:val="000000"/>
                <w:sz w:val="18"/>
                <w:szCs w:val="18"/>
              </w:rPr>
              <w:t>0,0</w:t>
            </w:r>
          </w:p>
        </w:tc>
      </w:tr>
      <w:tr w:rsidR="00002286" w:rsidRPr="00002286" w:rsidTr="00002286">
        <w:trPr>
          <w:trHeight w:val="20"/>
        </w:trPr>
        <w:tc>
          <w:tcPr>
            <w:tcW w:w="1066" w:type="dxa"/>
            <w:vMerge/>
            <w:tcBorders>
              <w:right w:val="single" w:sz="4" w:space="0" w:color="auto"/>
            </w:tcBorders>
          </w:tcPr>
          <w:p w:rsidR="00002286" w:rsidRPr="00002286" w:rsidRDefault="00002286" w:rsidP="00002286">
            <w:pPr>
              <w:keepNext/>
              <w:spacing w:line="230" w:lineRule="auto"/>
              <w:jc w:val="both"/>
              <w:rPr>
                <w:color w:val="000000"/>
                <w:sz w:val="18"/>
                <w:szCs w:val="18"/>
              </w:rPr>
            </w:pPr>
          </w:p>
        </w:tc>
        <w:tc>
          <w:tcPr>
            <w:tcW w:w="1358"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55"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7"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rPr>
                <w:rFonts w:ascii="Times New Roman" w:hAnsi="Times New Roman" w:cs="Times New Roman"/>
                <w:color w:val="000000"/>
                <w:sz w:val="18"/>
                <w:szCs w:val="18"/>
              </w:rPr>
            </w:pPr>
            <w:r w:rsidRPr="00002286">
              <w:rPr>
                <w:rFonts w:ascii="Times New Roman" w:hAnsi="Times New Roman" w:cs="Times New Roman"/>
                <w:color w:val="000000"/>
                <w:sz w:val="18"/>
                <w:szCs w:val="18"/>
              </w:rPr>
              <w:t>федеральный бюджет</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84" w:type="dxa"/>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p>
        </w:tc>
      </w:tr>
      <w:tr w:rsidR="00002286" w:rsidRPr="00002286" w:rsidTr="00002286">
        <w:trPr>
          <w:trHeight w:val="20"/>
        </w:trPr>
        <w:tc>
          <w:tcPr>
            <w:tcW w:w="1066" w:type="dxa"/>
            <w:vMerge/>
            <w:tcBorders>
              <w:right w:val="single" w:sz="4" w:space="0" w:color="auto"/>
            </w:tcBorders>
          </w:tcPr>
          <w:p w:rsidR="00002286" w:rsidRPr="00002286" w:rsidRDefault="00002286" w:rsidP="00002286">
            <w:pPr>
              <w:keepNext/>
              <w:spacing w:line="230" w:lineRule="auto"/>
              <w:jc w:val="both"/>
              <w:rPr>
                <w:color w:val="000000"/>
                <w:sz w:val="18"/>
                <w:szCs w:val="18"/>
              </w:rPr>
            </w:pPr>
          </w:p>
        </w:tc>
        <w:tc>
          <w:tcPr>
            <w:tcW w:w="1358"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55"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7" w:type="dxa"/>
            <w:vMerge/>
            <w:tcBorders>
              <w:left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rPr>
                <w:rFonts w:ascii="Times New Roman" w:hAnsi="Times New Roman" w:cs="Times New Roman"/>
                <w:color w:val="000000"/>
                <w:sz w:val="18"/>
                <w:szCs w:val="18"/>
              </w:rPr>
            </w:pPr>
            <w:r w:rsidRPr="00002286">
              <w:rPr>
                <w:rFonts w:ascii="Times New Roman" w:hAnsi="Times New Roman" w:cs="Times New Roman"/>
                <w:color w:val="000000"/>
                <w:sz w:val="18"/>
                <w:szCs w:val="18"/>
              </w:rPr>
              <w:t>республиканский бюджет Чувашской Республики</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84" w:type="dxa"/>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p>
        </w:tc>
      </w:tr>
      <w:tr w:rsidR="00002286" w:rsidRPr="00002286" w:rsidTr="00002286">
        <w:trPr>
          <w:trHeight w:val="20"/>
        </w:trPr>
        <w:tc>
          <w:tcPr>
            <w:tcW w:w="1066" w:type="dxa"/>
            <w:vMerge/>
            <w:tcBorders>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358" w:type="dxa"/>
            <w:vMerge/>
            <w:tcBorders>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55" w:type="dxa"/>
            <w:vMerge/>
            <w:tcBorders>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1177" w:type="dxa"/>
            <w:vMerge/>
            <w:tcBorders>
              <w:left w:val="single" w:sz="4" w:space="0" w:color="auto"/>
              <w:bottom w:val="single" w:sz="4" w:space="0" w:color="auto"/>
              <w:right w:val="single" w:sz="4" w:space="0" w:color="auto"/>
            </w:tcBorders>
          </w:tcPr>
          <w:p w:rsidR="00002286" w:rsidRPr="00002286" w:rsidRDefault="00002286" w:rsidP="00002286">
            <w:pPr>
              <w:keepNext/>
              <w:spacing w:line="230" w:lineRule="auto"/>
              <w:jc w:val="both"/>
              <w:rPr>
                <w:color w:val="000000"/>
                <w:sz w:val="18"/>
                <w:szCs w:val="18"/>
              </w:rPr>
            </w:pPr>
          </w:p>
        </w:tc>
        <w:tc>
          <w:tcPr>
            <w:tcW w:w="707"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78"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16" w:type="dxa"/>
            <w:gridSpan w:val="2"/>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127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pStyle w:val="ConsPlusNormal"/>
              <w:ind w:firstLine="0"/>
              <w:rPr>
                <w:rFonts w:ascii="Times New Roman" w:hAnsi="Times New Roman" w:cs="Times New Roman"/>
                <w:color w:val="000000"/>
                <w:sz w:val="18"/>
                <w:szCs w:val="18"/>
              </w:rPr>
            </w:pPr>
            <w:r w:rsidRPr="00002286">
              <w:rPr>
                <w:rFonts w:ascii="Times New Roman" w:hAnsi="Times New Roman" w:cs="Times New Roman"/>
                <w:color w:val="000000"/>
                <w:sz w:val="18"/>
                <w:szCs w:val="18"/>
              </w:rPr>
              <w:t>бюджет Комсомольского района</w:t>
            </w:r>
            <w:r w:rsidR="00D6451C">
              <w:rPr>
                <w:rFonts w:ascii="Times New Roman" w:hAnsi="Times New Roman" w:cs="Times New Roman"/>
                <w:color w:val="000000"/>
                <w:sz w:val="18"/>
                <w:szCs w:val="18"/>
              </w:rPr>
              <w:t>».</w:t>
            </w:r>
          </w:p>
        </w:tc>
        <w:tc>
          <w:tcPr>
            <w:tcW w:w="67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4"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90"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823"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35"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791"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622" w:type="dxa"/>
            <w:tcBorders>
              <w:top w:val="single" w:sz="4" w:space="0" w:color="auto"/>
              <w:left w:val="single" w:sz="4" w:space="0" w:color="auto"/>
              <w:bottom w:val="single" w:sz="4" w:space="0" w:color="auto"/>
              <w:right w:val="single" w:sz="4" w:space="0" w:color="auto"/>
            </w:tcBorders>
          </w:tcPr>
          <w:p w:rsidR="00002286" w:rsidRPr="00002286" w:rsidRDefault="00002286" w:rsidP="00002286">
            <w:pPr>
              <w:keepNext/>
              <w:spacing w:line="230" w:lineRule="auto"/>
              <w:rPr>
                <w:color w:val="000000"/>
                <w:sz w:val="18"/>
                <w:szCs w:val="18"/>
              </w:rPr>
            </w:pPr>
          </w:p>
        </w:tc>
        <w:tc>
          <w:tcPr>
            <w:tcW w:w="484" w:type="dxa"/>
            <w:tcBorders>
              <w:top w:val="single" w:sz="4" w:space="0" w:color="auto"/>
              <w:left w:val="single" w:sz="4" w:space="0" w:color="auto"/>
              <w:bottom w:val="single" w:sz="4" w:space="0" w:color="auto"/>
            </w:tcBorders>
          </w:tcPr>
          <w:p w:rsidR="00002286" w:rsidRPr="00002286" w:rsidRDefault="00002286" w:rsidP="00002286">
            <w:pPr>
              <w:keepNext/>
              <w:spacing w:line="230" w:lineRule="auto"/>
              <w:rPr>
                <w:color w:val="000000"/>
                <w:sz w:val="18"/>
                <w:szCs w:val="18"/>
              </w:rPr>
            </w:pPr>
          </w:p>
        </w:tc>
      </w:tr>
    </w:tbl>
    <w:p w:rsidR="007B2470" w:rsidRDefault="007B2470" w:rsidP="007654C3">
      <w:pPr>
        <w:sectPr w:rsidR="007B2470" w:rsidSect="007654C3">
          <w:pgSz w:w="16838" w:h="11906" w:orient="landscape"/>
          <w:pgMar w:top="1418" w:right="709" w:bottom="851" w:left="567" w:header="709" w:footer="709" w:gutter="0"/>
          <w:cols w:space="708"/>
          <w:docGrid w:linePitch="360"/>
        </w:sectPr>
      </w:pPr>
    </w:p>
    <w:p w:rsidR="008E38F3" w:rsidRPr="00CB50D4" w:rsidRDefault="008E38F3" w:rsidP="00D6451C">
      <w:pPr>
        <w:autoSpaceDE w:val="0"/>
        <w:autoSpaceDN w:val="0"/>
        <w:adjustRightInd w:val="0"/>
        <w:outlineLvl w:val="0"/>
        <w:rPr>
          <w:sz w:val="20"/>
          <w:szCs w:val="20"/>
          <w:lang w:eastAsia="en-US"/>
        </w:rPr>
      </w:pPr>
    </w:p>
    <w:sectPr w:rsidR="008E38F3" w:rsidRPr="00CB50D4" w:rsidSect="008E38F3">
      <w:pgSz w:w="16838" w:h="11906" w:orient="landscape"/>
      <w:pgMar w:top="1418" w:right="709"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BF7" w:rsidRDefault="00662BF7" w:rsidP="00323C30">
      <w:r>
        <w:separator/>
      </w:r>
    </w:p>
  </w:endnote>
  <w:endnote w:type="continuationSeparator" w:id="1">
    <w:p w:rsidR="00662BF7" w:rsidRDefault="00662BF7" w:rsidP="00323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86" w:rsidRDefault="00002286">
    <w:pPr>
      <w:pStyle w:val="af3"/>
    </w:pPr>
  </w:p>
  <w:p w:rsidR="00002286" w:rsidRPr="002E1C23" w:rsidRDefault="00002286">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BF7" w:rsidRDefault="00662BF7" w:rsidP="00323C30">
      <w:r>
        <w:separator/>
      </w:r>
    </w:p>
  </w:footnote>
  <w:footnote w:type="continuationSeparator" w:id="1">
    <w:p w:rsidR="00662BF7" w:rsidRDefault="00662BF7"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478A395C"/>
    <w:multiLevelType w:val="multilevel"/>
    <w:tmpl w:val="A3F698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pStyle w:val="a"/>
      <w:lvlText w:val="%1.%2.%3."/>
      <w:lvlJc w:val="left"/>
      <w:pPr>
        <w:tabs>
          <w:tab w:val="num" w:pos="1080"/>
        </w:tabs>
        <w:ind w:left="504" w:hanging="504"/>
      </w:pPr>
      <w:rPr>
        <w:rFonts w:hint="default"/>
        <w:b w:val="0"/>
        <w:i w:val="0"/>
        <w:color w:val="auto"/>
      </w:rPr>
    </w:lvl>
    <w:lvl w:ilvl="3">
      <w:start w:val="1"/>
      <w:numFmt w:val="decimal"/>
      <w:pStyle w:val="a0"/>
      <w:lvlText w:val="%1.%2.%3.%4."/>
      <w:lvlJc w:val="left"/>
      <w:pPr>
        <w:tabs>
          <w:tab w:val="num" w:pos="1440"/>
        </w:tabs>
        <w:ind w:left="64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num w:numId="1">
    <w:abstractNumId w:val="0"/>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2286"/>
    <w:rsid w:val="000044E1"/>
    <w:rsid w:val="00004D63"/>
    <w:rsid w:val="00006417"/>
    <w:rsid w:val="000064D8"/>
    <w:rsid w:val="0000731E"/>
    <w:rsid w:val="00007C5C"/>
    <w:rsid w:val="00010601"/>
    <w:rsid w:val="00010D6F"/>
    <w:rsid w:val="00011B73"/>
    <w:rsid w:val="00011C7A"/>
    <w:rsid w:val="00013D8F"/>
    <w:rsid w:val="00014197"/>
    <w:rsid w:val="0001430B"/>
    <w:rsid w:val="00014A81"/>
    <w:rsid w:val="00020567"/>
    <w:rsid w:val="00022DBF"/>
    <w:rsid w:val="00023238"/>
    <w:rsid w:val="00024B85"/>
    <w:rsid w:val="00027A68"/>
    <w:rsid w:val="00031DD0"/>
    <w:rsid w:val="00033108"/>
    <w:rsid w:val="00033328"/>
    <w:rsid w:val="0003486D"/>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97074"/>
    <w:rsid w:val="000A09E5"/>
    <w:rsid w:val="000A1B93"/>
    <w:rsid w:val="000A47C9"/>
    <w:rsid w:val="000A5FB9"/>
    <w:rsid w:val="000A61FD"/>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5E89"/>
    <w:rsid w:val="00106C73"/>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43EE"/>
    <w:rsid w:val="001858F8"/>
    <w:rsid w:val="00186402"/>
    <w:rsid w:val="00186494"/>
    <w:rsid w:val="001919E0"/>
    <w:rsid w:val="00191A27"/>
    <w:rsid w:val="001950A2"/>
    <w:rsid w:val="00196656"/>
    <w:rsid w:val="00196916"/>
    <w:rsid w:val="00196F4D"/>
    <w:rsid w:val="0019746A"/>
    <w:rsid w:val="001A2289"/>
    <w:rsid w:val="001A6631"/>
    <w:rsid w:val="001A667B"/>
    <w:rsid w:val="001B187C"/>
    <w:rsid w:val="001B1A33"/>
    <w:rsid w:val="001B1ECE"/>
    <w:rsid w:val="001B37AB"/>
    <w:rsid w:val="001B6534"/>
    <w:rsid w:val="001C4E67"/>
    <w:rsid w:val="001C4E83"/>
    <w:rsid w:val="001C5121"/>
    <w:rsid w:val="001C5F0B"/>
    <w:rsid w:val="001C5FA5"/>
    <w:rsid w:val="001C6B05"/>
    <w:rsid w:val="001D0CF9"/>
    <w:rsid w:val="001D1DF0"/>
    <w:rsid w:val="001D2F3C"/>
    <w:rsid w:val="001D4B15"/>
    <w:rsid w:val="001D4C2B"/>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9B2"/>
    <w:rsid w:val="00211920"/>
    <w:rsid w:val="00214AEF"/>
    <w:rsid w:val="00217E92"/>
    <w:rsid w:val="00220B6B"/>
    <w:rsid w:val="00220D95"/>
    <w:rsid w:val="00221966"/>
    <w:rsid w:val="00223211"/>
    <w:rsid w:val="00223F59"/>
    <w:rsid w:val="00224103"/>
    <w:rsid w:val="00225539"/>
    <w:rsid w:val="00226F7F"/>
    <w:rsid w:val="00227FE7"/>
    <w:rsid w:val="0023083C"/>
    <w:rsid w:val="00232AC0"/>
    <w:rsid w:val="00234FC9"/>
    <w:rsid w:val="00235E32"/>
    <w:rsid w:val="00235ECE"/>
    <w:rsid w:val="00237EB0"/>
    <w:rsid w:val="00242C52"/>
    <w:rsid w:val="00244832"/>
    <w:rsid w:val="00246DB6"/>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AD6"/>
    <w:rsid w:val="00280BC7"/>
    <w:rsid w:val="00282752"/>
    <w:rsid w:val="0028661C"/>
    <w:rsid w:val="00286E59"/>
    <w:rsid w:val="00292311"/>
    <w:rsid w:val="00294594"/>
    <w:rsid w:val="0029463D"/>
    <w:rsid w:val="00294FBD"/>
    <w:rsid w:val="002952A7"/>
    <w:rsid w:val="00295C2C"/>
    <w:rsid w:val="00297F83"/>
    <w:rsid w:val="002A239A"/>
    <w:rsid w:val="002A5236"/>
    <w:rsid w:val="002A541B"/>
    <w:rsid w:val="002A796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8E7"/>
    <w:rsid w:val="002E1C23"/>
    <w:rsid w:val="002E24DD"/>
    <w:rsid w:val="002E2D1A"/>
    <w:rsid w:val="002E4B39"/>
    <w:rsid w:val="002E4EB0"/>
    <w:rsid w:val="002E5201"/>
    <w:rsid w:val="002E650C"/>
    <w:rsid w:val="002E6E1D"/>
    <w:rsid w:val="002E74B6"/>
    <w:rsid w:val="002E7C21"/>
    <w:rsid w:val="002F02DA"/>
    <w:rsid w:val="002F3A27"/>
    <w:rsid w:val="002F5803"/>
    <w:rsid w:val="002F5E56"/>
    <w:rsid w:val="002F6199"/>
    <w:rsid w:val="002F68ED"/>
    <w:rsid w:val="003001A5"/>
    <w:rsid w:val="003007AB"/>
    <w:rsid w:val="00303C8D"/>
    <w:rsid w:val="00311AB5"/>
    <w:rsid w:val="00312721"/>
    <w:rsid w:val="00312980"/>
    <w:rsid w:val="00313135"/>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D44"/>
    <w:rsid w:val="003C3E27"/>
    <w:rsid w:val="003C4BF7"/>
    <w:rsid w:val="003C5BF8"/>
    <w:rsid w:val="003D04B1"/>
    <w:rsid w:val="003D067E"/>
    <w:rsid w:val="003D12A9"/>
    <w:rsid w:val="003D27C7"/>
    <w:rsid w:val="003D2EDD"/>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6E22"/>
    <w:rsid w:val="004270B0"/>
    <w:rsid w:val="00427CB2"/>
    <w:rsid w:val="00431757"/>
    <w:rsid w:val="00436F44"/>
    <w:rsid w:val="004376C8"/>
    <w:rsid w:val="004411F0"/>
    <w:rsid w:val="00441C7E"/>
    <w:rsid w:val="00442313"/>
    <w:rsid w:val="004427F7"/>
    <w:rsid w:val="00443502"/>
    <w:rsid w:val="004454F0"/>
    <w:rsid w:val="004471FA"/>
    <w:rsid w:val="00454478"/>
    <w:rsid w:val="0045515F"/>
    <w:rsid w:val="004554AF"/>
    <w:rsid w:val="00457BD4"/>
    <w:rsid w:val="0046070D"/>
    <w:rsid w:val="00466488"/>
    <w:rsid w:val="00466686"/>
    <w:rsid w:val="00467584"/>
    <w:rsid w:val="00470597"/>
    <w:rsid w:val="004705BB"/>
    <w:rsid w:val="00471D63"/>
    <w:rsid w:val="004743F4"/>
    <w:rsid w:val="00474EB0"/>
    <w:rsid w:val="00475A8D"/>
    <w:rsid w:val="0047619A"/>
    <w:rsid w:val="004764BA"/>
    <w:rsid w:val="00481A08"/>
    <w:rsid w:val="00483E0E"/>
    <w:rsid w:val="00485B8A"/>
    <w:rsid w:val="00487112"/>
    <w:rsid w:val="00490BA7"/>
    <w:rsid w:val="0049107E"/>
    <w:rsid w:val="0049168E"/>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EFC"/>
    <w:rsid w:val="004C4265"/>
    <w:rsid w:val="004C60B2"/>
    <w:rsid w:val="004C66AF"/>
    <w:rsid w:val="004D125F"/>
    <w:rsid w:val="004D3868"/>
    <w:rsid w:val="004D4348"/>
    <w:rsid w:val="004D630B"/>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012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E0F"/>
    <w:rsid w:val="0056397F"/>
    <w:rsid w:val="00563DA4"/>
    <w:rsid w:val="00563E7F"/>
    <w:rsid w:val="00570344"/>
    <w:rsid w:val="005705C6"/>
    <w:rsid w:val="00570F1F"/>
    <w:rsid w:val="005727EF"/>
    <w:rsid w:val="0057653B"/>
    <w:rsid w:val="00576B37"/>
    <w:rsid w:val="00577503"/>
    <w:rsid w:val="0058328A"/>
    <w:rsid w:val="00585A56"/>
    <w:rsid w:val="005913C6"/>
    <w:rsid w:val="00591AC5"/>
    <w:rsid w:val="00592B54"/>
    <w:rsid w:val="0059606A"/>
    <w:rsid w:val="005A0C7F"/>
    <w:rsid w:val="005A2552"/>
    <w:rsid w:val="005A2D17"/>
    <w:rsid w:val="005A3BA2"/>
    <w:rsid w:val="005A4A30"/>
    <w:rsid w:val="005A5FF5"/>
    <w:rsid w:val="005A6B44"/>
    <w:rsid w:val="005A6F4B"/>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1009C"/>
    <w:rsid w:val="00610C75"/>
    <w:rsid w:val="00612DD3"/>
    <w:rsid w:val="00614460"/>
    <w:rsid w:val="006211F8"/>
    <w:rsid w:val="00622AC6"/>
    <w:rsid w:val="00622FE2"/>
    <w:rsid w:val="006275DA"/>
    <w:rsid w:val="00627A55"/>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8B7"/>
    <w:rsid w:val="00647FD3"/>
    <w:rsid w:val="00653BD3"/>
    <w:rsid w:val="006575DE"/>
    <w:rsid w:val="00657F4A"/>
    <w:rsid w:val="006606F2"/>
    <w:rsid w:val="0066206F"/>
    <w:rsid w:val="00662BF7"/>
    <w:rsid w:val="00664D99"/>
    <w:rsid w:val="00664F2A"/>
    <w:rsid w:val="0066546F"/>
    <w:rsid w:val="0066672F"/>
    <w:rsid w:val="00670386"/>
    <w:rsid w:val="00673CEB"/>
    <w:rsid w:val="006743AF"/>
    <w:rsid w:val="00674853"/>
    <w:rsid w:val="00674E31"/>
    <w:rsid w:val="006770C1"/>
    <w:rsid w:val="00680FC8"/>
    <w:rsid w:val="00681082"/>
    <w:rsid w:val="00681D3D"/>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129A3"/>
    <w:rsid w:val="00713DBF"/>
    <w:rsid w:val="0071648D"/>
    <w:rsid w:val="00721D2C"/>
    <w:rsid w:val="00723C63"/>
    <w:rsid w:val="00724644"/>
    <w:rsid w:val="0072512F"/>
    <w:rsid w:val="00725CA5"/>
    <w:rsid w:val="00727299"/>
    <w:rsid w:val="0073421A"/>
    <w:rsid w:val="007344C1"/>
    <w:rsid w:val="00735848"/>
    <w:rsid w:val="00736ED8"/>
    <w:rsid w:val="00737F8F"/>
    <w:rsid w:val="00741B29"/>
    <w:rsid w:val="00742758"/>
    <w:rsid w:val="00744BA8"/>
    <w:rsid w:val="007457B6"/>
    <w:rsid w:val="00745E3D"/>
    <w:rsid w:val="00746C9F"/>
    <w:rsid w:val="00747612"/>
    <w:rsid w:val="0075080B"/>
    <w:rsid w:val="0075173B"/>
    <w:rsid w:val="00752A96"/>
    <w:rsid w:val="007533FA"/>
    <w:rsid w:val="0075374C"/>
    <w:rsid w:val="007544B6"/>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7905"/>
    <w:rsid w:val="00870941"/>
    <w:rsid w:val="00872058"/>
    <w:rsid w:val="008727B3"/>
    <w:rsid w:val="00872DB5"/>
    <w:rsid w:val="008735BC"/>
    <w:rsid w:val="00873B19"/>
    <w:rsid w:val="00873E15"/>
    <w:rsid w:val="00875227"/>
    <w:rsid w:val="00875E49"/>
    <w:rsid w:val="008802AE"/>
    <w:rsid w:val="00880EE9"/>
    <w:rsid w:val="00881AED"/>
    <w:rsid w:val="00882A71"/>
    <w:rsid w:val="0088472E"/>
    <w:rsid w:val="00884808"/>
    <w:rsid w:val="0088635C"/>
    <w:rsid w:val="00887712"/>
    <w:rsid w:val="00887BC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61C"/>
    <w:rsid w:val="008B3DF9"/>
    <w:rsid w:val="008B4BA3"/>
    <w:rsid w:val="008B525B"/>
    <w:rsid w:val="008B6DC7"/>
    <w:rsid w:val="008B7135"/>
    <w:rsid w:val="008B7F81"/>
    <w:rsid w:val="008C1370"/>
    <w:rsid w:val="008C1D61"/>
    <w:rsid w:val="008C1E2B"/>
    <w:rsid w:val="008C3037"/>
    <w:rsid w:val="008C73C9"/>
    <w:rsid w:val="008D0930"/>
    <w:rsid w:val="008D0BE7"/>
    <w:rsid w:val="008D1D06"/>
    <w:rsid w:val="008D2DF2"/>
    <w:rsid w:val="008D2EE0"/>
    <w:rsid w:val="008D33D3"/>
    <w:rsid w:val="008D43DA"/>
    <w:rsid w:val="008D4A86"/>
    <w:rsid w:val="008D71CC"/>
    <w:rsid w:val="008E24DE"/>
    <w:rsid w:val="008E2D3B"/>
    <w:rsid w:val="008E38F3"/>
    <w:rsid w:val="008E611E"/>
    <w:rsid w:val="008E7B5D"/>
    <w:rsid w:val="008E7F43"/>
    <w:rsid w:val="008F0057"/>
    <w:rsid w:val="008F0AA4"/>
    <w:rsid w:val="008F0E7A"/>
    <w:rsid w:val="008F138A"/>
    <w:rsid w:val="008F1FDD"/>
    <w:rsid w:val="008F236F"/>
    <w:rsid w:val="008F5931"/>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3D0"/>
    <w:rsid w:val="009257C9"/>
    <w:rsid w:val="00926DBA"/>
    <w:rsid w:val="009278CB"/>
    <w:rsid w:val="00930646"/>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26D2"/>
    <w:rsid w:val="009D2EBD"/>
    <w:rsid w:val="009D45D9"/>
    <w:rsid w:val="009D51BA"/>
    <w:rsid w:val="009D7037"/>
    <w:rsid w:val="009D70A5"/>
    <w:rsid w:val="009E0BC1"/>
    <w:rsid w:val="009E1A82"/>
    <w:rsid w:val="009E44E9"/>
    <w:rsid w:val="009E65D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78F4"/>
    <w:rsid w:val="00A64A95"/>
    <w:rsid w:val="00A6507A"/>
    <w:rsid w:val="00A65DF1"/>
    <w:rsid w:val="00A663E8"/>
    <w:rsid w:val="00A67AD9"/>
    <w:rsid w:val="00A7019B"/>
    <w:rsid w:val="00A71FB3"/>
    <w:rsid w:val="00A73863"/>
    <w:rsid w:val="00A74BCE"/>
    <w:rsid w:val="00A771DC"/>
    <w:rsid w:val="00A8009C"/>
    <w:rsid w:val="00A8283B"/>
    <w:rsid w:val="00A85FC1"/>
    <w:rsid w:val="00A86D6E"/>
    <w:rsid w:val="00A90374"/>
    <w:rsid w:val="00A924CD"/>
    <w:rsid w:val="00A92ADC"/>
    <w:rsid w:val="00A93040"/>
    <w:rsid w:val="00A94565"/>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33E"/>
    <w:rsid w:val="00B40705"/>
    <w:rsid w:val="00B40CAB"/>
    <w:rsid w:val="00B418C3"/>
    <w:rsid w:val="00B428A6"/>
    <w:rsid w:val="00B43E3C"/>
    <w:rsid w:val="00B43F57"/>
    <w:rsid w:val="00B440DA"/>
    <w:rsid w:val="00B44FD2"/>
    <w:rsid w:val="00B46203"/>
    <w:rsid w:val="00B531F4"/>
    <w:rsid w:val="00B55B6F"/>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70DD"/>
    <w:rsid w:val="00BA733F"/>
    <w:rsid w:val="00BB16C4"/>
    <w:rsid w:val="00BB6360"/>
    <w:rsid w:val="00BB758C"/>
    <w:rsid w:val="00BC0AC5"/>
    <w:rsid w:val="00BC3318"/>
    <w:rsid w:val="00BC44D3"/>
    <w:rsid w:val="00BC4E95"/>
    <w:rsid w:val="00BC518D"/>
    <w:rsid w:val="00BC63B8"/>
    <w:rsid w:val="00BC6F89"/>
    <w:rsid w:val="00BC7CAC"/>
    <w:rsid w:val="00BC7E49"/>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C01D87"/>
    <w:rsid w:val="00C033BA"/>
    <w:rsid w:val="00C0606C"/>
    <w:rsid w:val="00C06459"/>
    <w:rsid w:val="00C06497"/>
    <w:rsid w:val="00C10DCC"/>
    <w:rsid w:val="00C116CF"/>
    <w:rsid w:val="00C12330"/>
    <w:rsid w:val="00C124B9"/>
    <w:rsid w:val="00C136EE"/>
    <w:rsid w:val="00C1388D"/>
    <w:rsid w:val="00C13D91"/>
    <w:rsid w:val="00C14453"/>
    <w:rsid w:val="00C175E4"/>
    <w:rsid w:val="00C17C22"/>
    <w:rsid w:val="00C20478"/>
    <w:rsid w:val="00C207ED"/>
    <w:rsid w:val="00C217EB"/>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7471"/>
    <w:rsid w:val="00CA17C7"/>
    <w:rsid w:val="00CA1FF3"/>
    <w:rsid w:val="00CA2C38"/>
    <w:rsid w:val="00CA3C46"/>
    <w:rsid w:val="00CA591F"/>
    <w:rsid w:val="00CB09D3"/>
    <w:rsid w:val="00CB3D64"/>
    <w:rsid w:val="00CB50D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5827"/>
    <w:rsid w:val="00CD788B"/>
    <w:rsid w:val="00CE006C"/>
    <w:rsid w:val="00CE0B9C"/>
    <w:rsid w:val="00CE1166"/>
    <w:rsid w:val="00CE29A9"/>
    <w:rsid w:val="00CE446D"/>
    <w:rsid w:val="00CE61DC"/>
    <w:rsid w:val="00CE693C"/>
    <w:rsid w:val="00CE6B38"/>
    <w:rsid w:val="00CE768E"/>
    <w:rsid w:val="00CF36EA"/>
    <w:rsid w:val="00CF6103"/>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4212"/>
    <w:rsid w:val="00D248CB"/>
    <w:rsid w:val="00D255F5"/>
    <w:rsid w:val="00D25A5C"/>
    <w:rsid w:val="00D30215"/>
    <w:rsid w:val="00D3056C"/>
    <w:rsid w:val="00D31450"/>
    <w:rsid w:val="00D31711"/>
    <w:rsid w:val="00D317E5"/>
    <w:rsid w:val="00D3298D"/>
    <w:rsid w:val="00D32CEF"/>
    <w:rsid w:val="00D36A39"/>
    <w:rsid w:val="00D36A7D"/>
    <w:rsid w:val="00D433B4"/>
    <w:rsid w:val="00D472AD"/>
    <w:rsid w:val="00D54AD4"/>
    <w:rsid w:val="00D642FB"/>
    <w:rsid w:val="00D64412"/>
    <w:rsid w:val="00D6451C"/>
    <w:rsid w:val="00D66B0B"/>
    <w:rsid w:val="00D738E5"/>
    <w:rsid w:val="00D73DF8"/>
    <w:rsid w:val="00D75224"/>
    <w:rsid w:val="00D7616B"/>
    <w:rsid w:val="00D77CA6"/>
    <w:rsid w:val="00D83A02"/>
    <w:rsid w:val="00D8638B"/>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C1B"/>
    <w:rsid w:val="00DC4619"/>
    <w:rsid w:val="00DC48D9"/>
    <w:rsid w:val="00DC6537"/>
    <w:rsid w:val="00DC6C24"/>
    <w:rsid w:val="00DD0608"/>
    <w:rsid w:val="00DD0F55"/>
    <w:rsid w:val="00DD296B"/>
    <w:rsid w:val="00DD4364"/>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1B2B"/>
    <w:rsid w:val="00FE2542"/>
    <w:rsid w:val="00FE321E"/>
    <w:rsid w:val="00FE52AA"/>
    <w:rsid w:val="00FF1229"/>
    <w:rsid w:val="00FF155C"/>
    <w:rsid w:val="00FF1985"/>
    <w:rsid w:val="00FF1AD7"/>
    <w:rsid w:val="00FF2994"/>
    <w:rsid w:val="00FF380E"/>
    <w:rsid w:val="00FF386D"/>
    <w:rsid w:val="00FF4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endnote reference" w:uiPriority="99"/>
    <w:lsdException w:name="endnote text" w:uiPriority="99"/>
    <w:lsdException w:name="Title" w:uiPriority="99"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61A03"/>
    <w:rPr>
      <w:sz w:val="24"/>
      <w:szCs w:val="24"/>
    </w:rPr>
  </w:style>
  <w:style w:type="paragraph" w:styleId="1">
    <w:name w:val="heading 1"/>
    <w:basedOn w:val="a1"/>
    <w:next w:val="a1"/>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1"/>
    <w:next w:val="a1"/>
    <w:link w:val="20"/>
    <w:uiPriority w:val="9"/>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1"/>
    <w:next w:val="a1"/>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1"/>
    <w:next w:val="a1"/>
    <w:link w:val="40"/>
    <w:uiPriority w:val="99"/>
    <w:qFormat/>
    <w:rsid w:val="0088472E"/>
    <w:pPr>
      <w:keepNext/>
      <w:spacing w:before="240" w:after="60"/>
      <w:outlineLvl w:val="3"/>
    </w:pPr>
    <w:rPr>
      <w:rFonts w:ascii="Calibri" w:hAnsi="Calibri"/>
      <w:b/>
      <w:bCs/>
      <w:sz w:val="28"/>
      <w:szCs w:val="28"/>
    </w:rPr>
  </w:style>
  <w:style w:type="paragraph" w:styleId="5">
    <w:name w:val="heading 5"/>
    <w:basedOn w:val="a1"/>
    <w:next w:val="a1"/>
    <w:link w:val="50"/>
    <w:qFormat/>
    <w:rsid w:val="00071645"/>
    <w:pPr>
      <w:spacing w:before="240" w:after="60"/>
      <w:outlineLvl w:val="4"/>
    </w:pPr>
    <w:rPr>
      <w:rFonts w:ascii="Calibri" w:hAnsi="Calibri"/>
      <w:b/>
      <w:bCs/>
      <w:i/>
      <w:iCs/>
      <w:sz w:val="26"/>
      <w:szCs w:val="26"/>
    </w:rPr>
  </w:style>
  <w:style w:type="paragraph" w:styleId="6">
    <w:name w:val="heading 6"/>
    <w:aliases w:val="H6"/>
    <w:basedOn w:val="a1"/>
    <w:next w:val="a1"/>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1"/>
    <w:next w:val="a1"/>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1"/>
    <w:next w:val="a1"/>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1"/>
    <w:next w:val="a1"/>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Таблицы (моноширинный)"/>
    <w:basedOn w:val="a1"/>
    <w:next w:val="a1"/>
    <w:uiPriority w:val="99"/>
    <w:rsid w:val="0071648D"/>
    <w:pPr>
      <w:autoSpaceDE w:val="0"/>
      <w:autoSpaceDN w:val="0"/>
      <w:adjustRightInd w:val="0"/>
      <w:jc w:val="both"/>
    </w:pPr>
    <w:rPr>
      <w:rFonts w:ascii="Courier New" w:hAnsi="Courier New" w:cs="Courier New"/>
      <w:sz w:val="20"/>
      <w:szCs w:val="20"/>
    </w:rPr>
  </w:style>
  <w:style w:type="character" w:customStyle="1" w:styleId="a6">
    <w:name w:val="Цветовое выделение"/>
    <w:uiPriority w:val="99"/>
    <w:rsid w:val="0071648D"/>
    <w:rPr>
      <w:b/>
      <w:bCs/>
      <w:color w:val="000080"/>
    </w:rPr>
  </w:style>
  <w:style w:type="table" w:styleId="a7">
    <w:name w:val="Table Grid"/>
    <w:basedOn w:val="a3"/>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1"/>
    <w:link w:val="a9"/>
    <w:uiPriority w:val="99"/>
    <w:rsid w:val="007F024B"/>
    <w:rPr>
      <w:rFonts w:ascii="Tahoma" w:hAnsi="Tahoma"/>
      <w:sz w:val="16"/>
      <w:szCs w:val="16"/>
    </w:rPr>
  </w:style>
  <w:style w:type="paragraph" w:styleId="aa">
    <w:name w:val="List Paragraph"/>
    <w:basedOn w:val="a1"/>
    <w:qFormat/>
    <w:rsid w:val="004966F8"/>
    <w:pPr>
      <w:ind w:left="708"/>
    </w:pPr>
  </w:style>
  <w:style w:type="paragraph" w:styleId="ab">
    <w:name w:val="Normal (Web)"/>
    <w:basedOn w:val="a1"/>
    <w:uiPriority w:val="99"/>
    <w:unhideWhenUsed/>
    <w:rsid w:val="00180DAE"/>
    <w:pPr>
      <w:spacing w:after="75"/>
    </w:pPr>
    <w:rPr>
      <w:rFonts w:ascii="Verdana" w:hAnsi="Verdana"/>
      <w:color w:val="000000"/>
      <w:sz w:val="18"/>
      <w:szCs w:val="18"/>
    </w:rPr>
  </w:style>
  <w:style w:type="paragraph" w:styleId="21">
    <w:name w:val="Body Text Indent 2"/>
    <w:basedOn w:val="a1"/>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1"/>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c">
    <w:name w:val="Body Text"/>
    <w:aliases w:val="Основной текст1,Основной текст Знак Знак,bt"/>
    <w:basedOn w:val="a1"/>
    <w:link w:val="ad"/>
    <w:uiPriority w:val="99"/>
    <w:rsid w:val="00260BBD"/>
    <w:pPr>
      <w:spacing w:after="120"/>
    </w:pPr>
  </w:style>
  <w:style w:type="character" w:customStyle="1" w:styleId="ad">
    <w:name w:val="Основной текст Знак"/>
    <w:aliases w:val="Основной текст1 Знак2,Основной текст Знак Знак Знак2,bt Знак1"/>
    <w:link w:val="ac"/>
    <w:uiPriority w:val="99"/>
    <w:rsid w:val="00260BBD"/>
    <w:rPr>
      <w:sz w:val="24"/>
      <w:szCs w:val="24"/>
    </w:rPr>
  </w:style>
  <w:style w:type="paragraph" w:styleId="ae">
    <w:name w:val="Body Text Indent"/>
    <w:basedOn w:val="a1"/>
    <w:link w:val="af"/>
    <w:rsid w:val="00260BBD"/>
    <w:pPr>
      <w:spacing w:after="120"/>
      <w:ind w:left="283"/>
    </w:pPr>
  </w:style>
  <w:style w:type="character" w:customStyle="1" w:styleId="af">
    <w:name w:val="Основной текст с отступом Знак"/>
    <w:link w:val="ae"/>
    <w:rsid w:val="00260BBD"/>
    <w:rPr>
      <w:sz w:val="24"/>
      <w:szCs w:val="24"/>
    </w:rPr>
  </w:style>
  <w:style w:type="paragraph" w:customStyle="1" w:styleId="ConsPlusNormal">
    <w:name w:val="ConsPlusNormal"/>
    <w:link w:val="ConsPlusNormal0"/>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f0">
    <w:name w:val="header"/>
    <w:basedOn w:val="a1"/>
    <w:link w:val="af1"/>
    <w:uiPriority w:val="99"/>
    <w:rsid w:val="00260BBD"/>
    <w:pPr>
      <w:tabs>
        <w:tab w:val="center" w:pos="4677"/>
        <w:tab w:val="right" w:pos="9355"/>
      </w:tabs>
    </w:pPr>
  </w:style>
  <w:style w:type="character" w:customStyle="1" w:styleId="af1">
    <w:name w:val="Верхний колонтитул Знак"/>
    <w:link w:val="af0"/>
    <w:uiPriority w:val="99"/>
    <w:rsid w:val="00260BBD"/>
    <w:rPr>
      <w:sz w:val="24"/>
      <w:szCs w:val="24"/>
    </w:rPr>
  </w:style>
  <w:style w:type="paragraph" w:customStyle="1" w:styleId="Style2">
    <w:name w:val="Style2"/>
    <w:basedOn w:val="a1"/>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1"/>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2">
    <w:name w:val="caption"/>
    <w:basedOn w:val="a1"/>
    <w:next w:val="a1"/>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1"/>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3">
    <w:name w:val="footer"/>
    <w:basedOn w:val="a1"/>
    <w:link w:val="af4"/>
    <w:uiPriority w:val="99"/>
    <w:rsid w:val="00323C30"/>
    <w:pPr>
      <w:tabs>
        <w:tab w:val="center" w:pos="4677"/>
        <w:tab w:val="right" w:pos="9355"/>
      </w:tabs>
    </w:pPr>
  </w:style>
  <w:style w:type="character" w:customStyle="1" w:styleId="af4">
    <w:name w:val="Нижний колонтитул Знак"/>
    <w:link w:val="af3"/>
    <w:uiPriority w:val="99"/>
    <w:rsid w:val="00323C30"/>
    <w:rPr>
      <w:sz w:val="24"/>
      <w:szCs w:val="24"/>
    </w:rPr>
  </w:style>
  <w:style w:type="character" w:styleId="af5">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6">
    <w:name w:val="Символ сноски"/>
    <w:rsid w:val="00920327"/>
    <w:rPr>
      <w:vertAlign w:val="superscript"/>
    </w:rPr>
  </w:style>
  <w:style w:type="character" w:styleId="af7">
    <w:name w:val="footnote reference"/>
    <w:rsid w:val="00920327"/>
    <w:rPr>
      <w:vertAlign w:val="superscript"/>
    </w:rPr>
  </w:style>
  <w:style w:type="paragraph" w:styleId="af8">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1"/>
    <w:link w:val="af9"/>
    <w:uiPriority w:val="99"/>
    <w:rsid w:val="00920327"/>
    <w:pPr>
      <w:suppressAutoHyphens/>
    </w:pPr>
    <w:rPr>
      <w:sz w:val="20"/>
      <w:szCs w:val="20"/>
      <w:lang w:eastAsia="ar-SA"/>
    </w:rPr>
  </w:style>
  <w:style w:type="character" w:customStyle="1" w:styleId="af9">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8"/>
    <w:uiPriority w:val="99"/>
    <w:rsid w:val="00920327"/>
    <w:rPr>
      <w:lang w:eastAsia="ar-SA"/>
    </w:rPr>
  </w:style>
  <w:style w:type="paragraph" w:customStyle="1" w:styleId="afa">
    <w:name w:val="Содержимое таблицы"/>
    <w:basedOn w:val="a1"/>
    <w:rsid w:val="00920327"/>
    <w:pPr>
      <w:suppressLineNumbers/>
      <w:suppressAutoHyphens/>
    </w:pPr>
    <w:rPr>
      <w:lang w:eastAsia="ar-SA"/>
    </w:rPr>
  </w:style>
  <w:style w:type="character" w:customStyle="1" w:styleId="a9">
    <w:name w:val="Текст выноски Знак"/>
    <w:link w:val="a8"/>
    <w:uiPriority w:val="99"/>
    <w:rsid w:val="00920327"/>
    <w:rPr>
      <w:rFonts w:ascii="Tahoma" w:hAnsi="Tahoma" w:cs="Tahoma"/>
      <w:sz w:val="16"/>
      <w:szCs w:val="16"/>
    </w:rPr>
  </w:style>
  <w:style w:type="paragraph" w:styleId="afb">
    <w:name w:val="No Spacing"/>
    <w:link w:val="afc"/>
    <w:uiPriority w:val="1"/>
    <w:qFormat/>
    <w:rsid w:val="00920327"/>
    <w:rPr>
      <w:rFonts w:ascii="Calibri" w:eastAsia="Calibri" w:hAnsi="Calibri"/>
      <w:sz w:val="22"/>
      <w:szCs w:val="22"/>
      <w:lang w:eastAsia="en-US"/>
    </w:rPr>
  </w:style>
  <w:style w:type="paragraph" w:customStyle="1" w:styleId="afd">
    <w:name w:val="Прижатый влево"/>
    <w:basedOn w:val="a1"/>
    <w:next w:val="a1"/>
    <w:uiPriority w:val="99"/>
    <w:rsid w:val="008F138A"/>
    <w:pPr>
      <w:autoSpaceDE w:val="0"/>
      <w:autoSpaceDN w:val="0"/>
      <w:adjustRightInd w:val="0"/>
    </w:pPr>
    <w:rPr>
      <w:rFonts w:ascii="Calibri" w:eastAsia="Cambria" w:hAnsi="Calibri" w:cs="Calibri"/>
    </w:rPr>
  </w:style>
  <w:style w:type="paragraph" w:customStyle="1" w:styleId="afe">
    <w:name w:val="Нормальный (таблица)"/>
    <w:basedOn w:val="a1"/>
    <w:next w:val="a1"/>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uiPriority w:val="9"/>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1"/>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1"/>
    <w:uiPriority w:val="99"/>
    <w:rsid w:val="009607AA"/>
    <w:pPr>
      <w:spacing w:before="100" w:beforeAutospacing="1" w:after="100" w:afterAutospacing="1"/>
    </w:pPr>
    <w:rPr>
      <w:rFonts w:ascii="Cambria" w:eastAsia="Cambria" w:hAnsi="Cambria" w:cs="Cambria"/>
    </w:rPr>
  </w:style>
  <w:style w:type="character" w:styleId="aff">
    <w:name w:val="page number"/>
    <w:basedOn w:val="a2"/>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f1">
    <w:name w:val="Таблица"/>
    <w:basedOn w:val="a1"/>
    <w:qFormat/>
    <w:rsid w:val="009607AA"/>
    <w:pPr>
      <w:jc w:val="center"/>
    </w:pPr>
    <w:rPr>
      <w:rFonts w:ascii="Cambria" w:eastAsia="MS Mincho" w:hAnsi="Cambria" w:cs="Cambria"/>
      <w:b/>
      <w:sz w:val="28"/>
      <w:szCs w:val="28"/>
    </w:rPr>
  </w:style>
  <w:style w:type="paragraph" w:customStyle="1" w:styleId="aff2">
    <w:name w:val="Ст. без интервала"/>
    <w:basedOn w:val="afb"/>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2"/>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3">
    <w:name w:val="Strong"/>
    <w:qFormat/>
    <w:rsid w:val="009607AA"/>
    <w:rPr>
      <w:b/>
      <w:bCs/>
    </w:rPr>
  </w:style>
  <w:style w:type="paragraph" w:customStyle="1" w:styleId="TimesNewRoman">
    <w:name w:val="Times New Roman"/>
    <w:basedOn w:val="a1"/>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link w:val="NoSpacingChar"/>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1"/>
    <w:rsid w:val="009607AA"/>
    <w:pPr>
      <w:spacing w:before="100" w:beforeAutospacing="1" w:after="100" w:afterAutospacing="1"/>
    </w:pPr>
    <w:rPr>
      <w:rFonts w:ascii="Cambria" w:eastAsia="Cambria" w:hAnsi="Cambria" w:cs="Cambria"/>
      <w:sz w:val="21"/>
      <w:szCs w:val="21"/>
    </w:rPr>
  </w:style>
  <w:style w:type="paragraph" w:styleId="aff4">
    <w:name w:val="Title"/>
    <w:basedOn w:val="aff5"/>
    <w:next w:val="a1"/>
    <w:link w:val="aff6"/>
    <w:uiPriority w:val="99"/>
    <w:qFormat/>
    <w:rsid w:val="009607AA"/>
    <w:pPr>
      <w:shd w:val="clear" w:color="auto" w:fill="F0F0F0"/>
    </w:pPr>
    <w:rPr>
      <w:rFonts w:ascii="Arial" w:hAnsi="Arial" w:cs="Times New Roman"/>
      <w:b/>
      <w:bCs/>
      <w:color w:val="0058A9"/>
    </w:rPr>
  </w:style>
  <w:style w:type="character" w:customStyle="1" w:styleId="14">
    <w:name w:val="Название Знак1"/>
    <w:link w:val="aff4"/>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1"/>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1"/>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1"/>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7">
    <w:name w:val="Subtitle"/>
    <w:basedOn w:val="a1"/>
    <w:link w:val="aff8"/>
    <w:qFormat/>
    <w:rsid w:val="009607AA"/>
    <w:pPr>
      <w:jc w:val="center"/>
    </w:pPr>
    <w:rPr>
      <w:rFonts w:ascii="Cambria" w:eastAsia="Cambria" w:hAnsi="Cambria"/>
      <w:b/>
      <w:bCs/>
      <w:sz w:val="28"/>
      <w:szCs w:val="17"/>
    </w:rPr>
  </w:style>
  <w:style w:type="character" w:customStyle="1" w:styleId="aff8">
    <w:name w:val="Подзаголовок Знак"/>
    <w:link w:val="aff7"/>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1"/>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9">
    <w:name w:val="Скобки буквы"/>
    <w:basedOn w:val="a1"/>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1"/>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a">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b">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c">
    <w:name w:val="Plain Text"/>
    <w:basedOn w:val="a1"/>
    <w:link w:val="affd"/>
    <w:rsid w:val="009607AA"/>
    <w:pPr>
      <w:tabs>
        <w:tab w:val="num" w:pos="1571"/>
      </w:tabs>
      <w:ind w:firstLine="720"/>
      <w:jc w:val="both"/>
    </w:pPr>
    <w:rPr>
      <w:rFonts w:ascii="Verdana" w:eastAsia="Cambria" w:hAnsi="Verdana"/>
      <w:sz w:val="20"/>
    </w:rPr>
  </w:style>
  <w:style w:type="character" w:customStyle="1" w:styleId="affd">
    <w:name w:val="Текст Знак"/>
    <w:link w:val="affc"/>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e">
    <w:name w:val="List Bullet"/>
    <w:basedOn w:val="ac"/>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f">
    <w:name w:val="annotation text"/>
    <w:basedOn w:val="a1"/>
    <w:link w:val="afff0"/>
    <w:rsid w:val="009607AA"/>
    <w:rPr>
      <w:rFonts w:ascii="Cambria" w:eastAsia="Cambria" w:hAnsi="Cambria"/>
      <w:sz w:val="20"/>
      <w:szCs w:val="20"/>
    </w:rPr>
  </w:style>
  <w:style w:type="character" w:customStyle="1" w:styleId="afff0">
    <w:name w:val="Текст примечания Знак"/>
    <w:link w:val="afff"/>
    <w:rsid w:val="009607AA"/>
    <w:rPr>
      <w:rFonts w:ascii="Cambria" w:eastAsia="Cambria" w:hAnsi="Cambria" w:cs="Cambria"/>
    </w:rPr>
  </w:style>
  <w:style w:type="character" w:customStyle="1" w:styleId="100">
    <w:name w:val="Знак Знак10"/>
    <w:basedOn w:val="a2"/>
    <w:rsid w:val="009607AA"/>
  </w:style>
  <w:style w:type="character" w:customStyle="1" w:styleId="1a">
    <w:name w:val="Знак Знак1"/>
    <w:rsid w:val="009607AA"/>
    <w:rPr>
      <w:lang w:val="ru-RU" w:eastAsia="ru-RU" w:bidi="ar-SA"/>
    </w:rPr>
  </w:style>
  <w:style w:type="paragraph" w:styleId="afff1">
    <w:name w:val="annotation subject"/>
    <w:basedOn w:val="afff"/>
    <w:next w:val="afff"/>
    <w:link w:val="afff2"/>
    <w:rsid w:val="009607AA"/>
    <w:rPr>
      <w:b/>
      <w:bCs/>
    </w:rPr>
  </w:style>
  <w:style w:type="character" w:customStyle="1" w:styleId="afff2">
    <w:name w:val="Тема примечания Знак"/>
    <w:link w:val="afff1"/>
    <w:rsid w:val="009607AA"/>
    <w:rPr>
      <w:rFonts w:ascii="Cambria" w:eastAsia="Cambria" w:hAnsi="Cambria" w:cs="Cambria"/>
      <w:b/>
      <w:bCs/>
    </w:rPr>
  </w:style>
  <w:style w:type="character" w:customStyle="1" w:styleId="91">
    <w:name w:val="Знак Знак9"/>
    <w:rsid w:val="009607AA"/>
    <w:rPr>
      <w:b/>
      <w:bCs/>
    </w:rPr>
  </w:style>
  <w:style w:type="character" w:customStyle="1" w:styleId="afff3">
    <w:name w:val="Знак Знак"/>
    <w:rsid w:val="009607AA"/>
    <w:rPr>
      <w:b/>
      <w:bCs/>
      <w:lang w:val="ru-RU" w:eastAsia="ru-RU" w:bidi="ar-SA"/>
    </w:rPr>
  </w:style>
  <w:style w:type="character" w:customStyle="1" w:styleId="afff4">
    <w:name w:val="Гипертекстовая ссылка"/>
    <w:uiPriority w:val="99"/>
    <w:rsid w:val="009607AA"/>
    <w:rPr>
      <w:b/>
      <w:bCs/>
      <w:color w:val="008000"/>
    </w:rPr>
  </w:style>
  <w:style w:type="paragraph" w:customStyle="1" w:styleId="rvps698610">
    <w:name w:val="rvps698610"/>
    <w:basedOn w:val="a1"/>
    <w:rsid w:val="009607AA"/>
    <w:pPr>
      <w:spacing w:after="120"/>
      <w:ind w:right="240"/>
    </w:pPr>
    <w:rPr>
      <w:rFonts w:ascii="Tahoma" w:eastAsia="Tahoma" w:hAnsi="Tahoma" w:cs="Tahoma"/>
    </w:rPr>
  </w:style>
  <w:style w:type="paragraph" w:customStyle="1" w:styleId="afff5">
    <w:name w:val="Знак"/>
    <w:basedOn w:val="a1"/>
    <w:rsid w:val="009607AA"/>
    <w:rPr>
      <w:rFonts w:ascii="Calibri" w:eastAsia="Cambria" w:hAnsi="Calibri" w:cs="Calibri"/>
      <w:sz w:val="20"/>
      <w:szCs w:val="20"/>
      <w:lang w:val="en-US" w:eastAsia="en-US"/>
    </w:rPr>
  </w:style>
  <w:style w:type="paragraph" w:styleId="2b">
    <w:name w:val="List 2"/>
    <w:basedOn w:val="a1"/>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1"/>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6">
    <w:name w:val="Знак"/>
    <w:basedOn w:val="a1"/>
    <w:rsid w:val="009607AA"/>
    <w:rPr>
      <w:rFonts w:ascii="Calibri" w:eastAsia="Cambria" w:hAnsi="Calibri" w:cs="Calibri"/>
      <w:sz w:val="20"/>
      <w:szCs w:val="20"/>
      <w:lang w:val="en-US" w:eastAsia="en-US"/>
    </w:rPr>
  </w:style>
  <w:style w:type="paragraph" w:customStyle="1" w:styleId="afff7">
    <w:name w:val="раздилитель сноски"/>
    <w:basedOn w:val="a1"/>
    <w:next w:val="af8"/>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8">
    <w:name w:val="Знак Знак Знак Знак"/>
    <w:basedOn w:val="a1"/>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1"/>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1"/>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9">
    <w:name w:val="Block Text"/>
    <w:basedOn w:val="a1"/>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a">
    <w:name w:val="endnote text"/>
    <w:basedOn w:val="a1"/>
    <w:link w:val="afffb"/>
    <w:uiPriority w:val="99"/>
    <w:unhideWhenUsed/>
    <w:rsid w:val="009607AA"/>
    <w:rPr>
      <w:rFonts w:ascii="Cambria" w:eastAsia="Cambria" w:hAnsi="Cambria"/>
      <w:sz w:val="20"/>
      <w:szCs w:val="20"/>
    </w:rPr>
  </w:style>
  <w:style w:type="character" w:customStyle="1" w:styleId="afffb">
    <w:name w:val="Текст концевой сноски Знак"/>
    <w:link w:val="afffa"/>
    <w:uiPriority w:val="99"/>
    <w:rsid w:val="009607AA"/>
    <w:rPr>
      <w:rFonts w:ascii="Cambria" w:eastAsia="Cambria" w:hAnsi="Cambria" w:cs="Cambria"/>
    </w:rPr>
  </w:style>
  <w:style w:type="character" w:customStyle="1" w:styleId="71">
    <w:name w:val="Знак Знак7"/>
    <w:basedOn w:val="a2"/>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9607AA"/>
    <w:pPr>
      <w:spacing w:after="160" w:line="240" w:lineRule="exact"/>
    </w:pPr>
    <w:rPr>
      <w:rFonts w:ascii="Cambria" w:eastAsia="PetersburgCTT" w:hAnsi="Cambria" w:cs="Cambria"/>
      <w:b/>
      <w:sz w:val="28"/>
      <w:lang w:val="en-US" w:eastAsia="en-US"/>
    </w:rPr>
  </w:style>
  <w:style w:type="paragraph" w:customStyle="1" w:styleId="bodytext">
    <w:name w:val="body text"/>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c">
    <w:name w:val="Обычный2"/>
    <w:rsid w:val="009607AA"/>
    <w:pPr>
      <w:jc w:val="center"/>
    </w:pPr>
    <w:rPr>
      <w:rFonts w:ascii="Cambria" w:eastAsia="Cambria" w:hAnsi="Cambria" w:cs="Cambria"/>
    </w:rPr>
  </w:style>
  <w:style w:type="paragraph" w:customStyle="1" w:styleId="main">
    <w:name w:val="main"/>
    <w:basedOn w:val="a1"/>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1"/>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d">
    <w:name w:val="FollowedHyperlink"/>
    <w:uiPriority w:val="99"/>
    <w:unhideWhenUsed/>
    <w:rsid w:val="009607AA"/>
    <w:rPr>
      <w:color w:val="800080"/>
      <w:u w:val="single"/>
    </w:rPr>
  </w:style>
  <w:style w:type="paragraph" w:customStyle="1" w:styleId="xl65">
    <w:name w:val="xl65"/>
    <w:basedOn w:val="a1"/>
    <w:rsid w:val="009607AA"/>
    <w:pPr>
      <w:spacing w:before="100" w:beforeAutospacing="1" w:after="100" w:afterAutospacing="1"/>
    </w:pPr>
    <w:rPr>
      <w:rFonts w:ascii="Cambria" w:eastAsia="Cambria" w:hAnsi="Cambria" w:cs="Cambria"/>
    </w:rPr>
  </w:style>
  <w:style w:type="paragraph" w:customStyle="1" w:styleId="xl66">
    <w:name w:val="xl66"/>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1"/>
    <w:rsid w:val="009607AA"/>
    <w:pPr>
      <w:spacing w:before="100" w:beforeAutospacing="1" w:after="100" w:afterAutospacing="1"/>
    </w:pPr>
    <w:rPr>
      <w:rFonts w:ascii="Cambria" w:eastAsia="Cambria" w:hAnsi="Cambria" w:cs="Cambria"/>
    </w:rPr>
  </w:style>
  <w:style w:type="paragraph" w:customStyle="1" w:styleId="xl75">
    <w:name w:val="xl75"/>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1"/>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1"/>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1"/>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1"/>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1"/>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1"/>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1"/>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1"/>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1"/>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1"/>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1"/>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1"/>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1"/>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1"/>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1"/>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1"/>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1"/>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1"/>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1"/>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1"/>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1"/>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1"/>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1"/>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1"/>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1"/>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1"/>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1"/>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1"/>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1"/>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1"/>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e">
    <w:name w:val="Внимание"/>
    <w:basedOn w:val="a1"/>
    <w:next w:val="a1"/>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
    <w:name w:val="Внимание: криминал!!"/>
    <w:basedOn w:val="afffe"/>
    <w:next w:val="a1"/>
    <w:uiPriority w:val="99"/>
    <w:rsid w:val="009607AA"/>
    <w:pPr>
      <w:shd w:val="clear" w:color="auto" w:fill="auto"/>
      <w:spacing w:before="0" w:after="0"/>
      <w:ind w:left="0" w:right="0" w:firstLine="0"/>
    </w:pPr>
  </w:style>
  <w:style w:type="paragraph" w:customStyle="1" w:styleId="affff0">
    <w:name w:val="Внимание: недобросовестность!"/>
    <w:basedOn w:val="afffe"/>
    <w:next w:val="a1"/>
    <w:uiPriority w:val="99"/>
    <w:rsid w:val="009607AA"/>
    <w:pPr>
      <w:shd w:val="clear" w:color="auto" w:fill="auto"/>
      <w:spacing w:before="0" w:after="0"/>
      <w:ind w:left="0" w:right="0" w:firstLine="0"/>
    </w:pPr>
  </w:style>
  <w:style w:type="paragraph" w:customStyle="1" w:styleId="aff5">
    <w:name w:val="Основное меню (преемственное)"/>
    <w:basedOn w:val="a1"/>
    <w:next w:val="a1"/>
    <w:uiPriority w:val="99"/>
    <w:rsid w:val="009607AA"/>
    <w:pPr>
      <w:widowControl w:val="0"/>
      <w:autoSpaceDE w:val="0"/>
      <w:autoSpaceDN w:val="0"/>
      <w:adjustRightInd w:val="0"/>
      <w:jc w:val="both"/>
    </w:pPr>
    <w:rPr>
      <w:rFonts w:ascii="Verdana" w:hAnsi="Verdana" w:cs="Verdana"/>
    </w:rPr>
  </w:style>
  <w:style w:type="paragraph" w:customStyle="1" w:styleId="affff1">
    <w:name w:val="Заголовок группы контролов"/>
    <w:basedOn w:val="a1"/>
    <w:next w:val="a1"/>
    <w:uiPriority w:val="99"/>
    <w:rsid w:val="009607AA"/>
    <w:pPr>
      <w:widowControl w:val="0"/>
      <w:autoSpaceDE w:val="0"/>
      <w:autoSpaceDN w:val="0"/>
      <w:adjustRightInd w:val="0"/>
      <w:jc w:val="both"/>
    </w:pPr>
    <w:rPr>
      <w:rFonts w:ascii="Arial" w:hAnsi="Arial" w:cs="Arial"/>
      <w:b/>
      <w:bCs/>
      <w:color w:val="000000"/>
    </w:rPr>
  </w:style>
  <w:style w:type="paragraph" w:customStyle="1" w:styleId="affff2">
    <w:name w:val="Заголовок для информации об изменениях"/>
    <w:basedOn w:val="1"/>
    <w:next w:val="a1"/>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3">
    <w:name w:val="Заголовок приложения"/>
    <w:basedOn w:val="a1"/>
    <w:next w:val="a1"/>
    <w:uiPriority w:val="99"/>
    <w:rsid w:val="009607AA"/>
    <w:pPr>
      <w:widowControl w:val="0"/>
      <w:autoSpaceDE w:val="0"/>
      <w:autoSpaceDN w:val="0"/>
      <w:adjustRightInd w:val="0"/>
      <w:jc w:val="right"/>
    </w:pPr>
    <w:rPr>
      <w:rFonts w:ascii="Arial" w:hAnsi="Arial" w:cs="Arial"/>
    </w:rPr>
  </w:style>
  <w:style w:type="paragraph" w:customStyle="1" w:styleId="affff4">
    <w:name w:val="Заголовок распахивающейся части диалога"/>
    <w:basedOn w:val="a1"/>
    <w:next w:val="a1"/>
    <w:uiPriority w:val="99"/>
    <w:rsid w:val="009607AA"/>
    <w:pPr>
      <w:widowControl w:val="0"/>
      <w:autoSpaceDE w:val="0"/>
      <w:autoSpaceDN w:val="0"/>
      <w:adjustRightInd w:val="0"/>
      <w:jc w:val="both"/>
    </w:pPr>
    <w:rPr>
      <w:rFonts w:ascii="Arial" w:hAnsi="Arial" w:cs="Arial"/>
      <w:i/>
      <w:iCs/>
      <w:color w:val="000080"/>
    </w:rPr>
  </w:style>
  <w:style w:type="paragraph" w:customStyle="1" w:styleId="affff5">
    <w:name w:val="Заголовок статьи"/>
    <w:basedOn w:val="a1"/>
    <w:next w:val="a1"/>
    <w:uiPriority w:val="99"/>
    <w:rsid w:val="009607AA"/>
    <w:pPr>
      <w:widowControl w:val="0"/>
      <w:autoSpaceDE w:val="0"/>
      <w:autoSpaceDN w:val="0"/>
      <w:adjustRightInd w:val="0"/>
      <w:ind w:left="1612" w:hanging="892"/>
      <w:jc w:val="both"/>
    </w:pPr>
    <w:rPr>
      <w:rFonts w:ascii="Arial" w:hAnsi="Arial" w:cs="Arial"/>
    </w:rPr>
  </w:style>
  <w:style w:type="paragraph" w:customStyle="1" w:styleId="affff6">
    <w:name w:val="Заголовок ЭР (левое окно)"/>
    <w:basedOn w:val="a1"/>
    <w:next w:val="a1"/>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7">
    <w:name w:val="Заголовок ЭР (правое окно)"/>
    <w:basedOn w:val="affff6"/>
    <w:next w:val="a1"/>
    <w:uiPriority w:val="99"/>
    <w:rsid w:val="009607AA"/>
    <w:pPr>
      <w:spacing w:before="0" w:after="0"/>
      <w:jc w:val="left"/>
    </w:pPr>
    <w:rPr>
      <w:b w:val="0"/>
      <w:bCs w:val="0"/>
      <w:color w:val="auto"/>
      <w:sz w:val="24"/>
      <w:szCs w:val="24"/>
    </w:rPr>
  </w:style>
  <w:style w:type="paragraph" w:customStyle="1" w:styleId="affff8">
    <w:name w:val="Интерактивный заголовок"/>
    <w:basedOn w:val="aff4"/>
    <w:next w:val="a1"/>
    <w:uiPriority w:val="99"/>
    <w:rsid w:val="009607AA"/>
    <w:pPr>
      <w:shd w:val="clear" w:color="auto" w:fill="auto"/>
    </w:pPr>
    <w:rPr>
      <w:b w:val="0"/>
      <w:bCs w:val="0"/>
      <w:color w:val="auto"/>
      <w:u w:val="single"/>
    </w:rPr>
  </w:style>
  <w:style w:type="paragraph" w:customStyle="1" w:styleId="affff9">
    <w:name w:val="Текст информации об изменениях"/>
    <w:basedOn w:val="a1"/>
    <w:next w:val="a1"/>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a">
    <w:name w:val="Информация об изменениях"/>
    <w:basedOn w:val="affff9"/>
    <w:next w:val="a1"/>
    <w:uiPriority w:val="99"/>
    <w:rsid w:val="009607AA"/>
    <w:pPr>
      <w:shd w:val="clear" w:color="auto" w:fill="EAEFED"/>
      <w:spacing w:before="180"/>
      <w:ind w:left="360" w:right="360"/>
    </w:pPr>
    <w:rPr>
      <w:color w:val="auto"/>
      <w:sz w:val="24"/>
      <w:szCs w:val="24"/>
    </w:rPr>
  </w:style>
  <w:style w:type="paragraph" w:customStyle="1" w:styleId="affffb">
    <w:name w:val="Текст (справка)"/>
    <w:basedOn w:val="a1"/>
    <w:next w:val="a1"/>
    <w:uiPriority w:val="99"/>
    <w:rsid w:val="009607AA"/>
    <w:pPr>
      <w:widowControl w:val="0"/>
      <w:autoSpaceDE w:val="0"/>
      <w:autoSpaceDN w:val="0"/>
      <w:adjustRightInd w:val="0"/>
      <w:ind w:left="170" w:right="170"/>
    </w:pPr>
    <w:rPr>
      <w:rFonts w:ascii="Arial" w:hAnsi="Arial" w:cs="Arial"/>
    </w:rPr>
  </w:style>
  <w:style w:type="paragraph" w:customStyle="1" w:styleId="affffc">
    <w:name w:val="Комментарий"/>
    <w:basedOn w:val="affffb"/>
    <w:next w:val="a1"/>
    <w:uiPriority w:val="99"/>
    <w:rsid w:val="009607AA"/>
    <w:pPr>
      <w:shd w:val="clear" w:color="auto" w:fill="F0F0F0"/>
      <w:spacing w:before="75"/>
      <w:ind w:left="0" w:right="0"/>
      <w:jc w:val="both"/>
    </w:pPr>
    <w:rPr>
      <w:color w:val="353842"/>
    </w:rPr>
  </w:style>
  <w:style w:type="paragraph" w:customStyle="1" w:styleId="affffd">
    <w:name w:val="Информация об изменениях документа"/>
    <w:basedOn w:val="affffc"/>
    <w:next w:val="a1"/>
    <w:uiPriority w:val="99"/>
    <w:rsid w:val="009607AA"/>
    <w:pPr>
      <w:spacing w:before="0"/>
    </w:pPr>
    <w:rPr>
      <w:i/>
      <w:iCs/>
    </w:rPr>
  </w:style>
  <w:style w:type="paragraph" w:customStyle="1" w:styleId="affffe">
    <w:name w:val="Текст (лев. подпись)"/>
    <w:basedOn w:val="a1"/>
    <w:next w:val="a1"/>
    <w:uiPriority w:val="99"/>
    <w:rsid w:val="009607AA"/>
    <w:pPr>
      <w:widowControl w:val="0"/>
      <w:autoSpaceDE w:val="0"/>
      <w:autoSpaceDN w:val="0"/>
      <w:adjustRightInd w:val="0"/>
    </w:pPr>
    <w:rPr>
      <w:rFonts w:ascii="Arial" w:hAnsi="Arial" w:cs="Arial"/>
    </w:rPr>
  </w:style>
  <w:style w:type="paragraph" w:customStyle="1" w:styleId="afffff">
    <w:name w:val="Колонтитул (левый)"/>
    <w:basedOn w:val="affffe"/>
    <w:next w:val="a1"/>
    <w:uiPriority w:val="99"/>
    <w:rsid w:val="009607AA"/>
    <w:pPr>
      <w:jc w:val="both"/>
    </w:pPr>
    <w:rPr>
      <w:sz w:val="16"/>
      <w:szCs w:val="16"/>
    </w:rPr>
  </w:style>
  <w:style w:type="paragraph" w:customStyle="1" w:styleId="afffff0">
    <w:name w:val="Текст (прав. подпись)"/>
    <w:basedOn w:val="a1"/>
    <w:next w:val="a1"/>
    <w:uiPriority w:val="99"/>
    <w:rsid w:val="009607AA"/>
    <w:pPr>
      <w:widowControl w:val="0"/>
      <w:autoSpaceDE w:val="0"/>
      <w:autoSpaceDN w:val="0"/>
      <w:adjustRightInd w:val="0"/>
      <w:jc w:val="right"/>
    </w:pPr>
    <w:rPr>
      <w:rFonts w:ascii="Arial" w:hAnsi="Arial" w:cs="Arial"/>
    </w:rPr>
  </w:style>
  <w:style w:type="paragraph" w:customStyle="1" w:styleId="afffff1">
    <w:name w:val="Колонтитул (правый)"/>
    <w:basedOn w:val="afffff0"/>
    <w:next w:val="a1"/>
    <w:uiPriority w:val="99"/>
    <w:rsid w:val="009607AA"/>
    <w:pPr>
      <w:jc w:val="both"/>
    </w:pPr>
    <w:rPr>
      <w:sz w:val="16"/>
      <w:szCs w:val="16"/>
    </w:rPr>
  </w:style>
  <w:style w:type="paragraph" w:customStyle="1" w:styleId="afffff2">
    <w:name w:val="Комментарий пользователя"/>
    <w:basedOn w:val="affffc"/>
    <w:next w:val="a1"/>
    <w:uiPriority w:val="99"/>
    <w:rsid w:val="009607AA"/>
    <w:pPr>
      <w:shd w:val="clear" w:color="auto" w:fill="FFDFE0"/>
      <w:spacing w:before="0"/>
      <w:jc w:val="left"/>
    </w:pPr>
  </w:style>
  <w:style w:type="paragraph" w:customStyle="1" w:styleId="afffff3">
    <w:name w:val="Куда обратиться?"/>
    <w:basedOn w:val="afffe"/>
    <w:next w:val="a1"/>
    <w:uiPriority w:val="99"/>
    <w:rsid w:val="009607AA"/>
    <w:pPr>
      <w:shd w:val="clear" w:color="auto" w:fill="auto"/>
      <w:spacing w:before="0" w:after="0"/>
      <w:ind w:left="0" w:right="0" w:firstLine="0"/>
    </w:pPr>
  </w:style>
  <w:style w:type="paragraph" w:customStyle="1" w:styleId="afffff4">
    <w:name w:val="Моноширинный"/>
    <w:basedOn w:val="a1"/>
    <w:next w:val="a1"/>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5">
    <w:name w:val="Необходимые документы"/>
    <w:basedOn w:val="afffe"/>
    <w:next w:val="a1"/>
    <w:uiPriority w:val="99"/>
    <w:rsid w:val="009607AA"/>
    <w:pPr>
      <w:shd w:val="clear" w:color="auto" w:fill="auto"/>
      <w:spacing w:before="0" w:after="0"/>
      <w:ind w:left="0" w:right="0" w:firstLine="118"/>
    </w:pPr>
  </w:style>
  <w:style w:type="paragraph" w:customStyle="1" w:styleId="afffff6">
    <w:name w:val="Объект"/>
    <w:basedOn w:val="a1"/>
    <w:next w:val="a1"/>
    <w:uiPriority w:val="99"/>
    <w:rsid w:val="009607AA"/>
    <w:pPr>
      <w:widowControl w:val="0"/>
      <w:autoSpaceDE w:val="0"/>
      <w:autoSpaceDN w:val="0"/>
      <w:adjustRightInd w:val="0"/>
      <w:jc w:val="both"/>
    </w:pPr>
    <w:rPr>
      <w:sz w:val="26"/>
      <w:szCs w:val="26"/>
    </w:rPr>
  </w:style>
  <w:style w:type="paragraph" w:customStyle="1" w:styleId="afffff7">
    <w:name w:val="Оглавление"/>
    <w:basedOn w:val="a5"/>
    <w:next w:val="a1"/>
    <w:uiPriority w:val="99"/>
    <w:rsid w:val="009607AA"/>
    <w:pPr>
      <w:widowControl w:val="0"/>
      <w:ind w:left="140"/>
    </w:pPr>
    <w:rPr>
      <w:rFonts w:ascii="Arial" w:hAnsi="Arial" w:cs="Arial"/>
      <w:sz w:val="24"/>
      <w:szCs w:val="24"/>
    </w:rPr>
  </w:style>
  <w:style w:type="paragraph" w:customStyle="1" w:styleId="afffff8">
    <w:name w:val="Переменная часть"/>
    <w:basedOn w:val="aff5"/>
    <w:next w:val="a1"/>
    <w:uiPriority w:val="99"/>
    <w:rsid w:val="009607AA"/>
    <w:rPr>
      <w:rFonts w:ascii="Arial" w:hAnsi="Arial" w:cs="Arial"/>
      <w:sz w:val="20"/>
      <w:szCs w:val="20"/>
    </w:rPr>
  </w:style>
  <w:style w:type="paragraph" w:customStyle="1" w:styleId="afffff9">
    <w:name w:val="Подвал для информации об изменениях"/>
    <w:basedOn w:val="1"/>
    <w:next w:val="a1"/>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a">
    <w:name w:val="Подзаголовок для информации об изменениях"/>
    <w:basedOn w:val="affff9"/>
    <w:next w:val="a1"/>
    <w:uiPriority w:val="99"/>
    <w:rsid w:val="009607AA"/>
    <w:rPr>
      <w:b/>
      <w:bCs/>
      <w:sz w:val="24"/>
      <w:szCs w:val="24"/>
    </w:rPr>
  </w:style>
  <w:style w:type="paragraph" w:customStyle="1" w:styleId="afffffb">
    <w:name w:val="Подчёркнуный текст"/>
    <w:basedOn w:val="a1"/>
    <w:next w:val="a1"/>
    <w:uiPriority w:val="99"/>
    <w:rsid w:val="009607AA"/>
    <w:pPr>
      <w:widowControl w:val="0"/>
      <w:autoSpaceDE w:val="0"/>
      <w:autoSpaceDN w:val="0"/>
      <w:adjustRightInd w:val="0"/>
      <w:jc w:val="both"/>
    </w:pPr>
    <w:rPr>
      <w:rFonts w:ascii="Arial" w:hAnsi="Arial" w:cs="Arial"/>
    </w:rPr>
  </w:style>
  <w:style w:type="paragraph" w:customStyle="1" w:styleId="afffffc">
    <w:name w:val="Постоянная часть"/>
    <w:basedOn w:val="aff5"/>
    <w:next w:val="a1"/>
    <w:uiPriority w:val="99"/>
    <w:rsid w:val="009607AA"/>
    <w:rPr>
      <w:rFonts w:ascii="Arial" w:hAnsi="Arial" w:cs="Arial"/>
      <w:sz w:val="22"/>
      <w:szCs w:val="22"/>
    </w:rPr>
  </w:style>
  <w:style w:type="paragraph" w:customStyle="1" w:styleId="afffffd">
    <w:name w:val="Пример."/>
    <w:basedOn w:val="afffe"/>
    <w:next w:val="a1"/>
    <w:uiPriority w:val="99"/>
    <w:rsid w:val="009607AA"/>
    <w:pPr>
      <w:shd w:val="clear" w:color="auto" w:fill="auto"/>
      <w:spacing w:before="0" w:after="0"/>
      <w:ind w:left="0" w:right="0" w:firstLine="0"/>
    </w:pPr>
  </w:style>
  <w:style w:type="paragraph" w:customStyle="1" w:styleId="afffffe">
    <w:name w:val="Примечание."/>
    <w:basedOn w:val="afffe"/>
    <w:next w:val="a1"/>
    <w:uiPriority w:val="99"/>
    <w:rsid w:val="009607AA"/>
    <w:pPr>
      <w:shd w:val="clear" w:color="auto" w:fill="auto"/>
      <w:spacing w:before="0" w:after="0"/>
      <w:ind w:left="0" w:right="0" w:firstLine="0"/>
    </w:pPr>
  </w:style>
  <w:style w:type="paragraph" w:customStyle="1" w:styleId="affffff">
    <w:name w:val="Словарная статья"/>
    <w:basedOn w:val="a1"/>
    <w:next w:val="a1"/>
    <w:uiPriority w:val="99"/>
    <w:rsid w:val="009607AA"/>
    <w:pPr>
      <w:widowControl w:val="0"/>
      <w:autoSpaceDE w:val="0"/>
      <w:autoSpaceDN w:val="0"/>
      <w:adjustRightInd w:val="0"/>
      <w:ind w:right="118"/>
      <w:jc w:val="both"/>
    </w:pPr>
    <w:rPr>
      <w:rFonts w:ascii="Arial" w:hAnsi="Arial" w:cs="Arial"/>
    </w:rPr>
  </w:style>
  <w:style w:type="paragraph" w:customStyle="1" w:styleId="affffff0">
    <w:name w:val="Ссылка на официальную публикацию"/>
    <w:basedOn w:val="a1"/>
    <w:next w:val="a1"/>
    <w:uiPriority w:val="99"/>
    <w:rsid w:val="009607AA"/>
    <w:pPr>
      <w:widowControl w:val="0"/>
      <w:autoSpaceDE w:val="0"/>
      <w:autoSpaceDN w:val="0"/>
      <w:adjustRightInd w:val="0"/>
      <w:jc w:val="both"/>
    </w:pPr>
    <w:rPr>
      <w:rFonts w:ascii="Arial" w:hAnsi="Arial" w:cs="Arial"/>
    </w:rPr>
  </w:style>
  <w:style w:type="paragraph" w:customStyle="1" w:styleId="affffff1">
    <w:name w:val="Текст в таблице"/>
    <w:basedOn w:val="afe"/>
    <w:next w:val="a1"/>
    <w:uiPriority w:val="99"/>
    <w:rsid w:val="009607AA"/>
    <w:pPr>
      <w:ind w:firstLine="500"/>
    </w:pPr>
    <w:rPr>
      <w:rFonts w:ascii="Arial" w:eastAsia="Times New Roman" w:hAnsi="Arial" w:cs="Arial"/>
    </w:rPr>
  </w:style>
  <w:style w:type="paragraph" w:customStyle="1" w:styleId="affffff2">
    <w:name w:val="Текст ЭР (см. также)"/>
    <w:basedOn w:val="a1"/>
    <w:next w:val="a1"/>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3">
    <w:name w:val="Технический комментарий"/>
    <w:basedOn w:val="a1"/>
    <w:next w:val="a1"/>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4">
    <w:name w:val="Формула"/>
    <w:basedOn w:val="a1"/>
    <w:next w:val="a1"/>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5">
    <w:name w:val="Центрированный (таблица)"/>
    <w:basedOn w:val="afe"/>
    <w:next w:val="a1"/>
    <w:uiPriority w:val="99"/>
    <w:rsid w:val="009607AA"/>
    <w:pPr>
      <w:jc w:val="center"/>
    </w:pPr>
    <w:rPr>
      <w:rFonts w:ascii="Arial" w:eastAsia="Times New Roman" w:hAnsi="Arial" w:cs="Arial"/>
    </w:rPr>
  </w:style>
  <w:style w:type="paragraph" w:customStyle="1" w:styleId="-">
    <w:name w:val="ЭР-содержание (правое окно)"/>
    <w:basedOn w:val="a1"/>
    <w:next w:val="a1"/>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d">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6">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7">
    <w:name w:val="Активная гипертекстовая ссылка"/>
    <w:uiPriority w:val="99"/>
    <w:rsid w:val="009607AA"/>
    <w:rPr>
      <w:b w:val="0"/>
      <w:bCs w:val="0"/>
      <w:color w:val="106BBE"/>
      <w:sz w:val="26"/>
      <w:szCs w:val="26"/>
      <w:u w:val="single"/>
    </w:rPr>
  </w:style>
  <w:style w:type="character" w:customStyle="1" w:styleId="affffff8">
    <w:name w:val="Выделение для Базового Поиска"/>
    <w:uiPriority w:val="99"/>
    <w:rsid w:val="009607AA"/>
    <w:rPr>
      <w:b w:val="0"/>
      <w:bCs w:val="0"/>
      <w:color w:val="0058A9"/>
      <w:sz w:val="26"/>
      <w:szCs w:val="26"/>
    </w:rPr>
  </w:style>
  <w:style w:type="character" w:customStyle="1" w:styleId="affffff9">
    <w:name w:val="Выделение для Базового Поиска (курсив)"/>
    <w:uiPriority w:val="99"/>
    <w:rsid w:val="009607AA"/>
    <w:rPr>
      <w:b w:val="0"/>
      <w:bCs w:val="0"/>
      <w:i/>
      <w:iCs/>
      <w:color w:val="0058A9"/>
      <w:sz w:val="26"/>
      <w:szCs w:val="26"/>
    </w:rPr>
  </w:style>
  <w:style w:type="character" w:customStyle="1" w:styleId="affffffa">
    <w:name w:val="Заголовок своего сообщения"/>
    <w:uiPriority w:val="99"/>
    <w:rsid w:val="009607AA"/>
    <w:rPr>
      <w:b w:val="0"/>
      <w:bCs w:val="0"/>
      <w:color w:val="26282F"/>
      <w:sz w:val="26"/>
      <w:szCs w:val="26"/>
    </w:rPr>
  </w:style>
  <w:style w:type="character" w:customStyle="1" w:styleId="affffffb">
    <w:name w:val="Заголовок чужого сообщения"/>
    <w:uiPriority w:val="99"/>
    <w:rsid w:val="009607AA"/>
    <w:rPr>
      <w:b w:val="0"/>
      <w:bCs w:val="0"/>
      <w:color w:val="FF0000"/>
      <w:sz w:val="26"/>
      <w:szCs w:val="26"/>
    </w:rPr>
  </w:style>
  <w:style w:type="character" w:customStyle="1" w:styleId="affffffc">
    <w:name w:val="Найденные слова"/>
    <w:uiPriority w:val="99"/>
    <w:rsid w:val="009607AA"/>
    <w:rPr>
      <w:b w:val="0"/>
      <w:bCs w:val="0"/>
      <w:color w:val="26282F"/>
      <w:sz w:val="26"/>
      <w:szCs w:val="26"/>
      <w:shd w:val="clear" w:color="auto" w:fill="FFF580"/>
    </w:rPr>
  </w:style>
  <w:style w:type="character" w:customStyle="1" w:styleId="affffffd">
    <w:name w:val="Не вступил в силу"/>
    <w:uiPriority w:val="99"/>
    <w:rsid w:val="009607AA"/>
    <w:rPr>
      <w:b w:val="0"/>
      <w:bCs w:val="0"/>
      <w:color w:val="000000"/>
      <w:sz w:val="26"/>
      <w:szCs w:val="26"/>
      <w:shd w:val="clear" w:color="auto" w:fill="D8EDE8"/>
    </w:rPr>
  </w:style>
  <w:style w:type="character" w:customStyle="1" w:styleId="affffffe">
    <w:name w:val="Опечатки"/>
    <w:uiPriority w:val="99"/>
    <w:rsid w:val="009607AA"/>
    <w:rPr>
      <w:color w:val="FF0000"/>
      <w:sz w:val="26"/>
      <w:szCs w:val="26"/>
    </w:rPr>
  </w:style>
  <w:style w:type="character" w:customStyle="1" w:styleId="afffffff">
    <w:name w:val="Продолжение ссылки"/>
    <w:uiPriority w:val="99"/>
    <w:rsid w:val="009607AA"/>
  </w:style>
  <w:style w:type="character" w:customStyle="1" w:styleId="afffffff0">
    <w:name w:val="Сравнение редакций"/>
    <w:uiPriority w:val="99"/>
    <w:rsid w:val="009607AA"/>
    <w:rPr>
      <w:b w:val="0"/>
      <w:bCs w:val="0"/>
      <w:color w:val="26282F"/>
      <w:sz w:val="26"/>
      <w:szCs w:val="26"/>
    </w:rPr>
  </w:style>
  <w:style w:type="character" w:customStyle="1" w:styleId="afffffff1">
    <w:name w:val="Сравнение редакций. Добавленный фрагмент"/>
    <w:uiPriority w:val="99"/>
    <w:rsid w:val="009607AA"/>
    <w:rPr>
      <w:color w:val="000000"/>
      <w:shd w:val="clear" w:color="auto" w:fill="C1D7FF"/>
    </w:rPr>
  </w:style>
  <w:style w:type="character" w:customStyle="1" w:styleId="afffffff2">
    <w:name w:val="Сравнение редакций. Удаленный фрагмент"/>
    <w:uiPriority w:val="99"/>
    <w:rsid w:val="009607AA"/>
    <w:rPr>
      <w:color w:val="000000"/>
      <w:shd w:val="clear" w:color="auto" w:fill="C4C413"/>
    </w:rPr>
  </w:style>
  <w:style w:type="character" w:customStyle="1" w:styleId="afffffff3">
    <w:name w:val="Утратил силу"/>
    <w:uiPriority w:val="99"/>
    <w:rsid w:val="009607AA"/>
    <w:rPr>
      <w:b w:val="0"/>
      <w:bCs w:val="0"/>
      <w:strike/>
      <w:color w:val="666600"/>
      <w:sz w:val="26"/>
      <w:szCs w:val="26"/>
    </w:rPr>
  </w:style>
  <w:style w:type="numbering" w:customStyle="1" w:styleId="1f1">
    <w:name w:val="Нет списка1"/>
    <w:next w:val="a4"/>
    <w:uiPriority w:val="99"/>
    <w:semiHidden/>
    <w:unhideWhenUsed/>
    <w:rsid w:val="009607AA"/>
  </w:style>
  <w:style w:type="numbering" w:customStyle="1" w:styleId="2e">
    <w:name w:val="Нет списка2"/>
    <w:next w:val="a4"/>
    <w:uiPriority w:val="99"/>
    <w:semiHidden/>
    <w:unhideWhenUsed/>
    <w:rsid w:val="009607AA"/>
  </w:style>
  <w:style w:type="paragraph" w:customStyle="1" w:styleId="afffffff4">
    <w:name w:val="текст"/>
    <w:basedOn w:val="a1"/>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uiPriority w:val="99"/>
    <w:rsid w:val="000E61F6"/>
    <w:pPr>
      <w:widowControl w:val="0"/>
      <w:autoSpaceDE w:val="0"/>
      <w:autoSpaceDN w:val="0"/>
    </w:pPr>
    <w:rPr>
      <w:rFonts w:ascii="Tahoma" w:eastAsia="Calibri" w:hAnsi="Tahoma" w:cs="Tahoma"/>
    </w:rPr>
  </w:style>
  <w:style w:type="paragraph" w:customStyle="1" w:styleId="1f2">
    <w:name w:val="Абзац списка1"/>
    <w:basedOn w:val="a1"/>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1"/>
    <w:rsid w:val="000E61F6"/>
    <w:pPr>
      <w:ind w:left="720"/>
      <w:contextualSpacing/>
    </w:pPr>
    <w:rPr>
      <w:rFonts w:eastAsia="Calibri"/>
      <w:sz w:val="26"/>
      <w:szCs w:val="22"/>
      <w:lang w:eastAsia="en-US"/>
    </w:rPr>
  </w:style>
  <w:style w:type="character" w:styleId="afffffff5">
    <w:name w:val="annotation reference"/>
    <w:rsid w:val="000E61F6"/>
    <w:rPr>
      <w:rFonts w:cs="Times New Roman"/>
      <w:sz w:val="16"/>
      <w:szCs w:val="16"/>
    </w:rPr>
  </w:style>
  <w:style w:type="paragraph" w:customStyle="1" w:styleId="1f5">
    <w:name w:val="заголовок 1"/>
    <w:basedOn w:val="a1"/>
    <w:next w:val="a1"/>
    <w:rsid w:val="000E61F6"/>
    <w:pPr>
      <w:keepNext/>
      <w:jc w:val="center"/>
    </w:pPr>
    <w:rPr>
      <w:rFonts w:ascii="TimesET" w:hAnsi="TimesET"/>
      <w:szCs w:val="20"/>
    </w:rPr>
  </w:style>
  <w:style w:type="paragraph" w:customStyle="1" w:styleId="xl63">
    <w:name w:val="xl63"/>
    <w:basedOn w:val="a1"/>
    <w:rsid w:val="000E61F6"/>
    <w:pPr>
      <w:shd w:val="clear" w:color="000000" w:fill="FFFFFF"/>
      <w:spacing w:before="100" w:beforeAutospacing="1" w:after="100" w:afterAutospacing="1"/>
    </w:pPr>
  </w:style>
  <w:style w:type="paragraph" w:customStyle="1" w:styleId="xl64">
    <w:name w:val="xl64"/>
    <w:basedOn w:val="a1"/>
    <w:rsid w:val="000E61F6"/>
    <w:pPr>
      <w:shd w:val="clear" w:color="000000" w:fill="FFC000"/>
      <w:spacing w:before="100" w:beforeAutospacing="1" w:after="100" w:afterAutospacing="1"/>
    </w:pPr>
  </w:style>
  <w:style w:type="paragraph" w:customStyle="1" w:styleId="s16">
    <w:name w:val="s_16"/>
    <w:basedOn w:val="a1"/>
    <w:rsid w:val="007658BB"/>
    <w:pPr>
      <w:spacing w:before="100" w:beforeAutospacing="1" w:after="100" w:afterAutospacing="1"/>
    </w:pPr>
  </w:style>
  <w:style w:type="paragraph" w:customStyle="1" w:styleId="I">
    <w:name w:val="I"/>
    <w:basedOn w:val="a1"/>
    <w:qFormat/>
    <w:rsid w:val="00971EA3"/>
    <w:pPr>
      <w:jc w:val="center"/>
    </w:pPr>
    <w:rPr>
      <w:b/>
      <w:caps/>
      <w:sz w:val="26"/>
      <w:szCs w:val="26"/>
    </w:rPr>
  </w:style>
  <w:style w:type="paragraph" w:customStyle="1" w:styleId="afffffff6">
    <w:name w:val="Рисунок"/>
    <w:basedOn w:val="a1"/>
    <w:next w:val="aff4"/>
    <w:qFormat/>
    <w:rsid w:val="00971EA3"/>
    <w:pPr>
      <w:spacing w:after="120"/>
      <w:jc w:val="center"/>
    </w:pPr>
    <w:rPr>
      <w:sz w:val="26"/>
      <w:szCs w:val="26"/>
      <w:lang w:eastAsia="ar-SA"/>
    </w:rPr>
  </w:style>
  <w:style w:type="paragraph" w:customStyle="1" w:styleId="msonormal0">
    <w:name w:val="msonormal"/>
    <w:basedOn w:val="a1"/>
    <w:rsid w:val="00DB7C1B"/>
    <w:pPr>
      <w:spacing w:after="75"/>
    </w:pPr>
    <w:rPr>
      <w:rFonts w:ascii="Verdana" w:hAnsi="Verdana"/>
      <w:color w:val="000000"/>
      <w:sz w:val="18"/>
      <w:szCs w:val="18"/>
    </w:rPr>
  </w:style>
  <w:style w:type="character" w:customStyle="1" w:styleId="aff6">
    <w:name w:val="Название Знак"/>
    <w:link w:val="aff4"/>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
    <w:name w:val="заголовок 2"/>
    <w:basedOn w:val="a1"/>
    <w:next w:val="a1"/>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1"/>
    <w:rsid w:val="00AC4FA7"/>
    <w:pPr>
      <w:ind w:left="720"/>
      <w:contextualSpacing/>
    </w:pPr>
    <w:rPr>
      <w:rFonts w:eastAsia="Calibri"/>
      <w:sz w:val="26"/>
      <w:szCs w:val="22"/>
      <w:lang w:eastAsia="en-US"/>
    </w:rPr>
  </w:style>
  <w:style w:type="paragraph" w:customStyle="1" w:styleId="2f0">
    <w:name w:val="Абзац списка2"/>
    <w:basedOn w:val="a1"/>
    <w:rsid w:val="00AC4FA7"/>
    <w:pPr>
      <w:ind w:left="720"/>
      <w:contextualSpacing/>
    </w:pPr>
    <w:rPr>
      <w:rFonts w:eastAsia="Calibri"/>
    </w:rPr>
  </w:style>
  <w:style w:type="character" w:customStyle="1" w:styleId="2f1">
    <w:name w:val="Замещающий текст2"/>
    <w:semiHidden/>
    <w:rsid w:val="00AC4FA7"/>
    <w:rPr>
      <w:rFonts w:cs="Times New Roman"/>
      <w:color w:val="808080"/>
    </w:rPr>
  </w:style>
  <w:style w:type="numbering" w:customStyle="1" w:styleId="114">
    <w:name w:val="Нет списка11"/>
    <w:next w:val="a4"/>
    <w:uiPriority w:val="99"/>
    <w:semiHidden/>
    <w:unhideWhenUsed/>
    <w:rsid w:val="00AC4FA7"/>
  </w:style>
  <w:style w:type="table" w:customStyle="1" w:styleId="1f9">
    <w:name w:val="Сетка таблицы1"/>
    <w:basedOn w:val="a3"/>
    <w:next w:val="a7"/>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4"/>
    <w:uiPriority w:val="99"/>
    <w:semiHidden/>
    <w:unhideWhenUsed/>
    <w:rsid w:val="00AC4FA7"/>
  </w:style>
  <w:style w:type="paragraph" w:customStyle="1" w:styleId="38">
    <w:name w:val="Абзац списка3"/>
    <w:basedOn w:val="a1"/>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2">
    <w:name w:val="Сетка таблицы2"/>
    <w:basedOn w:val="a3"/>
    <w:next w:val="a7"/>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4"/>
    <w:uiPriority w:val="99"/>
    <w:semiHidden/>
    <w:unhideWhenUsed/>
    <w:rsid w:val="00AC4FA7"/>
  </w:style>
  <w:style w:type="paragraph" w:customStyle="1" w:styleId="44">
    <w:name w:val="Абзац списка4"/>
    <w:basedOn w:val="a1"/>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4"/>
    <w:uiPriority w:val="99"/>
    <w:semiHidden/>
    <w:unhideWhenUsed/>
    <w:rsid w:val="00AC4FA7"/>
  </w:style>
  <w:style w:type="table" w:customStyle="1" w:styleId="3a">
    <w:name w:val="Сетка таблицы3"/>
    <w:basedOn w:val="a3"/>
    <w:next w:val="a7"/>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4"/>
    <w:uiPriority w:val="99"/>
    <w:semiHidden/>
    <w:unhideWhenUsed/>
    <w:rsid w:val="00AC4FA7"/>
  </w:style>
  <w:style w:type="paragraph" w:customStyle="1" w:styleId="54">
    <w:name w:val="Абзац списка5"/>
    <w:basedOn w:val="a1"/>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4"/>
    <w:uiPriority w:val="99"/>
    <w:semiHidden/>
    <w:unhideWhenUsed/>
    <w:rsid w:val="00AC4FA7"/>
  </w:style>
  <w:style w:type="table" w:customStyle="1" w:styleId="46">
    <w:name w:val="Сетка таблицы4"/>
    <w:basedOn w:val="a3"/>
    <w:next w:val="a7"/>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4"/>
    <w:uiPriority w:val="99"/>
    <w:semiHidden/>
    <w:rsid w:val="00AC4FA7"/>
  </w:style>
  <w:style w:type="paragraph" w:customStyle="1" w:styleId="64">
    <w:name w:val="Абзац списка6"/>
    <w:basedOn w:val="a1"/>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4"/>
    <w:uiPriority w:val="99"/>
    <w:semiHidden/>
    <w:unhideWhenUsed/>
    <w:rsid w:val="00AC4FA7"/>
  </w:style>
  <w:style w:type="table" w:customStyle="1" w:styleId="56">
    <w:name w:val="Сетка таблицы5"/>
    <w:basedOn w:val="a3"/>
    <w:next w:val="a7"/>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4"/>
    <w:uiPriority w:val="99"/>
    <w:semiHidden/>
    <w:rsid w:val="00AC4FA7"/>
  </w:style>
  <w:style w:type="paragraph" w:customStyle="1" w:styleId="74">
    <w:name w:val="Абзац списка7"/>
    <w:basedOn w:val="a1"/>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4"/>
    <w:uiPriority w:val="99"/>
    <w:semiHidden/>
    <w:unhideWhenUsed/>
    <w:rsid w:val="00AC4FA7"/>
  </w:style>
  <w:style w:type="table" w:customStyle="1" w:styleId="66">
    <w:name w:val="Сетка таблицы6"/>
    <w:basedOn w:val="a3"/>
    <w:next w:val="a7"/>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basedOn w:val="a1"/>
    <w:next w:val="aff4"/>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8">
    <w:name w:val="Информация о версии"/>
    <w:basedOn w:val="affffc"/>
    <w:next w:val="a1"/>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9">
    <w:name w:val="Цветовое выделение для Текст"/>
    <w:uiPriority w:val="99"/>
    <w:rsid w:val="00535B05"/>
    <w:rPr>
      <w:rFonts w:ascii="Times New Roman CYR" w:hAnsi="Times New Roman CYR"/>
    </w:rPr>
  </w:style>
  <w:style w:type="character" w:customStyle="1" w:styleId="ConsPlusNormal0">
    <w:name w:val="ConsPlusNormal Знак"/>
    <w:link w:val="ConsPlusNormal"/>
    <w:locked/>
    <w:rsid w:val="00CD5827"/>
    <w:rPr>
      <w:rFonts w:ascii="Arial" w:hAnsi="Arial" w:cs="Arial"/>
    </w:rPr>
  </w:style>
  <w:style w:type="paragraph" w:customStyle="1" w:styleId="a">
    <w:name w:val="Пункт"/>
    <w:basedOn w:val="a1"/>
    <w:link w:val="afffffffa"/>
    <w:rsid w:val="00002286"/>
    <w:pPr>
      <w:numPr>
        <w:ilvl w:val="2"/>
        <w:numId w:val="3"/>
      </w:numPr>
      <w:jc w:val="both"/>
    </w:pPr>
    <w:rPr>
      <w:szCs w:val="28"/>
      <w:lang w:eastAsia="en-US"/>
    </w:rPr>
  </w:style>
  <w:style w:type="character" w:customStyle="1" w:styleId="afffffffa">
    <w:name w:val="Пункт Знак"/>
    <w:link w:val="a"/>
    <w:rsid w:val="00002286"/>
    <w:rPr>
      <w:sz w:val="24"/>
      <w:szCs w:val="28"/>
      <w:lang w:eastAsia="en-US"/>
    </w:rPr>
  </w:style>
  <w:style w:type="paragraph" w:customStyle="1" w:styleId="a0">
    <w:name w:val="Подпункт"/>
    <w:basedOn w:val="a"/>
    <w:rsid w:val="00002286"/>
    <w:pPr>
      <w:numPr>
        <w:ilvl w:val="3"/>
      </w:numPr>
      <w:tabs>
        <w:tab w:val="clear" w:pos="1440"/>
        <w:tab w:val="num" w:pos="360"/>
        <w:tab w:val="num" w:pos="3000"/>
        <w:tab w:val="num" w:pos="3228"/>
      </w:tabs>
      <w:ind w:left="2208" w:hanging="360"/>
    </w:pPr>
  </w:style>
  <w:style w:type="character" w:customStyle="1" w:styleId="2f3">
    <w:name w:val="Основной текст (2)_"/>
    <w:link w:val="212"/>
    <w:uiPriority w:val="99"/>
    <w:locked/>
    <w:rsid w:val="00002286"/>
    <w:rPr>
      <w:sz w:val="26"/>
      <w:szCs w:val="26"/>
      <w:shd w:val="clear" w:color="auto" w:fill="FFFFFF"/>
    </w:rPr>
  </w:style>
  <w:style w:type="paragraph" w:customStyle="1" w:styleId="212">
    <w:name w:val="Основной текст (2)1"/>
    <w:basedOn w:val="a1"/>
    <w:link w:val="2f3"/>
    <w:uiPriority w:val="99"/>
    <w:rsid w:val="00002286"/>
    <w:pPr>
      <w:widowControl w:val="0"/>
      <w:shd w:val="clear" w:color="auto" w:fill="FFFFFF"/>
      <w:spacing w:before="1560" w:after="300" w:line="240" w:lineRule="atLeast"/>
    </w:pPr>
    <w:rPr>
      <w:sz w:val="26"/>
      <w:szCs w:val="26"/>
    </w:rPr>
  </w:style>
  <w:style w:type="character" w:styleId="afffffffb">
    <w:name w:val="Subtle Reference"/>
    <w:uiPriority w:val="31"/>
    <w:qFormat/>
    <w:rsid w:val="00002286"/>
    <w:rPr>
      <w:smallCaps/>
      <w:color w:val="C0504D"/>
      <w:u w:val="single"/>
    </w:rPr>
  </w:style>
  <w:style w:type="character" w:customStyle="1" w:styleId="afc">
    <w:name w:val="Без интервала Знак"/>
    <w:link w:val="afb"/>
    <w:uiPriority w:val="1"/>
    <w:locked/>
    <w:rsid w:val="00002286"/>
    <w:rPr>
      <w:rFonts w:ascii="Calibri" w:eastAsia="Calibri" w:hAnsi="Calibri"/>
      <w:sz w:val="22"/>
      <w:szCs w:val="22"/>
      <w:lang w:eastAsia="en-US"/>
    </w:rPr>
  </w:style>
  <w:style w:type="character" w:customStyle="1" w:styleId="num">
    <w:name w:val="num"/>
    <w:rsid w:val="00002286"/>
  </w:style>
  <w:style w:type="character" w:customStyle="1" w:styleId="division">
    <w:name w:val="division"/>
    <w:rsid w:val="00002286"/>
  </w:style>
  <w:style w:type="character" w:styleId="afffffffc">
    <w:name w:val="endnote reference"/>
    <w:uiPriority w:val="99"/>
    <w:unhideWhenUsed/>
    <w:rsid w:val="00002286"/>
    <w:rPr>
      <w:vertAlign w:val="superscript"/>
    </w:rPr>
  </w:style>
  <w:style w:type="numbering" w:customStyle="1" w:styleId="1110">
    <w:name w:val="Нет списка111"/>
    <w:next w:val="a4"/>
    <w:uiPriority w:val="99"/>
    <w:semiHidden/>
    <w:unhideWhenUsed/>
    <w:rsid w:val="00002286"/>
  </w:style>
  <w:style w:type="numbering" w:customStyle="1" w:styleId="1120">
    <w:name w:val="Нет списка112"/>
    <w:next w:val="a4"/>
    <w:uiPriority w:val="99"/>
    <w:semiHidden/>
    <w:unhideWhenUsed/>
    <w:rsid w:val="00002286"/>
  </w:style>
  <w:style w:type="numbering" w:customStyle="1" w:styleId="1130">
    <w:name w:val="Нет списка113"/>
    <w:next w:val="a4"/>
    <w:uiPriority w:val="99"/>
    <w:semiHidden/>
    <w:unhideWhenUsed/>
    <w:rsid w:val="00002286"/>
  </w:style>
  <w:style w:type="numbering" w:customStyle="1" w:styleId="213">
    <w:name w:val="Нет списка21"/>
    <w:next w:val="a4"/>
    <w:uiPriority w:val="99"/>
    <w:semiHidden/>
    <w:unhideWhenUsed/>
    <w:rsid w:val="00002286"/>
  </w:style>
  <w:style w:type="numbering" w:customStyle="1" w:styleId="1111">
    <w:name w:val="Нет списка1111"/>
    <w:next w:val="a4"/>
    <w:uiPriority w:val="99"/>
    <w:semiHidden/>
    <w:unhideWhenUsed/>
    <w:rsid w:val="00002286"/>
  </w:style>
  <w:style w:type="numbering" w:customStyle="1" w:styleId="11111">
    <w:name w:val="Нет списка11111"/>
    <w:next w:val="a4"/>
    <w:uiPriority w:val="99"/>
    <w:semiHidden/>
    <w:unhideWhenUsed/>
    <w:rsid w:val="00002286"/>
  </w:style>
  <w:style w:type="numbering" w:customStyle="1" w:styleId="312">
    <w:name w:val="Нет списка31"/>
    <w:next w:val="a4"/>
    <w:uiPriority w:val="99"/>
    <w:semiHidden/>
    <w:unhideWhenUsed/>
    <w:rsid w:val="00002286"/>
  </w:style>
  <w:style w:type="numbering" w:customStyle="1" w:styleId="1210">
    <w:name w:val="Нет списка121"/>
    <w:next w:val="a4"/>
    <w:uiPriority w:val="99"/>
    <w:semiHidden/>
    <w:unhideWhenUsed/>
    <w:rsid w:val="00002286"/>
  </w:style>
  <w:style w:type="numbering" w:customStyle="1" w:styleId="1121">
    <w:name w:val="Нет списка1121"/>
    <w:next w:val="a4"/>
    <w:uiPriority w:val="99"/>
    <w:semiHidden/>
    <w:unhideWhenUsed/>
    <w:rsid w:val="00002286"/>
  </w:style>
  <w:style w:type="character" w:customStyle="1" w:styleId="FootnoteTextChar">
    <w:name w:val="Footnote Text Char"/>
    <w:semiHidden/>
    <w:locked/>
    <w:rsid w:val="00002286"/>
    <w:rPr>
      <w:rFonts w:eastAsia="Times New Roman"/>
    </w:rPr>
  </w:style>
  <w:style w:type="character" w:customStyle="1" w:styleId="BodyText3Char">
    <w:name w:val="Body Text 3 Char"/>
    <w:locked/>
    <w:rsid w:val="00002286"/>
    <w:rPr>
      <w:rFonts w:ascii="TimesET" w:hAnsi="TimesET"/>
      <w:sz w:val="16"/>
    </w:rPr>
  </w:style>
  <w:style w:type="character" w:customStyle="1" w:styleId="BodyTextIndentChar">
    <w:name w:val="Body Text Indent Char"/>
    <w:locked/>
    <w:rsid w:val="00002286"/>
    <w:rPr>
      <w:rFonts w:eastAsia="Times New Roman"/>
      <w:sz w:val="24"/>
    </w:rPr>
  </w:style>
  <w:style w:type="character" w:customStyle="1" w:styleId="BodyText2Char">
    <w:name w:val="Body Text 2 Char"/>
    <w:locked/>
    <w:rsid w:val="00002286"/>
    <w:rPr>
      <w:rFonts w:ascii="Calibri" w:hAnsi="Calibri"/>
      <w:sz w:val="22"/>
      <w:lang w:eastAsia="en-US"/>
    </w:rPr>
  </w:style>
  <w:style w:type="character" w:customStyle="1" w:styleId="1fb">
    <w:name w:val="Слабая ссылка1"/>
    <w:rsid w:val="00002286"/>
    <w:rPr>
      <w:smallCaps/>
      <w:color w:val="C0504D"/>
      <w:u w:val="single"/>
    </w:rPr>
  </w:style>
  <w:style w:type="character" w:customStyle="1" w:styleId="NoSpacingChar">
    <w:name w:val="No Spacing Char"/>
    <w:link w:val="13"/>
    <w:locked/>
    <w:rsid w:val="00002286"/>
    <w:rPr>
      <w:rFonts w:ascii="MS Mincho" w:eastAsia="Calibri" w:hAnsi="MS Mincho" w:cs="Cambria"/>
      <w:sz w:val="22"/>
      <w:szCs w:val="22"/>
      <w:lang w:eastAsia="ar-SA"/>
    </w:rPr>
  </w:style>
  <w:style w:type="character" w:customStyle="1" w:styleId="HeaderChar">
    <w:name w:val="Header Char"/>
    <w:locked/>
    <w:rsid w:val="00002286"/>
    <w:rPr>
      <w:sz w:val="22"/>
      <w:lang w:eastAsia="en-US"/>
    </w:rPr>
  </w:style>
  <w:style w:type="character" w:customStyle="1" w:styleId="FooterChar">
    <w:name w:val="Footer Char"/>
    <w:locked/>
    <w:rsid w:val="00002286"/>
    <w:rPr>
      <w:sz w:val="22"/>
      <w:lang w:eastAsia="en-US"/>
    </w:rPr>
  </w:style>
  <w:style w:type="character" w:customStyle="1" w:styleId="Heading1Char">
    <w:name w:val="Heading 1 Char"/>
    <w:locked/>
    <w:rsid w:val="00002286"/>
    <w:rPr>
      <w:rFonts w:eastAsia="Times New Roman"/>
      <w:b/>
      <w:kern w:val="36"/>
      <w:sz w:val="48"/>
    </w:rPr>
  </w:style>
  <w:style w:type="character" w:customStyle="1" w:styleId="Heading2Char">
    <w:name w:val="Heading 2 Char"/>
    <w:locked/>
    <w:rsid w:val="00002286"/>
    <w:rPr>
      <w:rFonts w:eastAsia="Times New Roman"/>
      <w:b/>
      <w:sz w:val="36"/>
    </w:rPr>
  </w:style>
  <w:style w:type="character" w:customStyle="1" w:styleId="BalloonTextChar">
    <w:name w:val="Balloon Text Char"/>
    <w:semiHidden/>
    <w:locked/>
    <w:rsid w:val="00002286"/>
    <w:rPr>
      <w:rFonts w:ascii="Tahoma" w:hAnsi="Tahoma"/>
      <w:sz w:val="16"/>
      <w:lang w:eastAsia="en-US"/>
    </w:rPr>
  </w:style>
  <w:style w:type="character" w:customStyle="1" w:styleId="EndnoteTextChar">
    <w:name w:val="Endnote Text Char"/>
    <w:semiHidden/>
    <w:locked/>
    <w:rsid w:val="00002286"/>
    <w:rPr>
      <w:lang w:eastAsia="en-US"/>
    </w:rPr>
  </w:style>
  <w:style w:type="character" w:customStyle="1" w:styleId="BodyTextChar">
    <w:name w:val="Body Text Char"/>
    <w:locked/>
    <w:rsid w:val="00002286"/>
    <w:rPr>
      <w:sz w:val="22"/>
      <w:lang w:eastAsia="en-US"/>
    </w:rPr>
  </w:style>
</w:styles>
</file>

<file path=word/webSettings.xml><?xml version="1.0" encoding="utf-8"?>
<w:webSettings xmlns:r="http://schemas.openxmlformats.org/officeDocument/2006/relationships" xmlns:w="http://schemas.openxmlformats.org/wordprocessingml/2006/main">
  <w:divs>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13E00E-37A1-4357-992B-98E80555E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1</TotalTime>
  <Pages>65</Pages>
  <Words>9977</Words>
  <Characters>56869</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66713</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2019-06-05T04:58:00Z</cp:lastPrinted>
  <dcterms:created xsi:type="dcterms:W3CDTF">2019-06-11T05:55:00Z</dcterms:created>
  <dcterms:modified xsi:type="dcterms:W3CDTF">2019-06-11T05:55:00Z</dcterms:modified>
</cp:coreProperties>
</file>