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E2" w:rsidRPr="00721014" w:rsidRDefault="00CB71E2" w:rsidP="00CB71E2">
      <w:pPr>
        <w:ind w:left="4820"/>
      </w:pPr>
      <w:r w:rsidRPr="005D4668">
        <w:t xml:space="preserve"> </w:t>
      </w:r>
      <w:r>
        <w:t xml:space="preserve">   </w:t>
      </w:r>
    </w:p>
    <w:p w:rsidR="00CB71E2" w:rsidRPr="00FC39D8" w:rsidRDefault="00FC39D8" w:rsidP="00FC39D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Договор № _______</w:t>
      </w: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на право размещения нестационарного торгового объекта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с. Красноармейское                                                                         </w:t>
      </w:r>
      <w:r>
        <w:rPr>
          <w:sz w:val="28"/>
          <w:szCs w:val="28"/>
          <w:lang w:eastAsia="en-US"/>
        </w:rPr>
        <w:t xml:space="preserve"> _____</w:t>
      </w:r>
      <w:r w:rsidRPr="00CB71E2">
        <w:rPr>
          <w:sz w:val="28"/>
          <w:szCs w:val="28"/>
          <w:lang w:eastAsia="en-US"/>
        </w:rPr>
        <w:t xml:space="preserve"> г.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B71E2">
        <w:rPr>
          <w:sz w:val="28"/>
          <w:szCs w:val="28"/>
          <w:lang w:eastAsia="en-US"/>
        </w:rPr>
        <w:t xml:space="preserve"> </w:t>
      </w:r>
      <w:r w:rsidRPr="00CB71E2">
        <w:rPr>
          <w:sz w:val="28"/>
          <w:szCs w:val="28"/>
        </w:rPr>
        <w:t xml:space="preserve">Администрация Красноармейского района Чувашской Республики «Продавец» в лице _____________________________________________________, действующего на основании______________________________________________       с одной стороны, </w:t>
      </w:r>
      <w:r w:rsidRPr="00CB71E2">
        <w:rPr>
          <w:sz w:val="28"/>
          <w:szCs w:val="28"/>
          <w:lang w:eastAsia="en-US"/>
        </w:rPr>
        <w:t>и _______________________________________________________________________</w:t>
      </w:r>
      <w:r w:rsidRPr="00CB71E2">
        <w:rPr>
          <w:sz w:val="28"/>
          <w:szCs w:val="28"/>
        </w:rPr>
        <w:t xml:space="preserve">  ФИО (для индивидуальных предпринимателей), полное наименование, должность  (для юридических лиц)</w:t>
      </w: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именуемый в дальнейшем «Хозяйствующий субъект», с другой стороны, а вместе именуемые «Стороны», </w:t>
      </w:r>
      <w:r w:rsidRPr="00CB71E2">
        <w:rPr>
          <w:sz w:val="28"/>
          <w:szCs w:val="28"/>
        </w:rPr>
        <w:t xml:space="preserve">на основании протокола итогов аукциона на право размещения нестационарного торгового объекта на территории Красноармейского района Чувашской Республики от ___________ </w:t>
      </w:r>
      <w:proofErr w:type="gramStart"/>
      <w:r w:rsidRPr="00CB71E2">
        <w:rPr>
          <w:sz w:val="28"/>
          <w:szCs w:val="28"/>
        </w:rPr>
        <w:t>г</w:t>
      </w:r>
      <w:proofErr w:type="gramEnd"/>
      <w:r w:rsidRPr="00CB71E2">
        <w:rPr>
          <w:sz w:val="28"/>
          <w:szCs w:val="28"/>
        </w:rPr>
        <w:t>., заключили настоящий договор о нижеследующем: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1. Предмет договора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1.1. </w:t>
      </w:r>
      <w:proofErr w:type="gramStart"/>
      <w:r w:rsidRPr="00CB71E2">
        <w:rPr>
          <w:sz w:val="28"/>
          <w:szCs w:val="28"/>
          <w:lang w:eastAsia="en-US"/>
        </w:rPr>
        <w:t xml:space="preserve">Настоящий договор на право размещения нестационарного торгового объекта является подтверждением права Хозяйствующего субъекта на размещение нестационарного торгового объекта в месте, указанном в Схеме размещения нестационарных торговых объектов на территории </w:t>
      </w:r>
      <w:r w:rsidRPr="00CB71E2">
        <w:rPr>
          <w:sz w:val="28"/>
          <w:szCs w:val="28"/>
        </w:rPr>
        <w:t>Красноармейского района Чувашской Республики</w:t>
      </w:r>
      <w:r w:rsidRPr="00CB71E2">
        <w:rPr>
          <w:sz w:val="28"/>
          <w:szCs w:val="28"/>
          <w:lang w:eastAsia="en-US"/>
        </w:rPr>
        <w:t>, утвержденной постановлением администрации Красноармейского района от 01.07.2019 № 416 «</w:t>
      </w:r>
      <w:r w:rsidRPr="00CB71E2">
        <w:rPr>
          <w:sz w:val="28"/>
          <w:szCs w:val="28"/>
        </w:rPr>
        <w:t>Об утверждении Схемы размещения нестационарных торговых объектов, расположенных  в Красноармейском районе Чувашской Республики на земельных участках, в зданиях, строениях</w:t>
      </w:r>
      <w:proofErr w:type="gramEnd"/>
      <w:r w:rsidRPr="00CB71E2">
        <w:rPr>
          <w:sz w:val="28"/>
          <w:szCs w:val="28"/>
        </w:rPr>
        <w:t xml:space="preserve"> и </w:t>
      </w:r>
      <w:proofErr w:type="gramStart"/>
      <w:r w:rsidRPr="00CB71E2">
        <w:rPr>
          <w:sz w:val="28"/>
          <w:szCs w:val="28"/>
        </w:rPr>
        <w:t>сооружениях</w:t>
      </w:r>
      <w:proofErr w:type="gramEnd"/>
      <w:r w:rsidRPr="00CB71E2">
        <w:rPr>
          <w:sz w:val="28"/>
          <w:szCs w:val="28"/>
        </w:rPr>
        <w:t>, находящихся в муниципальной собственности, и земельных участках, государственная собственность на которые не разграничена</w:t>
      </w:r>
      <w:r w:rsidRPr="00CB71E2">
        <w:rPr>
          <w:sz w:val="28"/>
          <w:szCs w:val="28"/>
          <w:lang w:eastAsia="en-US"/>
        </w:rPr>
        <w:t>» (далее - Схема размещения).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1.2. </w:t>
      </w:r>
      <w:proofErr w:type="gramStart"/>
      <w:r w:rsidRPr="00CB71E2">
        <w:rPr>
          <w:sz w:val="28"/>
          <w:szCs w:val="28"/>
          <w:lang w:eastAsia="en-US"/>
        </w:rPr>
        <w:t xml:space="preserve">Продавец предоставляет Хозяйствующему субъекту право разместить на территории общей площадью ______ кв. м нестационарный торговый объект площадью ____ кв. м по адресу: _____, (далее - Объект), а Хозяйствующий субъект обязуется обеспечить размещение Объекта в соответствии со специализацией Объекта, установленной Схемой размещения и архитектурно-художественным решением нестационарного торгового объекта, на условиях и порядке, предусмотренных настоящим договором </w:t>
      </w:r>
      <w:r w:rsidRPr="00CB71E2">
        <w:rPr>
          <w:sz w:val="28"/>
          <w:szCs w:val="28"/>
        </w:rPr>
        <w:t>и уплатить за него денежную сумму, определенную пунктом 1.3. настоящего</w:t>
      </w:r>
      <w:proofErr w:type="gramEnd"/>
      <w:r w:rsidRPr="00CB71E2">
        <w:rPr>
          <w:sz w:val="28"/>
          <w:szCs w:val="28"/>
        </w:rPr>
        <w:t xml:space="preserve"> договора.</w:t>
      </w:r>
    </w:p>
    <w:p w:rsidR="00CB71E2" w:rsidRPr="00CB71E2" w:rsidRDefault="00CB71E2" w:rsidP="00CB71E2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CB71E2">
        <w:rPr>
          <w:sz w:val="28"/>
          <w:szCs w:val="28"/>
          <w:lang w:eastAsia="en-US"/>
        </w:rPr>
        <w:t>Место и площадь участка для установки Объекта определены Приложением № 1 к настоящему договору.</w:t>
      </w:r>
      <w:proofErr w:type="gramEnd"/>
    </w:p>
    <w:p w:rsidR="00CB71E2" w:rsidRPr="00CB71E2" w:rsidRDefault="00CB71E2" w:rsidP="00CB71E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CB71E2">
        <w:rPr>
          <w:sz w:val="28"/>
          <w:szCs w:val="28"/>
        </w:rPr>
        <w:lastRenderedPageBreak/>
        <w:t>1.3. Размер платы за право размещения нестационарного торгового объекта составляет</w:t>
      </w:r>
      <w:proofErr w:type="gramStart"/>
      <w:r w:rsidRPr="00CB71E2">
        <w:rPr>
          <w:sz w:val="28"/>
          <w:szCs w:val="28"/>
        </w:rPr>
        <w:t xml:space="preserve"> ______________ (_________________________) </w:t>
      </w:r>
      <w:proofErr w:type="gramEnd"/>
      <w:r w:rsidRPr="00CB71E2">
        <w:rPr>
          <w:sz w:val="28"/>
          <w:szCs w:val="28"/>
        </w:rPr>
        <w:t>рублей и его величина остается неизменной на весь срок действия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1.4. Период осуществления торговой деятельности </w:t>
      </w:r>
      <w:proofErr w:type="gramStart"/>
      <w:r w:rsidRPr="00CB71E2">
        <w:rPr>
          <w:sz w:val="28"/>
          <w:szCs w:val="28"/>
          <w:lang w:eastAsia="en-US"/>
        </w:rPr>
        <w:t>с</w:t>
      </w:r>
      <w:proofErr w:type="gramEnd"/>
      <w:r w:rsidRPr="00CB71E2">
        <w:rPr>
          <w:sz w:val="28"/>
          <w:szCs w:val="28"/>
          <w:lang w:eastAsia="en-US"/>
        </w:rPr>
        <w:t xml:space="preserve"> ___ _______ по ___ ________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2. Плата за размещение объекта и порядок расчетов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sz w:val="28"/>
          <w:szCs w:val="28"/>
        </w:rPr>
      </w:pPr>
      <w:r w:rsidRPr="00CB71E2">
        <w:rPr>
          <w:sz w:val="28"/>
          <w:szCs w:val="28"/>
        </w:rPr>
        <w:t>2.1. Размер платы за право размещения нестационарного торгового объекта за первый год уплачивается Хозяйствующим субъектом в течении 5 дней со дня заключения настоящего договора на счет Продавца по реквизитам указанным в разделе 8 настоящего договора, за вычетом суммы внесенного Хозяйствующим субъектом задатка.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B71E2">
        <w:rPr>
          <w:sz w:val="28"/>
          <w:szCs w:val="28"/>
        </w:rPr>
        <w:t>2.1.2. За второй и последующие годы размещения Объекта платежи за право размещения нестационарного торгового объекта вносятся Хозяйствующим субъектом за год вперед не позднее 10 числа месяца, следующего за отчетным годом.</w:t>
      </w:r>
    </w:p>
    <w:p w:rsidR="00CB71E2" w:rsidRPr="00CB71E2" w:rsidRDefault="00CB71E2" w:rsidP="00CB71E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sz w:val="28"/>
          <w:szCs w:val="28"/>
        </w:rPr>
        <w:tab/>
        <w:t>2.2. Оплата стоимости права размещения нестационарного торгового объекта по настоящему договору третьими лицами не допускается.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3. Права и обязанности Сторон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3.1. Хозяйствующий субъект имеет право: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3.1.1. Использовать Объект для осуществления деятельности в соответствии с назначением с соблюдением требований федерального, республиканского законодательства и нормативно-правовых актов органов местного самоуправления Красноармейского района Чувашской Республики.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3.1.2. В любое время отказаться от настоящего договора, предупредив об этом Продавца не менее чем за 30 дней до даты расторжения, при этом уплаченные денежные средства не возвращаются.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 Хозяйствующий субъект обязан: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3.2.1. </w:t>
      </w:r>
      <w:proofErr w:type="gramStart"/>
      <w:r w:rsidRPr="00CB71E2">
        <w:rPr>
          <w:sz w:val="28"/>
          <w:szCs w:val="28"/>
          <w:lang w:eastAsia="en-US"/>
        </w:rPr>
        <w:t>Разместить Объект</w:t>
      </w:r>
      <w:proofErr w:type="gramEnd"/>
      <w:r w:rsidRPr="00CB71E2">
        <w:rPr>
          <w:sz w:val="28"/>
          <w:szCs w:val="28"/>
          <w:lang w:eastAsia="en-US"/>
        </w:rPr>
        <w:t xml:space="preserve"> по местоположению в соответствии с пунктом 1.2 настоящего договора и Приложением № 1 к настоящему договору.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3.2.2. </w:t>
      </w:r>
      <w:proofErr w:type="gramStart"/>
      <w:r w:rsidRPr="00CB71E2">
        <w:rPr>
          <w:sz w:val="28"/>
          <w:szCs w:val="28"/>
        </w:rPr>
        <w:t>Разместить нестационарный торговый объект в соответствии с архитектурно-художественным решением нестационарного торгового объекта определенным в Приложении № 1 к настоящему договору.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3.2.3. Не до</w:t>
      </w:r>
      <w:proofErr w:type="gramEnd"/>
      <w:r w:rsidRPr="00CB71E2">
        <w:rPr>
          <w:sz w:val="28"/>
          <w:szCs w:val="28"/>
          <w:lang w:eastAsia="en-US"/>
        </w:rPr>
        <w:t>пускать эксплуатацию Объекта без акта приемки нестационарного торгового объекта в эксплуатацию.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3.2.4. Оплатить плату за размещение Объекта в соответствии с пунктами 2.1, 2.2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3.2.5. Сохранять внешний вид и специализацию, местоположение, площадь и размеры Объекта в соответствии с</w:t>
      </w:r>
      <w:r w:rsidRPr="00CB71E2">
        <w:rPr>
          <w:sz w:val="28"/>
          <w:szCs w:val="28"/>
        </w:rPr>
        <w:t xml:space="preserve"> архитектурно-</w:t>
      </w:r>
      <w:proofErr w:type="gramStart"/>
      <w:r w:rsidRPr="00CB71E2">
        <w:rPr>
          <w:sz w:val="28"/>
          <w:szCs w:val="28"/>
        </w:rPr>
        <w:t>художественным решением</w:t>
      </w:r>
      <w:proofErr w:type="gramEnd"/>
      <w:r w:rsidRPr="00CB71E2">
        <w:rPr>
          <w:sz w:val="28"/>
          <w:szCs w:val="28"/>
        </w:rPr>
        <w:t xml:space="preserve"> нестационарного торгового объекта </w:t>
      </w:r>
      <w:r w:rsidRPr="00CB71E2">
        <w:rPr>
          <w:sz w:val="28"/>
          <w:szCs w:val="28"/>
          <w:lang w:eastAsia="en-US"/>
        </w:rPr>
        <w:t>в течение срока действия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</w:rPr>
        <w:t xml:space="preserve">3.2.6. При эксплуатации объекта соблюдать требования к содержанию и уборке территории, </w:t>
      </w:r>
      <w:proofErr w:type="gramStart"/>
      <w:r w:rsidRPr="00CB71E2">
        <w:rPr>
          <w:sz w:val="28"/>
          <w:szCs w:val="28"/>
        </w:rPr>
        <w:t>указанных</w:t>
      </w:r>
      <w:proofErr w:type="gramEnd"/>
      <w:r w:rsidRPr="00CB71E2">
        <w:rPr>
          <w:sz w:val="28"/>
          <w:szCs w:val="28"/>
        </w:rPr>
        <w:t xml:space="preserve"> в</w:t>
      </w:r>
      <w:r w:rsidRPr="00CB71E2">
        <w:rPr>
          <w:sz w:val="28"/>
          <w:szCs w:val="28"/>
          <w:lang w:eastAsia="en-US"/>
        </w:rPr>
        <w:t xml:space="preserve"> Приложении № 2 к настоящему договору.</w:t>
      </w:r>
    </w:p>
    <w:p w:rsidR="00CB71E2" w:rsidRPr="00CB71E2" w:rsidRDefault="00CB71E2" w:rsidP="00CB71E2">
      <w:pPr>
        <w:ind w:firstLine="709"/>
        <w:jc w:val="both"/>
        <w:rPr>
          <w:sz w:val="28"/>
          <w:szCs w:val="28"/>
        </w:rPr>
      </w:pPr>
      <w:r w:rsidRPr="00CB71E2">
        <w:rPr>
          <w:sz w:val="28"/>
          <w:szCs w:val="28"/>
          <w:lang w:eastAsia="en-US"/>
        </w:rPr>
        <w:lastRenderedPageBreak/>
        <w:t>3.2.7. Обеспечивать функционирование объекта в соответствии с требованиями настоящего договора, требованиями федерального, республиканского законодательства и нормативно-правовых актов администрации Красноармейского района Чувашской Республики.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3.2.8. Обеспечить соблюдение санитарных норм и правил, вывоз мусора и иных отходов от использования Объекта, не допускать загрязнение, захламление места размещения Объекта.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3.2.9. 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3.2.10. Не допускать передачу прав по настоящему договору третьим лицам.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3.2.11. Хозяйствующий субъект несет полную самостоятельную ответственность за обеспечение безопасности установленного им Объекта.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3.2.12. При прекращении действия настоящего договора в 1-дневный срок обеспечить демонтаж и вывоз Объекта с места его размещения за свой счёт.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3.2.13. Обеспечить заключение договоров на вывоз мусора и иных отходов от использования Объекта в течение трех месяцев со дня подписания настоящего договора.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3.2.14. Не допускать использование звукового сопровождения Объекта после 22.00 часов.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3.2.15. Не допускать реализацию спиртосодержащей продукции медицинского, санитарно-гигиенического химически-бытового назначения емкостью свыше 50 мл.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3.3. Продавец имеет право: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3.3.1. Отказаться от договора и требовать возмещения убытков в случае не соблюдения или ненадлежащего соблюдения Хозяйствующим субъектом обязанностей, предусмотренных пунктами 2.1, 2.2, 3.2.1, 3.2.2, 3.2.4, 3.2.5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3.3.2. Самостоятельно, либо с привлечением третьих лиц демонтировать и вывезти Объект, в случае отказа (бездействия) Хозяйствующего субъекта произвести демонтаж и вывоз Объекта с последующим возмещением расходов Продавцу за счет Хозяйствующего субъекта. Продавец не несет ответственности за состояние и сохранность Объекта, товаров, оборудования или иного имущества, находящихся в объекте при его демонтаже.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3.3.3. Продавец обязан предоставить Хозяйствующему субъекту право на размещение Объекта в соответствии с условиями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Cs/>
          <w:sz w:val="28"/>
          <w:szCs w:val="28"/>
          <w:lang w:eastAsia="en-US"/>
        </w:rPr>
        <w:tab/>
        <w:t>3.3.4. Продавец имеет право в</w:t>
      </w:r>
      <w:r w:rsidRPr="00CB71E2">
        <w:rPr>
          <w:sz w:val="28"/>
          <w:szCs w:val="28"/>
        </w:rPr>
        <w:t xml:space="preserve"> любое время проверять соблюдение Хозяйствующим субъектом требований настоящего договора на месте размещения Объекта. По результатам проверки оформляется соответствующий акт и направляется Продавцу.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4. Срок действия договора</w:t>
      </w:r>
    </w:p>
    <w:p w:rsidR="00CB71E2" w:rsidRDefault="00CB71E2" w:rsidP="00CB71E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lastRenderedPageBreak/>
        <w:tab/>
        <w:t xml:space="preserve">4.1. Настоящий договор действует с момента его подписания Сторонами и до </w:t>
      </w:r>
      <w:proofErr w:type="spellStart"/>
      <w:r w:rsidRPr="00CB71E2">
        <w:rPr>
          <w:sz w:val="28"/>
          <w:szCs w:val="28"/>
          <w:lang w:eastAsia="en-US"/>
        </w:rPr>
        <w:t>________</w:t>
      </w:r>
      <w:proofErr w:type="gramStart"/>
      <w:r w:rsidRPr="00CB71E2">
        <w:rPr>
          <w:sz w:val="28"/>
          <w:szCs w:val="28"/>
          <w:lang w:eastAsia="en-US"/>
        </w:rPr>
        <w:t>г</w:t>
      </w:r>
      <w:proofErr w:type="spellEnd"/>
      <w:proofErr w:type="gramEnd"/>
      <w:r w:rsidRPr="00CB71E2">
        <w:rPr>
          <w:sz w:val="28"/>
          <w:szCs w:val="28"/>
          <w:lang w:eastAsia="en-US"/>
        </w:rPr>
        <w:t xml:space="preserve">. </w:t>
      </w:r>
    </w:p>
    <w:p w:rsidR="00CB71E2" w:rsidRPr="00CB71E2" w:rsidRDefault="00CB71E2" w:rsidP="00CB71E2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5. Ответственность Сторон</w:t>
      </w:r>
    </w:p>
    <w:p w:rsidR="00CB71E2" w:rsidRPr="00CB71E2" w:rsidRDefault="00CB71E2" w:rsidP="00CB71E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5.2. В случае просрочки уплаты платежей Хозяйствующий субъект обязан выплатить Продавцу пеню в размере 1/300 ЦБ РФ от суммы долга за каждый день просрочки. 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5.3. В случае размещения Объекта с нарушениями его специализации, места размещения, площади торгового объекта и периода работы Хозяйствующий субъект выплачивает Продавцу штраф за каждый факт нарушения в размере 10 % от размера платы указанной в пункте 1.3 настоящего договора и возмещает все причиненные этим убытки.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5.4. В случае нарушений условий настоящего договора Хозяйствующий субъект выплачивает штраф за каждый факт нарушения в размере 10 % от размера платы указанной в пункте 1.3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5.5. В случае не установки объекта торговли Хозяйствующий субъект не освобождается от внесения соответствующей платы по условиям настоящего договора.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  <w:r w:rsidRPr="00CB71E2">
        <w:rPr>
          <w:b/>
          <w:sz w:val="28"/>
          <w:szCs w:val="28"/>
        </w:rPr>
        <w:t>6. Прекращение договора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center"/>
        <w:rPr>
          <w:b/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6.1. Настоящий договор расторгается в случаях: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1) прекращения осуществления торговой деятельности Хозяйствующим субъектом по его инициативе;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2) 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3) 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4) по решению суда в случае нарушения Хозяйствующим субъектом существенных условий настоящего договора;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5) по соглашению Сторон;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6) отказ от договора по основаниям, указанным в п. 3.3.1 настоящего договора.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6.2. В случае расторжения договора в соответствии с п. 6.1. задаток, внесенный Хозяйствующим субъектом в счет оплаты по договору, а так же сумма, уплаченная в соответствии с пунктами 2.1, 2.2 не возвращается.</w:t>
      </w:r>
    </w:p>
    <w:p w:rsidR="00CB71E2" w:rsidRPr="00CB71E2" w:rsidRDefault="00CB71E2" w:rsidP="00CB71E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  <w:lang w:eastAsia="en-US"/>
        </w:rPr>
      </w:pPr>
      <w:r w:rsidRPr="00CB71E2">
        <w:rPr>
          <w:b/>
          <w:bCs/>
          <w:sz w:val="28"/>
          <w:szCs w:val="28"/>
          <w:lang w:eastAsia="en-US"/>
        </w:rPr>
        <w:t>7. Заключительные положения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7.1. Любые споры, возникающие из настоящего договора или в связи с ним, разрешаются Сторонами путем ведения переговоров, а в случае не </w:t>
      </w:r>
      <w:r w:rsidRPr="00CB71E2">
        <w:rPr>
          <w:sz w:val="28"/>
          <w:szCs w:val="28"/>
        </w:rPr>
        <w:lastRenderedPageBreak/>
        <w:t>достижения согласия передаются на рассмотрение Арбитражного суда Чувашской Республики в установленном порядке.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Срок для рассмотрения заявления, претензии, любого иного обращения между Сторонами настоящего договора составляет 10 календарных дней.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 xml:space="preserve">7.2. Стороны обязаны не позднее чем в пятидневный срок письменно сообщать о любом изменении своих реквизитов, а также о смене руководителя. 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7.3. Настоящий договор составлен в 2-х экземплярах, имеющих одинаковую юридическую силу - по одному для каждой из Сторон, один из которых хранится у Продавца не менее 3 лет с момента его подписания Сторонами.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Приложения к договору:</w:t>
      </w:r>
    </w:p>
    <w:p w:rsidR="00CB71E2" w:rsidRPr="00CB71E2" w:rsidRDefault="00CB71E2" w:rsidP="00CB71E2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B71E2">
        <w:rPr>
          <w:sz w:val="28"/>
          <w:szCs w:val="28"/>
        </w:rPr>
        <w:t>1. Архитектурно-</w:t>
      </w:r>
      <w:proofErr w:type="gramStart"/>
      <w:r w:rsidRPr="00CB71E2">
        <w:rPr>
          <w:sz w:val="28"/>
          <w:szCs w:val="28"/>
        </w:rPr>
        <w:t>художественное решение</w:t>
      </w:r>
      <w:proofErr w:type="gramEnd"/>
      <w:r w:rsidRPr="00CB71E2">
        <w:rPr>
          <w:sz w:val="28"/>
          <w:szCs w:val="28"/>
        </w:rPr>
        <w:t xml:space="preserve"> и схема расположения нестационарного торгового объекта (рекомендации по размещению НТО, схема размещения, место расположения объекта).</w:t>
      </w:r>
    </w:p>
    <w:p w:rsid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  <w:r w:rsidRPr="00CB71E2">
        <w:rPr>
          <w:sz w:val="28"/>
          <w:szCs w:val="28"/>
        </w:rPr>
        <w:t>2. Требования к содержанию и уборке территории.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</w:rPr>
      </w:pPr>
    </w:p>
    <w:p w:rsidR="00CB71E2" w:rsidRPr="00CB71E2" w:rsidRDefault="00CB71E2" w:rsidP="00CB71E2">
      <w:pPr>
        <w:spacing w:after="200"/>
        <w:ind w:left="720" w:firstLine="720"/>
        <w:jc w:val="both"/>
        <w:rPr>
          <w:b/>
          <w:sz w:val="28"/>
          <w:szCs w:val="28"/>
        </w:rPr>
      </w:pPr>
      <w:r w:rsidRPr="00CB71E2">
        <w:rPr>
          <w:b/>
          <w:sz w:val="28"/>
          <w:szCs w:val="28"/>
        </w:rPr>
        <w:t>8. Юридические адреса и банковские реквизиты Сторон</w:t>
      </w:r>
    </w:p>
    <w:tbl>
      <w:tblPr>
        <w:tblW w:w="9387" w:type="dxa"/>
        <w:tblInd w:w="108" w:type="dxa"/>
        <w:tblLayout w:type="fixed"/>
        <w:tblLook w:val="04A0"/>
      </w:tblPr>
      <w:tblGrid>
        <w:gridCol w:w="4875"/>
        <w:gridCol w:w="4512"/>
      </w:tblGrid>
      <w:tr w:rsidR="00CB71E2" w:rsidRPr="00CB71E2" w:rsidTr="00CB71E2">
        <w:trPr>
          <w:trHeight w:val="2520"/>
        </w:trPr>
        <w:tc>
          <w:tcPr>
            <w:tcW w:w="4875" w:type="dxa"/>
          </w:tcPr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ПРОДАВЕЦ: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_____________________________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 _____________</w:t>
            </w:r>
          </w:p>
          <w:p w:rsidR="00CB71E2" w:rsidRPr="00CB71E2" w:rsidRDefault="00CB71E2" w:rsidP="00EE562D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 xml:space="preserve">             М.</w:t>
            </w:r>
            <w:proofErr w:type="gramStart"/>
            <w:r w:rsidRPr="00CB71E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12" w:type="dxa"/>
          </w:tcPr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ХОЗЯЙСТВУЮЩИЙ СУБЪЕКТ: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______________________________</w:t>
            </w:r>
          </w:p>
          <w:p w:rsidR="00CB71E2" w:rsidRPr="00CB71E2" w:rsidRDefault="00CB71E2" w:rsidP="00EE562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>________________ _____________</w:t>
            </w:r>
          </w:p>
          <w:p w:rsidR="00CB71E2" w:rsidRPr="00CB71E2" w:rsidRDefault="00CB71E2" w:rsidP="00EE562D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CB71E2">
              <w:rPr>
                <w:sz w:val="28"/>
                <w:szCs w:val="28"/>
              </w:rPr>
              <w:t xml:space="preserve">             М.</w:t>
            </w:r>
            <w:proofErr w:type="gramStart"/>
            <w:r w:rsidRPr="00CB71E2"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CB71E2" w:rsidRPr="00CB71E2" w:rsidRDefault="00CB71E2" w:rsidP="00CB71E2">
      <w:pPr>
        <w:spacing w:after="200"/>
        <w:ind w:left="720" w:firstLine="720"/>
        <w:jc w:val="both"/>
        <w:rPr>
          <w:b/>
          <w:sz w:val="28"/>
          <w:szCs w:val="28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Приложение № 2 </w:t>
      </w: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                                                                                 к договору № ____ от ____________ </w:t>
      </w:r>
      <w:proofErr w:type="gramStart"/>
      <w:r w:rsidRPr="00CB71E2">
        <w:rPr>
          <w:sz w:val="28"/>
          <w:szCs w:val="28"/>
          <w:lang w:eastAsia="en-US"/>
        </w:rPr>
        <w:t>г</w:t>
      </w:r>
      <w:proofErr w:type="gramEnd"/>
      <w:r w:rsidRPr="00CB71E2">
        <w:rPr>
          <w:sz w:val="28"/>
          <w:szCs w:val="28"/>
          <w:lang w:eastAsia="en-US"/>
        </w:rPr>
        <w:t>.</w:t>
      </w:r>
    </w:p>
    <w:p w:rsidR="00CB71E2" w:rsidRPr="00CB71E2" w:rsidRDefault="00CB71E2" w:rsidP="00CB71E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1E2" w:rsidRPr="00CB71E2" w:rsidRDefault="00CB71E2" w:rsidP="00CB71E2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  <w:r w:rsidRPr="00CB71E2">
        <w:rPr>
          <w:b/>
          <w:sz w:val="28"/>
          <w:szCs w:val="28"/>
          <w:lang w:eastAsia="en-US"/>
        </w:rPr>
        <w:t>Требования к содержанию и уборке территории</w:t>
      </w:r>
    </w:p>
    <w:p w:rsidR="00CB71E2" w:rsidRPr="00CB71E2" w:rsidRDefault="00CB71E2" w:rsidP="00CB71E2">
      <w:pPr>
        <w:ind w:firstLine="709"/>
        <w:contextualSpacing/>
        <w:jc w:val="center"/>
        <w:rPr>
          <w:b/>
          <w:sz w:val="28"/>
          <w:szCs w:val="28"/>
          <w:lang w:eastAsia="en-US"/>
        </w:rPr>
      </w:pP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 xml:space="preserve">При эксплуатации Объекта Хозяйствующий субъект обязуется производить: 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уборку территории, прилегающей к объектам в радиусе 10 метров, ежедневно (в постоянном режиме);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не реже одного раза в год (в апреле) покраску объекта, цветочное оформление;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 ремонт и замену пришедших в негодность частей конструкции по мере необходимости, а в случаях угрозы безопасности граждан – незамедлительно;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регулярную помывку объекта не реже одного раза в два дня (кроме зимнего периода).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В зоне Объекта, а также на прилегающих газонах не допускается: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складирование тары (в том числе на крышах сооружений);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сброс бытового и строительного мусора, производственных отходов;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складирование спиленных деревьев, листвы и снега.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Запрещается: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 выдвигать или перемещать на проезжую часть магистралей, улиц и проездов снег, очищаемый с территории вокруг объектов;</w:t>
      </w:r>
    </w:p>
    <w:p w:rsidR="00CB71E2" w:rsidRPr="00CB71E2" w:rsidRDefault="00CB71E2" w:rsidP="00CB71E2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 возводить к нестационарным объектам пристройки, козырьки, навесы и прочие конструкции, не предусмотренные проектами;</w:t>
      </w: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  <w:r w:rsidRPr="00CB71E2">
        <w:rPr>
          <w:sz w:val="28"/>
          <w:szCs w:val="28"/>
          <w:lang w:eastAsia="en-US"/>
        </w:rPr>
        <w:t>- выставлять торгово-холодильное оборудование около нестационарных объектов</w:t>
      </w:r>
      <w:proofErr w:type="gramStart"/>
      <w:r w:rsidRPr="00CB71E2">
        <w:rPr>
          <w:sz w:val="28"/>
          <w:szCs w:val="28"/>
          <w:lang w:eastAsia="en-US"/>
        </w:rPr>
        <w:t>.».</w:t>
      </w:r>
      <w:proofErr w:type="gramEnd"/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ind w:firstLine="720"/>
        <w:contextualSpacing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Pr="00CB71E2" w:rsidRDefault="00CB71E2" w:rsidP="00CB71E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CB71E2" w:rsidRDefault="00CB71E2" w:rsidP="00CB71E2">
      <w:pPr>
        <w:autoSpaceDE w:val="0"/>
        <w:autoSpaceDN w:val="0"/>
        <w:adjustRightInd w:val="0"/>
        <w:jc w:val="both"/>
        <w:rPr>
          <w:lang w:eastAsia="en-US"/>
        </w:rPr>
      </w:pPr>
    </w:p>
    <w:p w:rsidR="0071117A" w:rsidRDefault="0071117A"/>
    <w:sectPr w:rsidR="0071117A" w:rsidSect="0071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E2"/>
    <w:rsid w:val="00091EB6"/>
    <w:rsid w:val="0071117A"/>
    <w:rsid w:val="00794749"/>
    <w:rsid w:val="00AD674F"/>
    <w:rsid w:val="00CB71E2"/>
    <w:rsid w:val="00DA3CB6"/>
    <w:rsid w:val="00DA4E95"/>
    <w:rsid w:val="00EB282B"/>
    <w:rsid w:val="00FC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1EB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EB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B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E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091EB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91EB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uiPriority w:val="20"/>
    <w:qFormat/>
    <w:rsid w:val="00091EB6"/>
    <w:rPr>
      <w:i/>
      <w:iCs/>
    </w:rPr>
  </w:style>
  <w:style w:type="paragraph" w:styleId="a4">
    <w:name w:val="No Spacing"/>
    <w:uiPriority w:val="1"/>
    <w:qFormat/>
    <w:rsid w:val="00091E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1734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krarm_econ2</dc:creator>
  <cp:keywords/>
  <dc:description/>
  <cp:lastModifiedBy>krarm_econ2</cp:lastModifiedBy>
  <cp:revision>4</cp:revision>
  <dcterms:created xsi:type="dcterms:W3CDTF">2019-07-04T12:36:00Z</dcterms:created>
  <dcterms:modified xsi:type="dcterms:W3CDTF">2019-07-08T08:22:00Z</dcterms:modified>
</cp:coreProperties>
</file>