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46E8D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46E8D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B3742" w:rsidRPr="00E729E7" w:rsidRDefault="009B3742" w:rsidP="00387C8C">
      <w:pPr>
        <w:pStyle w:val="a5"/>
        <w:rPr>
          <w:b w:val="0"/>
          <w:szCs w:val="26"/>
          <w:lang w:val="ru-RU"/>
        </w:rPr>
      </w:pPr>
    </w:p>
    <w:tbl>
      <w:tblPr>
        <w:tblW w:w="10384" w:type="dxa"/>
        <w:tblInd w:w="-34" w:type="dxa"/>
        <w:tblLook w:val="01E0" w:firstRow="1" w:lastRow="1" w:firstColumn="1" w:lastColumn="1" w:noHBand="0" w:noVBand="0"/>
      </w:tblPr>
      <w:tblGrid>
        <w:gridCol w:w="5529"/>
        <w:gridCol w:w="4855"/>
      </w:tblGrid>
      <w:tr w:rsidR="00831778" w:rsidRPr="009B3742" w:rsidTr="009B3742">
        <w:trPr>
          <w:trHeight w:val="866"/>
        </w:trPr>
        <w:tc>
          <w:tcPr>
            <w:tcW w:w="5529" w:type="dxa"/>
          </w:tcPr>
          <w:p w:rsidR="00831778" w:rsidRPr="009B3742" w:rsidRDefault="009B3742" w:rsidP="000C6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4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и размере перечисления части прибыли муниципальными унитарными предприятиями и хозяйственными обществами, доли уставного капитала в которых принадлежат Красноармейскому району Чувашской Республики</w:t>
            </w:r>
          </w:p>
        </w:tc>
        <w:tc>
          <w:tcPr>
            <w:tcW w:w="4855" w:type="dxa"/>
          </w:tcPr>
          <w:p w:rsidR="00831778" w:rsidRPr="009B3742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3742" w:rsidRPr="009B3742" w:rsidRDefault="009B3742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42" w:rsidRPr="009B3742" w:rsidRDefault="009B3742" w:rsidP="009B3742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742">
        <w:rPr>
          <w:rFonts w:ascii="Times New Roman" w:hAnsi="Times New Roman"/>
          <w:sz w:val="24"/>
          <w:szCs w:val="24"/>
        </w:rPr>
        <w:t>В соответствии со статьей 295 Гражданского кодекса Российской Федерации, статьей 17 Федерального закона от 14.11.2002 № 161-ФЗ «О государственных и муниципальных унитарных предприятиях», Федеральным законом от 08.02.1998 № 14-ФЗ «Об обществах с ограниченной ответственностью», Федеральным законом от 06.10.2003 № 131-ФЗ «Об общих принципах организации местного самоуправления в Российской Федерации», в целях пополнения бюджета Красноармейского района неналоговыми доходами от использования муниципального имущества, закрепленного на</w:t>
      </w:r>
      <w:proofErr w:type="gramEnd"/>
      <w:r w:rsidRPr="009B3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742">
        <w:rPr>
          <w:rFonts w:ascii="Times New Roman" w:hAnsi="Times New Roman"/>
          <w:sz w:val="24"/>
          <w:szCs w:val="24"/>
        </w:rPr>
        <w:t>праве</w:t>
      </w:r>
      <w:proofErr w:type="gramEnd"/>
      <w:r w:rsidRPr="009B3742">
        <w:rPr>
          <w:rFonts w:ascii="Times New Roman" w:hAnsi="Times New Roman"/>
          <w:sz w:val="24"/>
          <w:szCs w:val="24"/>
        </w:rPr>
        <w:t xml:space="preserve"> хозяйственного ведения за муниципальными унитарными предприятиями и хозяйственными обществами, доли уставного капитала в которых принадлежат Красноармейскому району Чувашской Республики, </w:t>
      </w:r>
    </w:p>
    <w:p w:rsidR="009B3742" w:rsidRPr="009B3742" w:rsidRDefault="009B3742" w:rsidP="009B374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3742" w:rsidRPr="009B3742" w:rsidRDefault="009B3742" w:rsidP="009B3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742">
        <w:rPr>
          <w:rFonts w:ascii="Times New Roman" w:hAnsi="Times New Roman" w:cs="Times New Roman"/>
          <w:b/>
          <w:sz w:val="24"/>
          <w:szCs w:val="24"/>
        </w:rPr>
        <w:tab/>
        <w:t xml:space="preserve">Собрание депутатов Красноармейского района </w:t>
      </w:r>
      <w:proofErr w:type="gramStart"/>
      <w:r w:rsidRPr="009B37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3742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9B3742" w:rsidRPr="009B3742" w:rsidRDefault="009B3742" w:rsidP="009B3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42" w:rsidRPr="009B3742" w:rsidRDefault="005D794A" w:rsidP="005D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B3742" w:rsidRPr="009B374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и размере перечисления части прибыли муниципальными унитарными предприятиями и хозяйственными обществами, доли уставного капитала в которых принадлежат Красноармейскому району Чувашской Республики.  </w:t>
      </w:r>
    </w:p>
    <w:p w:rsidR="009B3742" w:rsidRPr="009B3742" w:rsidRDefault="005D794A" w:rsidP="005D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B3742" w:rsidRPr="009B3742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Красноармейского района № С-41/12 от 28.11.2014 «Об утверждении Положения о порядке перечисления муниципальными унитарными предприятиями Красноармейского района Чувашской Республики в бюджет Красноармейского района  Чувашской Республики части прибыли, остающейся после уплаты налогов и иных обязательных платежей».</w:t>
      </w:r>
    </w:p>
    <w:p w:rsidR="009B3742" w:rsidRPr="009B3742" w:rsidRDefault="009B3742" w:rsidP="005D794A">
      <w:pPr>
        <w:pStyle w:val="aa"/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742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9B3742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9B3742">
        <w:rPr>
          <w:rFonts w:ascii="Times New Roman" w:hAnsi="Times New Roman" w:cs="Times New Roman"/>
          <w:sz w:val="24"/>
          <w:szCs w:val="24"/>
        </w:rPr>
        <w:t xml:space="preserve"> Б.В.).</w:t>
      </w:r>
    </w:p>
    <w:p w:rsidR="009B3742" w:rsidRPr="009B3742" w:rsidRDefault="009B3742" w:rsidP="005D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742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6007A7" w:rsidRDefault="006007A7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42" w:rsidRPr="009B3742" w:rsidRDefault="009B3742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9B3742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4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42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В.И. Петров</w:t>
      </w:r>
      <w:r w:rsidR="008C3784" w:rsidRPr="009B3742">
        <w:rPr>
          <w:rFonts w:ascii="Times New Roman" w:hAnsi="Times New Roman" w:cs="Times New Roman"/>
          <w:b/>
          <w:sz w:val="24"/>
          <w:szCs w:val="24"/>
        </w:rPr>
        <w:tab/>
      </w:r>
    </w:p>
    <w:p w:rsidR="00D3342D" w:rsidRPr="00D3342D" w:rsidRDefault="00D3342D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4A" w:rsidRDefault="005D794A" w:rsidP="00E43557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2"/>
          <w:szCs w:val="22"/>
        </w:rPr>
      </w:pPr>
    </w:p>
    <w:p w:rsidR="009B3742" w:rsidRPr="00E43557" w:rsidRDefault="009B3742" w:rsidP="00E43557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B3742" w:rsidRPr="00E43557" w:rsidRDefault="009B3742" w:rsidP="00E43557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>к решению Собрания депутатов Красноармейского района</w:t>
      </w:r>
    </w:p>
    <w:p w:rsidR="009B3742" w:rsidRPr="00E43557" w:rsidRDefault="009B3742" w:rsidP="00E43557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от </w:t>
      </w:r>
      <w:r w:rsidR="00D3342D" w:rsidRPr="00E43557">
        <w:rPr>
          <w:rFonts w:ascii="Times New Roman" w:hAnsi="Times New Roman" w:cs="Times New Roman"/>
          <w:sz w:val="22"/>
          <w:szCs w:val="22"/>
        </w:rPr>
        <w:t>26.07.2019 № С-41/</w:t>
      </w:r>
      <w:r w:rsidR="005D794A">
        <w:rPr>
          <w:rFonts w:ascii="Times New Roman" w:hAnsi="Times New Roman" w:cs="Times New Roman"/>
          <w:sz w:val="22"/>
          <w:szCs w:val="22"/>
        </w:rPr>
        <w:t>2</w:t>
      </w:r>
    </w:p>
    <w:p w:rsidR="009B3742" w:rsidRDefault="009B3742" w:rsidP="00E43557">
      <w:pPr>
        <w:shd w:val="clear" w:color="auto" w:fill="FFFFFF"/>
        <w:spacing w:line="256" w:lineRule="exact"/>
        <w:rPr>
          <w:rFonts w:ascii="Times New Roman" w:hAnsi="Times New Roman" w:cs="Times New Roman"/>
          <w:sz w:val="22"/>
          <w:szCs w:val="22"/>
        </w:rPr>
      </w:pPr>
    </w:p>
    <w:p w:rsidR="005D794A" w:rsidRPr="00E43557" w:rsidRDefault="005D794A" w:rsidP="00E43557">
      <w:pPr>
        <w:shd w:val="clear" w:color="auto" w:fill="FFFFFF"/>
        <w:spacing w:line="256" w:lineRule="exact"/>
        <w:rPr>
          <w:rFonts w:ascii="Times New Roman" w:hAnsi="Times New Roman" w:cs="Times New Roman"/>
          <w:sz w:val="22"/>
          <w:szCs w:val="22"/>
        </w:rPr>
      </w:pPr>
    </w:p>
    <w:p w:rsidR="005D794A" w:rsidRDefault="009B3742" w:rsidP="009B37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3557">
        <w:rPr>
          <w:rFonts w:ascii="Times New Roman" w:hAnsi="Times New Roman" w:cs="Times New Roman"/>
          <w:b/>
          <w:sz w:val="22"/>
          <w:szCs w:val="22"/>
        </w:rPr>
        <w:t xml:space="preserve">Положение о порядке и размере перечисления части прибыли </w:t>
      </w:r>
    </w:p>
    <w:p w:rsidR="005D794A" w:rsidRDefault="009B3742" w:rsidP="009B37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3557">
        <w:rPr>
          <w:rFonts w:ascii="Times New Roman" w:hAnsi="Times New Roman" w:cs="Times New Roman"/>
          <w:b/>
          <w:sz w:val="22"/>
          <w:szCs w:val="22"/>
        </w:rPr>
        <w:t xml:space="preserve">муниципальными унитарными предприятиями и хозяйственными обществами, </w:t>
      </w:r>
    </w:p>
    <w:p w:rsidR="005D794A" w:rsidRDefault="009B3742" w:rsidP="009B37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3557">
        <w:rPr>
          <w:rFonts w:ascii="Times New Roman" w:hAnsi="Times New Roman" w:cs="Times New Roman"/>
          <w:b/>
          <w:sz w:val="22"/>
          <w:szCs w:val="22"/>
        </w:rPr>
        <w:t xml:space="preserve">доли уставного капитала </w:t>
      </w:r>
      <w:proofErr w:type="gramStart"/>
      <w:r w:rsidRPr="00E4355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Pr="00E43557">
        <w:rPr>
          <w:rFonts w:ascii="Times New Roman" w:hAnsi="Times New Roman" w:cs="Times New Roman"/>
          <w:b/>
          <w:sz w:val="22"/>
          <w:szCs w:val="22"/>
        </w:rPr>
        <w:t xml:space="preserve"> которых принадлежат </w:t>
      </w:r>
    </w:p>
    <w:p w:rsidR="009B3742" w:rsidRPr="00E43557" w:rsidRDefault="009B3742" w:rsidP="009B37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3557">
        <w:rPr>
          <w:rFonts w:ascii="Times New Roman" w:hAnsi="Times New Roman" w:cs="Times New Roman"/>
          <w:b/>
          <w:sz w:val="22"/>
          <w:szCs w:val="22"/>
        </w:rPr>
        <w:t>Красноармейскому району Чувашской Республики</w:t>
      </w:r>
    </w:p>
    <w:p w:rsidR="009B3742" w:rsidRPr="00E43557" w:rsidRDefault="009B3742" w:rsidP="009B374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B3742" w:rsidRPr="00E43557" w:rsidRDefault="009B3742" w:rsidP="009B3742">
      <w:p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41"/>
      <w:bookmarkEnd w:id="0"/>
      <w:r w:rsidRPr="00E43557">
        <w:rPr>
          <w:rFonts w:ascii="Times New Roman" w:hAnsi="Times New Roman" w:cs="Times New Roman"/>
          <w:sz w:val="22"/>
          <w:szCs w:val="22"/>
        </w:rPr>
        <w:t>I. Общие положения</w:t>
      </w:r>
    </w:p>
    <w:p w:rsidR="009B3742" w:rsidRPr="00E43557" w:rsidRDefault="009B3742" w:rsidP="00D3342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E43557">
        <w:rPr>
          <w:rFonts w:ascii="Times New Roman" w:hAnsi="Times New Roman" w:cs="Times New Roman"/>
          <w:sz w:val="22"/>
          <w:szCs w:val="22"/>
        </w:rPr>
        <w:t>Настоящее Положение о порядке и размере перечисления части прибыли муниципальными унитарными предприятиями и хозяйственными обществами, доли уставного капитала в которых принадлежат Красноармейскому району Чувашской Республики в бюджет Красноармейского района Чувашской Республики (далее – Положение), разработано на основании статьи 295 Гражданского кодекса Российской Федерации, со статьей 17 Федерального закона от 14.11.2002 № 161-ФЗ «О государственных и муниципальных унитарных предприятиях», Федеральным</w:t>
      </w:r>
      <w:r w:rsidR="00E43557">
        <w:rPr>
          <w:rFonts w:ascii="Times New Roman" w:hAnsi="Times New Roman" w:cs="Times New Roman"/>
          <w:sz w:val="22"/>
          <w:szCs w:val="22"/>
        </w:rPr>
        <w:t xml:space="preserve"> законом от 08.02.1998</w:t>
      </w:r>
      <w:proofErr w:type="gramEnd"/>
      <w:r w:rsidR="00E43557">
        <w:rPr>
          <w:rFonts w:ascii="Times New Roman" w:hAnsi="Times New Roman" w:cs="Times New Roman"/>
          <w:sz w:val="22"/>
          <w:szCs w:val="22"/>
        </w:rPr>
        <w:t xml:space="preserve"> № 14-ФЗ «</w:t>
      </w:r>
      <w:r w:rsidRPr="00E43557">
        <w:rPr>
          <w:rFonts w:ascii="Times New Roman" w:hAnsi="Times New Roman" w:cs="Times New Roman"/>
          <w:sz w:val="22"/>
          <w:szCs w:val="22"/>
        </w:rPr>
        <w:t>Об обществах с ог</w:t>
      </w:r>
      <w:r w:rsidR="00E43557">
        <w:rPr>
          <w:rFonts w:ascii="Times New Roman" w:hAnsi="Times New Roman" w:cs="Times New Roman"/>
          <w:sz w:val="22"/>
          <w:szCs w:val="22"/>
        </w:rPr>
        <w:t>раниченной ответственностью»</w:t>
      </w:r>
      <w:r w:rsidRPr="00E43557">
        <w:rPr>
          <w:rFonts w:ascii="Times New Roman" w:hAnsi="Times New Roman" w:cs="Times New Roman"/>
          <w:sz w:val="22"/>
          <w:szCs w:val="22"/>
        </w:rPr>
        <w:t>, Федеральным законом от 06.10.2003 № 131-ФЗ «Об общих принципах организации местного самоуправления в Российской Федерации» в целях реализации права собственника на получение части прибыли от использования своего имущества.</w:t>
      </w:r>
    </w:p>
    <w:p w:rsidR="009B3742" w:rsidRPr="00E43557" w:rsidRDefault="009B3742" w:rsidP="00D3342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1.2. Положение определяет порядок, размеры и сроки перечисления части прибыли от использования имущества, закрепленного на праве хозяйственного ведения за муниципальными унитарными предприятиями (далее </w:t>
      </w:r>
      <w:r w:rsidR="005D794A">
        <w:rPr>
          <w:rFonts w:ascii="Times New Roman" w:hAnsi="Times New Roman" w:cs="Times New Roman"/>
          <w:sz w:val="22"/>
          <w:szCs w:val="22"/>
        </w:rPr>
        <w:t>–</w:t>
      </w:r>
      <w:r w:rsidRPr="00E43557">
        <w:rPr>
          <w:rFonts w:ascii="Times New Roman" w:hAnsi="Times New Roman" w:cs="Times New Roman"/>
          <w:sz w:val="22"/>
          <w:szCs w:val="22"/>
        </w:rPr>
        <w:t xml:space="preserve"> МУП) и хозяйственными обществами (далее </w:t>
      </w:r>
      <w:r w:rsidR="005D794A">
        <w:rPr>
          <w:rFonts w:ascii="Times New Roman" w:hAnsi="Times New Roman" w:cs="Times New Roman"/>
          <w:sz w:val="22"/>
          <w:szCs w:val="22"/>
        </w:rPr>
        <w:t>–</w:t>
      </w:r>
      <w:r w:rsidRPr="00E43557">
        <w:rPr>
          <w:rFonts w:ascii="Times New Roman" w:hAnsi="Times New Roman" w:cs="Times New Roman"/>
          <w:sz w:val="22"/>
          <w:szCs w:val="22"/>
        </w:rPr>
        <w:t xml:space="preserve"> хоз</w:t>
      </w:r>
      <w:bookmarkStart w:id="1" w:name="_GoBack"/>
      <w:bookmarkEnd w:id="1"/>
      <w:r w:rsidRPr="00E43557">
        <w:rPr>
          <w:rFonts w:ascii="Times New Roman" w:hAnsi="Times New Roman" w:cs="Times New Roman"/>
          <w:sz w:val="22"/>
          <w:szCs w:val="22"/>
        </w:rPr>
        <w:t>яйственное общество) доли уставного капитала в которых принадлежат Красноармейскому району Чувашской Республики.</w:t>
      </w:r>
    </w:p>
    <w:p w:rsidR="009B3742" w:rsidRPr="00E43557" w:rsidRDefault="009B3742" w:rsidP="00D3342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B3742" w:rsidRPr="00E43557" w:rsidRDefault="009B3742" w:rsidP="00D3342D">
      <w:p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46"/>
      <w:bookmarkEnd w:id="2"/>
      <w:r w:rsidRPr="00E43557">
        <w:rPr>
          <w:rFonts w:ascii="Times New Roman" w:hAnsi="Times New Roman" w:cs="Times New Roman"/>
          <w:sz w:val="22"/>
          <w:szCs w:val="22"/>
        </w:rPr>
        <w:t>II. Порядок и размер исчисления части прибыли</w:t>
      </w:r>
    </w:p>
    <w:p w:rsidR="009B3742" w:rsidRPr="00E43557" w:rsidRDefault="009B3742" w:rsidP="00D3342D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>2.1. Перечисление в бюджет Красноармейского района части прибыли от использования муниципального имущества, закрепленного на праве хозяйственного ведения, осуществляется за счет прибыли, оставшейся в распоряжении МУП и хозяйственных обществ после уплаты налогов и иных обязательных платежей.</w:t>
      </w:r>
    </w:p>
    <w:p w:rsidR="009B3742" w:rsidRPr="00E43557" w:rsidRDefault="009B3742" w:rsidP="00D3342D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>2.2. Сумма части прибыли от использования муниципального имущества, подлежащая перечислению в бюджет Красноармейского района, устанавливается в размере 25 процентов.</w:t>
      </w:r>
    </w:p>
    <w:p w:rsidR="009B3742" w:rsidRPr="00E43557" w:rsidRDefault="009B3742" w:rsidP="00D3342D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2.3. Сумма части прибыли от использования муниципального имущества </w:t>
      </w:r>
      <w:proofErr w:type="gramStart"/>
      <w:r w:rsidRPr="00E43557">
        <w:rPr>
          <w:rFonts w:ascii="Times New Roman" w:hAnsi="Times New Roman" w:cs="Times New Roman"/>
          <w:sz w:val="22"/>
          <w:szCs w:val="22"/>
        </w:rPr>
        <w:t>исчисляется МУП и хозяйственными обществами самостоятельно на основании годовой отчетности и перечисляется</w:t>
      </w:r>
      <w:proofErr w:type="gramEnd"/>
      <w:r w:rsidRPr="00E43557">
        <w:rPr>
          <w:rFonts w:ascii="Times New Roman" w:hAnsi="Times New Roman" w:cs="Times New Roman"/>
          <w:sz w:val="22"/>
          <w:szCs w:val="22"/>
        </w:rPr>
        <w:t xml:space="preserve"> в бюджет Красноармейского района. Реквизиты счета, на который перечисляются указанные средства, определяются уполномоченным главой администрации Красноармейского района органом.</w:t>
      </w:r>
    </w:p>
    <w:p w:rsidR="009B3742" w:rsidRPr="00E43557" w:rsidRDefault="009B3742" w:rsidP="00D3342D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>2.4. МУП и хозяйственные общества, направляющие не менее 50 процентов чистой прибыли, оставшейся после уплаты налогов и иных обязательных платежей, на увеличение основных производственных фондов, освобождаются от уплаты платежей от части прибыли от использования муниципального имущества постановлением администрации Красноармейского района Чувашской Республики.</w:t>
      </w:r>
    </w:p>
    <w:p w:rsidR="009B3742" w:rsidRPr="00E43557" w:rsidRDefault="009B3742" w:rsidP="00D3342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3742" w:rsidRPr="00E43557" w:rsidRDefault="009B3742" w:rsidP="00D3342D">
      <w:p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55"/>
      <w:bookmarkEnd w:id="3"/>
      <w:r w:rsidRPr="00E43557">
        <w:rPr>
          <w:rFonts w:ascii="Times New Roman" w:hAnsi="Times New Roman" w:cs="Times New Roman"/>
          <w:sz w:val="22"/>
          <w:szCs w:val="22"/>
        </w:rPr>
        <w:t xml:space="preserve">III. Сроки уплаты части прибыли </w:t>
      </w:r>
    </w:p>
    <w:p w:rsidR="009B3742" w:rsidRPr="00E43557" w:rsidRDefault="009B3742" w:rsidP="00D3342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3.1. Перечисление части прибыли от использования муниципального имущества в бюджет Красноармейского района производится в сроки, установленные законодательством Российской Федерации для предоставления годовой бухгалтерской отчетности, до 1 мая следующего </w:t>
      </w:r>
      <w:proofErr w:type="gramStart"/>
      <w:r w:rsidRPr="00E4355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E43557">
        <w:rPr>
          <w:rFonts w:ascii="Times New Roman" w:hAnsi="Times New Roman" w:cs="Times New Roman"/>
          <w:sz w:val="22"/>
          <w:szCs w:val="22"/>
        </w:rPr>
        <w:t xml:space="preserve"> отчетным года.</w:t>
      </w:r>
    </w:p>
    <w:p w:rsidR="009B3742" w:rsidRPr="00E43557" w:rsidRDefault="009B3742" w:rsidP="00D3342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B3742" w:rsidRPr="00E43557" w:rsidRDefault="009B3742" w:rsidP="00D3342D">
      <w:p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63"/>
      <w:bookmarkEnd w:id="4"/>
      <w:r w:rsidRPr="00E43557">
        <w:rPr>
          <w:rFonts w:ascii="Times New Roman" w:hAnsi="Times New Roman" w:cs="Times New Roman"/>
          <w:sz w:val="22"/>
          <w:szCs w:val="22"/>
        </w:rPr>
        <w:t>IV. Контроль и санкции</w:t>
      </w:r>
    </w:p>
    <w:p w:rsidR="009B3742" w:rsidRPr="00E43557" w:rsidRDefault="009B3742" w:rsidP="00D3342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E4355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43557">
        <w:rPr>
          <w:rFonts w:ascii="Times New Roman" w:hAnsi="Times New Roman" w:cs="Times New Roman"/>
          <w:sz w:val="22"/>
          <w:szCs w:val="22"/>
        </w:rPr>
        <w:t xml:space="preserve"> соблюдением порядка перечисления части прибыли от использования муниципального имущества, закрепленного на праве хозяйственного ведения за МУП и хозяйственными обществами, осуществляет отдел экономики, бухгалтерского учета, имущественных и земельных отношений администрации Красноармейского района.</w:t>
      </w:r>
    </w:p>
    <w:p w:rsidR="009B3742" w:rsidRPr="00D3342D" w:rsidRDefault="009B3742" w:rsidP="005D794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57">
        <w:rPr>
          <w:rFonts w:ascii="Times New Roman" w:hAnsi="Times New Roman" w:cs="Times New Roman"/>
          <w:sz w:val="22"/>
          <w:szCs w:val="22"/>
        </w:rPr>
        <w:t xml:space="preserve">4.2. Руководитель МУП, хозяйственного общества несет персональную ответственность в </w:t>
      </w:r>
      <w:proofErr w:type="gramStart"/>
      <w:r w:rsidRPr="00E43557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E43557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Федерации.</w:t>
      </w:r>
    </w:p>
    <w:sectPr w:rsidR="009B3742" w:rsidRPr="00D3342D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69A402D7"/>
    <w:multiLevelType w:val="hybridMultilevel"/>
    <w:tmpl w:val="38BA91A8"/>
    <w:lvl w:ilvl="0" w:tplc="8CD07446">
      <w:start w:val="1"/>
      <w:numFmt w:val="decimal"/>
      <w:lvlText w:val="%1."/>
      <w:lvlJc w:val="left"/>
      <w:pPr>
        <w:ind w:left="1700" w:hanging="99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22CC"/>
    <w:rsid w:val="002633B4"/>
    <w:rsid w:val="002802B2"/>
    <w:rsid w:val="00293B1A"/>
    <w:rsid w:val="002C76B4"/>
    <w:rsid w:val="00376698"/>
    <w:rsid w:val="00387C8C"/>
    <w:rsid w:val="003B1ED9"/>
    <w:rsid w:val="003B4AE1"/>
    <w:rsid w:val="003B7B5E"/>
    <w:rsid w:val="003E12DC"/>
    <w:rsid w:val="003E6892"/>
    <w:rsid w:val="003F36F7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D794A"/>
    <w:rsid w:val="005E61EF"/>
    <w:rsid w:val="006007A7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97DFA"/>
    <w:rsid w:val="009A0B69"/>
    <w:rsid w:val="009A7283"/>
    <w:rsid w:val="009B3742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3342D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43557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46E8D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48FE-33C9-4585-903F-1A86612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2019-03-20T08:25:00Z</cp:lastPrinted>
  <dcterms:created xsi:type="dcterms:W3CDTF">2019-07-26T06:52:00Z</dcterms:created>
  <dcterms:modified xsi:type="dcterms:W3CDTF">2019-07-26T06:59:00Z</dcterms:modified>
</cp:coreProperties>
</file>