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F1" w:rsidRPr="002529CA" w:rsidRDefault="00E519F1" w:rsidP="00E519F1">
      <w:pPr>
        <w:pStyle w:val="ConsPlusNonformat"/>
        <w:ind w:firstLine="4536"/>
        <w:rPr>
          <w:rFonts w:ascii="TimesET" w:hAnsi="TimesET"/>
          <w:sz w:val="24"/>
          <w:szCs w:val="24"/>
        </w:rPr>
      </w:pPr>
      <w:r w:rsidRPr="002529CA">
        <w:rPr>
          <w:rFonts w:ascii="TimesET" w:hAnsi="TimesET"/>
          <w:sz w:val="24"/>
          <w:szCs w:val="24"/>
        </w:rPr>
        <w:t>УТВЕРЖДАЮ</w:t>
      </w:r>
    </w:p>
    <w:p w:rsidR="00E519F1" w:rsidRPr="002529CA" w:rsidRDefault="00E519F1" w:rsidP="00E519F1">
      <w:pPr>
        <w:pStyle w:val="ConsPlusNonformat"/>
        <w:ind w:firstLine="4536"/>
        <w:rPr>
          <w:rFonts w:ascii="TimesET" w:hAnsi="TimesET"/>
          <w:sz w:val="24"/>
          <w:szCs w:val="24"/>
        </w:rPr>
      </w:pPr>
      <w:r w:rsidRPr="002529CA">
        <w:rPr>
          <w:rFonts w:ascii="TimesET" w:hAnsi="TimesET"/>
          <w:sz w:val="24"/>
          <w:szCs w:val="24"/>
        </w:rPr>
        <w:t>Министр культуры, по делам</w:t>
      </w:r>
    </w:p>
    <w:p w:rsidR="00E519F1" w:rsidRPr="002529CA" w:rsidRDefault="00E519F1" w:rsidP="00E519F1">
      <w:pPr>
        <w:pStyle w:val="ConsPlusNonformat"/>
        <w:ind w:firstLine="4536"/>
        <w:rPr>
          <w:rFonts w:ascii="TimesET" w:hAnsi="TimesET"/>
          <w:sz w:val="24"/>
          <w:szCs w:val="24"/>
        </w:rPr>
      </w:pPr>
      <w:r w:rsidRPr="002529CA">
        <w:rPr>
          <w:rFonts w:ascii="TimesET" w:hAnsi="TimesET"/>
          <w:sz w:val="24"/>
          <w:szCs w:val="24"/>
        </w:rPr>
        <w:t xml:space="preserve">национальностей и архивного дела </w:t>
      </w:r>
    </w:p>
    <w:p w:rsidR="00E519F1" w:rsidRPr="002529CA" w:rsidRDefault="00E519F1" w:rsidP="00E519F1">
      <w:pPr>
        <w:pStyle w:val="ConsPlusNonformat"/>
        <w:ind w:firstLine="4536"/>
        <w:rPr>
          <w:rFonts w:ascii="TimesET" w:hAnsi="TimesET"/>
          <w:sz w:val="24"/>
          <w:szCs w:val="24"/>
        </w:rPr>
      </w:pPr>
      <w:r w:rsidRPr="002529CA">
        <w:rPr>
          <w:rFonts w:ascii="TimesET" w:hAnsi="TimesET"/>
          <w:sz w:val="24"/>
          <w:szCs w:val="24"/>
        </w:rPr>
        <w:t>Чувашской Республики</w:t>
      </w:r>
    </w:p>
    <w:p w:rsidR="00E519F1" w:rsidRPr="002529CA" w:rsidRDefault="00E519F1" w:rsidP="00E519F1">
      <w:pPr>
        <w:pStyle w:val="ConsPlusNonformat"/>
        <w:ind w:firstLine="4536"/>
        <w:rPr>
          <w:rFonts w:ascii="TimesET" w:hAnsi="TimesET"/>
          <w:sz w:val="24"/>
          <w:szCs w:val="24"/>
        </w:rPr>
      </w:pPr>
    </w:p>
    <w:p w:rsidR="00E519F1" w:rsidRPr="002529CA" w:rsidRDefault="00E519F1" w:rsidP="00E519F1">
      <w:pPr>
        <w:pStyle w:val="ConsPlusNonformat"/>
        <w:spacing w:line="360" w:lineRule="auto"/>
        <w:ind w:firstLine="4536"/>
        <w:rPr>
          <w:rFonts w:ascii="TimesET" w:hAnsi="TimesET"/>
          <w:sz w:val="24"/>
          <w:szCs w:val="24"/>
        </w:rPr>
      </w:pPr>
      <w:r w:rsidRPr="002529CA">
        <w:rPr>
          <w:rFonts w:ascii="TimesET" w:hAnsi="TimesET"/>
          <w:sz w:val="24"/>
          <w:szCs w:val="24"/>
        </w:rPr>
        <w:t>_________________ К.Г. Яковлев</w:t>
      </w:r>
    </w:p>
    <w:p w:rsidR="00E519F1" w:rsidRPr="002529CA" w:rsidRDefault="00E519F1" w:rsidP="00E519F1">
      <w:pPr>
        <w:pStyle w:val="ConsPlusNonformat"/>
        <w:spacing w:line="360" w:lineRule="auto"/>
        <w:ind w:firstLine="4536"/>
        <w:rPr>
          <w:rFonts w:ascii="TimesET" w:hAnsi="TimesET"/>
          <w:sz w:val="24"/>
          <w:szCs w:val="24"/>
        </w:rPr>
      </w:pPr>
      <w:r w:rsidRPr="002529CA">
        <w:rPr>
          <w:rFonts w:ascii="TimesET" w:hAnsi="TimesET"/>
          <w:sz w:val="24"/>
          <w:szCs w:val="24"/>
        </w:rPr>
        <w:t>«___» августа 2018 г.</w:t>
      </w:r>
    </w:p>
    <w:p w:rsidR="00E519F1" w:rsidRDefault="00E519F1" w:rsidP="00D61B7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Theme="minorHAnsi" w:hAnsiTheme="minorHAnsi" w:cs="Arial"/>
          <w:color w:val="262626"/>
        </w:rPr>
      </w:pPr>
    </w:p>
    <w:p w:rsidR="002D2BD7" w:rsidRPr="002D2BD7" w:rsidRDefault="002D2BD7" w:rsidP="00D61B7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Theme="minorHAnsi" w:hAnsiTheme="minorHAnsi" w:cs="Arial"/>
          <w:color w:val="262626"/>
        </w:rPr>
      </w:pPr>
      <w:bookmarkStart w:id="0" w:name="_GoBack"/>
      <w:bookmarkEnd w:id="0"/>
    </w:p>
    <w:p w:rsidR="00D61B70" w:rsidRPr="002529CA" w:rsidRDefault="00D61B70" w:rsidP="000C05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ET" w:hAnsi="TimesET" w:cs="Arial"/>
          <w:color w:val="262626"/>
        </w:rPr>
      </w:pPr>
      <w:r w:rsidRPr="002529CA">
        <w:rPr>
          <w:rStyle w:val="a4"/>
          <w:rFonts w:ascii="TimesET" w:hAnsi="TimesET" w:cs="Arial"/>
          <w:color w:val="262626"/>
        </w:rPr>
        <w:t>Должностной регламент</w:t>
      </w:r>
    </w:p>
    <w:p w:rsidR="00D61B70" w:rsidRPr="002529CA" w:rsidRDefault="00D61B70" w:rsidP="000C05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ET" w:hAnsi="TimesET" w:cs="Arial"/>
          <w:color w:val="262626"/>
        </w:rPr>
      </w:pPr>
      <w:r w:rsidRPr="002529CA">
        <w:rPr>
          <w:rStyle w:val="a4"/>
          <w:rFonts w:ascii="TimesET" w:hAnsi="TimesET" w:cs="Arial"/>
          <w:color w:val="262626"/>
        </w:rPr>
        <w:t>государственного гражданского служащего Чувашской Республики,</w:t>
      </w:r>
    </w:p>
    <w:p w:rsidR="00D61B70" w:rsidRPr="002529CA" w:rsidRDefault="00D61B70" w:rsidP="000C05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ET" w:hAnsi="TimesET" w:cs="Arial"/>
          <w:color w:val="262626"/>
        </w:rPr>
      </w:pPr>
      <w:proofErr w:type="gramStart"/>
      <w:r w:rsidRPr="002529CA">
        <w:rPr>
          <w:rStyle w:val="a4"/>
          <w:rFonts w:ascii="TimesET" w:hAnsi="TimesET" w:cs="Arial"/>
          <w:color w:val="262626"/>
        </w:rPr>
        <w:t>замещающего</w:t>
      </w:r>
      <w:proofErr w:type="gramEnd"/>
      <w:r w:rsidRPr="002529CA">
        <w:rPr>
          <w:rStyle w:val="a4"/>
          <w:rFonts w:ascii="TimesET" w:hAnsi="TimesET" w:cs="Arial"/>
          <w:color w:val="262626"/>
        </w:rPr>
        <w:t xml:space="preserve"> должность государственной гражданской службы</w:t>
      </w:r>
    </w:p>
    <w:p w:rsidR="00D61B70" w:rsidRPr="002529CA" w:rsidRDefault="00D61B70" w:rsidP="000C05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ET" w:hAnsi="TimesET" w:cs="Arial"/>
          <w:color w:val="262626"/>
        </w:rPr>
      </w:pPr>
      <w:r w:rsidRPr="002529CA">
        <w:rPr>
          <w:rStyle w:val="a4"/>
          <w:rFonts w:ascii="TimesET" w:hAnsi="TimesET" w:cs="Arial"/>
          <w:color w:val="262626"/>
        </w:rPr>
        <w:t>Чувашской Республики старшей группы должностей</w:t>
      </w:r>
    </w:p>
    <w:p w:rsidR="00D61B70" w:rsidRPr="002529CA" w:rsidRDefault="008B2DE4" w:rsidP="000C05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ET" w:hAnsi="TimesET" w:cs="Arial"/>
          <w:color w:val="262626"/>
        </w:rPr>
      </w:pPr>
      <w:r w:rsidRPr="002529CA">
        <w:rPr>
          <w:rStyle w:val="a4"/>
          <w:rFonts w:ascii="TimesET" w:hAnsi="TimesET" w:cs="Arial"/>
          <w:color w:val="262626"/>
        </w:rPr>
        <w:t>главного</w:t>
      </w:r>
      <w:r w:rsidR="00D61B70" w:rsidRPr="002529CA">
        <w:rPr>
          <w:rStyle w:val="a4"/>
          <w:rFonts w:ascii="TimesET" w:hAnsi="TimesET" w:cs="Arial"/>
          <w:color w:val="262626"/>
        </w:rPr>
        <w:t xml:space="preserve"> специалиста-эксперта </w:t>
      </w:r>
      <w:r w:rsidR="00670D1A" w:rsidRPr="002529CA">
        <w:rPr>
          <w:rStyle w:val="a4"/>
          <w:rFonts w:ascii="TimesET" w:hAnsi="TimesET" w:cs="Arial"/>
          <w:color w:val="262626"/>
        </w:rPr>
        <w:t xml:space="preserve">сектора строительства </w:t>
      </w:r>
      <w:r w:rsidR="00D61B70" w:rsidRPr="002529CA">
        <w:rPr>
          <w:rStyle w:val="a4"/>
          <w:rFonts w:ascii="TimesET" w:hAnsi="TimesET" w:cs="Arial"/>
          <w:color w:val="262626"/>
        </w:rPr>
        <w:t xml:space="preserve">отдела </w:t>
      </w:r>
      <w:r w:rsidRPr="002529CA">
        <w:rPr>
          <w:rStyle w:val="a4"/>
          <w:rFonts w:ascii="TimesET" w:hAnsi="TimesET" w:cs="Arial"/>
          <w:color w:val="262626"/>
        </w:rPr>
        <w:t xml:space="preserve">строительства и </w:t>
      </w:r>
      <w:r w:rsidR="00D61B70" w:rsidRPr="002529CA">
        <w:rPr>
          <w:rStyle w:val="a4"/>
          <w:rFonts w:ascii="TimesET" w:hAnsi="TimesET" w:cs="Arial"/>
          <w:color w:val="262626"/>
        </w:rPr>
        <w:t>охраны объектов культурного наследия</w:t>
      </w:r>
      <w:r w:rsidR="00603DCE" w:rsidRPr="002529CA">
        <w:rPr>
          <w:rStyle w:val="a4"/>
          <w:rFonts w:ascii="TimesET" w:hAnsi="TimesET" w:cs="Arial"/>
          <w:color w:val="262626"/>
        </w:rPr>
        <w:t xml:space="preserve"> </w:t>
      </w:r>
    </w:p>
    <w:p w:rsidR="00D61B70" w:rsidRPr="002529CA" w:rsidRDefault="00D61B70" w:rsidP="000C05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ET" w:hAnsi="TimesET" w:cs="Arial"/>
          <w:color w:val="262626"/>
        </w:rPr>
      </w:pPr>
      <w:r w:rsidRPr="002529CA">
        <w:rPr>
          <w:rStyle w:val="a4"/>
          <w:rFonts w:ascii="TimesET" w:hAnsi="TimesET" w:cs="Arial"/>
          <w:color w:val="262626"/>
        </w:rPr>
        <w:t>Министерства культуры, по делам национальностей</w:t>
      </w:r>
    </w:p>
    <w:p w:rsidR="00D61B70" w:rsidRPr="002529CA" w:rsidRDefault="00D61B70" w:rsidP="000C05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ET" w:hAnsi="TimesET" w:cs="Arial"/>
          <w:color w:val="262626"/>
        </w:rPr>
      </w:pPr>
      <w:r w:rsidRPr="002529CA">
        <w:rPr>
          <w:rStyle w:val="a4"/>
          <w:rFonts w:ascii="TimesET" w:hAnsi="TimesET" w:cs="Arial"/>
          <w:color w:val="262626"/>
        </w:rPr>
        <w:t>и архивного дела Чувашской Республики</w:t>
      </w:r>
    </w:p>
    <w:p w:rsidR="00D61B70" w:rsidRPr="002529CA" w:rsidRDefault="00D61B70" w:rsidP="000C05C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ET" w:hAnsi="TimesET" w:cs="Arial"/>
          <w:color w:val="262626"/>
        </w:rPr>
      </w:pPr>
      <w:r w:rsidRPr="002529CA">
        <w:rPr>
          <w:rStyle w:val="a4"/>
          <w:rFonts w:ascii="TimesET" w:hAnsi="TimesET" w:cs="Arial"/>
          <w:color w:val="262626"/>
        </w:rPr>
        <w:t> </w:t>
      </w:r>
    </w:p>
    <w:p w:rsidR="00D61B70" w:rsidRPr="002529CA" w:rsidRDefault="00D61B70" w:rsidP="000C05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ET" w:hAnsi="TimesET" w:cs="Arial"/>
          <w:b/>
          <w:color w:val="262626"/>
        </w:rPr>
      </w:pPr>
      <w:r w:rsidRPr="002529CA">
        <w:rPr>
          <w:rFonts w:ascii="TimesET" w:hAnsi="TimesET" w:cs="Arial"/>
          <w:b/>
          <w:color w:val="262626"/>
        </w:rPr>
        <w:t>I. Общие положения</w:t>
      </w:r>
    </w:p>
    <w:p w:rsidR="00D61B70" w:rsidRPr="002529CA" w:rsidRDefault="00D61B70" w:rsidP="000C05C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 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1.1. </w:t>
      </w:r>
      <w:proofErr w:type="gramStart"/>
      <w:r w:rsidRPr="002529CA">
        <w:rPr>
          <w:rFonts w:ascii="TimesET" w:hAnsi="TimesET" w:cs="Arial"/>
          <w:color w:val="262626"/>
        </w:rPr>
        <w:t xml:space="preserve">Должность государственной гражданской службы Чувашской Республики </w:t>
      </w:r>
      <w:r w:rsidR="008B2DE4" w:rsidRPr="002529CA">
        <w:rPr>
          <w:rFonts w:ascii="TimesET" w:hAnsi="TimesET" w:cs="Arial"/>
          <w:color w:val="262626"/>
        </w:rPr>
        <w:t>главного</w:t>
      </w:r>
      <w:r w:rsidRPr="002529CA">
        <w:rPr>
          <w:rFonts w:ascii="TimesET" w:hAnsi="TimesET" w:cs="Arial"/>
          <w:color w:val="262626"/>
        </w:rPr>
        <w:t xml:space="preserve"> специалиста-эксперта </w:t>
      </w:r>
      <w:r w:rsidR="00670D1A" w:rsidRPr="002529CA">
        <w:rPr>
          <w:rFonts w:ascii="TimesET" w:hAnsi="TimesET" w:cs="Arial"/>
          <w:color w:val="262626"/>
        </w:rPr>
        <w:t xml:space="preserve">сектора строительства </w:t>
      </w:r>
      <w:r w:rsidRPr="002529CA">
        <w:rPr>
          <w:rFonts w:ascii="TimesET" w:hAnsi="TimesET" w:cs="Arial"/>
          <w:color w:val="262626"/>
        </w:rPr>
        <w:t>отдела</w:t>
      </w:r>
      <w:r w:rsidR="008B2DE4" w:rsidRPr="002529CA">
        <w:rPr>
          <w:rFonts w:ascii="TimesET" w:hAnsi="TimesET" w:cs="Arial"/>
          <w:color w:val="262626"/>
        </w:rPr>
        <w:t xml:space="preserve"> строительства и</w:t>
      </w:r>
      <w:r w:rsidRPr="002529CA">
        <w:rPr>
          <w:rFonts w:ascii="TimesET" w:hAnsi="TimesET" w:cs="Arial"/>
          <w:color w:val="262626"/>
        </w:rPr>
        <w:t xml:space="preserve"> охраны объектов культурного наследия Министерства культуры, по делам национальностей и архивного дела Чувашской Республики (далее также – должность, </w:t>
      </w:r>
      <w:r w:rsidR="008B2DE4" w:rsidRPr="002529CA">
        <w:rPr>
          <w:rFonts w:ascii="TimesET" w:hAnsi="TimesET" w:cs="Arial"/>
          <w:color w:val="262626"/>
        </w:rPr>
        <w:t>главный</w:t>
      </w:r>
      <w:r w:rsidRPr="002529CA">
        <w:rPr>
          <w:rFonts w:ascii="TimesET" w:hAnsi="TimesET" w:cs="Arial"/>
          <w:color w:val="262626"/>
        </w:rPr>
        <w:t xml:space="preserve"> специалист-эксперт) учреждается в Министерстве культуры, по делам национальностей и архивного дела Чувашской Республики (далее также – Министерство) с целью организации деятельности </w:t>
      </w:r>
      <w:r w:rsidR="00670D1A" w:rsidRPr="002529CA">
        <w:rPr>
          <w:rFonts w:ascii="TimesET" w:hAnsi="TimesET" w:cs="Arial"/>
          <w:color w:val="262626"/>
        </w:rPr>
        <w:t xml:space="preserve">сектора строительства </w:t>
      </w:r>
      <w:r w:rsidRPr="002529CA">
        <w:rPr>
          <w:rFonts w:ascii="TimesET" w:hAnsi="TimesET" w:cs="Arial"/>
          <w:color w:val="262626"/>
        </w:rPr>
        <w:t>отдела</w:t>
      </w:r>
      <w:r w:rsidR="008B2DE4" w:rsidRPr="002529CA">
        <w:rPr>
          <w:rFonts w:ascii="TimesET" w:hAnsi="TimesET" w:cs="Arial"/>
          <w:color w:val="262626"/>
        </w:rPr>
        <w:t xml:space="preserve"> строительства и</w:t>
      </w:r>
      <w:r w:rsidRPr="002529CA">
        <w:rPr>
          <w:rFonts w:ascii="TimesET" w:hAnsi="TimesET" w:cs="Arial"/>
          <w:color w:val="262626"/>
        </w:rPr>
        <w:t xml:space="preserve"> охраны объектов культурного наследия</w:t>
      </w:r>
      <w:proofErr w:type="gramEnd"/>
      <w:r w:rsidRPr="002529CA">
        <w:rPr>
          <w:rFonts w:ascii="TimesET" w:hAnsi="TimesET" w:cs="Arial"/>
          <w:color w:val="262626"/>
        </w:rPr>
        <w:t xml:space="preserve"> Министерства в соответствии с Положением об отделе охраны объектов культурного наследия Министерства, утвержденным приказом Министерства от 21.09.2016 </w:t>
      </w:r>
      <w:r w:rsidRPr="002529CA">
        <w:rPr>
          <w:color w:val="262626"/>
        </w:rPr>
        <w:t>№</w:t>
      </w:r>
      <w:r w:rsidRPr="002529CA">
        <w:rPr>
          <w:rFonts w:ascii="TimesET" w:hAnsi="TimesET" w:cs="Arial"/>
          <w:color w:val="262626"/>
        </w:rPr>
        <w:t xml:space="preserve"> 01-07/348.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</w:t>
      </w:r>
      <w:r w:rsidRPr="002529CA">
        <w:rPr>
          <w:color w:val="262626"/>
        </w:rPr>
        <w:t>№</w:t>
      </w:r>
      <w:r w:rsidRPr="002529CA">
        <w:rPr>
          <w:rFonts w:ascii="TimesET" w:hAnsi="TimesET" w:cs="Arial"/>
          <w:color w:val="262626"/>
        </w:rPr>
        <w:t xml:space="preserve"> 73, </w:t>
      </w:r>
      <w:r w:rsidRPr="002529CA">
        <w:rPr>
          <w:rFonts w:ascii="TimesET" w:hAnsi="TimesET" w:cs="TimesET"/>
          <w:color w:val="262626"/>
        </w:rPr>
        <w:t>д</w:t>
      </w:r>
      <w:r w:rsidRPr="002529CA">
        <w:rPr>
          <w:rFonts w:ascii="TimesET" w:hAnsi="TimesET" w:cs="Arial"/>
          <w:color w:val="262626"/>
        </w:rPr>
        <w:t>олжность «</w:t>
      </w:r>
      <w:r w:rsidR="00E519F1" w:rsidRPr="002529CA">
        <w:rPr>
          <w:rFonts w:ascii="TimesET" w:hAnsi="TimesET" w:cs="Arial"/>
          <w:color w:val="262626"/>
        </w:rPr>
        <w:t>главный</w:t>
      </w:r>
      <w:r w:rsidRPr="002529CA">
        <w:rPr>
          <w:rFonts w:ascii="TimesET" w:hAnsi="TimesET" w:cs="Arial"/>
          <w:color w:val="262626"/>
        </w:rPr>
        <w:t xml:space="preserve"> специалист-эксперт» относится к категории «специалисты» старшей группы должностей и имеет регистрационный номер (код) 3-3-4-19.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1.3. Область профессиональной служебной деятельности государственного гражданского служащего Чувашской Республики (далее – гражданский служащий): управление в сфере культуры и национальной политики.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 1.4. Вид профессиональной служебной деятельности гражданского служащего: </w:t>
      </w:r>
      <w:r w:rsidR="00670D1A" w:rsidRPr="002529CA">
        <w:rPr>
          <w:rFonts w:ascii="TimesET" w:hAnsi="TimesET"/>
        </w:rPr>
        <w:t>регулирование в области охраны памятников культуры.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1.5. </w:t>
      </w:r>
      <w:r w:rsidR="00E519F1" w:rsidRPr="002529CA">
        <w:rPr>
          <w:rFonts w:ascii="TimesET" w:hAnsi="TimesET" w:cs="Arial"/>
          <w:color w:val="262626"/>
        </w:rPr>
        <w:t>Главный</w:t>
      </w:r>
      <w:r w:rsidRPr="002529CA">
        <w:rPr>
          <w:rFonts w:ascii="TimesET" w:hAnsi="TimesET" w:cs="Arial"/>
          <w:color w:val="262626"/>
        </w:rPr>
        <w:t xml:space="preserve"> специалист-эксперт назначается на должность и освобождается от должности министром культуры, по делам национальностей и архивного дела Чувашской Республики (далее – министр) и непосредственно подчиняется</w:t>
      </w:r>
      <w:r w:rsidR="00670D1A" w:rsidRPr="002529CA">
        <w:rPr>
          <w:rFonts w:ascii="TimesET" w:hAnsi="TimesET" w:cs="Arial"/>
          <w:color w:val="262626"/>
        </w:rPr>
        <w:t xml:space="preserve"> заведующему сектором строительства </w:t>
      </w:r>
      <w:r w:rsidRPr="002529CA">
        <w:rPr>
          <w:rFonts w:ascii="TimesET" w:hAnsi="TimesET" w:cs="Arial"/>
          <w:color w:val="262626"/>
        </w:rPr>
        <w:t>отдела</w:t>
      </w:r>
      <w:r w:rsidR="00E519F1" w:rsidRPr="002529CA">
        <w:rPr>
          <w:rFonts w:ascii="TimesET" w:hAnsi="TimesET" w:cs="Arial"/>
          <w:color w:val="262626"/>
        </w:rPr>
        <w:t xml:space="preserve"> строительства и</w:t>
      </w:r>
      <w:r w:rsidRPr="002529CA">
        <w:rPr>
          <w:rFonts w:ascii="TimesET" w:hAnsi="TimesET" w:cs="Arial"/>
          <w:color w:val="262626"/>
        </w:rPr>
        <w:t xml:space="preserve"> охраны</w:t>
      </w:r>
      <w:r w:rsidR="00E519F1" w:rsidRPr="002529CA">
        <w:rPr>
          <w:rFonts w:ascii="TimesET" w:hAnsi="TimesET" w:cs="Arial"/>
          <w:color w:val="262626"/>
        </w:rPr>
        <w:t xml:space="preserve"> </w:t>
      </w:r>
      <w:r w:rsidRPr="002529CA">
        <w:rPr>
          <w:rFonts w:ascii="TimesET" w:hAnsi="TimesET" w:cs="Arial"/>
          <w:color w:val="262626"/>
        </w:rPr>
        <w:t xml:space="preserve">объектов культурного наследия (далее – </w:t>
      </w:r>
      <w:r w:rsidR="00670D1A" w:rsidRPr="002529CA">
        <w:rPr>
          <w:rFonts w:ascii="TimesET" w:hAnsi="TimesET" w:cs="Arial"/>
          <w:color w:val="262626"/>
        </w:rPr>
        <w:t>заведующий сектором</w:t>
      </w:r>
      <w:r w:rsidRPr="002529CA">
        <w:rPr>
          <w:rFonts w:ascii="TimesET" w:hAnsi="TimesET" w:cs="Arial"/>
          <w:color w:val="262626"/>
        </w:rPr>
        <w:t>).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1.6. В период отсутствия </w:t>
      </w:r>
      <w:r w:rsidR="00E519F1" w:rsidRPr="002529CA">
        <w:rPr>
          <w:rFonts w:ascii="TimesET" w:hAnsi="TimesET" w:cs="Arial"/>
          <w:color w:val="262626"/>
        </w:rPr>
        <w:t>главного</w:t>
      </w:r>
      <w:r w:rsidRPr="002529CA">
        <w:rPr>
          <w:rFonts w:ascii="TimesET" w:hAnsi="TimesET" w:cs="Arial"/>
          <w:color w:val="262626"/>
        </w:rPr>
        <w:t xml:space="preserve"> специалиста-эксперта его обязанности распределяются </w:t>
      </w:r>
      <w:r w:rsidR="00670D1A" w:rsidRPr="002529CA">
        <w:rPr>
          <w:rFonts w:ascii="TimesET" w:hAnsi="TimesET" w:cs="Arial"/>
          <w:color w:val="262626"/>
        </w:rPr>
        <w:t xml:space="preserve">заведующим сектором </w:t>
      </w:r>
      <w:r w:rsidRPr="002529CA">
        <w:rPr>
          <w:rFonts w:ascii="TimesET" w:hAnsi="TimesET" w:cs="Arial"/>
          <w:color w:val="262626"/>
        </w:rPr>
        <w:t xml:space="preserve">между сотрудниками </w:t>
      </w:r>
      <w:r w:rsidR="00670D1A" w:rsidRPr="002529CA">
        <w:rPr>
          <w:rFonts w:ascii="TimesET" w:hAnsi="TimesET" w:cs="Arial"/>
          <w:color w:val="262626"/>
        </w:rPr>
        <w:t>сектора</w:t>
      </w:r>
      <w:r w:rsidRPr="002529CA">
        <w:rPr>
          <w:rFonts w:ascii="TimesET" w:hAnsi="TimesET" w:cs="Arial"/>
          <w:color w:val="262626"/>
        </w:rPr>
        <w:t>.</w:t>
      </w:r>
    </w:p>
    <w:p w:rsidR="000C05C6" w:rsidRPr="002529CA" w:rsidRDefault="000C05C6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</w:p>
    <w:p w:rsidR="00D61B70" w:rsidRPr="002529CA" w:rsidRDefault="00D61B70" w:rsidP="000C05C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ET" w:hAnsi="TimesET" w:cs="Arial"/>
          <w:color w:val="262626"/>
        </w:rPr>
      </w:pPr>
      <w:r w:rsidRPr="002529CA">
        <w:rPr>
          <w:rStyle w:val="a4"/>
          <w:rFonts w:ascii="TimesET" w:hAnsi="TimesET" w:cs="Arial"/>
          <w:color w:val="262626"/>
        </w:rPr>
        <w:t>II. Квалификационные требования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 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Для замещения должности </w:t>
      </w:r>
      <w:r w:rsidR="00E519F1" w:rsidRPr="002529CA">
        <w:rPr>
          <w:rFonts w:ascii="TimesET" w:hAnsi="TimesET" w:cs="Arial"/>
          <w:color w:val="262626"/>
        </w:rPr>
        <w:t>главного</w:t>
      </w:r>
      <w:r w:rsidRPr="002529CA">
        <w:rPr>
          <w:rFonts w:ascii="TimesET" w:hAnsi="TimesET" w:cs="Arial"/>
          <w:color w:val="262626"/>
        </w:rPr>
        <w:t xml:space="preserve"> специалиста-эксперта устанавливаются базовые и профессионально-функциональные квалификационные требования.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2.1. Базовые квалификационные требования: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2.1.1. Гражданский служащий, замещающий должность </w:t>
      </w:r>
      <w:r w:rsidR="00E519F1" w:rsidRPr="002529CA">
        <w:rPr>
          <w:rFonts w:ascii="TimesET" w:hAnsi="TimesET" w:cs="Arial"/>
          <w:color w:val="262626"/>
        </w:rPr>
        <w:t>главного</w:t>
      </w:r>
      <w:r w:rsidRPr="002529CA">
        <w:rPr>
          <w:rFonts w:ascii="TimesET" w:hAnsi="TimesET" w:cs="Arial"/>
          <w:color w:val="262626"/>
        </w:rPr>
        <w:t xml:space="preserve"> специалиста-эксперта, должен иметь высшее образование.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2.1.2. Для должности </w:t>
      </w:r>
      <w:r w:rsidR="00E519F1" w:rsidRPr="002529CA">
        <w:rPr>
          <w:rFonts w:ascii="TimesET" w:hAnsi="TimesET" w:cs="Arial"/>
          <w:color w:val="262626"/>
        </w:rPr>
        <w:t xml:space="preserve">главного </w:t>
      </w:r>
      <w:r w:rsidRPr="002529CA">
        <w:rPr>
          <w:rFonts w:ascii="TimesET" w:hAnsi="TimesET" w:cs="Arial"/>
          <w:color w:val="262626"/>
        </w:rPr>
        <w:t xml:space="preserve">специалиста-эксперта требования к стажу гражданской службы или работы по специальности, направлению подготовки, </w:t>
      </w:r>
      <w:proofErr w:type="gramStart"/>
      <w:r w:rsidRPr="002529CA">
        <w:rPr>
          <w:rFonts w:ascii="TimesET" w:hAnsi="TimesET" w:cs="Arial"/>
          <w:color w:val="262626"/>
        </w:rPr>
        <w:t>указанными</w:t>
      </w:r>
      <w:proofErr w:type="gramEnd"/>
      <w:r w:rsidRPr="002529CA">
        <w:rPr>
          <w:rFonts w:ascii="TimesET" w:hAnsi="TimesET" w:cs="Arial"/>
          <w:color w:val="262626"/>
        </w:rPr>
        <w:t xml:space="preserve"> в п. 2.2.1, не предъявляются.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2.1.3. </w:t>
      </w:r>
      <w:r w:rsidR="00E519F1" w:rsidRPr="002529CA">
        <w:rPr>
          <w:rFonts w:ascii="TimesET" w:hAnsi="TimesET" w:cs="Arial"/>
          <w:color w:val="262626"/>
        </w:rPr>
        <w:t xml:space="preserve">Главный </w:t>
      </w:r>
      <w:r w:rsidRPr="002529CA">
        <w:rPr>
          <w:rFonts w:ascii="TimesET" w:hAnsi="TimesET" w:cs="Arial"/>
          <w:color w:val="262626"/>
        </w:rPr>
        <w:t>специалист-эксперт должен обладать следующими базовыми знаниями и умениями: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2.1.3.1. знание государственного языка Российской Федерации (русского языка):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знание основных правил орфографии и пунктуации;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правильное употребление грамматических и лексических средств русского языка при подготовке документов;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умение использовать при подготовке документов и служебной переписки деловой стиль письма;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использование словарного запаса, необходимого для осуществления профессиональной служебной деятельности;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2.1.3.2. знания основ: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1) Конституции Российской Федерации: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принципы конституционного строя Российской Федерации, территориальное устройство;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конституционный принцип разделения власти в Российской Федерации;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виды субъектов Российской Федерации;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конституционный статус Президента Российской Федерации;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нормативные правовые акты, издаваемые Президентом Российской Федерации;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конституционный статус Федерального Собрания, палаты Федерального Собрания;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конституционный статус Правительства Российской Федерации;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нормативные правовые акты, издаваемые Правительством Российской Федерации;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виды судопроизводства в Российской Федерации;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сущность местного самоуправления в Российской Федерации;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2) федеральных законов от 27.05.2003 </w:t>
      </w:r>
      <w:r w:rsidRPr="002529CA">
        <w:rPr>
          <w:color w:val="262626"/>
        </w:rPr>
        <w:t>№</w:t>
      </w:r>
      <w:r w:rsidRPr="002529CA">
        <w:rPr>
          <w:rFonts w:ascii="TimesET" w:hAnsi="TimesET" w:cs="Arial"/>
          <w:color w:val="262626"/>
        </w:rPr>
        <w:t xml:space="preserve"> 58-</w:t>
      </w:r>
      <w:r w:rsidRPr="002529CA">
        <w:rPr>
          <w:rFonts w:ascii="TimesET" w:hAnsi="TimesET" w:cs="TimesET"/>
          <w:color w:val="262626"/>
        </w:rPr>
        <w:t>ФЗ</w:t>
      </w:r>
      <w:r w:rsidRPr="002529CA">
        <w:rPr>
          <w:rFonts w:ascii="TimesET" w:hAnsi="TimesET" w:cs="Arial"/>
          <w:color w:val="262626"/>
        </w:rPr>
        <w:t xml:space="preserve"> </w:t>
      </w:r>
      <w:r w:rsidRPr="002529CA">
        <w:rPr>
          <w:rFonts w:ascii="TimesET" w:hAnsi="TimesET" w:cs="TimesET"/>
          <w:color w:val="262626"/>
        </w:rPr>
        <w:t>«О</w:t>
      </w:r>
      <w:r w:rsidRPr="002529CA">
        <w:rPr>
          <w:rFonts w:ascii="TimesET" w:hAnsi="TimesET" w:cs="Arial"/>
          <w:color w:val="262626"/>
        </w:rPr>
        <w:t xml:space="preserve"> </w:t>
      </w:r>
      <w:r w:rsidRPr="002529CA">
        <w:rPr>
          <w:rFonts w:ascii="TimesET" w:hAnsi="TimesET" w:cs="TimesET"/>
          <w:color w:val="262626"/>
        </w:rPr>
        <w:t>системе</w:t>
      </w:r>
      <w:r w:rsidRPr="002529CA">
        <w:rPr>
          <w:rFonts w:ascii="TimesET" w:hAnsi="TimesET" w:cs="Arial"/>
          <w:color w:val="262626"/>
        </w:rPr>
        <w:t xml:space="preserve"> </w:t>
      </w:r>
      <w:r w:rsidRPr="002529CA">
        <w:rPr>
          <w:rFonts w:ascii="TimesET" w:hAnsi="TimesET" w:cs="TimesET"/>
          <w:color w:val="262626"/>
        </w:rPr>
        <w:t>государственной</w:t>
      </w:r>
      <w:r w:rsidRPr="002529CA">
        <w:rPr>
          <w:rFonts w:ascii="TimesET" w:hAnsi="TimesET" w:cs="Arial"/>
          <w:color w:val="262626"/>
        </w:rPr>
        <w:t xml:space="preserve"> </w:t>
      </w:r>
      <w:r w:rsidRPr="002529CA">
        <w:rPr>
          <w:rFonts w:ascii="TimesET" w:hAnsi="TimesET" w:cs="TimesET"/>
          <w:color w:val="262626"/>
        </w:rPr>
        <w:t>службы</w:t>
      </w:r>
      <w:r w:rsidRPr="002529CA">
        <w:rPr>
          <w:rFonts w:ascii="TimesET" w:hAnsi="TimesET" w:cs="Arial"/>
          <w:color w:val="262626"/>
        </w:rPr>
        <w:t xml:space="preserve"> </w:t>
      </w:r>
      <w:r w:rsidRPr="002529CA">
        <w:rPr>
          <w:rFonts w:ascii="TimesET" w:hAnsi="TimesET" w:cs="TimesET"/>
          <w:color w:val="262626"/>
        </w:rPr>
        <w:t>Российской</w:t>
      </w:r>
      <w:r w:rsidRPr="002529CA">
        <w:rPr>
          <w:rFonts w:ascii="TimesET" w:hAnsi="TimesET" w:cs="Arial"/>
          <w:color w:val="262626"/>
        </w:rPr>
        <w:t xml:space="preserve"> </w:t>
      </w:r>
      <w:r w:rsidRPr="002529CA">
        <w:rPr>
          <w:rFonts w:ascii="TimesET" w:hAnsi="TimesET" w:cs="TimesET"/>
          <w:color w:val="262626"/>
        </w:rPr>
        <w:t>Федерации»</w:t>
      </w:r>
      <w:r w:rsidRPr="002529CA">
        <w:rPr>
          <w:rFonts w:ascii="TimesET" w:hAnsi="TimesET" w:cs="Arial"/>
          <w:color w:val="262626"/>
        </w:rPr>
        <w:t xml:space="preserve">, </w:t>
      </w:r>
      <w:r w:rsidRPr="002529CA">
        <w:rPr>
          <w:rFonts w:ascii="TimesET" w:hAnsi="TimesET" w:cs="TimesET"/>
          <w:color w:val="262626"/>
        </w:rPr>
        <w:t>от</w:t>
      </w:r>
      <w:r w:rsidRPr="002529CA">
        <w:rPr>
          <w:rFonts w:ascii="TimesET" w:hAnsi="TimesET" w:cs="Arial"/>
          <w:color w:val="262626"/>
        </w:rPr>
        <w:t xml:space="preserve"> 27.07.2004 </w:t>
      </w:r>
      <w:r w:rsidRPr="002529CA">
        <w:rPr>
          <w:color w:val="262626"/>
        </w:rPr>
        <w:t>№</w:t>
      </w:r>
      <w:r w:rsidRPr="002529CA">
        <w:rPr>
          <w:rFonts w:ascii="TimesET" w:hAnsi="TimesET" w:cs="Arial"/>
          <w:color w:val="262626"/>
        </w:rPr>
        <w:t xml:space="preserve"> 79-</w:t>
      </w:r>
      <w:r w:rsidRPr="002529CA">
        <w:rPr>
          <w:rFonts w:ascii="TimesET" w:hAnsi="TimesET" w:cs="TimesET"/>
          <w:color w:val="262626"/>
        </w:rPr>
        <w:t>ФЗ</w:t>
      </w:r>
      <w:r w:rsidRPr="002529CA">
        <w:rPr>
          <w:rFonts w:ascii="TimesET" w:hAnsi="TimesET" w:cs="Arial"/>
          <w:color w:val="262626"/>
        </w:rPr>
        <w:t xml:space="preserve"> </w:t>
      </w:r>
      <w:r w:rsidRPr="002529CA">
        <w:rPr>
          <w:rFonts w:ascii="TimesET" w:hAnsi="TimesET" w:cs="TimesET"/>
          <w:color w:val="262626"/>
        </w:rPr>
        <w:t>«О</w:t>
      </w:r>
      <w:r w:rsidRPr="002529CA">
        <w:rPr>
          <w:rFonts w:ascii="TimesET" w:hAnsi="TimesET" w:cs="Arial"/>
          <w:color w:val="262626"/>
        </w:rPr>
        <w:t xml:space="preserve"> </w:t>
      </w:r>
      <w:r w:rsidRPr="002529CA">
        <w:rPr>
          <w:rFonts w:ascii="TimesET" w:hAnsi="TimesET" w:cs="TimesET"/>
          <w:color w:val="262626"/>
        </w:rPr>
        <w:t>государственной</w:t>
      </w:r>
      <w:r w:rsidRPr="002529CA">
        <w:rPr>
          <w:rFonts w:ascii="TimesET" w:hAnsi="TimesET" w:cs="Arial"/>
          <w:color w:val="262626"/>
        </w:rPr>
        <w:t xml:space="preserve"> </w:t>
      </w:r>
      <w:r w:rsidRPr="002529CA">
        <w:rPr>
          <w:rFonts w:ascii="TimesET" w:hAnsi="TimesET" w:cs="TimesET"/>
          <w:color w:val="262626"/>
        </w:rPr>
        <w:t>гражданск</w:t>
      </w:r>
      <w:r w:rsidRPr="002529CA">
        <w:rPr>
          <w:rFonts w:ascii="TimesET" w:hAnsi="TimesET" w:cs="Arial"/>
          <w:color w:val="262626"/>
        </w:rPr>
        <w:t>ой службе Российской Федерации»: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понятие государственной службы и е</w:t>
      </w:r>
      <w:r w:rsidRPr="002529CA">
        <w:rPr>
          <w:color w:val="262626"/>
        </w:rPr>
        <w:t>ё</w:t>
      </w:r>
      <w:r w:rsidRPr="002529CA">
        <w:rPr>
          <w:rFonts w:ascii="TimesET" w:hAnsi="TimesET" w:cs="Arial"/>
          <w:color w:val="262626"/>
        </w:rPr>
        <w:t xml:space="preserve"> </w:t>
      </w:r>
      <w:r w:rsidRPr="002529CA">
        <w:rPr>
          <w:rFonts w:ascii="TimesET" w:hAnsi="TimesET" w:cs="TimesET"/>
          <w:color w:val="262626"/>
        </w:rPr>
        <w:t>виды</w:t>
      </w:r>
      <w:r w:rsidRPr="002529CA">
        <w:rPr>
          <w:rFonts w:ascii="TimesET" w:hAnsi="TimesET" w:cs="Arial"/>
          <w:color w:val="262626"/>
        </w:rPr>
        <w:t>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понятие государственного гражданского служащего;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основные права и обязанности государственного гражданского служащего;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ограничения и запреты, связанные с государственной гражданской службой;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требования к служебному поведению государственного гражданского служащего;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понятие конфликта интересов на государственной гражданской службе, случаи возникновения, пути предотвращения и урегулирования;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lastRenderedPageBreak/>
        <w:t>правовая ответственность за нарушение законодательства о государственной гражданской службе;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3) федерального закона от 25.12.2008 </w:t>
      </w:r>
      <w:r w:rsidRPr="002529CA">
        <w:rPr>
          <w:color w:val="262626"/>
        </w:rPr>
        <w:t>№</w:t>
      </w:r>
      <w:r w:rsidRPr="002529CA">
        <w:rPr>
          <w:rFonts w:ascii="TimesET" w:hAnsi="TimesET" w:cs="Arial"/>
          <w:color w:val="262626"/>
        </w:rPr>
        <w:t xml:space="preserve"> 273-</w:t>
      </w:r>
      <w:r w:rsidRPr="002529CA">
        <w:rPr>
          <w:rFonts w:ascii="TimesET" w:hAnsi="TimesET" w:cs="TimesET"/>
          <w:color w:val="262626"/>
        </w:rPr>
        <w:t>ФЗ</w:t>
      </w:r>
      <w:r w:rsidRPr="002529CA">
        <w:rPr>
          <w:rFonts w:ascii="TimesET" w:hAnsi="TimesET" w:cs="Arial"/>
          <w:color w:val="262626"/>
        </w:rPr>
        <w:t xml:space="preserve"> </w:t>
      </w:r>
      <w:r w:rsidRPr="002529CA">
        <w:rPr>
          <w:rFonts w:ascii="TimesET" w:hAnsi="TimesET" w:cs="TimesET"/>
          <w:color w:val="262626"/>
        </w:rPr>
        <w:t>«О</w:t>
      </w:r>
      <w:r w:rsidRPr="002529CA">
        <w:rPr>
          <w:rFonts w:ascii="TimesET" w:hAnsi="TimesET" w:cs="Arial"/>
          <w:color w:val="262626"/>
        </w:rPr>
        <w:t xml:space="preserve"> </w:t>
      </w:r>
      <w:r w:rsidRPr="002529CA">
        <w:rPr>
          <w:rFonts w:ascii="TimesET" w:hAnsi="TimesET" w:cs="TimesET"/>
          <w:color w:val="262626"/>
        </w:rPr>
        <w:t>противодействии</w:t>
      </w:r>
      <w:r w:rsidRPr="002529CA">
        <w:rPr>
          <w:rFonts w:ascii="TimesET" w:hAnsi="TimesET" w:cs="Arial"/>
          <w:color w:val="262626"/>
        </w:rPr>
        <w:t xml:space="preserve"> </w:t>
      </w:r>
      <w:r w:rsidRPr="002529CA">
        <w:rPr>
          <w:rFonts w:ascii="TimesET" w:hAnsi="TimesET" w:cs="TimesET"/>
          <w:color w:val="262626"/>
        </w:rPr>
        <w:t>коррупции»</w:t>
      </w:r>
      <w:r w:rsidRPr="002529CA">
        <w:rPr>
          <w:rFonts w:ascii="TimesET" w:hAnsi="TimesET" w:cs="Arial"/>
          <w:color w:val="262626"/>
        </w:rPr>
        <w:t>: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понятие коррупции;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меры по профилактике коррупции;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ответственность государственных гражданских служащих за совершение коррупционного правонарушения;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2.1.3.3. знания и умения в области информационно-коммуникационных технологий: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знание составляющих персонального компьютера (далее - ПК);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знание основ обеспечения охраны здоровья во время работы с ПК, вопросов безопасности и защиты данных;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умение форматировать текстовые документы, включая написание, используя основные опции, копирование, вставку и удаление текста, а также навыки работы с таблицами и картинками в текстовых и графических редакторах;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умение создавать, отсылать, получать электронные сообщения, пересылать ранее полученные сообщения, работать с вложениями в программах для работы с электронной почтой;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понимание основных принципов функционирования сети «Интернет», принципов защиты информации;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умение использовать поисковые системы сети «Интернет» для работы с ресурсами сети «Интернет» и получения необходимой информации.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2.1.4. Навыки и умения гражданского служащего, замещающего должность </w:t>
      </w:r>
      <w:r w:rsidR="00E519F1" w:rsidRPr="002529CA">
        <w:rPr>
          <w:rFonts w:ascii="TimesET" w:hAnsi="TimesET" w:cs="Arial"/>
          <w:color w:val="262626"/>
        </w:rPr>
        <w:t xml:space="preserve">главного </w:t>
      </w:r>
      <w:r w:rsidRPr="002529CA">
        <w:rPr>
          <w:rFonts w:ascii="TimesET" w:hAnsi="TimesET" w:cs="Arial"/>
          <w:color w:val="262626"/>
        </w:rPr>
        <w:t xml:space="preserve">специалиста-эксперта </w:t>
      </w:r>
      <w:r w:rsidR="00670D1A" w:rsidRPr="002529CA">
        <w:rPr>
          <w:rFonts w:ascii="TimesET" w:hAnsi="TimesET" w:cs="Arial"/>
          <w:color w:val="262626"/>
        </w:rPr>
        <w:t>сектора</w:t>
      </w:r>
      <w:r w:rsidRPr="002529CA">
        <w:rPr>
          <w:rFonts w:ascii="TimesET" w:hAnsi="TimesET" w:cs="Arial"/>
          <w:color w:val="262626"/>
        </w:rPr>
        <w:t>, должны включать: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1) общие навыки и умения: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навыки общения с гражданами и представителями организаций в соответствии с нормами этикета;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навыки соблюдения этики служебных взаимоотношений;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умение планировать и рационально использовать свое рабочее время;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умение сохранять высокую работоспособность в экстремальных условиях, при необходимости выполнять работу в короткие сроки;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умение определять цели, приоритеты, способность выполнять приоритетные задачи в первую очередь;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умение своевременно выявить и предупредить потенциально возможную проблемную ситуацию;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умение создать среду, которая способствует разрешению возникшего конфликта, минимизировать негативные последствия конфликтной ситуации;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2) прикладные навыки и умения: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умение ясно, логично и последовательно излагать материал без допущения грамматических, орфографических, пунктуационных и стилистических ошибок;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умение приходить к логическим заключениям по итогам проведения анализа, формулировать выводы (в том числе на основе неполных данных);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навык работы с письмами и обращениями государственных органов, граждан и организаций, навык своевременной подготовки развернутых ответов, следуя принятым нормам делового этикета;</w:t>
      </w:r>
    </w:p>
    <w:p w:rsidR="00D61B70" w:rsidRPr="00A30B84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умение </w:t>
      </w:r>
      <w:r w:rsidRPr="00A30B84">
        <w:rPr>
          <w:rFonts w:ascii="TimesET" w:hAnsi="TimesET" w:cs="Arial"/>
          <w:color w:val="262626"/>
        </w:rPr>
        <w:t>делиться с коллегами опытом, знаниями и эффективными практиками в процессе выполнения работ.</w:t>
      </w:r>
    </w:p>
    <w:p w:rsidR="00D61B70" w:rsidRPr="00A30B84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A30B84">
        <w:rPr>
          <w:rFonts w:ascii="TimesET" w:hAnsi="TimesET" w:cs="Arial"/>
          <w:color w:val="262626"/>
        </w:rPr>
        <w:t>2.2. Профессионально-функциональные квалификационные требования:</w:t>
      </w:r>
    </w:p>
    <w:p w:rsidR="0042416B" w:rsidRPr="00A30B84" w:rsidRDefault="0042416B" w:rsidP="002529CA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A30B84">
        <w:rPr>
          <w:rFonts w:ascii="TimesET" w:hAnsi="TimesET"/>
        </w:rPr>
        <w:lastRenderedPageBreak/>
        <w:t>2.2.1. Гражданский служащий, замещающий должность главного специалиста-эксперта, должен иметь высшее образование по специальност</w:t>
      </w:r>
      <w:proofErr w:type="gramStart"/>
      <w:r w:rsidRPr="00A30B84">
        <w:rPr>
          <w:rFonts w:ascii="TimesET" w:hAnsi="TimesET"/>
        </w:rPr>
        <w:t>и(</w:t>
      </w:r>
      <w:proofErr w:type="gramEnd"/>
      <w:r w:rsidRPr="00A30B84">
        <w:rPr>
          <w:rFonts w:ascii="TimesET" w:hAnsi="TimesET"/>
        </w:rPr>
        <w:t xml:space="preserve">ям), направлению(ям) подготовки «Культурология», </w:t>
      </w:r>
      <w:r w:rsidR="00874163" w:rsidRPr="00A30B84">
        <w:rPr>
          <w:rFonts w:ascii="TimesET" w:hAnsi="TimesET"/>
        </w:rPr>
        <w:t xml:space="preserve">«История», </w:t>
      </w:r>
      <w:r w:rsidRPr="00A30B84">
        <w:rPr>
          <w:rFonts w:ascii="TimesET" w:hAnsi="TimesET"/>
        </w:rPr>
        <w:t>«Строительство», «Экономика», «Экономика и управление», «Юриспруденция»,</w:t>
      </w:r>
      <w:r w:rsidR="00333EF3" w:rsidRPr="00A30B84">
        <w:rPr>
          <w:rFonts w:ascii="TimesET" w:hAnsi="TimesET"/>
        </w:rPr>
        <w:t xml:space="preserve"> «Государственное и муниципальное управление»</w:t>
      </w:r>
      <w:r w:rsidR="00B57FB1" w:rsidRPr="00A30B84">
        <w:rPr>
          <w:rFonts w:ascii="TimesET" w:hAnsi="TimesET"/>
        </w:rPr>
        <w:t xml:space="preserve"> или</w:t>
      </w:r>
      <w:r w:rsidR="00333EF3" w:rsidRPr="00A30B84">
        <w:rPr>
          <w:rFonts w:ascii="TimesET" w:hAnsi="TimesET"/>
        </w:rPr>
        <w:t xml:space="preserve"> </w:t>
      </w:r>
      <w:r w:rsidRPr="00A30B84">
        <w:rPr>
          <w:rFonts w:ascii="TimesET" w:hAnsi="TimesET"/>
        </w:rPr>
        <w:t xml:space="preserve"> 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0C05C6" w:rsidRPr="002529CA" w:rsidRDefault="002529CA" w:rsidP="002529CA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A30B84">
        <w:rPr>
          <w:rFonts w:ascii="TimesET" w:hAnsi="TimesET"/>
        </w:rPr>
        <w:t xml:space="preserve">2.2.2. </w:t>
      </w:r>
      <w:r w:rsidR="000C05C6" w:rsidRPr="00A30B84">
        <w:rPr>
          <w:rFonts w:ascii="TimesET" w:hAnsi="TimesET"/>
        </w:rPr>
        <w:t>Гражданский служащий, замещающий</w:t>
      </w:r>
      <w:r w:rsidR="000C05C6" w:rsidRPr="002529CA">
        <w:rPr>
          <w:rFonts w:ascii="TimesET" w:hAnsi="TimesET"/>
        </w:rPr>
        <w:t xml:space="preserve"> должность заведующего сектором,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0C05C6" w:rsidRPr="002529CA" w:rsidRDefault="000C05C6" w:rsidP="002529CA">
      <w:pPr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Конвенция об охране всемирного культурного и природного наследия  от 16.11.1972; 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t xml:space="preserve">Закон Российской Федерации «Основы законодательства Российской Федерации о культуре» от 09.10.1992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3612-1;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t>Гражданский кодекс Российской Федерации;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t>Градостроительный кодекс Российской Федерации;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t xml:space="preserve">Земельный кодекс Российской Федерации; </w:t>
      </w:r>
    </w:p>
    <w:p w:rsidR="000C05C6" w:rsidRPr="002529CA" w:rsidRDefault="000C05C6" w:rsidP="002529CA">
      <w:pPr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>Водный кодекс Российской Федерации;</w:t>
      </w:r>
    </w:p>
    <w:p w:rsidR="000C05C6" w:rsidRPr="002529CA" w:rsidRDefault="000C05C6" w:rsidP="002529CA">
      <w:pPr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Федеральный закон от 17.11.1995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169-</w:t>
      </w:r>
      <w:r w:rsidRPr="002529CA">
        <w:rPr>
          <w:rFonts w:ascii="TimesET" w:hAnsi="TimesET" w:cs="TimesET"/>
          <w:sz w:val="24"/>
          <w:szCs w:val="24"/>
        </w:rPr>
        <w:t>ФЗ</w:t>
      </w:r>
      <w:r w:rsidRPr="002529CA">
        <w:rPr>
          <w:rFonts w:ascii="TimesET" w:hAnsi="TimesET" w:cs="Times New Roman"/>
          <w:sz w:val="24"/>
          <w:szCs w:val="24"/>
        </w:rPr>
        <w:t xml:space="preserve"> «Об архитектурной деятельности в Российской Федерации»;</w:t>
      </w:r>
    </w:p>
    <w:p w:rsidR="000C05C6" w:rsidRPr="002529CA" w:rsidRDefault="000C05C6" w:rsidP="002529CA">
      <w:pPr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Федеральный закон от 10.01.2002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7-</w:t>
      </w:r>
      <w:r w:rsidRPr="002529CA">
        <w:rPr>
          <w:rFonts w:ascii="TimesET" w:hAnsi="TimesET" w:cs="TimesET"/>
          <w:sz w:val="24"/>
          <w:szCs w:val="24"/>
        </w:rPr>
        <w:t>ФЗ</w:t>
      </w:r>
      <w:r w:rsidRPr="002529CA">
        <w:rPr>
          <w:rFonts w:ascii="TimesET" w:hAnsi="TimesET" w:cs="Times New Roman"/>
          <w:sz w:val="24"/>
          <w:szCs w:val="24"/>
        </w:rPr>
        <w:t xml:space="preserve"> «Об охране окружающей среды»;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t xml:space="preserve">Федеральный закон от 25.06.2002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73-</w:t>
      </w:r>
      <w:r w:rsidRPr="002529CA">
        <w:t>ФЗ</w:t>
      </w:r>
      <w:r w:rsidRPr="002529CA">
        <w:rPr>
          <w:rFonts w:cs="Times New Roman"/>
        </w:rPr>
        <w:t xml:space="preserve"> «Об объектах культурного наследия (памятниках истории и культуры) народов Российской Федерации»;</w:t>
      </w:r>
    </w:p>
    <w:p w:rsidR="000C05C6" w:rsidRPr="002529CA" w:rsidRDefault="000C05C6" w:rsidP="002529CA">
      <w:pPr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Федеральный закон от 02.05.2006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59-</w:t>
      </w:r>
      <w:r w:rsidRPr="002529CA">
        <w:rPr>
          <w:rFonts w:ascii="TimesET" w:hAnsi="TimesET" w:cs="TimesET"/>
          <w:sz w:val="24"/>
          <w:szCs w:val="24"/>
        </w:rPr>
        <w:t>ФЗ</w:t>
      </w:r>
      <w:r w:rsidRPr="002529CA">
        <w:rPr>
          <w:rFonts w:ascii="TimesET" w:hAnsi="TimesET" w:cs="Times New Roman"/>
          <w:sz w:val="24"/>
          <w:szCs w:val="24"/>
        </w:rPr>
        <w:t xml:space="preserve"> «О порядке рассмотрения обращений граждан Российской Федерации»;</w:t>
      </w:r>
    </w:p>
    <w:p w:rsidR="000C05C6" w:rsidRPr="002529CA" w:rsidRDefault="000C05C6" w:rsidP="002529CA">
      <w:pPr>
        <w:tabs>
          <w:tab w:val="left" w:pos="9033"/>
        </w:tabs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Федеральный закон от 27.07.2006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152-</w:t>
      </w:r>
      <w:r w:rsidRPr="002529CA">
        <w:rPr>
          <w:rFonts w:ascii="TimesET" w:hAnsi="TimesET" w:cs="TimesET"/>
          <w:sz w:val="24"/>
          <w:szCs w:val="24"/>
        </w:rPr>
        <w:t>ФЗ</w:t>
      </w:r>
      <w:r w:rsidRPr="002529CA">
        <w:rPr>
          <w:rFonts w:ascii="TimesET" w:hAnsi="TimesET" w:cs="Times New Roman"/>
          <w:sz w:val="24"/>
          <w:szCs w:val="24"/>
        </w:rPr>
        <w:t xml:space="preserve"> «О персональных данных»;</w:t>
      </w:r>
    </w:p>
    <w:p w:rsidR="000C05C6" w:rsidRPr="002529CA" w:rsidRDefault="000C05C6" w:rsidP="002529CA">
      <w:pPr>
        <w:tabs>
          <w:tab w:val="left" w:pos="2903"/>
        </w:tabs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Федеральный закон от 25.12.2008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273-</w:t>
      </w:r>
      <w:r w:rsidRPr="002529CA">
        <w:rPr>
          <w:rFonts w:ascii="TimesET" w:hAnsi="TimesET" w:cs="TimesET"/>
          <w:sz w:val="24"/>
          <w:szCs w:val="24"/>
        </w:rPr>
        <w:t>ФЗ</w:t>
      </w:r>
      <w:r w:rsidRPr="002529CA">
        <w:rPr>
          <w:rFonts w:ascii="TimesET" w:hAnsi="TimesET" w:cs="Times New Roman"/>
          <w:sz w:val="24"/>
          <w:szCs w:val="24"/>
        </w:rPr>
        <w:t xml:space="preserve"> «О противодействии коррупции»;</w:t>
      </w:r>
    </w:p>
    <w:p w:rsidR="000C05C6" w:rsidRPr="002529CA" w:rsidRDefault="000C05C6" w:rsidP="002529CA">
      <w:pPr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Федеральный закон от 26.12.2008 г.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294-</w:t>
      </w:r>
      <w:r w:rsidRPr="002529CA">
        <w:rPr>
          <w:rFonts w:ascii="TimesET" w:hAnsi="TimesET" w:cs="TimesET"/>
          <w:sz w:val="24"/>
          <w:szCs w:val="24"/>
        </w:rPr>
        <w:t>ФЗ</w:t>
      </w:r>
      <w:r w:rsidRPr="002529CA">
        <w:rPr>
          <w:rFonts w:ascii="TimesET" w:hAnsi="TimesET" w:cs="Times New Roman"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C05C6" w:rsidRPr="002529CA" w:rsidRDefault="000C05C6" w:rsidP="002529CA">
      <w:pPr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Федеральный закон от 27.07.2010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210-</w:t>
      </w:r>
      <w:r w:rsidRPr="002529CA">
        <w:rPr>
          <w:rFonts w:ascii="TimesET" w:hAnsi="TimesET" w:cs="TimesET"/>
          <w:sz w:val="24"/>
          <w:szCs w:val="24"/>
        </w:rPr>
        <w:t>ФЗ</w:t>
      </w:r>
      <w:r w:rsidRPr="002529CA">
        <w:rPr>
          <w:rFonts w:ascii="TimesET" w:hAnsi="TimesET" w:cs="Times New Roman"/>
          <w:sz w:val="24"/>
          <w:szCs w:val="24"/>
        </w:rPr>
        <w:t xml:space="preserve"> «Об организации предоставления государственных и муниципальных услуг»; </w:t>
      </w:r>
    </w:p>
    <w:p w:rsidR="000C05C6" w:rsidRPr="002529CA" w:rsidRDefault="000C05C6" w:rsidP="002529CA">
      <w:pPr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Федеральный закон от 05.04.2013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44-</w:t>
      </w:r>
      <w:r w:rsidRPr="002529CA">
        <w:rPr>
          <w:rFonts w:ascii="TimesET" w:hAnsi="TimesET" w:cs="TimesET"/>
          <w:sz w:val="24"/>
          <w:szCs w:val="24"/>
        </w:rPr>
        <w:t>ФЗ</w:t>
      </w:r>
      <w:r w:rsidRPr="002529CA">
        <w:rPr>
          <w:rFonts w:ascii="TimesET" w:hAnsi="TimesET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нужд»;</w:t>
      </w:r>
    </w:p>
    <w:p w:rsidR="000C05C6" w:rsidRPr="002529CA" w:rsidRDefault="000C05C6" w:rsidP="002529CA">
      <w:pPr>
        <w:tabs>
          <w:tab w:val="left" w:pos="0"/>
        </w:tabs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>Указ</w:t>
      </w:r>
      <w:r w:rsidRPr="002529CA">
        <w:rPr>
          <w:rFonts w:ascii="TimesET" w:hAnsi="TimesET" w:cs="Times New Roman"/>
          <w:b/>
          <w:sz w:val="24"/>
          <w:szCs w:val="24"/>
        </w:rPr>
        <w:t xml:space="preserve"> </w:t>
      </w:r>
      <w:r w:rsidRPr="002529CA">
        <w:rPr>
          <w:rFonts w:ascii="TimesET" w:hAnsi="TimesET" w:cs="Times New Roman"/>
          <w:sz w:val="24"/>
          <w:szCs w:val="24"/>
        </w:rPr>
        <w:t xml:space="preserve">Президента Российской Федерации от 12.08.2002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885 «Об утверждении общих принципов служебного поведения государственных служащих»;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t xml:space="preserve">Указ Президента Российской Федерации от 30.11.1992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1487 «Об особо ценных объектах культурного наследия народов Российской Федерации»;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t xml:space="preserve">постановление Правительства Российской Федерации от 06.10.1994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1143 «Об утверждении Положения о Государственном своде особо ценных объектов культурного наследия народов Российской Федерации»;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t xml:space="preserve">постановление Правительства Российской Федерации от 05.03.2007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lastRenderedPageBreak/>
        <w:t xml:space="preserve">постановление Правительства Российской Федерации от 15.07.2009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569 «Об утверждении Положения о государственной историко-культурной экспертизе»;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t xml:space="preserve">постановление Правительства Российской Федерации от 15.04.2014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317 «Об утверждении государственной программы Российской Федерации «Развитие культуры и туризма» на 2013 - 2020 годы»;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t xml:space="preserve">постановление Правительства Российской Федерации от 14.11.2014 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1202 </w:t>
      </w:r>
      <w:r w:rsidRPr="002529CA">
        <w:rPr>
          <w:rFonts w:cs="Times New Roman"/>
          <w:lang w:eastAsia="ru-RU"/>
        </w:rPr>
        <w:t>«</w:t>
      </w:r>
      <w:r w:rsidRPr="002529CA">
        <w:rPr>
          <w:rFonts w:cs="Times New Roman"/>
        </w:rPr>
        <w:t>О порядке осуществления координации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общего методического обеспечения проведения указанной оценки»;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t xml:space="preserve">постановление Правительства Российской Федерации от 29.06.2015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646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состоянии»;</w:t>
      </w:r>
    </w:p>
    <w:p w:rsidR="000C05C6" w:rsidRPr="002529CA" w:rsidRDefault="000C05C6" w:rsidP="002529CA">
      <w:pPr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постановление Правительства Российской Федерации от 23.07.2015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740 «О федеральном государственном надзоре за состоянием, содержанием, сохранением, использованием, популяризацией и государственной охраной объектов культурного наследия»; 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t xml:space="preserve">постановление Правительства Российской Федерации от 12.09.2015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972 «Об утверждении Положения о зонах охраны объектов культурного наследия (памятников истории и культуры) народов Российской Федерации и о признании </w:t>
      </w:r>
      <w:proofErr w:type="gramStart"/>
      <w:r w:rsidRPr="002529CA">
        <w:rPr>
          <w:rFonts w:cs="Times New Roman"/>
        </w:rPr>
        <w:t>утратившими</w:t>
      </w:r>
      <w:proofErr w:type="gramEnd"/>
      <w:r w:rsidRPr="002529CA">
        <w:rPr>
          <w:rFonts w:cs="Times New Roman"/>
        </w:rPr>
        <w:t xml:space="preserve"> силу отдельных положений нормативных правовых актов Правительства Российской Федерации»;</w:t>
      </w:r>
    </w:p>
    <w:p w:rsidR="000C05C6" w:rsidRPr="002529CA" w:rsidRDefault="000C05C6" w:rsidP="002529CA">
      <w:pPr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распоряжение Правительства Российской Федерации от 01 июля 2009 г.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759-</w:t>
      </w:r>
      <w:r w:rsidRPr="002529CA">
        <w:rPr>
          <w:rFonts w:ascii="TimesET" w:hAnsi="TimesET" w:cs="TimesET"/>
          <w:sz w:val="24"/>
          <w:szCs w:val="24"/>
        </w:rPr>
        <w:t>р</w:t>
      </w:r>
      <w:r w:rsidRPr="002529CA">
        <w:rPr>
          <w:rFonts w:ascii="TimesET" w:hAnsi="TimesET" w:cs="Times New Roman"/>
          <w:sz w:val="24"/>
          <w:szCs w:val="24"/>
        </w:rPr>
        <w:t xml:space="preserve"> «Об утверждении перечней объектов культурного наследия федерального значения, </w:t>
      </w:r>
      <w:proofErr w:type="gramStart"/>
      <w:r w:rsidRPr="002529CA">
        <w:rPr>
          <w:rFonts w:ascii="TimesET" w:hAnsi="TimesET" w:cs="Times New Roman"/>
          <w:sz w:val="24"/>
          <w:szCs w:val="24"/>
        </w:rPr>
        <w:t>полномочия</w:t>
      </w:r>
      <w:proofErr w:type="gramEnd"/>
      <w:r w:rsidRPr="002529CA">
        <w:rPr>
          <w:rFonts w:ascii="TimesET" w:hAnsi="TimesET" w:cs="Times New Roman"/>
          <w:sz w:val="24"/>
          <w:szCs w:val="24"/>
        </w:rPr>
        <w:t xml:space="preserve"> по государственной охране которых осуществляется Минкультуры России»;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t xml:space="preserve">приказ Минкультуры России от 03.10.2011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954 «Об утверждении Положения о едином государственном реестре объектов культурного наследия (памятников истории и культуры) народов Российской Федерации»;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t xml:space="preserve">приказ Минкультуры России от 28.06.2012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683 «Об утверждении Административного регламента предоставления Министерством культуры Российской Федерации государственной услуги по выдаче разрешения и задания на проведение работ по сохранению объекта культурного наследия (памятника истории и культуры) народов Российской Федерации федерального значения»;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proofErr w:type="gramStart"/>
      <w:r w:rsidRPr="002529CA">
        <w:rPr>
          <w:rFonts w:cs="Times New Roman"/>
        </w:rPr>
        <w:t xml:space="preserve">приказ Минкультуры России от 30.07.2012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811 «Об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(памятника истории и культуры) народов Российской Федерации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 органами государственной власти субъектов Российской Федерации, осуществляющими полномочия в области сохранения, использования, популяризации</w:t>
      </w:r>
      <w:proofErr w:type="gramEnd"/>
      <w:r w:rsidRPr="002529CA">
        <w:rPr>
          <w:rFonts w:cs="Times New Roman"/>
        </w:rPr>
        <w:t xml:space="preserve"> и государственной охраны объектов культурного наследия»;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t xml:space="preserve">приказ Минкультуры России от 08.08.2012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840 «Об утверждении Административного регламента исполнения Министерством культуры Российской Федерации государственной функции по контролю и надзору за </w:t>
      </w:r>
      <w:r w:rsidRPr="002529CA">
        <w:rPr>
          <w:rFonts w:cs="Times New Roman"/>
        </w:rPr>
        <w:lastRenderedPageBreak/>
        <w:t>сохранением, использованием, популяризацией и государственной охраной объектов культурного наследия»;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t xml:space="preserve">приказ Минкультуры России от 08.08.2012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841 «Об утверждении Административного регламента исполнения Министерством культуры Российской Федерации государственной функции по осуществлению государственного контроля и надзора за выполнением условий охранных обязатель</w:t>
      </w:r>
      <w:proofErr w:type="gramStart"/>
      <w:r w:rsidRPr="002529CA">
        <w:rPr>
          <w:rFonts w:cs="Times New Roman"/>
        </w:rPr>
        <w:t>ств пр</w:t>
      </w:r>
      <w:proofErr w:type="gramEnd"/>
      <w:r w:rsidRPr="002529CA">
        <w:rPr>
          <w:rFonts w:cs="Times New Roman"/>
        </w:rPr>
        <w:t>и приватизации объектов культурного наследия федерального значения, охранных обязательств собственников объектов культурного наследия федерального значения и пользователей этими объектами»;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t xml:space="preserve">приказ Минкультуры России от 10.08.2012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865 «Об утверждении Административного регламента по исполнению Министерством культуры Российской Федерации государственной функции по осуществлению государственного контроля и надзора за соблюдением лицензиатами лицензионных требований при осуществлении деятельности по сохранению объектов культурного наследия (памятников истории и культуры) народов Российской Федерации»;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t xml:space="preserve">приказ Минкультуры России от 06.05.2013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460 «Об утверждении Административного регламента по предоставлению Министерством культуры Российской Федерации государственной услуги «Лицензирование деятельности по сохранению объектов культурного наследия (памятников истории и культуры) народов Российской Федерации»; 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t xml:space="preserve">приказ Минкультуры России от 13.05.2013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491 «Об утверждении Административного регламента предоставления Министерством культуры Российской Федерации государственной услуги по согласованию проектной документации на проведение работ по сохранению объекта культурного наследия (памятника истории и культуры) народов Российской Федерации федерального значения»;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proofErr w:type="gramStart"/>
      <w:r w:rsidRPr="002529CA">
        <w:rPr>
          <w:rFonts w:cs="Times New Roman"/>
        </w:rPr>
        <w:t xml:space="preserve">приказ Минкультуры России от 22.11.2013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1942 «Об утверждении Административного регламента предоставления государственной услуги по согласованию проектной документации на проведение работ по сохранению объекта культурного наследия (памятника истории и культуры) народов Российской Федерации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 органами государственной власти субъектов Российской Федерации, осуществляющими полномочия в области сохранения, использования, популяризации и</w:t>
      </w:r>
      <w:proofErr w:type="gramEnd"/>
      <w:r w:rsidRPr="002529CA">
        <w:rPr>
          <w:rFonts w:cs="Times New Roman"/>
        </w:rPr>
        <w:t xml:space="preserve"> государственной охраны объектов культурного наследия»;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t xml:space="preserve">приказ Минкультуры России от 25.06.2015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1840 «Об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</w:t>
      </w:r>
      <w:proofErr w:type="gramStart"/>
      <w:r w:rsidRPr="002529CA">
        <w:rPr>
          <w:rFonts w:cs="Times New Roman"/>
        </w:rPr>
        <w:t>приемки</w:t>
      </w:r>
      <w:proofErr w:type="gramEnd"/>
      <w:r w:rsidRPr="002529CA">
        <w:rPr>
          <w:rFonts w:cs="Times New Roman"/>
        </w:rPr>
        <w:t xml:space="preserve">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формы»;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t xml:space="preserve">приказ Минкультуры России от 01.09.2015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2328 «Об утверждении перечня отдельных сведений об объектах археологического наследия, которые не подлежат опубликованию»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lastRenderedPageBreak/>
        <w:t xml:space="preserve">приказ Минкультуры России от 21.10.2015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2625 «Об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наследия»;</w:t>
      </w:r>
    </w:p>
    <w:p w:rsidR="000C05C6" w:rsidRPr="002529CA" w:rsidRDefault="000C05C6" w:rsidP="002529CA">
      <w:pPr>
        <w:tabs>
          <w:tab w:val="left" w:pos="0"/>
        </w:tabs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>Конституция Чувашской Республики;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t>Закон Чувашской Республики от 27.05.1993 «О культуре»;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t xml:space="preserve">Закон Чувашской Республики от 12.04.2005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10 «Об объектах культурного наследия (памятниках истории и культуры) в Чувашской Республике»;</w:t>
      </w:r>
    </w:p>
    <w:p w:rsidR="000C05C6" w:rsidRPr="002529CA" w:rsidRDefault="000C05C6" w:rsidP="002529CA">
      <w:pPr>
        <w:tabs>
          <w:tab w:val="left" w:pos="9033"/>
        </w:tabs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Закон Чувашской Республики от 12.04.2005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11 «О государственной гражданской службе Чувашской Республики»;</w:t>
      </w:r>
    </w:p>
    <w:p w:rsidR="000C05C6" w:rsidRPr="002529CA" w:rsidRDefault="000C05C6" w:rsidP="002529CA">
      <w:pPr>
        <w:tabs>
          <w:tab w:val="left" w:pos="0"/>
        </w:tabs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Указ Президента Чувашской Республики от 28.07.2003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77 «О государственной регистрации нормативных правовых актов органов исполнительной власти Чувашской Республики»;</w:t>
      </w:r>
    </w:p>
    <w:p w:rsidR="000C05C6" w:rsidRPr="002529CA" w:rsidRDefault="000C05C6" w:rsidP="002529CA">
      <w:pPr>
        <w:tabs>
          <w:tab w:val="left" w:pos="9033"/>
        </w:tabs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Указ Президента Чувашской Республики от 29.06.2009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43 «О представлении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 сведений о доходах, об имуществе и обязательствах имущественного характера»;</w:t>
      </w:r>
    </w:p>
    <w:p w:rsidR="000C05C6" w:rsidRPr="002529CA" w:rsidRDefault="000C05C6" w:rsidP="002529CA">
      <w:pPr>
        <w:tabs>
          <w:tab w:val="left" w:pos="0"/>
        </w:tabs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постановление Кабинета Министров Чувашской Республики от 26.11.2005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0C05C6" w:rsidRPr="002529CA" w:rsidRDefault="000C05C6" w:rsidP="002529CA">
      <w:pPr>
        <w:tabs>
          <w:tab w:val="left" w:pos="0"/>
        </w:tabs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постановление Кабинета Министров Чувашской Республики от 17.01.2006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8 «О порядке подготовки и внесения проектов постановлений и распоряжений Кабинета Министров Чувашской Республики»;</w:t>
      </w:r>
    </w:p>
    <w:p w:rsidR="000C05C6" w:rsidRPr="002529CA" w:rsidRDefault="000C05C6" w:rsidP="002529CA">
      <w:pPr>
        <w:spacing w:after="0" w:line="240" w:lineRule="auto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постановление Кабинета Министров Чувашской Республики от 09.12.2010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428 «Об утверждении правил формирования и реализации республиканской адресной инвестиционной программы и порядка оценки эксплуатационных расходов будущих периодов, финансирование которых осуществляется в рамках республиканской адресной инвестиционной программы»;</w:t>
      </w:r>
    </w:p>
    <w:p w:rsidR="000C05C6" w:rsidRPr="002529CA" w:rsidRDefault="000C05C6" w:rsidP="002529CA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постановление Кабинета Министров Чувашской Республики от 29.12.2010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517 «Об утверждении правил предоставления субсидий из республиканского бюджета Чувашской Республики бюджетам муниципальных районов и бюджетам городских округов в рамках реализации республиканской адресной инвестиционной программы»;</w:t>
      </w:r>
    </w:p>
    <w:p w:rsidR="000C05C6" w:rsidRPr="002529CA" w:rsidRDefault="000C05C6" w:rsidP="002529CA">
      <w:pPr>
        <w:tabs>
          <w:tab w:val="left" w:pos="2903"/>
        </w:tabs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постановление Кабинета Министров Чувашской Республики от 29.04.2011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166 «О порядке разработки и утверждения административных регламентов исполнения государственных функций и предоставления государственных услуг»;</w:t>
      </w:r>
    </w:p>
    <w:p w:rsidR="000C05C6" w:rsidRPr="002529CA" w:rsidRDefault="000C05C6" w:rsidP="002529CA">
      <w:pPr>
        <w:tabs>
          <w:tab w:val="left" w:pos="709"/>
        </w:tabs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постановление Кабинета Министров Чувашской Республики от 04.06.2012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216 «Вопросы Министерства культуры, по делам национальностей и архивного дела Чувашской Республики»;</w:t>
      </w:r>
    </w:p>
    <w:p w:rsidR="000C05C6" w:rsidRPr="002529CA" w:rsidRDefault="000C05C6" w:rsidP="002529CA">
      <w:pPr>
        <w:tabs>
          <w:tab w:val="left" w:pos="2903"/>
        </w:tabs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постановление Кабинета Министров Чувашской Республики от 29.11.2012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532 «О проведении оценки регулирующего воздействия проектов нормативных правовых актов Чувашской Республики, затрагивающих вопросы осуществления предпринимательской и инвестиционной деятельности»;</w:t>
      </w:r>
    </w:p>
    <w:p w:rsidR="000C05C6" w:rsidRPr="002529CA" w:rsidRDefault="000C05C6" w:rsidP="002529CA">
      <w:pPr>
        <w:tabs>
          <w:tab w:val="left" w:pos="709"/>
        </w:tabs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постановление Кабинета Министров Чувашской Республики от 26.12.2012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596 «Об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</w:t>
      </w:r>
      <w:r w:rsidRPr="002529CA">
        <w:rPr>
          <w:rFonts w:ascii="TimesET" w:hAnsi="TimesET" w:cs="Times New Roman"/>
          <w:sz w:val="24"/>
          <w:szCs w:val="24"/>
        </w:rPr>
        <w:lastRenderedPageBreak/>
        <w:t>государственных гражданских служащих органов исполнительной власти Чувашской Республики при предоставлении государственных услуг»;</w:t>
      </w:r>
    </w:p>
    <w:p w:rsidR="000C05C6" w:rsidRPr="002529CA" w:rsidRDefault="000C05C6" w:rsidP="002529CA">
      <w:pPr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постановление Кабинета Министров Чувашской Республики от 27.03.2013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110 «Об утверждении Порядка проведения публичных мероприятий на территориях объектов, являющихся памятниками истории и культуры»;</w:t>
      </w:r>
    </w:p>
    <w:p w:rsidR="000C05C6" w:rsidRPr="002529CA" w:rsidRDefault="000C05C6" w:rsidP="002529CA">
      <w:pPr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постановление Кабинета Министров Чувашской Республики от 23.10.2013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428 «Об утверждении </w:t>
      </w:r>
      <w:proofErr w:type="gramStart"/>
      <w:r w:rsidRPr="002529CA">
        <w:rPr>
          <w:rFonts w:ascii="TimesET" w:hAnsi="TimesET" w:cs="Times New Roman"/>
          <w:sz w:val="24"/>
          <w:szCs w:val="24"/>
        </w:rPr>
        <w:t>порядка предварительного согласования схемы размещения рекламных конструкций</w:t>
      </w:r>
      <w:proofErr w:type="gramEnd"/>
      <w:r w:rsidRPr="002529CA">
        <w:rPr>
          <w:rFonts w:ascii="TimesET" w:hAnsi="TimesET" w:cs="Times New Roman"/>
          <w:sz w:val="24"/>
          <w:szCs w:val="24"/>
        </w:rPr>
        <w:t xml:space="preserve"> и вносимых в нее изменений и установлении предельного срока, на который могут заключаться договора на установку и эксплуатацию рекламных конструкций»;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proofErr w:type="gramStart"/>
      <w:r w:rsidRPr="002529CA">
        <w:rPr>
          <w:rFonts w:cs="Times New Roman"/>
        </w:rPr>
        <w:t xml:space="preserve">постановление Кабинета Министров Чувашской Республики от 28.11.2013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476 «Об утверждении Положения об установлении льготной арендной платы и ее размеров юридическим и физическим лицам, владеющим на праве аренды находящимися в государственной собственности Чувашской Республики объектами культурного наследия (памятниками истории и культуры), вложившим свои средства в работы по их сохранению, предусмотренные статьями 40 - 45 Федерального закона «Об объектах культурного наследия (памятниках истории</w:t>
      </w:r>
      <w:proofErr w:type="gramEnd"/>
      <w:r w:rsidRPr="002529CA">
        <w:rPr>
          <w:rFonts w:cs="Times New Roman"/>
        </w:rPr>
        <w:t xml:space="preserve"> и культуры) народов Российской Федерации», и </w:t>
      </w:r>
      <w:proofErr w:type="gramStart"/>
      <w:r w:rsidRPr="002529CA">
        <w:rPr>
          <w:rFonts w:cs="Times New Roman"/>
        </w:rPr>
        <w:t>обеспечившим</w:t>
      </w:r>
      <w:proofErr w:type="gramEnd"/>
      <w:r w:rsidRPr="002529CA">
        <w:rPr>
          <w:rFonts w:cs="Times New Roman"/>
        </w:rPr>
        <w:t xml:space="preserve"> выполнение этих работ»;</w:t>
      </w:r>
    </w:p>
    <w:p w:rsidR="000C05C6" w:rsidRPr="002529CA" w:rsidRDefault="000C05C6" w:rsidP="002529CA">
      <w:pPr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постановление Кабинета Министров Чувашской Республики от 10.12.2014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432 «Об утверждении Требований к установке информационных надписей и обозначений на объекты культурного наследия (памятники истории и культуры) регионального (республиканского) значения»;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t xml:space="preserve">постановление Кабинета Министров Чувашской Республики от 09.09.2015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324 «Об утверждении Порядка организации работы по установлению историко-культурной ценности объекта, обладающего признаками объекта культурного наследия в соответствии со статьей 3 Федерального закона «Об объектах культурного наследия (памятниках истории и культуры) народов Российской Федерации»;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t xml:space="preserve">постановление Кабинета Министров Чувашской Республики от 14.09.2015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332 «Об утверждении Порядка организации и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(республиканского) значения, объектов культурного наследия местного (муниципального) значения, выявленных объектов культурного наследия на территории Чувашской Республики»;</w:t>
      </w:r>
    </w:p>
    <w:p w:rsidR="000C05C6" w:rsidRPr="002529CA" w:rsidRDefault="000C05C6" w:rsidP="002529CA">
      <w:pPr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постановление Кабинета Министров Чувашской Республики от 26.08.2015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306 «Об утверждении Порядка принятия решения о включении объекта культурного наследия регионального (республиканского) значения или объекта культурного наследия местного (муниципального) значения в единый государственный реестр объектов культурного наследия (памятников истории и культуры) народов Российской Федерации»;</w:t>
      </w:r>
    </w:p>
    <w:p w:rsidR="000C05C6" w:rsidRPr="002529CA" w:rsidRDefault="000C05C6" w:rsidP="002529CA">
      <w:pPr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proofErr w:type="gramStart"/>
      <w:r w:rsidRPr="002529CA">
        <w:rPr>
          <w:rFonts w:ascii="TimesET" w:hAnsi="TimesET" w:cs="Times New Roman"/>
          <w:sz w:val="24"/>
          <w:szCs w:val="24"/>
        </w:rPr>
        <w:t xml:space="preserve">приказ Министерства от 17.07.2009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01-07/233 «Об утверждении перечня должностей государственной гражданской службы Чувашской Республики в Министерстве культуры, по делам национальностей и архивного дела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2529CA">
        <w:rPr>
          <w:rFonts w:ascii="TimesET" w:hAnsi="TimesET" w:cs="Times New Roman"/>
          <w:sz w:val="24"/>
          <w:szCs w:val="24"/>
        </w:rPr>
        <w:t xml:space="preserve">) и несовершеннолетних детей» </w:t>
      </w:r>
      <w:r w:rsidRPr="002529CA">
        <w:rPr>
          <w:rFonts w:ascii="TimesET" w:hAnsi="TimesET" w:cs="Times New Roman"/>
          <w:sz w:val="24"/>
          <w:szCs w:val="24"/>
        </w:rPr>
        <w:lastRenderedPageBreak/>
        <w:t xml:space="preserve">(Зарегистрирован в Минюсте Чувашии 31 июля 2009 г, регистрационный 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485);</w:t>
      </w:r>
    </w:p>
    <w:p w:rsidR="000C05C6" w:rsidRPr="002529CA" w:rsidRDefault="000C05C6" w:rsidP="002529CA">
      <w:pPr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приказ Министерства от 27.12.2010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01-07/460 «Об утверждении служебного распорядка Министерства культуры, по делам национальностей и архивного дела Чувашской Республики» (Зарегистрирован в Минюсте Чувашии 11 февраля 2011 г., регистрационный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789);</w:t>
      </w:r>
    </w:p>
    <w:p w:rsidR="000C05C6" w:rsidRPr="002529CA" w:rsidRDefault="000C05C6" w:rsidP="002529CA">
      <w:pPr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приказ Министерства от 14.03.2011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01-07/70 «Об утверждении Кодекса 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Республики» (Зарегистрирован в Минюсте Чувашии 21 марта 2011 г., регистрационный 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823);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proofErr w:type="gramStart"/>
      <w:r w:rsidRPr="002529CA">
        <w:rPr>
          <w:rFonts w:cs="Times New Roman"/>
        </w:rPr>
        <w:t xml:space="preserve">приказ Министерства от 10.10.2013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01-07/385 «Об утверждении Административного регламента предоставления Министерством культуры, по делам национальностей и архивного дела Чувашской Республики государственной услуги «Рассматривает уведомления о проведении публичных мероприятий на территории объектов, являющихся памятниками истории и культуры, и готовит официальные ответы с мотивированными заключениями о возможности или невозможности проведения публичных мероприятий»;</w:t>
      </w:r>
      <w:proofErr w:type="gramEnd"/>
    </w:p>
    <w:p w:rsidR="000C05C6" w:rsidRPr="002529CA" w:rsidRDefault="000C05C6" w:rsidP="002529CA">
      <w:pPr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proofErr w:type="gramStart"/>
      <w:r w:rsidRPr="002529CA">
        <w:rPr>
          <w:rFonts w:ascii="TimesET" w:hAnsi="TimesET" w:cs="Times New Roman"/>
          <w:sz w:val="24"/>
          <w:szCs w:val="24"/>
        </w:rPr>
        <w:t xml:space="preserve">приказ Министерства от 04.04.2014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01-07/186 «Об утверждении Порядка о сообщении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</w:t>
      </w:r>
      <w:proofErr w:type="gramEnd"/>
      <w:r w:rsidRPr="002529CA">
        <w:rPr>
          <w:rFonts w:ascii="TimesET" w:hAnsi="TimesET" w:cs="Times New Roman"/>
          <w:sz w:val="24"/>
          <w:szCs w:val="24"/>
        </w:rPr>
        <w:t xml:space="preserve"> оценке подарка, реализации (выкупе) и зачислении средств, вырученных от его реализации» (</w:t>
      </w:r>
      <w:proofErr w:type="gramStart"/>
      <w:r w:rsidRPr="002529CA">
        <w:rPr>
          <w:rFonts w:ascii="TimesET" w:hAnsi="TimesET" w:cs="Times New Roman"/>
          <w:sz w:val="24"/>
          <w:szCs w:val="24"/>
        </w:rPr>
        <w:t>Зарегистрирован</w:t>
      </w:r>
      <w:proofErr w:type="gramEnd"/>
      <w:r w:rsidRPr="002529CA">
        <w:rPr>
          <w:rFonts w:ascii="TimesET" w:hAnsi="TimesET" w:cs="Times New Roman"/>
          <w:sz w:val="24"/>
          <w:szCs w:val="24"/>
        </w:rPr>
        <w:t xml:space="preserve"> в Минюсте Чувашии 28 апреля 2014 г., регистрационный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1952);</w:t>
      </w:r>
    </w:p>
    <w:p w:rsidR="000C05C6" w:rsidRPr="002529CA" w:rsidRDefault="000C05C6" w:rsidP="002529CA">
      <w:pPr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proofErr w:type="gramStart"/>
      <w:r w:rsidRPr="002529CA">
        <w:rPr>
          <w:rFonts w:ascii="TimesET" w:hAnsi="TimesET" w:cs="Times New Roman"/>
          <w:sz w:val="24"/>
          <w:szCs w:val="24"/>
        </w:rPr>
        <w:t xml:space="preserve">приказ Министерства от 05.06.2015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01-07/246 «Об утверждении Порядка выплаты ежемесячной надбавки к должностному окладу за особые условия государственной гражданской службы Чувашской Республики,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гражданским служащим Чувашской Республики в Министерстве культуры, по делам национальностей и архивного дела</w:t>
      </w:r>
      <w:proofErr w:type="gramEnd"/>
      <w:r w:rsidRPr="002529CA">
        <w:rPr>
          <w:rFonts w:ascii="TimesET" w:hAnsi="TimesET" w:cs="Times New Roman"/>
          <w:sz w:val="24"/>
          <w:szCs w:val="24"/>
        </w:rPr>
        <w:t xml:space="preserve"> Чувашской Республики» (</w:t>
      </w:r>
      <w:proofErr w:type="gramStart"/>
      <w:r w:rsidRPr="002529CA">
        <w:rPr>
          <w:rFonts w:ascii="TimesET" w:hAnsi="TimesET" w:cs="Times New Roman"/>
          <w:sz w:val="24"/>
          <w:szCs w:val="24"/>
        </w:rPr>
        <w:t>Зарегистрирован</w:t>
      </w:r>
      <w:proofErr w:type="gramEnd"/>
      <w:r w:rsidRPr="002529CA">
        <w:rPr>
          <w:rFonts w:ascii="TimesET" w:hAnsi="TimesET" w:cs="Times New Roman"/>
          <w:sz w:val="24"/>
          <w:szCs w:val="24"/>
        </w:rPr>
        <w:t xml:space="preserve"> в Минюсте Чувашии 29 июля 2015 г., регистрационный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2556);</w:t>
      </w:r>
    </w:p>
    <w:p w:rsidR="000C05C6" w:rsidRPr="002529CA" w:rsidRDefault="000C05C6" w:rsidP="002529CA">
      <w:pPr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proofErr w:type="gramStart"/>
      <w:r w:rsidRPr="002529CA">
        <w:rPr>
          <w:rFonts w:ascii="TimesET" w:hAnsi="TimesET" w:cs="Times New Roman"/>
          <w:sz w:val="24"/>
          <w:szCs w:val="24"/>
        </w:rPr>
        <w:t xml:space="preserve">приказ Министерства от 18.07.2016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01-07/283 «Об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Республики, и работников организаций, созданных для выполнения задач, поставленных перед Министерством культуры</w:t>
      </w:r>
      <w:proofErr w:type="gramEnd"/>
      <w:r w:rsidRPr="002529CA">
        <w:rPr>
          <w:rFonts w:ascii="TimesET" w:hAnsi="TimesET" w:cs="Times New Roman"/>
          <w:sz w:val="24"/>
          <w:szCs w:val="24"/>
        </w:rPr>
        <w:t xml:space="preserve">, </w:t>
      </w:r>
      <w:proofErr w:type="gramStart"/>
      <w:r w:rsidRPr="002529CA">
        <w:rPr>
          <w:rFonts w:ascii="TimesET" w:hAnsi="TimesET" w:cs="Times New Roman"/>
          <w:sz w:val="24"/>
          <w:szCs w:val="24"/>
        </w:rPr>
        <w:t xml:space="preserve">по делам национальностей и архивного дела Чувашской Республики,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культуры, по делам национальностей и архивного дела </w:t>
      </w:r>
      <w:r w:rsidRPr="002529CA">
        <w:rPr>
          <w:rFonts w:ascii="TimesET" w:hAnsi="TimesET" w:cs="Times New Roman"/>
          <w:sz w:val="24"/>
          <w:szCs w:val="24"/>
        </w:rPr>
        <w:lastRenderedPageBreak/>
        <w:t xml:space="preserve">Чувашской Республики в информационно-телекоммуникационной сети «Интернет» (Зарегистрирован в Минюсте Чувашии 7 сентября 2016 г., регистрационный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3230).</w:t>
      </w:r>
      <w:proofErr w:type="gramEnd"/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2.2.</w:t>
      </w:r>
      <w:r w:rsidR="0042416B" w:rsidRPr="002529CA">
        <w:rPr>
          <w:rFonts w:ascii="TimesET" w:hAnsi="TimesET" w:cs="Arial"/>
          <w:color w:val="262626"/>
        </w:rPr>
        <w:t>3</w:t>
      </w:r>
      <w:r w:rsidRPr="002529CA">
        <w:rPr>
          <w:rFonts w:ascii="TimesET" w:hAnsi="TimesET" w:cs="Arial"/>
          <w:color w:val="262626"/>
        </w:rPr>
        <w:t xml:space="preserve">. Иные профессиональные знания </w:t>
      </w:r>
      <w:r w:rsidR="00E519F1" w:rsidRPr="002529CA">
        <w:rPr>
          <w:rFonts w:ascii="TimesET" w:hAnsi="TimesET" w:cs="Arial"/>
          <w:color w:val="262626"/>
        </w:rPr>
        <w:t xml:space="preserve">главного </w:t>
      </w:r>
      <w:r w:rsidRPr="002529CA">
        <w:rPr>
          <w:rFonts w:ascii="TimesET" w:hAnsi="TimesET" w:cs="Arial"/>
          <w:color w:val="262626"/>
        </w:rPr>
        <w:t>специалиста-эксперта должны включать: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основные способы сохранения объектов культурного наследия;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особенности учета памятников культуры.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2.2.</w:t>
      </w:r>
      <w:r w:rsidR="0042416B" w:rsidRPr="002529CA">
        <w:rPr>
          <w:rFonts w:ascii="TimesET" w:hAnsi="TimesET" w:cs="Arial"/>
          <w:color w:val="262626"/>
        </w:rPr>
        <w:t>4</w:t>
      </w:r>
      <w:r w:rsidRPr="002529CA">
        <w:rPr>
          <w:rFonts w:ascii="TimesET" w:hAnsi="TimesET" w:cs="Arial"/>
          <w:color w:val="262626"/>
        </w:rPr>
        <w:t xml:space="preserve">. Гражданский служащий, замещающий должность </w:t>
      </w:r>
      <w:r w:rsidR="00E519F1" w:rsidRPr="002529CA">
        <w:rPr>
          <w:rFonts w:ascii="TimesET" w:hAnsi="TimesET" w:cs="Arial"/>
          <w:color w:val="262626"/>
        </w:rPr>
        <w:t xml:space="preserve">главного </w:t>
      </w:r>
      <w:r w:rsidRPr="002529CA">
        <w:rPr>
          <w:rFonts w:ascii="TimesET" w:hAnsi="TimesET" w:cs="Arial"/>
          <w:color w:val="262626"/>
        </w:rPr>
        <w:t>специалиста-эксперта, должен обладать следующими профессиональными умениями: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работа в Едином государственном реестре объектов культурного наследия (памятников истории и культуры) народов Российской Федерации.</w:t>
      </w:r>
    </w:p>
    <w:p w:rsidR="00D61B70" w:rsidRPr="002529CA" w:rsidRDefault="0042416B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2.2.5</w:t>
      </w:r>
      <w:r w:rsidR="00D61B70" w:rsidRPr="002529CA">
        <w:rPr>
          <w:rFonts w:ascii="TimesET" w:hAnsi="TimesET" w:cs="Arial"/>
          <w:color w:val="262626"/>
        </w:rPr>
        <w:t xml:space="preserve">. Гражданский служащий, замещающий должность </w:t>
      </w:r>
      <w:r w:rsidR="00E519F1" w:rsidRPr="002529CA">
        <w:rPr>
          <w:rFonts w:ascii="TimesET" w:hAnsi="TimesET" w:cs="Arial"/>
          <w:color w:val="262626"/>
        </w:rPr>
        <w:t xml:space="preserve">главного </w:t>
      </w:r>
      <w:r w:rsidR="00D61B70" w:rsidRPr="002529CA">
        <w:rPr>
          <w:rFonts w:ascii="TimesET" w:hAnsi="TimesET" w:cs="Arial"/>
          <w:color w:val="262626"/>
        </w:rPr>
        <w:t>специалиста-эксперта, должен обладать следующими функциональными знаниями: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понятие проекта нормативного правового акта, инструменты и этапы его разработки;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принципы, методы, технологии и механизмы осуществления контроля (надзора);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принципы предоставления государственных услуг;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требования к предоставлению государственных услуг;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порядок, требования, этапы и принципы разработки и применения административного регламента (в том числе административного регламента);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порядок предоставления государственных услуг в электронной форме;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понятие и принципы функционирования, назначение портала государственных услуг;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права заявителей при получении государственных услуг;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обязанности государственных органов, предоставляющих государственные услуги;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стандарт предоставления государственной услуги: требования и порядок разработки.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закупок.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2.2.</w:t>
      </w:r>
      <w:r w:rsidR="0042416B" w:rsidRPr="002529CA">
        <w:rPr>
          <w:rFonts w:ascii="TimesET" w:hAnsi="TimesET" w:cs="Arial"/>
          <w:color w:val="262626"/>
        </w:rPr>
        <w:t>6</w:t>
      </w:r>
      <w:r w:rsidRPr="002529CA">
        <w:rPr>
          <w:rFonts w:ascii="TimesET" w:hAnsi="TimesET" w:cs="Arial"/>
          <w:color w:val="262626"/>
        </w:rPr>
        <w:t xml:space="preserve">. Гражданский служащий, замещающий должность </w:t>
      </w:r>
      <w:r w:rsidR="00E519F1" w:rsidRPr="002529CA">
        <w:rPr>
          <w:rFonts w:ascii="TimesET" w:hAnsi="TimesET" w:cs="Arial"/>
          <w:color w:val="262626"/>
        </w:rPr>
        <w:t xml:space="preserve">главного </w:t>
      </w:r>
      <w:r w:rsidRPr="002529CA">
        <w:rPr>
          <w:rFonts w:ascii="TimesET" w:hAnsi="TimesET" w:cs="Arial"/>
          <w:color w:val="262626"/>
        </w:rPr>
        <w:t>специалиста-эксперта, должен обладать следующими функциональными умениями: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умением подготовить аналитические, информационные и другие материалы;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проведение плановых и внеплановых документарных проверок (обследований);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прием и согласование документации, заявок, заявлений;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предоставление информации из реестров, баз данных, выдача справок, выписок, документов, разъяснений и сведений;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составление, заключение, изменение и расторжение контрактов.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Style w:val="a6"/>
          <w:rFonts w:ascii="TimesET" w:hAnsi="TimesET" w:cs="Arial"/>
          <w:color w:val="262626"/>
        </w:rPr>
        <w:t> 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ET" w:hAnsi="TimesET" w:cs="Arial"/>
          <w:color w:val="262626"/>
        </w:rPr>
      </w:pPr>
      <w:r w:rsidRPr="002529CA">
        <w:rPr>
          <w:rStyle w:val="a4"/>
          <w:rFonts w:ascii="TimesET" w:hAnsi="TimesET" w:cs="Arial"/>
          <w:color w:val="262626"/>
        </w:rPr>
        <w:t>III. Должностные обязанности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 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3.1. </w:t>
      </w:r>
      <w:r w:rsidR="00E519F1" w:rsidRPr="002529CA">
        <w:rPr>
          <w:rFonts w:ascii="TimesET" w:hAnsi="TimesET" w:cs="Arial"/>
          <w:color w:val="262626"/>
        </w:rPr>
        <w:t>Главный</w:t>
      </w:r>
      <w:r w:rsidRPr="002529CA">
        <w:rPr>
          <w:rFonts w:ascii="TimesET" w:hAnsi="TimesET" w:cs="Arial"/>
          <w:color w:val="262626"/>
        </w:rPr>
        <w:t xml:space="preserve"> специалист-эксперт должен: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</w:t>
      </w:r>
      <w:r w:rsidRPr="002529CA">
        <w:rPr>
          <w:rFonts w:ascii="TimesET" w:hAnsi="TimesET" w:cs="Arial"/>
          <w:color w:val="262626"/>
        </w:rPr>
        <w:lastRenderedPageBreak/>
        <w:t>коррупции», иными федеральными законами, и должностные обязанности, установленные настоящим должностным регламентом;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соблюдать Кодекс этики и служебного поведения государственных гражданских служащих Чувашской Республики в Министерства.</w:t>
      </w:r>
    </w:p>
    <w:p w:rsidR="00D61B70" w:rsidRPr="002529CA" w:rsidRDefault="00D61B70" w:rsidP="000C05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3.2. Кроме того, исходя из задач и функций Министерства и</w:t>
      </w:r>
      <w:r w:rsidR="00670D1A" w:rsidRPr="002529CA">
        <w:rPr>
          <w:rFonts w:ascii="TimesET" w:hAnsi="TimesET" w:cs="Arial"/>
          <w:color w:val="262626"/>
        </w:rPr>
        <w:t xml:space="preserve"> сектора строительства</w:t>
      </w:r>
      <w:r w:rsidRPr="002529CA">
        <w:rPr>
          <w:rFonts w:ascii="TimesET" w:hAnsi="TimesET" w:cs="Arial"/>
          <w:color w:val="262626"/>
        </w:rPr>
        <w:t xml:space="preserve"> отдела</w:t>
      </w:r>
      <w:r w:rsidR="00E519F1" w:rsidRPr="002529CA">
        <w:rPr>
          <w:rFonts w:ascii="TimesET" w:hAnsi="TimesET" w:cs="Arial"/>
          <w:color w:val="262626"/>
        </w:rPr>
        <w:t xml:space="preserve"> строительства и </w:t>
      </w:r>
      <w:r w:rsidRPr="002529CA">
        <w:rPr>
          <w:rFonts w:ascii="TimesET" w:hAnsi="TimesET" w:cs="Arial"/>
          <w:color w:val="262626"/>
        </w:rPr>
        <w:t>охраны объектов культурного наследия главный специалист-эксперт:</w:t>
      </w:r>
    </w:p>
    <w:p w:rsidR="00D61B70" w:rsidRPr="002529CA" w:rsidRDefault="00D61B70" w:rsidP="000C05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3.2.1. Участвует:</w:t>
      </w:r>
    </w:p>
    <w:p w:rsidR="000C05C6" w:rsidRPr="002529CA" w:rsidRDefault="000C05C6" w:rsidP="000C05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</w:rPr>
      </w:pPr>
      <w:r w:rsidRPr="002529CA">
        <w:rPr>
          <w:rFonts w:ascii="TimesET" w:hAnsi="TimesET" w:cs="Arial"/>
        </w:rPr>
        <w:t>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вопросов проектирования, капитального строительства, реконструкции, текущего и капитального ремонта зданий и сооружений объектов культуры;</w:t>
      </w:r>
    </w:p>
    <w:p w:rsidR="000C05C6" w:rsidRPr="002529CA" w:rsidRDefault="000C05C6" w:rsidP="000C05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</w:rPr>
      </w:pPr>
      <w:proofErr w:type="gramStart"/>
      <w:r w:rsidRPr="002529CA">
        <w:rPr>
          <w:rFonts w:ascii="TimesET" w:hAnsi="TimesET" w:cs="Arial"/>
        </w:rPr>
        <w:t>в разработке предложений в соглашения, договоры, протоколы о сотрудничестве и взаимодействии, заключаемые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области проектирования, капитального строительства, реконструкции, текущего и капитального ремонта зданий и сооружений объектов культуры, контролирует их выполнение;</w:t>
      </w:r>
      <w:proofErr w:type="gramEnd"/>
    </w:p>
    <w:p w:rsidR="000C05C6" w:rsidRPr="002529CA" w:rsidRDefault="000C05C6" w:rsidP="000C05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</w:rPr>
      </w:pPr>
      <w:r w:rsidRPr="002529CA">
        <w:rPr>
          <w:rFonts w:ascii="TimesET" w:hAnsi="TimesET" w:cs="Arial"/>
        </w:rPr>
        <w:t>в анализе материалов, обобщает и представляет информацию по вопросам проектирования, капитального строительства, реконструкции, текущего и капитального ремонта зданий и сооружений объектов культуры в виде годовых докладов, аналитических записок и справок для Главы Чувашской Республики, федеральных органов государственной власти, Кабинета Министров Чувашской Республики;</w:t>
      </w:r>
    </w:p>
    <w:p w:rsidR="000C05C6" w:rsidRPr="002529CA" w:rsidRDefault="000C05C6" w:rsidP="000C05C6">
      <w:pPr>
        <w:shd w:val="clear" w:color="auto" w:fill="FFFFFF"/>
        <w:spacing w:after="0"/>
        <w:ind w:firstLine="709"/>
        <w:jc w:val="both"/>
        <w:rPr>
          <w:rFonts w:ascii="TimesET" w:hAnsi="TimesET" w:cs="Arial"/>
          <w:color w:val="262626"/>
          <w:sz w:val="24"/>
          <w:szCs w:val="24"/>
          <w:shd w:val="clear" w:color="auto" w:fill="FFFFFF"/>
        </w:rPr>
      </w:pPr>
      <w:r w:rsidRPr="002529CA">
        <w:rPr>
          <w:rFonts w:ascii="TimesET" w:hAnsi="TimesET"/>
          <w:color w:val="262626"/>
          <w:sz w:val="24"/>
          <w:szCs w:val="24"/>
          <w:shd w:val="clear" w:color="auto" w:fill="FFFFFF"/>
        </w:rPr>
        <w:t>в разработке и реализации проектов республиканских нормативных актов по вопросам, отнесенным к компетенции сектора;</w:t>
      </w:r>
    </w:p>
    <w:p w:rsidR="000C05C6" w:rsidRPr="002529CA" w:rsidRDefault="000C05C6" w:rsidP="000C05C6">
      <w:pPr>
        <w:shd w:val="clear" w:color="auto" w:fill="FFFFFF"/>
        <w:spacing w:after="0"/>
        <w:ind w:firstLine="709"/>
        <w:jc w:val="both"/>
        <w:rPr>
          <w:rFonts w:ascii="TimesET" w:hAnsi="TimesET"/>
          <w:sz w:val="24"/>
          <w:szCs w:val="24"/>
        </w:rPr>
      </w:pPr>
      <w:r w:rsidRPr="002529CA">
        <w:rPr>
          <w:rFonts w:ascii="TimesET" w:hAnsi="TimesET"/>
          <w:sz w:val="24"/>
          <w:szCs w:val="24"/>
        </w:rPr>
        <w:t>в разработке заявок по федеральным целевым программам по вопросам компетенции сектора, реализуемым на территории Чувашской Республики.</w:t>
      </w:r>
    </w:p>
    <w:p w:rsidR="000C05C6" w:rsidRPr="002529CA" w:rsidRDefault="000C05C6" w:rsidP="000C05C6">
      <w:pPr>
        <w:shd w:val="clear" w:color="auto" w:fill="FFFFFF"/>
        <w:spacing w:after="0"/>
        <w:ind w:firstLine="709"/>
        <w:jc w:val="both"/>
        <w:rPr>
          <w:rFonts w:ascii="TimesET" w:hAnsi="TimesET"/>
          <w:sz w:val="24"/>
          <w:szCs w:val="24"/>
        </w:rPr>
      </w:pPr>
      <w:r w:rsidRPr="002529CA">
        <w:rPr>
          <w:rFonts w:ascii="TimesET" w:hAnsi="TimesET"/>
          <w:sz w:val="24"/>
          <w:szCs w:val="24"/>
        </w:rPr>
        <w:t>в подготовке договоров и государственных контрактов в сферах деятельности отнесенных к компетенции сектора;</w:t>
      </w:r>
    </w:p>
    <w:p w:rsidR="000C05C6" w:rsidRPr="002529CA" w:rsidRDefault="000C05C6" w:rsidP="000C05C6">
      <w:pPr>
        <w:shd w:val="clear" w:color="auto" w:fill="FFFFFF"/>
        <w:tabs>
          <w:tab w:val="left" w:pos="1440"/>
        </w:tabs>
        <w:spacing w:after="0"/>
        <w:ind w:firstLine="709"/>
        <w:jc w:val="both"/>
        <w:rPr>
          <w:rFonts w:ascii="TimesET" w:hAnsi="TimesET"/>
          <w:color w:val="262626"/>
          <w:sz w:val="24"/>
          <w:szCs w:val="24"/>
          <w:shd w:val="clear" w:color="auto" w:fill="FFFFFF"/>
        </w:rPr>
      </w:pPr>
      <w:r w:rsidRPr="002529CA">
        <w:rPr>
          <w:rFonts w:ascii="TimesET" w:hAnsi="TimesET"/>
          <w:color w:val="262626"/>
          <w:sz w:val="24"/>
          <w:szCs w:val="24"/>
          <w:shd w:val="clear" w:color="auto" w:fill="FFFFFF"/>
        </w:rPr>
        <w:t>в мониторинге исполнения государственных контрактов на поставки товара, выполнению работ, оказание услуг для государственных нужд по итогам конкурсного размещения заказа в которых Министерство выступает Государственным заказчиком.</w:t>
      </w:r>
    </w:p>
    <w:p w:rsidR="000C05C6" w:rsidRPr="002529CA" w:rsidRDefault="000C05C6" w:rsidP="000C05C6">
      <w:pPr>
        <w:shd w:val="clear" w:color="auto" w:fill="FFFFFF"/>
        <w:spacing w:after="0"/>
        <w:ind w:firstLine="709"/>
        <w:jc w:val="both"/>
        <w:rPr>
          <w:rFonts w:ascii="TimesET" w:hAnsi="TimesET"/>
          <w:sz w:val="24"/>
          <w:szCs w:val="24"/>
        </w:rPr>
      </w:pPr>
      <w:r w:rsidRPr="002529CA">
        <w:rPr>
          <w:rFonts w:ascii="TimesET" w:hAnsi="TimesET"/>
          <w:sz w:val="24"/>
          <w:szCs w:val="24"/>
        </w:rPr>
        <w:t xml:space="preserve">3.2.2. осуществляет </w:t>
      </w:r>
      <w:proofErr w:type="gramStart"/>
      <w:r w:rsidRPr="002529CA">
        <w:rPr>
          <w:rFonts w:ascii="TimesET" w:hAnsi="TimesET"/>
          <w:sz w:val="24"/>
          <w:szCs w:val="24"/>
        </w:rPr>
        <w:t>контроль за</w:t>
      </w:r>
      <w:proofErr w:type="gramEnd"/>
      <w:r w:rsidRPr="002529CA">
        <w:rPr>
          <w:rFonts w:ascii="TimesET" w:hAnsi="TimesET"/>
          <w:sz w:val="24"/>
          <w:szCs w:val="24"/>
        </w:rPr>
        <w:t xml:space="preserve"> ходом проведения строительно-ремонтных и иных работ;</w:t>
      </w:r>
    </w:p>
    <w:p w:rsidR="000C05C6" w:rsidRPr="002529CA" w:rsidRDefault="000C05C6" w:rsidP="000C05C6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ET" w:hAnsi="TimesET"/>
          <w:sz w:val="24"/>
          <w:szCs w:val="24"/>
        </w:rPr>
      </w:pPr>
      <w:r w:rsidRPr="002529CA">
        <w:rPr>
          <w:rFonts w:ascii="TimesET" w:hAnsi="TimesET"/>
          <w:sz w:val="24"/>
          <w:szCs w:val="24"/>
        </w:rPr>
        <w:lastRenderedPageBreak/>
        <w:t>3.2.3. рассматривает документы по согласованию землеустроительной, градостроительной, проектной документации, градостроительных регламентов, а также решений органов исполнительной власти Чувашской Республики, органов местного самоуправления о целевом использовании земель и изменении их правового режима в случаях и в порядке, предусмотренных законодательством;</w:t>
      </w:r>
    </w:p>
    <w:p w:rsidR="000C05C6" w:rsidRPr="002529CA" w:rsidRDefault="000C05C6" w:rsidP="000C05C6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ET" w:hAnsi="TimesET"/>
          <w:sz w:val="24"/>
          <w:szCs w:val="24"/>
        </w:rPr>
      </w:pPr>
      <w:r w:rsidRPr="002529CA">
        <w:rPr>
          <w:rFonts w:ascii="TimesET" w:hAnsi="TimesET"/>
          <w:sz w:val="24"/>
          <w:szCs w:val="24"/>
        </w:rPr>
        <w:t>3.2.4. рассматривает обращения граждан и организаций по вопросам, относящимся к компетенции сектора, готовит ответы на них;</w:t>
      </w:r>
    </w:p>
    <w:p w:rsidR="000C05C6" w:rsidRPr="002529CA" w:rsidRDefault="000C05C6" w:rsidP="000C05C6">
      <w:pPr>
        <w:spacing w:after="0"/>
        <w:ind w:firstLine="709"/>
        <w:jc w:val="both"/>
        <w:rPr>
          <w:rFonts w:ascii="TimesET" w:hAnsi="TimesET"/>
          <w:sz w:val="24"/>
          <w:szCs w:val="24"/>
        </w:rPr>
      </w:pPr>
      <w:r w:rsidRPr="002529CA">
        <w:rPr>
          <w:rFonts w:ascii="TimesET" w:hAnsi="TimesET"/>
          <w:sz w:val="24"/>
          <w:szCs w:val="24"/>
        </w:rPr>
        <w:t>3.2.5. осуществляет формирование и направление предложений по внесению изменений в распределение бюджетных ассигнований для включения в проект закона (решения) о внесении изменений в закон (решение) о бюджете;</w:t>
      </w:r>
    </w:p>
    <w:p w:rsidR="000C05C6" w:rsidRPr="002529CA" w:rsidRDefault="000C05C6" w:rsidP="000C05C6">
      <w:pPr>
        <w:spacing w:after="0"/>
        <w:ind w:firstLine="709"/>
        <w:jc w:val="both"/>
        <w:rPr>
          <w:rFonts w:ascii="TimesET" w:hAnsi="TimesET"/>
          <w:sz w:val="24"/>
          <w:szCs w:val="24"/>
        </w:rPr>
      </w:pPr>
      <w:r w:rsidRPr="002529CA">
        <w:rPr>
          <w:rFonts w:ascii="TimesET" w:hAnsi="TimesET"/>
          <w:sz w:val="24"/>
          <w:szCs w:val="24"/>
        </w:rPr>
        <w:t>3.2.6. обеспечивает в помещениях сектора соблюдение правил и норм охраны труда, техники безопасности и противопожарной защиты;</w:t>
      </w:r>
    </w:p>
    <w:p w:rsidR="000C05C6" w:rsidRPr="002529CA" w:rsidRDefault="000C05C6" w:rsidP="000C05C6">
      <w:pPr>
        <w:spacing w:after="0"/>
        <w:ind w:firstLine="709"/>
        <w:jc w:val="both"/>
        <w:rPr>
          <w:rFonts w:ascii="TimesET" w:hAnsi="TimesET"/>
          <w:sz w:val="24"/>
          <w:szCs w:val="24"/>
        </w:rPr>
      </w:pPr>
      <w:r w:rsidRPr="002529CA">
        <w:rPr>
          <w:rFonts w:ascii="TimesET" w:hAnsi="TimesET"/>
          <w:sz w:val="24"/>
          <w:szCs w:val="24"/>
        </w:rPr>
        <w:t>3.2.7. осуществляет анализ по освоению средств, проводит внутренний финансовый контроль;</w:t>
      </w:r>
    </w:p>
    <w:p w:rsidR="000C05C6" w:rsidRPr="002529CA" w:rsidRDefault="000C05C6" w:rsidP="000C05C6">
      <w:pPr>
        <w:spacing w:after="0"/>
        <w:ind w:firstLine="709"/>
        <w:jc w:val="both"/>
        <w:rPr>
          <w:rFonts w:ascii="TimesET" w:hAnsi="TimesET"/>
          <w:sz w:val="24"/>
          <w:szCs w:val="24"/>
        </w:rPr>
      </w:pPr>
      <w:r w:rsidRPr="002529CA">
        <w:rPr>
          <w:rFonts w:ascii="TimesET" w:hAnsi="TimesET"/>
          <w:sz w:val="24"/>
          <w:szCs w:val="24"/>
        </w:rPr>
        <w:t xml:space="preserve">3.2.8. </w:t>
      </w:r>
      <w:r w:rsidRPr="002529CA">
        <w:rPr>
          <w:rFonts w:ascii="TimesET" w:eastAsiaTheme="minorEastAsia" w:hAnsi="TimesET"/>
          <w:sz w:val="24"/>
          <w:szCs w:val="24"/>
        </w:rPr>
        <w:t>осуществляет подготовку</w:t>
      </w:r>
      <w:r w:rsidRPr="002529CA">
        <w:rPr>
          <w:rFonts w:ascii="TimesET" w:hAnsi="TimesET"/>
          <w:sz w:val="24"/>
          <w:szCs w:val="24"/>
        </w:rPr>
        <w:t xml:space="preserve"> предложений по текущему финансированию, республиканским целевым программам, объектам республиканской адресной инвестиционной программы, финансируемым из республиканского бюджета Чувашской Республики;</w:t>
      </w:r>
    </w:p>
    <w:p w:rsidR="000C05C6" w:rsidRPr="002529CA" w:rsidRDefault="000C05C6" w:rsidP="000C05C6">
      <w:pPr>
        <w:spacing w:after="0"/>
        <w:ind w:firstLine="709"/>
        <w:jc w:val="both"/>
        <w:rPr>
          <w:rFonts w:ascii="TimesET" w:hAnsi="TimesET"/>
          <w:sz w:val="24"/>
          <w:szCs w:val="24"/>
        </w:rPr>
      </w:pPr>
      <w:r w:rsidRPr="002529CA">
        <w:rPr>
          <w:rFonts w:ascii="TimesET" w:hAnsi="TimesET"/>
          <w:sz w:val="24"/>
          <w:szCs w:val="24"/>
        </w:rPr>
        <w:t>3.2.9. обеспечивает представление заведующему сектором результатов анализа информации о соблюдении условий предоставления средств из бюджета;</w:t>
      </w:r>
    </w:p>
    <w:p w:rsidR="000C05C6" w:rsidRPr="002529CA" w:rsidRDefault="000C05C6" w:rsidP="000C05C6">
      <w:pPr>
        <w:spacing w:after="0"/>
        <w:ind w:firstLine="709"/>
        <w:jc w:val="both"/>
        <w:rPr>
          <w:rFonts w:ascii="TimesET" w:hAnsi="TimesET"/>
          <w:sz w:val="24"/>
          <w:szCs w:val="24"/>
        </w:rPr>
      </w:pPr>
      <w:r w:rsidRPr="002529CA">
        <w:rPr>
          <w:rFonts w:ascii="TimesET" w:hAnsi="TimesET"/>
          <w:sz w:val="24"/>
          <w:szCs w:val="24"/>
        </w:rPr>
        <w:t>3.2.10. рассматривает научно-проектную и проектно-сметную документацию, приводит на них замечания;</w:t>
      </w:r>
    </w:p>
    <w:p w:rsidR="000C05C6" w:rsidRPr="002529CA" w:rsidRDefault="000C05C6" w:rsidP="000C05C6">
      <w:pPr>
        <w:spacing w:after="0"/>
        <w:ind w:firstLine="709"/>
        <w:jc w:val="both"/>
        <w:rPr>
          <w:rFonts w:ascii="TimesET" w:hAnsi="TimesET"/>
          <w:sz w:val="24"/>
          <w:szCs w:val="24"/>
        </w:rPr>
      </w:pPr>
      <w:r w:rsidRPr="002529CA">
        <w:rPr>
          <w:rFonts w:ascii="TimesET" w:hAnsi="TimesET"/>
          <w:sz w:val="24"/>
          <w:szCs w:val="24"/>
        </w:rPr>
        <w:t>3.2.11. выдает разрешительные документы при проведении ремонтно-строительных работ в пределах полномочий сектора.</w:t>
      </w:r>
    </w:p>
    <w:p w:rsidR="000C05C6" w:rsidRPr="002529CA" w:rsidRDefault="000C05C6" w:rsidP="000C05C6">
      <w:pPr>
        <w:spacing w:after="0"/>
        <w:ind w:firstLine="709"/>
        <w:jc w:val="both"/>
        <w:rPr>
          <w:rFonts w:ascii="TimesET" w:hAnsi="TimesET"/>
          <w:sz w:val="24"/>
          <w:szCs w:val="24"/>
        </w:rPr>
      </w:pPr>
      <w:r w:rsidRPr="002529CA">
        <w:rPr>
          <w:rFonts w:ascii="TimesET" w:hAnsi="TimesET"/>
          <w:sz w:val="24"/>
          <w:szCs w:val="24"/>
        </w:rPr>
        <w:t>3.2.12. обеспечивает выполнение подведомственными организациями программных мероприятий в сфере строительства, в том числе в сфере доступности маломобильных групп населения;</w:t>
      </w:r>
    </w:p>
    <w:p w:rsidR="000C05C6" w:rsidRPr="002529CA" w:rsidRDefault="000C05C6" w:rsidP="000C05C6">
      <w:pPr>
        <w:pStyle w:val="a3"/>
        <w:spacing w:before="0" w:beforeAutospacing="0" w:after="0" w:afterAutospacing="0"/>
        <w:ind w:firstLine="720"/>
        <w:jc w:val="both"/>
        <w:rPr>
          <w:rFonts w:ascii="TimesET" w:hAnsi="TimesET" w:cs="Arial"/>
        </w:rPr>
      </w:pPr>
      <w:r w:rsidRPr="002529CA">
        <w:rPr>
          <w:rFonts w:ascii="TimesET" w:hAnsi="TimesET" w:cs="Arial"/>
        </w:rPr>
        <w:t xml:space="preserve">3.2.13. </w:t>
      </w:r>
      <w:proofErr w:type="gramStart"/>
      <w:r w:rsidRPr="002529CA">
        <w:rPr>
          <w:rFonts w:ascii="TimesET" w:hAnsi="TimesET" w:cs="Arial"/>
        </w:rPr>
        <w:t>осуществляет иные обязанности</w:t>
      </w:r>
      <w:proofErr w:type="gramEnd"/>
      <w:r w:rsidRPr="002529CA">
        <w:rPr>
          <w:rFonts w:ascii="TimesET" w:hAnsi="TimesET" w:cs="Arial"/>
        </w:rPr>
        <w:t>, предусмотренные законодательством Российской Федерации и законодательством Чувашской Республики, приказами Министерства и поручениями министра.</w:t>
      </w:r>
    </w:p>
    <w:p w:rsidR="00D61B70" w:rsidRPr="002529CA" w:rsidRDefault="00D61B70" w:rsidP="000C05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3.2.1</w:t>
      </w:r>
      <w:r w:rsidR="000C05C6" w:rsidRPr="002529CA">
        <w:rPr>
          <w:rFonts w:ascii="TimesET" w:hAnsi="TimesET" w:cs="Arial"/>
          <w:color w:val="262626"/>
        </w:rPr>
        <w:t>4</w:t>
      </w:r>
      <w:r w:rsidRPr="002529CA">
        <w:rPr>
          <w:rFonts w:ascii="TimesET" w:hAnsi="TimesET" w:cs="Arial"/>
          <w:color w:val="262626"/>
        </w:rPr>
        <w:t>. представляет сведения о доходах, расходах, об имуществе и обязательствах имущественного характера;</w:t>
      </w:r>
    </w:p>
    <w:p w:rsidR="00D61B70" w:rsidRPr="002529CA" w:rsidRDefault="00D61B70" w:rsidP="000C05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3.2.1</w:t>
      </w:r>
      <w:r w:rsidR="000C05C6" w:rsidRPr="002529CA">
        <w:rPr>
          <w:rFonts w:ascii="TimesET" w:hAnsi="TimesET" w:cs="Arial"/>
          <w:color w:val="262626"/>
        </w:rPr>
        <w:t>5</w:t>
      </w:r>
      <w:r w:rsidRPr="002529CA">
        <w:rPr>
          <w:rFonts w:ascii="TimesET" w:hAnsi="TimesET" w:cs="Arial"/>
          <w:color w:val="262626"/>
        </w:rPr>
        <w:t>. уведомляет представителя нанимателя об обращениях в целях склонения к совершению коррупционных правонарушений;</w:t>
      </w:r>
    </w:p>
    <w:p w:rsidR="00D61B70" w:rsidRPr="002529CA" w:rsidRDefault="00D61B70" w:rsidP="000C05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3.2.1</w:t>
      </w:r>
      <w:r w:rsidR="000C05C6" w:rsidRPr="002529CA">
        <w:rPr>
          <w:rFonts w:ascii="TimesET" w:hAnsi="TimesET" w:cs="Arial"/>
          <w:color w:val="262626"/>
        </w:rPr>
        <w:t>6</w:t>
      </w:r>
      <w:r w:rsidRPr="002529CA">
        <w:rPr>
          <w:rFonts w:ascii="TimesET" w:hAnsi="TimesET" w:cs="Arial"/>
          <w:color w:val="262626"/>
        </w:rPr>
        <w:t>. принимает меры по недопущению любой возможности возникновения конфликта интересов;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 </w:t>
      </w:r>
    </w:p>
    <w:p w:rsidR="00D61B70" w:rsidRPr="002529CA" w:rsidRDefault="00D61B70" w:rsidP="000C05C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ET" w:hAnsi="TimesET" w:cs="Arial"/>
          <w:color w:val="262626"/>
        </w:rPr>
      </w:pPr>
      <w:r w:rsidRPr="002529CA">
        <w:rPr>
          <w:rStyle w:val="a4"/>
          <w:rFonts w:ascii="TimesET" w:hAnsi="TimesET" w:cs="Arial"/>
          <w:color w:val="262626"/>
        </w:rPr>
        <w:t>IV. Права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 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4.1. Основные права </w:t>
      </w:r>
      <w:r w:rsidR="00055CFC" w:rsidRPr="002529CA">
        <w:rPr>
          <w:rFonts w:ascii="TimesET" w:hAnsi="TimesET" w:cs="Arial"/>
          <w:color w:val="262626"/>
        </w:rPr>
        <w:t xml:space="preserve">главного </w:t>
      </w:r>
      <w:r w:rsidRPr="002529CA">
        <w:rPr>
          <w:rFonts w:ascii="TimesET" w:hAnsi="TimesET" w:cs="Arial"/>
          <w:color w:val="262626"/>
        </w:rPr>
        <w:t>специалиста-эксперта установлены статьей 14 Федерального закона «О государственной гражданской службе Российской Федерации».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4.2. Кроме того, </w:t>
      </w:r>
      <w:r w:rsidR="00055CFC" w:rsidRPr="002529CA">
        <w:rPr>
          <w:rFonts w:ascii="TimesET" w:hAnsi="TimesET" w:cs="Arial"/>
          <w:color w:val="262626"/>
        </w:rPr>
        <w:t>главный специалист-э</w:t>
      </w:r>
      <w:r w:rsidRPr="002529CA">
        <w:rPr>
          <w:rFonts w:ascii="TimesET" w:hAnsi="TimesET" w:cs="Arial"/>
          <w:color w:val="262626"/>
        </w:rPr>
        <w:t>ксперт имеет право: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lastRenderedPageBreak/>
        <w:t xml:space="preserve">4.2.1. запрашивать и получать в установленном порядке от других структурных подразделений Министерства, у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 необходимую информацию, документы и материалы, по вопросам, входящим в компетенцию </w:t>
      </w:r>
      <w:r w:rsidR="00670D1A" w:rsidRPr="002529CA">
        <w:rPr>
          <w:rFonts w:ascii="TimesET" w:hAnsi="TimesET" w:cs="Arial"/>
          <w:color w:val="262626"/>
        </w:rPr>
        <w:t>сектора</w:t>
      </w:r>
      <w:r w:rsidRPr="002529CA">
        <w:rPr>
          <w:rFonts w:ascii="TimesET" w:hAnsi="TimesET" w:cs="Arial"/>
          <w:color w:val="262626"/>
        </w:rPr>
        <w:t>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4.2.2. запрашивать и получать в установленном порядке от подведомственных Министерству организаций информацию и материалы, необходимые для исполнения должностных обязанностей;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4.2.3. вносить в установленном порядке предложения по совершенствованию работы </w:t>
      </w:r>
      <w:r w:rsidR="00670D1A" w:rsidRPr="002529CA">
        <w:rPr>
          <w:rFonts w:ascii="TimesET" w:hAnsi="TimesET" w:cs="Arial"/>
          <w:color w:val="262626"/>
        </w:rPr>
        <w:t>сектора</w:t>
      </w:r>
      <w:r w:rsidRPr="002529CA">
        <w:rPr>
          <w:rFonts w:ascii="TimesET" w:hAnsi="TimesET" w:cs="Arial"/>
          <w:color w:val="262626"/>
        </w:rPr>
        <w:t xml:space="preserve"> и Министерства в целом;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4.2.4. принимать участие в обсуждении вопросов и подготовке проектов документов, касающихся работы </w:t>
      </w:r>
      <w:r w:rsidR="00670D1A" w:rsidRPr="002529CA">
        <w:rPr>
          <w:rFonts w:ascii="TimesET" w:hAnsi="TimesET" w:cs="Arial"/>
          <w:color w:val="262626"/>
        </w:rPr>
        <w:t>сектора</w:t>
      </w:r>
      <w:r w:rsidRPr="002529CA">
        <w:rPr>
          <w:rFonts w:ascii="TimesET" w:hAnsi="TimesET" w:cs="Arial"/>
          <w:color w:val="262626"/>
        </w:rPr>
        <w:t>, а также совершенствовании форм и методов работы с ними;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4.2.5. посещать в установленном порядке для исполнения должностных обязанностей подведомственные Министерству учреждения.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4.3. </w:t>
      </w:r>
      <w:r w:rsidR="00055CFC" w:rsidRPr="002529CA">
        <w:rPr>
          <w:rFonts w:ascii="TimesET" w:hAnsi="TimesET" w:cs="Arial"/>
          <w:color w:val="262626"/>
        </w:rPr>
        <w:t>Главный</w:t>
      </w:r>
      <w:r w:rsidRPr="002529CA">
        <w:rPr>
          <w:rFonts w:ascii="TimesET" w:hAnsi="TimesET" w:cs="Arial"/>
          <w:color w:val="262626"/>
        </w:rPr>
        <w:t xml:space="preserve"> специалист-эксперт имеет иные права, предусмотренные законодательством Российской Федерации и законодательством Чувашской Республики.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 </w:t>
      </w:r>
    </w:p>
    <w:p w:rsidR="00D61B70" w:rsidRPr="002529CA" w:rsidRDefault="00D61B70" w:rsidP="000C05C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ET" w:hAnsi="TimesET" w:cs="Arial"/>
          <w:color w:val="262626"/>
        </w:rPr>
      </w:pPr>
      <w:r w:rsidRPr="002529CA">
        <w:rPr>
          <w:rStyle w:val="a4"/>
          <w:rFonts w:ascii="TimesET" w:hAnsi="TimesET" w:cs="Arial"/>
          <w:color w:val="262626"/>
        </w:rPr>
        <w:t>V. Ответственность гражданского служащего за неисполнение</w:t>
      </w:r>
      <w:r w:rsidR="00055CFC" w:rsidRPr="002529CA">
        <w:rPr>
          <w:rFonts w:ascii="TimesET" w:hAnsi="TimesET" w:cs="Arial"/>
          <w:color w:val="262626"/>
        </w:rPr>
        <w:t xml:space="preserve"> </w:t>
      </w:r>
      <w:r w:rsidRPr="002529CA">
        <w:rPr>
          <w:rStyle w:val="a4"/>
          <w:rFonts w:ascii="TimesET" w:hAnsi="TimesET" w:cs="Arial"/>
          <w:color w:val="262626"/>
        </w:rPr>
        <w:t>(ненадлежащее исполнение) должностных обязанностей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 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5.1. </w:t>
      </w:r>
      <w:r w:rsidR="00055CFC" w:rsidRPr="002529CA">
        <w:rPr>
          <w:rFonts w:ascii="TimesET" w:hAnsi="TimesET" w:cs="Arial"/>
          <w:color w:val="262626"/>
        </w:rPr>
        <w:t>Главный</w:t>
      </w:r>
      <w:r w:rsidRPr="002529CA">
        <w:rPr>
          <w:rFonts w:ascii="TimesET" w:hAnsi="TimesET" w:cs="Arial"/>
          <w:color w:val="262626"/>
        </w:rPr>
        <w:t xml:space="preserve"> специалист-эксперт несет предусмотренную законодательством Российской Федерации ответственность </w:t>
      </w:r>
      <w:proofErr w:type="gramStart"/>
      <w:r w:rsidRPr="002529CA">
        <w:rPr>
          <w:rFonts w:ascii="TimesET" w:hAnsi="TimesET" w:cs="Arial"/>
          <w:color w:val="262626"/>
        </w:rPr>
        <w:t>за</w:t>
      </w:r>
      <w:proofErr w:type="gramEnd"/>
      <w:r w:rsidRPr="002529CA">
        <w:rPr>
          <w:rFonts w:ascii="TimesET" w:hAnsi="TimesET" w:cs="Arial"/>
          <w:color w:val="262626"/>
        </w:rPr>
        <w:t>: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неисполнение либо ненадлежащее исполнение должностных обязанностей;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разглашение и (или) использование в целях, не связанных с гражданской службой, сведений, отнесенных в соответствии с законодательством Российской Федерации к сведениям конфиденциального характера, или служебной информации, ставших ему известными в связи с исполнением должностных обязанностей;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несоблюдение обязанностей, установленных Федеральным законом «О противодействии коррупции»;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несоблюдение требований административных регламентов Министерства по исполнению государственных функций (предоставлению государственных услуг), за решения и действия (бездействие), принимаемые (осуществляемые) в ходе исполнения государственной функции (предоставления государственных услуг) при участии в выполнении административных процедур (действий).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5.2. </w:t>
      </w:r>
      <w:proofErr w:type="gramStart"/>
      <w:r w:rsidRPr="002529CA">
        <w:rPr>
          <w:rFonts w:ascii="TimesET" w:hAnsi="TimesET" w:cs="Arial"/>
          <w:color w:val="262626"/>
        </w:rPr>
        <w:t xml:space="preserve">За совершение дисциплинарного проступка, то есть за неисполнение или ненадлежащее исполнение </w:t>
      </w:r>
      <w:r w:rsidR="00055CFC" w:rsidRPr="002529CA">
        <w:rPr>
          <w:rFonts w:ascii="TimesET" w:hAnsi="TimesET" w:cs="Arial"/>
          <w:color w:val="262626"/>
        </w:rPr>
        <w:t xml:space="preserve">главным </w:t>
      </w:r>
      <w:r w:rsidRPr="002529CA">
        <w:rPr>
          <w:rFonts w:ascii="TimesET" w:hAnsi="TimesET" w:cs="Arial"/>
          <w:color w:val="262626"/>
        </w:rPr>
        <w:t>специалистом-экспертом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службы по предусмотренным законодательством Российской Федерации основаниям.</w:t>
      </w:r>
      <w:proofErr w:type="gramEnd"/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5.3. </w:t>
      </w:r>
      <w:proofErr w:type="gramStart"/>
      <w:r w:rsidRPr="002529CA">
        <w:rPr>
          <w:rFonts w:ascii="TimesET" w:hAnsi="TimesET" w:cs="Arial"/>
          <w:color w:val="262626"/>
        </w:rPr>
        <w:t xml:space="preserve">За несоблюдение </w:t>
      </w:r>
      <w:r w:rsidR="00055CFC" w:rsidRPr="002529CA">
        <w:rPr>
          <w:rFonts w:ascii="TimesET" w:hAnsi="TimesET" w:cs="Arial"/>
          <w:color w:val="262626"/>
        </w:rPr>
        <w:t xml:space="preserve">главным </w:t>
      </w:r>
      <w:r w:rsidRPr="002529CA">
        <w:rPr>
          <w:rFonts w:ascii="TimesET" w:hAnsi="TimesET" w:cs="Arial"/>
          <w:color w:val="262626"/>
        </w:rPr>
        <w:t xml:space="preserve">специалистом-экспертом ограничений и запретов, требований о предотвращении или об урегулировании конфликта </w:t>
      </w:r>
      <w:r w:rsidRPr="002529CA">
        <w:rPr>
          <w:rFonts w:ascii="TimesET" w:hAnsi="TimesET" w:cs="Arial"/>
          <w:color w:val="262626"/>
        </w:rPr>
        <w:lastRenderedPageBreak/>
        <w:t>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Pr="002529CA">
        <w:rPr>
          <w:rFonts w:ascii="TimesET" w:hAnsi="TimesET" w:cs="Arial"/>
          <w:color w:val="262626"/>
        </w:rPr>
        <w:t xml:space="preserve"> гражданскому служащему.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 </w:t>
      </w:r>
    </w:p>
    <w:p w:rsidR="00D61B70" w:rsidRPr="002529CA" w:rsidRDefault="00D61B70" w:rsidP="000C05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ET" w:hAnsi="TimesET" w:cs="Arial"/>
          <w:color w:val="262626"/>
        </w:rPr>
      </w:pPr>
      <w:r w:rsidRPr="002529CA">
        <w:rPr>
          <w:rStyle w:val="a4"/>
          <w:rFonts w:ascii="TimesET" w:hAnsi="TimesET" w:cs="Arial"/>
          <w:color w:val="262626"/>
        </w:rPr>
        <w:t>VI. Перечень вопросов, по которым гражданский служащий</w:t>
      </w:r>
      <w:r w:rsidR="00055CFC" w:rsidRPr="002529CA">
        <w:rPr>
          <w:rFonts w:ascii="TimesET" w:hAnsi="TimesET" w:cs="Arial"/>
          <w:color w:val="262626"/>
        </w:rPr>
        <w:t xml:space="preserve"> </w:t>
      </w:r>
      <w:r w:rsidRPr="002529CA">
        <w:rPr>
          <w:rStyle w:val="a4"/>
          <w:rFonts w:ascii="TimesET" w:hAnsi="TimesET" w:cs="Arial"/>
          <w:color w:val="262626"/>
        </w:rPr>
        <w:t>вправе или обязан самостоятельно принимать управленческие</w:t>
      </w:r>
      <w:r w:rsidR="00055CFC" w:rsidRPr="002529CA">
        <w:rPr>
          <w:rFonts w:ascii="TimesET" w:hAnsi="TimesET" w:cs="Arial"/>
          <w:color w:val="262626"/>
        </w:rPr>
        <w:t xml:space="preserve"> </w:t>
      </w:r>
      <w:r w:rsidRPr="002529CA">
        <w:rPr>
          <w:rStyle w:val="a4"/>
          <w:rFonts w:ascii="TimesET" w:hAnsi="TimesET" w:cs="Arial"/>
          <w:color w:val="262626"/>
        </w:rPr>
        <w:t>и иные решения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 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6.1. Вопросы, по которым </w:t>
      </w:r>
      <w:r w:rsidR="00055CFC" w:rsidRPr="002529CA">
        <w:rPr>
          <w:rFonts w:ascii="TimesET" w:hAnsi="TimesET" w:cs="Arial"/>
          <w:color w:val="262626"/>
        </w:rPr>
        <w:t xml:space="preserve">главный </w:t>
      </w:r>
      <w:r w:rsidRPr="002529CA">
        <w:rPr>
          <w:rFonts w:ascii="TimesET" w:hAnsi="TimesET" w:cs="Arial"/>
          <w:color w:val="262626"/>
        </w:rPr>
        <w:t>специалист-экспе</w:t>
      </w:r>
      <w:proofErr w:type="gramStart"/>
      <w:r w:rsidRPr="002529CA">
        <w:rPr>
          <w:rFonts w:ascii="TimesET" w:hAnsi="TimesET" w:cs="Arial"/>
          <w:color w:val="262626"/>
        </w:rPr>
        <w:t>рт впр</w:t>
      </w:r>
      <w:proofErr w:type="gramEnd"/>
      <w:r w:rsidRPr="002529CA">
        <w:rPr>
          <w:rFonts w:ascii="TimesET" w:hAnsi="TimesET" w:cs="Arial"/>
          <w:color w:val="262626"/>
        </w:rPr>
        <w:t>аве самостоятельно принимать управленческие и иные решения: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выбор способов и методов выполнения возложенных на него должностных обязанностей и поручений вышестоящего руководства Министерства;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подготовка предложений по совершенствованию работы </w:t>
      </w:r>
      <w:r w:rsidR="00670D1A" w:rsidRPr="002529CA">
        <w:rPr>
          <w:rFonts w:ascii="TimesET" w:hAnsi="TimesET" w:cs="Arial"/>
          <w:color w:val="262626"/>
        </w:rPr>
        <w:t>сектора</w:t>
      </w:r>
      <w:r w:rsidRPr="002529CA">
        <w:rPr>
          <w:rFonts w:ascii="TimesET" w:hAnsi="TimesET" w:cs="Arial"/>
          <w:color w:val="262626"/>
        </w:rPr>
        <w:t xml:space="preserve"> и Министерства в целом;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подписание докладных (служебных) записок.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6.2. Вопросы, по которым главный специалист-эксперт </w:t>
      </w:r>
      <w:r w:rsidR="00670D1A" w:rsidRPr="002529CA">
        <w:rPr>
          <w:rFonts w:ascii="TimesET" w:hAnsi="TimesET" w:cs="Arial"/>
          <w:color w:val="262626"/>
        </w:rPr>
        <w:t>сектора</w:t>
      </w:r>
      <w:r w:rsidRPr="002529CA">
        <w:rPr>
          <w:rFonts w:ascii="TimesET" w:hAnsi="TimesET" w:cs="Arial"/>
          <w:color w:val="262626"/>
        </w:rPr>
        <w:t xml:space="preserve"> обязан самостоятельно принимать управленческие и иные решения: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консультирование руководителей и специалистов структурных подразделений Министерства, подведомственных Министерству организаций, физических и юридических лиц по вопросам, входящим в компетенцию </w:t>
      </w:r>
      <w:r w:rsidR="00670D1A" w:rsidRPr="002529CA">
        <w:rPr>
          <w:rFonts w:ascii="TimesET" w:hAnsi="TimesET" w:cs="Arial"/>
          <w:color w:val="262626"/>
        </w:rPr>
        <w:t>сектора</w:t>
      </w:r>
      <w:r w:rsidRPr="002529CA">
        <w:rPr>
          <w:rFonts w:ascii="TimesET" w:hAnsi="TimesET" w:cs="Arial"/>
          <w:color w:val="262626"/>
        </w:rPr>
        <w:t>.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 </w:t>
      </w:r>
    </w:p>
    <w:p w:rsidR="00D61B70" w:rsidRPr="002529CA" w:rsidRDefault="00D61B70" w:rsidP="000C05C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ET" w:hAnsi="TimesET" w:cs="Arial"/>
          <w:color w:val="262626"/>
        </w:rPr>
      </w:pPr>
      <w:r w:rsidRPr="002529CA">
        <w:rPr>
          <w:rStyle w:val="a4"/>
          <w:rFonts w:ascii="TimesET" w:hAnsi="TimesET" w:cs="Arial"/>
          <w:color w:val="262626"/>
        </w:rPr>
        <w:t>VII. Перечень вопросов, по которым гражданский служащий</w:t>
      </w:r>
      <w:r w:rsidR="00916937" w:rsidRPr="002529CA">
        <w:rPr>
          <w:rFonts w:ascii="TimesET" w:hAnsi="TimesET" w:cs="Arial"/>
          <w:color w:val="262626"/>
        </w:rPr>
        <w:t xml:space="preserve"> </w:t>
      </w:r>
      <w:r w:rsidRPr="002529CA">
        <w:rPr>
          <w:rStyle w:val="a4"/>
          <w:rFonts w:ascii="TimesET" w:hAnsi="TimesET" w:cs="Arial"/>
          <w:color w:val="262626"/>
        </w:rPr>
        <w:t>вправе или обязан участвовать в подготовке проектов нормативных</w:t>
      </w:r>
      <w:r w:rsidR="00916937" w:rsidRPr="002529CA">
        <w:rPr>
          <w:rFonts w:ascii="TimesET" w:hAnsi="TimesET" w:cs="Arial"/>
          <w:color w:val="262626"/>
        </w:rPr>
        <w:t xml:space="preserve"> </w:t>
      </w:r>
      <w:r w:rsidRPr="002529CA">
        <w:rPr>
          <w:rStyle w:val="a4"/>
          <w:rFonts w:ascii="TimesET" w:hAnsi="TimesET" w:cs="Arial"/>
          <w:color w:val="262626"/>
        </w:rPr>
        <w:t>правовых актов и (или) проектов управленческих и иных решений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Style w:val="a4"/>
          <w:rFonts w:ascii="TimesET" w:hAnsi="TimesET" w:cs="Arial"/>
          <w:color w:val="262626"/>
        </w:rPr>
        <w:t> 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7.1. </w:t>
      </w:r>
      <w:r w:rsidR="00916937" w:rsidRPr="002529CA">
        <w:rPr>
          <w:rFonts w:ascii="TimesET" w:hAnsi="TimesET" w:cs="Arial"/>
          <w:color w:val="262626"/>
        </w:rPr>
        <w:t>Главный</w:t>
      </w:r>
      <w:r w:rsidRPr="002529CA">
        <w:rPr>
          <w:rFonts w:ascii="TimesET" w:hAnsi="TimesET" w:cs="Arial"/>
          <w:color w:val="262626"/>
        </w:rPr>
        <w:t xml:space="preserve"> специалист-экспе</w:t>
      </w:r>
      <w:proofErr w:type="gramStart"/>
      <w:r w:rsidRPr="002529CA">
        <w:rPr>
          <w:rFonts w:ascii="TimesET" w:hAnsi="TimesET" w:cs="Arial"/>
          <w:color w:val="262626"/>
        </w:rPr>
        <w:t>рт впр</w:t>
      </w:r>
      <w:proofErr w:type="gramEnd"/>
      <w:r w:rsidRPr="002529CA">
        <w:rPr>
          <w:rFonts w:ascii="TimesET" w:hAnsi="TimesET" w:cs="Arial"/>
          <w:color w:val="262626"/>
        </w:rPr>
        <w:t>аве участвовать при подготовке проектов управленческих и иных решений.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7.2. </w:t>
      </w:r>
      <w:r w:rsidR="00916937" w:rsidRPr="002529CA">
        <w:rPr>
          <w:rFonts w:ascii="TimesET" w:hAnsi="TimesET" w:cs="Arial"/>
          <w:color w:val="262626"/>
        </w:rPr>
        <w:t xml:space="preserve">Главный </w:t>
      </w:r>
      <w:r w:rsidRPr="002529CA">
        <w:rPr>
          <w:rFonts w:ascii="TimesET" w:hAnsi="TimesET" w:cs="Arial"/>
          <w:color w:val="262626"/>
        </w:rPr>
        <w:t>специалист-эксперт обязан участвовать при подготовке: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проектов приказов Министерства по вопросам, входящим компетенцию </w:t>
      </w:r>
      <w:r w:rsidR="00670D1A" w:rsidRPr="002529CA">
        <w:rPr>
          <w:rFonts w:ascii="TimesET" w:hAnsi="TimesET" w:cs="Arial"/>
          <w:color w:val="262626"/>
        </w:rPr>
        <w:t>сектора</w:t>
      </w:r>
      <w:r w:rsidRPr="002529CA">
        <w:rPr>
          <w:rFonts w:ascii="TimesET" w:hAnsi="TimesET" w:cs="Arial"/>
          <w:color w:val="262626"/>
        </w:rPr>
        <w:t>,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по вопросам, входящим в компетенцию Министерства;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проектов ответов на письма, обращения граждан и организаций.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Style w:val="a4"/>
          <w:rFonts w:ascii="TimesET" w:hAnsi="TimesET" w:cs="Arial"/>
          <w:color w:val="262626"/>
        </w:rPr>
        <w:t> </w:t>
      </w:r>
    </w:p>
    <w:p w:rsidR="00D61B70" w:rsidRPr="002529CA" w:rsidRDefault="00D61B70" w:rsidP="000C05C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ET" w:hAnsi="TimesET" w:cs="Arial"/>
          <w:color w:val="262626"/>
        </w:rPr>
      </w:pPr>
      <w:r w:rsidRPr="002529CA">
        <w:rPr>
          <w:rStyle w:val="a4"/>
          <w:rFonts w:ascii="TimesET" w:hAnsi="TimesET" w:cs="Arial"/>
          <w:color w:val="262626"/>
        </w:rPr>
        <w:t>VIII. Сроки и процедуры подготовки, рассмотрения</w:t>
      </w:r>
      <w:r w:rsidR="00916937" w:rsidRPr="002529CA">
        <w:rPr>
          <w:rFonts w:ascii="TimesET" w:hAnsi="TimesET" w:cs="Arial"/>
          <w:color w:val="262626"/>
        </w:rPr>
        <w:t xml:space="preserve"> </w:t>
      </w:r>
      <w:r w:rsidRPr="002529CA">
        <w:rPr>
          <w:rStyle w:val="a4"/>
          <w:rFonts w:ascii="TimesET" w:hAnsi="TimesET" w:cs="Arial"/>
          <w:color w:val="262626"/>
        </w:rPr>
        <w:t>проектов управленческих и иных решений, порядок согласования</w:t>
      </w:r>
      <w:r w:rsidR="00916937" w:rsidRPr="002529CA">
        <w:rPr>
          <w:rFonts w:ascii="TimesET" w:hAnsi="TimesET" w:cs="Arial"/>
          <w:color w:val="262626"/>
        </w:rPr>
        <w:t xml:space="preserve"> </w:t>
      </w:r>
      <w:r w:rsidRPr="002529CA">
        <w:rPr>
          <w:rStyle w:val="a4"/>
          <w:rFonts w:ascii="TimesET" w:hAnsi="TimesET" w:cs="Arial"/>
          <w:color w:val="262626"/>
        </w:rPr>
        <w:t>и принятия данных решений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 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8.1. </w:t>
      </w:r>
      <w:r w:rsidR="00916937" w:rsidRPr="002529CA">
        <w:rPr>
          <w:rFonts w:ascii="TimesET" w:hAnsi="TimesET" w:cs="Arial"/>
          <w:color w:val="262626"/>
        </w:rPr>
        <w:t xml:space="preserve">Главный </w:t>
      </w:r>
      <w:r w:rsidRPr="002529CA">
        <w:rPr>
          <w:rFonts w:ascii="TimesET" w:hAnsi="TimesET" w:cs="Arial"/>
          <w:color w:val="262626"/>
        </w:rPr>
        <w:t>специалист-эксперт осуществляет подготовку и рассмотрение проектов управленческих и иных решений, согласование и принятие данных решений в следующем порядке: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8.1.1. проекты приказов Министерства по вопросам, входящим в компетенцию </w:t>
      </w:r>
      <w:r w:rsidR="00670D1A" w:rsidRPr="002529CA">
        <w:rPr>
          <w:rFonts w:ascii="TimesET" w:hAnsi="TimesET" w:cs="Arial"/>
          <w:color w:val="262626"/>
        </w:rPr>
        <w:t>сектора</w:t>
      </w:r>
      <w:r w:rsidRPr="002529CA">
        <w:rPr>
          <w:rFonts w:ascii="TimesET" w:hAnsi="TimesET" w:cs="Arial"/>
          <w:color w:val="262626"/>
        </w:rPr>
        <w:t xml:space="preserve">,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</w:t>
      </w:r>
      <w:r w:rsidRPr="002529CA">
        <w:rPr>
          <w:rFonts w:ascii="TimesET" w:hAnsi="TimesET" w:cs="Arial"/>
          <w:color w:val="262626"/>
        </w:rPr>
        <w:lastRenderedPageBreak/>
        <w:t>Российской Федерации, органами местного самоуправления, организациями по вопросам, входящим в компетенцию Министерства: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подготавливает проект приказа (проект соглашения) в сроки, установленные в поручении вышестоящего лица, в иных случаях – в зависимости от степени сложности вопроса от 1 до 5 дней;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согласовывает проект приказа (проект соглашения) с </w:t>
      </w:r>
      <w:r w:rsidR="00670D1A" w:rsidRPr="002529CA">
        <w:rPr>
          <w:rFonts w:ascii="TimesET" w:hAnsi="TimesET" w:cs="Arial"/>
          <w:color w:val="262626"/>
        </w:rPr>
        <w:t>заведующим сектором</w:t>
      </w:r>
      <w:r w:rsidRPr="002529CA">
        <w:rPr>
          <w:rFonts w:ascii="TimesET" w:hAnsi="TimesET" w:cs="Arial"/>
          <w:color w:val="262626"/>
        </w:rPr>
        <w:t>, а в случае необходимости с заинтересованными структурными подразделениями Министерства, с заместителем министра в течение 1-3 дней.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8.1.2. проекты ответов на поступившие в Министерство обращения, письма граждан и организаций: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рассматривает обращение в установленные сроки;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по итогам обращения принимает обоснованное мотивированное решение и подготавливает проект ответа заявителю в установленные сроки;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согласовывает проект ответа с </w:t>
      </w:r>
      <w:r w:rsidR="00670D1A" w:rsidRPr="002529CA">
        <w:rPr>
          <w:rFonts w:ascii="TimesET" w:hAnsi="TimesET" w:cs="Arial"/>
          <w:color w:val="262626"/>
        </w:rPr>
        <w:t>заведующим сектором</w:t>
      </w:r>
      <w:r w:rsidRPr="002529CA">
        <w:rPr>
          <w:rFonts w:ascii="TimesET" w:hAnsi="TimesET" w:cs="Arial"/>
          <w:color w:val="262626"/>
        </w:rPr>
        <w:t>, а в случае необходимости с заинтересованными структурными подразделениями Министерства в сроки, установленные в поручении вышестоящего лица.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Style w:val="a4"/>
          <w:rFonts w:ascii="TimesET" w:hAnsi="TimesET" w:cs="Arial"/>
          <w:color w:val="262626"/>
        </w:rPr>
        <w:t> </w:t>
      </w:r>
    </w:p>
    <w:p w:rsidR="00D61B70" w:rsidRPr="002529CA" w:rsidRDefault="00D61B70" w:rsidP="000C05C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ET" w:hAnsi="TimesET" w:cs="Arial"/>
          <w:color w:val="262626"/>
        </w:rPr>
      </w:pPr>
      <w:r w:rsidRPr="002529CA">
        <w:rPr>
          <w:rStyle w:val="a4"/>
          <w:rFonts w:ascii="TimesET" w:hAnsi="TimesET" w:cs="Arial"/>
          <w:color w:val="262626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 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9.1. </w:t>
      </w:r>
      <w:r w:rsidR="00916937" w:rsidRPr="002529CA">
        <w:rPr>
          <w:rFonts w:ascii="TimesET" w:hAnsi="TimesET" w:cs="Arial"/>
          <w:color w:val="262626"/>
        </w:rPr>
        <w:t xml:space="preserve">Главный </w:t>
      </w:r>
      <w:r w:rsidRPr="002529CA">
        <w:rPr>
          <w:rFonts w:ascii="TimesET" w:hAnsi="TimesET" w:cs="Arial"/>
          <w:color w:val="262626"/>
        </w:rPr>
        <w:t>специалист-эксперт осуществляет служебное взаимодействие с государственными гражданскими служащими Министерства в связи с исполнением своих должностных обязанностей в следующем порядке: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рассматривает и подготавливает ответы на поступившие в Министерство письма и обращения граждан и организаций, согласовывает проекты ответов с соисполнителями;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готовит и представляет структурным подразделениям Министерства аналитические сведения, отчеты и информацию по вопросам, входящим в компетенцию </w:t>
      </w:r>
      <w:r w:rsidR="00670D1A" w:rsidRPr="002529CA">
        <w:rPr>
          <w:rFonts w:ascii="TimesET" w:hAnsi="TimesET" w:cs="Arial"/>
          <w:color w:val="262626"/>
        </w:rPr>
        <w:t>сектора</w:t>
      </w:r>
      <w:r w:rsidRPr="002529CA">
        <w:rPr>
          <w:rFonts w:ascii="TimesET" w:hAnsi="TimesET" w:cs="Arial"/>
          <w:color w:val="262626"/>
        </w:rPr>
        <w:t>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согласовывает проекты нормативных актов Министерства, иных нормативных актов Чувашской Республики по вопросам, входящим в компетенцию </w:t>
      </w:r>
      <w:r w:rsidR="00670D1A" w:rsidRPr="002529CA">
        <w:rPr>
          <w:rFonts w:ascii="TimesET" w:hAnsi="TimesET" w:cs="Arial"/>
          <w:color w:val="262626"/>
        </w:rPr>
        <w:t>сектора</w:t>
      </w:r>
      <w:r w:rsidRPr="002529CA">
        <w:rPr>
          <w:rFonts w:ascii="TimesET" w:hAnsi="TimesET" w:cs="Arial"/>
          <w:color w:val="262626"/>
        </w:rPr>
        <w:t xml:space="preserve"> и Министерства в целом;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консультирует и информирует работников Министерства по вопросам, отнесенным к компетенции </w:t>
      </w:r>
      <w:r w:rsidR="00670D1A" w:rsidRPr="002529CA">
        <w:rPr>
          <w:rFonts w:ascii="TimesET" w:hAnsi="TimesET" w:cs="Arial"/>
          <w:color w:val="262626"/>
        </w:rPr>
        <w:t>сектора</w:t>
      </w:r>
      <w:r w:rsidRPr="002529CA">
        <w:rPr>
          <w:rFonts w:ascii="TimesET" w:hAnsi="TimesET" w:cs="Arial"/>
          <w:color w:val="262626"/>
        </w:rPr>
        <w:t>.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9.2. </w:t>
      </w:r>
      <w:r w:rsidR="00916937" w:rsidRPr="002529CA">
        <w:rPr>
          <w:rFonts w:ascii="TimesET" w:hAnsi="TimesET" w:cs="Arial"/>
          <w:color w:val="262626"/>
        </w:rPr>
        <w:t xml:space="preserve">Главный </w:t>
      </w:r>
      <w:r w:rsidRPr="002529CA">
        <w:rPr>
          <w:rFonts w:ascii="TimesET" w:hAnsi="TimesET" w:cs="Arial"/>
          <w:color w:val="262626"/>
        </w:rPr>
        <w:t>специалист-эксперт осуществляет служебное взаимодействие с государственными гражданскими служащими иных государственных органов в связи с исполнением своих должностных обязанностей в следующем порядке: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согласовывает проекты нормативных актов Чувашской Республики по вопросам, входящим в компетенцию Министерства;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участвует в работе комиссий и рабочих групп иных органов государственной власти Чувашской Республики;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запрашивает у органов исполнительной власти Чувашской Республики необходимую информацию и материалы, необходимые для исполнения им должностных обязанностей.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9.3. </w:t>
      </w:r>
      <w:r w:rsidR="00916937" w:rsidRPr="002529CA">
        <w:rPr>
          <w:rFonts w:ascii="TimesET" w:hAnsi="TimesET" w:cs="Arial"/>
          <w:color w:val="262626"/>
        </w:rPr>
        <w:t xml:space="preserve">Главный </w:t>
      </w:r>
      <w:r w:rsidRPr="002529CA">
        <w:rPr>
          <w:rFonts w:ascii="TimesET" w:hAnsi="TimesET" w:cs="Arial"/>
          <w:color w:val="262626"/>
        </w:rPr>
        <w:t>специалист-эксперт осуществляет служебное взаимодействие с гражданами и организациями в связи с исполнением своих должностных обязанностей в следующем порядке: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lastRenderedPageBreak/>
        <w:t>рассматривает и готовит ответы на поступившие в Министерство письма и обращения граждан и организаций;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осуществляет проведение консультаций граждан и организаций;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запрашивает дополнительную информацию для решения вопросов, входящих в компетенцию Министерства.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 </w:t>
      </w:r>
    </w:p>
    <w:p w:rsidR="00D61B70" w:rsidRPr="002529CA" w:rsidRDefault="00D61B70" w:rsidP="000C05C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ET" w:hAnsi="TimesET" w:cs="Arial"/>
          <w:color w:val="262626"/>
        </w:rPr>
      </w:pPr>
      <w:r w:rsidRPr="002529CA">
        <w:rPr>
          <w:rStyle w:val="a4"/>
          <w:rFonts w:ascii="TimesET" w:hAnsi="TimesET" w:cs="Arial"/>
          <w:color w:val="262626"/>
        </w:rPr>
        <w:t>X. Показатели эффективности и результативности профессиональной</w:t>
      </w:r>
      <w:r w:rsidR="00916937" w:rsidRPr="002529CA">
        <w:rPr>
          <w:rFonts w:ascii="TimesET" w:hAnsi="TimesET" w:cs="Arial"/>
          <w:color w:val="262626"/>
        </w:rPr>
        <w:t xml:space="preserve"> </w:t>
      </w:r>
      <w:r w:rsidRPr="002529CA">
        <w:rPr>
          <w:rStyle w:val="a4"/>
          <w:rFonts w:ascii="TimesET" w:hAnsi="TimesET" w:cs="Arial"/>
          <w:color w:val="262626"/>
        </w:rPr>
        <w:t>служебной деятельности гражданского служащего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Style w:val="a4"/>
          <w:rFonts w:ascii="TimesET" w:hAnsi="TimesET" w:cs="Arial"/>
          <w:color w:val="262626"/>
        </w:rPr>
        <w:t> 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10.1. Эффективность и результативность профессиональной служебной деятельности </w:t>
      </w:r>
      <w:r w:rsidR="00916937" w:rsidRPr="002529CA">
        <w:rPr>
          <w:rFonts w:ascii="TimesET" w:hAnsi="TimesET" w:cs="Arial"/>
          <w:color w:val="262626"/>
        </w:rPr>
        <w:t>главного</w:t>
      </w:r>
      <w:r w:rsidRPr="002529CA">
        <w:rPr>
          <w:rFonts w:ascii="TimesET" w:hAnsi="TimesET" w:cs="Arial"/>
          <w:color w:val="262626"/>
        </w:rPr>
        <w:t xml:space="preserve"> специалиста-эксперта оцениваются по следующим показателям: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своевременное, добросовестное, качественное выполнение обязанностей, предусмотренных служебным контрактом и настоящим должностным регламентом;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творческий подход к решению поставленных задач, способность быстро адаптироваться к новым условиям и требованиям;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осознание ответственности за последствия своих действий.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10.2.  </w:t>
      </w:r>
      <w:proofErr w:type="gramStart"/>
      <w:r w:rsidRPr="002529CA">
        <w:rPr>
          <w:rFonts w:ascii="TimesET" w:hAnsi="TimesET" w:cs="Arial"/>
          <w:color w:val="262626"/>
        </w:rPr>
        <w:t>Оценка осуществляется министром в соответствии с </w:t>
      </w:r>
      <w:hyperlink r:id="rId5" w:history="1">
        <w:r w:rsidRPr="002529CA">
          <w:rPr>
            <w:rStyle w:val="a5"/>
            <w:rFonts w:ascii="TimesET" w:hAnsi="TimesET" w:cs="Arial"/>
            <w:color w:val="4D6BBC"/>
            <w:u w:val="none"/>
          </w:rPr>
          <w:t>Порядком</w:t>
        </w:r>
      </w:hyperlink>
      <w:r w:rsidR="00916937" w:rsidRPr="002529CA">
        <w:rPr>
          <w:rFonts w:ascii="TimesET" w:hAnsi="TimesET" w:cs="Arial"/>
          <w:color w:val="262626"/>
        </w:rPr>
        <w:t xml:space="preserve"> </w:t>
      </w:r>
      <w:r w:rsidRPr="002529CA">
        <w:rPr>
          <w:rFonts w:ascii="TimesET" w:hAnsi="TimesET" w:cs="Arial"/>
          <w:color w:val="262626"/>
        </w:rPr>
        <w:t>выплаты ежемесячной надбавки к должностному окладу за особые условия государственной гражданской службы Чувашской Республики,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гражданским служащим Чувашской Республики в Министерстве культуры, по делам национальностей и архивного дела Чувашской Республики</w:t>
      </w:r>
      <w:proofErr w:type="gramEnd"/>
      <w:r w:rsidRPr="002529CA">
        <w:rPr>
          <w:rFonts w:ascii="TimesET" w:hAnsi="TimesET" w:cs="Arial"/>
          <w:color w:val="262626"/>
        </w:rPr>
        <w:t xml:space="preserve">, утвержденным приказом Министерства от 5 июня 2015 г. </w:t>
      </w:r>
      <w:r w:rsidRPr="002529CA">
        <w:rPr>
          <w:color w:val="262626"/>
        </w:rPr>
        <w:t>№</w:t>
      </w:r>
      <w:r w:rsidRPr="002529CA">
        <w:rPr>
          <w:rFonts w:ascii="TimesET" w:hAnsi="TimesET" w:cs="Arial"/>
          <w:color w:val="262626"/>
        </w:rPr>
        <w:t xml:space="preserve"> 01-07/246.</w:t>
      </w:r>
    </w:p>
    <w:p w:rsidR="003733C3" w:rsidRPr="002529CA" w:rsidRDefault="003733C3">
      <w:pPr>
        <w:rPr>
          <w:rFonts w:ascii="TimesET" w:hAnsi="TimesET"/>
          <w:sz w:val="24"/>
          <w:szCs w:val="24"/>
        </w:rPr>
      </w:pPr>
    </w:p>
    <w:sectPr w:rsidR="003733C3" w:rsidRPr="002529CA" w:rsidSect="00984F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61"/>
    <w:rsid w:val="00055CFC"/>
    <w:rsid w:val="000C05C6"/>
    <w:rsid w:val="002529CA"/>
    <w:rsid w:val="002D2BD7"/>
    <w:rsid w:val="002F3FEA"/>
    <w:rsid w:val="00333EF3"/>
    <w:rsid w:val="003733C3"/>
    <w:rsid w:val="0042416B"/>
    <w:rsid w:val="00603DCE"/>
    <w:rsid w:val="00670D1A"/>
    <w:rsid w:val="00780561"/>
    <w:rsid w:val="00874163"/>
    <w:rsid w:val="008B2DE4"/>
    <w:rsid w:val="00916937"/>
    <w:rsid w:val="00932D04"/>
    <w:rsid w:val="00984FBA"/>
    <w:rsid w:val="00A30B84"/>
    <w:rsid w:val="00B57FB1"/>
    <w:rsid w:val="00CB745B"/>
    <w:rsid w:val="00D61B70"/>
    <w:rsid w:val="00E5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B70"/>
    <w:rPr>
      <w:b/>
      <w:bCs/>
    </w:rPr>
  </w:style>
  <w:style w:type="character" w:styleId="a5">
    <w:name w:val="Hyperlink"/>
    <w:basedOn w:val="a0"/>
    <w:uiPriority w:val="99"/>
    <w:semiHidden/>
    <w:unhideWhenUsed/>
    <w:rsid w:val="00D61B70"/>
    <w:rPr>
      <w:color w:val="0000FF"/>
      <w:u w:val="single"/>
    </w:rPr>
  </w:style>
  <w:style w:type="character" w:styleId="a6">
    <w:name w:val="Emphasis"/>
    <w:basedOn w:val="a0"/>
    <w:uiPriority w:val="20"/>
    <w:qFormat/>
    <w:rsid w:val="00D61B70"/>
    <w:rPr>
      <w:i/>
      <w:iCs/>
    </w:rPr>
  </w:style>
  <w:style w:type="paragraph" w:customStyle="1" w:styleId="ConsPlusNonformat">
    <w:name w:val="ConsPlusNonformat"/>
    <w:rsid w:val="00E51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C05C6"/>
    <w:pPr>
      <w:autoSpaceDE w:val="0"/>
      <w:autoSpaceDN w:val="0"/>
      <w:adjustRightInd w:val="0"/>
      <w:spacing w:after="0" w:line="240" w:lineRule="auto"/>
    </w:pPr>
    <w:rPr>
      <w:rFonts w:ascii="TimesET" w:hAnsi="TimesET" w:cs="TimesE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B70"/>
    <w:rPr>
      <w:b/>
      <w:bCs/>
    </w:rPr>
  </w:style>
  <w:style w:type="character" w:styleId="a5">
    <w:name w:val="Hyperlink"/>
    <w:basedOn w:val="a0"/>
    <w:uiPriority w:val="99"/>
    <w:semiHidden/>
    <w:unhideWhenUsed/>
    <w:rsid w:val="00D61B70"/>
    <w:rPr>
      <w:color w:val="0000FF"/>
      <w:u w:val="single"/>
    </w:rPr>
  </w:style>
  <w:style w:type="character" w:styleId="a6">
    <w:name w:val="Emphasis"/>
    <w:basedOn w:val="a0"/>
    <w:uiPriority w:val="20"/>
    <w:qFormat/>
    <w:rsid w:val="00D61B70"/>
    <w:rPr>
      <w:i/>
      <w:iCs/>
    </w:rPr>
  </w:style>
  <w:style w:type="paragraph" w:customStyle="1" w:styleId="ConsPlusNonformat">
    <w:name w:val="ConsPlusNonformat"/>
    <w:rsid w:val="00E51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C05C6"/>
    <w:pPr>
      <w:autoSpaceDE w:val="0"/>
      <w:autoSpaceDN w:val="0"/>
      <w:adjustRightInd w:val="0"/>
      <w:spacing w:after="0" w:line="240" w:lineRule="auto"/>
    </w:pPr>
    <w:rPr>
      <w:rFonts w:ascii="TimesET" w:hAnsi="TimesET" w:cs="TimesE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FC7B267B6D541A9F542B23BC8168D2B0CBD6ADE890BD6593066B6C3471F8D397C2E3629C3AB8D669FE846Cl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6618</Words>
  <Characters>37727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culture61</dc:creator>
  <cp:lastModifiedBy>Минкультуры ЧР Матулене Елена Михайловна</cp:lastModifiedBy>
  <cp:revision>10</cp:revision>
  <cp:lastPrinted>2019-07-10T11:09:00Z</cp:lastPrinted>
  <dcterms:created xsi:type="dcterms:W3CDTF">2019-04-23T12:10:00Z</dcterms:created>
  <dcterms:modified xsi:type="dcterms:W3CDTF">2019-07-10T11:09:00Z</dcterms:modified>
</cp:coreProperties>
</file>