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BB" w:rsidRP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>Карта рисков нарушения антимонопольного законодательства</w:t>
      </w:r>
    </w:p>
    <w:p w:rsid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61FF">
        <w:rPr>
          <w:rFonts w:ascii="Times New Roman" w:hAnsi="Times New Roman" w:cs="Times New Roman"/>
          <w:b/>
          <w:sz w:val="28"/>
          <w:szCs w:val="28"/>
        </w:rPr>
        <w:t>в Министерстве финансов Чувашской Республики</w:t>
      </w:r>
    </w:p>
    <w:p w:rsid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2416"/>
        <w:gridCol w:w="2439"/>
        <w:gridCol w:w="2551"/>
      </w:tblGrid>
      <w:tr w:rsidR="00AC653E" w:rsidTr="00AC653E">
        <w:tc>
          <w:tcPr>
            <w:tcW w:w="1661" w:type="dxa"/>
          </w:tcPr>
          <w:p w:rsidR="00AC653E" w:rsidRPr="00DE61FF" w:rsidRDefault="00AC653E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риска</w:t>
            </w:r>
          </w:p>
        </w:tc>
        <w:tc>
          <w:tcPr>
            <w:tcW w:w="2416" w:type="dxa"/>
          </w:tcPr>
          <w:p w:rsidR="00AC653E" w:rsidRPr="00DE61FF" w:rsidRDefault="00AC653E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1FF">
              <w:rPr>
                <w:rFonts w:ascii="Times New Roman" w:hAnsi="Times New Roman" w:cs="Times New Roman"/>
                <w:b/>
                <w:sz w:val="24"/>
                <w:szCs w:val="24"/>
              </w:rPr>
              <w:t>Вид риска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(описание)</w:t>
            </w:r>
          </w:p>
        </w:tc>
        <w:tc>
          <w:tcPr>
            <w:tcW w:w="2439" w:type="dxa"/>
          </w:tcPr>
          <w:p w:rsidR="00AC653E" w:rsidRPr="00657F02" w:rsidRDefault="00AC653E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Причины возникновения (описание)</w:t>
            </w:r>
          </w:p>
        </w:tc>
        <w:tc>
          <w:tcPr>
            <w:tcW w:w="2551" w:type="dxa"/>
          </w:tcPr>
          <w:p w:rsidR="00AC653E" w:rsidRPr="00657F02" w:rsidRDefault="00AC653E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возникновения</w:t>
            </w:r>
          </w:p>
          <w:p w:rsidR="00AC653E" w:rsidRPr="00657F02" w:rsidRDefault="00AC653E" w:rsidP="006B42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7F02">
              <w:rPr>
                <w:rFonts w:ascii="Times New Roman" w:hAnsi="Times New Roman" w:cs="Times New Roman"/>
                <w:b/>
                <w:sz w:val="24"/>
                <w:szCs w:val="24"/>
              </w:rPr>
              <w:t>(описание)</w:t>
            </w:r>
          </w:p>
        </w:tc>
      </w:tr>
      <w:tr w:rsidR="006175D1" w:rsidTr="00AC653E">
        <w:tc>
          <w:tcPr>
            <w:tcW w:w="1661" w:type="dxa"/>
          </w:tcPr>
          <w:p w:rsidR="006175D1" w:rsidRPr="00DE61FF" w:rsidRDefault="006175D1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416" w:type="dxa"/>
          </w:tcPr>
          <w:p w:rsidR="006175D1" w:rsidRPr="00DE61FF" w:rsidRDefault="006175D1" w:rsidP="00617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39" w:type="dxa"/>
          </w:tcPr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75D1" w:rsidRPr="00657F02" w:rsidRDefault="006175D1" w:rsidP="00DE61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5D1" w:rsidRP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D1"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75D1">
              <w:rPr>
                <w:rFonts w:ascii="Times New Roman" w:hAnsi="Times New Roman" w:cs="Times New Roman"/>
                <w:sz w:val="24"/>
                <w:szCs w:val="24"/>
              </w:rPr>
              <w:t>отсутствие достаточной квалификации сотрудников;</w:t>
            </w:r>
          </w:p>
          <w:p w:rsidR="006175D1" w:rsidRPr="00657F02" w:rsidRDefault="006175D1" w:rsidP="006175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5D1"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руководителя</w:t>
            </w:r>
          </w:p>
        </w:tc>
      </w:tr>
      <w:tr w:rsidR="006175D1" w:rsidTr="00AC653E">
        <w:tc>
          <w:tcPr>
            <w:tcW w:w="1661" w:type="dxa"/>
          </w:tcPr>
          <w:p w:rsidR="006175D1" w:rsidRDefault="006175D1" w:rsidP="00DE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существенный</w:t>
            </w:r>
          </w:p>
        </w:tc>
        <w:tc>
          <w:tcPr>
            <w:tcW w:w="2416" w:type="dxa"/>
          </w:tcPr>
          <w:p w:rsidR="006175D1" w:rsidRDefault="006175D1" w:rsidP="00DE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Чувашской Республики по направлениям деятельности министерства, которые приводят или могут привести к недопущению, ограничению, устранению конкуренции</w:t>
            </w:r>
          </w:p>
        </w:tc>
        <w:tc>
          <w:tcPr>
            <w:tcW w:w="2439" w:type="dxa"/>
          </w:tcPr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порядка подготовки и согласования проекта нормативного правового акта Чувашской Республики</w:t>
            </w:r>
          </w:p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согласования проекта с </w:t>
            </w:r>
            <w:r w:rsidRPr="004A78BB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A78B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антимонопольной службы по Чувашской Республике – Чувашии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175D1" w:rsidRPr="006175D1" w:rsidRDefault="006175D1" w:rsidP="006175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руководителя</w:t>
            </w:r>
          </w:p>
        </w:tc>
      </w:tr>
      <w:tr w:rsidR="00AC653E" w:rsidTr="00AC653E">
        <w:tc>
          <w:tcPr>
            <w:tcW w:w="1661" w:type="dxa"/>
          </w:tcPr>
          <w:p w:rsidR="00AC653E" w:rsidRPr="00951671" w:rsidRDefault="00AC653E" w:rsidP="00DE61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67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16" w:type="dxa"/>
          </w:tcPr>
          <w:p w:rsidR="00AC653E" w:rsidRPr="00951671" w:rsidRDefault="004A78BB" w:rsidP="00AC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653E">
              <w:rPr>
                <w:rFonts w:ascii="Times New Roman" w:hAnsi="Times New Roman" w:cs="Times New Roman"/>
                <w:sz w:val="24"/>
                <w:szCs w:val="24"/>
              </w:rPr>
              <w:t>арушения при осуществле</w:t>
            </w:r>
            <w:r w:rsidR="00AC653E" w:rsidRPr="00951671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C653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C653E" w:rsidRPr="00951671">
              <w:rPr>
                <w:rFonts w:ascii="Times New Roman" w:hAnsi="Times New Roman" w:cs="Times New Roman"/>
                <w:sz w:val="24"/>
                <w:szCs w:val="24"/>
              </w:rPr>
              <w:t xml:space="preserve"> закупок товаров, работ, услуг для государственных нужд</w:t>
            </w:r>
          </w:p>
        </w:tc>
        <w:tc>
          <w:tcPr>
            <w:tcW w:w="2439" w:type="dxa"/>
          </w:tcPr>
          <w:p w:rsidR="00AC653E" w:rsidRPr="00AC653E" w:rsidRDefault="004A78BB" w:rsidP="00AC653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 w:rsidR="00AC653E" w:rsidRPr="00AC653E">
              <w:rPr>
                <w:rFonts w:ascii="Times New Roman" w:hAnsi="Times New Roman" w:cs="Times New Roman"/>
                <w:bCs/>
                <w:sz w:val="24"/>
                <w:szCs w:val="24"/>
              </w:rPr>
              <w:t>есоблюдение требований законодательства Российской Федерации о контрактной системе в сфере закупок товаров, работ, услуг</w:t>
            </w:r>
          </w:p>
          <w:p w:rsidR="00AC653E" w:rsidRDefault="00AC653E" w:rsidP="00DE61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AC653E" w:rsidRDefault="00AC653E" w:rsidP="00AC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подготовленность к процессу;</w:t>
            </w:r>
          </w:p>
          <w:p w:rsidR="00AC653E" w:rsidRDefault="00AC653E" w:rsidP="00AC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C653E">
              <w:rPr>
                <w:rFonts w:ascii="Times New Roman" w:hAnsi="Times New Roman" w:cs="Times New Roman"/>
                <w:sz w:val="24"/>
                <w:szCs w:val="24"/>
              </w:rPr>
              <w:t>тсутствие достаточной квалификации сотрудников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653E" w:rsidRPr="00AC653E" w:rsidRDefault="00AC653E" w:rsidP="00AC65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координация процесса со стороны руководителя</w:t>
            </w:r>
          </w:p>
        </w:tc>
      </w:tr>
    </w:tbl>
    <w:p w:rsidR="00DE61FF" w:rsidRPr="00DE61FF" w:rsidRDefault="00DE61FF" w:rsidP="00DE61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DE61FF" w:rsidRPr="00D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9F"/>
    <w:rsid w:val="0006111C"/>
    <w:rsid w:val="000C03BB"/>
    <w:rsid w:val="002E7280"/>
    <w:rsid w:val="004A78BB"/>
    <w:rsid w:val="006175D1"/>
    <w:rsid w:val="00657F02"/>
    <w:rsid w:val="006B4255"/>
    <w:rsid w:val="0085079F"/>
    <w:rsid w:val="00951671"/>
    <w:rsid w:val="00AC653E"/>
    <w:rsid w:val="00C529F4"/>
    <w:rsid w:val="00C90819"/>
    <w:rsid w:val="00DE61FF"/>
    <w:rsid w:val="00F7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42032-C366-49D6-B561-17ABCA5C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6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Лариса Геннадьевна</dc:creator>
  <cp:keywords/>
  <dc:description/>
  <cp:lastModifiedBy>Иванова Лариса Геннадьевна</cp:lastModifiedBy>
  <cp:revision>4</cp:revision>
  <dcterms:created xsi:type="dcterms:W3CDTF">2019-05-22T10:28:00Z</dcterms:created>
  <dcterms:modified xsi:type="dcterms:W3CDTF">2019-05-22T13:47:00Z</dcterms:modified>
</cp:coreProperties>
</file>