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4383"/>
        <w:gridCol w:w="1287"/>
        <w:gridCol w:w="425"/>
        <w:gridCol w:w="236"/>
      </w:tblGrid>
      <w:tr w:rsidR="00F07179" w:rsidRPr="00D57354" w:rsidTr="00C62695">
        <w:trPr>
          <w:gridAfter w:val="2"/>
          <w:wAfter w:w="661" w:type="dxa"/>
          <w:trHeight w:val="987"/>
        </w:trPr>
        <w:tc>
          <w:tcPr>
            <w:tcW w:w="9322" w:type="dxa"/>
            <w:gridSpan w:val="4"/>
          </w:tcPr>
          <w:p w:rsidR="008C3E29" w:rsidRDefault="00F07179" w:rsidP="008C3E29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7354">
              <w:rPr>
                <w:sz w:val="26"/>
                <w:szCs w:val="26"/>
              </w:rPr>
              <w:br w:type="page"/>
            </w:r>
            <w:r w:rsidRPr="00D57354">
              <w:rPr>
                <w:sz w:val="26"/>
                <w:szCs w:val="26"/>
              </w:rPr>
              <w:br w:type="page"/>
            </w:r>
            <w:r w:rsidR="008C3E29" w:rsidRPr="008C3E29">
              <w:rPr>
                <w:rFonts w:ascii="Arial" w:hAnsi="Arial" w:cs="Arial"/>
                <w:b/>
                <w:sz w:val="26"/>
                <w:szCs w:val="26"/>
              </w:rPr>
              <w:t>Общественн</w:t>
            </w:r>
            <w:r w:rsidR="008C3E29">
              <w:rPr>
                <w:rFonts w:ascii="Arial" w:hAnsi="Arial" w:cs="Arial"/>
                <w:b/>
                <w:sz w:val="26"/>
                <w:szCs w:val="26"/>
              </w:rPr>
              <w:t>ый</w:t>
            </w:r>
            <w:r w:rsidR="008C3E29" w:rsidRPr="008C3E2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AC1C3F">
              <w:rPr>
                <w:rFonts w:ascii="Arial" w:hAnsi="Arial" w:cs="Arial"/>
                <w:b/>
                <w:sz w:val="26"/>
                <w:szCs w:val="26"/>
              </w:rPr>
              <w:t>с</w:t>
            </w:r>
            <w:r w:rsidR="008C3E29" w:rsidRPr="008C3E29">
              <w:rPr>
                <w:rFonts w:ascii="Arial" w:hAnsi="Arial" w:cs="Arial"/>
                <w:b/>
                <w:sz w:val="26"/>
                <w:szCs w:val="26"/>
              </w:rPr>
              <w:t xml:space="preserve">овет при Министерстве транспорта </w:t>
            </w:r>
          </w:p>
          <w:p w:rsidR="008C3E29" w:rsidRPr="008C3E29" w:rsidRDefault="008C3E29" w:rsidP="008C3E2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E29">
              <w:rPr>
                <w:rFonts w:ascii="Arial" w:hAnsi="Arial" w:cs="Arial"/>
                <w:b/>
                <w:sz w:val="26"/>
                <w:szCs w:val="26"/>
              </w:rPr>
              <w:t>и дорожного хозяйства Чувашской Республики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8C3E29"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F07179" w:rsidRPr="00676FEC" w:rsidRDefault="00F07179" w:rsidP="005A572A">
            <w:pPr>
              <w:spacing w:line="240" w:lineRule="auto"/>
              <w:jc w:val="center"/>
            </w:pPr>
          </w:p>
        </w:tc>
      </w:tr>
      <w:tr w:rsidR="003A27C3" w:rsidRPr="00D57354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3A27C3" w:rsidRPr="00EA7C02" w:rsidRDefault="003A27C3" w:rsidP="00676FE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2" w:type="dxa"/>
            <w:gridSpan w:val="2"/>
          </w:tcPr>
          <w:p w:rsidR="00F07179" w:rsidRPr="00F07179" w:rsidRDefault="00F07179" w:rsidP="00F07179">
            <w:pPr>
              <w:pStyle w:val="HTML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07179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ПРОТОКОЛ</w:t>
            </w:r>
          </w:p>
          <w:p w:rsidR="003A27C3" w:rsidRPr="00BB6562" w:rsidRDefault="00BB6562" w:rsidP="003A27C3">
            <w:pPr>
              <w:pStyle w:val="HTML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B6562">
              <w:rPr>
                <w:rFonts w:ascii="Arial" w:hAnsi="Arial" w:cs="Arial"/>
                <w:b/>
                <w:color w:val="000000"/>
                <w:sz w:val="26"/>
                <w:szCs w:val="26"/>
              </w:rPr>
              <w:t>(опросным путем)</w:t>
            </w:r>
          </w:p>
          <w:p w:rsidR="003A27C3" w:rsidRDefault="003A27C3" w:rsidP="00F07179">
            <w:pPr>
              <w:pStyle w:val="HTM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3A27C3" w:rsidRPr="00EA7C02" w:rsidRDefault="003A27C3" w:rsidP="00F07179">
            <w:pPr>
              <w:pStyle w:val="HTM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02" w:rsidRPr="00271254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271254" w:rsidRDefault="008A6338" w:rsidP="00C6269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 xml:space="preserve">« </w:t>
            </w:r>
            <w:r w:rsidR="00C62695">
              <w:rPr>
                <w:rFonts w:ascii="Arial" w:hAnsi="Arial" w:cs="Arial"/>
              </w:rPr>
              <w:t>31</w:t>
            </w:r>
            <w:r w:rsidR="00457325" w:rsidRPr="00271254">
              <w:rPr>
                <w:rFonts w:ascii="Arial" w:hAnsi="Arial" w:cs="Arial"/>
              </w:rPr>
              <w:t xml:space="preserve"> » </w:t>
            </w:r>
            <w:r w:rsidR="00C62695">
              <w:rPr>
                <w:rFonts w:ascii="Arial" w:hAnsi="Arial" w:cs="Arial"/>
              </w:rPr>
              <w:t xml:space="preserve">января 2019 </w:t>
            </w:r>
            <w:r w:rsidR="003C5CFE" w:rsidRPr="00271254">
              <w:rPr>
                <w:rFonts w:ascii="Arial" w:hAnsi="Arial" w:cs="Arial"/>
              </w:rPr>
              <w:t>г.</w:t>
            </w:r>
          </w:p>
        </w:tc>
        <w:tc>
          <w:tcPr>
            <w:tcW w:w="5092" w:type="dxa"/>
            <w:gridSpan w:val="2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EA7C02" w:rsidRPr="00271254" w:rsidRDefault="00EA7C02" w:rsidP="00C6269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№ </w:t>
            </w:r>
            <w:r w:rsidR="00C62695">
              <w:rPr>
                <w:rFonts w:ascii="Arial" w:hAnsi="Arial" w:cs="Arial"/>
              </w:rPr>
              <w:t>1</w:t>
            </w:r>
          </w:p>
        </w:tc>
      </w:tr>
      <w:tr w:rsidR="00EA7C02" w:rsidRPr="00271254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2"/>
          </w:tcPr>
          <w:p w:rsidR="00EA7C02" w:rsidRPr="00271254" w:rsidRDefault="00F07179" w:rsidP="00676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71254">
              <w:rPr>
                <w:rFonts w:ascii="Arial" w:hAnsi="Arial" w:cs="Arial"/>
              </w:rPr>
              <w:t>г. Чебоксары</w:t>
            </w:r>
          </w:p>
        </w:tc>
        <w:tc>
          <w:tcPr>
            <w:tcW w:w="1287" w:type="dxa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7C02" w:rsidRPr="00271254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2"/>
          </w:tcPr>
          <w:p w:rsidR="00B06ED3" w:rsidRPr="00271254" w:rsidRDefault="00B06ED3" w:rsidP="008A633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7C02" w:rsidRPr="00271254" w:rsidTr="00C62695">
        <w:trPr>
          <w:gridAfter w:val="2"/>
          <w:wAfter w:w="661" w:type="dxa"/>
          <w:trHeight w:val="321"/>
        </w:trPr>
        <w:tc>
          <w:tcPr>
            <w:tcW w:w="9322" w:type="dxa"/>
            <w:gridSpan w:val="4"/>
          </w:tcPr>
          <w:p w:rsidR="00C74987" w:rsidRPr="00271254" w:rsidRDefault="00C74987" w:rsidP="00676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0A02" w:rsidRPr="00271254" w:rsidTr="00C62695">
        <w:trPr>
          <w:gridAfter w:val="2"/>
          <w:wAfter w:w="661" w:type="dxa"/>
          <w:trHeight w:val="179"/>
        </w:trPr>
        <w:tc>
          <w:tcPr>
            <w:tcW w:w="9322" w:type="dxa"/>
            <w:gridSpan w:val="4"/>
          </w:tcPr>
          <w:p w:rsidR="000E0A02" w:rsidRPr="00271254" w:rsidRDefault="000E0A02" w:rsidP="00271254">
            <w:pPr>
              <w:spacing w:line="240" w:lineRule="auto"/>
              <w:ind w:firstLine="567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 xml:space="preserve">Материалы направлены членам Общественного совета при Минтрансе ЧР </w:t>
            </w:r>
            <w:r w:rsidR="00C62695">
              <w:rPr>
                <w:rFonts w:ascii="Arial" w:hAnsi="Arial" w:cs="Arial"/>
              </w:rPr>
              <w:t>28.01</w:t>
            </w:r>
            <w:r w:rsidR="00271254">
              <w:rPr>
                <w:rFonts w:ascii="Arial" w:hAnsi="Arial" w:cs="Arial"/>
              </w:rPr>
              <w:t>.</w:t>
            </w:r>
            <w:r w:rsidR="00C62695">
              <w:rPr>
                <w:rFonts w:ascii="Arial" w:hAnsi="Arial" w:cs="Arial"/>
              </w:rPr>
              <w:t xml:space="preserve">2019г. </w:t>
            </w:r>
          </w:p>
          <w:p w:rsidR="000E0A02" w:rsidRPr="00271254" w:rsidRDefault="000E0A02" w:rsidP="00E5524D">
            <w:pPr>
              <w:spacing w:line="240" w:lineRule="auto"/>
              <w:rPr>
                <w:rFonts w:ascii="Arial" w:hAnsi="Arial" w:cs="Arial"/>
              </w:rPr>
            </w:pPr>
          </w:p>
          <w:p w:rsidR="000E0A02" w:rsidRPr="00271254" w:rsidRDefault="000E0A02" w:rsidP="00E55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Горбунову</w:t>
            </w:r>
          </w:p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Ивану Ивановичу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-председателю Чувашского Республиканского комитета профсоюза работников автомобильного транспорта и дорожного хозяйства;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Казакову</w:t>
            </w:r>
          </w:p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Александру Викторовичу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-председателю некоммерческой организации «Чувашский автотранспортный союз» (ЧАТС);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Андрееву</w:t>
            </w:r>
          </w:p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Владиславу Георгиевичу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-председателю Чувашской республиканской организации общественной организации «Всероссийское общество автомобилистов» (ЧРО ОО «ВОА»);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proofErr w:type="spellStart"/>
            <w:r w:rsidRPr="00271254">
              <w:rPr>
                <w:rFonts w:ascii="Arial" w:hAnsi="Arial" w:cs="Arial"/>
              </w:rPr>
              <w:t>Пилкину</w:t>
            </w:r>
            <w:proofErr w:type="spellEnd"/>
          </w:p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Артему Андреевичу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-генеральному директору автономной некоммерческой организации «Консультативно-экспертный совет «Транспортная безопасность» (АНО КЭС «Транспортная безопасность»);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Семенову</w:t>
            </w:r>
          </w:p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Андрею Анатольевичу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 xml:space="preserve">-председателю Ассоциации предприятий </w:t>
            </w:r>
            <w:proofErr w:type="spellStart"/>
            <w:r w:rsidRPr="00271254">
              <w:rPr>
                <w:rFonts w:ascii="Arial" w:hAnsi="Arial" w:cs="Arial"/>
              </w:rPr>
              <w:t>транспортно</w:t>
            </w:r>
            <w:proofErr w:type="spellEnd"/>
            <w:r w:rsidRPr="00271254">
              <w:rPr>
                <w:rFonts w:ascii="Arial" w:hAnsi="Arial" w:cs="Arial"/>
              </w:rPr>
              <w:t xml:space="preserve"> - логистического комплекса Чувашской Республики, заместителю генерального директора открытого акционерного общества «Автотранспортное предприятие № 6», председателю Чувашского регионального отделения «Общероссийская общественная организации малого и среднего предпринимательства «ОПОРА РОССИИ»</w:t>
            </w:r>
            <w:proofErr w:type="gramStart"/>
            <w:r w:rsidRPr="00271254">
              <w:rPr>
                <w:rFonts w:ascii="Arial" w:hAnsi="Arial" w:cs="Arial"/>
              </w:rPr>
              <w:t xml:space="preserve"> ;</w:t>
            </w:r>
            <w:proofErr w:type="gramEnd"/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Софронову</w:t>
            </w:r>
          </w:p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Николаю Ивановичу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-руководителю комитета по транспорту и логистике Чувашского регионального отделения «Общероссийская общественная организации малого и среднего предпринимательства «ОПОРА РОССИИ»;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jc w:val="left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 xml:space="preserve">Ельцову </w:t>
            </w:r>
          </w:p>
          <w:p w:rsidR="00457325" w:rsidRPr="00271254" w:rsidRDefault="00457325" w:rsidP="00457325">
            <w:pPr>
              <w:suppressLineNumbers/>
              <w:spacing w:line="240" w:lineRule="auto"/>
              <w:jc w:val="left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Артемию Валериановичу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0E0A02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</w:t>
            </w:r>
            <w:r w:rsidR="000E0A02" w:rsidRPr="00271254">
              <w:rPr>
                <w:rFonts w:ascii="Arial" w:hAnsi="Arial" w:cs="Arial"/>
              </w:rPr>
              <w:t xml:space="preserve"> члену  Чувашского регионального отделения общероссийской общественной организации «Деловая Россия»</w:t>
            </w:r>
          </w:p>
        </w:tc>
      </w:tr>
      <w:tr w:rsidR="00C74987" w:rsidRPr="00271254" w:rsidTr="00C62695">
        <w:trPr>
          <w:trHeight w:val="179"/>
        </w:trPr>
        <w:tc>
          <w:tcPr>
            <w:tcW w:w="3652" w:type="dxa"/>
            <w:gridSpan w:val="2"/>
          </w:tcPr>
          <w:p w:rsidR="00C74987" w:rsidRPr="00271254" w:rsidRDefault="00C74987" w:rsidP="00BB656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3"/>
          </w:tcPr>
          <w:p w:rsidR="00C74987" w:rsidRPr="00271254" w:rsidRDefault="00C74987" w:rsidP="00506AC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74987" w:rsidRPr="00271254" w:rsidRDefault="00C74987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83F2F" w:rsidRDefault="00083F2F" w:rsidP="00FA4294">
      <w:pPr>
        <w:spacing w:line="240" w:lineRule="auto"/>
        <w:ind w:firstLine="708"/>
        <w:rPr>
          <w:sz w:val="26"/>
          <w:szCs w:val="26"/>
        </w:rPr>
      </w:pPr>
    </w:p>
    <w:p w:rsidR="0004656E" w:rsidRP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04656E">
        <w:rPr>
          <w:rFonts w:ascii="Arial" w:hAnsi="Arial" w:cs="Arial"/>
          <w:b/>
          <w:bCs/>
          <w:color w:val="000000"/>
        </w:rPr>
        <w:t>ПОВЕСТКА</w:t>
      </w:r>
    </w:p>
    <w:bookmarkEnd w:id="0"/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jc w:val="center"/>
        <w:rPr>
          <w:rFonts w:ascii="Arial" w:hAnsi="Arial" w:cs="Arial"/>
          <w:bCs/>
          <w:color w:val="000000"/>
        </w:rPr>
      </w:pP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  <w:r w:rsidRPr="000E0A02">
        <w:rPr>
          <w:rFonts w:ascii="Arial" w:hAnsi="Arial" w:cs="Arial"/>
          <w:bCs/>
          <w:color w:val="000000"/>
        </w:rPr>
        <w:t xml:space="preserve">Рассмотрение следующих проектов нормативных правовых актов </w:t>
      </w:r>
      <w:r w:rsidRPr="000E0A02">
        <w:rPr>
          <w:rFonts w:ascii="Arial" w:hAnsi="Arial" w:cs="Arial"/>
          <w:bCs/>
          <w:color w:val="000000"/>
        </w:rPr>
        <w:lastRenderedPageBreak/>
        <w:t>Чувашской Республики:</w:t>
      </w:r>
      <w:r w:rsidRPr="0004656E">
        <w:rPr>
          <w:rFonts w:ascii="Arial" w:hAnsi="Arial" w:cs="Arial"/>
        </w:rPr>
        <w:t xml:space="preserve"> </w:t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  <w:r w:rsidRPr="000E0A02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проект</w:t>
      </w:r>
      <w:r w:rsidRPr="00C62695">
        <w:rPr>
          <w:rFonts w:ascii="Arial" w:hAnsi="Arial" w:cs="Arial"/>
        </w:rPr>
        <w:t xml:space="preserve"> постановления Кабинета Министров Чувашской Республики «О внесении изменений в постановление Кабинета Министров Чувашской Республики от 6 июня 2012 г. № 217»</w:t>
      </w:r>
      <w:r w:rsidRPr="000E0A02">
        <w:rPr>
          <w:rFonts w:ascii="Arial" w:hAnsi="Arial" w:cs="Arial"/>
        </w:rPr>
        <w:t>;</w:t>
      </w:r>
    </w:p>
    <w:p w:rsidR="0004656E" w:rsidRPr="005B1DD3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  <w:r w:rsidRPr="005B1DD3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п</w:t>
      </w:r>
      <w:r w:rsidRPr="005B1DD3">
        <w:rPr>
          <w:rFonts w:ascii="Arial" w:hAnsi="Arial" w:cs="Arial"/>
        </w:rPr>
        <w:t>роект постановления Кабинета Министров Чувашской Республики «Об утверждении перечней органов исполнительной власти и организаций, с которыми согласовываются комплексные схемы организации дорожного движения на территории Чувашской Республики и проекты организации дорожного движения, разрабатываемые для автомобильных дорог общего пользования регионального и межмуниципального значения в Чувашской Республике»;</w:t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  <w:bCs/>
        </w:rPr>
      </w:pPr>
      <w:r w:rsidRPr="000E0A02">
        <w:rPr>
          <w:rFonts w:ascii="Arial" w:hAnsi="Arial" w:cs="Arial"/>
          <w:color w:val="auto"/>
        </w:rPr>
        <w:t xml:space="preserve">3) </w:t>
      </w:r>
      <w:r>
        <w:rPr>
          <w:rFonts w:ascii="Arial" w:hAnsi="Arial" w:cs="Arial"/>
          <w:bCs/>
        </w:rPr>
        <w:t>п</w:t>
      </w:r>
      <w:r w:rsidRPr="005B1DD3">
        <w:rPr>
          <w:rFonts w:ascii="Arial" w:hAnsi="Arial" w:cs="Arial"/>
          <w:bCs/>
        </w:rPr>
        <w:t>роект постановления Кабинета Министров Чувашской Республики «О вн</w:t>
      </w:r>
      <w:r w:rsidRPr="005B1DD3">
        <w:rPr>
          <w:rFonts w:ascii="Arial" w:hAnsi="Arial" w:cs="Arial"/>
          <w:bCs/>
        </w:rPr>
        <w:t>е</w:t>
      </w:r>
      <w:r w:rsidRPr="005B1DD3">
        <w:rPr>
          <w:rFonts w:ascii="Arial" w:hAnsi="Arial" w:cs="Arial"/>
          <w:bCs/>
        </w:rPr>
        <w:t>сении изменений в постановление Кабинета Министров Чувашской Республики от 14 декабря 2016 г.  № 533»</w:t>
      </w:r>
      <w:r>
        <w:rPr>
          <w:rFonts w:ascii="Arial" w:hAnsi="Arial" w:cs="Arial"/>
          <w:bCs/>
        </w:rPr>
        <w:t>.</w:t>
      </w:r>
    </w:p>
    <w:p w:rsidR="0004656E" w:rsidRPr="005B1DD3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  <w:bCs/>
          <w:color w:val="auto"/>
        </w:rPr>
      </w:pP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71254">
        <w:rPr>
          <w:rFonts w:ascii="Arial" w:hAnsi="Arial" w:cs="Arial"/>
        </w:rPr>
        <w:t>о результатам  рассмотрения проект</w:t>
      </w:r>
      <w:r>
        <w:rPr>
          <w:rFonts w:ascii="Arial" w:hAnsi="Arial" w:cs="Arial"/>
        </w:rPr>
        <w:t xml:space="preserve">ов нормативных правовых актов Чувашской Республики </w:t>
      </w:r>
      <w:r w:rsidRPr="00271254">
        <w:rPr>
          <w:rFonts w:ascii="Arial" w:hAnsi="Arial" w:cs="Arial"/>
        </w:rPr>
        <w:t>члены Общественного совета при Министерстве транспорта и дорожного хозяйства Чувашской Республики решили</w:t>
      </w:r>
      <w:r>
        <w:rPr>
          <w:rFonts w:ascii="Arial" w:hAnsi="Arial" w:cs="Arial"/>
        </w:rPr>
        <w:t>:</w:t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71254">
        <w:rPr>
          <w:rFonts w:ascii="Arial" w:hAnsi="Arial" w:cs="Arial"/>
        </w:rPr>
        <w:t>добрить без замечаний</w:t>
      </w:r>
      <w:r>
        <w:rPr>
          <w:rFonts w:ascii="Arial" w:hAnsi="Arial" w:cs="Arial"/>
        </w:rPr>
        <w:t>:</w:t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>- проект</w:t>
      </w:r>
      <w:r w:rsidRPr="00C62695">
        <w:rPr>
          <w:rFonts w:ascii="Arial" w:hAnsi="Arial" w:cs="Arial"/>
        </w:rPr>
        <w:t xml:space="preserve"> постановления Кабинета Министров Чувашской Республики «О внесении изменений в постановление Кабинета Министров Чувашской Республики от 6 июня 2012 г. № 217»</w:t>
      </w:r>
      <w:r>
        <w:rPr>
          <w:rFonts w:ascii="Arial" w:hAnsi="Arial" w:cs="Arial"/>
          <w:bCs/>
          <w:color w:val="auto"/>
        </w:rPr>
        <w:t>;</w:t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27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5B1DD3">
        <w:rPr>
          <w:rFonts w:ascii="Arial" w:hAnsi="Arial" w:cs="Arial"/>
        </w:rPr>
        <w:t>роект постановления Кабинета Министров Чувашской Республики «Об утверждении перечней органов исполнительной власти и организаций, с которыми согласовываются комплексные схемы организации дорожного движения на территории Чувашской Республики и проекты организации дорожного движения, разрабатываемые для автомобильных дорог общего пользования регионального и межмуниципального значения в Чувашской Республике»;</w:t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п</w:t>
      </w:r>
      <w:r w:rsidRPr="005B1DD3">
        <w:rPr>
          <w:rFonts w:ascii="Arial" w:hAnsi="Arial" w:cs="Arial"/>
          <w:bCs/>
        </w:rPr>
        <w:t>роект постановления Кабинета Министров Чувашской Республики «О вн</w:t>
      </w:r>
      <w:r w:rsidRPr="005B1DD3">
        <w:rPr>
          <w:rFonts w:ascii="Arial" w:hAnsi="Arial" w:cs="Arial"/>
          <w:bCs/>
        </w:rPr>
        <w:t>е</w:t>
      </w:r>
      <w:r w:rsidRPr="005B1DD3">
        <w:rPr>
          <w:rFonts w:ascii="Arial" w:hAnsi="Arial" w:cs="Arial"/>
          <w:bCs/>
        </w:rPr>
        <w:t>сении изменений в постановление Кабинета Министров Чувашской Республики от 14 декабря 2016 г.  № 533»</w:t>
      </w:r>
      <w:r>
        <w:rPr>
          <w:rFonts w:ascii="Arial" w:hAnsi="Arial" w:cs="Arial"/>
          <w:bCs/>
        </w:rPr>
        <w:t>.</w:t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4A851" wp14:editId="12EA050B">
            <wp:simplePos x="0" y="0"/>
            <wp:positionH relativeFrom="column">
              <wp:posOffset>3139440</wp:posOffset>
            </wp:positionH>
            <wp:positionV relativeFrom="paragraph">
              <wp:posOffset>16510</wp:posOffset>
            </wp:positionV>
            <wp:extent cx="1638300" cy="12166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Pr="00271254">
        <w:rPr>
          <w:rFonts w:ascii="Arial" w:hAnsi="Arial" w:cs="Arial"/>
        </w:rPr>
        <w:t xml:space="preserve">Общественного совета </w:t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  <w:r w:rsidRPr="00271254">
        <w:rPr>
          <w:rFonts w:ascii="Arial" w:hAnsi="Arial" w:cs="Arial"/>
        </w:rPr>
        <w:t xml:space="preserve">при Министерстве транспорта и дорожного </w:t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  <w:r w:rsidRPr="00271254">
        <w:rPr>
          <w:rFonts w:ascii="Arial" w:hAnsi="Arial" w:cs="Arial"/>
        </w:rPr>
        <w:t>хозяйства Чувашской Республики</w:t>
      </w:r>
      <w:r w:rsidRPr="00271254">
        <w:rPr>
          <w:rFonts w:ascii="Arial" w:hAnsi="Arial" w:cs="Arial"/>
        </w:rPr>
        <w:tab/>
      </w:r>
      <w:r w:rsidRPr="002712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И.И. Горбунов</w:t>
      </w: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</w:p>
    <w:p w:rsidR="0004656E" w:rsidRDefault="0004656E" w:rsidP="0004656E">
      <w:pPr>
        <w:pStyle w:val="af2"/>
        <w:pBdr>
          <w:bottom w:val="single" w:sz="12" w:space="2" w:color="00000A"/>
        </w:pBdr>
        <w:spacing w:after="0" w:line="240" w:lineRule="auto"/>
        <w:ind w:firstLine="709"/>
        <w:rPr>
          <w:rFonts w:ascii="Arial" w:hAnsi="Arial" w:cs="Arial"/>
        </w:rPr>
      </w:pPr>
    </w:p>
    <w:p w:rsidR="004275F0" w:rsidRDefault="004275F0" w:rsidP="005B1DD3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</w:p>
    <w:p w:rsidR="004275F0" w:rsidRDefault="004275F0" w:rsidP="005B1DD3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</w:p>
    <w:p w:rsidR="004275F0" w:rsidRDefault="004275F0" w:rsidP="005B1DD3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</w:p>
    <w:p w:rsidR="004275F0" w:rsidRDefault="004275F0" w:rsidP="005B1DD3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</w:p>
    <w:p w:rsidR="004275F0" w:rsidRDefault="004275F0" w:rsidP="005B1DD3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</w:p>
    <w:p w:rsidR="004275F0" w:rsidRDefault="004275F0" w:rsidP="005B1DD3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</w:p>
    <w:p w:rsidR="005B1DD3" w:rsidRDefault="005B1DD3" w:rsidP="005B1DD3">
      <w:pPr>
        <w:pStyle w:val="af2"/>
        <w:pBdr>
          <w:bottom w:val="single" w:sz="12" w:space="2" w:color="00000A"/>
        </w:pBdr>
        <w:spacing w:after="0" w:line="240" w:lineRule="auto"/>
        <w:rPr>
          <w:rFonts w:ascii="Arial" w:hAnsi="Arial" w:cs="Arial"/>
        </w:rPr>
      </w:pPr>
    </w:p>
    <w:sectPr w:rsidR="005B1DD3" w:rsidSect="00C6269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13" w:rsidRDefault="00587313" w:rsidP="00D16E28">
      <w:pPr>
        <w:spacing w:line="240" w:lineRule="auto"/>
      </w:pPr>
      <w:r>
        <w:separator/>
      </w:r>
    </w:p>
  </w:endnote>
  <w:endnote w:type="continuationSeparator" w:id="0">
    <w:p w:rsidR="00587313" w:rsidRDefault="00587313" w:rsidP="00D1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13" w:rsidRDefault="00587313" w:rsidP="00D16E28">
      <w:pPr>
        <w:spacing w:line="240" w:lineRule="auto"/>
      </w:pPr>
      <w:r>
        <w:separator/>
      </w:r>
    </w:p>
  </w:footnote>
  <w:footnote w:type="continuationSeparator" w:id="0">
    <w:p w:rsidR="00587313" w:rsidRDefault="00587313" w:rsidP="00D1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31E"/>
    <w:multiLevelType w:val="multilevel"/>
    <w:tmpl w:val="22D012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887740A"/>
    <w:multiLevelType w:val="hybridMultilevel"/>
    <w:tmpl w:val="29109632"/>
    <w:lvl w:ilvl="0" w:tplc="3C1C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52934"/>
    <w:multiLevelType w:val="hybridMultilevel"/>
    <w:tmpl w:val="3E5A5580"/>
    <w:lvl w:ilvl="0" w:tplc="04E8A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3455"/>
    <w:multiLevelType w:val="hybridMultilevel"/>
    <w:tmpl w:val="A1B87C7E"/>
    <w:lvl w:ilvl="0" w:tplc="D7DE1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C238D6"/>
    <w:multiLevelType w:val="hybridMultilevel"/>
    <w:tmpl w:val="302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18FC"/>
    <w:multiLevelType w:val="hybridMultilevel"/>
    <w:tmpl w:val="784A54B6"/>
    <w:lvl w:ilvl="0" w:tplc="F7DC3C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1"/>
    <w:rsid w:val="00005229"/>
    <w:rsid w:val="00005C6D"/>
    <w:rsid w:val="00006441"/>
    <w:rsid w:val="0001354D"/>
    <w:rsid w:val="00015A46"/>
    <w:rsid w:val="0002030A"/>
    <w:rsid w:val="00020C15"/>
    <w:rsid w:val="00030682"/>
    <w:rsid w:val="000327CC"/>
    <w:rsid w:val="000331B7"/>
    <w:rsid w:val="0004656E"/>
    <w:rsid w:val="00056D46"/>
    <w:rsid w:val="0006075B"/>
    <w:rsid w:val="00061421"/>
    <w:rsid w:val="00061FF6"/>
    <w:rsid w:val="00064F44"/>
    <w:rsid w:val="0007252E"/>
    <w:rsid w:val="0007338F"/>
    <w:rsid w:val="00083F2F"/>
    <w:rsid w:val="00086454"/>
    <w:rsid w:val="00087860"/>
    <w:rsid w:val="0008799C"/>
    <w:rsid w:val="00087F44"/>
    <w:rsid w:val="00095040"/>
    <w:rsid w:val="00095844"/>
    <w:rsid w:val="000A1F68"/>
    <w:rsid w:val="000B023E"/>
    <w:rsid w:val="000B1182"/>
    <w:rsid w:val="000C0F8A"/>
    <w:rsid w:val="000C0FF7"/>
    <w:rsid w:val="000C2795"/>
    <w:rsid w:val="000C7322"/>
    <w:rsid w:val="000D3D3E"/>
    <w:rsid w:val="000D6374"/>
    <w:rsid w:val="000E0A02"/>
    <w:rsid w:val="000E61BC"/>
    <w:rsid w:val="000F1091"/>
    <w:rsid w:val="000F3B26"/>
    <w:rsid w:val="000F6902"/>
    <w:rsid w:val="00102CF0"/>
    <w:rsid w:val="00105D88"/>
    <w:rsid w:val="001131EF"/>
    <w:rsid w:val="00120096"/>
    <w:rsid w:val="00120DA7"/>
    <w:rsid w:val="00122070"/>
    <w:rsid w:val="0012279E"/>
    <w:rsid w:val="00124475"/>
    <w:rsid w:val="00125F21"/>
    <w:rsid w:val="001273D7"/>
    <w:rsid w:val="00130131"/>
    <w:rsid w:val="00130FFE"/>
    <w:rsid w:val="00132991"/>
    <w:rsid w:val="00137811"/>
    <w:rsid w:val="00140269"/>
    <w:rsid w:val="00142F92"/>
    <w:rsid w:val="001434E4"/>
    <w:rsid w:val="001467AA"/>
    <w:rsid w:val="001506F1"/>
    <w:rsid w:val="00152BC5"/>
    <w:rsid w:val="00154B64"/>
    <w:rsid w:val="00157A3F"/>
    <w:rsid w:val="0016340F"/>
    <w:rsid w:val="00165ED6"/>
    <w:rsid w:val="00171DE8"/>
    <w:rsid w:val="0017302C"/>
    <w:rsid w:val="00176693"/>
    <w:rsid w:val="001811F3"/>
    <w:rsid w:val="0018156D"/>
    <w:rsid w:val="00184374"/>
    <w:rsid w:val="00193A50"/>
    <w:rsid w:val="00195DBE"/>
    <w:rsid w:val="001A2893"/>
    <w:rsid w:val="001A55E0"/>
    <w:rsid w:val="001A73EF"/>
    <w:rsid w:val="001A7616"/>
    <w:rsid w:val="001B06C1"/>
    <w:rsid w:val="001C4F58"/>
    <w:rsid w:val="001D1A02"/>
    <w:rsid w:val="001D33F9"/>
    <w:rsid w:val="001D4A79"/>
    <w:rsid w:val="001D5F77"/>
    <w:rsid w:val="001E6084"/>
    <w:rsid w:val="001F38DA"/>
    <w:rsid w:val="001F6E66"/>
    <w:rsid w:val="00204B3F"/>
    <w:rsid w:val="00207FA3"/>
    <w:rsid w:val="00213EFF"/>
    <w:rsid w:val="00216EEF"/>
    <w:rsid w:val="002178B7"/>
    <w:rsid w:val="00230FD1"/>
    <w:rsid w:val="00232FA4"/>
    <w:rsid w:val="0023778A"/>
    <w:rsid w:val="002415C5"/>
    <w:rsid w:val="002423A6"/>
    <w:rsid w:val="00247C80"/>
    <w:rsid w:val="002547AC"/>
    <w:rsid w:val="00255126"/>
    <w:rsid w:val="00260426"/>
    <w:rsid w:val="00261534"/>
    <w:rsid w:val="00262838"/>
    <w:rsid w:val="002672A9"/>
    <w:rsid w:val="002705F4"/>
    <w:rsid w:val="00271254"/>
    <w:rsid w:val="00272A79"/>
    <w:rsid w:val="00282B77"/>
    <w:rsid w:val="00284AB1"/>
    <w:rsid w:val="002850A0"/>
    <w:rsid w:val="0029379F"/>
    <w:rsid w:val="00295B77"/>
    <w:rsid w:val="002A0DA3"/>
    <w:rsid w:val="002A3953"/>
    <w:rsid w:val="002A6FFB"/>
    <w:rsid w:val="002B0423"/>
    <w:rsid w:val="002C0BA3"/>
    <w:rsid w:val="002C30C8"/>
    <w:rsid w:val="002D2DB6"/>
    <w:rsid w:val="002D2EEF"/>
    <w:rsid w:val="002D66EA"/>
    <w:rsid w:val="002E2A68"/>
    <w:rsid w:val="002F0283"/>
    <w:rsid w:val="002F6444"/>
    <w:rsid w:val="00304DAF"/>
    <w:rsid w:val="00316EE1"/>
    <w:rsid w:val="00317D29"/>
    <w:rsid w:val="00323930"/>
    <w:rsid w:val="00334CB7"/>
    <w:rsid w:val="003406D5"/>
    <w:rsid w:val="00343626"/>
    <w:rsid w:val="00347E68"/>
    <w:rsid w:val="00365591"/>
    <w:rsid w:val="0037150A"/>
    <w:rsid w:val="00373B86"/>
    <w:rsid w:val="00375B92"/>
    <w:rsid w:val="00380FFD"/>
    <w:rsid w:val="003848B1"/>
    <w:rsid w:val="00391FBB"/>
    <w:rsid w:val="00393CA7"/>
    <w:rsid w:val="00396253"/>
    <w:rsid w:val="003A02B9"/>
    <w:rsid w:val="003A27C3"/>
    <w:rsid w:val="003A730C"/>
    <w:rsid w:val="003B0101"/>
    <w:rsid w:val="003B012F"/>
    <w:rsid w:val="003B702C"/>
    <w:rsid w:val="003C1C94"/>
    <w:rsid w:val="003C5CFE"/>
    <w:rsid w:val="003E0A01"/>
    <w:rsid w:val="003E7C64"/>
    <w:rsid w:val="003F0E3E"/>
    <w:rsid w:val="003F1213"/>
    <w:rsid w:val="003F2509"/>
    <w:rsid w:val="00401975"/>
    <w:rsid w:val="004025D6"/>
    <w:rsid w:val="004031E8"/>
    <w:rsid w:val="00405006"/>
    <w:rsid w:val="004070F7"/>
    <w:rsid w:val="0042083E"/>
    <w:rsid w:val="00421C83"/>
    <w:rsid w:val="004230CF"/>
    <w:rsid w:val="004275F0"/>
    <w:rsid w:val="004276B7"/>
    <w:rsid w:val="0043158E"/>
    <w:rsid w:val="00431D23"/>
    <w:rsid w:val="0043296E"/>
    <w:rsid w:val="004334A2"/>
    <w:rsid w:val="00442D64"/>
    <w:rsid w:val="00443285"/>
    <w:rsid w:val="00452A26"/>
    <w:rsid w:val="00452DC5"/>
    <w:rsid w:val="004537A4"/>
    <w:rsid w:val="00454285"/>
    <w:rsid w:val="00455602"/>
    <w:rsid w:val="00456433"/>
    <w:rsid w:val="00457325"/>
    <w:rsid w:val="00461B7B"/>
    <w:rsid w:val="00464589"/>
    <w:rsid w:val="0046470C"/>
    <w:rsid w:val="00465E39"/>
    <w:rsid w:val="00467C16"/>
    <w:rsid w:val="004729DC"/>
    <w:rsid w:val="00475D53"/>
    <w:rsid w:val="00477121"/>
    <w:rsid w:val="00487A80"/>
    <w:rsid w:val="0049526B"/>
    <w:rsid w:val="004A5996"/>
    <w:rsid w:val="004A5CEB"/>
    <w:rsid w:val="004A5E3E"/>
    <w:rsid w:val="004B1694"/>
    <w:rsid w:val="004B2DC6"/>
    <w:rsid w:val="004C0BC4"/>
    <w:rsid w:val="004D6470"/>
    <w:rsid w:val="004E00CF"/>
    <w:rsid w:val="004F39F1"/>
    <w:rsid w:val="004F7575"/>
    <w:rsid w:val="005011B1"/>
    <w:rsid w:val="0050475C"/>
    <w:rsid w:val="00505E19"/>
    <w:rsid w:val="00506ACF"/>
    <w:rsid w:val="00507982"/>
    <w:rsid w:val="00510B1D"/>
    <w:rsid w:val="00530668"/>
    <w:rsid w:val="0053141B"/>
    <w:rsid w:val="00532D9C"/>
    <w:rsid w:val="0053442E"/>
    <w:rsid w:val="00535AD1"/>
    <w:rsid w:val="0053740C"/>
    <w:rsid w:val="00542078"/>
    <w:rsid w:val="00546960"/>
    <w:rsid w:val="005532A2"/>
    <w:rsid w:val="00565248"/>
    <w:rsid w:val="00571098"/>
    <w:rsid w:val="005748AA"/>
    <w:rsid w:val="00582949"/>
    <w:rsid w:val="00584C91"/>
    <w:rsid w:val="005860D7"/>
    <w:rsid w:val="00586CF4"/>
    <w:rsid w:val="00587313"/>
    <w:rsid w:val="005878F4"/>
    <w:rsid w:val="00592A0D"/>
    <w:rsid w:val="00592C22"/>
    <w:rsid w:val="00595912"/>
    <w:rsid w:val="005A054B"/>
    <w:rsid w:val="005A10F7"/>
    <w:rsid w:val="005A572A"/>
    <w:rsid w:val="005A6072"/>
    <w:rsid w:val="005B1937"/>
    <w:rsid w:val="005B1DD3"/>
    <w:rsid w:val="005B2A5A"/>
    <w:rsid w:val="005B30C0"/>
    <w:rsid w:val="005B3DED"/>
    <w:rsid w:val="005B3F8A"/>
    <w:rsid w:val="005B599A"/>
    <w:rsid w:val="005B6873"/>
    <w:rsid w:val="005C0E84"/>
    <w:rsid w:val="005C44E7"/>
    <w:rsid w:val="005C5A57"/>
    <w:rsid w:val="005C6119"/>
    <w:rsid w:val="005D4C1C"/>
    <w:rsid w:val="005D734A"/>
    <w:rsid w:val="005E067E"/>
    <w:rsid w:val="005E07A3"/>
    <w:rsid w:val="005E0877"/>
    <w:rsid w:val="005E13EB"/>
    <w:rsid w:val="005E15A5"/>
    <w:rsid w:val="005E1E6D"/>
    <w:rsid w:val="005E2BD4"/>
    <w:rsid w:val="005E6B5C"/>
    <w:rsid w:val="005F3209"/>
    <w:rsid w:val="005F769F"/>
    <w:rsid w:val="00600F3F"/>
    <w:rsid w:val="00606406"/>
    <w:rsid w:val="00610121"/>
    <w:rsid w:val="00610E15"/>
    <w:rsid w:val="0061164E"/>
    <w:rsid w:val="0061592D"/>
    <w:rsid w:val="0062183C"/>
    <w:rsid w:val="00633B56"/>
    <w:rsid w:val="00634354"/>
    <w:rsid w:val="006356C3"/>
    <w:rsid w:val="006365C3"/>
    <w:rsid w:val="00641B49"/>
    <w:rsid w:val="00642C66"/>
    <w:rsid w:val="00643F0A"/>
    <w:rsid w:val="00644E6D"/>
    <w:rsid w:val="00645E5F"/>
    <w:rsid w:val="00653760"/>
    <w:rsid w:val="00654B41"/>
    <w:rsid w:val="00663F8C"/>
    <w:rsid w:val="0067076B"/>
    <w:rsid w:val="00673244"/>
    <w:rsid w:val="006755E9"/>
    <w:rsid w:val="00676A2D"/>
    <w:rsid w:val="00676DF6"/>
    <w:rsid w:val="00676FEC"/>
    <w:rsid w:val="00683120"/>
    <w:rsid w:val="00685356"/>
    <w:rsid w:val="0068693A"/>
    <w:rsid w:val="00695E5E"/>
    <w:rsid w:val="006A5665"/>
    <w:rsid w:val="006A7D3D"/>
    <w:rsid w:val="006B13BF"/>
    <w:rsid w:val="006B3134"/>
    <w:rsid w:val="006B593C"/>
    <w:rsid w:val="006C0F4D"/>
    <w:rsid w:val="006C3EDD"/>
    <w:rsid w:val="006D5187"/>
    <w:rsid w:val="006E3726"/>
    <w:rsid w:val="006E5147"/>
    <w:rsid w:val="006F02A1"/>
    <w:rsid w:val="006F1459"/>
    <w:rsid w:val="006F6112"/>
    <w:rsid w:val="006F65AD"/>
    <w:rsid w:val="006F7834"/>
    <w:rsid w:val="007040A2"/>
    <w:rsid w:val="0071303C"/>
    <w:rsid w:val="00717E0B"/>
    <w:rsid w:val="0072241C"/>
    <w:rsid w:val="00731AEC"/>
    <w:rsid w:val="00731B91"/>
    <w:rsid w:val="00737421"/>
    <w:rsid w:val="00741C00"/>
    <w:rsid w:val="00750DD1"/>
    <w:rsid w:val="00753DA7"/>
    <w:rsid w:val="00756315"/>
    <w:rsid w:val="00756731"/>
    <w:rsid w:val="00757C83"/>
    <w:rsid w:val="00757D07"/>
    <w:rsid w:val="00763F29"/>
    <w:rsid w:val="007650EC"/>
    <w:rsid w:val="007710D5"/>
    <w:rsid w:val="007750F7"/>
    <w:rsid w:val="00775769"/>
    <w:rsid w:val="00783607"/>
    <w:rsid w:val="00787FAD"/>
    <w:rsid w:val="00790B7F"/>
    <w:rsid w:val="007A1D38"/>
    <w:rsid w:val="007A29D5"/>
    <w:rsid w:val="007B0380"/>
    <w:rsid w:val="007B3E08"/>
    <w:rsid w:val="007C0241"/>
    <w:rsid w:val="007C0F64"/>
    <w:rsid w:val="007C3A50"/>
    <w:rsid w:val="007C425A"/>
    <w:rsid w:val="007C545E"/>
    <w:rsid w:val="007C6EEA"/>
    <w:rsid w:val="007D2E77"/>
    <w:rsid w:val="007D2ED6"/>
    <w:rsid w:val="007D5056"/>
    <w:rsid w:val="007D5978"/>
    <w:rsid w:val="007E0178"/>
    <w:rsid w:val="007E0257"/>
    <w:rsid w:val="007E1670"/>
    <w:rsid w:val="007E3C82"/>
    <w:rsid w:val="007E3F79"/>
    <w:rsid w:val="007F2504"/>
    <w:rsid w:val="007F42FE"/>
    <w:rsid w:val="007F6936"/>
    <w:rsid w:val="007F6B8F"/>
    <w:rsid w:val="007F7342"/>
    <w:rsid w:val="007F7EDF"/>
    <w:rsid w:val="00802F6B"/>
    <w:rsid w:val="00807B71"/>
    <w:rsid w:val="00816178"/>
    <w:rsid w:val="00816AF3"/>
    <w:rsid w:val="00816CDD"/>
    <w:rsid w:val="00816FEF"/>
    <w:rsid w:val="008235F6"/>
    <w:rsid w:val="0083052E"/>
    <w:rsid w:val="00836308"/>
    <w:rsid w:val="00850CA8"/>
    <w:rsid w:val="00855C62"/>
    <w:rsid w:val="00857E05"/>
    <w:rsid w:val="00861837"/>
    <w:rsid w:val="0087022C"/>
    <w:rsid w:val="00871BF1"/>
    <w:rsid w:val="00872598"/>
    <w:rsid w:val="008828AC"/>
    <w:rsid w:val="00882FE9"/>
    <w:rsid w:val="00883F09"/>
    <w:rsid w:val="00891A23"/>
    <w:rsid w:val="00892760"/>
    <w:rsid w:val="00895349"/>
    <w:rsid w:val="008A161A"/>
    <w:rsid w:val="008A57DD"/>
    <w:rsid w:val="008A6338"/>
    <w:rsid w:val="008A7316"/>
    <w:rsid w:val="008C140D"/>
    <w:rsid w:val="008C2178"/>
    <w:rsid w:val="008C3E29"/>
    <w:rsid w:val="008D0F87"/>
    <w:rsid w:val="008D1632"/>
    <w:rsid w:val="008D3AA1"/>
    <w:rsid w:val="008D5342"/>
    <w:rsid w:val="008E2213"/>
    <w:rsid w:val="008E4B10"/>
    <w:rsid w:val="0090100B"/>
    <w:rsid w:val="0091091E"/>
    <w:rsid w:val="009109F1"/>
    <w:rsid w:val="009207F1"/>
    <w:rsid w:val="00927755"/>
    <w:rsid w:val="0093612C"/>
    <w:rsid w:val="0096746B"/>
    <w:rsid w:val="00975DCA"/>
    <w:rsid w:val="00976F6B"/>
    <w:rsid w:val="00980F95"/>
    <w:rsid w:val="009924FA"/>
    <w:rsid w:val="00994048"/>
    <w:rsid w:val="00994CCD"/>
    <w:rsid w:val="00996442"/>
    <w:rsid w:val="009A76B9"/>
    <w:rsid w:val="009B17DC"/>
    <w:rsid w:val="009B2F4C"/>
    <w:rsid w:val="009B5A95"/>
    <w:rsid w:val="009C3422"/>
    <w:rsid w:val="009D487D"/>
    <w:rsid w:val="009D56EF"/>
    <w:rsid w:val="009D71DC"/>
    <w:rsid w:val="009E1999"/>
    <w:rsid w:val="009E5A78"/>
    <w:rsid w:val="009E5DDF"/>
    <w:rsid w:val="009E62E0"/>
    <w:rsid w:val="009F34CE"/>
    <w:rsid w:val="009F5748"/>
    <w:rsid w:val="00A0021D"/>
    <w:rsid w:val="00A02BA7"/>
    <w:rsid w:val="00A03276"/>
    <w:rsid w:val="00A13367"/>
    <w:rsid w:val="00A13BD6"/>
    <w:rsid w:val="00A14833"/>
    <w:rsid w:val="00A26110"/>
    <w:rsid w:val="00A27995"/>
    <w:rsid w:val="00A3112F"/>
    <w:rsid w:val="00A32C3A"/>
    <w:rsid w:val="00A36C74"/>
    <w:rsid w:val="00A40B7A"/>
    <w:rsid w:val="00A40D9B"/>
    <w:rsid w:val="00A57022"/>
    <w:rsid w:val="00A57E5B"/>
    <w:rsid w:val="00A57F3B"/>
    <w:rsid w:val="00A615F5"/>
    <w:rsid w:val="00A61A88"/>
    <w:rsid w:val="00A61D0F"/>
    <w:rsid w:val="00A659B1"/>
    <w:rsid w:val="00A677B5"/>
    <w:rsid w:val="00A713B6"/>
    <w:rsid w:val="00A73195"/>
    <w:rsid w:val="00A8126C"/>
    <w:rsid w:val="00A812FB"/>
    <w:rsid w:val="00A8335C"/>
    <w:rsid w:val="00A845E5"/>
    <w:rsid w:val="00A85CCD"/>
    <w:rsid w:val="00A956C8"/>
    <w:rsid w:val="00A96504"/>
    <w:rsid w:val="00AA7764"/>
    <w:rsid w:val="00AB0513"/>
    <w:rsid w:val="00AB2F58"/>
    <w:rsid w:val="00AB7055"/>
    <w:rsid w:val="00AB72C2"/>
    <w:rsid w:val="00AB7575"/>
    <w:rsid w:val="00AC1C3F"/>
    <w:rsid w:val="00AC613E"/>
    <w:rsid w:val="00AC66A4"/>
    <w:rsid w:val="00AD0890"/>
    <w:rsid w:val="00AD19E4"/>
    <w:rsid w:val="00AD2976"/>
    <w:rsid w:val="00AE0438"/>
    <w:rsid w:val="00AE21A5"/>
    <w:rsid w:val="00AE5FB6"/>
    <w:rsid w:val="00AF00DF"/>
    <w:rsid w:val="00AF0A42"/>
    <w:rsid w:val="00AF4158"/>
    <w:rsid w:val="00AF4589"/>
    <w:rsid w:val="00AF730A"/>
    <w:rsid w:val="00B01588"/>
    <w:rsid w:val="00B062A1"/>
    <w:rsid w:val="00B06A20"/>
    <w:rsid w:val="00B06ED3"/>
    <w:rsid w:val="00B10A34"/>
    <w:rsid w:val="00B13A3C"/>
    <w:rsid w:val="00B15225"/>
    <w:rsid w:val="00B15B8F"/>
    <w:rsid w:val="00B233A8"/>
    <w:rsid w:val="00B35E47"/>
    <w:rsid w:val="00B4042E"/>
    <w:rsid w:val="00B45978"/>
    <w:rsid w:val="00B4768E"/>
    <w:rsid w:val="00B579FF"/>
    <w:rsid w:val="00B57C6D"/>
    <w:rsid w:val="00B6449E"/>
    <w:rsid w:val="00B72E09"/>
    <w:rsid w:val="00B742F4"/>
    <w:rsid w:val="00B75B70"/>
    <w:rsid w:val="00B85283"/>
    <w:rsid w:val="00B9355D"/>
    <w:rsid w:val="00B96B37"/>
    <w:rsid w:val="00BA42AE"/>
    <w:rsid w:val="00BB1CC7"/>
    <w:rsid w:val="00BB263F"/>
    <w:rsid w:val="00BB6562"/>
    <w:rsid w:val="00BC6442"/>
    <w:rsid w:val="00BD0233"/>
    <w:rsid w:val="00BD4076"/>
    <w:rsid w:val="00BE0F96"/>
    <w:rsid w:val="00BE2FBB"/>
    <w:rsid w:val="00BE5551"/>
    <w:rsid w:val="00BE5B60"/>
    <w:rsid w:val="00BE5C6B"/>
    <w:rsid w:val="00BF300D"/>
    <w:rsid w:val="00BF4F1E"/>
    <w:rsid w:val="00C02D69"/>
    <w:rsid w:val="00C04661"/>
    <w:rsid w:val="00C046B5"/>
    <w:rsid w:val="00C06C3E"/>
    <w:rsid w:val="00C07D00"/>
    <w:rsid w:val="00C07DD0"/>
    <w:rsid w:val="00C17041"/>
    <w:rsid w:val="00C26008"/>
    <w:rsid w:val="00C45335"/>
    <w:rsid w:val="00C45722"/>
    <w:rsid w:val="00C46383"/>
    <w:rsid w:val="00C501D9"/>
    <w:rsid w:val="00C510CB"/>
    <w:rsid w:val="00C5172C"/>
    <w:rsid w:val="00C54C9A"/>
    <w:rsid w:val="00C56F47"/>
    <w:rsid w:val="00C571A6"/>
    <w:rsid w:val="00C62695"/>
    <w:rsid w:val="00C70FC9"/>
    <w:rsid w:val="00C72003"/>
    <w:rsid w:val="00C72E3C"/>
    <w:rsid w:val="00C74910"/>
    <w:rsid w:val="00C74987"/>
    <w:rsid w:val="00C75CD1"/>
    <w:rsid w:val="00C844B0"/>
    <w:rsid w:val="00C85DF2"/>
    <w:rsid w:val="00C93D76"/>
    <w:rsid w:val="00CA0F34"/>
    <w:rsid w:val="00CB65BD"/>
    <w:rsid w:val="00CC7AC5"/>
    <w:rsid w:val="00CD34EE"/>
    <w:rsid w:val="00CD542E"/>
    <w:rsid w:val="00CD78E9"/>
    <w:rsid w:val="00CE2530"/>
    <w:rsid w:val="00CE2CFA"/>
    <w:rsid w:val="00CE6901"/>
    <w:rsid w:val="00CF074A"/>
    <w:rsid w:val="00CF502F"/>
    <w:rsid w:val="00D010DD"/>
    <w:rsid w:val="00D012EF"/>
    <w:rsid w:val="00D04410"/>
    <w:rsid w:val="00D05AF8"/>
    <w:rsid w:val="00D07542"/>
    <w:rsid w:val="00D14426"/>
    <w:rsid w:val="00D16E28"/>
    <w:rsid w:val="00D258E3"/>
    <w:rsid w:val="00D3322F"/>
    <w:rsid w:val="00D33A55"/>
    <w:rsid w:val="00D42084"/>
    <w:rsid w:val="00D462A7"/>
    <w:rsid w:val="00D5239A"/>
    <w:rsid w:val="00D57354"/>
    <w:rsid w:val="00D57AFE"/>
    <w:rsid w:val="00D57EB5"/>
    <w:rsid w:val="00D658FF"/>
    <w:rsid w:val="00D664D7"/>
    <w:rsid w:val="00D74348"/>
    <w:rsid w:val="00D77E6B"/>
    <w:rsid w:val="00D77EC7"/>
    <w:rsid w:val="00D84506"/>
    <w:rsid w:val="00D8663F"/>
    <w:rsid w:val="00D901AE"/>
    <w:rsid w:val="00D937E5"/>
    <w:rsid w:val="00D9409B"/>
    <w:rsid w:val="00D965A6"/>
    <w:rsid w:val="00DA1DF5"/>
    <w:rsid w:val="00DA20C3"/>
    <w:rsid w:val="00DA414C"/>
    <w:rsid w:val="00DA7C84"/>
    <w:rsid w:val="00DC0787"/>
    <w:rsid w:val="00DC2130"/>
    <w:rsid w:val="00DC416F"/>
    <w:rsid w:val="00DD00F4"/>
    <w:rsid w:val="00DD1842"/>
    <w:rsid w:val="00DD749F"/>
    <w:rsid w:val="00DE6AC1"/>
    <w:rsid w:val="00DF1B63"/>
    <w:rsid w:val="00DF37A1"/>
    <w:rsid w:val="00E005AA"/>
    <w:rsid w:val="00E01152"/>
    <w:rsid w:val="00E13B8C"/>
    <w:rsid w:val="00E1699E"/>
    <w:rsid w:val="00E179B4"/>
    <w:rsid w:val="00E2124E"/>
    <w:rsid w:val="00E23002"/>
    <w:rsid w:val="00E23FE3"/>
    <w:rsid w:val="00E27576"/>
    <w:rsid w:val="00E27DF2"/>
    <w:rsid w:val="00E30147"/>
    <w:rsid w:val="00E31303"/>
    <w:rsid w:val="00E434DB"/>
    <w:rsid w:val="00E43F7F"/>
    <w:rsid w:val="00E5524D"/>
    <w:rsid w:val="00E55B8C"/>
    <w:rsid w:val="00E60629"/>
    <w:rsid w:val="00E61226"/>
    <w:rsid w:val="00E6248D"/>
    <w:rsid w:val="00E63ADC"/>
    <w:rsid w:val="00E67907"/>
    <w:rsid w:val="00E71486"/>
    <w:rsid w:val="00E7443D"/>
    <w:rsid w:val="00E8784A"/>
    <w:rsid w:val="00E87D2F"/>
    <w:rsid w:val="00E96AE2"/>
    <w:rsid w:val="00EA0033"/>
    <w:rsid w:val="00EA0BFA"/>
    <w:rsid w:val="00EA7C02"/>
    <w:rsid w:val="00EB0882"/>
    <w:rsid w:val="00EB4830"/>
    <w:rsid w:val="00EB52D8"/>
    <w:rsid w:val="00ED6C7E"/>
    <w:rsid w:val="00EE73D6"/>
    <w:rsid w:val="00EF165A"/>
    <w:rsid w:val="00EF34CE"/>
    <w:rsid w:val="00EF7051"/>
    <w:rsid w:val="00EF7B02"/>
    <w:rsid w:val="00F07179"/>
    <w:rsid w:val="00F1270B"/>
    <w:rsid w:val="00F12A57"/>
    <w:rsid w:val="00F149DA"/>
    <w:rsid w:val="00F21826"/>
    <w:rsid w:val="00F25654"/>
    <w:rsid w:val="00F32D17"/>
    <w:rsid w:val="00F34E2B"/>
    <w:rsid w:val="00F43ACF"/>
    <w:rsid w:val="00F45F21"/>
    <w:rsid w:val="00F5046A"/>
    <w:rsid w:val="00F50C8E"/>
    <w:rsid w:val="00F50D85"/>
    <w:rsid w:val="00F51192"/>
    <w:rsid w:val="00F561D7"/>
    <w:rsid w:val="00F61A3F"/>
    <w:rsid w:val="00F63C5A"/>
    <w:rsid w:val="00F83704"/>
    <w:rsid w:val="00F8673D"/>
    <w:rsid w:val="00F91889"/>
    <w:rsid w:val="00F95FE9"/>
    <w:rsid w:val="00F964D2"/>
    <w:rsid w:val="00F96A1B"/>
    <w:rsid w:val="00FA4294"/>
    <w:rsid w:val="00FB29B7"/>
    <w:rsid w:val="00FC0911"/>
    <w:rsid w:val="00FC4CA3"/>
    <w:rsid w:val="00FC7CEE"/>
    <w:rsid w:val="00FD0417"/>
    <w:rsid w:val="00FD1563"/>
    <w:rsid w:val="00FD75B0"/>
    <w:rsid w:val="00FE08FC"/>
    <w:rsid w:val="00FE218A"/>
    <w:rsid w:val="00FE24DB"/>
    <w:rsid w:val="00FE3729"/>
    <w:rsid w:val="00FE5A17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284AB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qFormat/>
    <w:rsid w:val="006D5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4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84AB1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E16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6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248D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styleId="a8">
    <w:name w:val="line number"/>
    <w:basedOn w:val="a0"/>
    <w:rsid w:val="00E27576"/>
  </w:style>
  <w:style w:type="character" w:customStyle="1" w:styleId="a7">
    <w:name w:val="Без интервала Знак"/>
    <w:basedOn w:val="a0"/>
    <w:link w:val="a6"/>
    <w:uiPriority w:val="1"/>
    <w:rsid w:val="005860D7"/>
    <w:rPr>
      <w:sz w:val="24"/>
      <w:szCs w:val="24"/>
    </w:rPr>
  </w:style>
  <w:style w:type="paragraph" w:styleId="a9">
    <w:name w:val="header"/>
    <w:basedOn w:val="a"/>
    <w:link w:val="aa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16E28"/>
    <w:rPr>
      <w:sz w:val="24"/>
      <w:szCs w:val="24"/>
    </w:rPr>
  </w:style>
  <w:style w:type="paragraph" w:styleId="ab">
    <w:name w:val="footer"/>
    <w:basedOn w:val="a"/>
    <w:link w:val="ac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D16E28"/>
    <w:rPr>
      <w:sz w:val="24"/>
      <w:szCs w:val="24"/>
    </w:rPr>
  </w:style>
  <w:style w:type="character" w:styleId="ad">
    <w:name w:val="Strong"/>
    <w:basedOn w:val="a0"/>
    <w:uiPriority w:val="22"/>
    <w:qFormat/>
    <w:rsid w:val="00717E0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17E0B"/>
    <w:pPr>
      <w:ind w:left="720"/>
      <w:contextualSpacing/>
    </w:pPr>
  </w:style>
  <w:style w:type="character" w:customStyle="1" w:styleId="apple-style-span">
    <w:name w:val="apple-style-span"/>
    <w:basedOn w:val="a0"/>
    <w:rsid w:val="007E1670"/>
  </w:style>
  <w:style w:type="paragraph" w:customStyle="1" w:styleId="ConsPlusCell">
    <w:name w:val="ConsPlusCell"/>
    <w:uiPriority w:val="99"/>
    <w:rsid w:val="00DF37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Plain Text"/>
    <w:basedOn w:val="a"/>
    <w:link w:val="af0"/>
    <w:rsid w:val="00232FA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32FA4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7C02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0">
    <w:name w:val="Обычный1"/>
    <w:rsid w:val="00E96AE2"/>
    <w:pPr>
      <w:suppressAutoHyphens/>
    </w:pPr>
    <w:rPr>
      <w:sz w:val="24"/>
      <w:lang w:eastAsia="zh-CN"/>
    </w:rPr>
  </w:style>
  <w:style w:type="character" w:styleId="HTML0">
    <w:name w:val="HTML Code"/>
    <w:uiPriority w:val="99"/>
    <w:unhideWhenUsed/>
    <w:rsid w:val="007E3F79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Базовый"/>
    <w:rsid w:val="001C4F58"/>
    <w:pPr>
      <w:widowControl w:val="0"/>
      <w:tabs>
        <w:tab w:val="left" w:pos="708"/>
      </w:tabs>
      <w:suppressAutoHyphens/>
      <w:spacing w:after="200" w:line="360" w:lineRule="atLeast"/>
      <w:jc w:val="both"/>
    </w:pPr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1C4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284AB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qFormat/>
    <w:rsid w:val="006D5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4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84AB1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E16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6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248D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styleId="a8">
    <w:name w:val="line number"/>
    <w:basedOn w:val="a0"/>
    <w:rsid w:val="00E27576"/>
  </w:style>
  <w:style w:type="character" w:customStyle="1" w:styleId="a7">
    <w:name w:val="Без интервала Знак"/>
    <w:basedOn w:val="a0"/>
    <w:link w:val="a6"/>
    <w:uiPriority w:val="1"/>
    <w:rsid w:val="005860D7"/>
    <w:rPr>
      <w:sz w:val="24"/>
      <w:szCs w:val="24"/>
    </w:rPr>
  </w:style>
  <w:style w:type="paragraph" w:styleId="a9">
    <w:name w:val="header"/>
    <w:basedOn w:val="a"/>
    <w:link w:val="aa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16E28"/>
    <w:rPr>
      <w:sz w:val="24"/>
      <w:szCs w:val="24"/>
    </w:rPr>
  </w:style>
  <w:style w:type="paragraph" w:styleId="ab">
    <w:name w:val="footer"/>
    <w:basedOn w:val="a"/>
    <w:link w:val="ac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D16E28"/>
    <w:rPr>
      <w:sz w:val="24"/>
      <w:szCs w:val="24"/>
    </w:rPr>
  </w:style>
  <w:style w:type="character" w:styleId="ad">
    <w:name w:val="Strong"/>
    <w:basedOn w:val="a0"/>
    <w:uiPriority w:val="22"/>
    <w:qFormat/>
    <w:rsid w:val="00717E0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17E0B"/>
    <w:pPr>
      <w:ind w:left="720"/>
      <w:contextualSpacing/>
    </w:pPr>
  </w:style>
  <w:style w:type="character" w:customStyle="1" w:styleId="apple-style-span">
    <w:name w:val="apple-style-span"/>
    <w:basedOn w:val="a0"/>
    <w:rsid w:val="007E1670"/>
  </w:style>
  <w:style w:type="paragraph" w:customStyle="1" w:styleId="ConsPlusCell">
    <w:name w:val="ConsPlusCell"/>
    <w:uiPriority w:val="99"/>
    <w:rsid w:val="00DF37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Plain Text"/>
    <w:basedOn w:val="a"/>
    <w:link w:val="af0"/>
    <w:rsid w:val="00232FA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32FA4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7C02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0">
    <w:name w:val="Обычный1"/>
    <w:rsid w:val="00E96AE2"/>
    <w:pPr>
      <w:suppressAutoHyphens/>
    </w:pPr>
    <w:rPr>
      <w:sz w:val="24"/>
      <w:lang w:eastAsia="zh-CN"/>
    </w:rPr>
  </w:style>
  <w:style w:type="character" w:styleId="HTML0">
    <w:name w:val="HTML Code"/>
    <w:uiPriority w:val="99"/>
    <w:unhideWhenUsed/>
    <w:rsid w:val="007E3F79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Базовый"/>
    <w:rsid w:val="001C4F58"/>
    <w:pPr>
      <w:widowControl w:val="0"/>
      <w:tabs>
        <w:tab w:val="left" w:pos="708"/>
      </w:tabs>
      <w:suppressAutoHyphens/>
      <w:spacing w:after="200" w:line="360" w:lineRule="atLeast"/>
      <w:jc w:val="both"/>
    </w:pPr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1C4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216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4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D901-E978-4CC4-B406-5989E659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Минтранс ЧР Татьяна Николаенко</cp:lastModifiedBy>
  <cp:revision>3</cp:revision>
  <cp:lastPrinted>2017-08-08T11:41:00Z</cp:lastPrinted>
  <dcterms:created xsi:type="dcterms:W3CDTF">2019-02-13T08:04:00Z</dcterms:created>
  <dcterms:modified xsi:type="dcterms:W3CDTF">2019-02-13T10:28:00Z</dcterms:modified>
</cp:coreProperties>
</file>