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A" w:rsidRDefault="004753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31A" w:rsidRDefault="0047531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753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outlineLvl w:val="0"/>
            </w:pPr>
            <w:r>
              <w:t>13 сентября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right"/>
              <w:outlineLvl w:val="0"/>
            </w:pPr>
            <w:r>
              <w:t>N 394-рг</w:t>
            </w:r>
          </w:p>
        </w:tc>
      </w:tr>
    </w:tbl>
    <w:p w:rsidR="0047531A" w:rsidRDefault="00475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Title"/>
        <w:jc w:val="center"/>
      </w:pPr>
      <w:r>
        <w:t>РАСПОРЯЖЕНИЕ</w:t>
      </w:r>
    </w:p>
    <w:p w:rsidR="0047531A" w:rsidRDefault="0047531A">
      <w:pPr>
        <w:pStyle w:val="ConsPlusTitle"/>
        <w:jc w:val="both"/>
      </w:pPr>
    </w:p>
    <w:p w:rsidR="0047531A" w:rsidRDefault="0047531A">
      <w:pPr>
        <w:pStyle w:val="ConsPlusTitle"/>
        <w:jc w:val="center"/>
      </w:pPr>
      <w:r>
        <w:t>ГЛАВЫ ЧУВАШСКОЙ РЕСПУБЛИКИ</w:t>
      </w: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основных мероприятий до 2020 года, проводимых в рамках Десятилетия детства в Чувашской Республике (далее - План).</w:t>
      </w:r>
    </w:p>
    <w:p w:rsidR="0047531A" w:rsidRDefault="0047531A">
      <w:pPr>
        <w:pStyle w:val="ConsPlusNormal"/>
        <w:spacing w:before="200"/>
        <w:ind w:firstLine="540"/>
        <w:jc w:val="both"/>
      </w:pPr>
      <w:r>
        <w:t>2. Органам исполнительной власти Чувашской Республики обеспечить своевременное выполнение мероприятий, предусмотренных Планом.</w:t>
      </w:r>
    </w:p>
    <w:p w:rsidR="0047531A" w:rsidRDefault="0047531A">
      <w:pPr>
        <w:pStyle w:val="ConsPlusNormal"/>
        <w:spacing w:before="200"/>
        <w:ind w:firstLine="540"/>
        <w:jc w:val="both"/>
      </w:pPr>
      <w:r>
        <w:t>3. Рекомендовать территориальным органам федеральных органов исполнительной власти и органам местного самоуправления муниципальных районов и городских округов принять участие в реализации мероприятий, предусмотренных Планом.</w:t>
      </w:r>
    </w:p>
    <w:p w:rsidR="0047531A" w:rsidRDefault="0047531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образования и молодежной политики Чувашской Республики.</w:t>
      </w: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right"/>
      </w:pPr>
      <w:r>
        <w:t>Глава</w:t>
      </w:r>
    </w:p>
    <w:p w:rsidR="0047531A" w:rsidRDefault="0047531A">
      <w:pPr>
        <w:pStyle w:val="ConsPlusNormal"/>
        <w:jc w:val="right"/>
      </w:pPr>
      <w:r>
        <w:t>Чувашской Республики</w:t>
      </w:r>
    </w:p>
    <w:p w:rsidR="0047531A" w:rsidRDefault="0047531A">
      <w:pPr>
        <w:pStyle w:val="ConsPlusNormal"/>
        <w:jc w:val="right"/>
      </w:pPr>
      <w:r>
        <w:t>М.ИГНАТЬЕВ</w:t>
      </w:r>
    </w:p>
    <w:p w:rsidR="0047531A" w:rsidRDefault="0047531A">
      <w:pPr>
        <w:pStyle w:val="ConsPlusNormal"/>
      </w:pPr>
      <w:r>
        <w:t>г. Чебоксары</w:t>
      </w:r>
    </w:p>
    <w:p w:rsidR="0047531A" w:rsidRDefault="0047531A">
      <w:pPr>
        <w:pStyle w:val="ConsPlusNormal"/>
        <w:spacing w:before="200"/>
      </w:pPr>
      <w:r>
        <w:t>13 сентября 2018 года</w:t>
      </w:r>
    </w:p>
    <w:p w:rsidR="0047531A" w:rsidRDefault="0047531A">
      <w:pPr>
        <w:pStyle w:val="ConsPlusNormal"/>
        <w:spacing w:before="200"/>
      </w:pPr>
      <w:r>
        <w:t>N 394-рг</w:t>
      </w: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right"/>
        <w:outlineLvl w:val="0"/>
      </w:pPr>
      <w:r>
        <w:t>Утвержден</w:t>
      </w:r>
    </w:p>
    <w:p w:rsidR="0047531A" w:rsidRDefault="0047531A">
      <w:pPr>
        <w:pStyle w:val="ConsPlusNormal"/>
        <w:jc w:val="right"/>
      </w:pPr>
      <w:r>
        <w:t>распоряжением Главы</w:t>
      </w:r>
    </w:p>
    <w:p w:rsidR="0047531A" w:rsidRDefault="0047531A">
      <w:pPr>
        <w:pStyle w:val="ConsPlusNormal"/>
        <w:jc w:val="right"/>
      </w:pPr>
      <w:r>
        <w:t>Чувашской Республики</w:t>
      </w:r>
    </w:p>
    <w:p w:rsidR="0047531A" w:rsidRDefault="0047531A">
      <w:pPr>
        <w:pStyle w:val="ConsPlusNormal"/>
        <w:jc w:val="right"/>
      </w:pPr>
      <w:r>
        <w:t>от 13.09.2018 N 394-рг</w:t>
      </w: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Title"/>
        <w:jc w:val="center"/>
      </w:pPr>
      <w:bookmarkStart w:id="0" w:name="P29"/>
      <w:bookmarkEnd w:id="0"/>
      <w:r>
        <w:t>ПЛАН</w:t>
      </w:r>
    </w:p>
    <w:p w:rsidR="0047531A" w:rsidRDefault="0047531A">
      <w:pPr>
        <w:pStyle w:val="ConsPlusTitle"/>
        <w:jc w:val="center"/>
      </w:pPr>
      <w:r>
        <w:t>ОСНОВНЫХ МЕРОПРИЯТИЙ ДО 2020 ГОДА, ПРОВОДИМЫХ В РАМКАХ</w:t>
      </w:r>
    </w:p>
    <w:p w:rsidR="0047531A" w:rsidRDefault="0047531A">
      <w:pPr>
        <w:pStyle w:val="ConsPlusTitle"/>
        <w:jc w:val="center"/>
      </w:pPr>
      <w:r>
        <w:t>ДЕСЯТИЛЕТИЯ ДЕТСТВА В ЧУВАШСКОЙ РЕСПУБЛИКЕ</w:t>
      </w:r>
    </w:p>
    <w:p w:rsidR="0047531A" w:rsidRDefault="004753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551"/>
        <w:gridCol w:w="1354"/>
        <w:gridCol w:w="2389"/>
        <w:gridCol w:w="2268"/>
      </w:tblGrid>
      <w:tr w:rsidR="0047531A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N</w:t>
            </w:r>
          </w:p>
          <w:p w:rsidR="0047531A" w:rsidRDefault="0047531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7531A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531A" w:rsidRDefault="004753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I. Повышение благосостояния семей с детьми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Проведение анализа эффективности комплекса мер социальной поддержки семей, имеющих детей, в том числе многодетных семей, и подготовка предложений по его совершенствованию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Минтруд Чувашии, Минобразования Чувашии, Минкультуры Чувашии, Минспорт Чувашии, Минздрав Чувашии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предложения по обеспечению достойного уровня жизни семей, имеющих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Совершенствование </w:t>
            </w:r>
            <w:r>
              <w:lastRenderedPageBreak/>
              <w:t>механизма оказания государственной социальной помощи семьям с детьми на основе социального контракта и ее приоритизация в системе мер государственной поддержки семей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lastRenderedPageBreak/>
              <w:t xml:space="preserve">2018 - 2020 </w:t>
            </w:r>
            <w:r>
              <w:lastRenderedPageBreak/>
              <w:t>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lastRenderedPageBreak/>
              <w:t xml:space="preserve">Минтруд Чувашии, </w:t>
            </w:r>
            <w:r>
              <w:lastRenderedPageBreak/>
              <w:t xml:space="preserve">органы местного самоуправления муниципальных районов и городских округов (далее - органы местного самоуправления)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lastRenderedPageBreak/>
              <w:t xml:space="preserve">увеличение доли </w:t>
            </w:r>
            <w:r>
              <w:lastRenderedPageBreak/>
              <w:t>получивших государственную социальную помощь на основе социального контракта семей с детьми, находящихся в трудной жизненной ситуации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Обобщение опыта работы органов местного самоуправления по предоставлению услуг организаций спорта, дополнительного образования и детского творчества на безвозмездной основе детям из многодетных и малообеспеченных семей, детям-инвалидам, детям с единственным родителем, детям-сиротам и детям, оставшимся без попечения родителей, переданным на воспитание в семью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Минспорт Чувашии, Минкультуры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Мониторинг количества сформированных земельных участков, находящихся в государственной собственности Чувашской Республики или муниципальной собственности, предназначенных для предоставления многодетным семьям в собственность бесплатно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Минюст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однократного бесплатного предоставления многодетным семьям земельных участков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"Обеспечение объектами инженерной инфраструктуры земельных участков, предоставленных для жилищного строительства семьям, имеющим трех и более детей", утвержденного распоряжением Кабинета Министров Чувашской Республики от 29 марта 2013 г. N 210-р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Минстрой Чувашии, Минэкономразвития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условий для строительства объектов инженерной инфраструктуры для земельных участков, предоставленных для жилищного строительства семьям, имеющим трех и более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Анализ наиболее успешных практик по предоставлению семьям с тремя и более детьми с их согласия иных мер </w:t>
            </w:r>
            <w:proofErr w:type="gramStart"/>
            <w:r>
              <w:t>социальной</w:t>
            </w:r>
            <w:proofErr w:type="gramEnd"/>
            <w:r>
              <w:t xml:space="preserve">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числа имеющих несовершеннолетних детей родителей,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дополнительное профессиональное образование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Проведение республиканской акции "Подарок новорожденному" совместно с производителями товаров для новорожденных и органами местного самоуправления (предоставление роженице при выписке из родильного дома набора для новорожденного с необходимыми предметами ухода преимущественно российского производства)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вручение набора для новорожденных с необходимыми предметами ухода матерям, выписывающимся из родильных домов (отделений)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Формирование информации об объемах бюджетных ассигнований, направляемых из консолидированного бюджета Чувашской Республики на государственную поддержку семьи и детей, за отчетный период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Минфин Чувашии, Минстрой Чувашии, Минздрав Чувашии, Минтруд Чувашии, Минкультуры Чувашии, Минспорт Чувашии, Минобразования Чувашии, Минсельхоз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II. Современная инфраструктура детства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Реализация мероприятий по созданию в Чувашской Республике дополнительных мест для детей в возрасте от 2 месяцев до 3 лет в организациях, реализующих программы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на 2018 - 2020 годы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повышение доступности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для детей в возрасте от 2 месяцев до 3 лет:</w:t>
            </w:r>
          </w:p>
          <w:p w:rsidR="0047531A" w:rsidRDefault="0047531A">
            <w:pPr>
              <w:pStyle w:val="ConsPlusNormal"/>
              <w:jc w:val="both"/>
            </w:pPr>
            <w:r>
              <w:t>2018 год - 80,0 процента;</w:t>
            </w:r>
          </w:p>
          <w:p w:rsidR="0047531A" w:rsidRDefault="0047531A">
            <w:pPr>
              <w:pStyle w:val="ConsPlusNormal"/>
              <w:jc w:val="both"/>
            </w:pPr>
            <w:r>
              <w:t>2019 год - 90,2 процента;</w:t>
            </w:r>
          </w:p>
          <w:p w:rsidR="0047531A" w:rsidRDefault="0047531A">
            <w:pPr>
              <w:pStyle w:val="ConsPlusNormal"/>
              <w:jc w:val="both"/>
            </w:pPr>
            <w:r>
              <w:t>2020 год - 95,1 процента;</w:t>
            </w:r>
          </w:p>
          <w:p w:rsidR="0047531A" w:rsidRDefault="0047531A">
            <w:pPr>
              <w:pStyle w:val="ConsPlusNormal"/>
              <w:jc w:val="both"/>
            </w:pPr>
            <w:r>
              <w:t>2021 год - 100,0 процента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Реализация мероприятий по созданию современной образовательной среды для школьников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к 2020 году создания не менее 1600 новых мест в общеобразовательных организациях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Реализация мероприятий по обеспечению доступного дополнительного образования для детей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к 2020 году охвата не менее 70 - 75 процентов детей в возрасте от 5 до 18 лет дополнительными общеобразовательными программами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Обеспечение условий для оказания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 и медико-социальной помощи обучающимся и детям раннего возраста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дальнейшее развитие сети республиканских и муниципальных центров (служб) психолого-педагогической и медико-социальной помощи </w:t>
            </w:r>
            <w:proofErr w:type="gramStart"/>
            <w:r>
              <w:t>обучающимся</w:t>
            </w:r>
            <w:proofErr w:type="gramEnd"/>
            <w:r>
              <w:t xml:space="preserve"> и детям раннего возраста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Минтранс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транспортной доступности объектов социальной сферы для детей дошкольного и школьного возраста;</w:t>
            </w:r>
          </w:p>
          <w:p w:rsidR="0047531A" w:rsidRDefault="0047531A">
            <w:pPr>
              <w:pStyle w:val="ConsPlusNormal"/>
              <w:jc w:val="both"/>
            </w:pPr>
            <w: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Развитие ресурсных методических центров и базовых профессиональных образовательных организаций, обеспечивающих поддержку республиканской системы инклюзивного профессионального образования инвалидов, в том числе лиц с ограниченными возможностями здоровья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дальнейшее развитие базовой профессиональной образовательной организации, обеспечивающей поддержку функционирования региональной системы инклюзивного среднего профессионального образования инвалидов, в том числе лиц с ограниченными возможностями здоровья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предложений по развитию инфраструктуры организаций отдыха детей и их оздоровления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Минздрав Чувашии, Минспорт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Реализация программы развития инфраструктуры республиканских центров детско-юношеского туризма и туристских клубов по месту жительства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Минспорт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к 2020 году республиканского центра детско-юношеского туризма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Создание и развитие республиканского центра выявления и поддержки </w:t>
            </w:r>
            <w:proofErr w:type="gramStart"/>
            <w:r>
              <w:t>одаренных</w:t>
            </w:r>
            <w:proofErr w:type="gramEnd"/>
            <w:r>
              <w:t xml:space="preserve"> детей с учетом опыта Образовательного Фонда "Талант и успех"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создание к 2020 году республиканского центра выявления и поддержки </w:t>
            </w:r>
            <w:proofErr w:type="gramStart"/>
            <w:r>
              <w:t>одаренных</w:t>
            </w:r>
            <w:proofErr w:type="gramEnd"/>
            <w:r>
              <w:t xml:space="preserve">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Ведение статистического наблюдения за состоянием инфраструктуры для детей в целях мониторинга ее развития, распространения эффективных практик содержания, развития и использования указанной инфраструктуры, снятия барьеров для использования инфраструктуры для детей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Минздрав Чувашии, Минобразования Чувашии, Минкультуры Чувашии, Минспорт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подготовка доклада о состоянии, доступности и комплексности инфраструктуры для детей в Чувашской Республике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инфраструктурной поддержки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развитие ресурсных центров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III. Обеспечение безопасности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Реализация </w:t>
            </w:r>
            <w:hyperlink r:id="rId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психологической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19 декабря 2017 г.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условий для психологического сопровождения обучающихся в образовательных организациях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ГУ МЧС России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Минздрав Чувашии, Минтруд Чувашии, Минспорт Чувашии, Минкультуры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уровня подготовленности детей к поведению в условиях чрезвычайных ситуаций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МЧС России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оснащение образовательных организаций устройствами, 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IV. Здоровый ребенок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Реализация системы мер по профилактике искусственного прерывания беременности, отказов от новорожденных, </w:t>
            </w:r>
            <w:proofErr w:type="gramStart"/>
            <w:r>
              <w:t>медико-социальному</w:t>
            </w:r>
            <w:proofErr w:type="gramEnd"/>
            <w: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совершенствование оказания психологической поддержки женщинам в медицинских организациях, оказывающих медицинскую помощь по профилю "Акушерство и гинекология",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Минздрав Чувашии, Минобразования Чувашии, Минспорт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числа детей и молодежи, которые охвачены мероприятиями, направленными на формирование здорового образа жизни;</w:t>
            </w:r>
          </w:p>
          <w:p w:rsidR="0047531A" w:rsidRDefault="0047531A">
            <w:pPr>
              <w:pStyle w:val="ConsPlusNormal"/>
              <w:jc w:val="both"/>
            </w:pPr>
            <w: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proofErr w:type="gramStart"/>
            <w:r>
              <w:t>Мониторинг обеспечения здоровья и организации питания обучающихся в общеобразовательных организациях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Минздрав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V. Всестороннее образование - детям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и реализация республиканского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Минприроды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биоразлагаемой тары и упаковки для дошкольных образовательных организаций и общеобразовательных организаций;</w:t>
            </w:r>
          </w:p>
          <w:p w:rsidR="0047531A" w:rsidRDefault="0047531A">
            <w:pPr>
              <w:pStyle w:val="ConsPlusNormal"/>
              <w:jc w:val="both"/>
            </w:pPr>
            <w:r>
              <w:t>проведение конкурсов среди образовательных организаций по накоплению вторичных ресурсов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методик по обеспечению цифровой грамотности, включая меры по созданию образовательных ресурсов с использованием средств анимации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Мининформполитики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развитие информационно-образовательной среды в общеобразовательных организациях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поддержка инноваций в сфере образования по актуальным проблемам развития образования;</w:t>
            </w:r>
          </w:p>
          <w:p w:rsidR="0047531A" w:rsidRDefault="0047531A">
            <w:pPr>
              <w:pStyle w:val="ConsPlusNormal"/>
              <w:jc w:val="both"/>
            </w:pPr>
            <w:r>
              <w:t>создание сетевых методических объединений в целях распространения инновационных образовательных технологий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proofErr w:type="gramStart"/>
            <w: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8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талантов, утвержденной Президентом Российской Федерации 3 апреля 2012 г. N Пр-827, и </w:t>
            </w:r>
            <w:hyperlink r:id="rId9" w:history="1">
              <w:r>
                <w:rPr>
                  <w:color w:val="0000FF"/>
                </w:rPr>
                <w:t>Комплекса</w:t>
              </w:r>
            </w:hyperlink>
            <w:r>
              <w:t xml:space="preserve"> мер по реализации Концепции общенациональной системы выявления и развития молодых талантов на 2015 - 2020 годы, утвержденного Заместителем Председателя Правительства Российской Федерации 27 мая 2015 г. N 3274п-П8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Минкультуры Чувашии, Минспорт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к 2020 году участия в олимпиадах, конкурсах, иных мероприятиях, направленных на выявление одаренных детей, не менее 50 процентов обучающихся общеобразовательных организаций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и поддержка детского телевидения в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второе полугодие 2020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Мининформполитики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функционирование специализированного телевизионного канала с возможностью подключения трансляции в общеобразовательных организациях, ориентированного на детей в возрасте 8 - 16 лет и нацеленного на информирование, расширение кругозора, формирование активной гражданской позиции, развитие творческих способностей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VI. Культурное развитие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новых современных детских школ искусств по видам искусств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условий для обеспечения доступности детских школ искусств и охвата к 2020 году 12 процентов детей в возрасте от 5 до 18 лет деятельностью детских школ искусств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Реализация </w:t>
            </w:r>
            <w:hyperlink r:id="rId10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N 1155-р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Минобразования Чувашии, Мининформполитики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читательской активности населения, в том числе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Оснащение детских школ искусств современным оборудованием (музыкальными инструментами, меди</w:t>
            </w:r>
            <w:proofErr w:type="gramStart"/>
            <w:r>
              <w:t>а-</w:t>
            </w:r>
            <w:proofErr w:type="gramEnd"/>
            <w: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оснащение современным оборудованием не менее 10 процентов детских школ искусств в Чувашской Республике ежегодно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Минспорт Чувашии, Минкультуры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участие в 2020 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расширение возможностей интеллектуального и физического развития таких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VII. Развитие физкультуры и спорта для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популярным среди детей,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Минспорт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систематические занятия физической культурой и спортом;</w:t>
            </w:r>
          </w:p>
          <w:p w:rsidR="0047531A" w:rsidRDefault="0047531A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культуры здорового образа жизни;</w:t>
            </w:r>
          </w:p>
          <w:p w:rsidR="0047531A" w:rsidRDefault="0047531A">
            <w:pPr>
              <w:pStyle w:val="ConsPlusNormal"/>
              <w:jc w:val="both"/>
            </w:pPr>
            <w:r>
              <w:t>выявление лучших школьных спортивных клубов, развивающих различные виды спорта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Организация выполнения детьми нормативов испытаний (тестов) Всероссийского физкультурно-спортивного комплекса "Готов к труду и обороне" (ГТО) (далее - комплекс ГТО)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Минспорт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VIII. Безопасный детский отдых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Ведение реестра организаций отдыха детей и их оздоровления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Минздрав Чувашии, Минспорт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информирования граждан об организациях отдыха детей и их оздоровления, функционирующих на территории Чувашской Республики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Участие в реализации программ развития федеральных детских центров "Артек", "Орленок", "Смена", "Океан"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охвата детей отдыхом и оздоровлением на базе федеральных детских центров "Артек", "Орленок", "Смена", "Океан"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IX. Доступный детский туризм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предложений по поддержке организаций, реализующих туристские продукты или оказывающих услуги в сфере детского туризма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Минобразования Чувашии, Минэкономразвития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увеличение числа детей, </w:t>
            </w:r>
            <w:proofErr w:type="gramStart"/>
            <w:r>
              <w:t>путешествующих</w:t>
            </w:r>
            <w:proofErr w:type="gramEnd"/>
            <w:r>
              <w:t xml:space="preserve"> по регионам России и занимающихся туризмом, детей, получающих услуги в этой сфере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Проведение мероприятий, посвященных детскому туризму в России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IV квартал 2018 г. - 2019 год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Минобразования Чувашии, Минспорт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популяризация детского туризма,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и природному наследию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и реализация туристских проектов для детей, включающих туристско-спортивные слеты, сборы, экскурсии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Минспорт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вовлечение детей в туристско-краеведческую деятельность;</w:t>
            </w:r>
          </w:p>
          <w:p w:rsidR="0047531A" w:rsidRDefault="0047531A">
            <w:pPr>
              <w:pStyle w:val="ConsPlusNormal"/>
              <w:jc w:val="both"/>
            </w:pPr>
            <w:r>
              <w:t>приобщение детей к историко-культурным ценностям;</w:t>
            </w:r>
          </w:p>
          <w:p w:rsidR="0047531A" w:rsidRDefault="0047531A">
            <w:pPr>
              <w:pStyle w:val="ConsPlusNormal"/>
              <w:jc w:val="both"/>
            </w:pPr>
            <w:r>
              <w:t>участие в мероприятиях Национальной программы детского туризма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Проведение ежегодного конкурса по выявлению лучших практик развития детского туризма в Чувашской Республике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выявление и распространение лучших практик по развитию детского туризма в Чувашской Республике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повышения квалификации специалистов в сфере детского туризма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квалификации не менее 100 специалистов в сфере детского туризма ежегодно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Совершенствование статистического учета в сфере детского туризма и отдыха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статистического наблюдения по учету числа туроператоров, реализующих туристские продукты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Разработка и реализация комплекса мер по развитию инфраструктуры детского активного туризма на особо охраняемых природных </w:t>
            </w:r>
            <w:proofErr w:type="gramStart"/>
            <w:r>
              <w:t>территориях</w:t>
            </w:r>
            <w:proofErr w:type="gramEnd"/>
            <w:r>
              <w:t>, в том числе путем создания сети национальных и республиканских троп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Минприроды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увеличение числа посещений детскими туристскими группами объектов природного наследия, расположенных на особо охраняемых природных </w:t>
            </w:r>
            <w:proofErr w:type="gramStart"/>
            <w:r>
              <w:t>территориях</w:t>
            </w:r>
            <w:proofErr w:type="gramEnd"/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Минкультуры Чувашии, Минтруд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Организация выполнения детьми нормативов испытаний (тестов) комплекса ГТО, в том числе испытания "Туристский поход с проверкой туристских навыков"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Минспорт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до 70 процентов к 2020 году доли детей в возрасте до 18 лет, выполнивших нормативы испытания "Туристский поход с проверкой туристских навыков"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X. Безопасное информационное пространство для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Реализация </w:t>
            </w:r>
            <w:hyperlink r:id="rId11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реализации Концепции информационной безопасности детей на 2018 - 2020 годы, утвержденного приказом Министерства связи и массовых коммуникаций Российской Федерации от 27 февраля 2018 г. N 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Мининформполитики Чувашии, Минобразования Чувашии, Управление Роскомнадзора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уровня медиаграмотности детей, увеличение числа просветительских мероприятий, направленных на ознакомление родителей (законных представителей) и преподавателей с новейшими техническими и программными средствами защиты детей от негативной информации, а также проведение исследований по оценке эффективности политики по защите детей от негативной информации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"Интернет"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Мининформполитики Чувашии, Минобразования Чувашии, Управление Роскомнадзора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уровня информированности детей, их родителей (законных представителей) о рисках и угрозах, существующих в информационно-телекоммуникационной сети "Интернет"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"Интернет"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Мининформполитики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Роскомнадзора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доли родителей (законных представителей), осведомленных о методах обеспечения защиты детей в информационно-телекоммуникационной сети "Интернет"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XI. Ребенок и его право на семью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комплекса мер по предоставлению жилья детям-сиротам, детям, оставшимся без попечения родителей, и лицам из их числа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III квартал 2018 года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Минстрой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Подготовка предложений по совершенствованию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сокращение численности детей-сирот и детей, оставшихся без попечения родителей, сокращение </w:t>
            </w:r>
            <w:proofErr w:type="gramStart"/>
            <w:r>
              <w:t>количества случаев необоснованного лишения родителей родительских прав</w:t>
            </w:r>
            <w:proofErr w:type="gramEnd"/>
            <w:r>
              <w:t xml:space="preserve"> и ограничения их в родительских правах, уклонения родителей от воспитания своих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предложений по совершенствованию мер, направленных на профилактику социального сиротства, устройство на воспитание в семьи детей-сирот и детей, оставшихся без попечения родителей, а также по постинтернатному сопровождению лиц из числа детей-сирот и детей, оставшихся без попечения родителей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сокращение численности детей, оставшихся без попечения родителей, а также повышение эффективности постинтернатного сопровождения лиц из числа детей-сирот и детей, оставшихся без попечения родителей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выработка предложений по совершенствованию системы взаимодействия органов и организаций по защите прав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подготовка, переподготовка и повышение квалификации ежегодно не менее 50 специалистов органов и организаций, действующих в сфере защиты прав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Минтруд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сокращение численности беспризорных и безнадзорных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XII.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proofErr w:type="gramStart"/>
            <w:r>
              <w:t>Реализация мероприятий, направленных на организацию инклюзивного общего и дополнительного образования детей-инвалидов,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 независимо от состояния здоровья и места проживания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proofErr w:type="gramStart"/>
            <w: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Минобразования Чувашии, 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для семей, в которых воспитываются дети-инвалиды, доступности услуг, предоставляемых детям-инвалидам, в том числе детям с тяжелыми и множественными нарушениями развития;</w:t>
            </w:r>
          </w:p>
          <w:p w:rsidR="0047531A" w:rsidRDefault="0047531A">
            <w:pPr>
              <w:pStyle w:val="ConsPlusNormal"/>
              <w:jc w:val="both"/>
            </w:pPr>
            <w: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 членов семей с детьми-инвалидами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стационарных организациях социального обслуживания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развитие у детей-инвалидов навыков самостоятельного проживания после наблюдения в стационарных организациях социального обслуживания;</w:t>
            </w:r>
          </w:p>
          <w:p w:rsidR="0047531A" w:rsidRDefault="0047531A">
            <w:pPr>
              <w:pStyle w:val="ConsPlusNormal"/>
              <w:jc w:val="both"/>
            </w:pPr>
            <w:proofErr w:type="gramStart"/>
            <w:r>
              <w:t>организация для инвалидов молодого возраста по окончании их проживания в стационарных организациях социального обслуживания учебного (тренировочного) проживания, сопровождаемого проживания</w:t>
            </w:r>
            <w:proofErr w:type="gramEnd"/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Внедрение эффективных практик оказания </w:t>
            </w:r>
            <w:proofErr w:type="gramStart"/>
            <w:r>
              <w:t>комплексной</w:t>
            </w:r>
            <w:proofErr w:type="gramEnd"/>
            <w:r>
              <w:t xml:space="preserve"> помощи детям с ограниченными возможностями здоровья, 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Минобразования Чувашии, 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аутистического спектра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Анализ практик по развитию стационарзамещающих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Минобразования Чувашии, Минздрав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внедрение оптимальных видов и форм стационарзамещающих технологий предоставления социальных услуг в сфере социального обслуживания детям-инвалидам и их семьям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proofErr w:type="gramStart"/>
            <w:r>
              <w:t>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proofErr w:type="gramStart"/>
            <w:r>
              <w:t>повышение квалификации не менее 1 тыс. педагогических работников до 2020 года по вопросам работы с обучающимися с ограниченными возможностями здоровья и инвалидностью</w:t>
            </w:r>
            <w:proofErr w:type="gramEnd"/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Подготовка и реализация программ по формированию системы комплексной реабилитации и абилитации детей-инвалидов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Минтруд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47531A" w:rsidRDefault="0047531A">
            <w:pPr>
              <w:pStyle w:val="ConsPlusNormal"/>
              <w:jc w:val="both"/>
            </w:pPr>
            <w:r>
              <w:t>повышение уровня обеспеченности детей-инвалидов реабилитационными и абилитационными услугами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XIII. Обеспечение и защита прав и интересов детей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занятости, молодежными движениями, волонтерскими организациями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УФСИН России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увеличение до 55 процентов доли несовершеннолетних, осужденных к наказаниям без изоляции от общества, состоящих на учете в уголовно-исполнительных инспекциях, получивших социальную, психологическую и иную помощь;</w:t>
            </w:r>
          </w:p>
          <w:p w:rsidR="0047531A" w:rsidRDefault="0047531A">
            <w:pPr>
              <w:pStyle w:val="ConsPlusNormal"/>
              <w:jc w:val="both"/>
            </w:pPr>
            <w:r>
              <w:t>увеличение доли несовершеннолетних осужденных, состоящих на учете в уголовно-исполнительных инспекциях, вовлеченных в проекты, реализуемые общественными организациями (объединениями), молодежными движениями, волонтерскими организациями, в общем числе несовершеннолетних, состоящих на учете в уголовно-исполнительных инспекциях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Разработка и 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Минздрав Чувашии, Минобразования Чувашии, Минтруд Чувашии, МВД по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Минкультуры Чувашии, Мининформполитики Чувашии, Управление Роскомнадзора по Чувашской Республике - Чувашии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Чувашстат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XIV. Качественные детские товары и продукты питания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Подготовка предложений по стимулированию потребительского спроса на детские товары российского производства (включая книгопечатную продукцию)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Минэкономразвития Чувашии, Минтруд Чувашии, Мининформполитики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увеличение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</w:t>
            </w:r>
            <w:proofErr w:type="gramStart"/>
            <w:r>
              <w:t>адресной</w:t>
            </w:r>
            <w:proofErr w:type="gramEnd"/>
            <w:r>
              <w:t xml:space="preserve"> помощи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Чувашии, Минздрав Чувашии, Минэкономразвития Чувашии, органы местного самоуправления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повышение качества и безопасности пищевой продукции для питания детей, расширение ее ассортимента и увеличение объемов производства и потребления, внесение изменений в санитарно-эпидемиологические правила и нормативы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  <w:outlineLvl w:val="1"/>
            </w:pPr>
            <w:r>
              <w:t>XV. Организационные мероприятия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Создание Совета по осуществлению мероприятий, проводимых в рамках Десятилетия детства в Чувашской Республике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 xml:space="preserve">Минобразования Чувашии совместно с заинтересованными органами исполнительной власти Чувашской Республики, территориальными органами федеральных органов исполнительной власти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Уполномоченным по правам ребенка в Чувашской Республике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обеспечение координации проведения в Чувашской Республике Десятилетия детства</w:t>
            </w:r>
          </w:p>
        </w:tc>
      </w:tr>
      <w:tr w:rsidR="004753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Организация и проведение мониторинга реализации Плана основных мероприятий до 2020 года, проводимых в рамках Десятилетия детства в Чувашской Республике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Минобразования Чувашии, заинтересованные органы исполнительной власти Чувашской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531A" w:rsidRDefault="0047531A">
            <w:pPr>
              <w:pStyle w:val="ConsPlusNormal"/>
              <w:jc w:val="both"/>
            </w:pPr>
            <w:r>
              <w:t>мониторинг реализации Плана основных мероприятий до 2020 года, проводимых в рамках Десятилетия детства в Чувашской Республике, освещение хода его реализации в средствах массовой информации</w:t>
            </w:r>
          </w:p>
        </w:tc>
      </w:tr>
    </w:tbl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ind w:firstLine="540"/>
        <w:jc w:val="both"/>
      </w:pPr>
      <w:r>
        <w:t>--------------------------------</w:t>
      </w:r>
    </w:p>
    <w:p w:rsidR="0047531A" w:rsidRDefault="0047531A">
      <w:pPr>
        <w:pStyle w:val="ConsPlusNormal"/>
        <w:spacing w:before="200"/>
        <w:ind w:firstLine="540"/>
        <w:jc w:val="both"/>
      </w:pPr>
      <w:bookmarkStart w:id="1" w:name="P427"/>
      <w:bookmarkEnd w:id="1"/>
      <w:r>
        <w:t>&lt;*&gt; Мероприятия, предусмотренные Планом, реализуются по согласованию с исполнителем.</w:t>
      </w: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jc w:val="both"/>
      </w:pPr>
    </w:p>
    <w:p w:rsidR="0047531A" w:rsidRDefault="00475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460" w:rsidRDefault="00892460">
      <w:bookmarkStart w:id="2" w:name="_GoBack"/>
      <w:bookmarkEnd w:id="2"/>
    </w:p>
    <w:sectPr w:rsidR="00892460" w:rsidSect="00F4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47531A"/>
    <w:rsid w:val="008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5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7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5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75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3B159551D16E3E0D1F8312D7272F04467D897CE41744FA01528894D843D8D342D3698EE50B6715FE339AD14s0f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3B159551D16E3E0D1F8312D7272F0476CDE92CE49744FA01528894D843D8D342D3698EE50B6715FE339AD14s0f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3B159551D16E3E0D1E63C3B1E2CF44D6F879BC648781FFC4A73D41A8D37DA616237D6AB54A97159FD38A81E567F90265E283D16640B96579C61sDf7N" TargetMode="External"/><Relationship Id="rId11" Type="http://schemas.openxmlformats.org/officeDocument/2006/relationships/hyperlink" Target="consultantplus://offline/ref=7803B159551D16E3E0D1F8312D7272F0476DDF91CE41744FA01528894D843D8D262D6E94EF59A87059F66FFC515723D57A4D293216660D89s5f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803B159551D16E3E0D1F8312D7272F04765DE9ECE41744FA01528894D843D8D262D6E94EF59A8715EF66FFC515723D57A4D293216660D89s5f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3B159551D16E3E0D1F8312D7272F04766D892CD4A744FA01528894D843D8D342D3698EE50B6715FE339AD14s0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5734</Words>
  <Characters>32687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</vt:lpstr>
    </vt:vector>
  </TitlesOfParts>
  <Company>SPecialiST RePack</Company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2019-06-19T13:31:00Z</dcterms:created>
  <dcterms:modified xsi:type="dcterms:W3CDTF">2019-06-19T13:32:00Z</dcterms:modified>
</cp:coreProperties>
</file>