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8" w:rsidRDefault="006567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67D8" w:rsidRDefault="006567D8">
      <w:pPr>
        <w:pStyle w:val="ConsPlusNormal"/>
        <w:jc w:val="both"/>
        <w:outlineLvl w:val="0"/>
      </w:pPr>
    </w:p>
    <w:p w:rsidR="006567D8" w:rsidRDefault="006567D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567D8" w:rsidRDefault="006567D8">
      <w:pPr>
        <w:pStyle w:val="ConsPlusTitle"/>
        <w:jc w:val="both"/>
      </w:pPr>
    </w:p>
    <w:p w:rsidR="006567D8" w:rsidRDefault="006567D8">
      <w:pPr>
        <w:pStyle w:val="ConsPlusTitle"/>
        <w:jc w:val="center"/>
      </w:pPr>
      <w:r>
        <w:t>РАСПОРЯЖЕНИЕ</w:t>
      </w:r>
    </w:p>
    <w:p w:rsidR="006567D8" w:rsidRDefault="006567D8">
      <w:pPr>
        <w:pStyle w:val="ConsPlusTitle"/>
        <w:jc w:val="center"/>
      </w:pPr>
      <w:r>
        <w:t>от 19 октября 2018 г. N 771-р</w:t>
      </w: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г. N 657 "О мониторинге правоприменения в Российской Федерации",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августа 2018 г. N 1805-р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декабря 2011 г. N 634 "Об организации мониторинга правоприменения в Чувашской Республике" утвердить:</w:t>
      </w:r>
      <w:proofErr w:type="gramEnd"/>
    </w:p>
    <w:p w:rsidR="006567D8" w:rsidRDefault="006567D8">
      <w:pPr>
        <w:pStyle w:val="ConsPlusNormal"/>
        <w:spacing w:before="220"/>
        <w:ind w:firstLine="540"/>
        <w:jc w:val="both"/>
      </w:pPr>
      <w:hyperlink w:anchor="P28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законодательных и иных нормативных правовых актов Российской Федерации на 2019 год (приложение N 1);</w:t>
      </w:r>
    </w:p>
    <w:p w:rsidR="006567D8" w:rsidRDefault="006567D8">
      <w:pPr>
        <w:pStyle w:val="ConsPlusNormal"/>
        <w:spacing w:before="220"/>
        <w:ind w:firstLine="540"/>
        <w:jc w:val="both"/>
      </w:pPr>
      <w:hyperlink w:anchor="P58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2019 год (приложение N 2).</w:t>
      </w:r>
    </w:p>
    <w:p w:rsidR="006567D8" w:rsidRDefault="006567D8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представить в Министерство юстиции и имущественных отношений Чувашской Республики:</w:t>
      </w:r>
    </w:p>
    <w:p w:rsidR="006567D8" w:rsidRDefault="006567D8">
      <w:pPr>
        <w:pStyle w:val="ConsPlusNormal"/>
        <w:spacing w:before="220"/>
        <w:ind w:firstLine="540"/>
        <w:jc w:val="both"/>
      </w:pPr>
      <w:r>
        <w:t>в срок до 1 марта 2020 г. - информацию о результатах мониторинга правоприменения законов и иных нормативных правовых актов Чувашской Республики, осуществленного в 2019 году;</w:t>
      </w:r>
    </w:p>
    <w:p w:rsidR="006567D8" w:rsidRDefault="006567D8">
      <w:pPr>
        <w:pStyle w:val="ConsPlusNormal"/>
        <w:spacing w:before="220"/>
        <w:ind w:firstLine="540"/>
        <w:jc w:val="both"/>
      </w:pPr>
      <w:r>
        <w:t>в срок до 1 апреля 2020 г. - доклад о результатах мониторинга правоприменения законодательных и иных нормативных правовых актов Российской Федерации, осуществленного в 2019 году.</w:t>
      </w: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right"/>
      </w:pPr>
      <w:r>
        <w:t>Председатель Кабинета Министров</w:t>
      </w:r>
    </w:p>
    <w:p w:rsidR="006567D8" w:rsidRDefault="006567D8">
      <w:pPr>
        <w:pStyle w:val="ConsPlusNormal"/>
        <w:jc w:val="right"/>
      </w:pPr>
      <w:r>
        <w:t>Чувашской Республики</w:t>
      </w:r>
    </w:p>
    <w:p w:rsidR="006567D8" w:rsidRDefault="006567D8">
      <w:pPr>
        <w:pStyle w:val="ConsPlusNormal"/>
        <w:jc w:val="right"/>
      </w:pPr>
      <w:r>
        <w:t>И.МОТОРИН</w:t>
      </w: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right"/>
        <w:outlineLvl w:val="0"/>
      </w:pPr>
      <w:r>
        <w:t>Утвержден</w:t>
      </w:r>
    </w:p>
    <w:p w:rsidR="006567D8" w:rsidRDefault="006567D8">
      <w:pPr>
        <w:pStyle w:val="ConsPlusNormal"/>
        <w:jc w:val="right"/>
      </w:pPr>
      <w:r>
        <w:t>распоряжением</w:t>
      </w:r>
    </w:p>
    <w:p w:rsidR="006567D8" w:rsidRDefault="006567D8">
      <w:pPr>
        <w:pStyle w:val="ConsPlusNormal"/>
        <w:jc w:val="right"/>
      </w:pPr>
      <w:r>
        <w:t>Кабинета Министров</w:t>
      </w:r>
    </w:p>
    <w:p w:rsidR="006567D8" w:rsidRDefault="006567D8">
      <w:pPr>
        <w:pStyle w:val="ConsPlusNormal"/>
        <w:jc w:val="right"/>
      </w:pPr>
      <w:r>
        <w:t>Чувашской Республики</w:t>
      </w:r>
    </w:p>
    <w:p w:rsidR="006567D8" w:rsidRDefault="006567D8">
      <w:pPr>
        <w:pStyle w:val="ConsPlusNormal"/>
        <w:jc w:val="right"/>
      </w:pPr>
      <w:r>
        <w:t>от 19.10.2018 N 771-р</w:t>
      </w:r>
    </w:p>
    <w:p w:rsidR="006567D8" w:rsidRDefault="006567D8">
      <w:pPr>
        <w:pStyle w:val="ConsPlusNormal"/>
        <w:jc w:val="right"/>
      </w:pPr>
      <w:r>
        <w:t>(приложение N 1)</w:t>
      </w: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Title"/>
        <w:jc w:val="center"/>
      </w:pPr>
      <w:bookmarkStart w:id="0" w:name="P28"/>
      <w:bookmarkEnd w:id="0"/>
      <w:r>
        <w:t>ПЛАН</w:t>
      </w:r>
    </w:p>
    <w:p w:rsidR="006567D8" w:rsidRDefault="006567D8">
      <w:pPr>
        <w:pStyle w:val="ConsPlusTitle"/>
        <w:jc w:val="center"/>
      </w:pPr>
      <w:r>
        <w:t>МОНИТОРИНГА ПРАВОПРИМЕНЕНИЯ ЗАКОНОДАТЕЛЬНЫХ И ИНЫХ</w:t>
      </w:r>
    </w:p>
    <w:p w:rsidR="006567D8" w:rsidRDefault="006567D8">
      <w:pPr>
        <w:pStyle w:val="ConsPlusTitle"/>
        <w:jc w:val="center"/>
      </w:pPr>
      <w:r>
        <w:t>НОРМАТИВНЫХ ПРАВОВЫХ АКТОВ РОССИЙСКОЙ ФЕДЕРАЦИИ НА 2019 ГОД</w:t>
      </w:r>
    </w:p>
    <w:p w:rsidR="006567D8" w:rsidRDefault="006567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94"/>
      </w:tblGrid>
      <w:tr w:rsidR="006567D8"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67D8" w:rsidRDefault="006567D8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67D8" w:rsidRDefault="006567D8">
            <w:pPr>
              <w:pStyle w:val="ConsPlusNormal"/>
              <w:jc w:val="center"/>
            </w:pPr>
            <w:r>
              <w:t xml:space="preserve">Орган исполнительной власти Чувашской Республики, </w:t>
            </w:r>
            <w:r>
              <w:lastRenderedPageBreak/>
              <w:t>осуществляющий мониторинг</w:t>
            </w:r>
          </w:p>
        </w:tc>
      </w:tr>
      <w:tr w:rsidR="006567D8"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67D8" w:rsidRDefault="006567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67D8" w:rsidRDefault="006567D8">
            <w:pPr>
              <w:pStyle w:val="ConsPlusNormal"/>
              <w:jc w:val="center"/>
            </w:pPr>
            <w:r>
              <w:t>2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Пенсионное обеспечение (в части действия федеральных законов "</w:t>
            </w:r>
            <w:hyperlink r:id="rId9" w:history="1">
              <w:r>
                <w:rPr>
                  <w:color w:val="0000FF"/>
                </w:rPr>
                <w:t>Об индивидуальном (персонифицированном) учете</w:t>
              </w:r>
            </w:hyperlink>
            <w:r>
              <w:t xml:space="preserve"> в системе обязательного пенсионного страхования", </w:t>
            </w:r>
            <w:hyperlink r:id="rId10" w:history="1">
              <w:r>
                <w:rPr>
                  <w:color w:val="0000FF"/>
                </w:rPr>
                <w:t>"Об основах обязательного социального страхования"</w:t>
              </w:r>
            </w:hyperlink>
            <w:r>
              <w:t>, "</w:t>
            </w:r>
            <w:hyperlink r:id="rId11" w:history="1">
              <w:r>
                <w:rPr>
                  <w:color w:val="0000FF"/>
                </w:rPr>
                <w:t>Об обязательном пенсионном страховании</w:t>
              </w:r>
            </w:hyperlink>
            <w:r>
              <w:t xml:space="preserve"> в Российской Федерации", </w:t>
            </w:r>
            <w:hyperlink r:id="rId12" w:history="1">
              <w:r>
                <w:rPr>
                  <w:color w:val="0000FF"/>
                </w:rPr>
                <w:t>"О страховых пенсиях"</w:t>
              </w:r>
            </w:hyperlink>
            <w:r>
              <w:t>, "</w:t>
            </w:r>
            <w:hyperlink r:id="rId13" w:history="1">
              <w:r>
                <w:rPr>
                  <w:color w:val="0000FF"/>
                </w:rPr>
                <w:t>О гарантировании прав</w:t>
              </w:r>
            </w:hyperlink>
            <w:r>
              <w:t xml:space="preserve">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накоплений", </w:t>
            </w:r>
            <w:hyperlink r:id="rId14" w:history="1">
              <w:r>
                <w:rPr>
                  <w:color w:val="0000FF"/>
                </w:rPr>
                <w:t>"О</w:t>
              </w:r>
              <w:proofErr w:type="gramEnd"/>
              <w:r>
                <w:rPr>
                  <w:color w:val="0000FF"/>
                </w:rPr>
                <w:t xml:space="preserve"> накопительной пенсии"</w:t>
              </w:r>
            </w:hyperlink>
            <w:r>
              <w:t>, нормативных правовых актов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2. Нотариат (в части действия Основ законодательства Российской Федерации о нотариате,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 xml:space="preserve">3. Охрана здоровья детей (в части действия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охраны здоровья граждан в Российской Федерации", нормативных правовых актов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 xml:space="preserve">4. Особо охраняемые природные территории (в части действия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особо охраняемых природных территориях",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 xml:space="preserve">5. Ведение гражданами садоводства и огородничества для собственных нужд (в части действия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нормативных правовых актов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Минсельхоз Чувашии</w:t>
            </w:r>
          </w:p>
        </w:tc>
      </w:tr>
    </w:tbl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right"/>
        <w:outlineLvl w:val="0"/>
      </w:pPr>
      <w:r>
        <w:t>Утвержден</w:t>
      </w:r>
    </w:p>
    <w:p w:rsidR="006567D8" w:rsidRDefault="006567D8">
      <w:pPr>
        <w:pStyle w:val="ConsPlusNormal"/>
        <w:jc w:val="right"/>
      </w:pPr>
      <w:r>
        <w:t>распоряжением</w:t>
      </w:r>
    </w:p>
    <w:p w:rsidR="006567D8" w:rsidRDefault="006567D8">
      <w:pPr>
        <w:pStyle w:val="ConsPlusNormal"/>
        <w:jc w:val="right"/>
      </w:pPr>
      <w:r>
        <w:t>Кабинета Министров</w:t>
      </w:r>
    </w:p>
    <w:p w:rsidR="006567D8" w:rsidRDefault="006567D8">
      <w:pPr>
        <w:pStyle w:val="ConsPlusNormal"/>
        <w:jc w:val="right"/>
      </w:pPr>
      <w:r>
        <w:t>Чувашской Республики</w:t>
      </w:r>
    </w:p>
    <w:p w:rsidR="006567D8" w:rsidRDefault="006567D8">
      <w:pPr>
        <w:pStyle w:val="ConsPlusNormal"/>
        <w:jc w:val="right"/>
      </w:pPr>
      <w:r>
        <w:t>от 19.10.2018 N 771-р</w:t>
      </w:r>
    </w:p>
    <w:p w:rsidR="006567D8" w:rsidRDefault="006567D8">
      <w:pPr>
        <w:pStyle w:val="ConsPlusNormal"/>
        <w:jc w:val="right"/>
      </w:pPr>
      <w:r>
        <w:t>(приложение N 2)</w:t>
      </w: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Title"/>
        <w:jc w:val="center"/>
      </w:pPr>
      <w:bookmarkStart w:id="1" w:name="P58"/>
      <w:bookmarkEnd w:id="1"/>
      <w:r>
        <w:t>ПЛАН</w:t>
      </w:r>
    </w:p>
    <w:p w:rsidR="006567D8" w:rsidRDefault="006567D8">
      <w:pPr>
        <w:pStyle w:val="ConsPlusTitle"/>
        <w:jc w:val="center"/>
      </w:pPr>
      <w:r>
        <w:t>МОНИТОРИНГА ПРАВОПРИМЕНЕНИЯ ЗАКОНОВ И ИНЫХ</w:t>
      </w:r>
    </w:p>
    <w:p w:rsidR="006567D8" w:rsidRDefault="006567D8">
      <w:pPr>
        <w:pStyle w:val="ConsPlusTitle"/>
        <w:jc w:val="center"/>
      </w:pPr>
      <w:r>
        <w:t>НОРМАТИВНЫХ ПРАВОВЫХ АКТОВ ЧУВАШСКОЙ РЕСПУБЛИКИ НА 2019 ГОД</w:t>
      </w:r>
    </w:p>
    <w:p w:rsidR="006567D8" w:rsidRDefault="006567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94"/>
      </w:tblGrid>
      <w:tr w:rsidR="006567D8"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67D8" w:rsidRDefault="006567D8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67D8" w:rsidRDefault="006567D8">
            <w:pPr>
              <w:pStyle w:val="ConsPlusNormal"/>
              <w:jc w:val="center"/>
            </w:pPr>
            <w:r>
              <w:t>Орган исполнительной власти Чувашской Республики, осуществляющий мониторинг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 xml:space="preserve">1. Пенсионное обеспечение (в части действия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"Об условиях предоставления права на пенсию за выслугу лет государственным гражданским служащим Чувашской Республики", иных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2. Нотариат (в части действия законов Чувашской Республики "</w:t>
            </w:r>
            <w:hyperlink r:id="rId19" w:history="1">
              <w:r>
                <w:rPr>
                  <w:color w:val="0000FF"/>
                </w:rPr>
                <w:t>О языках</w:t>
              </w:r>
            </w:hyperlink>
            <w:r>
              <w:t xml:space="preserve"> в Чувашской Республике", "</w:t>
            </w:r>
            <w:hyperlink r:id="rId20" w:history="1">
              <w:r>
                <w:rPr>
                  <w:color w:val="0000FF"/>
                </w:rPr>
                <w:t>Об организации местного самоуправления</w:t>
              </w:r>
            </w:hyperlink>
            <w:r>
              <w:t xml:space="preserve"> в Чувашской Республике", "</w:t>
            </w:r>
            <w:hyperlink r:id="rId21" w:history="1">
              <w:r>
                <w:rPr>
                  <w:color w:val="0000FF"/>
                </w:rPr>
                <w:t>О количестве должностей нотариусов</w:t>
              </w:r>
            </w:hyperlink>
            <w:r>
              <w:t xml:space="preserve"> в нотариальном округе и пределах нотариальных округов в Чувашской Республике", иных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 xml:space="preserve">3. Охрана здоровья детей (в части действия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"Об охране здоровья граждан в Чувашской Республике", иных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6567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4. Особо охраняемые природные территории (в части действия законов Чувашской Республики "</w:t>
            </w:r>
            <w:hyperlink r:id="rId23" w:history="1">
              <w:r>
                <w:rPr>
                  <w:color w:val="0000FF"/>
                </w:rPr>
                <w:t>Об особо охраняемых природных территориях</w:t>
              </w:r>
            </w:hyperlink>
            <w:r>
              <w:t xml:space="preserve"> в Чувашской Республике", "</w:t>
            </w:r>
            <w:hyperlink r:id="rId24" w:history="1">
              <w:r>
                <w:rPr>
                  <w:color w:val="0000FF"/>
                </w:rPr>
                <w:t>О природопользовании</w:t>
              </w:r>
            </w:hyperlink>
            <w:r>
              <w:t xml:space="preserve"> в Чувашской Республике", иных нормативных правовых актов Чувашской Республики)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567D8" w:rsidRDefault="006567D8">
            <w:pPr>
              <w:pStyle w:val="ConsPlusNormal"/>
              <w:jc w:val="both"/>
            </w:pPr>
            <w:r>
              <w:t>Минприроды Чувашии</w:t>
            </w:r>
          </w:p>
        </w:tc>
      </w:tr>
    </w:tbl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jc w:val="both"/>
      </w:pPr>
    </w:p>
    <w:p w:rsidR="006567D8" w:rsidRDefault="00656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2" w:name="_GoBack"/>
      <w:bookmarkEnd w:id="2"/>
    </w:p>
    <w:sectPr w:rsidR="00DF7B92" w:rsidSect="0001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8"/>
    <w:rsid w:val="00366B02"/>
    <w:rsid w:val="006567D8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83FAFED5836BA683A4E46FD7C2A46AAB86A22AAF49CA3D08407A440DE61017C73C631DFA4430C87E5196F8476F702Q9H7J" TargetMode="External"/><Relationship Id="rId13" Type="http://schemas.openxmlformats.org/officeDocument/2006/relationships/hyperlink" Target="consultantplus://offline/ref=26383FAFED5836BA683A504BEB107442A0BA3628A1F692FD89DB5CF917D76B56293CC76D9BF7500C85E51B6B9BQ7HDJ" TargetMode="External"/><Relationship Id="rId18" Type="http://schemas.openxmlformats.org/officeDocument/2006/relationships/hyperlink" Target="consultantplus://offline/ref=26383FAFED5836BA683A4E46FD7C2A46AAB86A22AAF498A9D48407A440DE61017C73C631DFA4430C87E5196F8476F702Q9H7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383FAFED5836BA683A4E46FD7C2A46AAB86A22A2FD9FAADC8407A440DE61017C73C631DFA4430C87E5196F8476F702Q9H7J" TargetMode="External"/><Relationship Id="rId7" Type="http://schemas.openxmlformats.org/officeDocument/2006/relationships/hyperlink" Target="consultantplus://offline/ref=26383FAFED5836BA683A504BEB107442A1B33128ABF092FD89DB5CF917D76B56293CC76D9BF7500C85E51B6B9BQ7HDJ" TargetMode="External"/><Relationship Id="rId12" Type="http://schemas.openxmlformats.org/officeDocument/2006/relationships/hyperlink" Target="consultantplus://offline/ref=26383FAFED5836BA683A504BEB107442A1B3352DA2F592FD89DB5CF917D76B56293CC76D9BF7500C85E51B6B9BQ7HDJ" TargetMode="External"/><Relationship Id="rId17" Type="http://schemas.openxmlformats.org/officeDocument/2006/relationships/hyperlink" Target="consultantplus://offline/ref=26383FAFED5836BA683A504BEB107442A1B3302DA7F592FD89DB5CF917D76B56293CC76D9BF7500C85E51B6B9BQ7HD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383FAFED5836BA683A504BEB107442A1B3302AA0F292FD89DB5CF917D76B56293CC76D9BF7500C85E51B6B9BQ7HDJ" TargetMode="External"/><Relationship Id="rId20" Type="http://schemas.openxmlformats.org/officeDocument/2006/relationships/hyperlink" Target="consultantplus://offline/ref=26383FAFED5836BA683A4E46FD7C2A46AAB86A22A2F49EA9D58D5AAE48876D037B7C9934CAB51B0181FD076B9E6AF5039FQAH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83FAFED5836BA683A504BEB107442A3B5322DABFD92FD89DB5CF917D76B56293CC76D9BF7500C85E51B6B9BQ7HDJ" TargetMode="External"/><Relationship Id="rId11" Type="http://schemas.openxmlformats.org/officeDocument/2006/relationships/hyperlink" Target="consultantplus://offline/ref=26383FAFED5836BA683A504BEB107442A1B3352EABFC92FD89DB5CF917D76B56293CC76D9BF7500C85E51B6B9BQ7HDJ" TargetMode="External"/><Relationship Id="rId24" Type="http://schemas.openxmlformats.org/officeDocument/2006/relationships/hyperlink" Target="consultantplus://offline/ref=26383FAFED5836BA683A4E46FD7C2A46AAB86A22A2F49BADD78B5AAE48876D037B7C9934CAB51B0181FD076B9E6AF5039FQAH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383FAFED5836BA683A504BEB107442A1B3302EA6F392FD89DB5CF917D76B56293CC76D9BF7500C85E51B6B9BQ7HDJ" TargetMode="External"/><Relationship Id="rId23" Type="http://schemas.openxmlformats.org/officeDocument/2006/relationships/hyperlink" Target="consultantplus://offline/ref=26383FAFED5836BA683A4E46FD7C2A46AAB86A22AAF79AAFD18407A440DE61017C73C631DFA4430C87E5196F8476F702Q9H7J" TargetMode="External"/><Relationship Id="rId10" Type="http://schemas.openxmlformats.org/officeDocument/2006/relationships/hyperlink" Target="consultantplus://offline/ref=26383FAFED5836BA683A504BEB107442A0B3352FABF092FD89DB5CF917D76B56293CC76D9BF7500C85E51B6B9BQ7HDJ" TargetMode="External"/><Relationship Id="rId19" Type="http://schemas.openxmlformats.org/officeDocument/2006/relationships/hyperlink" Target="consultantplus://offline/ref=26383FAFED5836BA683A4E46FD7C2A46AAB86A22ABF69FA8D28407A440DE61017C73C631DFA4430C87E5196F8476F702Q9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83FAFED5836BA683A504BEB107442A1B33729A6F792FD89DB5CF917D76B56293CC76D9BF7500C85E51B6B9BQ7HDJ" TargetMode="External"/><Relationship Id="rId14" Type="http://schemas.openxmlformats.org/officeDocument/2006/relationships/hyperlink" Target="consultantplus://offline/ref=26383FAFED5836BA683A504BEB107442A1B33729A7F592FD89DB5CF917D76B56293CC76D9BF7500C85E51B6B9BQ7HDJ" TargetMode="External"/><Relationship Id="rId22" Type="http://schemas.openxmlformats.org/officeDocument/2006/relationships/hyperlink" Target="consultantplus://offline/ref=26383FAFED5836BA683A4E46FD7C2A46AAB86A22A2F49DACD68B5AAE48876D037B7C9934CAB51B0181FD076B9E6AF5039FQA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2019-04-06T09:07:00Z</dcterms:created>
  <dcterms:modified xsi:type="dcterms:W3CDTF">2019-04-06T09:07:00Z</dcterms:modified>
</cp:coreProperties>
</file>