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02" w:rsidRPr="00B70A4C" w:rsidRDefault="008D6402" w:rsidP="00B70A4C">
      <w:pPr>
        <w:spacing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Сводный годовой отчет</w:t>
      </w:r>
    </w:p>
    <w:p w:rsidR="008D6402" w:rsidRPr="00B70A4C" w:rsidRDefault="008D6402" w:rsidP="00B70A4C">
      <w:pPr>
        <w:spacing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 xml:space="preserve">о ходе реализации и оценке эффективности муниципальных программ </w:t>
      </w:r>
    </w:p>
    <w:p w:rsidR="008D6402" w:rsidRPr="00B70A4C" w:rsidRDefault="008D6402" w:rsidP="00B70A4C">
      <w:pPr>
        <w:spacing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 xml:space="preserve">города Новочебоксарска Чувашской Республики </w:t>
      </w:r>
    </w:p>
    <w:p w:rsidR="008D6402" w:rsidRPr="00B70A4C" w:rsidRDefault="008D6402" w:rsidP="00B70A4C">
      <w:pPr>
        <w:spacing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за 2018 год</w:t>
      </w:r>
    </w:p>
    <w:p w:rsidR="008D6402" w:rsidRPr="00B70A4C" w:rsidRDefault="008D6402" w:rsidP="00B70A4C">
      <w:pPr>
        <w:spacing w:after="0" w:line="240" w:lineRule="auto"/>
        <w:rPr>
          <w:rFonts w:ascii="Times New Roman" w:hAnsi="Times New Roman"/>
          <w:sz w:val="24"/>
          <w:szCs w:val="24"/>
        </w:rPr>
      </w:pP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Сводный годовой отчет о ходе реализации муниципальных программ (далее - программ) охватывает 15 программ, реализуемых на территории города Новочебоксарска.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98 процентов бюджетных ассигнований имеют программный характер. Внепрограммное направление расходов осуществляется в рамках обеспечения деятельности органов местного самоуправления Чувашской Республики (реализации муниципальных функций, связанных с общемуниципальным управлением) и расходов в рамках обеспечения деятельности Контрольно-счетной палаты Чувашской Республики.</w:t>
      </w:r>
    </w:p>
    <w:p w:rsidR="008D6402" w:rsidRPr="00B70A4C" w:rsidRDefault="008D6402" w:rsidP="00B70A4C">
      <w:pPr>
        <w:pStyle w:val="a3"/>
        <w:numPr>
          <w:ilvl w:val="0"/>
          <w:numId w:val="28"/>
        </w:numPr>
        <w:spacing w:before="100" w:beforeAutospacing="1"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 xml:space="preserve">Муниципальная программа «Развитие жилищного строительства и сферы жилищно-коммунального хозяйства города Новочебоксарска»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10.02.2014 № 36 </w:t>
      </w:r>
      <w:r w:rsidRPr="00B70A4C">
        <w:rPr>
          <w:rFonts w:ascii="Times New Roman" w:hAnsi="Times New Roman"/>
          <w:kern w:val="36"/>
          <w:sz w:val="24"/>
          <w:szCs w:val="24"/>
        </w:rPr>
        <w:t>(с изменениями от 18.11.2014 № 510, от 02.12.2016 № 2063, от 24.05.2017 № 807, от 30.11.2017 № 1850, от 28.09.2018 № 1420).</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Ответственный исполнитель - Управление городского хозяйства администрации города Новочебоксарска Чувашской Республики.</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eastAsia="Times New Roman" w:hAnsi="Times New Roman"/>
          <w:bCs/>
          <w:kern w:val="36"/>
          <w:sz w:val="24"/>
          <w:szCs w:val="24"/>
          <w:lang w:eastAsia="ru-RU"/>
        </w:rPr>
        <w:t xml:space="preserve">Цели муниципальной программы: создание комфортных условий проживания населения города Новочебоксарска на основе проведения капитального ремонта многоквартирных домов; исполнение обязанности по установке индивидуальных приборов учета энергоресурсов собственниками жилых помещений в многоквартирных домах в соответствии с </w:t>
      </w:r>
      <w:hyperlink r:id="rId5" w:history="1">
        <w:r w:rsidRPr="00B70A4C">
          <w:rPr>
            <w:rFonts w:ascii="Times New Roman" w:eastAsia="Times New Roman" w:hAnsi="Times New Roman"/>
            <w:bCs/>
            <w:kern w:val="36"/>
            <w:sz w:val="24"/>
            <w:szCs w:val="24"/>
            <w:lang w:eastAsia="ru-RU"/>
          </w:rPr>
          <w:t>п. 5 ст. 13</w:t>
        </w:r>
      </w:hyperlink>
      <w:r w:rsidRPr="00B70A4C">
        <w:rPr>
          <w:rFonts w:ascii="Times New Roman" w:eastAsia="Times New Roman" w:hAnsi="Times New Roman"/>
          <w:bCs/>
          <w:kern w:val="36"/>
          <w:sz w:val="24"/>
          <w:szCs w:val="24"/>
          <w:lang w:eastAsia="ru-RU"/>
        </w:rPr>
        <w:t xml:space="preserve"> Федерального закона от 23.11.2009 года </w:t>
      </w:r>
      <w:r w:rsidR="002E0EC4" w:rsidRPr="00B70A4C">
        <w:rPr>
          <w:rFonts w:ascii="Times New Roman" w:eastAsia="Times New Roman" w:hAnsi="Times New Roman"/>
          <w:bCs/>
          <w:kern w:val="36"/>
          <w:sz w:val="24"/>
          <w:szCs w:val="24"/>
          <w:lang w:eastAsia="ru-RU"/>
        </w:rPr>
        <w:t>№</w:t>
      </w:r>
      <w:r w:rsidRPr="00B70A4C">
        <w:rPr>
          <w:rFonts w:ascii="Times New Roman" w:eastAsia="Times New Roman" w:hAnsi="Times New Roman"/>
          <w:bCs/>
          <w:kern w:val="36"/>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улучшение качества и культуры обслуживания жителей города, улучшение экологической обстановки на территории города; проведение плановых мероприятий по ремонту, выполнение работ по благоустройству и санитарной очистке прилегающих территорий; обеспечение оптимальных экологических условий для городского населения; увеличение площадей зеленых насаждений, обустройство существующих площадей с улучшением качественного состояния зеленых насаждений; поддержка молодых семей в решении жилищных проблем, для признанных в установленном законом порядке нуждающимися в улучшении жилищных условий; муниципальная поддержка в решении жилищной проблемы многодетных семей, имеющих пять и более несовершеннолетних детей, проживающих на территории города Новочебоксарска, признанных в установленном порядке нуждающимися в улучшении жилищных условий; государственная поддержка решения жилищной проблемы детей-сирот и детей, оставшихся без попечения родителей, лиц из числа детей-сирот и детей, оставшихся без попечения родителей, не имеющих жилых помещений; обеспечение дополнительных гарантий права на жилое помещение детям-сиротам и детям, оставшимся без попечения родителей, лицам из числа детей-сирот и детей, оставшихся без попечения родителей.</w:t>
      </w:r>
      <w:r w:rsidRPr="00B70A4C">
        <w:rPr>
          <w:rFonts w:ascii="Times New Roman" w:hAnsi="Times New Roman"/>
          <w:sz w:val="24"/>
          <w:szCs w:val="24"/>
        </w:rPr>
        <w:t xml:space="preserve"> </w:t>
      </w:r>
    </w:p>
    <w:p w:rsidR="008D6402" w:rsidRPr="00B70A4C" w:rsidRDefault="008D6402" w:rsidP="00B70A4C">
      <w:pPr>
        <w:autoSpaceDE w:val="0"/>
        <w:autoSpaceDN w:val="0"/>
        <w:adjustRightInd w:val="0"/>
        <w:spacing w:after="0" w:line="240" w:lineRule="auto"/>
        <w:ind w:firstLine="709"/>
        <w:jc w:val="both"/>
        <w:rPr>
          <w:rFonts w:ascii="Times New Roman" w:hAnsi="Times New Roman"/>
          <w:sz w:val="24"/>
          <w:szCs w:val="24"/>
          <w:lang w:eastAsia="ru-RU"/>
        </w:rPr>
      </w:pPr>
      <w:r w:rsidRPr="00B70A4C">
        <w:rPr>
          <w:rFonts w:ascii="Times New Roman" w:hAnsi="Times New Roman"/>
          <w:sz w:val="24"/>
          <w:szCs w:val="24"/>
        </w:rPr>
        <w:t>В Программу входят 4 подпрограммы:</w:t>
      </w:r>
      <w:r w:rsidRPr="00B70A4C">
        <w:rPr>
          <w:rFonts w:ascii="Times New Roman" w:hAnsi="Times New Roman"/>
          <w:sz w:val="24"/>
          <w:szCs w:val="24"/>
          <w:lang w:eastAsia="ru-RU"/>
        </w:rPr>
        <w:t xml:space="preserve"> «О</w:t>
      </w:r>
      <w:r w:rsidRPr="00B70A4C">
        <w:rPr>
          <w:rFonts w:ascii="Times New Roman" w:hAnsi="Times New Roman"/>
          <w:sz w:val="24"/>
          <w:szCs w:val="24"/>
        </w:rPr>
        <w:t>беспечение</w:t>
      </w:r>
      <w:r w:rsidRPr="00B70A4C">
        <w:rPr>
          <w:rFonts w:ascii="Times New Roman" w:hAnsi="Times New Roman"/>
          <w:sz w:val="24"/>
          <w:szCs w:val="24"/>
          <w:lang w:eastAsia="ru-RU"/>
        </w:rPr>
        <w:t xml:space="preserve"> комфортных условий проживания граждан»; «</w:t>
      </w:r>
      <w:hyperlink r:id="rId6" w:history="1">
        <w:r w:rsidRPr="00B70A4C">
          <w:rPr>
            <w:rFonts w:ascii="Times New Roman" w:hAnsi="Times New Roman"/>
            <w:sz w:val="24"/>
            <w:szCs w:val="24"/>
            <w:lang w:eastAsia="ru-RU"/>
          </w:rPr>
          <w:t>Государственная поддержка молодых семей</w:t>
        </w:r>
      </w:hyperlink>
      <w:r w:rsidRPr="00B70A4C">
        <w:rPr>
          <w:rFonts w:ascii="Times New Roman" w:hAnsi="Times New Roman"/>
          <w:sz w:val="24"/>
          <w:szCs w:val="24"/>
          <w:lang w:eastAsia="ru-RU"/>
        </w:rPr>
        <w:t xml:space="preserve"> в решении жилищной проблемы»; </w:t>
      </w:r>
      <w:hyperlink r:id="rId7" w:history="1">
        <w:r w:rsidRPr="00B70A4C">
          <w:rPr>
            <w:rFonts w:ascii="Times New Roman" w:hAnsi="Times New Roman"/>
            <w:sz w:val="24"/>
            <w:szCs w:val="24"/>
            <w:lang w:eastAsia="ru-RU"/>
          </w:rPr>
          <w:t>«Муниципальная поддержка строительства жилья»</w:t>
        </w:r>
      </w:hyperlink>
      <w:r w:rsidRPr="00B70A4C">
        <w:rPr>
          <w:rFonts w:ascii="Times New Roman" w:hAnsi="Times New Roman"/>
          <w:sz w:val="24"/>
          <w:szCs w:val="24"/>
          <w:lang w:eastAsia="ru-RU"/>
        </w:rPr>
        <w:t>; «</w:t>
      </w:r>
      <w:hyperlink r:id="rId8" w:history="1">
        <w:r w:rsidRPr="00B70A4C">
          <w:rPr>
            <w:rFonts w:ascii="Times New Roman" w:hAnsi="Times New Roman"/>
            <w:sz w:val="24"/>
            <w:szCs w:val="24"/>
            <w:lang w:eastAsia="ru-RU"/>
          </w:rPr>
          <w:t>Обеспечение жилыми помещениями</w:t>
        </w:r>
      </w:hyperlink>
      <w:r w:rsidRPr="00B70A4C">
        <w:rPr>
          <w:rFonts w:ascii="Times New Roman" w:hAnsi="Times New Roman"/>
          <w:sz w:val="24"/>
          <w:szCs w:val="24"/>
          <w:lang w:eastAsia="ru-RU"/>
        </w:rPr>
        <w:t xml:space="preserve"> детей-сирот и детей, оставшихся без попечения родителей, лиц из числа детей-сирот и детей, оставшихся без попечения родителей».</w:t>
      </w:r>
    </w:p>
    <w:p w:rsidR="00BC10CD" w:rsidRPr="00B70A4C" w:rsidRDefault="00BC10CD" w:rsidP="00B70A4C">
      <w:pPr>
        <w:autoSpaceDE w:val="0"/>
        <w:autoSpaceDN w:val="0"/>
        <w:adjustRightInd w:val="0"/>
        <w:spacing w:after="0" w:line="240" w:lineRule="auto"/>
        <w:ind w:firstLine="709"/>
        <w:jc w:val="both"/>
        <w:rPr>
          <w:rFonts w:ascii="Times New Roman" w:hAnsi="Times New Roman"/>
          <w:sz w:val="24"/>
          <w:szCs w:val="24"/>
          <w:lang w:eastAsia="ru-RU"/>
        </w:rPr>
      </w:pPr>
    </w:p>
    <w:p w:rsidR="008D6402" w:rsidRPr="00B70A4C" w:rsidRDefault="008D6402" w:rsidP="00B70A4C">
      <w:pPr>
        <w:pStyle w:val="a3"/>
        <w:numPr>
          <w:ilvl w:val="0"/>
          <w:numId w:val="1"/>
        </w:numPr>
        <w:spacing w:after="0" w:line="240" w:lineRule="auto"/>
        <w:jc w:val="center"/>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lastRenderedPageBreak/>
        <w:t>Сведения об основных результатах реализации программы за отчетный год</w:t>
      </w:r>
    </w:p>
    <w:p w:rsidR="008D6402" w:rsidRPr="00B70A4C" w:rsidRDefault="008D6402" w:rsidP="00B70A4C">
      <w:pPr>
        <w:pStyle w:val="25"/>
        <w:shd w:val="clear" w:color="auto" w:fill="auto"/>
        <w:spacing w:before="0"/>
        <w:ind w:right="20" w:firstLine="709"/>
        <w:rPr>
          <w:i/>
          <w:sz w:val="24"/>
          <w:szCs w:val="24"/>
          <w:u w:val="single"/>
        </w:rPr>
      </w:pPr>
      <w:r w:rsidRPr="00B70A4C">
        <w:rPr>
          <w:b/>
          <w:i/>
          <w:sz w:val="24"/>
          <w:szCs w:val="24"/>
          <w:u w:val="single"/>
        </w:rPr>
        <w:t>Подпрограмма:</w:t>
      </w:r>
      <w:r w:rsidRPr="00B70A4C">
        <w:rPr>
          <w:i/>
          <w:sz w:val="24"/>
          <w:szCs w:val="24"/>
          <w:u w:val="single"/>
        </w:rPr>
        <w:t xml:space="preserve"> «Обеспечение комфортных условий проживания граждан»</w:t>
      </w:r>
    </w:p>
    <w:p w:rsidR="008D6402" w:rsidRPr="00B70A4C" w:rsidRDefault="008D6402" w:rsidP="00B70A4C">
      <w:pPr>
        <w:pStyle w:val="25"/>
        <w:shd w:val="clear" w:color="auto" w:fill="auto"/>
        <w:spacing w:before="0"/>
        <w:ind w:right="20" w:firstLine="709"/>
        <w:rPr>
          <w:sz w:val="24"/>
          <w:szCs w:val="24"/>
        </w:rPr>
      </w:pPr>
      <w:r w:rsidRPr="00B70A4C">
        <w:rPr>
          <w:sz w:val="24"/>
          <w:szCs w:val="24"/>
        </w:rPr>
        <w:t>В настоящее время жилой фонд города Новочебоксарска составляет 577 многоквартирных домов (далее - МКД).</w:t>
      </w:r>
    </w:p>
    <w:p w:rsidR="008D6402" w:rsidRPr="00B70A4C" w:rsidRDefault="008D6402" w:rsidP="00B70A4C">
      <w:pPr>
        <w:pStyle w:val="25"/>
        <w:shd w:val="clear" w:color="auto" w:fill="auto"/>
        <w:spacing w:before="0"/>
        <w:ind w:right="20" w:firstLine="709"/>
        <w:rPr>
          <w:sz w:val="24"/>
          <w:szCs w:val="24"/>
        </w:rPr>
      </w:pPr>
      <w:r w:rsidRPr="00B70A4C">
        <w:rPr>
          <w:sz w:val="24"/>
          <w:szCs w:val="24"/>
        </w:rPr>
        <w:t>Их обслуживает 24 лицензированных управляющих компаний</w:t>
      </w:r>
      <w:r w:rsidR="00605EA3" w:rsidRPr="00B70A4C">
        <w:rPr>
          <w:sz w:val="24"/>
          <w:szCs w:val="24"/>
        </w:rPr>
        <w:t xml:space="preserve"> и 104 ТСЖ</w:t>
      </w:r>
      <w:r w:rsidRPr="00B70A4C">
        <w:rPr>
          <w:sz w:val="24"/>
          <w:szCs w:val="24"/>
        </w:rPr>
        <w:t>. Администрацией города Новочебоксарска были приняты нормативные акты по обеспечению устойчивой работы жилищно-коммунального хозяйства в осенне-зимний период 2018/2019 годов, утверждены комиссии (рабочие группы) по координации работ и оценке готовности объектов жилищно-коммунального хозяйства и социальной сферы к осенне-зимнему периоду. Предприятиями топливно-энергетического комплекса и жилищно-коммунального хозяйства города сформированы планы работ, утверждены графики проведения тренировок по ликвидации аварийных ситуаций.</w:t>
      </w:r>
    </w:p>
    <w:p w:rsidR="008D6402" w:rsidRPr="00B70A4C" w:rsidRDefault="008D6402" w:rsidP="00B70A4C">
      <w:pPr>
        <w:pStyle w:val="25"/>
        <w:shd w:val="clear" w:color="auto" w:fill="auto"/>
        <w:spacing w:before="0"/>
        <w:ind w:right="20" w:firstLine="709"/>
        <w:rPr>
          <w:sz w:val="24"/>
          <w:szCs w:val="24"/>
        </w:rPr>
      </w:pPr>
      <w:r w:rsidRPr="00B70A4C">
        <w:rPr>
          <w:sz w:val="24"/>
          <w:szCs w:val="24"/>
        </w:rPr>
        <w:t>Все запланированные работы по подготовке объектов ТЭК и ЖКХ города Новочебоксарска к осенне-зимнему периоду 2018/2019 годов проводились в соответствии с утвержденными планами графиками предприятий.</w:t>
      </w:r>
    </w:p>
    <w:p w:rsidR="008D6402" w:rsidRPr="00B70A4C" w:rsidRDefault="008D6402" w:rsidP="00B70A4C">
      <w:pPr>
        <w:pStyle w:val="25"/>
        <w:shd w:val="clear" w:color="auto" w:fill="auto"/>
        <w:spacing w:before="0"/>
        <w:ind w:right="20" w:firstLine="709"/>
        <w:rPr>
          <w:sz w:val="24"/>
          <w:szCs w:val="24"/>
        </w:rPr>
      </w:pPr>
      <w:r w:rsidRPr="00B70A4C">
        <w:rPr>
          <w:sz w:val="24"/>
          <w:szCs w:val="24"/>
        </w:rPr>
        <w:t>Паспорт готовности города по подготовке к отопительному сезону 2018-2019 гг. был получен 14.11.2018 г. № 43-14-006.</w:t>
      </w:r>
    </w:p>
    <w:p w:rsidR="008D6402" w:rsidRPr="00B70A4C" w:rsidRDefault="008D6402" w:rsidP="00B70A4C">
      <w:pPr>
        <w:pStyle w:val="25"/>
        <w:shd w:val="clear" w:color="auto" w:fill="auto"/>
        <w:spacing w:before="0"/>
        <w:ind w:right="20" w:firstLine="709"/>
        <w:rPr>
          <w:sz w:val="24"/>
          <w:szCs w:val="24"/>
        </w:rPr>
      </w:pPr>
      <w:r w:rsidRPr="00B70A4C">
        <w:rPr>
          <w:sz w:val="24"/>
          <w:szCs w:val="24"/>
        </w:rPr>
        <w:t>На текущий момент многоквартирные дома города на 100 % оснащены общедомовыми приборами учета энергоресурсов, продолжается установка индивидуальных приборов учета в муниципальные квартиры.</w:t>
      </w:r>
    </w:p>
    <w:p w:rsidR="008D6402" w:rsidRPr="00B70A4C" w:rsidRDefault="008D6402" w:rsidP="00B70A4C">
      <w:pPr>
        <w:pStyle w:val="25"/>
        <w:shd w:val="clear" w:color="auto" w:fill="auto"/>
        <w:spacing w:before="0"/>
        <w:ind w:right="20" w:firstLine="709"/>
        <w:rPr>
          <w:sz w:val="24"/>
          <w:szCs w:val="24"/>
        </w:rPr>
      </w:pPr>
      <w:r w:rsidRPr="00B70A4C">
        <w:rPr>
          <w:sz w:val="24"/>
          <w:szCs w:val="24"/>
        </w:rPr>
        <w:t>Согласно муниципального контракта от 24.08.2018 г. № 32 на сумму 283 743,05 руб., который выиграл ООО «СТРОИТЕЛЬНЫЕ ТЕХНОЛОГИИ 21» произведена установка приборов учета в муниципальных квартирах (воды 109 шт., э/э 40 шт.).</w:t>
      </w:r>
    </w:p>
    <w:p w:rsidR="008D6402" w:rsidRPr="00B70A4C" w:rsidRDefault="008D6402" w:rsidP="00B70A4C">
      <w:pPr>
        <w:pStyle w:val="25"/>
        <w:shd w:val="clear" w:color="auto" w:fill="auto"/>
        <w:spacing w:before="0"/>
        <w:ind w:right="20" w:firstLine="709"/>
        <w:rPr>
          <w:sz w:val="24"/>
          <w:szCs w:val="24"/>
        </w:rPr>
      </w:pPr>
      <w:r w:rsidRPr="00B70A4C">
        <w:rPr>
          <w:sz w:val="24"/>
          <w:szCs w:val="24"/>
        </w:rPr>
        <w:t>Работа по установке приборов учета ГВС, ХВС, Э/Э в муниципальных квартирах на имеющемся жилом фонде продолжится и в 2019 году.</w:t>
      </w:r>
    </w:p>
    <w:p w:rsidR="008D6402" w:rsidRPr="00B70A4C" w:rsidRDefault="008D6402" w:rsidP="00B70A4C">
      <w:pPr>
        <w:pStyle w:val="25"/>
        <w:shd w:val="clear" w:color="auto" w:fill="auto"/>
        <w:spacing w:before="0"/>
        <w:ind w:right="20" w:firstLine="709"/>
        <w:rPr>
          <w:sz w:val="24"/>
          <w:szCs w:val="24"/>
        </w:rPr>
      </w:pPr>
      <w:r w:rsidRPr="00B70A4C">
        <w:rPr>
          <w:sz w:val="24"/>
          <w:szCs w:val="24"/>
        </w:rPr>
        <w:t>В соответствии с Жилищным кодексом Российской Федерации с декабря 2014 года собственники многоквартирных домов города платят взносы на капитальный ремонт.</w:t>
      </w:r>
    </w:p>
    <w:p w:rsidR="008D6402" w:rsidRPr="00B70A4C" w:rsidRDefault="008D6402" w:rsidP="00B70A4C">
      <w:pPr>
        <w:pStyle w:val="25"/>
        <w:shd w:val="clear" w:color="auto" w:fill="auto"/>
        <w:spacing w:before="0"/>
        <w:ind w:right="20" w:firstLine="709"/>
        <w:rPr>
          <w:sz w:val="24"/>
          <w:szCs w:val="24"/>
        </w:rPr>
      </w:pPr>
      <w:r w:rsidRPr="00B70A4C">
        <w:rPr>
          <w:sz w:val="24"/>
          <w:szCs w:val="24"/>
        </w:rPr>
        <w:t>Собираемость взносов за капитальный ремонт начиная с декабря 2014 г. по состоянию на 30 ноября 2018 г. - 448,1 млн. руб. из начисленных 517,9 млн. руб., что составляет 87% (2 место по Республике).</w:t>
      </w:r>
    </w:p>
    <w:p w:rsidR="008D6402" w:rsidRPr="00B70A4C" w:rsidRDefault="008D6402" w:rsidP="00B70A4C">
      <w:pPr>
        <w:pStyle w:val="25"/>
        <w:shd w:val="clear" w:color="auto" w:fill="auto"/>
        <w:spacing w:before="0"/>
        <w:ind w:right="20" w:firstLine="709"/>
        <w:rPr>
          <w:sz w:val="24"/>
          <w:szCs w:val="24"/>
        </w:rPr>
      </w:pPr>
      <w:r w:rsidRPr="00B70A4C">
        <w:rPr>
          <w:sz w:val="24"/>
          <w:szCs w:val="24"/>
        </w:rPr>
        <w:t>Для повышения уровня собираемости взносов в 2019 году администрация города совместно с управляющими компаниями продолжат разъяснительную работу, а также будут проводить встречи с населением, советами многоквартирных домов.</w:t>
      </w:r>
    </w:p>
    <w:p w:rsidR="008D6402" w:rsidRPr="00B70A4C" w:rsidRDefault="008D6402" w:rsidP="00B70A4C">
      <w:pPr>
        <w:pStyle w:val="25"/>
        <w:shd w:val="clear" w:color="auto" w:fill="auto"/>
        <w:spacing w:before="0"/>
        <w:ind w:right="20" w:firstLine="709"/>
        <w:rPr>
          <w:sz w:val="24"/>
          <w:szCs w:val="24"/>
        </w:rPr>
      </w:pPr>
      <w:r w:rsidRPr="00B70A4C">
        <w:rPr>
          <w:sz w:val="24"/>
          <w:szCs w:val="24"/>
        </w:rPr>
        <w:t>В рамках реализации краткосрочного плана капитального ремонта общего имущества в многоквартирных домах на 2018 год проведены ремонтные работы в</w:t>
      </w:r>
      <w:r w:rsidRPr="00B70A4C">
        <w:rPr>
          <w:rStyle w:val="af6"/>
          <w:sz w:val="24"/>
          <w:szCs w:val="24"/>
        </w:rPr>
        <w:t xml:space="preserve"> 26 </w:t>
      </w:r>
      <w:r w:rsidRPr="00B70A4C">
        <w:rPr>
          <w:sz w:val="24"/>
          <w:szCs w:val="24"/>
        </w:rPr>
        <w:t>МКД (с общей площадью 86 879,67 кв.м. и количеством жильцов 4 662 человек) на общую сумму 178,0 млн. руб., из них ремонт кровли в 7</w:t>
      </w:r>
      <w:r w:rsidRPr="00B70A4C">
        <w:rPr>
          <w:rStyle w:val="12"/>
          <w:sz w:val="24"/>
          <w:szCs w:val="24"/>
        </w:rPr>
        <w:t xml:space="preserve"> МКД,</w:t>
      </w:r>
      <w:r w:rsidRPr="00B70A4C">
        <w:rPr>
          <w:sz w:val="24"/>
          <w:szCs w:val="24"/>
        </w:rPr>
        <w:t xml:space="preserve"> в 19</w:t>
      </w:r>
      <w:r w:rsidRPr="00B70A4C">
        <w:rPr>
          <w:rStyle w:val="12"/>
          <w:sz w:val="24"/>
          <w:szCs w:val="24"/>
        </w:rPr>
        <w:t xml:space="preserve"> МКД</w:t>
      </w:r>
      <w:r w:rsidRPr="00B70A4C">
        <w:rPr>
          <w:sz w:val="24"/>
          <w:szCs w:val="24"/>
        </w:rPr>
        <w:t xml:space="preserve"> капремонт - системы ГВС, ХВС, ремонт системы канализации и водоотведения, системы электроснабжения и в 1</w:t>
      </w:r>
      <w:r w:rsidRPr="00B70A4C">
        <w:rPr>
          <w:rStyle w:val="12"/>
          <w:sz w:val="24"/>
          <w:szCs w:val="24"/>
        </w:rPr>
        <w:t xml:space="preserve"> МКД</w:t>
      </w:r>
      <w:r w:rsidRPr="00B70A4C">
        <w:rPr>
          <w:sz w:val="24"/>
          <w:szCs w:val="24"/>
        </w:rPr>
        <w:t xml:space="preserve"> замена 6 лифтов и лифтового оборудования.</w:t>
      </w:r>
    </w:p>
    <w:p w:rsidR="008D6402" w:rsidRPr="00B70A4C" w:rsidRDefault="008D6402" w:rsidP="00B70A4C">
      <w:pPr>
        <w:pStyle w:val="25"/>
        <w:shd w:val="clear" w:color="auto" w:fill="auto"/>
        <w:spacing w:before="0"/>
        <w:ind w:right="20" w:firstLine="709"/>
        <w:rPr>
          <w:sz w:val="24"/>
          <w:szCs w:val="24"/>
        </w:rPr>
      </w:pPr>
      <w:r w:rsidRPr="00B70A4C">
        <w:rPr>
          <w:sz w:val="24"/>
          <w:szCs w:val="24"/>
        </w:rPr>
        <w:t>В городе Новочебоксарске аварийный жилой фонд отсутствует.</w:t>
      </w:r>
      <w:bookmarkStart w:id="0" w:name="bookmark2"/>
    </w:p>
    <w:p w:rsidR="008D6402" w:rsidRPr="00B70A4C" w:rsidRDefault="008D6402" w:rsidP="00B70A4C">
      <w:pPr>
        <w:pStyle w:val="25"/>
        <w:shd w:val="clear" w:color="auto" w:fill="auto"/>
        <w:spacing w:before="0"/>
        <w:ind w:right="20" w:firstLine="709"/>
        <w:jc w:val="center"/>
        <w:rPr>
          <w:b/>
          <w:sz w:val="24"/>
          <w:szCs w:val="24"/>
        </w:rPr>
      </w:pPr>
      <w:r w:rsidRPr="00B70A4C">
        <w:rPr>
          <w:b/>
          <w:sz w:val="24"/>
          <w:szCs w:val="24"/>
        </w:rPr>
        <w:t>Муниципальный жилищный контроль</w:t>
      </w:r>
      <w:bookmarkEnd w:id="0"/>
    </w:p>
    <w:p w:rsidR="008D6402" w:rsidRPr="00B70A4C" w:rsidRDefault="008D6402" w:rsidP="00B70A4C">
      <w:pPr>
        <w:pStyle w:val="25"/>
        <w:shd w:val="clear" w:color="auto" w:fill="auto"/>
        <w:spacing w:before="0"/>
        <w:ind w:right="20" w:firstLine="709"/>
        <w:rPr>
          <w:sz w:val="24"/>
          <w:szCs w:val="24"/>
        </w:rPr>
      </w:pPr>
      <w:r w:rsidRPr="00B70A4C">
        <w:rPr>
          <w:sz w:val="24"/>
          <w:szCs w:val="24"/>
        </w:rPr>
        <w:t>Администрация города Новочебоксарска осуществляет муниципальный жилищный контроль в соответствии с Законом Чувашской Республики от 03 октября 2012 г. № 58, ст. 20 Жилищного кодекса Российской Федерации, п. 25 ст. 37.1 Устава города Новочебоксарска Чувашской Республики, Положением о муниципальном жилищном контроле на территории города Новочебоксарска (утвержден решением Новочебоксарского городского Собрания депутатов Чувашской Республики от 20.06.2013 № С 47-4), административным регламентом проведения проверок при осуществлении муниципального жилищного контроля на территории города Новочебоксарска от 16.08.2013 № 410 (данные нормативные правовые акты размещены на официальном сайте органа муниципального контроля в информационно - телекоммуникационной сети Интернет (далее - официальный Интернет - сайт).</w:t>
      </w:r>
    </w:p>
    <w:p w:rsidR="008D6402" w:rsidRPr="00B70A4C" w:rsidRDefault="008D6402" w:rsidP="00B70A4C">
      <w:pPr>
        <w:pStyle w:val="25"/>
        <w:shd w:val="clear" w:color="auto" w:fill="auto"/>
        <w:spacing w:before="0"/>
        <w:ind w:right="20" w:firstLine="709"/>
        <w:rPr>
          <w:sz w:val="24"/>
          <w:szCs w:val="24"/>
        </w:rPr>
      </w:pPr>
      <w:r w:rsidRPr="00B70A4C">
        <w:rPr>
          <w:sz w:val="24"/>
          <w:szCs w:val="24"/>
        </w:rPr>
        <w:lastRenderedPageBreak/>
        <w:t>Плановые проверки осуществляются на основании согласованного с Прокуратурой Чувашской Республики и утвержденного руководителем администрации города Новочебоксарска ежегодного плана проведения плановых проверок юридических лиц и индивидуальных предпринимателей.</w:t>
      </w:r>
    </w:p>
    <w:p w:rsidR="008D6402" w:rsidRPr="00B70A4C" w:rsidRDefault="008D6402" w:rsidP="00B70A4C">
      <w:pPr>
        <w:pStyle w:val="25"/>
        <w:shd w:val="clear" w:color="auto" w:fill="auto"/>
        <w:spacing w:before="0"/>
        <w:ind w:right="20" w:firstLine="709"/>
        <w:rPr>
          <w:sz w:val="24"/>
          <w:szCs w:val="24"/>
        </w:rPr>
      </w:pPr>
      <w:r w:rsidRPr="00B70A4C">
        <w:rPr>
          <w:sz w:val="24"/>
          <w:szCs w:val="24"/>
        </w:rPr>
        <w:t xml:space="preserve">Администрацией города Новочебоксарска в 2018 году проведено 7 внеплановых проверок. По результатам проведенных контрольно - надзорных мероприятий органом муниципального контроля поднадзорным организациям было выдано 7 актов и выписано 6 предписаний (по внеплановым проверкам). </w:t>
      </w:r>
    </w:p>
    <w:p w:rsidR="008D6402" w:rsidRPr="00B70A4C" w:rsidRDefault="008D6402" w:rsidP="00B70A4C">
      <w:pPr>
        <w:tabs>
          <w:tab w:val="left" w:pos="567"/>
        </w:tabs>
        <w:spacing w:after="0" w:line="240" w:lineRule="auto"/>
        <w:ind w:firstLine="709"/>
        <w:jc w:val="both"/>
        <w:rPr>
          <w:rFonts w:ascii="Times New Roman" w:hAnsi="Times New Roman"/>
          <w:b/>
          <w:sz w:val="24"/>
          <w:szCs w:val="24"/>
        </w:rPr>
      </w:pPr>
      <w:r w:rsidRPr="00B70A4C">
        <w:rPr>
          <w:rFonts w:ascii="Times New Roman" w:hAnsi="Times New Roman"/>
          <w:b/>
          <w:bCs/>
          <w:i/>
          <w:kern w:val="36"/>
          <w:sz w:val="24"/>
          <w:szCs w:val="24"/>
        </w:rPr>
        <w:t>По подпрограмме</w:t>
      </w:r>
      <w:r w:rsidRPr="00B70A4C">
        <w:rPr>
          <w:rFonts w:ascii="Times New Roman" w:hAnsi="Times New Roman"/>
          <w:bCs/>
          <w:kern w:val="36"/>
          <w:sz w:val="24"/>
          <w:szCs w:val="24"/>
        </w:rPr>
        <w:t xml:space="preserve"> </w:t>
      </w:r>
      <w:hyperlink r:id="rId9" w:anchor="sub_7000" w:history="1">
        <w:r w:rsidRPr="00B70A4C">
          <w:rPr>
            <w:rStyle w:val="a4"/>
            <w:rFonts w:ascii="Times New Roman" w:hAnsi="Times New Roman"/>
            <w:bCs/>
            <w:i/>
            <w:color w:val="auto"/>
            <w:kern w:val="36"/>
            <w:sz w:val="24"/>
            <w:szCs w:val="24"/>
          </w:rPr>
          <w:t>«Государственная поддержка молодых семей в решении жилищной проблемы</w:t>
        </w:r>
      </w:hyperlink>
      <w:r w:rsidRPr="00B70A4C">
        <w:rPr>
          <w:rFonts w:ascii="Times New Roman" w:hAnsi="Times New Roman"/>
          <w:bCs/>
          <w:i/>
          <w:kern w:val="36"/>
          <w:sz w:val="24"/>
          <w:szCs w:val="24"/>
        </w:rPr>
        <w:t xml:space="preserve">» </w:t>
      </w:r>
      <w:r w:rsidRPr="00B70A4C">
        <w:rPr>
          <w:rFonts w:ascii="Times New Roman" w:hAnsi="Times New Roman"/>
          <w:bCs/>
          <w:kern w:val="36"/>
          <w:sz w:val="24"/>
          <w:szCs w:val="24"/>
        </w:rPr>
        <w:t>в</w:t>
      </w:r>
      <w:r w:rsidRPr="00B70A4C">
        <w:rPr>
          <w:rFonts w:ascii="Times New Roman" w:hAnsi="Times New Roman"/>
          <w:sz w:val="24"/>
          <w:szCs w:val="24"/>
        </w:rPr>
        <w:t xml:space="preserve"> 2018 году воспользовалась государственной поддержкой 73 семьи (за 2017 год - 108) из очередников администрации города Новочебоксарска. Общий объем социальных выплат, направленных на государственную поддержку по улучшению жилищных условий граждан, составил за 2018 год </w:t>
      </w:r>
      <w:r w:rsidR="00695C0E" w:rsidRPr="00B70A4C">
        <w:rPr>
          <w:rFonts w:ascii="Times New Roman" w:hAnsi="Times New Roman"/>
          <w:sz w:val="24"/>
          <w:szCs w:val="24"/>
        </w:rPr>
        <w:t>39,3</w:t>
      </w:r>
      <w:r w:rsidRPr="00B70A4C">
        <w:rPr>
          <w:rFonts w:ascii="Times New Roman" w:hAnsi="Times New Roman"/>
          <w:sz w:val="24"/>
          <w:szCs w:val="24"/>
        </w:rPr>
        <w:t xml:space="preserve"> млн. рублей (в 2017 году – </w:t>
      </w:r>
      <w:r w:rsidR="00695C0E" w:rsidRPr="00B70A4C">
        <w:rPr>
          <w:rFonts w:ascii="Times New Roman" w:hAnsi="Times New Roman"/>
          <w:sz w:val="24"/>
          <w:szCs w:val="24"/>
        </w:rPr>
        <w:t>62,8</w:t>
      </w:r>
      <w:r w:rsidRPr="00B70A4C">
        <w:rPr>
          <w:rFonts w:ascii="Times New Roman" w:hAnsi="Times New Roman"/>
          <w:sz w:val="24"/>
          <w:szCs w:val="24"/>
        </w:rPr>
        <w:t xml:space="preserve"> млн. рублей.</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b/>
          <w:i/>
          <w:sz w:val="24"/>
          <w:szCs w:val="24"/>
          <w:lang w:eastAsia="ru-RU"/>
        </w:rPr>
        <w:t xml:space="preserve">По подпрограмме </w:t>
      </w:r>
      <w:r w:rsidRPr="00B70A4C">
        <w:rPr>
          <w:rFonts w:ascii="Times New Roman" w:hAnsi="Times New Roman"/>
          <w:b/>
          <w:i/>
          <w:sz w:val="24"/>
          <w:szCs w:val="24"/>
          <w:u w:val="single"/>
        </w:rPr>
        <w:t>«</w:t>
      </w:r>
      <w:hyperlink w:anchor="sub_9000" w:history="1">
        <w:r w:rsidRPr="00B70A4C">
          <w:rPr>
            <w:rStyle w:val="a5"/>
            <w:rFonts w:ascii="Times New Roman" w:hAnsi="Times New Roman"/>
            <w:b w:val="0"/>
            <w:i/>
            <w:color w:val="auto"/>
            <w:sz w:val="24"/>
            <w:szCs w:val="24"/>
            <w:u w:val="single"/>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Pr="00B70A4C">
        <w:rPr>
          <w:rFonts w:ascii="Times New Roman" w:hAnsi="Times New Roman"/>
          <w:b/>
          <w:i/>
          <w:sz w:val="24"/>
          <w:szCs w:val="24"/>
          <w:u w:val="single"/>
        </w:rPr>
        <w:t>»</w:t>
      </w:r>
      <w:r w:rsidRPr="00B70A4C">
        <w:rPr>
          <w:rFonts w:ascii="Times New Roman" w:hAnsi="Times New Roman"/>
          <w:b/>
          <w:i/>
          <w:sz w:val="24"/>
          <w:szCs w:val="24"/>
        </w:rPr>
        <w:t xml:space="preserve"> </w:t>
      </w:r>
      <w:r w:rsidRPr="00B70A4C">
        <w:rPr>
          <w:rFonts w:ascii="Times New Roman" w:hAnsi="Times New Roman"/>
          <w:sz w:val="24"/>
          <w:szCs w:val="24"/>
        </w:rPr>
        <w:t>за 12 месяцев 2018 года в городе Новочебоксарске выявлены 32 детей-сирот и детей, оставшихся без попечения родителей, из которых 30 были устроены на воспитание в семью. Активно ведется работа по подготовке лиц, желающих принять ребенка на воспитание в свою семью. С начала 2018 года организовано 3 курса Школы приемных родителей, обучены 43 человека.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Важным направлением деятельности является возврат детей, оставшихся без попечения родителей, в кровные семьи. С начала 2018 года 3 детей возвращены в кровные семьи, кроме того, удалось предотвратить 2 из 4 отказа матерей от новорожденных.</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За 2018 год в городе Новочебоксарске были лишены родительских прав 25 родителя, в отношении 34 детей, предупреждены судом о ненадлежащем исполнении родительских обязанностей и необходимости изменения образа жизни и отношения к детям - 16 родителей.</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2018 году городу Новочебоксарску выделены субвенции для осуществления государственных полномочий Чувашской Республики по предоставлению жилых помещений детям-сиротам и детям, оставшимся без попечения родителей в объеме в объеме 6,2 млн. рублей</w:t>
      </w:r>
      <w:r w:rsidR="00695C0E" w:rsidRPr="00B70A4C">
        <w:rPr>
          <w:rFonts w:ascii="Times New Roman" w:hAnsi="Times New Roman"/>
          <w:sz w:val="24"/>
          <w:szCs w:val="24"/>
        </w:rPr>
        <w:t xml:space="preserve"> (в 2017 году – 16,7 млн. рублей)</w:t>
      </w:r>
      <w:r w:rsidRPr="00B70A4C">
        <w:rPr>
          <w:rFonts w:ascii="Times New Roman" w:hAnsi="Times New Roman"/>
          <w:sz w:val="24"/>
          <w:szCs w:val="24"/>
        </w:rPr>
        <w:t>. После многочисленных аукционов удалось приобрести 5 квартир, которые предоставлены гражданам данной категории.</w:t>
      </w:r>
    </w:p>
    <w:p w:rsidR="00BC10CD" w:rsidRPr="00B70A4C" w:rsidRDefault="00BC10CD" w:rsidP="00B70A4C">
      <w:pPr>
        <w:spacing w:after="0" w:line="240" w:lineRule="auto"/>
        <w:ind w:firstLine="709"/>
        <w:jc w:val="both"/>
        <w:rPr>
          <w:rFonts w:ascii="Times New Roman" w:hAnsi="Times New Roman"/>
          <w:sz w:val="24"/>
          <w:szCs w:val="24"/>
        </w:rPr>
      </w:pPr>
    </w:p>
    <w:p w:rsidR="008D6402" w:rsidRPr="00B70A4C" w:rsidRDefault="008D6402" w:rsidP="00B70A4C">
      <w:pPr>
        <w:spacing w:after="0" w:line="240" w:lineRule="auto"/>
        <w:ind w:firstLine="709"/>
        <w:jc w:val="center"/>
        <w:rPr>
          <w:rFonts w:ascii="Times New Roman" w:hAnsi="Times New Roman"/>
          <w:sz w:val="23"/>
          <w:szCs w:val="23"/>
        </w:rPr>
      </w:pPr>
      <w:r w:rsidRPr="00B70A4C">
        <w:rPr>
          <w:rFonts w:ascii="Times New Roman" w:hAnsi="Times New Roman"/>
          <w:b/>
          <w:i/>
          <w:sz w:val="24"/>
          <w:szCs w:val="24"/>
        </w:rPr>
        <w:t>2. Сведения о степени соответствия установленных и достигнутых целевых индикаторов (показателей) программы за отчетный период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3327"/>
        <w:gridCol w:w="992"/>
        <w:gridCol w:w="992"/>
        <w:gridCol w:w="993"/>
        <w:gridCol w:w="1141"/>
        <w:gridCol w:w="1694"/>
      </w:tblGrid>
      <w:tr w:rsidR="008D6402" w:rsidRPr="00B70A4C" w:rsidTr="00BC10CD">
        <w:tc>
          <w:tcPr>
            <w:tcW w:w="467"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3327"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992"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w:t>
            </w:r>
          </w:p>
        </w:tc>
        <w:tc>
          <w:tcPr>
            <w:tcW w:w="992" w:type="dxa"/>
          </w:tcPr>
          <w:p w:rsidR="008D6402" w:rsidRPr="00B70A4C" w:rsidRDefault="008D6402"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993"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14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c>
          <w:tcPr>
            <w:tcW w:w="169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BC10CD">
        <w:tc>
          <w:tcPr>
            <w:tcW w:w="4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1. </w:t>
            </w:r>
          </w:p>
        </w:tc>
        <w:tc>
          <w:tcPr>
            <w:tcW w:w="3327"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«Обеспечение комфортных условий проживания граждан Чувашской Республике»</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w:t>
            </w:r>
          </w:p>
        </w:tc>
        <w:tc>
          <w:tcPr>
            <w:tcW w:w="992" w:type="dxa"/>
          </w:tcPr>
          <w:p w:rsidR="008D6402" w:rsidRPr="00B70A4C" w:rsidRDefault="0042603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4662</w:t>
            </w:r>
          </w:p>
        </w:tc>
        <w:tc>
          <w:tcPr>
            <w:tcW w:w="993" w:type="dxa"/>
          </w:tcPr>
          <w:p w:rsidR="008D6402" w:rsidRPr="00B70A4C" w:rsidRDefault="0042603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4662</w:t>
            </w:r>
          </w:p>
        </w:tc>
        <w:tc>
          <w:tcPr>
            <w:tcW w:w="1141" w:type="dxa"/>
          </w:tcPr>
          <w:p w:rsidR="008D6402" w:rsidRPr="00B70A4C" w:rsidRDefault="0042603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694"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BC10CD">
        <w:tc>
          <w:tcPr>
            <w:tcW w:w="4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3327" w:type="dxa"/>
          </w:tcPr>
          <w:p w:rsidR="008D6402" w:rsidRPr="00B70A4C" w:rsidRDefault="00695C0E"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w:t>
            </w:r>
            <w:r w:rsidR="008D6402" w:rsidRPr="00B70A4C">
              <w:rPr>
                <w:rFonts w:ascii="Times New Roman" w:hAnsi="Times New Roman" w:cs="Times New Roman"/>
                <w:sz w:val="23"/>
                <w:szCs w:val="23"/>
              </w:rPr>
              <w:t>Государственная поддержка молодых семей в решении жилищной проблемы»</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w:t>
            </w:r>
          </w:p>
        </w:tc>
        <w:tc>
          <w:tcPr>
            <w:tcW w:w="992" w:type="dxa"/>
          </w:tcPr>
          <w:p w:rsidR="008D6402" w:rsidRPr="00B70A4C" w:rsidRDefault="009A5A8E"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47</w:t>
            </w:r>
          </w:p>
        </w:tc>
        <w:tc>
          <w:tcPr>
            <w:tcW w:w="993" w:type="dxa"/>
          </w:tcPr>
          <w:p w:rsidR="008D6402" w:rsidRPr="00B70A4C" w:rsidRDefault="0042603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48</w:t>
            </w:r>
          </w:p>
        </w:tc>
        <w:tc>
          <w:tcPr>
            <w:tcW w:w="1141" w:type="dxa"/>
          </w:tcPr>
          <w:p w:rsidR="008D6402" w:rsidRPr="00B70A4C" w:rsidRDefault="009A5A8E" w:rsidP="00B70A4C">
            <w:pPr>
              <w:spacing w:after="0" w:line="240" w:lineRule="auto"/>
              <w:jc w:val="center"/>
              <w:rPr>
                <w:rFonts w:ascii="Times New Roman" w:hAnsi="Times New Roman"/>
                <w:sz w:val="23"/>
                <w:szCs w:val="23"/>
              </w:rPr>
            </w:pPr>
            <w:r w:rsidRPr="00B70A4C">
              <w:rPr>
                <w:rFonts w:ascii="Times New Roman" w:hAnsi="Times New Roman"/>
                <w:sz w:val="23"/>
                <w:szCs w:val="23"/>
              </w:rPr>
              <w:t>102,1</w:t>
            </w:r>
          </w:p>
        </w:tc>
        <w:tc>
          <w:tcPr>
            <w:tcW w:w="1694"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Выделенные средства из трех бюджетов освоены. </w:t>
            </w:r>
          </w:p>
        </w:tc>
      </w:tr>
      <w:tr w:rsidR="008D6402" w:rsidRPr="00B70A4C" w:rsidTr="00BC10CD">
        <w:tc>
          <w:tcPr>
            <w:tcW w:w="4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3327" w:type="dxa"/>
          </w:tcPr>
          <w:p w:rsidR="0042603D" w:rsidRPr="00B70A4C" w:rsidRDefault="00695C0E"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w:t>
            </w:r>
            <w:r w:rsidR="008D6402" w:rsidRPr="00B70A4C">
              <w:rPr>
                <w:rFonts w:ascii="Times New Roman" w:hAnsi="Times New Roman" w:cs="Times New Roman"/>
                <w:sz w:val="23"/>
                <w:szCs w:val="23"/>
              </w:rPr>
              <w:t>Муниципальная поддержка строительства жилья»</w:t>
            </w:r>
          </w:p>
        </w:tc>
        <w:tc>
          <w:tcPr>
            <w:tcW w:w="992" w:type="dxa"/>
          </w:tcPr>
          <w:p w:rsidR="008D6402" w:rsidRPr="00B70A4C" w:rsidRDefault="0042603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 xml:space="preserve">многодетная </w:t>
            </w:r>
            <w:r w:rsidR="008D6402" w:rsidRPr="00B70A4C">
              <w:rPr>
                <w:rFonts w:ascii="Times New Roman" w:hAnsi="Times New Roman" w:cs="Times New Roman"/>
                <w:sz w:val="23"/>
                <w:szCs w:val="23"/>
              </w:rPr>
              <w:t>семей</w:t>
            </w:r>
          </w:p>
        </w:tc>
        <w:tc>
          <w:tcPr>
            <w:tcW w:w="992" w:type="dxa"/>
          </w:tcPr>
          <w:p w:rsidR="008D6402" w:rsidRPr="00B70A4C" w:rsidRDefault="0042603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w:t>
            </w:r>
          </w:p>
        </w:tc>
        <w:tc>
          <w:tcPr>
            <w:tcW w:w="993"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w:t>
            </w:r>
          </w:p>
        </w:tc>
        <w:tc>
          <w:tcPr>
            <w:tcW w:w="1141" w:type="dxa"/>
          </w:tcPr>
          <w:p w:rsidR="008D6402" w:rsidRPr="00B70A4C" w:rsidRDefault="0042603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694"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Выделенные средства РБ освоены</w:t>
            </w:r>
          </w:p>
        </w:tc>
      </w:tr>
      <w:tr w:rsidR="008D6402" w:rsidRPr="00B70A4C" w:rsidTr="00BC10CD">
        <w:tc>
          <w:tcPr>
            <w:tcW w:w="4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3327" w:type="dxa"/>
          </w:tcPr>
          <w:p w:rsidR="008D6402" w:rsidRPr="00B70A4C" w:rsidRDefault="000F4064" w:rsidP="00B70A4C">
            <w:pPr>
              <w:pStyle w:val="a6"/>
              <w:jc w:val="both"/>
              <w:rPr>
                <w:rFonts w:ascii="Times New Roman" w:hAnsi="Times New Roman" w:cs="Times New Roman"/>
                <w:sz w:val="23"/>
                <w:szCs w:val="23"/>
              </w:rPr>
            </w:pPr>
            <w:hyperlink w:anchor="sub_9000" w:history="1">
              <w:r w:rsidR="008D6402" w:rsidRPr="00B70A4C">
                <w:rPr>
                  <w:rStyle w:val="a5"/>
                  <w:rFonts w:ascii="Times New Roman" w:hAnsi="Times New Roman"/>
                  <w:b w:val="0"/>
                  <w:color w:val="auto"/>
                  <w:sz w:val="23"/>
                  <w:szCs w:val="23"/>
                </w:rPr>
                <w:t xml:space="preserve">«Обеспечение жилыми помещениями детей-сирот и </w:t>
              </w:r>
              <w:r w:rsidR="008D6402" w:rsidRPr="00B70A4C">
                <w:rPr>
                  <w:rStyle w:val="a5"/>
                  <w:rFonts w:ascii="Times New Roman" w:hAnsi="Times New Roman"/>
                  <w:b w:val="0"/>
                  <w:color w:val="auto"/>
                  <w:sz w:val="23"/>
                  <w:szCs w:val="23"/>
                </w:rPr>
                <w:lastRenderedPageBreak/>
                <w:t>детей, оставшихся без попечения родителей, лиц из числа детей-сирот и детей, оставшихся без попечения родителей</w:t>
              </w:r>
            </w:hyperlink>
            <w:r w:rsidR="008D6402" w:rsidRPr="00B70A4C">
              <w:rPr>
                <w:rFonts w:ascii="Times New Roman" w:hAnsi="Times New Roman" w:cs="Times New Roman"/>
                <w:sz w:val="23"/>
                <w:szCs w:val="23"/>
              </w:rPr>
              <w:t>»</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чел.</w:t>
            </w:r>
          </w:p>
        </w:tc>
        <w:tc>
          <w:tcPr>
            <w:tcW w:w="992" w:type="dxa"/>
          </w:tcPr>
          <w:p w:rsidR="008D6402" w:rsidRPr="00B70A4C" w:rsidRDefault="001F6D8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w:t>
            </w:r>
          </w:p>
        </w:tc>
        <w:tc>
          <w:tcPr>
            <w:tcW w:w="993" w:type="dxa"/>
          </w:tcPr>
          <w:p w:rsidR="008D6402" w:rsidRPr="00B70A4C" w:rsidRDefault="001F6D8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w:t>
            </w:r>
          </w:p>
        </w:tc>
        <w:tc>
          <w:tcPr>
            <w:tcW w:w="114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694" w:type="dxa"/>
          </w:tcPr>
          <w:p w:rsidR="008D6402" w:rsidRPr="00B70A4C" w:rsidRDefault="008D6402" w:rsidP="00B70A4C">
            <w:pPr>
              <w:spacing w:after="0" w:line="240" w:lineRule="auto"/>
              <w:jc w:val="both"/>
              <w:rPr>
                <w:rFonts w:ascii="Times New Roman" w:hAnsi="Times New Roman"/>
                <w:sz w:val="23"/>
                <w:szCs w:val="23"/>
              </w:rPr>
            </w:pPr>
          </w:p>
        </w:tc>
      </w:tr>
    </w:tbl>
    <w:p w:rsidR="008D6402" w:rsidRPr="00B70A4C" w:rsidRDefault="008D6402" w:rsidP="00B70A4C">
      <w:pPr>
        <w:spacing w:after="0" w:line="240" w:lineRule="auto"/>
        <w:ind w:firstLine="708"/>
        <w:jc w:val="both"/>
        <w:outlineLvl w:val="0"/>
        <w:rPr>
          <w:rFonts w:ascii="Times New Roman" w:hAnsi="Times New Roman"/>
          <w:b/>
          <w:bCs/>
          <w:i/>
          <w:kern w:val="36"/>
          <w:sz w:val="23"/>
          <w:szCs w:val="23"/>
        </w:rPr>
      </w:pPr>
    </w:p>
    <w:p w:rsidR="008D6402" w:rsidRPr="00B70A4C" w:rsidRDefault="008D6402" w:rsidP="00B70A4C">
      <w:pPr>
        <w:spacing w:after="0" w:line="240" w:lineRule="auto"/>
        <w:ind w:firstLine="708"/>
        <w:jc w:val="center"/>
        <w:outlineLvl w:val="0"/>
        <w:rPr>
          <w:rFonts w:ascii="Times New Roman" w:hAnsi="Times New Roman"/>
          <w:b/>
          <w:bCs/>
          <w:i/>
          <w:kern w:val="36"/>
          <w:sz w:val="24"/>
          <w:szCs w:val="24"/>
        </w:rPr>
      </w:pPr>
      <w:r w:rsidRPr="00B70A4C">
        <w:rPr>
          <w:rFonts w:ascii="Times New Roman" w:hAnsi="Times New Roman"/>
          <w:b/>
          <w:bCs/>
          <w:i/>
          <w:kern w:val="36"/>
          <w:sz w:val="24"/>
          <w:szCs w:val="24"/>
        </w:rPr>
        <w:t>3. Сведения о фактическом финансировании программы за счет всех источников</w:t>
      </w:r>
    </w:p>
    <w:tbl>
      <w:tblPr>
        <w:tblW w:w="9518" w:type="dxa"/>
        <w:tblInd w:w="87" w:type="dxa"/>
        <w:tblLayout w:type="fixed"/>
        <w:tblLook w:val="04A0"/>
      </w:tblPr>
      <w:tblGrid>
        <w:gridCol w:w="639"/>
        <w:gridCol w:w="3351"/>
        <w:gridCol w:w="1276"/>
        <w:gridCol w:w="1701"/>
        <w:gridCol w:w="1559"/>
        <w:gridCol w:w="992"/>
      </w:tblGrid>
      <w:tr w:rsidR="00402198" w:rsidRPr="00B70A4C" w:rsidTr="00107D7C">
        <w:trPr>
          <w:trHeight w:val="31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 </w:t>
            </w:r>
            <w:proofErr w:type="spellStart"/>
            <w:r w:rsidRPr="00B70A4C">
              <w:rPr>
                <w:rFonts w:ascii="Times New Roman" w:hAnsi="Times New Roman"/>
                <w:sz w:val="23"/>
                <w:szCs w:val="23"/>
              </w:rPr>
              <w:t>п</w:t>
            </w:r>
            <w:proofErr w:type="spellEnd"/>
            <w:r w:rsidRPr="00B70A4C">
              <w:rPr>
                <w:rFonts w:ascii="Times New Roman" w:hAnsi="Times New Roman"/>
                <w:sz w:val="23"/>
                <w:szCs w:val="23"/>
              </w:rPr>
              <w:t>/</w:t>
            </w:r>
            <w:proofErr w:type="spellStart"/>
            <w:r w:rsidRPr="00B70A4C">
              <w:rPr>
                <w:rFonts w:ascii="Times New Roman" w:hAnsi="Times New Roman"/>
                <w:sz w:val="23"/>
                <w:szCs w:val="23"/>
              </w:rPr>
              <w:t>п</w:t>
            </w:r>
            <w:proofErr w:type="spellEnd"/>
          </w:p>
        </w:tc>
        <w:tc>
          <w:tcPr>
            <w:tcW w:w="3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D7C"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w:t>
            </w:r>
          </w:p>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Целевая статья </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2018 год</w:t>
            </w:r>
          </w:p>
        </w:tc>
      </w:tr>
      <w:tr w:rsidR="00402198" w:rsidRPr="00B70A4C" w:rsidTr="00107D7C">
        <w:trPr>
          <w:trHeight w:val="1799"/>
        </w:trPr>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rPr>
                <w:rFonts w:ascii="Times New Roman" w:hAnsi="Times New Roman"/>
                <w:sz w:val="23"/>
                <w:szCs w:val="23"/>
              </w:rPr>
            </w:pPr>
          </w:p>
        </w:tc>
        <w:tc>
          <w:tcPr>
            <w:tcW w:w="3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rPr>
                <w:rFonts w:ascii="Times New Roman" w:hAnsi="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rPr>
                <w:rFonts w:ascii="Times New Roman" w:hAnsi="Times New Roman"/>
                <w:sz w:val="23"/>
                <w:szCs w:val="23"/>
              </w:rPr>
            </w:pPr>
          </w:p>
        </w:tc>
        <w:tc>
          <w:tcPr>
            <w:tcW w:w="1701" w:type="dxa"/>
            <w:tcBorders>
              <w:top w:val="nil"/>
              <w:left w:val="nil"/>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Объем средств, подлежащих выделению на реализацию программы (тыс. руб.)</w:t>
            </w:r>
          </w:p>
        </w:tc>
        <w:tc>
          <w:tcPr>
            <w:tcW w:w="1559" w:type="dxa"/>
            <w:tcBorders>
              <w:top w:val="nil"/>
              <w:left w:val="nil"/>
              <w:bottom w:val="single" w:sz="4" w:space="0" w:color="auto"/>
              <w:right w:val="single" w:sz="4" w:space="0" w:color="auto"/>
            </w:tcBorders>
            <w:shd w:val="clear" w:color="auto" w:fill="auto"/>
            <w:vAlign w:val="center"/>
            <w:hideMark/>
          </w:tcPr>
          <w:p w:rsidR="00107D7C"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Объем выделенных (освоенных) средств</w:t>
            </w:r>
          </w:p>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Доля выполнения программы %</w:t>
            </w:r>
          </w:p>
        </w:tc>
      </w:tr>
      <w:tr w:rsidR="00402198" w:rsidRPr="00B70A4C" w:rsidTr="00FF758E">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 </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bCs/>
                <w:sz w:val="23"/>
                <w:szCs w:val="23"/>
              </w:rPr>
            </w:pPr>
            <w:r w:rsidRPr="00B70A4C">
              <w:rPr>
                <w:rFonts w:ascii="Times New Roman" w:hAnsi="Times New Roman"/>
                <w:bCs/>
                <w:sz w:val="23"/>
                <w:szCs w:val="23"/>
              </w:rPr>
              <w:t>Всего</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bCs/>
                <w:sz w:val="23"/>
                <w:szCs w:val="23"/>
              </w:rPr>
            </w:pP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2 128 124,17</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1 890 508,50</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88,8</w:t>
            </w:r>
          </w:p>
        </w:tc>
      </w:tr>
      <w:tr w:rsidR="00402198" w:rsidRPr="00B70A4C" w:rsidTr="00FF758E">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 </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sz w:val="20"/>
                <w:szCs w:val="20"/>
              </w:rPr>
            </w:pPr>
            <w:r w:rsidRPr="00B70A4C">
              <w:rPr>
                <w:rFonts w:ascii="Times New Roman" w:hAnsi="Times New Roman"/>
                <w:sz w:val="20"/>
                <w:szCs w:val="20"/>
              </w:rPr>
              <w:t> </w:t>
            </w:r>
            <w:r w:rsidRPr="00B70A4C">
              <w:rPr>
                <w:rFonts w:ascii="Times New Roman" w:hAnsi="Times New Roman"/>
                <w:i/>
                <w:sz w:val="20"/>
                <w:szCs w:val="20"/>
              </w:rPr>
              <w:t>доля муниципальной программы в общем объеме финансирования, %</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Cs/>
                <w:sz w:val="20"/>
                <w:szCs w:val="20"/>
              </w:rPr>
            </w:pPr>
            <w:r w:rsidRPr="00B70A4C">
              <w:rPr>
                <w:rFonts w:ascii="Times New Roman" w:hAnsi="Times New Roman"/>
                <w:bCs/>
                <w:sz w:val="20"/>
                <w:szCs w:val="20"/>
              </w:rPr>
              <w:t>5,3</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Cs/>
                <w:sz w:val="20"/>
                <w:szCs w:val="20"/>
              </w:rPr>
            </w:pPr>
            <w:r w:rsidRPr="00B70A4C">
              <w:rPr>
                <w:rFonts w:ascii="Times New Roman" w:hAnsi="Times New Roman"/>
                <w:bCs/>
                <w:sz w:val="20"/>
                <w:szCs w:val="20"/>
              </w:rPr>
              <w:t>5,</w:t>
            </w:r>
            <w:r w:rsidR="00927AAB" w:rsidRPr="00B70A4C">
              <w:rPr>
                <w:rFonts w:ascii="Times New Roman" w:hAnsi="Times New Roman"/>
                <w:bCs/>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0"/>
                <w:szCs w:val="20"/>
              </w:rPr>
            </w:pPr>
          </w:p>
        </w:tc>
      </w:tr>
      <w:tr w:rsidR="00402198" w:rsidRPr="00B70A4C" w:rsidTr="00FF758E">
        <w:trPr>
          <w:trHeight w:val="99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b/>
                <w:bCs/>
                <w:sz w:val="23"/>
                <w:szCs w:val="23"/>
              </w:rPr>
            </w:pPr>
            <w:r w:rsidRPr="00B70A4C">
              <w:rPr>
                <w:rFonts w:ascii="Times New Roman" w:hAnsi="Times New Roman"/>
                <w:b/>
                <w:bCs/>
                <w:sz w:val="23"/>
                <w:szCs w:val="23"/>
              </w:rPr>
              <w:t>1.</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b/>
                <w:bCs/>
                <w:sz w:val="23"/>
                <w:szCs w:val="23"/>
              </w:rPr>
            </w:pPr>
            <w:r w:rsidRPr="00B70A4C">
              <w:rPr>
                <w:rFonts w:ascii="Times New Roman" w:hAnsi="Times New Roman"/>
                <w:b/>
                <w:bCs/>
                <w:sz w:val="23"/>
                <w:szCs w:val="23"/>
              </w:rPr>
              <w:t>Муниципальная программа "Развитие жилищного строительства и сферы жилищно-коммунального хозяйства города Новочебоксарска" на 2014-2020 годы</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b/>
                <w:bCs/>
                <w:sz w:val="20"/>
                <w:szCs w:val="20"/>
              </w:rPr>
            </w:pPr>
            <w:r w:rsidRPr="00B70A4C">
              <w:rPr>
                <w:rFonts w:ascii="Times New Roman" w:hAnsi="Times New Roman"/>
                <w:b/>
                <w:bCs/>
                <w:sz w:val="20"/>
                <w:szCs w:val="20"/>
              </w:rPr>
              <w:t>Ц100000</w:t>
            </w:r>
            <w:r w:rsidR="00107D7C" w:rsidRPr="00B70A4C">
              <w:rPr>
                <w:rFonts w:ascii="Times New Roman" w:hAnsi="Times New Roman"/>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
                <w:bCs/>
                <w:sz w:val="23"/>
                <w:szCs w:val="23"/>
              </w:rPr>
            </w:pPr>
            <w:r w:rsidRPr="00B70A4C">
              <w:rPr>
                <w:rFonts w:ascii="Times New Roman" w:hAnsi="Times New Roman"/>
                <w:b/>
                <w:bCs/>
                <w:sz w:val="23"/>
                <w:szCs w:val="23"/>
              </w:rPr>
              <w:t>113 721,71</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
                <w:bCs/>
                <w:sz w:val="23"/>
                <w:szCs w:val="23"/>
              </w:rPr>
            </w:pPr>
            <w:r w:rsidRPr="00B70A4C">
              <w:rPr>
                <w:rFonts w:ascii="Times New Roman" w:hAnsi="Times New Roman"/>
                <w:b/>
                <w:bCs/>
                <w:sz w:val="23"/>
                <w:szCs w:val="23"/>
              </w:rPr>
              <w:t>111 172,82</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b/>
                <w:bCs/>
                <w:sz w:val="23"/>
                <w:szCs w:val="23"/>
              </w:rPr>
            </w:pPr>
            <w:r w:rsidRPr="00B70A4C">
              <w:rPr>
                <w:rFonts w:ascii="Times New Roman" w:hAnsi="Times New Roman"/>
                <w:b/>
                <w:bCs/>
                <w:sz w:val="23"/>
                <w:szCs w:val="23"/>
              </w:rPr>
              <w:t>97,</w:t>
            </w:r>
            <w:r w:rsidR="00927AAB" w:rsidRPr="00B70A4C">
              <w:rPr>
                <w:rFonts w:ascii="Times New Roman" w:hAnsi="Times New Roman"/>
                <w:b/>
                <w:bCs/>
                <w:sz w:val="23"/>
                <w:szCs w:val="23"/>
              </w:rPr>
              <w:t>8</w:t>
            </w:r>
          </w:p>
        </w:tc>
      </w:tr>
      <w:tr w:rsidR="00525EE9" w:rsidRPr="00B70A4C" w:rsidTr="00525EE9">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525EE9" w:rsidRPr="00B70A4C" w:rsidRDefault="00525EE9"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525EE9" w:rsidRPr="00B70A4C" w:rsidRDefault="00525EE9"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525EE9" w:rsidRPr="00B70A4C" w:rsidRDefault="00525EE9"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525EE9" w:rsidRPr="00B70A4C" w:rsidRDefault="00525EE9"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24 460,57</w:t>
            </w:r>
          </w:p>
        </w:tc>
        <w:tc>
          <w:tcPr>
            <w:tcW w:w="1559" w:type="dxa"/>
            <w:tcBorders>
              <w:top w:val="nil"/>
              <w:left w:val="nil"/>
              <w:bottom w:val="single" w:sz="4" w:space="0" w:color="auto"/>
              <w:right w:val="single" w:sz="4" w:space="0" w:color="auto"/>
            </w:tcBorders>
            <w:shd w:val="clear" w:color="auto" w:fill="auto"/>
            <w:noWrap/>
            <w:vAlign w:val="bottom"/>
            <w:hideMark/>
          </w:tcPr>
          <w:p w:rsidR="00525EE9" w:rsidRPr="00B70A4C" w:rsidRDefault="00525EE9"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23 432,56</w:t>
            </w:r>
          </w:p>
        </w:tc>
        <w:tc>
          <w:tcPr>
            <w:tcW w:w="992"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95,8</w:t>
            </w:r>
          </w:p>
        </w:tc>
      </w:tr>
      <w:tr w:rsidR="00525EE9" w:rsidRPr="00B70A4C" w:rsidTr="00695C0E">
        <w:trPr>
          <w:trHeight w:val="238"/>
        </w:trPr>
        <w:tc>
          <w:tcPr>
            <w:tcW w:w="639" w:type="dxa"/>
            <w:tcBorders>
              <w:top w:val="nil"/>
              <w:left w:val="single" w:sz="4" w:space="0" w:color="auto"/>
              <w:bottom w:val="single" w:sz="4" w:space="0" w:color="auto"/>
              <w:right w:val="single" w:sz="4" w:space="0" w:color="auto"/>
            </w:tcBorders>
            <w:shd w:val="clear" w:color="auto" w:fill="auto"/>
            <w:noWrap/>
            <w:hideMark/>
          </w:tcPr>
          <w:p w:rsidR="00525EE9" w:rsidRPr="00B70A4C" w:rsidRDefault="00525EE9"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525EE9" w:rsidRPr="00B70A4C" w:rsidRDefault="00DD31C8"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w:t>
            </w:r>
            <w:r w:rsidR="00525EE9" w:rsidRPr="00B70A4C">
              <w:rPr>
                <w:rFonts w:ascii="Times New Roman" w:hAnsi="Times New Roman"/>
                <w:bCs/>
                <w:i/>
                <w:sz w:val="23"/>
                <w:szCs w:val="23"/>
              </w:rPr>
              <w:t>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525EE9" w:rsidRPr="00B70A4C" w:rsidRDefault="00525EE9"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18 809,84</w:t>
            </w:r>
          </w:p>
        </w:tc>
        <w:tc>
          <w:tcPr>
            <w:tcW w:w="1559" w:type="dxa"/>
            <w:tcBorders>
              <w:top w:val="nil"/>
              <w:left w:val="nil"/>
              <w:bottom w:val="single" w:sz="4" w:space="0" w:color="auto"/>
              <w:right w:val="single" w:sz="4" w:space="0" w:color="auto"/>
            </w:tcBorders>
            <w:shd w:val="clear" w:color="auto" w:fill="auto"/>
            <w:noWrap/>
            <w:vAlign w:val="bottom"/>
            <w:hideMark/>
          </w:tcPr>
          <w:p w:rsidR="00525EE9" w:rsidRPr="00B70A4C" w:rsidRDefault="00525EE9"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18 614,</w:t>
            </w:r>
            <w:r w:rsidR="00927AAB" w:rsidRPr="00B70A4C">
              <w:rPr>
                <w:rFonts w:ascii="Times New Roman" w:hAnsi="Times New Roman"/>
                <w:bCs/>
                <w:i/>
                <w:sz w:val="23"/>
                <w:szCs w:val="23"/>
              </w:rPr>
              <w:t>86</w:t>
            </w:r>
          </w:p>
        </w:tc>
        <w:tc>
          <w:tcPr>
            <w:tcW w:w="992"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99,0</w:t>
            </w:r>
          </w:p>
        </w:tc>
      </w:tr>
      <w:tr w:rsidR="00525EE9" w:rsidRPr="00B70A4C" w:rsidTr="00525EE9">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525EE9" w:rsidRPr="00B70A4C" w:rsidRDefault="00525EE9"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525EE9" w:rsidRPr="00B70A4C" w:rsidRDefault="00DD31C8"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w:t>
            </w:r>
            <w:r w:rsidR="00525EE9" w:rsidRPr="00B70A4C">
              <w:rPr>
                <w:rFonts w:ascii="Times New Roman" w:hAnsi="Times New Roman"/>
                <w:bCs/>
                <w:i/>
                <w:sz w:val="23"/>
                <w:szCs w:val="23"/>
              </w:rPr>
              <w:t>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525EE9" w:rsidRPr="00B70A4C" w:rsidRDefault="00525EE9"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70 451,31</w:t>
            </w:r>
          </w:p>
        </w:tc>
        <w:tc>
          <w:tcPr>
            <w:tcW w:w="1559" w:type="dxa"/>
            <w:tcBorders>
              <w:top w:val="nil"/>
              <w:left w:val="nil"/>
              <w:bottom w:val="single" w:sz="4" w:space="0" w:color="auto"/>
              <w:right w:val="single" w:sz="4" w:space="0" w:color="auto"/>
            </w:tcBorders>
            <w:shd w:val="clear" w:color="auto" w:fill="auto"/>
            <w:noWrap/>
            <w:vAlign w:val="bottom"/>
            <w:hideMark/>
          </w:tcPr>
          <w:p w:rsidR="00525EE9" w:rsidRPr="00B70A4C" w:rsidRDefault="00525EE9"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69 125,40</w:t>
            </w:r>
          </w:p>
        </w:tc>
        <w:tc>
          <w:tcPr>
            <w:tcW w:w="992" w:type="dxa"/>
            <w:tcBorders>
              <w:top w:val="nil"/>
              <w:left w:val="nil"/>
              <w:bottom w:val="single" w:sz="4" w:space="0" w:color="auto"/>
              <w:right w:val="single" w:sz="4" w:space="0" w:color="auto"/>
            </w:tcBorders>
            <w:shd w:val="clear" w:color="auto" w:fill="auto"/>
            <w:noWrap/>
            <w:vAlign w:val="bottom"/>
            <w:hideMark/>
          </w:tcPr>
          <w:p w:rsidR="00525EE9" w:rsidRPr="00B70A4C" w:rsidRDefault="00DD31C8"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98,1</w:t>
            </w:r>
          </w:p>
        </w:tc>
      </w:tr>
      <w:tr w:rsidR="00402198" w:rsidRPr="00B70A4C" w:rsidTr="00FF758E">
        <w:trPr>
          <w:trHeight w:val="63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1.1.</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sz w:val="23"/>
                <w:szCs w:val="23"/>
              </w:rPr>
            </w:pPr>
            <w:r w:rsidRPr="00B70A4C">
              <w:rPr>
                <w:rFonts w:ascii="Times New Roman" w:hAnsi="Times New Roman"/>
                <w:sz w:val="23"/>
                <w:szCs w:val="23"/>
              </w:rPr>
              <w:t>Подпрограмма "Обеспечение комфортных условий проживания граждан"</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sz w:val="20"/>
                <w:szCs w:val="20"/>
              </w:rPr>
            </w:pPr>
            <w:r w:rsidRPr="00B70A4C">
              <w:rPr>
                <w:rFonts w:ascii="Times New Roman" w:hAnsi="Times New Roman"/>
                <w:sz w:val="20"/>
                <w:szCs w:val="20"/>
              </w:rPr>
              <w:t>Ц110000</w:t>
            </w:r>
            <w:r w:rsidR="00107D7C" w:rsidRPr="00B70A4C">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63 370,16</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62 102,79</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98,0</w:t>
            </w:r>
          </w:p>
        </w:tc>
      </w:tr>
      <w:tr w:rsidR="00695C0E"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695C0E" w:rsidRPr="00B70A4C" w:rsidTr="00695C0E">
        <w:trPr>
          <w:trHeight w:val="200"/>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16,9</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695C0E"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62 085,8</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402198" w:rsidRPr="00B70A4C" w:rsidTr="00FF758E">
        <w:trPr>
          <w:trHeight w:val="63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1.2.</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Подпрограмма "Государственная поддержка молодых семей в решении жилищной проблемы" </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sz w:val="20"/>
                <w:szCs w:val="20"/>
              </w:rPr>
            </w:pPr>
            <w:r w:rsidRPr="00B70A4C">
              <w:rPr>
                <w:rFonts w:ascii="Times New Roman" w:hAnsi="Times New Roman"/>
                <w:sz w:val="20"/>
                <w:szCs w:val="20"/>
              </w:rPr>
              <w:t>Ц120000</w:t>
            </w:r>
            <w:r w:rsidR="00107D7C" w:rsidRPr="00B70A4C">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rPr>
            </w:pPr>
            <w:r w:rsidRPr="00B70A4C">
              <w:rPr>
                <w:rFonts w:ascii="Times New Roman" w:hAnsi="Times New Roman"/>
              </w:rPr>
              <w:t>39 559,90</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rPr>
            </w:pPr>
            <w:r w:rsidRPr="00B70A4C">
              <w:rPr>
                <w:rFonts w:ascii="Times New Roman" w:hAnsi="Times New Roman"/>
              </w:rPr>
              <w:t>39 328,57</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rPr>
            </w:pPr>
            <w:r w:rsidRPr="00B70A4C">
              <w:rPr>
                <w:rFonts w:ascii="Times New Roman" w:hAnsi="Times New Roman"/>
              </w:rPr>
              <w:t>99,4</w:t>
            </w:r>
          </w:p>
        </w:tc>
      </w:tr>
      <w:tr w:rsidR="00695C0E"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18 539,5</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695C0E" w:rsidRPr="00B70A4C" w:rsidTr="008404F0">
        <w:trPr>
          <w:trHeight w:val="200"/>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14 509,1</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695C0E"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695C0E" w:rsidRPr="00B70A4C" w:rsidRDefault="00695C0E"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695C0E" w:rsidRPr="00B70A4C" w:rsidRDefault="00695C0E"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695C0E" w:rsidRPr="00B70A4C" w:rsidRDefault="00695C0E"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6 280,0</w:t>
            </w:r>
          </w:p>
        </w:tc>
        <w:tc>
          <w:tcPr>
            <w:tcW w:w="992" w:type="dxa"/>
            <w:tcBorders>
              <w:top w:val="nil"/>
              <w:left w:val="nil"/>
              <w:bottom w:val="single" w:sz="4" w:space="0" w:color="auto"/>
              <w:right w:val="single" w:sz="4" w:space="0" w:color="auto"/>
            </w:tcBorders>
            <w:shd w:val="clear" w:color="auto" w:fill="auto"/>
            <w:noWrap/>
            <w:vAlign w:val="bottom"/>
            <w:hideMark/>
          </w:tcPr>
          <w:p w:rsidR="00695C0E" w:rsidRPr="00B70A4C" w:rsidRDefault="00695C0E" w:rsidP="00B70A4C">
            <w:pPr>
              <w:spacing w:after="0" w:line="240" w:lineRule="auto"/>
              <w:jc w:val="right"/>
              <w:rPr>
                <w:rFonts w:ascii="Times New Roman" w:hAnsi="Times New Roman"/>
                <w:bCs/>
                <w:i/>
                <w:sz w:val="23"/>
                <w:szCs w:val="23"/>
              </w:rPr>
            </w:pPr>
          </w:p>
        </w:tc>
      </w:tr>
      <w:tr w:rsidR="00402198" w:rsidRPr="00B70A4C" w:rsidTr="00FF758E">
        <w:trPr>
          <w:trHeight w:val="630"/>
        </w:trPr>
        <w:tc>
          <w:tcPr>
            <w:tcW w:w="639" w:type="dxa"/>
            <w:tcBorders>
              <w:top w:val="nil"/>
              <w:left w:val="single" w:sz="4" w:space="0" w:color="auto"/>
              <w:bottom w:val="single" w:sz="4" w:space="0" w:color="auto"/>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1.3.</w:t>
            </w:r>
          </w:p>
        </w:tc>
        <w:tc>
          <w:tcPr>
            <w:tcW w:w="3351" w:type="dxa"/>
            <w:tcBorders>
              <w:top w:val="nil"/>
              <w:left w:val="nil"/>
              <w:bottom w:val="single" w:sz="4" w:space="0" w:color="auto"/>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Подпрограмма "Муниципальная поддержка строительства жилья" </w:t>
            </w:r>
          </w:p>
        </w:tc>
        <w:tc>
          <w:tcPr>
            <w:tcW w:w="1276" w:type="dxa"/>
            <w:tcBorders>
              <w:top w:val="nil"/>
              <w:left w:val="nil"/>
              <w:bottom w:val="single" w:sz="4" w:space="0" w:color="auto"/>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sz w:val="20"/>
                <w:szCs w:val="20"/>
              </w:rPr>
            </w:pPr>
            <w:r w:rsidRPr="00B70A4C">
              <w:rPr>
                <w:rFonts w:ascii="Times New Roman" w:hAnsi="Times New Roman"/>
                <w:sz w:val="20"/>
                <w:szCs w:val="20"/>
              </w:rPr>
              <w:t>Ц140000</w:t>
            </w:r>
            <w:r w:rsidR="00107D7C" w:rsidRPr="00B70A4C">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4 536,03</w:t>
            </w:r>
          </w:p>
        </w:tc>
        <w:tc>
          <w:tcPr>
            <w:tcW w:w="1559"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4 536,0</w:t>
            </w:r>
            <w:r w:rsidR="00FF7D9F" w:rsidRPr="00B70A4C">
              <w:rPr>
                <w:rFonts w:ascii="Times New Roman" w:hAnsi="Times New Roman"/>
                <w:sz w:val="23"/>
                <w:szCs w:val="23"/>
              </w:rPr>
              <w:t>0</w:t>
            </w:r>
          </w:p>
        </w:tc>
        <w:tc>
          <w:tcPr>
            <w:tcW w:w="992" w:type="dxa"/>
            <w:tcBorders>
              <w:top w:val="nil"/>
              <w:left w:val="nil"/>
              <w:bottom w:val="single" w:sz="4" w:space="0" w:color="auto"/>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100,0</w:t>
            </w:r>
          </w:p>
        </w:tc>
      </w:tr>
      <w:tr w:rsidR="00FF7D9F"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rPr>
          <w:trHeight w:val="200"/>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3 776,4</w:t>
            </w: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759,60</w:t>
            </w: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402198" w:rsidRPr="00B70A4C" w:rsidTr="00FF7D9F">
        <w:trPr>
          <w:trHeight w:val="1260"/>
        </w:trPr>
        <w:tc>
          <w:tcPr>
            <w:tcW w:w="639" w:type="dxa"/>
            <w:tcBorders>
              <w:top w:val="nil"/>
              <w:left w:val="single" w:sz="4" w:space="0" w:color="auto"/>
              <w:bottom w:val="nil"/>
              <w:right w:val="single" w:sz="4" w:space="0" w:color="auto"/>
            </w:tcBorders>
            <w:shd w:val="clear" w:color="auto" w:fill="auto"/>
            <w:noWrap/>
            <w:hideMark/>
          </w:tcPr>
          <w:p w:rsidR="00402198" w:rsidRPr="00B70A4C" w:rsidRDefault="00402198" w:rsidP="00B70A4C">
            <w:pPr>
              <w:spacing w:after="0" w:line="240" w:lineRule="auto"/>
              <w:jc w:val="center"/>
              <w:rPr>
                <w:rFonts w:ascii="Times New Roman" w:hAnsi="Times New Roman"/>
                <w:sz w:val="23"/>
                <w:szCs w:val="23"/>
              </w:rPr>
            </w:pPr>
            <w:r w:rsidRPr="00B70A4C">
              <w:rPr>
                <w:rFonts w:ascii="Times New Roman" w:hAnsi="Times New Roman"/>
                <w:sz w:val="23"/>
                <w:szCs w:val="23"/>
              </w:rPr>
              <w:t>1.4.</w:t>
            </w:r>
          </w:p>
        </w:tc>
        <w:tc>
          <w:tcPr>
            <w:tcW w:w="3351" w:type="dxa"/>
            <w:tcBorders>
              <w:top w:val="nil"/>
              <w:left w:val="nil"/>
              <w:bottom w:val="nil"/>
              <w:right w:val="single" w:sz="4" w:space="0" w:color="auto"/>
            </w:tcBorders>
            <w:shd w:val="clear" w:color="auto" w:fill="auto"/>
            <w:hideMark/>
          </w:tcPr>
          <w:p w:rsidR="00402198" w:rsidRPr="00B70A4C" w:rsidRDefault="00402198"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276" w:type="dxa"/>
            <w:tcBorders>
              <w:top w:val="nil"/>
              <w:left w:val="nil"/>
              <w:bottom w:val="nil"/>
              <w:right w:val="single" w:sz="4" w:space="0" w:color="auto"/>
            </w:tcBorders>
            <w:shd w:val="clear" w:color="auto" w:fill="auto"/>
            <w:vAlign w:val="bottom"/>
            <w:hideMark/>
          </w:tcPr>
          <w:p w:rsidR="00402198" w:rsidRPr="00B70A4C" w:rsidRDefault="00402198" w:rsidP="00B70A4C">
            <w:pPr>
              <w:spacing w:after="0" w:line="240" w:lineRule="auto"/>
              <w:jc w:val="center"/>
              <w:rPr>
                <w:rFonts w:ascii="Times New Roman" w:hAnsi="Times New Roman"/>
                <w:sz w:val="20"/>
                <w:szCs w:val="20"/>
              </w:rPr>
            </w:pPr>
            <w:r w:rsidRPr="00B70A4C">
              <w:rPr>
                <w:rFonts w:ascii="Times New Roman" w:hAnsi="Times New Roman"/>
                <w:sz w:val="20"/>
                <w:szCs w:val="20"/>
              </w:rPr>
              <w:t>Ц170000</w:t>
            </w:r>
            <w:r w:rsidR="00107D7C" w:rsidRPr="00B70A4C">
              <w:rPr>
                <w:rFonts w:ascii="Times New Roman" w:hAnsi="Times New Roman"/>
                <w:sz w:val="20"/>
                <w:szCs w:val="20"/>
              </w:rPr>
              <w:t>000</w:t>
            </w:r>
          </w:p>
        </w:tc>
        <w:tc>
          <w:tcPr>
            <w:tcW w:w="1701" w:type="dxa"/>
            <w:tcBorders>
              <w:top w:val="nil"/>
              <w:left w:val="nil"/>
              <w:bottom w:val="nil"/>
              <w:right w:val="single" w:sz="4" w:space="0" w:color="auto"/>
            </w:tcBorders>
            <w:shd w:val="clear" w:color="auto" w:fill="auto"/>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6 255,61</w:t>
            </w:r>
          </w:p>
        </w:tc>
        <w:tc>
          <w:tcPr>
            <w:tcW w:w="1559" w:type="dxa"/>
            <w:tcBorders>
              <w:top w:val="nil"/>
              <w:left w:val="nil"/>
              <w:bottom w:val="nil"/>
              <w:right w:val="single" w:sz="4" w:space="0" w:color="auto"/>
            </w:tcBorders>
            <w:shd w:val="clear" w:color="auto" w:fill="auto"/>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5 205,44</w:t>
            </w:r>
          </w:p>
        </w:tc>
        <w:tc>
          <w:tcPr>
            <w:tcW w:w="992" w:type="dxa"/>
            <w:tcBorders>
              <w:top w:val="nil"/>
              <w:left w:val="nil"/>
              <w:bottom w:val="nil"/>
              <w:right w:val="single" w:sz="4" w:space="0" w:color="auto"/>
            </w:tcBorders>
            <w:shd w:val="clear" w:color="auto" w:fill="auto"/>
            <w:noWrap/>
            <w:vAlign w:val="bottom"/>
            <w:hideMark/>
          </w:tcPr>
          <w:p w:rsidR="00402198" w:rsidRPr="00B70A4C" w:rsidRDefault="00402198" w:rsidP="00B70A4C">
            <w:pPr>
              <w:spacing w:after="0" w:line="240" w:lineRule="auto"/>
              <w:jc w:val="right"/>
              <w:rPr>
                <w:rFonts w:ascii="Times New Roman" w:hAnsi="Times New Roman"/>
                <w:sz w:val="23"/>
                <w:szCs w:val="23"/>
              </w:rPr>
            </w:pPr>
            <w:r w:rsidRPr="00B70A4C">
              <w:rPr>
                <w:rFonts w:ascii="Times New Roman" w:hAnsi="Times New Roman"/>
                <w:sz w:val="23"/>
                <w:szCs w:val="23"/>
              </w:rPr>
              <w:t>83,2</w:t>
            </w:r>
          </w:p>
        </w:tc>
      </w:tr>
      <w:tr w:rsidR="00FF7D9F" w:rsidRPr="00B70A4C" w:rsidTr="00FF7D9F">
        <w:trPr>
          <w:trHeight w:val="80"/>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rPr>
                <w:rFonts w:ascii="Times New Roman" w:hAnsi="Times New Roman"/>
                <w:bCs/>
                <w:i/>
                <w:sz w:val="23"/>
                <w:szCs w:val="23"/>
              </w:rPr>
            </w:pP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FF7D9F">
        <w:trPr>
          <w:trHeight w:val="450"/>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single" w:sz="4" w:space="0" w:color="auto"/>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4 893,11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rPr>
          <w:trHeight w:val="200"/>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312,33</w:t>
            </w: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rPr>
          <w:trHeight w:val="411"/>
        </w:trPr>
        <w:tc>
          <w:tcPr>
            <w:tcW w:w="639"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3351"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bl>
    <w:p w:rsidR="00C50771" w:rsidRPr="00B70A4C" w:rsidRDefault="00C50771" w:rsidP="00B70A4C">
      <w:pPr>
        <w:spacing w:after="0" w:line="240" w:lineRule="auto"/>
        <w:ind w:firstLine="708"/>
        <w:jc w:val="center"/>
        <w:outlineLvl w:val="0"/>
        <w:rPr>
          <w:rFonts w:ascii="Times New Roman" w:eastAsia="Times New Roman" w:hAnsi="Times New Roman"/>
          <w:b/>
          <w:bCs/>
          <w:i/>
          <w:kern w:val="36"/>
          <w:sz w:val="24"/>
          <w:szCs w:val="24"/>
          <w:lang w:eastAsia="ru-RU"/>
        </w:rPr>
      </w:pPr>
    </w:p>
    <w:p w:rsidR="008D6402" w:rsidRPr="00B70A4C" w:rsidRDefault="008D6402" w:rsidP="00B70A4C">
      <w:pPr>
        <w:spacing w:after="0" w:line="240" w:lineRule="auto"/>
        <w:ind w:firstLine="708"/>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4. Оценка эффективности программы</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Из </w:t>
      </w:r>
      <w:r w:rsidR="00DD31C8" w:rsidRPr="00B70A4C">
        <w:rPr>
          <w:rFonts w:ascii="Times New Roman" w:eastAsia="Times New Roman" w:hAnsi="Times New Roman"/>
          <w:bCs/>
          <w:kern w:val="36"/>
          <w:sz w:val="24"/>
          <w:szCs w:val="24"/>
          <w:lang w:eastAsia="ru-RU"/>
        </w:rPr>
        <w:t>4</w:t>
      </w:r>
      <w:r w:rsidRPr="00B70A4C">
        <w:rPr>
          <w:rFonts w:ascii="Times New Roman" w:eastAsia="Times New Roman" w:hAnsi="Times New Roman"/>
          <w:bCs/>
          <w:kern w:val="36"/>
          <w:sz w:val="24"/>
          <w:szCs w:val="24"/>
          <w:lang w:eastAsia="ru-RU"/>
        </w:rPr>
        <w:t xml:space="preserve"> запланированных целевых индикаторов программы выполнены - 4.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Программные цели и ожидаемые социально-экономические результаты от реализации программы в 201</w:t>
      </w:r>
      <w:r w:rsidR="00402198" w:rsidRPr="00B70A4C">
        <w:rPr>
          <w:rFonts w:ascii="Times New Roman" w:eastAsia="Times New Roman" w:hAnsi="Times New Roman"/>
          <w:bCs/>
          <w:kern w:val="36"/>
          <w:sz w:val="24"/>
          <w:szCs w:val="24"/>
          <w:lang w:eastAsia="ru-RU"/>
        </w:rPr>
        <w:t>8</w:t>
      </w:r>
      <w:r w:rsidR="003A4CE3" w:rsidRPr="00B70A4C">
        <w:rPr>
          <w:rFonts w:ascii="Times New Roman" w:eastAsia="Times New Roman" w:hAnsi="Times New Roman"/>
          <w:bCs/>
          <w:kern w:val="36"/>
          <w:sz w:val="24"/>
          <w:szCs w:val="24"/>
          <w:lang w:eastAsia="ru-RU"/>
        </w:rPr>
        <w:t xml:space="preserve"> году в основном достигнуты </w:t>
      </w:r>
      <w:r w:rsidRPr="00B70A4C">
        <w:rPr>
          <w:rFonts w:ascii="Times New Roman" w:eastAsia="Times New Roman" w:hAnsi="Times New Roman"/>
          <w:bCs/>
          <w:kern w:val="36"/>
          <w:sz w:val="24"/>
          <w:szCs w:val="24"/>
          <w:lang w:eastAsia="ru-RU"/>
        </w:rPr>
        <w:t>в полном объеме.</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Необходим постоянный мониторинг ответственным исполнителем программы достижения целевых индикаторов и выполнения запланированных основных мероприятий по программе, принятия дополнительных мер оперативного реагирования для обеспечения эффективности реализации муниципальной программы.</w:t>
      </w:r>
    </w:p>
    <w:p w:rsidR="008D6402" w:rsidRPr="00B70A4C" w:rsidRDefault="008D6402" w:rsidP="00B70A4C">
      <w:pPr>
        <w:pStyle w:val="a3"/>
        <w:spacing w:after="0" w:line="240" w:lineRule="auto"/>
        <w:rPr>
          <w:rFonts w:ascii="Times New Roman" w:hAnsi="Times New Roman"/>
          <w:sz w:val="24"/>
          <w:szCs w:val="24"/>
        </w:rPr>
      </w:pPr>
    </w:p>
    <w:p w:rsidR="008D6402" w:rsidRPr="00B70A4C" w:rsidRDefault="008D6402" w:rsidP="00B70A4C">
      <w:pPr>
        <w:pStyle w:val="a3"/>
        <w:numPr>
          <w:ilvl w:val="0"/>
          <w:numId w:val="1"/>
        </w:numPr>
        <w:spacing w:before="100" w:beforeAutospacing="1"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 «Социальная поддержка граждан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утверждена </w:t>
      </w:r>
      <w:hyperlink r:id="rId10" w:history="1">
        <w:r w:rsidRPr="00B70A4C">
          <w:rPr>
            <w:rFonts w:ascii="Times New Roman" w:hAnsi="Times New Roman"/>
            <w:sz w:val="24"/>
            <w:szCs w:val="24"/>
          </w:rPr>
          <w:t>постановлением</w:t>
        </w:r>
      </w:hyperlink>
      <w:r w:rsidRPr="00B70A4C">
        <w:rPr>
          <w:rFonts w:ascii="Times New Roman" w:hAnsi="Times New Roman"/>
          <w:sz w:val="24"/>
          <w:szCs w:val="24"/>
        </w:rPr>
        <w:t xml:space="preserve"> администрации города Новочебоксарска Чувашской Республики от 21 мая 2014 г. № 215 </w:t>
      </w:r>
      <w:r w:rsidRPr="00B70A4C">
        <w:rPr>
          <w:rFonts w:ascii="Times New Roman" w:hAnsi="Times New Roman"/>
          <w:kern w:val="36"/>
          <w:sz w:val="24"/>
          <w:szCs w:val="24"/>
        </w:rPr>
        <w:t>(с изменениями от 12.09.2014 № 401, от 02.12.2016 № 2062).</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Ответственный исполнитель - администрация города Новочебоксарска Чувашской Республики.</w:t>
      </w:r>
      <w:bookmarkStart w:id="1" w:name="sub_1012"/>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Цели Муниципальной программы:</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повышение доступности социального обслуживания населения города Новочебоксарска Чувашской Республики;</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создание условий для роста благосостояния граждан - получателей мер социальной поддержки, достижение высоких результатов в области социальной поддержки семьи и детей;</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обеспечение выполнения обязательств города Новочебоксарска по социальной поддержке граждан по выплате пенсии за выслугу лет муниципальным служащим;</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 в городе Новочебоксарске;</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 xml:space="preserve">развитие гражданского общества и общественной инициативы; </w:t>
      </w:r>
    </w:p>
    <w:p w:rsidR="008D6402" w:rsidRPr="00B70A4C" w:rsidRDefault="008D6402" w:rsidP="00B70A4C">
      <w:pPr>
        <w:pStyle w:val="a3"/>
        <w:numPr>
          <w:ilvl w:val="0"/>
          <w:numId w:val="3"/>
        </w:numPr>
        <w:spacing w:after="0" w:line="240" w:lineRule="auto"/>
        <w:ind w:left="0" w:firstLine="709"/>
        <w:jc w:val="both"/>
        <w:rPr>
          <w:rFonts w:ascii="Times New Roman" w:hAnsi="Times New Roman"/>
          <w:sz w:val="24"/>
          <w:szCs w:val="24"/>
        </w:rPr>
      </w:pPr>
      <w:r w:rsidRPr="00B70A4C">
        <w:rPr>
          <w:rFonts w:ascii="Times New Roman" w:hAnsi="Times New Roman"/>
          <w:sz w:val="24"/>
          <w:szCs w:val="24"/>
        </w:rPr>
        <w:t>обеспечение непрерывного системно организованного процесса повышения качества жизни населения города Новочебоксарска Чувашской Республики.</w:t>
      </w:r>
    </w:p>
    <w:p w:rsidR="008D6402" w:rsidRPr="00B70A4C" w:rsidRDefault="008D6402" w:rsidP="00B70A4C">
      <w:pPr>
        <w:spacing w:after="0" w:line="240" w:lineRule="auto"/>
        <w:ind w:firstLine="709"/>
        <w:jc w:val="both"/>
        <w:outlineLvl w:val="0"/>
        <w:rPr>
          <w:rFonts w:ascii="Times New Roman" w:eastAsia="Times New Roman" w:hAnsi="Times New Roman"/>
          <w:bCs/>
          <w:kern w:val="36"/>
          <w:sz w:val="24"/>
          <w:szCs w:val="24"/>
          <w:lang w:eastAsia="ru-RU"/>
        </w:rPr>
      </w:pPr>
      <w:r w:rsidRPr="00B70A4C">
        <w:rPr>
          <w:rFonts w:ascii="Times New Roman" w:hAnsi="Times New Roman"/>
          <w:sz w:val="24"/>
          <w:szCs w:val="24"/>
        </w:rPr>
        <w:t xml:space="preserve">В Программу входят </w:t>
      </w:r>
      <w:r w:rsidR="00B5360B" w:rsidRPr="00B70A4C">
        <w:rPr>
          <w:rFonts w:ascii="Times New Roman" w:hAnsi="Times New Roman"/>
          <w:sz w:val="24"/>
          <w:szCs w:val="24"/>
        </w:rPr>
        <w:t>3</w:t>
      </w:r>
      <w:r w:rsidRPr="00B70A4C">
        <w:rPr>
          <w:rFonts w:ascii="Times New Roman" w:hAnsi="Times New Roman"/>
          <w:sz w:val="24"/>
          <w:szCs w:val="24"/>
        </w:rPr>
        <w:t xml:space="preserve"> подпрограммы: </w:t>
      </w:r>
      <w:hyperlink w:anchor="sub_7000" w:history="1">
        <w:r w:rsidRPr="00B70A4C">
          <w:rPr>
            <w:rFonts w:ascii="Times New Roman" w:hAnsi="Times New Roman"/>
            <w:sz w:val="24"/>
            <w:szCs w:val="24"/>
          </w:rPr>
          <w:t>«Совершенствование социальной поддержки семьи и детей</w:t>
        </w:r>
      </w:hyperlink>
      <w:r w:rsidRPr="00B70A4C">
        <w:rPr>
          <w:rFonts w:ascii="Times New Roman" w:hAnsi="Times New Roman"/>
          <w:sz w:val="24"/>
          <w:szCs w:val="24"/>
        </w:rPr>
        <w:t xml:space="preserve">»; </w:t>
      </w:r>
      <w:hyperlink w:anchor="sub_6000" w:history="1">
        <w:r w:rsidRPr="00B70A4C">
          <w:rPr>
            <w:rFonts w:ascii="Times New Roman" w:hAnsi="Times New Roman"/>
            <w:sz w:val="24"/>
            <w:szCs w:val="24"/>
          </w:rPr>
          <w:t>«Социальная защита населения</w:t>
        </w:r>
      </w:hyperlink>
      <w:r w:rsidRPr="00B70A4C">
        <w:rPr>
          <w:rFonts w:ascii="Times New Roman" w:hAnsi="Times New Roman"/>
          <w:sz w:val="24"/>
          <w:szCs w:val="24"/>
        </w:rPr>
        <w:t>»; «Доступная среда»</w:t>
      </w:r>
      <w:r w:rsidR="00B5360B" w:rsidRPr="00B70A4C">
        <w:rPr>
          <w:rFonts w:ascii="Times New Roman" w:hAnsi="Times New Roman"/>
          <w:sz w:val="24"/>
          <w:szCs w:val="24"/>
        </w:rPr>
        <w:t>.</w:t>
      </w:r>
    </w:p>
    <w:p w:rsidR="008D6402" w:rsidRPr="00B70A4C" w:rsidRDefault="008D6402" w:rsidP="00B70A4C">
      <w:pPr>
        <w:pStyle w:val="a3"/>
        <w:spacing w:after="0" w:line="240" w:lineRule="auto"/>
        <w:ind w:left="567" w:firstLine="709"/>
        <w:jc w:val="both"/>
        <w:rPr>
          <w:rFonts w:ascii="Times New Roman" w:hAnsi="Times New Roman"/>
          <w:sz w:val="23"/>
          <w:szCs w:val="23"/>
        </w:rPr>
      </w:pPr>
    </w:p>
    <w:bookmarkEnd w:id="1"/>
    <w:p w:rsidR="008D6402" w:rsidRPr="00B70A4C" w:rsidRDefault="008D6402" w:rsidP="00B70A4C">
      <w:pPr>
        <w:pStyle w:val="a3"/>
        <w:numPr>
          <w:ilvl w:val="0"/>
          <w:numId w:val="2"/>
        </w:numPr>
        <w:spacing w:before="100" w:beforeAutospacing="1" w:after="0" w:line="240" w:lineRule="auto"/>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Сведения об основных результатах реализации программы за отчетный год</w:t>
      </w:r>
    </w:p>
    <w:p w:rsidR="00B5360B" w:rsidRPr="00B70A4C" w:rsidRDefault="00B5360B" w:rsidP="00B70A4C">
      <w:pPr>
        <w:pStyle w:val="a3"/>
        <w:spacing w:after="0" w:line="240" w:lineRule="auto"/>
        <w:ind w:left="0" w:firstLine="709"/>
        <w:jc w:val="both"/>
        <w:rPr>
          <w:rFonts w:ascii="Times New Roman" w:eastAsia="Arial Unicode MS" w:hAnsi="Times New Roman"/>
          <w:sz w:val="24"/>
          <w:szCs w:val="24"/>
          <w:u w:val="single"/>
          <w:lang w:eastAsia="ru-RU"/>
        </w:rPr>
      </w:pPr>
      <w:r w:rsidRPr="00B70A4C">
        <w:rPr>
          <w:rFonts w:ascii="Times New Roman" w:hAnsi="Times New Roman"/>
          <w:sz w:val="24"/>
          <w:szCs w:val="24"/>
          <w:u w:val="single"/>
        </w:rPr>
        <w:t xml:space="preserve">По подпрограмме </w:t>
      </w:r>
      <w:hyperlink w:anchor="sub_7000" w:history="1">
        <w:r w:rsidRPr="00B70A4C">
          <w:rPr>
            <w:rFonts w:ascii="Times New Roman" w:hAnsi="Times New Roman"/>
            <w:sz w:val="24"/>
            <w:szCs w:val="24"/>
            <w:u w:val="single"/>
          </w:rPr>
          <w:t>«Совершенствование социальной поддержки семьи и детей</w:t>
        </w:r>
      </w:hyperlink>
      <w:r w:rsidRPr="00B70A4C">
        <w:rPr>
          <w:rFonts w:ascii="Times New Roman" w:eastAsia="Arial Unicode MS" w:hAnsi="Times New Roman"/>
          <w:sz w:val="24"/>
          <w:szCs w:val="24"/>
          <w:u w:val="single"/>
          <w:lang w:eastAsia="ru-RU"/>
        </w:rPr>
        <w:t xml:space="preserve">» </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В 2018 году летним отдыхом охвачено 4517 детей (в 2017 - 4 218 детей) в том числе:</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- 1958 детей в загородных оздоровительных лагерях (в 201</w:t>
      </w:r>
      <w:r w:rsidR="00F07DD9" w:rsidRPr="00B70A4C">
        <w:rPr>
          <w:rFonts w:ascii="Times New Roman" w:eastAsia="Arial Unicode MS" w:hAnsi="Times New Roman"/>
          <w:sz w:val="24"/>
          <w:szCs w:val="24"/>
          <w:lang w:eastAsia="ru-RU"/>
        </w:rPr>
        <w:t>7</w:t>
      </w:r>
      <w:r w:rsidRPr="00B70A4C">
        <w:rPr>
          <w:rFonts w:ascii="Times New Roman" w:eastAsia="Arial Unicode MS" w:hAnsi="Times New Roman"/>
          <w:sz w:val="24"/>
          <w:szCs w:val="24"/>
          <w:lang w:eastAsia="ru-RU"/>
        </w:rPr>
        <w:t xml:space="preserve"> – 1774 ребенка);</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xml:space="preserve">- 1578 детей в пришкольных лагерях (2017 г. – 1463 детей); </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xml:space="preserve">- 126 детей - в многодневных походах (2017 г. – 105 детей); </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xml:space="preserve">- 542 ребенка, оказавшихся в трудной жизненной ситуации, отдохнули через БУ «Новочебоксарский социально-реабилитационный центр для несовершеннолетних» (2017 г. – 526 детей); </w:t>
      </w:r>
    </w:p>
    <w:p w:rsidR="00525EE9" w:rsidRPr="00B70A4C" w:rsidRDefault="00525EE9" w:rsidP="00B70A4C">
      <w:pPr>
        <w:pStyle w:val="a3"/>
        <w:spacing w:after="0" w:line="240" w:lineRule="auto"/>
        <w:ind w:left="0" w:firstLine="709"/>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- 313 ребенок прошли санаторно-курортное лечение.</w:t>
      </w:r>
    </w:p>
    <w:p w:rsidR="00525EE9" w:rsidRPr="00B70A4C" w:rsidRDefault="00525EE9" w:rsidP="00B70A4C">
      <w:pPr>
        <w:widowControl w:val="0"/>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В городе Новочебоксарске сформирован реестр организаций отдыха детей и их оздоровления на 2018 год. В реестр включены 21 организация: 1 муниципальный лагерь ДООЛ «Звездочка», 19 пришкольных лагерей, 1 лагерь дневного и круглосуточного пребывания детей на базе БУ «Новочебоксарский социально-реабилитационный центр для несовершеннолетних». Также новочебоксарским школьникам предоставлена возможность отдохнуть в 13 загородных лагерях Чувашской Республики.</w:t>
      </w:r>
    </w:p>
    <w:p w:rsidR="00BD66D1" w:rsidRPr="00B70A4C" w:rsidRDefault="00BD66D1" w:rsidP="00B70A4C">
      <w:pPr>
        <w:spacing w:after="0" w:line="240" w:lineRule="auto"/>
        <w:ind w:firstLine="709"/>
        <w:jc w:val="both"/>
        <w:rPr>
          <w:rFonts w:ascii="Times New Roman" w:hAnsi="Times New Roman"/>
          <w:bCs/>
          <w:sz w:val="24"/>
          <w:szCs w:val="24"/>
        </w:rPr>
      </w:pPr>
      <w:r w:rsidRPr="00B70A4C">
        <w:rPr>
          <w:rFonts w:ascii="Times New Roman" w:hAnsi="Times New Roman"/>
          <w:sz w:val="24"/>
          <w:szCs w:val="24"/>
        </w:rPr>
        <w:t xml:space="preserve">С 1 по 26 июня 2018 года в городе функционировало 19 пришкольных лагерей (17 на базе 15 общеобразовательных школ и 2 на базе ДЮСШ) со сроком пребывания 21 день. </w:t>
      </w:r>
      <w:r w:rsidRPr="00B70A4C">
        <w:rPr>
          <w:rFonts w:ascii="Times New Roman" w:hAnsi="Times New Roman"/>
          <w:b/>
          <w:bCs/>
          <w:sz w:val="24"/>
          <w:szCs w:val="24"/>
        </w:rPr>
        <w:t xml:space="preserve">Охват 1578 детей </w:t>
      </w:r>
      <w:r w:rsidRPr="00B70A4C">
        <w:rPr>
          <w:rFonts w:ascii="Times New Roman" w:hAnsi="Times New Roman"/>
          <w:bCs/>
          <w:sz w:val="24"/>
          <w:szCs w:val="24"/>
        </w:rPr>
        <w:t xml:space="preserve">(2017 г. – 1463 ребенка). </w:t>
      </w:r>
      <w:r w:rsidRPr="00B70A4C">
        <w:rPr>
          <w:rFonts w:ascii="Times New Roman" w:hAnsi="Times New Roman"/>
          <w:sz w:val="24"/>
          <w:szCs w:val="24"/>
        </w:rPr>
        <w:t xml:space="preserve">Режим работы пришкольных лагерей: понедельник – суббота, с 8.30 до 14.30, с организацией 2-разового питания (завтрак и обед). Средняя стоимость набора продуктов питания в лагерях с дневным пребыванием детей в 2018 г. составит 88 руб. (в 2017 г. – 85 руб.) в день. </w:t>
      </w:r>
      <w:r w:rsidRPr="00B70A4C">
        <w:rPr>
          <w:rFonts w:ascii="Times New Roman" w:hAnsi="Times New Roman"/>
          <w:bCs/>
          <w:sz w:val="24"/>
          <w:szCs w:val="24"/>
        </w:rPr>
        <w:t xml:space="preserve">Родительский взнос - 2600 рублей за 21 день с учетом среднедушевого дохода семьи. </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целях организованного проведения летней оздоровительной кампании и экспертизы программ лагерей дневного пребывания 26 апреля 2018 г. проведена ярмарка программ по организации летнего отдыха «Мое лето», на которой школы представляли воспитательные программы. </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Все 19 пришкольных лагерей получили санитарно-эпидемиологическое заключение и прошли приемку муниципальной комиссии (приказ отдела образования администрации города Новочебоксарска № 347 от 03.05.2018г.).</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Полная стоимость путевки в загородные оздоровительные лагеря на 2018 г. – 14318 руб. (в 2017 г. – 13 767 руб.). Родители оплачивали 20, 30 и 50% от ее стоимости в зависимости от среднедушевого дохода семьи на основании постановления Администрации города Новочебоксарска Чувашской Республики №</w:t>
      </w:r>
      <w:r w:rsidR="00F07DD9" w:rsidRPr="00B70A4C">
        <w:rPr>
          <w:rFonts w:ascii="Times New Roman" w:hAnsi="Times New Roman"/>
          <w:sz w:val="24"/>
          <w:szCs w:val="24"/>
        </w:rPr>
        <w:t xml:space="preserve"> </w:t>
      </w:r>
      <w:r w:rsidRPr="00B70A4C">
        <w:rPr>
          <w:rFonts w:ascii="Times New Roman" w:hAnsi="Times New Roman"/>
          <w:sz w:val="24"/>
          <w:szCs w:val="24"/>
        </w:rPr>
        <w:t>797 от 17.05.2018 «Об организации отдыха и оздоровления детей школьного возраста в городе Новочебоксарске Чувашской Республики».</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С 15 мая 2018 года стартовала выдача путевок в загородные оздоровительные лагеря Чувашской Республики в МБУ «Центр мониторинга образования и психолого-педагогического сопровождения города Новочебоксарска Чувашской Республики» по установленному графику. </w:t>
      </w:r>
    </w:p>
    <w:p w:rsidR="00BD66D1" w:rsidRPr="00B70A4C" w:rsidRDefault="00BD66D1" w:rsidP="00B70A4C">
      <w:pPr>
        <w:widowControl w:val="0"/>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Администрация МАУ «ДООЛ «Звёздочка» в ходе летней оздоровительной кампании реализовала совместно с Министерством труда и социальной защиты Чувашской Республики, органами образования города Новочебоксарска и города Чебоксары путевки (с учетом коммерческих путевок) в следующем количестве: 1 смена – 403 шт., 2 смена – 452 шт., 3 смена – 439 шт., 4 смена – 399 шт. </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Особое внимание в период летней оздоровительной кампании уделено занятости несовершеннолетних, состоящих на профилактических учетах в городской комиссии по делам несовершеннолетних и защите их прав.</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В 14 общеобразовательных организациях города Новочебоксарска на летний период сформированы подростковые трудовые бригады в общем количестве </w:t>
      </w:r>
      <w:r w:rsidRPr="00B70A4C">
        <w:rPr>
          <w:rFonts w:ascii="Times New Roman" w:hAnsi="Times New Roman"/>
          <w:b/>
          <w:sz w:val="24"/>
          <w:szCs w:val="24"/>
        </w:rPr>
        <w:t>208 учащихся</w:t>
      </w:r>
      <w:r w:rsidRPr="00B70A4C">
        <w:rPr>
          <w:rFonts w:ascii="Times New Roman" w:hAnsi="Times New Roman"/>
          <w:sz w:val="24"/>
          <w:szCs w:val="24"/>
        </w:rPr>
        <w:t xml:space="preserve">, в т.ч. 21 чел. - подростки «группы риска». </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2018 г. при содействии Центра занятости населения г. Новочебоксарска планируется трудоустроить 1300 детей несовершеннолетнего возраста, из них в летний период </w:t>
      </w:r>
      <w:r w:rsidRPr="00B70A4C">
        <w:rPr>
          <w:rFonts w:ascii="Times New Roman" w:hAnsi="Times New Roman"/>
          <w:b/>
          <w:sz w:val="24"/>
          <w:szCs w:val="24"/>
        </w:rPr>
        <w:t>– 397 подростков (на 1 августа 2018)</w:t>
      </w:r>
      <w:r w:rsidRPr="00B70A4C">
        <w:rPr>
          <w:rFonts w:ascii="Times New Roman" w:hAnsi="Times New Roman"/>
          <w:sz w:val="24"/>
          <w:szCs w:val="24"/>
        </w:rPr>
        <w:t>. Из общей суммы выделенных средств на трудоустройство несовершеннолетних (442 тыс. рублей) освоено 420 тыс. рублей (по состоянию на 1 августа 2018 г.).</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БУ «Новочебоксарский социально-реабилитационный центр для несовершеннолетних» организует отдых и оздоровление детей, находящихся в трудной жизненной ситуации. </w:t>
      </w:r>
    </w:p>
    <w:p w:rsidR="00BD66D1" w:rsidRPr="00B70A4C" w:rsidRDefault="00BD66D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За летний период 2018 года запланировано проведение 3 многодневных походов. Общее количество участников – </w:t>
      </w:r>
      <w:r w:rsidRPr="00B70A4C">
        <w:rPr>
          <w:rFonts w:ascii="Times New Roman" w:hAnsi="Times New Roman"/>
          <w:b/>
          <w:sz w:val="24"/>
          <w:szCs w:val="24"/>
        </w:rPr>
        <w:t>126 чел</w:t>
      </w:r>
      <w:r w:rsidRPr="00B70A4C">
        <w:rPr>
          <w:rFonts w:ascii="Times New Roman" w:hAnsi="Times New Roman"/>
          <w:sz w:val="24"/>
          <w:szCs w:val="24"/>
        </w:rPr>
        <w:t>. (в 2017 год – 105 человек).</w:t>
      </w:r>
    </w:p>
    <w:p w:rsidR="00BD66D1" w:rsidRPr="00B70A4C" w:rsidRDefault="00BD66D1" w:rsidP="00B70A4C">
      <w:pPr>
        <w:pStyle w:val="a3"/>
        <w:numPr>
          <w:ilvl w:val="0"/>
          <w:numId w:val="32"/>
        </w:numPr>
        <w:spacing w:after="0" w:line="240" w:lineRule="auto"/>
        <w:ind w:left="0" w:firstLine="709"/>
        <w:jc w:val="both"/>
        <w:outlineLvl w:val="0"/>
        <w:rPr>
          <w:rFonts w:ascii="Times New Roman" w:hAnsi="Times New Roman"/>
          <w:bCs/>
          <w:kern w:val="36"/>
          <w:sz w:val="24"/>
          <w:szCs w:val="24"/>
        </w:rPr>
      </w:pPr>
      <w:r w:rsidRPr="00B70A4C">
        <w:rPr>
          <w:rFonts w:ascii="Times New Roman" w:hAnsi="Times New Roman"/>
          <w:bCs/>
          <w:kern w:val="36"/>
          <w:sz w:val="24"/>
          <w:szCs w:val="24"/>
        </w:rPr>
        <w:t xml:space="preserve">военно-патриотического направления:  </w:t>
      </w:r>
    </w:p>
    <w:p w:rsidR="00BD66D1" w:rsidRPr="00B70A4C" w:rsidRDefault="00BD66D1" w:rsidP="00B70A4C">
      <w:pPr>
        <w:spacing w:after="0" w:line="240" w:lineRule="auto"/>
        <w:ind w:firstLine="709"/>
        <w:jc w:val="both"/>
        <w:outlineLvl w:val="0"/>
        <w:rPr>
          <w:rFonts w:ascii="Times New Roman" w:hAnsi="Times New Roman"/>
          <w:bCs/>
          <w:kern w:val="36"/>
          <w:sz w:val="24"/>
          <w:szCs w:val="24"/>
        </w:rPr>
      </w:pPr>
      <w:r w:rsidRPr="00B70A4C">
        <w:rPr>
          <w:rFonts w:ascii="Times New Roman" w:hAnsi="Times New Roman"/>
          <w:bCs/>
          <w:kern w:val="36"/>
          <w:sz w:val="24"/>
          <w:szCs w:val="24"/>
        </w:rPr>
        <w:t>- республиканские юнармейские игры «Зарница» и «Орленок» - июнь (Цивильский район, ДОЛ «Звездный» - 40 человек);</w:t>
      </w:r>
    </w:p>
    <w:p w:rsidR="00BD66D1" w:rsidRPr="00B70A4C" w:rsidRDefault="00BD66D1" w:rsidP="00B70A4C">
      <w:pPr>
        <w:spacing w:after="0" w:line="240" w:lineRule="auto"/>
        <w:ind w:firstLine="709"/>
        <w:jc w:val="both"/>
        <w:outlineLvl w:val="0"/>
        <w:rPr>
          <w:rFonts w:ascii="Times New Roman" w:hAnsi="Times New Roman"/>
          <w:bCs/>
          <w:kern w:val="36"/>
          <w:sz w:val="24"/>
          <w:szCs w:val="24"/>
        </w:rPr>
      </w:pPr>
      <w:r w:rsidRPr="00B70A4C">
        <w:rPr>
          <w:rFonts w:ascii="Times New Roman" w:hAnsi="Times New Roman"/>
          <w:bCs/>
          <w:kern w:val="36"/>
          <w:sz w:val="24"/>
          <w:szCs w:val="24"/>
        </w:rPr>
        <w:t>-духовно-патриотическое учение «Горлица» - август (Алатырский р-он, Чуварлейский бор – 11 детей).</w:t>
      </w:r>
    </w:p>
    <w:p w:rsidR="00BD66D1" w:rsidRPr="00B70A4C" w:rsidRDefault="00BD66D1" w:rsidP="00B70A4C">
      <w:pPr>
        <w:pStyle w:val="a3"/>
        <w:numPr>
          <w:ilvl w:val="0"/>
          <w:numId w:val="32"/>
        </w:numPr>
        <w:spacing w:after="0" w:line="240" w:lineRule="auto"/>
        <w:ind w:left="0" w:firstLine="709"/>
        <w:jc w:val="both"/>
        <w:outlineLvl w:val="0"/>
        <w:rPr>
          <w:rFonts w:ascii="Times New Roman" w:hAnsi="Times New Roman"/>
          <w:bCs/>
          <w:kern w:val="36"/>
          <w:sz w:val="24"/>
          <w:szCs w:val="24"/>
        </w:rPr>
      </w:pPr>
      <w:r w:rsidRPr="00B70A4C">
        <w:rPr>
          <w:rFonts w:ascii="Times New Roman" w:hAnsi="Times New Roman"/>
          <w:bCs/>
          <w:kern w:val="36"/>
          <w:sz w:val="24"/>
          <w:szCs w:val="24"/>
        </w:rPr>
        <w:t>эколого-биологического направление:</w:t>
      </w:r>
    </w:p>
    <w:p w:rsidR="00BD66D1" w:rsidRPr="00B70A4C" w:rsidRDefault="00BD66D1" w:rsidP="00B70A4C">
      <w:pPr>
        <w:spacing w:after="0" w:line="240" w:lineRule="auto"/>
        <w:ind w:firstLine="709"/>
        <w:jc w:val="both"/>
        <w:outlineLvl w:val="0"/>
        <w:rPr>
          <w:rFonts w:ascii="Times New Roman" w:hAnsi="Times New Roman"/>
          <w:bCs/>
          <w:kern w:val="36"/>
          <w:sz w:val="24"/>
          <w:szCs w:val="24"/>
        </w:rPr>
      </w:pPr>
      <w:r w:rsidRPr="00B70A4C">
        <w:rPr>
          <w:rFonts w:ascii="Times New Roman" w:hAnsi="Times New Roman"/>
          <w:bCs/>
          <w:kern w:val="36"/>
          <w:sz w:val="24"/>
          <w:szCs w:val="24"/>
        </w:rPr>
        <w:t>- «Школа Дикой Природы» - июнь - август (Чебоксарский р-н, озеро Малое Лебединое - 75 детей).</w:t>
      </w:r>
    </w:p>
    <w:p w:rsidR="00BD66D1" w:rsidRPr="00B70A4C" w:rsidRDefault="00BD66D1" w:rsidP="00B70A4C">
      <w:pPr>
        <w:spacing w:after="0" w:line="240" w:lineRule="auto"/>
        <w:ind w:firstLine="567"/>
        <w:jc w:val="both"/>
        <w:rPr>
          <w:rFonts w:ascii="Times New Roman" w:hAnsi="Times New Roman"/>
          <w:sz w:val="24"/>
          <w:szCs w:val="24"/>
        </w:rPr>
      </w:pPr>
      <w:r w:rsidRPr="00B70A4C">
        <w:rPr>
          <w:rFonts w:ascii="Times New Roman" w:hAnsi="Times New Roman"/>
          <w:i/>
          <w:sz w:val="24"/>
          <w:szCs w:val="24"/>
          <w:u w:val="single"/>
        </w:rPr>
        <w:t xml:space="preserve">По подпрограмме </w:t>
      </w:r>
      <w:hyperlink w:anchor="sub_6000" w:history="1">
        <w:r w:rsidRPr="00B70A4C">
          <w:rPr>
            <w:rFonts w:ascii="Times New Roman" w:hAnsi="Times New Roman"/>
            <w:i/>
            <w:sz w:val="24"/>
            <w:szCs w:val="24"/>
            <w:u w:val="single"/>
          </w:rPr>
          <w:t>«Социальная защита населения</w:t>
        </w:r>
      </w:hyperlink>
      <w:r w:rsidRPr="00B70A4C">
        <w:rPr>
          <w:rFonts w:ascii="Times New Roman" w:hAnsi="Times New Roman"/>
          <w:i/>
          <w:sz w:val="24"/>
          <w:szCs w:val="24"/>
          <w:u w:val="single"/>
        </w:rPr>
        <w:t>»</w:t>
      </w:r>
      <w:r w:rsidRPr="00B70A4C">
        <w:rPr>
          <w:rFonts w:ascii="Times New Roman" w:hAnsi="Times New Roman"/>
          <w:sz w:val="24"/>
          <w:szCs w:val="24"/>
        </w:rPr>
        <w:t xml:space="preserve"> в 2018 году в установленном порядке осуществлялась выплата пенсии </w:t>
      </w:r>
      <w:r w:rsidRPr="00B70A4C">
        <w:rPr>
          <w:rFonts w:ascii="Times New Roman" w:hAnsi="Times New Roman"/>
          <w:b/>
          <w:sz w:val="24"/>
          <w:szCs w:val="24"/>
        </w:rPr>
        <w:t>29</w:t>
      </w:r>
      <w:r w:rsidRPr="00B70A4C">
        <w:rPr>
          <w:rFonts w:ascii="Times New Roman" w:hAnsi="Times New Roman"/>
          <w:sz w:val="24"/>
          <w:szCs w:val="24"/>
        </w:rPr>
        <w:t xml:space="preserve"> бывшим муниципальным служащим. </w:t>
      </w:r>
    </w:p>
    <w:p w:rsidR="008D6402" w:rsidRPr="00B70A4C" w:rsidRDefault="008D6402" w:rsidP="00B70A4C">
      <w:pPr>
        <w:spacing w:after="0" w:line="240" w:lineRule="auto"/>
        <w:ind w:firstLine="567"/>
        <w:jc w:val="both"/>
        <w:rPr>
          <w:rFonts w:ascii="Times New Roman" w:hAnsi="Times New Roman"/>
          <w:sz w:val="24"/>
          <w:szCs w:val="24"/>
        </w:rPr>
      </w:pPr>
    </w:p>
    <w:p w:rsidR="008D6402" w:rsidRPr="00B70A4C" w:rsidRDefault="008D6402" w:rsidP="00B70A4C">
      <w:pPr>
        <w:spacing w:after="0" w:line="240" w:lineRule="auto"/>
        <w:ind w:firstLine="708"/>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3"/>
          <w:szCs w:val="23"/>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4"/>
        <w:gridCol w:w="2853"/>
        <w:gridCol w:w="865"/>
        <w:gridCol w:w="18"/>
        <w:gridCol w:w="1207"/>
        <w:gridCol w:w="70"/>
        <w:gridCol w:w="1100"/>
        <w:gridCol w:w="109"/>
        <w:gridCol w:w="1130"/>
        <w:gridCol w:w="38"/>
        <w:gridCol w:w="1562"/>
      </w:tblGrid>
      <w:tr w:rsidR="008D6402" w:rsidRPr="00B70A4C" w:rsidTr="002E0EC4">
        <w:tc>
          <w:tcPr>
            <w:tcW w:w="472"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2897"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865"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225" w:type="dxa"/>
            <w:gridSpan w:val="2"/>
          </w:tcPr>
          <w:p w:rsidR="008D6402" w:rsidRPr="00B70A4C" w:rsidRDefault="008D6402"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170"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239"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c>
          <w:tcPr>
            <w:tcW w:w="1600"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sz w:val="23"/>
                <w:szCs w:val="23"/>
              </w:rPr>
            </w:pPr>
          </w:p>
        </w:tc>
        <w:tc>
          <w:tcPr>
            <w:tcW w:w="8996" w:type="dxa"/>
            <w:gridSpan w:val="11"/>
          </w:tcPr>
          <w:p w:rsidR="008D6402" w:rsidRPr="00B70A4C" w:rsidRDefault="000F4064" w:rsidP="00B70A4C">
            <w:pPr>
              <w:spacing w:after="0" w:line="240" w:lineRule="auto"/>
              <w:jc w:val="both"/>
              <w:rPr>
                <w:rFonts w:ascii="Times New Roman" w:hAnsi="Times New Roman"/>
                <w:i/>
                <w:sz w:val="23"/>
                <w:szCs w:val="23"/>
              </w:rPr>
            </w:pPr>
            <w:hyperlink w:anchor="sub_7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«Совершенствование социальной поддержки семьи и детей»</w:t>
            </w: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Численность учащихся муниципальных общеобразовательных учреждений, оздоровленных в загородных лагерях</w:t>
            </w:r>
          </w:p>
        </w:tc>
        <w:tc>
          <w:tcPr>
            <w:tcW w:w="865" w:type="dxa"/>
          </w:tcPr>
          <w:p w:rsidR="008D6402" w:rsidRPr="00B70A4C" w:rsidRDefault="0098390F" w:rsidP="00B70A4C">
            <w:pPr>
              <w:pStyle w:val="a7"/>
              <w:rPr>
                <w:rFonts w:ascii="Times New Roman" w:hAnsi="Times New Roman" w:cs="Times New Roman"/>
                <w:sz w:val="23"/>
                <w:szCs w:val="23"/>
              </w:rPr>
            </w:pPr>
            <w:r w:rsidRPr="00B70A4C">
              <w:rPr>
                <w:rFonts w:ascii="Times New Roman" w:hAnsi="Times New Roman" w:cs="Times New Roman"/>
                <w:sz w:val="23"/>
                <w:szCs w:val="23"/>
              </w:rPr>
              <w:t>ч</w:t>
            </w:r>
            <w:r w:rsidR="008D6402" w:rsidRPr="00B70A4C">
              <w:rPr>
                <w:rFonts w:ascii="Times New Roman" w:hAnsi="Times New Roman" w:cs="Times New Roman"/>
                <w:sz w:val="23"/>
                <w:szCs w:val="23"/>
              </w:rPr>
              <w:t>ел</w:t>
            </w:r>
            <w:r w:rsidRPr="00B70A4C">
              <w:rPr>
                <w:rFonts w:ascii="Times New Roman" w:hAnsi="Times New Roman" w:cs="Times New Roman"/>
                <w:sz w:val="23"/>
                <w:szCs w:val="23"/>
              </w:rPr>
              <w:t>.</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1900</w:t>
            </w:r>
          </w:p>
        </w:tc>
        <w:tc>
          <w:tcPr>
            <w:tcW w:w="1170" w:type="dxa"/>
            <w:gridSpan w:val="2"/>
          </w:tcPr>
          <w:p w:rsidR="008D6402" w:rsidRPr="00B70A4C" w:rsidRDefault="0098390F"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1958</w:t>
            </w:r>
          </w:p>
        </w:tc>
        <w:tc>
          <w:tcPr>
            <w:tcW w:w="1239" w:type="dxa"/>
            <w:gridSpan w:val="2"/>
          </w:tcPr>
          <w:p w:rsidR="008D6402" w:rsidRPr="00B70A4C" w:rsidRDefault="0098390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103 %</w:t>
            </w:r>
          </w:p>
        </w:tc>
        <w:tc>
          <w:tcPr>
            <w:tcW w:w="1600" w:type="dxa"/>
            <w:gridSpan w:val="2"/>
          </w:tcPr>
          <w:p w:rsidR="008D6402" w:rsidRPr="00B70A4C" w:rsidRDefault="008D6402"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Потребность удовлетворена в полном объеме</w:t>
            </w: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Численность учащихся муниципальных общеобразовательных учреждений, оздоровленных в пришкольных лагерях</w:t>
            </w:r>
          </w:p>
        </w:tc>
        <w:tc>
          <w:tcPr>
            <w:tcW w:w="865" w:type="dxa"/>
          </w:tcPr>
          <w:p w:rsidR="008D6402" w:rsidRPr="00B70A4C" w:rsidRDefault="0098390F" w:rsidP="00B70A4C">
            <w:pPr>
              <w:pStyle w:val="a7"/>
              <w:rPr>
                <w:rFonts w:ascii="Times New Roman" w:hAnsi="Times New Roman" w:cs="Times New Roman"/>
                <w:sz w:val="23"/>
                <w:szCs w:val="23"/>
              </w:rPr>
            </w:pPr>
            <w:r w:rsidRPr="00B70A4C">
              <w:rPr>
                <w:rFonts w:ascii="Times New Roman" w:hAnsi="Times New Roman" w:cs="Times New Roman"/>
                <w:sz w:val="23"/>
                <w:szCs w:val="23"/>
              </w:rPr>
              <w:t>ч</w:t>
            </w:r>
            <w:r w:rsidR="008D6402" w:rsidRPr="00B70A4C">
              <w:rPr>
                <w:rFonts w:ascii="Times New Roman" w:hAnsi="Times New Roman" w:cs="Times New Roman"/>
                <w:sz w:val="23"/>
                <w:szCs w:val="23"/>
              </w:rPr>
              <w:t>ел</w:t>
            </w:r>
            <w:r w:rsidRPr="00B70A4C">
              <w:rPr>
                <w:rFonts w:ascii="Times New Roman" w:hAnsi="Times New Roman" w:cs="Times New Roman"/>
                <w:sz w:val="23"/>
                <w:szCs w:val="23"/>
              </w:rPr>
              <w:t>.</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1700</w:t>
            </w:r>
          </w:p>
        </w:tc>
        <w:tc>
          <w:tcPr>
            <w:tcW w:w="1170" w:type="dxa"/>
            <w:gridSpan w:val="2"/>
          </w:tcPr>
          <w:p w:rsidR="008D6402" w:rsidRPr="00B70A4C" w:rsidRDefault="0098390F"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1578</w:t>
            </w:r>
          </w:p>
        </w:tc>
        <w:tc>
          <w:tcPr>
            <w:tcW w:w="1239" w:type="dxa"/>
            <w:gridSpan w:val="2"/>
          </w:tcPr>
          <w:p w:rsidR="008D6402" w:rsidRPr="00B70A4C" w:rsidRDefault="0098390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92,8%</w:t>
            </w:r>
          </w:p>
        </w:tc>
        <w:tc>
          <w:tcPr>
            <w:tcW w:w="1600" w:type="dxa"/>
            <w:gridSpan w:val="2"/>
          </w:tcPr>
          <w:p w:rsidR="008D6402" w:rsidRPr="00B70A4C" w:rsidRDefault="008D6402" w:rsidP="00B70A4C">
            <w:pPr>
              <w:spacing w:after="0" w:line="240" w:lineRule="auto"/>
              <w:jc w:val="both"/>
              <w:rPr>
                <w:rFonts w:ascii="Times New Roman" w:eastAsia="Times New Roman" w:hAnsi="Times New Roman"/>
                <w:sz w:val="23"/>
                <w:szCs w:val="23"/>
                <w:lang w:eastAsia="ru-RU"/>
              </w:rPr>
            </w:pP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Численность учащихся муниципальных общеобразовательных учреждений, оздоровленных в палаточных лагерях</w:t>
            </w:r>
          </w:p>
        </w:tc>
        <w:tc>
          <w:tcPr>
            <w:tcW w:w="865" w:type="dxa"/>
          </w:tcPr>
          <w:p w:rsidR="008D6402" w:rsidRPr="00B70A4C" w:rsidRDefault="008D6402" w:rsidP="00B70A4C">
            <w:pPr>
              <w:pStyle w:val="a7"/>
              <w:rPr>
                <w:rFonts w:ascii="Times New Roman" w:hAnsi="Times New Roman" w:cs="Times New Roman"/>
                <w:sz w:val="23"/>
                <w:szCs w:val="23"/>
              </w:rPr>
            </w:pPr>
            <w:r w:rsidRPr="00B70A4C">
              <w:rPr>
                <w:rFonts w:ascii="Times New Roman" w:hAnsi="Times New Roman" w:cs="Times New Roman"/>
                <w:sz w:val="23"/>
                <w:szCs w:val="23"/>
              </w:rPr>
              <w:t>человек</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450</w:t>
            </w:r>
          </w:p>
        </w:tc>
        <w:tc>
          <w:tcPr>
            <w:tcW w:w="1170" w:type="dxa"/>
            <w:gridSpan w:val="2"/>
          </w:tcPr>
          <w:p w:rsidR="008D6402" w:rsidRPr="00B70A4C" w:rsidRDefault="0098390F"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126</w:t>
            </w:r>
          </w:p>
        </w:tc>
        <w:tc>
          <w:tcPr>
            <w:tcW w:w="1239" w:type="dxa"/>
            <w:gridSpan w:val="2"/>
          </w:tcPr>
          <w:p w:rsidR="008D6402" w:rsidRPr="00B70A4C" w:rsidRDefault="0098390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28%</w:t>
            </w:r>
          </w:p>
        </w:tc>
        <w:tc>
          <w:tcPr>
            <w:tcW w:w="1600" w:type="dxa"/>
            <w:gridSpan w:val="2"/>
          </w:tcPr>
          <w:p w:rsidR="008D6402" w:rsidRPr="00B70A4C" w:rsidRDefault="008D6402" w:rsidP="00B70A4C">
            <w:pPr>
              <w:spacing w:after="0" w:line="240" w:lineRule="auto"/>
              <w:jc w:val="both"/>
              <w:rPr>
                <w:rFonts w:ascii="Times New Roman" w:eastAsia="Times New Roman" w:hAnsi="Times New Roman"/>
                <w:sz w:val="23"/>
                <w:szCs w:val="23"/>
                <w:lang w:eastAsia="ru-RU"/>
              </w:rPr>
            </w:pP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sz w:val="23"/>
                <w:szCs w:val="23"/>
              </w:rPr>
            </w:pPr>
          </w:p>
        </w:tc>
        <w:tc>
          <w:tcPr>
            <w:tcW w:w="8996" w:type="dxa"/>
            <w:gridSpan w:val="11"/>
          </w:tcPr>
          <w:p w:rsidR="008D6402" w:rsidRPr="00B70A4C" w:rsidRDefault="000F4064" w:rsidP="00B70A4C">
            <w:pPr>
              <w:spacing w:after="0" w:line="240" w:lineRule="auto"/>
              <w:jc w:val="both"/>
              <w:rPr>
                <w:rFonts w:ascii="Times New Roman" w:hAnsi="Times New Roman"/>
                <w:i/>
                <w:sz w:val="23"/>
                <w:szCs w:val="23"/>
              </w:rPr>
            </w:pPr>
            <w:hyperlink w:anchor="sub_6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«Социальная защита населения»</w:t>
            </w:r>
          </w:p>
        </w:tc>
      </w:tr>
      <w:tr w:rsidR="008D6402" w:rsidRPr="00B70A4C" w:rsidTr="002E0EC4">
        <w:tc>
          <w:tcPr>
            <w:tcW w:w="472" w:type="dxa"/>
          </w:tcPr>
          <w:p w:rsidR="008D6402" w:rsidRPr="00B70A4C" w:rsidRDefault="008D5ED1"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Доля граждан, получающих меры социальной поддержки в </w:t>
            </w:r>
            <w:r w:rsidRPr="00B70A4C">
              <w:rPr>
                <w:rFonts w:ascii="Times New Roman" w:hAnsi="Times New Roman" w:cs="Times New Roman"/>
                <w:sz w:val="23"/>
                <w:szCs w:val="23"/>
              </w:rPr>
              <w:lastRenderedPageBreak/>
              <w:t>виде выплаты пенсии за выслугу лет муниципальным служащим в соответствии с нормативными правовыми актами Российской Федерации, Чувашской Республики и города Новочебоксарска</w:t>
            </w:r>
          </w:p>
        </w:tc>
        <w:tc>
          <w:tcPr>
            <w:tcW w:w="865" w:type="dxa"/>
          </w:tcPr>
          <w:p w:rsidR="008D6402" w:rsidRPr="00B70A4C" w:rsidRDefault="008D6402" w:rsidP="00B70A4C">
            <w:pPr>
              <w:pStyle w:val="a7"/>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70"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239" w:type="dxa"/>
            <w:gridSpan w:val="2"/>
          </w:tcPr>
          <w:p w:rsidR="008D6402" w:rsidRPr="00B70A4C" w:rsidRDefault="008D6402"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100</w:t>
            </w:r>
          </w:p>
        </w:tc>
        <w:tc>
          <w:tcPr>
            <w:tcW w:w="1600" w:type="dxa"/>
            <w:gridSpan w:val="2"/>
          </w:tcPr>
          <w:p w:rsidR="008D6402" w:rsidRPr="00B70A4C" w:rsidRDefault="008D6402" w:rsidP="00B70A4C">
            <w:pPr>
              <w:spacing w:after="0" w:line="240" w:lineRule="auto"/>
              <w:jc w:val="both"/>
              <w:rPr>
                <w:rFonts w:ascii="Times New Roman" w:eastAsia="Times New Roman" w:hAnsi="Times New Roman"/>
                <w:sz w:val="23"/>
                <w:szCs w:val="23"/>
                <w:lang w:eastAsia="ru-RU"/>
              </w:rPr>
            </w:pPr>
          </w:p>
        </w:tc>
      </w:tr>
      <w:tr w:rsidR="008D6402" w:rsidRPr="00B70A4C" w:rsidTr="002E0EC4">
        <w:tc>
          <w:tcPr>
            <w:tcW w:w="472" w:type="dxa"/>
          </w:tcPr>
          <w:p w:rsidR="008D6402" w:rsidRPr="00B70A4C" w:rsidRDefault="008D5ED1"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2</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Численность граждан, получающих выплату пенсии за выслугу лет муниципальным служащим</w:t>
            </w:r>
          </w:p>
        </w:tc>
        <w:tc>
          <w:tcPr>
            <w:tcW w:w="865" w:type="dxa"/>
          </w:tcPr>
          <w:p w:rsidR="008D6402" w:rsidRPr="00B70A4C" w:rsidRDefault="008D6402" w:rsidP="00B70A4C">
            <w:pPr>
              <w:pStyle w:val="a7"/>
              <w:rPr>
                <w:rFonts w:ascii="Times New Roman" w:hAnsi="Times New Roman" w:cs="Times New Roman"/>
                <w:sz w:val="23"/>
                <w:szCs w:val="23"/>
              </w:rPr>
            </w:pPr>
            <w:r w:rsidRPr="00B70A4C">
              <w:rPr>
                <w:rFonts w:ascii="Times New Roman" w:hAnsi="Times New Roman" w:cs="Times New Roman"/>
                <w:sz w:val="23"/>
                <w:szCs w:val="23"/>
              </w:rPr>
              <w:t>человек</w:t>
            </w:r>
          </w:p>
        </w:tc>
        <w:tc>
          <w:tcPr>
            <w:tcW w:w="1225" w:type="dxa"/>
            <w:gridSpan w:val="2"/>
          </w:tcPr>
          <w:p w:rsidR="008D6402" w:rsidRPr="00B70A4C" w:rsidRDefault="001F6D8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20</w:t>
            </w:r>
          </w:p>
        </w:tc>
        <w:tc>
          <w:tcPr>
            <w:tcW w:w="1170" w:type="dxa"/>
            <w:gridSpan w:val="2"/>
          </w:tcPr>
          <w:p w:rsidR="008D6402" w:rsidRPr="00B70A4C" w:rsidRDefault="0098390F"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29</w:t>
            </w:r>
          </w:p>
        </w:tc>
        <w:tc>
          <w:tcPr>
            <w:tcW w:w="1239" w:type="dxa"/>
            <w:gridSpan w:val="2"/>
          </w:tcPr>
          <w:p w:rsidR="008D6402" w:rsidRPr="00B70A4C" w:rsidRDefault="0098390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w:t>
            </w:r>
            <w:r w:rsidR="001F6D81" w:rsidRPr="00B70A4C">
              <w:rPr>
                <w:rFonts w:ascii="Times New Roman" w:eastAsia="Times New Roman" w:hAnsi="Times New Roman"/>
                <w:sz w:val="23"/>
                <w:szCs w:val="23"/>
                <w:lang w:eastAsia="ru-RU"/>
              </w:rPr>
              <w:t>45</w:t>
            </w:r>
            <w:r w:rsidRPr="00B70A4C">
              <w:rPr>
                <w:rFonts w:ascii="Times New Roman" w:eastAsia="Times New Roman" w:hAnsi="Times New Roman"/>
                <w:sz w:val="23"/>
                <w:szCs w:val="23"/>
                <w:lang w:eastAsia="ru-RU"/>
              </w:rPr>
              <w:t xml:space="preserve"> %</w:t>
            </w:r>
          </w:p>
        </w:tc>
        <w:tc>
          <w:tcPr>
            <w:tcW w:w="1600" w:type="dxa"/>
            <w:gridSpan w:val="2"/>
          </w:tcPr>
          <w:p w:rsidR="008D6402" w:rsidRPr="00B70A4C" w:rsidRDefault="008D6402"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фактическая численность граждан, получающих выплаты пенсии за выслугу лет сложилась выше запланированной  </w:t>
            </w:r>
          </w:p>
        </w:tc>
      </w:tr>
      <w:tr w:rsidR="008D6402" w:rsidRPr="00B70A4C" w:rsidTr="002E0EC4">
        <w:tc>
          <w:tcPr>
            <w:tcW w:w="472" w:type="dxa"/>
          </w:tcPr>
          <w:p w:rsidR="008D6402" w:rsidRPr="00B70A4C" w:rsidRDefault="008D6402" w:rsidP="00B70A4C">
            <w:pPr>
              <w:spacing w:after="0" w:line="240" w:lineRule="auto"/>
              <w:jc w:val="both"/>
              <w:rPr>
                <w:rFonts w:ascii="Times New Roman" w:hAnsi="Times New Roman"/>
                <w:i/>
                <w:sz w:val="23"/>
                <w:szCs w:val="23"/>
              </w:rPr>
            </w:pPr>
          </w:p>
        </w:tc>
        <w:tc>
          <w:tcPr>
            <w:tcW w:w="8996" w:type="dxa"/>
            <w:gridSpan w:val="11"/>
          </w:tcPr>
          <w:p w:rsidR="008D6402" w:rsidRPr="00B70A4C" w:rsidRDefault="000F4064" w:rsidP="00B70A4C">
            <w:pPr>
              <w:spacing w:after="0" w:line="240" w:lineRule="auto"/>
              <w:jc w:val="both"/>
              <w:rPr>
                <w:rFonts w:ascii="Times New Roman" w:hAnsi="Times New Roman"/>
                <w:i/>
                <w:sz w:val="23"/>
                <w:szCs w:val="23"/>
              </w:rPr>
            </w:pPr>
            <w:hyperlink w:anchor="sub_8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«Доступная среда»</w:t>
            </w:r>
          </w:p>
        </w:tc>
      </w:tr>
      <w:tr w:rsidR="008D6402" w:rsidRPr="00B70A4C" w:rsidTr="002E0EC4">
        <w:tc>
          <w:tcPr>
            <w:tcW w:w="472" w:type="dxa"/>
          </w:tcPr>
          <w:p w:rsidR="008D6402" w:rsidRPr="00B70A4C" w:rsidRDefault="008D5ED1"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городе Новочебоксарске Чувашской Республики</w:t>
            </w:r>
          </w:p>
        </w:tc>
        <w:tc>
          <w:tcPr>
            <w:tcW w:w="865"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25</w:t>
            </w:r>
          </w:p>
        </w:tc>
        <w:tc>
          <w:tcPr>
            <w:tcW w:w="1170" w:type="dxa"/>
            <w:gridSpan w:val="2"/>
          </w:tcPr>
          <w:p w:rsidR="008D6402" w:rsidRPr="00B70A4C" w:rsidRDefault="008D6402"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239" w:type="dxa"/>
            <w:gridSpan w:val="2"/>
          </w:tcPr>
          <w:p w:rsidR="008D6402" w:rsidRPr="00B70A4C" w:rsidRDefault="008D6402" w:rsidP="00B70A4C">
            <w:pPr>
              <w:spacing w:after="0" w:line="240" w:lineRule="auto"/>
              <w:jc w:val="center"/>
              <w:rPr>
                <w:rFonts w:ascii="Times New Roman" w:hAnsi="Times New Roman"/>
                <w:sz w:val="23"/>
                <w:szCs w:val="23"/>
              </w:rPr>
            </w:pPr>
            <w:proofErr w:type="spellStart"/>
            <w:r w:rsidRPr="00B70A4C">
              <w:rPr>
                <w:rFonts w:ascii="Times New Roman" w:hAnsi="Times New Roman"/>
                <w:sz w:val="23"/>
                <w:szCs w:val="23"/>
              </w:rPr>
              <w:t>х</w:t>
            </w:r>
            <w:proofErr w:type="spellEnd"/>
          </w:p>
        </w:tc>
        <w:tc>
          <w:tcPr>
            <w:tcW w:w="1600" w:type="dxa"/>
            <w:gridSpan w:val="2"/>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оценка удовлетворенности инвалидами не производилась (анкетирование не осуществлено) </w:t>
            </w:r>
          </w:p>
        </w:tc>
      </w:tr>
      <w:tr w:rsidR="008D6402" w:rsidRPr="00B70A4C" w:rsidTr="002E0EC4">
        <w:tc>
          <w:tcPr>
            <w:tcW w:w="472" w:type="dxa"/>
          </w:tcPr>
          <w:p w:rsidR="008D6402" w:rsidRPr="00B70A4C" w:rsidRDefault="008D5ED1"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2897" w:type="dxa"/>
            <w:gridSpan w:val="2"/>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общем парке подвижного состава в городе Новочебоксарске Чувашской Республики</w:t>
            </w:r>
          </w:p>
        </w:tc>
        <w:tc>
          <w:tcPr>
            <w:tcW w:w="865"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25" w:type="dxa"/>
            <w:gridSpan w:val="2"/>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1,35</w:t>
            </w:r>
          </w:p>
        </w:tc>
        <w:tc>
          <w:tcPr>
            <w:tcW w:w="1170" w:type="dxa"/>
            <w:gridSpan w:val="2"/>
          </w:tcPr>
          <w:p w:rsidR="008D6402" w:rsidRPr="00B70A4C" w:rsidRDefault="008D6402"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239" w:type="dxa"/>
            <w:gridSpan w:val="2"/>
          </w:tcPr>
          <w:p w:rsidR="008D6402" w:rsidRPr="00B70A4C" w:rsidRDefault="008D6402" w:rsidP="00B70A4C">
            <w:pPr>
              <w:spacing w:after="0" w:line="240" w:lineRule="auto"/>
              <w:jc w:val="center"/>
              <w:rPr>
                <w:rFonts w:ascii="Times New Roman" w:hAnsi="Times New Roman"/>
                <w:sz w:val="23"/>
                <w:szCs w:val="23"/>
              </w:rPr>
            </w:pPr>
            <w:proofErr w:type="spellStart"/>
            <w:r w:rsidRPr="00B70A4C">
              <w:rPr>
                <w:rFonts w:ascii="Times New Roman" w:hAnsi="Times New Roman"/>
                <w:sz w:val="23"/>
                <w:szCs w:val="23"/>
              </w:rPr>
              <w:t>х</w:t>
            </w:r>
            <w:proofErr w:type="spellEnd"/>
          </w:p>
        </w:tc>
        <w:tc>
          <w:tcPr>
            <w:tcW w:w="1600" w:type="dxa"/>
            <w:gridSpan w:val="2"/>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доля городского наземного электрического транспорта общего пользования, оборудованного для перевозки маломобильных групп населения, в общем парке подвижного состава в городе Новочебоксарске – 16%, доля парка автомобильн</w:t>
            </w:r>
            <w:r w:rsidRPr="00B70A4C">
              <w:rPr>
                <w:rFonts w:ascii="Times New Roman" w:hAnsi="Times New Roman"/>
                <w:sz w:val="23"/>
                <w:szCs w:val="23"/>
              </w:rPr>
              <w:lastRenderedPageBreak/>
              <w:t>ого транспорта не определена</w:t>
            </w:r>
          </w:p>
        </w:tc>
      </w:tr>
      <w:tr w:rsidR="008D6402" w:rsidRPr="00B70A4C" w:rsidTr="002E0EC4">
        <w:tblPrEx>
          <w:tblLook w:val="0000"/>
        </w:tblPrEx>
        <w:trPr>
          <w:trHeight w:val="285"/>
        </w:trPr>
        <w:tc>
          <w:tcPr>
            <w:tcW w:w="9468" w:type="dxa"/>
            <w:gridSpan w:val="12"/>
          </w:tcPr>
          <w:p w:rsidR="008D6402" w:rsidRPr="00B70A4C" w:rsidRDefault="000F4064" w:rsidP="00B70A4C">
            <w:pPr>
              <w:pStyle w:val="a3"/>
              <w:spacing w:before="100" w:beforeAutospacing="1" w:after="0" w:line="240" w:lineRule="auto"/>
              <w:ind w:left="0"/>
              <w:jc w:val="center"/>
              <w:outlineLvl w:val="0"/>
              <w:rPr>
                <w:rFonts w:ascii="Times New Roman" w:eastAsia="Times New Roman" w:hAnsi="Times New Roman"/>
                <w:b/>
                <w:bCs/>
                <w:i/>
                <w:kern w:val="36"/>
                <w:sz w:val="23"/>
                <w:szCs w:val="23"/>
                <w:lang w:eastAsia="ru-RU"/>
              </w:rPr>
            </w:pPr>
            <w:hyperlink w:anchor="sub_9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«Поддержка социально ориентированных некоммерческих организаций»</w:t>
            </w:r>
          </w:p>
        </w:tc>
      </w:tr>
      <w:tr w:rsidR="008D6402" w:rsidRPr="00B70A4C" w:rsidTr="002E0EC4">
        <w:tblPrEx>
          <w:tblLook w:val="0000"/>
        </w:tblPrEx>
        <w:trPr>
          <w:trHeight w:val="367"/>
        </w:trPr>
        <w:tc>
          <w:tcPr>
            <w:tcW w:w="516" w:type="dxa"/>
            <w:gridSpan w:val="2"/>
          </w:tcPr>
          <w:p w:rsidR="008D6402" w:rsidRPr="00B70A4C" w:rsidRDefault="008D5ED1" w:rsidP="00B70A4C">
            <w:pPr>
              <w:pStyle w:val="a3"/>
              <w:spacing w:before="100" w:beforeAutospacing="1" w:after="0" w:line="240" w:lineRule="auto"/>
              <w:ind w:left="0"/>
              <w:jc w:val="both"/>
              <w:outlineLvl w:val="0"/>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1</w:t>
            </w:r>
          </w:p>
        </w:tc>
        <w:tc>
          <w:tcPr>
            <w:tcW w:w="2853" w:type="dxa"/>
            <w:shd w:val="clear" w:color="auto" w:fill="auto"/>
          </w:tcPr>
          <w:p w:rsidR="008D6402" w:rsidRPr="00B70A4C" w:rsidRDefault="008D6402" w:rsidP="00B70A4C">
            <w:pPr>
              <w:spacing w:after="0" w:line="240" w:lineRule="auto"/>
              <w:jc w:val="both"/>
              <w:rPr>
                <w:rFonts w:ascii="Times New Roman" w:eastAsia="Times New Roman" w:hAnsi="Times New Roman"/>
                <w:b/>
                <w:bCs/>
                <w:i/>
                <w:kern w:val="36"/>
                <w:sz w:val="23"/>
                <w:szCs w:val="23"/>
                <w:lang w:eastAsia="ru-RU"/>
              </w:rPr>
            </w:pPr>
            <w:r w:rsidRPr="00B70A4C">
              <w:rPr>
                <w:rFonts w:ascii="Times New Roman" w:hAnsi="Times New Roman"/>
                <w:sz w:val="23"/>
                <w:szCs w:val="23"/>
              </w:rPr>
              <w:t>Увеличение количества социально ориентированных некоммерческих организаций, принявших участие в конкурсе на получение грантов администрации города Новочебоксарска Чувашской Республики</w:t>
            </w:r>
          </w:p>
        </w:tc>
        <w:tc>
          <w:tcPr>
            <w:tcW w:w="883" w:type="dxa"/>
            <w:gridSpan w:val="2"/>
            <w:shd w:val="clear" w:color="auto" w:fill="auto"/>
          </w:tcPr>
          <w:p w:rsidR="008D6402" w:rsidRPr="00B70A4C" w:rsidRDefault="008D6402" w:rsidP="00B70A4C">
            <w:pPr>
              <w:spacing w:after="0" w:line="240" w:lineRule="auto"/>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w:t>
            </w:r>
          </w:p>
        </w:tc>
        <w:tc>
          <w:tcPr>
            <w:tcW w:w="1277" w:type="dxa"/>
            <w:gridSpan w:val="2"/>
            <w:shd w:val="clear" w:color="auto" w:fill="auto"/>
          </w:tcPr>
          <w:p w:rsidR="008D6402" w:rsidRPr="00B70A4C" w:rsidRDefault="008D6402" w:rsidP="00B70A4C">
            <w:pPr>
              <w:spacing w:after="0" w:line="240" w:lineRule="auto"/>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0</w:t>
            </w:r>
          </w:p>
        </w:tc>
        <w:tc>
          <w:tcPr>
            <w:tcW w:w="1209" w:type="dxa"/>
            <w:gridSpan w:val="2"/>
            <w:shd w:val="clear" w:color="auto" w:fill="auto"/>
          </w:tcPr>
          <w:p w:rsidR="008D6402" w:rsidRPr="00B70A4C" w:rsidRDefault="008D6402" w:rsidP="00B70A4C">
            <w:pPr>
              <w:spacing w:after="0" w:line="240" w:lineRule="auto"/>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0</w:t>
            </w:r>
          </w:p>
        </w:tc>
        <w:tc>
          <w:tcPr>
            <w:tcW w:w="1168" w:type="dxa"/>
            <w:gridSpan w:val="2"/>
            <w:shd w:val="clear" w:color="auto" w:fill="auto"/>
          </w:tcPr>
          <w:p w:rsidR="008D6402" w:rsidRPr="00B70A4C" w:rsidRDefault="008D6402" w:rsidP="00B70A4C">
            <w:pPr>
              <w:spacing w:after="0" w:line="240" w:lineRule="auto"/>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0</w:t>
            </w:r>
          </w:p>
        </w:tc>
        <w:tc>
          <w:tcPr>
            <w:tcW w:w="1562" w:type="dxa"/>
            <w:shd w:val="clear" w:color="auto" w:fill="auto"/>
          </w:tcPr>
          <w:p w:rsidR="008D6402" w:rsidRPr="00B70A4C" w:rsidRDefault="008D6402" w:rsidP="00B70A4C">
            <w:pPr>
              <w:spacing w:after="0" w:line="240" w:lineRule="auto"/>
              <w:rPr>
                <w:rFonts w:ascii="Times New Roman" w:eastAsia="Times New Roman" w:hAnsi="Times New Roman"/>
                <w:b/>
                <w:bCs/>
                <w:i/>
                <w:kern w:val="36"/>
                <w:sz w:val="23"/>
                <w:szCs w:val="23"/>
                <w:lang w:eastAsia="ru-RU"/>
              </w:rPr>
            </w:pPr>
            <w:r w:rsidRPr="00B70A4C">
              <w:rPr>
                <w:rFonts w:ascii="Times New Roman" w:eastAsia="Times New Roman" w:hAnsi="Times New Roman"/>
                <w:b/>
                <w:bCs/>
                <w:i/>
                <w:kern w:val="36"/>
                <w:sz w:val="23"/>
                <w:szCs w:val="23"/>
                <w:lang w:eastAsia="ru-RU"/>
              </w:rPr>
              <w:t>0</w:t>
            </w:r>
          </w:p>
        </w:tc>
      </w:tr>
    </w:tbl>
    <w:p w:rsidR="00402198" w:rsidRPr="00B70A4C" w:rsidRDefault="00402198" w:rsidP="00B70A4C">
      <w:pPr>
        <w:spacing w:after="0" w:line="240" w:lineRule="auto"/>
        <w:ind w:firstLine="708"/>
        <w:jc w:val="both"/>
        <w:outlineLvl w:val="0"/>
        <w:rPr>
          <w:rFonts w:ascii="Times New Roman" w:eastAsia="Times New Roman" w:hAnsi="Times New Roman"/>
          <w:b/>
          <w:bCs/>
          <w:i/>
          <w:kern w:val="36"/>
          <w:sz w:val="24"/>
          <w:szCs w:val="24"/>
          <w:lang w:eastAsia="ru-RU"/>
        </w:rPr>
      </w:pPr>
    </w:p>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3. Сведения о фактическом финансировании программы за счет всех источников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1276"/>
        <w:gridCol w:w="1701"/>
        <w:gridCol w:w="1559"/>
        <w:gridCol w:w="1418"/>
      </w:tblGrid>
      <w:tr w:rsidR="00402198" w:rsidRPr="00B70A4C" w:rsidTr="003A4CE3">
        <w:trPr>
          <w:trHeight w:val="255"/>
        </w:trPr>
        <w:tc>
          <w:tcPr>
            <w:tcW w:w="568" w:type="dxa"/>
            <w:vMerge w:val="restart"/>
            <w:shd w:val="clear" w:color="auto" w:fill="auto"/>
          </w:tcPr>
          <w:p w:rsidR="00402198" w:rsidRPr="00B70A4C" w:rsidRDefault="00402198" w:rsidP="00B70A4C">
            <w:pPr>
              <w:spacing w:after="0" w:line="240" w:lineRule="auto"/>
              <w:jc w:val="center"/>
              <w:rPr>
                <w:rFonts w:ascii="Times New Roman" w:eastAsia="Times New Roman" w:hAnsi="Times New Roman"/>
                <w:sz w:val="23"/>
                <w:szCs w:val="23"/>
                <w:lang w:eastAsia="ru-RU"/>
              </w:rPr>
            </w:pPr>
          </w:p>
        </w:tc>
        <w:tc>
          <w:tcPr>
            <w:tcW w:w="2976" w:type="dxa"/>
            <w:vMerge w:val="restart"/>
            <w:shd w:val="clear" w:color="000000" w:fill="FFFFFF"/>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276" w:type="dxa"/>
            <w:vMerge w:val="restart"/>
            <w:shd w:val="clear" w:color="000000" w:fill="FFFFFF"/>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678" w:type="dxa"/>
            <w:gridSpan w:val="3"/>
            <w:shd w:val="clear" w:color="000000" w:fill="FFFFFF"/>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4F7250" w:rsidRPr="00B70A4C" w:rsidTr="003A4CE3">
        <w:trPr>
          <w:trHeight w:val="1530"/>
        </w:trPr>
        <w:tc>
          <w:tcPr>
            <w:tcW w:w="568" w:type="dxa"/>
            <w:vMerge/>
            <w:shd w:val="clear" w:color="auto" w:fill="auto"/>
          </w:tcPr>
          <w:p w:rsidR="00402198" w:rsidRPr="00B70A4C" w:rsidRDefault="00402198" w:rsidP="00B70A4C">
            <w:pPr>
              <w:spacing w:after="0" w:line="240" w:lineRule="auto"/>
              <w:jc w:val="center"/>
              <w:rPr>
                <w:rFonts w:ascii="Times New Roman" w:eastAsia="Times New Roman" w:hAnsi="Times New Roman"/>
                <w:sz w:val="23"/>
                <w:szCs w:val="23"/>
                <w:lang w:eastAsia="ru-RU"/>
              </w:rPr>
            </w:pPr>
          </w:p>
        </w:tc>
        <w:tc>
          <w:tcPr>
            <w:tcW w:w="2976" w:type="dxa"/>
            <w:vMerge/>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p>
        </w:tc>
        <w:tc>
          <w:tcPr>
            <w:tcW w:w="1276" w:type="dxa"/>
            <w:vMerge/>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p>
        </w:tc>
        <w:tc>
          <w:tcPr>
            <w:tcW w:w="1701" w:type="dxa"/>
            <w:shd w:val="clear" w:color="000000" w:fill="FFFFFF"/>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средств, подлежащих выделению на реализацию программы (тыс. руб</w:t>
            </w:r>
            <w:r w:rsidR="00107D7C" w:rsidRPr="00B70A4C">
              <w:rPr>
                <w:rFonts w:ascii="Times New Roman" w:eastAsia="Times New Roman" w:hAnsi="Times New Roman"/>
                <w:sz w:val="23"/>
                <w:szCs w:val="23"/>
                <w:lang w:eastAsia="ru-RU"/>
              </w:rPr>
              <w:t>.</w:t>
            </w:r>
            <w:r w:rsidRPr="00B70A4C">
              <w:rPr>
                <w:rFonts w:ascii="Times New Roman" w:eastAsia="Times New Roman" w:hAnsi="Times New Roman"/>
                <w:sz w:val="23"/>
                <w:szCs w:val="23"/>
                <w:lang w:eastAsia="ru-RU"/>
              </w:rPr>
              <w:t>)</w:t>
            </w:r>
          </w:p>
        </w:tc>
        <w:tc>
          <w:tcPr>
            <w:tcW w:w="1559" w:type="dxa"/>
            <w:shd w:val="clear" w:color="000000" w:fill="FFFFFF"/>
            <w:vAlign w:val="center"/>
            <w:hideMark/>
          </w:tcPr>
          <w:p w:rsidR="00107D7C"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w:t>
            </w:r>
          </w:p>
        </w:tc>
        <w:tc>
          <w:tcPr>
            <w:tcW w:w="1418" w:type="dxa"/>
            <w:shd w:val="clear" w:color="000000" w:fill="FFFFFF"/>
            <w:vAlign w:val="center"/>
            <w:hideMark/>
          </w:tcPr>
          <w:p w:rsidR="00402198" w:rsidRPr="00B70A4C" w:rsidRDefault="00402198"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Доля выполнения программы %</w:t>
            </w:r>
          </w:p>
        </w:tc>
      </w:tr>
      <w:tr w:rsidR="004F7250" w:rsidRPr="00B70A4C" w:rsidTr="003A4CE3">
        <w:trPr>
          <w:trHeight w:val="255"/>
        </w:trPr>
        <w:tc>
          <w:tcPr>
            <w:tcW w:w="568" w:type="dxa"/>
            <w:shd w:val="clear" w:color="auto" w:fill="auto"/>
          </w:tcPr>
          <w:p w:rsidR="00402198" w:rsidRPr="00B70A4C" w:rsidRDefault="00402198" w:rsidP="00B70A4C">
            <w:pPr>
              <w:spacing w:after="0" w:line="240" w:lineRule="auto"/>
              <w:jc w:val="both"/>
              <w:rPr>
                <w:rFonts w:ascii="Times New Roman" w:hAnsi="Times New Roman"/>
                <w:bCs/>
                <w:sz w:val="23"/>
                <w:szCs w:val="23"/>
              </w:rPr>
            </w:pPr>
          </w:p>
        </w:tc>
        <w:tc>
          <w:tcPr>
            <w:tcW w:w="2976" w:type="dxa"/>
            <w:shd w:val="clear" w:color="000000" w:fill="FFFFFF"/>
            <w:hideMark/>
          </w:tcPr>
          <w:p w:rsidR="00402198" w:rsidRPr="00B70A4C" w:rsidRDefault="00402198" w:rsidP="00B70A4C">
            <w:pPr>
              <w:spacing w:after="0" w:line="240" w:lineRule="auto"/>
              <w:jc w:val="both"/>
              <w:rPr>
                <w:rFonts w:ascii="Times New Roman" w:hAnsi="Times New Roman"/>
                <w:bCs/>
                <w:sz w:val="23"/>
                <w:szCs w:val="23"/>
              </w:rPr>
            </w:pPr>
            <w:r w:rsidRPr="00B70A4C">
              <w:rPr>
                <w:rFonts w:ascii="Times New Roman" w:hAnsi="Times New Roman"/>
                <w:bCs/>
                <w:sz w:val="23"/>
                <w:szCs w:val="23"/>
              </w:rPr>
              <w:t>Всего</w:t>
            </w:r>
          </w:p>
        </w:tc>
        <w:tc>
          <w:tcPr>
            <w:tcW w:w="1276" w:type="dxa"/>
            <w:shd w:val="clear" w:color="000000" w:fill="FFFFFF"/>
            <w:vAlign w:val="bottom"/>
            <w:hideMark/>
          </w:tcPr>
          <w:p w:rsidR="00402198" w:rsidRPr="00B70A4C" w:rsidRDefault="00402198"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 xml:space="preserve">  </w:t>
            </w:r>
          </w:p>
        </w:tc>
        <w:tc>
          <w:tcPr>
            <w:tcW w:w="1701" w:type="dxa"/>
            <w:shd w:val="clear" w:color="000000" w:fill="FFFFFF"/>
            <w:vAlign w:val="bottom"/>
            <w:hideMark/>
          </w:tcPr>
          <w:p w:rsidR="00402198" w:rsidRPr="00B70A4C" w:rsidRDefault="00107D7C"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2 128 124,17</w:t>
            </w:r>
          </w:p>
        </w:tc>
        <w:tc>
          <w:tcPr>
            <w:tcW w:w="1559" w:type="dxa"/>
            <w:shd w:val="clear" w:color="000000" w:fill="FFFFFF"/>
            <w:vAlign w:val="bottom"/>
            <w:hideMark/>
          </w:tcPr>
          <w:p w:rsidR="00402198" w:rsidRPr="00B70A4C" w:rsidRDefault="00107D7C"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1 890 508,50</w:t>
            </w:r>
          </w:p>
        </w:tc>
        <w:tc>
          <w:tcPr>
            <w:tcW w:w="1418" w:type="dxa"/>
            <w:shd w:val="clear" w:color="000000" w:fill="FFFFFF"/>
            <w:vAlign w:val="bottom"/>
            <w:hideMark/>
          </w:tcPr>
          <w:p w:rsidR="00402198" w:rsidRPr="00B70A4C" w:rsidRDefault="00FF758E"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88,8</w:t>
            </w:r>
          </w:p>
        </w:tc>
      </w:tr>
      <w:tr w:rsidR="004F7250" w:rsidRPr="00B70A4C" w:rsidTr="003A4CE3">
        <w:trPr>
          <w:trHeight w:val="330"/>
        </w:trPr>
        <w:tc>
          <w:tcPr>
            <w:tcW w:w="568" w:type="dxa"/>
            <w:shd w:val="clear" w:color="auto" w:fill="auto"/>
          </w:tcPr>
          <w:p w:rsidR="00402198" w:rsidRPr="00B70A4C" w:rsidRDefault="00402198" w:rsidP="00B70A4C">
            <w:pPr>
              <w:spacing w:after="0" w:line="240" w:lineRule="auto"/>
              <w:jc w:val="center"/>
              <w:rPr>
                <w:rFonts w:ascii="Times New Roman" w:hAnsi="Times New Roman"/>
                <w:i/>
                <w:sz w:val="23"/>
                <w:szCs w:val="23"/>
                <w:lang w:eastAsia="ru-RU"/>
              </w:rPr>
            </w:pPr>
          </w:p>
        </w:tc>
        <w:tc>
          <w:tcPr>
            <w:tcW w:w="2976" w:type="dxa"/>
            <w:shd w:val="clear" w:color="000000" w:fill="FFFFFF"/>
            <w:vAlign w:val="center"/>
            <w:hideMark/>
          </w:tcPr>
          <w:p w:rsidR="00402198" w:rsidRPr="00B70A4C" w:rsidRDefault="00107D7C" w:rsidP="00B70A4C">
            <w:pPr>
              <w:spacing w:after="0" w:line="240" w:lineRule="auto"/>
              <w:jc w:val="both"/>
              <w:rPr>
                <w:rFonts w:ascii="Times New Roman" w:eastAsia="Times New Roman" w:hAnsi="Times New Roman"/>
                <w:sz w:val="20"/>
                <w:szCs w:val="20"/>
                <w:lang w:eastAsia="ru-RU"/>
              </w:rPr>
            </w:pPr>
            <w:r w:rsidRPr="00B70A4C">
              <w:rPr>
                <w:rFonts w:ascii="Times New Roman" w:hAnsi="Times New Roman"/>
                <w:i/>
                <w:sz w:val="20"/>
                <w:szCs w:val="20"/>
                <w:lang w:eastAsia="ru-RU"/>
              </w:rPr>
              <w:t>доля муниципальной</w:t>
            </w:r>
            <w:r w:rsidR="00402198" w:rsidRPr="00B70A4C">
              <w:rPr>
                <w:rFonts w:ascii="Times New Roman" w:hAnsi="Times New Roman"/>
                <w:i/>
                <w:sz w:val="20"/>
                <w:szCs w:val="20"/>
                <w:lang w:eastAsia="ru-RU"/>
              </w:rPr>
              <w:t xml:space="preserve"> программы в общем объеме финансирования, %</w:t>
            </w:r>
          </w:p>
        </w:tc>
        <w:tc>
          <w:tcPr>
            <w:tcW w:w="1276" w:type="dxa"/>
            <w:shd w:val="clear" w:color="000000" w:fill="FFFFFF"/>
            <w:vAlign w:val="bottom"/>
            <w:hideMark/>
          </w:tcPr>
          <w:p w:rsidR="00402198" w:rsidRPr="00B70A4C" w:rsidRDefault="00402198" w:rsidP="00B70A4C">
            <w:pPr>
              <w:spacing w:after="0" w:line="240" w:lineRule="auto"/>
              <w:jc w:val="right"/>
              <w:rPr>
                <w:rFonts w:ascii="Times New Roman" w:eastAsia="Times New Roman" w:hAnsi="Times New Roman"/>
                <w:bCs/>
                <w:sz w:val="23"/>
                <w:szCs w:val="23"/>
                <w:lang w:eastAsia="ru-RU"/>
              </w:rPr>
            </w:pPr>
          </w:p>
        </w:tc>
        <w:tc>
          <w:tcPr>
            <w:tcW w:w="1701" w:type="dxa"/>
            <w:shd w:val="clear" w:color="000000" w:fill="FFFFFF"/>
            <w:noWrap/>
            <w:vAlign w:val="bottom"/>
            <w:hideMark/>
          </w:tcPr>
          <w:p w:rsidR="00402198"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1,02</w:t>
            </w:r>
          </w:p>
        </w:tc>
        <w:tc>
          <w:tcPr>
            <w:tcW w:w="1559" w:type="dxa"/>
            <w:shd w:val="clear" w:color="000000" w:fill="FFFFFF"/>
            <w:noWrap/>
            <w:vAlign w:val="bottom"/>
            <w:hideMark/>
          </w:tcPr>
          <w:p w:rsidR="00402198"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1,15</w:t>
            </w:r>
          </w:p>
        </w:tc>
        <w:tc>
          <w:tcPr>
            <w:tcW w:w="1418" w:type="dxa"/>
            <w:shd w:val="clear" w:color="000000" w:fill="FFFFFF"/>
            <w:noWrap/>
            <w:vAlign w:val="bottom"/>
            <w:hideMark/>
          </w:tcPr>
          <w:p w:rsidR="00402198" w:rsidRPr="00B70A4C" w:rsidRDefault="00402198" w:rsidP="00B70A4C">
            <w:pPr>
              <w:spacing w:after="0" w:line="240" w:lineRule="auto"/>
              <w:jc w:val="right"/>
              <w:rPr>
                <w:rFonts w:ascii="Times New Roman" w:eastAsia="Times New Roman" w:hAnsi="Times New Roman"/>
                <w:bCs/>
                <w:sz w:val="23"/>
                <w:szCs w:val="23"/>
                <w:lang w:eastAsia="ru-RU"/>
              </w:rPr>
            </w:pPr>
          </w:p>
        </w:tc>
      </w:tr>
      <w:tr w:rsidR="004F7250" w:rsidRPr="00B70A4C" w:rsidTr="003A4CE3">
        <w:trPr>
          <w:trHeight w:val="330"/>
        </w:trPr>
        <w:tc>
          <w:tcPr>
            <w:tcW w:w="568" w:type="dxa"/>
            <w:shd w:val="clear" w:color="auto" w:fill="auto"/>
          </w:tcPr>
          <w:p w:rsidR="00107D7C" w:rsidRPr="00B70A4C" w:rsidRDefault="00107D7C" w:rsidP="00B70A4C">
            <w:pPr>
              <w:spacing w:after="0" w:line="240" w:lineRule="auto"/>
              <w:jc w:val="center"/>
              <w:rPr>
                <w:rFonts w:ascii="Times New Roman" w:hAnsi="Times New Roman"/>
                <w:b/>
                <w:i/>
                <w:sz w:val="23"/>
                <w:szCs w:val="23"/>
                <w:lang w:eastAsia="ru-RU"/>
              </w:rPr>
            </w:pPr>
            <w:r w:rsidRPr="00B70A4C">
              <w:rPr>
                <w:rFonts w:ascii="Times New Roman" w:eastAsia="Times New Roman" w:hAnsi="Times New Roman"/>
                <w:b/>
                <w:bCs/>
                <w:sz w:val="23"/>
                <w:szCs w:val="23"/>
                <w:lang w:eastAsia="ru-RU"/>
              </w:rPr>
              <w:t>2</w:t>
            </w:r>
          </w:p>
        </w:tc>
        <w:tc>
          <w:tcPr>
            <w:tcW w:w="2976" w:type="dxa"/>
            <w:shd w:val="clear" w:color="000000" w:fill="FFFFFF"/>
            <w:vAlign w:val="center"/>
            <w:hideMark/>
          </w:tcPr>
          <w:p w:rsidR="00107D7C" w:rsidRPr="00B70A4C" w:rsidRDefault="00107D7C" w:rsidP="00B70A4C">
            <w:pPr>
              <w:spacing w:after="0" w:line="240" w:lineRule="auto"/>
              <w:jc w:val="both"/>
              <w:rPr>
                <w:rFonts w:ascii="Times New Roman" w:hAnsi="Times New Roman"/>
                <w:b/>
                <w:i/>
                <w:sz w:val="20"/>
                <w:szCs w:val="20"/>
                <w:lang w:eastAsia="ru-RU"/>
              </w:rPr>
            </w:pPr>
            <w:r w:rsidRPr="00B70A4C">
              <w:rPr>
                <w:rFonts w:ascii="Times New Roman" w:eastAsia="Times New Roman" w:hAnsi="Times New Roman"/>
                <w:b/>
                <w:bCs/>
                <w:sz w:val="23"/>
                <w:szCs w:val="23"/>
                <w:lang w:eastAsia="ru-RU"/>
              </w:rPr>
              <w:t>Муниципальная программа "Социальная поддержка граждан" на 2014-2020 годы</w:t>
            </w:r>
          </w:p>
        </w:tc>
        <w:tc>
          <w:tcPr>
            <w:tcW w:w="1276" w:type="dxa"/>
            <w:shd w:val="clear" w:color="000000" w:fill="FFFFFF"/>
            <w:vAlign w:val="bottom"/>
            <w:hideMark/>
          </w:tcPr>
          <w:p w:rsidR="00107D7C" w:rsidRPr="00B70A4C" w:rsidRDefault="00107D7C" w:rsidP="00B70A4C">
            <w:pPr>
              <w:spacing w:after="0" w:line="240" w:lineRule="auto"/>
              <w:jc w:val="right"/>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Ц300000000</w:t>
            </w:r>
          </w:p>
        </w:tc>
        <w:tc>
          <w:tcPr>
            <w:tcW w:w="1701"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21 807,28</w:t>
            </w:r>
          </w:p>
        </w:tc>
        <w:tc>
          <w:tcPr>
            <w:tcW w:w="1559"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21 755,64</w:t>
            </w:r>
          </w:p>
        </w:tc>
        <w:tc>
          <w:tcPr>
            <w:tcW w:w="1418"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99,</w:t>
            </w:r>
            <w:r w:rsidR="003A4CE3" w:rsidRPr="00B70A4C">
              <w:rPr>
                <w:rFonts w:ascii="Times New Roman" w:eastAsia="Times New Roman" w:hAnsi="Times New Roman"/>
                <w:b/>
                <w:bCs/>
                <w:sz w:val="23"/>
                <w:szCs w:val="23"/>
                <w:lang w:eastAsia="ru-RU"/>
              </w:rPr>
              <w:t>8</w:t>
            </w:r>
          </w:p>
        </w:tc>
      </w:tr>
      <w:tr w:rsidR="003A4CE3" w:rsidRPr="00B70A4C" w:rsidTr="003A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934,40</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934,40</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100,0</w:t>
            </w:r>
          </w:p>
        </w:tc>
      </w:tr>
      <w:tr w:rsidR="003A4CE3" w:rsidRPr="00B70A4C" w:rsidTr="00927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59,65</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59,65</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100,0</w:t>
            </w:r>
          </w:p>
        </w:tc>
      </w:tr>
      <w:tr w:rsidR="003A4CE3" w:rsidRPr="00B70A4C" w:rsidTr="003A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20 813,23</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20 761,59</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99,8</w:t>
            </w:r>
          </w:p>
        </w:tc>
      </w:tr>
      <w:tr w:rsidR="004F7250" w:rsidRPr="00B70A4C" w:rsidTr="003A4CE3">
        <w:trPr>
          <w:trHeight w:val="330"/>
        </w:trPr>
        <w:tc>
          <w:tcPr>
            <w:tcW w:w="568" w:type="dxa"/>
            <w:shd w:val="clear" w:color="auto" w:fill="auto"/>
          </w:tcPr>
          <w:p w:rsidR="00107D7C" w:rsidRPr="00B70A4C" w:rsidRDefault="00107D7C"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sz w:val="23"/>
                <w:szCs w:val="23"/>
                <w:lang w:eastAsia="ru-RU"/>
              </w:rPr>
              <w:t>2.1</w:t>
            </w:r>
          </w:p>
        </w:tc>
        <w:tc>
          <w:tcPr>
            <w:tcW w:w="2976" w:type="dxa"/>
            <w:shd w:val="clear" w:color="000000" w:fill="FFFFFF"/>
            <w:vAlign w:val="center"/>
            <w:hideMark/>
          </w:tcPr>
          <w:p w:rsidR="00107D7C" w:rsidRPr="00B70A4C" w:rsidRDefault="00107D7C"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sz w:val="23"/>
                <w:szCs w:val="23"/>
                <w:lang w:eastAsia="ru-RU"/>
              </w:rPr>
              <w:t>Подпрограмма "Социальная защита населения"</w:t>
            </w:r>
          </w:p>
        </w:tc>
        <w:tc>
          <w:tcPr>
            <w:tcW w:w="1276" w:type="dxa"/>
            <w:shd w:val="clear" w:color="000000" w:fill="FFFFFF"/>
            <w:vAlign w:val="bottom"/>
            <w:hideMark/>
          </w:tcPr>
          <w:p w:rsidR="00107D7C" w:rsidRPr="00B70A4C" w:rsidRDefault="00107D7C" w:rsidP="00B70A4C">
            <w:pPr>
              <w:spacing w:after="0" w:line="240" w:lineRule="auto"/>
              <w:jc w:val="right"/>
              <w:rPr>
                <w:rFonts w:ascii="Times New Roman" w:eastAsia="Times New Roman" w:hAnsi="Times New Roman"/>
                <w:bCs/>
                <w:sz w:val="20"/>
                <w:szCs w:val="20"/>
                <w:lang w:eastAsia="ru-RU"/>
              </w:rPr>
            </w:pPr>
            <w:r w:rsidRPr="00B70A4C">
              <w:rPr>
                <w:rFonts w:ascii="Times New Roman" w:eastAsia="Times New Roman" w:hAnsi="Times New Roman"/>
                <w:sz w:val="20"/>
                <w:szCs w:val="20"/>
                <w:lang w:eastAsia="ru-RU"/>
              </w:rPr>
              <w:t>Ц310000000</w:t>
            </w:r>
          </w:p>
        </w:tc>
        <w:tc>
          <w:tcPr>
            <w:tcW w:w="1701"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770,40</w:t>
            </w:r>
          </w:p>
        </w:tc>
        <w:tc>
          <w:tcPr>
            <w:tcW w:w="1559"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718,77</w:t>
            </w:r>
          </w:p>
        </w:tc>
        <w:tc>
          <w:tcPr>
            <w:tcW w:w="1418"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93,3</w:t>
            </w: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718,77</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4F7250" w:rsidRPr="00B70A4C" w:rsidTr="003A4CE3">
        <w:trPr>
          <w:trHeight w:val="330"/>
        </w:trPr>
        <w:tc>
          <w:tcPr>
            <w:tcW w:w="568" w:type="dxa"/>
            <w:shd w:val="clear" w:color="auto" w:fill="auto"/>
          </w:tcPr>
          <w:p w:rsidR="00107D7C" w:rsidRPr="00B70A4C" w:rsidRDefault="00107D7C"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2.2</w:t>
            </w:r>
          </w:p>
        </w:tc>
        <w:tc>
          <w:tcPr>
            <w:tcW w:w="2976" w:type="dxa"/>
            <w:shd w:val="clear" w:color="000000" w:fill="FFFFFF"/>
            <w:vAlign w:val="center"/>
            <w:hideMark/>
          </w:tcPr>
          <w:p w:rsidR="00107D7C" w:rsidRPr="00B70A4C" w:rsidRDefault="00107D7C"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Подпрограмма «Доступная среда»</w:t>
            </w:r>
          </w:p>
        </w:tc>
        <w:tc>
          <w:tcPr>
            <w:tcW w:w="1276" w:type="dxa"/>
            <w:shd w:val="clear" w:color="000000" w:fill="FFFFFF"/>
            <w:vAlign w:val="bottom"/>
            <w:hideMark/>
          </w:tcPr>
          <w:p w:rsidR="00107D7C" w:rsidRPr="00B70A4C" w:rsidRDefault="00107D7C" w:rsidP="00B70A4C">
            <w:pPr>
              <w:spacing w:after="0" w:line="240" w:lineRule="auto"/>
              <w:jc w:val="right"/>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Ц330000000</w:t>
            </w:r>
          </w:p>
        </w:tc>
        <w:tc>
          <w:tcPr>
            <w:tcW w:w="1701"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1 243,25</w:t>
            </w:r>
          </w:p>
        </w:tc>
        <w:tc>
          <w:tcPr>
            <w:tcW w:w="1559"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1 243,24</w:t>
            </w:r>
          </w:p>
        </w:tc>
        <w:tc>
          <w:tcPr>
            <w:tcW w:w="1418"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100,0</w:t>
            </w: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934,40</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59,65</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249,19</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4F7250" w:rsidRPr="00B70A4C" w:rsidTr="003A4CE3">
        <w:trPr>
          <w:trHeight w:val="330"/>
        </w:trPr>
        <w:tc>
          <w:tcPr>
            <w:tcW w:w="568" w:type="dxa"/>
            <w:shd w:val="clear" w:color="auto" w:fill="auto"/>
          </w:tcPr>
          <w:p w:rsidR="00107D7C" w:rsidRPr="00B70A4C" w:rsidRDefault="00107D7C"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2.3</w:t>
            </w:r>
          </w:p>
        </w:tc>
        <w:tc>
          <w:tcPr>
            <w:tcW w:w="2976" w:type="dxa"/>
            <w:shd w:val="clear" w:color="000000" w:fill="FFFFFF"/>
            <w:vAlign w:val="center"/>
            <w:hideMark/>
          </w:tcPr>
          <w:p w:rsidR="00107D7C" w:rsidRPr="00B70A4C" w:rsidRDefault="00107D7C"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w:t>
            </w:r>
            <w:r w:rsidRPr="00B70A4C">
              <w:rPr>
                <w:rFonts w:ascii="Times New Roman" w:eastAsia="Times New Roman" w:hAnsi="Times New Roman"/>
                <w:sz w:val="23"/>
                <w:szCs w:val="23"/>
                <w:lang w:eastAsia="ru-RU"/>
              </w:rPr>
              <w:lastRenderedPageBreak/>
              <w:t>«</w:t>
            </w:r>
            <w:r w:rsidR="00FF758E" w:rsidRPr="00B70A4C">
              <w:rPr>
                <w:rFonts w:ascii="Times New Roman" w:eastAsia="Times New Roman" w:hAnsi="Times New Roman"/>
                <w:sz w:val="23"/>
                <w:szCs w:val="23"/>
                <w:lang w:eastAsia="ru-RU"/>
              </w:rPr>
              <w:t>Совершенствование</w:t>
            </w:r>
            <w:r w:rsidRPr="00B70A4C">
              <w:rPr>
                <w:rFonts w:ascii="Times New Roman" w:eastAsia="Times New Roman" w:hAnsi="Times New Roman"/>
                <w:sz w:val="23"/>
                <w:szCs w:val="23"/>
                <w:lang w:eastAsia="ru-RU"/>
              </w:rPr>
              <w:t xml:space="preserve"> социальной поддержки </w:t>
            </w:r>
            <w:r w:rsidR="00FF758E" w:rsidRPr="00B70A4C">
              <w:rPr>
                <w:rFonts w:ascii="Times New Roman" w:eastAsia="Times New Roman" w:hAnsi="Times New Roman"/>
                <w:sz w:val="23"/>
                <w:szCs w:val="23"/>
                <w:lang w:eastAsia="ru-RU"/>
              </w:rPr>
              <w:t>семей</w:t>
            </w:r>
            <w:r w:rsidRPr="00B70A4C">
              <w:rPr>
                <w:rFonts w:ascii="Times New Roman" w:eastAsia="Times New Roman" w:hAnsi="Times New Roman"/>
                <w:sz w:val="23"/>
                <w:szCs w:val="23"/>
                <w:lang w:eastAsia="ru-RU"/>
              </w:rPr>
              <w:t xml:space="preserve"> и детей»</w:t>
            </w:r>
          </w:p>
        </w:tc>
        <w:tc>
          <w:tcPr>
            <w:tcW w:w="1276" w:type="dxa"/>
            <w:shd w:val="clear" w:color="000000" w:fill="FFFFFF"/>
            <w:vAlign w:val="bottom"/>
            <w:hideMark/>
          </w:tcPr>
          <w:p w:rsidR="00107D7C" w:rsidRPr="00B70A4C" w:rsidRDefault="00107D7C" w:rsidP="00B70A4C">
            <w:pPr>
              <w:spacing w:after="0" w:line="240" w:lineRule="auto"/>
              <w:jc w:val="right"/>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lastRenderedPageBreak/>
              <w:t>Ц340000000</w:t>
            </w:r>
          </w:p>
        </w:tc>
        <w:tc>
          <w:tcPr>
            <w:tcW w:w="1701"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19 793,64</w:t>
            </w:r>
          </w:p>
        </w:tc>
        <w:tc>
          <w:tcPr>
            <w:tcW w:w="1559"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19 793,63</w:t>
            </w:r>
          </w:p>
        </w:tc>
        <w:tc>
          <w:tcPr>
            <w:tcW w:w="1418" w:type="dxa"/>
            <w:shd w:val="clear" w:color="000000" w:fill="FFFFFF"/>
            <w:noWrap/>
            <w:vAlign w:val="bottom"/>
            <w:hideMark/>
          </w:tcPr>
          <w:p w:rsidR="00107D7C" w:rsidRPr="00B70A4C" w:rsidRDefault="00FF758E"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100,0</w:t>
            </w: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r w:rsidR="00FF7D9F" w:rsidRPr="00B70A4C" w:rsidTr="00840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FF7D9F" w:rsidRPr="00B70A4C" w:rsidRDefault="00FF7D9F"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FF7D9F" w:rsidRPr="00B70A4C" w:rsidRDefault="00FF7D9F"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FF7D9F" w:rsidRPr="00B70A4C" w:rsidRDefault="00FF7D9F"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19 793,63</w:t>
            </w:r>
          </w:p>
        </w:tc>
        <w:tc>
          <w:tcPr>
            <w:tcW w:w="1418" w:type="dxa"/>
            <w:tcBorders>
              <w:top w:val="nil"/>
              <w:left w:val="nil"/>
              <w:bottom w:val="single" w:sz="4" w:space="0" w:color="auto"/>
              <w:right w:val="single" w:sz="4" w:space="0" w:color="auto"/>
            </w:tcBorders>
            <w:shd w:val="clear" w:color="auto" w:fill="auto"/>
            <w:noWrap/>
            <w:vAlign w:val="bottom"/>
            <w:hideMark/>
          </w:tcPr>
          <w:p w:rsidR="00FF7D9F" w:rsidRPr="00B70A4C" w:rsidRDefault="00FF7D9F" w:rsidP="00B70A4C">
            <w:pPr>
              <w:spacing w:after="0" w:line="240" w:lineRule="auto"/>
              <w:jc w:val="right"/>
              <w:rPr>
                <w:rFonts w:ascii="Times New Roman" w:hAnsi="Times New Roman"/>
                <w:bCs/>
                <w:i/>
                <w:sz w:val="23"/>
                <w:szCs w:val="23"/>
              </w:rPr>
            </w:pPr>
          </w:p>
        </w:tc>
      </w:tr>
    </w:tbl>
    <w:p w:rsidR="008D6402" w:rsidRPr="00B70A4C" w:rsidRDefault="008D6402" w:rsidP="00B70A4C">
      <w:pPr>
        <w:spacing w:after="0" w:line="240" w:lineRule="auto"/>
        <w:ind w:firstLine="708"/>
        <w:jc w:val="both"/>
        <w:outlineLvl w:val="0"/>
        <w:rPr>
          <w:rFonts w:ascii="Times New Roman" w:hAnsi="Times New Roman"/>
          <w:bCs/>
          <w:kern w:val="36"/>
          <w:sz w:val="24"/>
          <w:szCs w:val="24"/>
        </w:rPr>
      </w:pPr>
    </w:p>
    <w:p w:rsidR="008D6402" w:rsidRPr="00B70A4C" w:rsidRDefault="008D6402" w:rsidP="00B70A4C">
      <w:pPr>
        <w:pStyle w:val="a3"/>
        <w:numPr>
          <w:ilvl w:val="0"/>
          <w:numId w:val="5"/>
        </w:numPr>
        <w:spacing w:after="0" w:line="240" w:lineRule="auto"/>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Оценка эффективности программы</w:t>
      </w:r>
    </w:p>
    <w:p w:rsidR="008D6402" w:rsidRPr="00B70A4C" w:rsidRDefault="008D6402" w:rsidP="00B70A4C">
      <w:pPr>
        <w:spacing w:after="0" w:line="240" w:lineRule="auto"/>
        <w:ind w:firstLine="709"/>
        <w:jc w:val="both"/>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Из 8 запланированных целевых индикаторов программы выполнены </w:t>
      </w:r>
      <w:r w:rsidR="003F08BE" w:rsidRPr="00B70A4C">
        <w:rPr>
          <w:rFonts w:ascii="Times New Roman" w:eastAsia="Times New Roman" w:hAnsi="Times New Roman"/>
          <w:bCs/>
          <w:kern w:val="36"/>
          <w:sz w:val="24"/>
          <w:szCs w:val="24"/>
          <w:lang w:eastAsia="ru-RU"/>
        </w:rPr>
        <w:t>3</w:t>
      </w:r>
      <w:r w:rsidRPr="00B70A4C">
        <w:rPr>
          <w:rFonts w:ascii="Times New Roman" w:eastAsia="Times New Roman" w:hAnsi="Times New Roman"/>
          <w:bCs/>
          <w:kern w:val="36"/>
          <w:sz w:val="24"/>
          <w:szCs w:val="24"/>
          <w:lang w:eastAsia="ru-RU"/>
        </w:rPr>
        <w:t>. Нет информации о состоянии выполнения 2 индикаторов,</w:t>
      </w:r>
      <w:r w:rsidR="003F08BE" w:rsidRPr="00B70A4C">
        <w:rPr>
          <w:rFonts w:ascii="Times New Roman" w:eastAsia="Times New Roman" w:hAnsi="Times New Roman"/>
          <w:bCs/>
          <w:kern w:val="36"/>
          <w:sz w:val="24"/>
          <w:szCs w:val="24"/>
          <w:lang w:eastAsia="ru-RU"/>
        </w:rPr>
        <w:t xml:space="preserve"> 3</w:t>
      </w:r>
      <w:r w:rsidRPr="00B70A4C">
        <w:rPr>
          <w:rFonts w:ascii="Times New Roman" w:eastAsia="Times New Roman" w:hAnsi="Times New Roman"/>
          <w:bCs/>
          <w:kern w:val="36"/>
          <w:sz w:val="24"/>
          <w:szCs w:val="24"/>
          <w:lang w:eastAsia="ru-RU"/>
        </w:rPr>
        <w:t xml:space="preserve"> - не достигнуты в полной мере.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Программные цели и ожидаемые социально-экономические результаты от реализации программы в 201</w:t>
      </w:r>
      <w:r w:rsidR="009B3AF7"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году в основном достигнуты не в полном объеме.</w:t>
      </w:r>
    </w:p>
    <w:p w:rsidR="003F08BE" w:rsidRPr="00B70A4C" w:rsidRDefault="003F08BE"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Программа профинансирована за 2018 год на 99,</w:t>
      </w:r>
      <w:r w:rsidR="00BC10CD"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 Средства направлены на выполнение программных мероприятий.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Необходим постоянный мониторинг ответственным исполнителем программы достижения целевых индикаторов и выполнения запланированных основных мероприятий по программе, принятия дополнительных мер оперативного реагирования для обеспечения эффективности реализации муниципальной программы.  </w:t>
      </w:r>
    </w:p>
    <w:p w:rsidR="008D6402" w:rsidRPr="00B70A4C" w:rsidRDefault="008D6402" w:rsidP="00B70A4C">
      <w:pPr>
        <w:pStyle w:val="a3"/>
        <w:numPr>
          <w:ilvl w:val="0"/>
          <w:numId w:val="29"/>
        </w:numPr>
        <w:spacing w:before="100" w:beforeAutospacing="1" w:after="0" w:line="240" w:lineRule="auto"/>
        <w:ind w:left="1069"/>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 «Развитие культуры города Новочебоксарска»</w:t>
      </w:r>
    </w:p>
    <w:p w:rsidR="008D6402" w:rsidRPr="00B70A4C" w:rsidRDefault="008D6402" w:rsidP="00B70A4C">
      <w:pPr>
        <w:spacing w:after="0" w:line="240" w:lineRule="auto"/>
        <w:ind w:firstLine="567"/>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27.12.2013 № 623 </w:t>
      </w:r>
      <w:r w:rsidRPr="00B70A4C">
        <w:rPr>
          <w:rFonts w:ascii="Times New Roman" w:hAnsi="Times New Roman"/>
          <w:kern w:val="36"/>
          <w:sz w:val="24"/>
          <w:szCs w:val="24"/>
        </w:rPr>
        <w:t>(с изменениями от 12.09.2014 № 404, от 21.10.2016 № 1813, от 23.12.2016 № 2226).</w:t>
      </w:r>
    </w:p>
    <w:p w:rsidR="008D6402" w:rsidRPr="00B70A4C" w:rsidRDefault="008D6402" w:rsidP="00B70A4C">
      <w:pPr>
        <w:spacing w:after="0" w:line="240" w:lineRule="auto"/>
        <w:ind w:firstLine="567"/>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Ответственный исполнитель - отдел культуры администрации города Новочебоксарска Чувашской Республики.</w:t>
      </w:r>
    </w:p>
    <w:p w:rsidR="008D6402" w:rsidRPr="00B70A4C" w:rsidRDefault="008D6402" w:rsidP="00B70A4C">
      <w:pPr>
        <w:spacing w:after="0" w:line="240" w:lineRule="auto"/>
        <w:ind w:firstLine="567"/>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Участники программы - отраслевые структурные подразделения администрации города Новочебоксарска, подведомственные отделу культуры администрации города Новочебоксарска Чувашской Республики учреждения.</w:t>
      </w:r>
    </w:p>
    <w:p w:rsidR="008D6402" w:rsidRPr="00B70A4C" w:rsidRDefault="008D6402" w:rsidP="00B70A4C">
      <w:pPr>
        <w:pStyle w:val="ConsPlusNonformat"/>
        <w:widowControl/>
        <w:ind w:firstLine="567"/>
        <w:jc w:val="both"/>
        <w:rPr>
          <w:rFonts w:ascii="Times New Roman" w:hAnsi="Times New Roman" w:cs="Times New Roman"/>
          <w:bCs/>
          <w:kern w:val="36"/>
          <w:sz w:val="24"/>
          <w:szCs w:val="24"/>
        </w:rPr>
      </w:pPr>
      <w:r w:rsidRPr="00B70A4C">
        <w:rPr>
          <w:rFonts w:ascii="Times New Roman" w:hAnsi="Times New Roman" w:cs="Times New Roman"/>
          <w:bCs/>
          <w:kern w:val="36"/>
          <w:sz w:val="24"/>
          <w:szCs w:val="24"/>
        </w:rPr>
        <w:t xml:space="preserve">Цели муниципальной программы: </w:t>
      </w:r>
    </w:p>
    <w:p w:rsidR="008D6402" w:rsidRPr="00B70A4C" w:rsidRDefault="008D6402" w:rsidP="00B70A4C">
      <w:pPr>
        <w:pStyle w:val="ConsPlusNonformat"/>
        <w:widowControl/>
        <w:numPr>
          <w:ilvl w:val="0"/>
          <w:numId w:val="7"/>
        </w:numPr>
        <w:ind w:left="0" w:firstLine="567"/>
        <w:jc w:val="both"/>
        <w:rPr>
          <w:rFonts w:ascii="Times New Roman" w:hAnsi="Times New Roman" w:cs="Times New Roman"/>
          <w:sz w:val="24"/>
          <w:szCs w:val="24"/>
        </w:rPr>
      </w:pPr>
      <w:r w:rsidRPr="00B70A4C">
        <w:rPr>
          <w:rFonts w:ascii="Times New Roman" w:hAnsi="Times New Roman" w:cs="Times New Roman"/>
          <w:sz w:val="24"/>
          <w:szCs w:val="24"/>
        </w:rPr>
        <w:t>активизация культурного потенциала города Новочебоксарска;</w:t>
      </w:r>
    </w:p>
    <w:p w:rsidR="008D6402" w:rsidRPr="00B70A4C" w:rsidRDefault="008D6402" w:rsidP="00B70A4C">
      <w:pPr>
        <w:pStyle w:val="ConsPlusNonformat"/>
        <w:widowControl/>
        <w:numPr>
          <w:ilvl w:val="0"/>
          <w:numId w:val="7"/>
        </w:numPr>
        <w:ind w:left="0" w:firstLine="567"/>
        <w:jc w:val="both"/>
        <w:rPr>
          <w:rFonts w:ascii="Times New Roman" w:hAnsi="Times New Roman" w:cs="Times New Roman"/>
          <w:sz w:val="24"/>
          <w:szCs w:val="24"/>
        </w:rPr>
      </w:pPr>
      <w:r w:rsidRPr="00B70A4C">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культурной политики города Новочебоксарска;</w:t>
      </w:r>
    </w:p>
    <w:p w:rsidR="008D6402" w:rsidRPr="00B70A4C" w:rsidRDefault="008D6402" w:rsidP="00B70A4C">
      <w:pPr>
        <w:pStyle w:val="ConsPlusNonformat"/>
        <w:widowControl/>
        <w:numPr>
          <w:ilvl w:val="0"/>
          <w:numId w:val="7"/>
        </w:numPr>
        <w:ind w:left="0" w:firstLine="567"/>
        <w:jc w:val="both"/>
        <w:rPr>
          <w:rFonts w:ascii="Times New Roman" w:hAnsi="Times New Roman" w:cs="Times New Roman"/>
          <w:sz w:val="24"/>
          <w:szCs w:val="24"/>
        </w:rPr>
      </w:pPr>
      <w:r w:rsidRPr="00B70A4C">
        <w:rPr>
          <w:rFonts w:ascii="Times New Roman" w:hAnsi="Times New Roman" w:cs="Times New Roman"/>
          <w:sz w:val="24"/>
          <w:szCs w:val="24"/>
        </w:rPr>
        <w:t>обеспечение условий для эффективного развития и модернизации системы художественного образования в сфере культуры и искусства в соответствии с приоритетами государственной политики в области культуры и искусства и стратегическими задачами социально- экономического развития города Новочебоксарска;</w:t>
      </w:r>
    </w:p>
    <w:p w:rsidR="008D6402" w:rsidRPr="00B70A4C" w:rsidRDefault="008D6402" w:rsidP="00B70A4C">
      <w:pPr>
        <w:pStyle w:val="ConsPlusNonformat"/>
        <w:widowControl/>
        <w:numPr>
          <w:ilvl w:val="0"/>
          <w:numId w:val="7"/>
        </w:numPr>
        <w:ind w:left="0" w:firstLine="567"/>
        <w:jc w:val="both"/>
        <w:rPr>
          <w:rFonts w:ascii="Times New Roman" w:hAnsi="Times New Roman" w:cs="Times New Roman"/>
          <w:sz w:val="24"/>
          <w:szCs w:val="24"/>
        </w:rPr>
      </w:pPr>
      <w:r w:rsidRPr="00B70A4C">
        <w:rPr>
          <w:rFonts w:ascii="Times New Roman" w:hAnsi="Times New Roman" w:cs="Times New Roman"/>
          <w:sz w:val="24"/>
          <w:szCs w:val="24"/>
        </w:rPr>
        <w:t>сохранение культурного наследия и создание условий для развития культуры.</w:t>
      </w:r>
    </w:p>
    <w:p w:rsidR="008D6402" w:rsidRPr="00B70A4C" w:rsidRDefault="008D6402" w:rsidP="00B70A4C">
      <w:pPr>
        <w:spacing w:after="0" w:line="240" w:lineRule="auto"/>
        <w:ind w:firstLine="567"/>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В Программу вход</w:t>
      </w:r>
      <w:r w:rsidR="003F08BE" w:rsidRPr="00B70A4C">
        <w:rPr>
          <w:rFonts w:ascii="Times New Roman" w:eastAsia="Times New Roman" w:hAnsi="Times New Roman"/>
          <w:bCs/>
          <w:kern w:val="36"/>
          <w:sz w:val="24"/>
          <w:szCs w:val="24"/>
          <w:lang w:eastAsia="ru-RU"/>
        </w:rPr>
        <w:t>и</w:t>
      </w:r>
      <w:r w:rsidRPr="00B70A4C">
        <w:rPr>
          <w:rFonts w:ascii="Times New Roman" w:eastAsia="Times New Roman" w:hAnsi="Times New Roman"/>
          <w:bCs/>
          <w:kern w:val="36"/>
          <w:sz w:val="24"/>
          <w:szCs w:val="24"/>
          <w:lang w:eastAsia="ru-RU"/>
        </w:rPr>
        <w:t xml:space="preserve">т </w:t>
      </w:r>
      <w:r w:rsidR="003F08BE" w:rsidRPr="00B70A4C">
        <w:rPr>
          <w:rFonts w:ascii="Times New Roman" w:eastAsia="Times New Roman" w:hAnsi="Times New Roman"/>
          <w:bCs/>
          <w:kern w:val="36"/>
          <w:sz w:val="24"/>
          <w:szCs w:val="24"/>
          <w:lang w:eastAsia="ru-RU"/>
        </w:rPr>
        <w:t>1</w:t>
      </w:r>
      <w:r w:rsidRPr="00B70A4C">
        <w:rPr>
          <w:rFonts w:ascii="Times New Roman" w:eastAsia="Times New Roman" w:hAnsi="Times New Roman"/>
          <w:bCs/>
          <w:kern w:val="36"/>
          <w:sz w:val="24"/>
          <w:szCs w:val="24"/>
          <w:lang w:eastAsia="ru-RU"/>
        </w:rPr>
        <w:t xml:space="preserve"> подпрограмм</w:t>
      </w:r>
      <w:r w:rsidR="003F08BE" w:rsidRPr="00B70A4C">
        <w:rPr>
          <w:rFonts w:ascii="Times New Roman" w:eastAsia="Times New Roman" w:hAnsi="Times New Roman"/>
          <w:bCs/>
          <w:kern w:val="36"/>
          <w:sz w:val="24"/>
          <w:szCs w:val="24"/>
          <w:lang w:eastAsia="ru-RU"/>
        </w:rPr>
        <w:t>а</w:t>
      </w:r>
      <w:r w:rsidRPr="00B70A4C">
        <w:rPr>
          <w:rFonts w:ascii="Times New Roman" w:eastAsia="Times New Roman" w:hAnsi="Times New Roman"/>
          <w:bCs/>
          <w:kern w:val="36"/>
          <w:sz w:val="24"/>
          <w:szCs w:val="24"/>
          <w:lang w:eastAsia="ru-RU"/>
        </w:rPr>
        <w:t>: «Развитие ку</w:t>
      </w:r>
      <w:r w:rsidR="00DF1F7C" w:rsidRPr="00B70A4C">
        <w:rPr>
          <w:rFonts w:ascii="Times New Roman" w:eastAsia="Times New Roman" w:hAnsi="Times New Roman"/>
          <w:bCs/>
          <w:kern w:val="36"/>
          <w:sz w:val="24"/>
          <w:szCs w:val="24"/>
          <w:lang w:eastAsia="ru-RU"/>
        </w:rPr>
        <w:t>льтуры города Новочебоксарска».</w:t>
      </w:r>
    </w:p>
    <w:p w:rsidR="00BC10CD" w:rsidRPr="00B70A4C" w:rsidRDefault="00BC10CD" w:rsidP="00B70A4C">
      <w:pPr>
        <w:spacing w:after="0" w:line="240" w:lineRule="auto"/>
        <w:ind w:firstLine="567"/>
        <w:jc w:val="both"/>
        <w:outlineLvl w:val="0"/>
        <w:rPr>
          <w:rFonts w:ascii="Times New Roman" w:eastAsia="Times New Roman" w:hAnsi="Times New Roman"/>
          <w:bCs/>
          <w:kern w:val="36"/>
          <w:sz w:val="24"/>
          <w:szCs w:val="24"/>
          <w:lang w:eastAsia="ru-RU"/>
        </w:rPr>
      </w:pPr>
    </w:p>
    <w:p w:rsidR="008D6402" w:rsidRPr="00B70A4C" w:rsidRDefault="008D6402" w:rsidP="00B70A4C">
      <w:pPr>
        <w:numPr>
          <w:ilvl w:val="0"/>
          <w:numId w:val="30"/>
        </w:numPr>
        <w:spacing w:after="0" w:line="240" w:lineRule="auto"/>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Сведения об основных результатах реализации программы за отчетный год</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Отрасль культуры города Новочебоксарска объединяет шесть учреждений: МБОУДО «Детская школа искусств», МБОУДО «Детская музыкальная школа», МБОУДО «Детская художественная школа», МБУ «Историко-художественный музейный комплекс» (Художественный музей и Музей краеведения и истории, МБУ «Библиотека» (Центральная библиотека им. Ю.Гагарина и 7 ее филиалов), АУ «Дворец культуры «Химик». </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В них работает 320 человек, из которых 32 имеют почетные звания и награды Российской Федерации и Чувашской Республики.</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Ведется работа по привлечению молодых специалистов, в 2018 году в учреждениях культуры трудятся </w:t>
      </w:r>
      <w:r w:rsidR="00B20452" w:rsidRPr="00B70A4C">
        <w:rPr>
          <w:rFonts w:ascii="Times New Roman" w:hAnsi="Times New Roman"/>
          <w:sz w:val="24"/>
          <w:szCs w:val="24"/>
        </w:rPr>
        <w:t>40</w:t>
      </w:r>
      <w:r w:rsidRPr="00B70A4C">
        <w:rPr>
          <w:rFonts w:ascii="Times New Roman" w:hAnsi="Times New Roman"/>
          <w:sz w:val="24"/>
          <w:szCs w:val="24"/>
        </w:rPr>
        <w:t xml:space="preserve"> человек в возрасте до 30 лет. </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bCs/>
          <w:sz w:val="24"/>
          <w:szCs w:val="24"/>
        </w:rPr>
        <w:t>В 3 школах дополнительного образования в области культуры обучается 2864 ребенка в возрасте от 5 до 18 лет, о</w:t>
      </w:r>
      <w:r w:rsidRPr="00B70A4C">
        <w:rPr>
          <w:rFonts w:ascii="Times New Roman" w:hAnsi="Times New Roman"/>
          <w:sz w:val="24"/>
          <w:szCs w:val="24"/>
        </w:rPr>
        <w:t>хват общего числа учащихся города дополнительным образованием составляет 20,2 %.</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bCs/>
          <w:sz w:val="24"/>
          <w:szCs w:val="24"/>
        </w:rPr>
        <w:t xml:space="preserve">ДК Химик является основной площадкой по проведению культурно-массовых мероприятий в городе. </w:t>
      </w:r>
      <w:r w:rsidRPr="00B70A4C">
        <w:rPr>
          <w:rFonts w:ascii="Times New Roman" w:hAnsi="Times New Roman"/>
          <w:sz w:val="24"/>
          <w:szCs w:val="24"/>
        </w:rPr>
        <w:t xml:space="preserve">По состоянию на 01 </w:t>
      </w:r>
      <w:r w:rsidR="00B20452" w:rsidRPr="00B70A4C">
        <w:rPr>
          <w:rFonts w:ascii="Times New Roman" w:hAnsi="Times New Roman"/>
          <w:sz w:val="24"/>
          <w:szCs w:val="24"/>
        </w:rPr>
        <w:t>января</w:t>
      </w:r>
      <w:r w:rsidRPr="00B70A4C">
        <w:rPr>
          <w:rFonts w:ascii="Times New Roman" w:hAnsi="Times New Roman"/>
          <w:sz w:val="24"/>
          <w:szCs w:val="24"/>
        </w:rPr>
        <w:t xml:space="preserve"> 201</w:t>
      </w:r>
      <w:r w:rsidR="00B20452" w:rsidRPr="00B70A4C">
        <w:rPr>
          <w:rFonts w:ascii="Times New Roman" w:hAnsi="Times New Roman"/>
          <w:sz w:val="24"/>
          <w:szCs w:val="24"/>
        </w:rPr>
        <w:t>9</w:t>
      </w:r>
      <w:r w:rsidRPr="00B70A4C">
        <w:rPr>
          <w:rFonts w:ascii="Times New Roman" w:hAnsi="Times New Roman"/>
          <w:sz w:val="24"/>
          <w:szCs w:val="24"/>
        </w:rPr>
        <w:t xml:space="preserve"> года ДК «Химик» проведено </w:t>
      </w:r>
      <w:r w:rsidR="00B20452" w:rsidRPr="00B70A4C">
        <w:rPr>
          <w:rFonts w:ascii="Times New Roman" w:hAnsi="Times New Roman"/>
          <w:sz w:val="24"/>
          <w:szCs w:val="24"/>
        </w:rPr>
        <w:t>370</w:t>
      </w:r>
      <w:r w:rsidRPr="00B70A4C">
        <w:rPr>
          <w:rFonts w:ascii="Times New Roman" w:hAnsi="Times New Roman"/>
          <w:sz w:val="24"/>
          <w:szCs w:val="24"/>
        </w:rPr>
        <w:t xml:space="preserve"> массовых мероприятия с охватом около </w:t>
      </w:r>
      <w:r w:rsidR="00B20452" w:rsidRPr="00B70A4C">
        <w:rPr>
          <w:rFonts w:ascii="Times New Roman" w:hAnsi="Times New Roman"/>
          <w:sz w:val="24"/>
          <w:szCs w:val="24"/>
        </w:rPr>
        <w:t>138 574</w:t>
      </w:r>
      <w:r w:rsidRPr="00B70A4C">
        <w:rPr>
          <w:rFonts w:ascii="Times New Roman" w:hAnsi="Times New Roman"/>
          <w:sz w:val="24"/>
          <w:szCs w:val="24"/>
        </w:rPr>
        <w:t xml:space="preserve"> тыс. человек, функционирует 2</w:t>
      </w:r>
      <w:r w:rsidR="00B20452" w:rsidRPr="00B70A4C">
        <w:rPr>
          <w:rFonts w:ascii="Times New Roman" w:hAnsi="Times New Roman"/>
          <w:sz w:val="24"/>
          <w:szCs w:val="24"/>
        </w:rPr>
        <w:t>3</w:t>
      </w:r>
      <w:r w:rsidRPr="00B70A4C">
        <w:rPr>
          <w:rFonts w:ascii="Times New Roman" w:hAnsi="Times New Roman"/>
          <w:sz w:val="24"/>
          <w:szCs w:val="24"/>
        </w:rPr>
        <w:t xml:space="preserve"> клубных формирования, которые посещает </w:t>
      </w:r>
      <w:r w:rsidR="00B20452" w:rsidRPr="00B70A4C">
        <w:rPr>
          <w:rFonts w:ascii="Times New Roman" w:hAnsi="Times New Roman"/>
          <w:sz w:val="24"/>
          <w:szCs w:val="24"/>
        </w:rPr>
        <w:t>92</w:t>
      </w:r>
      <w:r w:rsidR="00120827" w:rsidRPr="00B70A4C">
        <w:rPr>
          <w:rFonts w:ascii="Times New Roman" w:hAnsi="Times New Roman"/>
          <w:sz w:val="24"/>
          <w:szCs w:val="24"/>
        </w:rPr>
        <w:t>9</w:t>
      </w:r>
      <w:r w:rsidRPr="00B70A4C">
        <w:rPr>
          <w:rFonts w:ascii="Times New Roman" w:hAnsi="Times New Roman"/>
          <w:sz w:val="24"/>
          <w:szCs w:val="24"/>
        </w:rPr>
        <w:t xml:space="preserve"> человек.</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В 2018 году деятельность МБУ «Историко-художественный музейный комплекс» г</w:t>
      </w:r>
      <w:r w:rsidR="00B20452" w:rsidRPr="00B70A4C">
        <w:rPr>
          <w:rFonts w:ascii="Times New Roman" w:hAnsi="Times New Roman"/>
          <w:sz w:val="24"/>
          <w:szCs w:val="24"/>
        </w:rPr>
        <w:t>орода</w:t>
      </w:r>
      <w:r w:rsidRPr="00B70A4C">
        <w:rPr>
          <w:rFonts w:ascii="Times New Roman" w:hAnsi="Times New Roman"/>
          <w:sz w:val="24"/>
          <w:szCs w:val="24"/>
        </w:rPr>
        <w:t xml:space="preserve"> Новочебоксарска осуществлялась по следующим направлениям:</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организация выставок мастеров чувашского и российского изоискусства (51);</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организация передвижных выставок, в рамках сотрудничества между музеями и художественными галереями соседних регионов (37); </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проведение экскурсий, тематических занятий с воспитанниками детских садов, учащимися школ, студентами техникумов и вузов (1</w:t>
      </w:r>
      <w:r w:rsidR="0030284A" w:rsidRPr="00B70A4C">
        <w:rPr>
          <w:rFonts w:ascii="Times New Roman" w:hAnsi="Times New Roman"/>
          <w:sz w:val="24"/>
          <w:szCs w:val="24"/>
        </w:rPr>
        <w:t xml:space="preserve"> </w:t>
      </w:r>
      <w:r w:rsidRPr="00B70A4C">
        <w:rPr>
          <w:rFonts w:ascii="Times New Roman" w:hAnsi="Times New Roman"/>
          <w:sz w:val="24"/>
          <w:szCs w:val="24"/>
        </w:rPr>
        <w:t>232);</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мероприятия, проводимые музейным комплексом, посетили </w:t>
      </w:r>
      <w:r w:rsidR="00120827" w:rsidRPr="00B70A4C">
        <w:rPr>
          <w:rFonts w:ascii="Times New Roman" w:hAnsi="Times New Roman"/>
          <w:sz w:val="24"/>
          <w:szCs w:val="24"/>
        </w:rPr>
        <w:t>54 353</w:t>
      </w:r>
      <w:r w:rsidRPr="00B70A4C">
        <w:rPr>
          <w:rFonts w:ascii="Times New Roman" w:hAnsi="Times New Roman"/>
          <w:sz w:val="24"/>
          <w:szCs w:val="24"/>
        </w:rPr>
        <w:t xml:space="preserve"> человек</w:t>
      </w:r>
      <w:r w:rsidR="00120827" w:rsidRPr="00B70A4C">
        <w:rPr>
          <w:rFonts w:ascii="Times New Roman" w:hAnsi="Times New Roman"/>
          <w:sz w:val="24"/>
          <w:szCs w:val="24"/>
        </w:rPr>
        <w:t>а</w:t>
      </w:r>
      <w:r w:rsidRPr="00B70A4C">
        <w:rPr>
          <w:rFonts w:ascii="Times New Roman" w:hAnsi="Times New Roman"/>
          <w:sz w:val="24"/>
          <w:szCs w:val="24"/>
        </w:rPr>
        <w:t>.</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Библиотечной системой города проведено </w:t>
      </w:r>
      <w:r w:rsidR="00B20452" w:rsidRPr="00B70A4C">
        <w:rPr>
          <w:rFonts w:ascii="Times New Roman" w:hAnsi="Times New Roman"/>
          <w:sz w:val="24"/>
          <w:szCs w:val="24"/>
        </w:rPr>
        <w:t>1050</w:t>
      </w:r>
      <w:r w:rsidRPr="00B70A4C">
        <w:rPr>
          <w:rFonts w:ascii="Times New Roman" w:hAnsi="Times New Roman"/>
          <w:sz w:val="24"/>
          <w:szCs w:val="24"/>
        </w:rPr>
        <w:t xml:space="preserve"> массовых мероприятий, которые посетили </w:t>
      </w:r>
      <w:r w:rsidR="00B20452" w:rsidRPr="00B70A4C">
        <w:rPr>
          <w:rFonts w:ascii="Times New Roman" w:hAnsi="Times New Roman"/>
          <w:sz w:val="24"/>
          <w:szCs w:val="24"/>
        </w:rPr>
        <w:t>35</w:t>
      </w:r>
      <w:r w:rsidR="0030284A" w:rsidRPr="00B70A4C">
        <w:rPr>
          <w:rFonts w:ascii="Times New Roman" w:hAnsi="Times New Roman"/>
          <w:sz w:val="24"/>
          <w:szCs w:val="24"/>
        </w:rPr>
        <w:t xml:space="preserve"> </w:t>
      </w:r>
      <w:r w:rsidR="00B20452" w:rsidRPr="00B70A4C">
        <w:rPr>
          <w:rFonts w:ascii="Times New Roman" w:hAnsi="Times New Roman"/>
          <w:sz w:val="24"/>
          <w:szCs w:val="24"/>
        </w:rPr>
        <w:t>988</w:t>
      </w:r>
      <w:r w:rsidRPr="00B70A4C">
        <w:rPr>
          <w:rFonts w:ascii="Times New Roman" w:hAnsi="Times New Roman"/>
          <w:sz w:val="24"/>
          <w:szCs w:val="24"/>
        </w:rPr>
        <w:t xml:space="preserve"> человек. </w:t>
      </w:r>
      <w:r w:rsidR="00B20452" w:rsidRPr="00B70A4C">
        <w:rPr>
          <w:rFonts w:ascii="Times New Roman" w:hAnsi="Times New Roman"/>
          <w:sz w:val="24"/>
          <w:szCs w:val="24"/>
        </w:rPr>
        <w:t>Посещаемость 1 массового мероприятия составляет 34 человека. Число пользователей в 2018 году составило 34 344 чел</w:t>
      </w:r>
      <w:r w:rsidRPr="00B70A4C">
        <w:rPr>
          <w:rFonts w:ascii="Times New Roman" w:hAnsi="Times New Roman"/>
          <w:sz w:val="24"/>
          <w:szCs w:val="24"/>
        </w:rPr>
        <w:t>. Доля библиотечного фонда, отраженного в электронном каталоге достигла 100 %.</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Число посещений интернет-сайта составляет </w:t>
      </w:r>
      <w:r w:rsidR="00B20452" w:rsidRPr="00B70A4C">
        <w:rPr>
          <w:rFonts w:ascii="Times New Roman" w:hAnsi="Times New Roman"/>
          <w:sz w:val="24"/>
          <w:szCs w:val="24"/>
        </w:rPr>
        <w:t>142</w:t>
      </w:r>
      <w:r w:rsidR="0030284A" w:rsidRPr="00B70A4C">
        <w:rPr>
          <w:rFonts w:ascii="Times New Roman" w:hAnsi="Times New Roman"/>
          <w:sz w:val="24"/>
          <w:szCs w:val="24"/>
        </w:rPr>
        <w:t xml:space="preserve"> </w:t>
      </w:r>
      <w:r w:rsidR="00B20452" w:rsidRPr="00B70A4C">
        <w:rPr>
          <w:rFonts w:ascii="Times New Roman" w:hAnsi="Times New Roman"/>
          <w:sz w:val="24"/>
          <w:szCs w:val="24"/>
        </w:rPr>
        <w:t>808.</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Работа отрасли культуры города Новочебоксарска направлена на реализацию национального проекта «Культура», разработанного во исполнение майского Указа Президента Российской Федерации В.В. Путина № 204 «О национальных целях и стратегических задачах развития Российской Федерации на период до 2024 года» и утвержденного Президиумом Совета при Президенте Российской Федерации по стратегическому развитию и национальным проектам 24 сентября 2018 года.</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Это:</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обеспечение качественного нового уровня развития инфраструктуры культуры («Культурная среда»);</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создание условий для реализации творческого потенциала нации («Творческие люди»);</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цифровизация услуг и формирование информационного пространства в сфере культуры («Цифровая культура»).</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Для эффективного решения программы «Культурная среда» необходимо осуществление мероприятий, направленных на создание современной инфраструктуры путем проведения капитального ремонта и материально-технического оснащения муниципальных учреждений культуры, учреждений дополнительного образования в сфере культуры и искусства.</w:t>
      </w:r>
    </w:p>
    <w:p w:rsidR="00C832D6" w:rsidRPr="00B70A4C" w:rsidRDefault="00C832D6"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2018 году детским школам искусств предоставлена субсидия </w:t>
      </w:r>
      <w:r w:rsidRPr="00B70A4C">
        <w:rPr>
          <w:rFonts w:ascii="Times New Roman" w:hAnsi="Times New Roman"/>
          <w:bCs/>
          <w:sz w:val="24"/>
          <w:szCs w:val="24"/>
        </w:rPr>
        <w:t>на укрепление материально-технической базы, обеспечение безопасности и антитеррористической защищенности муниципальных детских школ искусств</w:t>
      </w:r>
      <w:r w:rsidRPr="00B70A4C">
        <w:rPr>
          <w:rFonts w:ascii="Times New Roman" w:hAnsi="Times New Roman"/>
          <w:sz w:val="24"/>
          <w:szCs w:val="24"/>
        </w:rPr>
        <w:t xml:space="preserve"> в размере 36</w:t>
      </w:r>
      <w:r w:rsidR="0030284A" w:rsidRPr="00B70A4C">
        <w:rPr>
          <w:rFonts w:ascii="Times New Roman" w:hAnsi="Times New Roman"/>
          <w:sz w:val="24"/>
          <w:szCs w:val="24"/>
        </w:rPr>
        <w:t xml:space="preserve"> </w:t>
      </w:r>
      <w:r w:rsidRPr="00B70A4C">
        <w:rPr>
          <w:rFonts w:ascii="Times New Roman" w:hAnsi="Times New Roman"/>
          <w:sz w:val="24"/>
          <w:szCs w:val="24"/>
        </w:rPr>
        <w:t>624,6 тыс. рублей, в том числе 7</w:t>
      </w:r>
      <w:r w:rsidR="0030284A" w:rsidRPr="00B70A4C">
        <w:rPr>
          <w:rFonts w:ascii="Times New Roman" w:hAnsi="Times New Roman"/>
          <w:sz w:val="24"/>
          <w:szCs w:val="24"/>
        </w:rPr>
        <w:t xml:space="preserve"> </w:t>
      </w:r>
      <w:r w:rsidRPr="00B70A4C">
        <w:rPr>
          <w:rFonts w:ascii="Times New Roman" w:hAnsi="Times New Roman"/>
          <w:sz w:val="24"/>
          <w:szCs w:val="24"/>
        </w:rPr>
        <w:t>691,2 тыс.</w:t>
      </w:r>
      <w:r w:rsidR="00B20452" w:rsidRPr="00B70A4C">
        <w:rPr>
          <w:rFonts w:ascii="Times New Roman" w:hAnsi="Times New Roman"/>
          <w:sz w:val="24"/>
          <w:szCs w:val="24"/>
        </w:rPr>
        <w:t xml:space="preserve"> </w:t>
      </w:r>
      <w:r w:rsidRPr="00B70A4C">
        <w:rPr>
          <w:rFonts w:ascii="Times New Roman" w:hAnsi="Times New Roman"/>
          <w:sz w:val="24"/>
          <w:szCs w:val="24"/>
        </w:rPr>
        <w:t xml:space="preserve">рублей из бюджета города Новочебоксарска. </w:t>
      </w:r>
      <w:r w:rsidR="00120827" w:rsidRPr="00B70A4C">
        <w:rPr>
          <w:rFonts w:ascii="Times New Roman" w:hAnsi="Times New Roman"/>
          <w:sz w:val="24"/>
          <w:szCs w:val="24"/>
        </w:rPr>
        <w:t>Данная субсидия будет освоена в 2019 году.</w:t>
      </w:r>
    </w:p>
    <w:p w:rsidR="00BC10CD" w:rsidRPr="00B70A4C" w:rsidRDefault="00BC10CD" w:rsidP="00B70A4C">
      <w:pPr>
        <w:autoSpaceDE w:val="0"/>
        <w:autoSpaceDN w:val="0"/>
        <w:adjustRightInd w:val="0"/>
        <w:spacing w:after="0" w:line="240" w:lineRule="auto"/>
        <w:ind w:firstLine="709"/>
        <w:jc w:val="both"/>
        <w:rPr>
          <w:rFonts w:ascii="Times New Roman" w:hAnsi="Times New Roman"/>
          <w:sz w:val="24"/>
          <w:szCs w:val="24"/>
        </w:rPr>
      </w:pPr>
    </w:p>
    <w:p w:rsidR="008D6402" w:rsidRPr="00B70A4C" w:rsidRDefault="008D6402" w:rsidP="00B70A4C">
      <w:pPr>
        <w:spacing w:after="0" w:line="240" w:lineRule="auto"/>
        <w:ind w:firstLine="567"/>
        <w:jc w:val="both"/>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0"/>
          <w:szCs w:val="20"/>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709"/>
        <w:gridCol w:w="850"/>
        <w:gridCol w:w="2268"/>
        <w:gridCol w:w="992"/>
        <w:gridCol w:w="851"/>
      </w:tblGrid>
      <w:tr w:rsidR="008D6402" w:rsidRPr="00B70A4C" w:rsidTr="002E0EC4">
        <w:trPr>
          <w:trHeight w:val="479"/>
        </w:trPr>
        <w:tc>
          <w:tcPr>
            <w:tcW w:w="534" w:type="dxa"/>
            <w:vAlign w:val="center"/>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w:t>
            </w:r>
          </w:p>
        </w:tc>
        <w:tc>
          <w:tcPr>
            <w:tcW w:w="3260" w:type="dxa"/>
            <w:vAlign w:val="center"/>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709" w:type="dxa"/>
            <w:vAlign w:val="center"/>
          </w:tcPr>
          <w:p w:rsidR="008D6402" w:rsidRPr="00B70A4C" w:rsidRDefault="008D6402" w:rsidP="00B70A4C">
            <w:pPr>
              <w:spacing w:after="0" w:line="240" w:lineRule="auto"/>
              <w:ind w:left="-28" w:right="-108" w:hanging="222"/>
              <w:jc w:val="center"/>
              <w:rPr>
                <w:rFonts w:ascii="Times New Roman" w:hAnsi="Times New Roman"/>
                <w:sz w:val="23"/>
                <w:szCs w:val="23"/>
              </w:rPr>
            </w:pPr>
            <w:r w:rsidRPr="00B70A4C">
              <w:rPr>
                <w:rFonts w:ascii="Times New Roman" w:hAnsi="Times New Roman"/>
                <w:sz w:val="23"/>
                <w:szCs w:val="23"/>
              </w:rPr>
              <w:t>Ед.</w:t>
            </w:r>
          </w:p>
          <w:p w:rsidR="008D6402" w:rsidRPr="00B70A4C" w:rsidRDefault="008D6402" w:rsidP="00B70A4C">
            <w:pPr>
              <w:spacing w:after="0" w:line="240" w:lineRule="auto"/>
              <w:ind w:left="-28" w:right="-108" w:hanging="222"/>
              <w:jc w:val="center"/>
              <w:rPr>
                <w:rFonts w:ascii="Times New Roman" w:hAnsi="Times New Roman"/>
                <w:sz w:val="23"/>
                <w:szCs w:val="23"/>
              </w:rPr>
            </w:pP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w:t>
            </w:r>
          </w:p>
        </w:tc>
        <w:tc>
          <w:tcPr>
            <w:tcW w:w="850" w:type="dxa"/>
            <w:vAlign w:val="center"/>
          </w:tcPr>
          <w:p w:rsidR="008D6402" w:rsidRPr="00B70A4C" w:rsidRDefault="008D6402" w:rsidP="00B70A4C">
            <w:pPr>
              <w:tabs>
                <w:tab w:val="center" w:pos="504"/>
              </w:tabs>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год</w:t>
            </w:r>
          </w:p>
        </w:tc>
        <w:tc>
          <w:tcPr>
            <w:tcW w:w="2268" w:type="dxa"/>
            <w:vAlign w:val="center"/>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за 2018 год</w:t>
            </w:r>
          </w:p>
        </w:tc>
        <w:tc>
          <w:tcPr>
            <w:tcW w:w="992" w:type="dxa"/>
            <w:vAlign w:val="center"/>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w:t>
            </w:r>
          </w:p>
          <w:p w:rsidR="008D6402" w:rsidRPr="00B70A4C" w:rsidRDefault="00C832D6" w:rsidP="00B70A4C">
            <w:pPr>
              <w:spacing w:after="0" w:line="240" w:lineRule="auto"/>
              <w:ind w:right="-108"/>
              <w:jc w:val="center"/>
              <w:rPr>
                <w:rFonts w:ascii="Times New Roman" w:hAnsi="Times New Roman"/>
                <w:sz w:val="23"/>
                <w:szCs w:val="23"/>
              </w:rPr>
            </w:pPr>
            <w:r w:rsidRPr="00B70A4C">
              <w:rPr>
                <w:rFonts w:ascii="Times New Roman" w:hAnsi="Times New Roman"/>
                <w:sz w:val="23"/>
                <w:szCs w:val="23"/>
              </w:rPr>
              <w:t>в</w:t>
            </w:r>
            <w:r w:rsidR="008D6402" w:rsidRPr="00B70A4C">
              <w:rPr>
                <w:rFonts w:ascii="Times New Roman" w:hAnsi="Times New Roman"/>
                <w:sz w:val="23"/>
                <w:szCs w:val="23"/>
              </w:rPr>
              <w:t>ыполнения</w:t>
            </w:r>
          </w:p>
        </w:tc>
        <w:tc>
          <w:tcPr>
            <w:tcW w:w="851" w:type="dxa"/>
            <w:vAlign w:val="center"/>
          </w:tcPr>
          <w:p w:rsidR="008D6402" w:rsidRPr="00B70A4C" w:rsidRDefault="008D6402" w:rsidP="00B70A4C">
            <w:pPr>
              <w:spacing w:after="0" w:line="240" w:lineRule="auto"/>
              <w:ind w:left="-112" w:right="-108" w:firstLine="35"/>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2E0EC4">
        <w:trPr>
          <w:trHeight w:val="479"/>
        </w:trPr>
        <w:tc>
          <w:tcPr>
            <w:tcW w:w="9464" w:type="dxa"/>
            <w:gridSpan w:val="7"/>
            <w:vAlign w:val="center"/>
          </w:tcPr>
          <w:p w:rsidR="008D6402" w:rsidRPr="00B70A4C" w:rsidRDefault="008D6402" w:rsidP="00B70A4C">
            <w:pPr>
              <w:tabs>
                <w:tab w:val="left" w:pos="142"/>
              </w:tabs>
              <w:suppressAutoHyphens/>
              <w:spacing w:after="0" w:line="240" w:lineRule="auto"/>
              <w:contextualSpacing/>
              <w:jc w:val="center"/>
              <w:rPr>
                <w:rFonts w:ascii="Times New Roman" w:eastAsia="Times New Roman" w:hAnsi="Times New Roman"/>
                <w:i/>
                <w:sz w:val="23"/>
                <w:szCs w:val="23"/>
              </w:rPr>
            </w:pPr>
            <w:r w:rsidRPr="00B70A4C">
              <w:rPr>
                <w:rFonts w:ascii="Times New Roman" w:eastAsia="Times New Roman" w:hAnsi="Times New Roman"/>
                <w:i/>
                <w:sz w:val="23"/>
                <w:szCs w:val="23"/>
              </w:rPr>
              <w:lastRenderedPageBreak/>
              <w:t xml:space="preserve">Муниципальная программа «Развитие культуры города Новочебоксарска» </w:t>
            </w:r>
          </w:p>
        </w:tc>
      </w:tr>
      <w:tr w:rsidR="008D6402" w:rsidRPr="00B70A4C" w:rsidTr="00C832D6">
        <w:trPr>
          <w:trHeight w:val="1194"/>
        </w:trPr>
        <w:tc>
          <w:tcPr>
            <w:tcW w:w="534" w:type="dxa"/>
          </w:tcPr>
          <w:p w:rsidR="008D6402" w:rsidRPr="00B70A4C" w:rsidRDefault="008D6402"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1</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удельного веса населения, участвующего в платных культурно-досуговых мероприятиях и клубных формированиях</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36,6</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82,1</w:t>
            </w:r>
          </w:p>
          <w:p w:rsidR="008D6402" w:rsidRPr="00B70A4C" w:rsidRDefault="008D6402" w:rsidP="00B70A4C">
            <w:pPr>
              <w:spacing w:after="0" w:line="240" w:lineRule="auto"/>
              <w:contextualSpacing/>
              <w:jc w:val="center"/>
              <w:rPr>
                <w:rFonts w:ascii="Times New Roman" w:eastAsia="Times New Roman" w:hAnsi="Times New Roman"/>
                <w:i/>
              </w:rPr>
            </w:pPr>
            <w:r w:rsidRPr="00B70A4C">
              <w:rPr>
                <w:rFonts w:ascii="Times New Roman" w:eastAsia="Times New Roman" w:hAnsi="Times New Roman"/>
                <w:i/>
              </w:rPr>
              <w:t xml:space="preserve">МБУ «Историко-художественный музейный комплекс»: </w:t>
            </w:r>
            <w:r w:rsidR="00120827" w:rsidRPr="00B70A4C">
              <w:rPr>
                <w:rFonts w:ascii="Times New Roman" w:eastAsia="Times New Roman" w:hAnsi="Times New Roman"/>
                <w:i/>
              </w:rPr>
              <w:t>42,6</w:t>
            </w:r>
          </w:p>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i/>
              </w:rPr>
              <w:t xml:space="preserve">АУ «ДК «Химик»: </w:t>
            </w:r>
            <w:r w:rsidR="00120827" w:rsidRPr="00B70A4C">
              <w:rPr>
                <w:rFonts w:ascii="Times New Roman" w:eastAsia="Times New Roman" w:hAnsi="Times New Roman"/>
                <w:i/>
              </w:rPr>
              <w:t>39,5</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224,3</w:t>
            </w:r>
          </w:p>
          <w:p w:rsidR="001F6D81" w:rsidRPr="00B70A4C" w:rsidRDefault="001F6D81" w:rsidP="00B70A4C">
            <w:pPr>
              <w:spacing w:after="0" w:line="240" w:lineRule="auto"/>
              <w:contextualSpacing/>
              <w:jc w:val="center"/>
              <w:rPr>
                <w:rFonts w:ascii="Times New Roman" w:eastAsia="Times New Roman" w:hAnsi="Times New Roman"/>
              </w:rPr>
            </w:pPr>
          </w:p>
          <w:p w:rsidR="001F6D81" w:rsidRPr="00B70A4C" w:rsidRDefault="001F6D81" w:rsidP="00B70A4C">
            <w:pPr>
              <w:spacing w:after="0" w:line="240" w:lineRule="auto"/>
              <w:contextualSpacing/>
              <w:jc w:val="center"/>
              <w:rPr>
                <w:rFonts w:ascii="Times New Roman" w:eastAsia="Times New Roman" w:hAnsi="Times New Roman"/>
              </w:rPr>
            </w:pPr>
          </w:p>
          <w:p w:rsidR="001F6D81" w:rsidRPr="00B70A4C" w:rsidRDefault="001F6D81" w:rsidP="00B70A4C">
            <w:pPr>
              <w:spacing w:after="0" w:line="240" w:lineRule="auto"/>
              <w:contextualSpacing/>
              <w:jc w:val="center"/>
              <w:rPr>
                <w:rFonts w:ascii="Times New Roman" w:eastAsia="Times New Roman" w:hAnsi="Times New Roman"/>
              </w:rPr>
            </w:pPr>
          </w:p>
          <w:p w:rsidR="001F6D81" w:rsidRPr="00B70A4C" w:rsidRDefault="001F6D81" w:rsidP="00B70A4C">
            <w:pPr>
              <w:spacing w:after="0" w:line="240" w:lineRule="auto"/>
              <w:contextualSpacing/>
              <w:jc w:val="center"/>
              <w:rPr>
                <w:rFonts w:ascii="Times New Roman" w:eastAsia="Times New Roman" w:hAnsi="Times New Roman"/>
              </w:rPr>
            </w:pPr>
          </w:p>
        </w:tc>
        <w:tc>
          <w:tcPr>
            <w:tcW w:w="851" w:type="dxa"/>
          </w:tcPr>
          <w:p w:rsidR="008D6402" w:rsidRPr="00B70A4C" w:rsidRDefault="008D6402" w:rsidP="00B70A4C">
            <w:pPr>
              <w:spacing w:after="0" w:line="240" w:lineRule="auto"/>
              <w:contextualSpacing/>
              <w:jc w:val="both"/>
              <w:rPr>
                <w:rFonts w:ascii="Times New Roman" w:eastAsia="Times New Roman" w:hAnsi="Times New Roman"/>
              </w:rPr>
            </w:pPr>
          </w:p>
        </w:tc>
      </w:tr>
      <w:tr w:rsidR="008D6402" w:rsidRPr="00B70A4C" w:rsidTr="00C832D6">
        <w:trPr>
          <w:trHeight w:val="439"/>
        </w:trPr>
        <w:tc>
          <w:tcPr>
            <w:tcW w:w="534" w:type="dxa"/>
          </w:tcPr>
          <w:p w:rsidR="008D6402" w:rsidRPr="00B70A4C" w:rsidRDefault="008D6402"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2</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количества посещений музейного комплекса</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тыс.ед.</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43,9</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54,3</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123,7</w:t>
            </w:r>
          </w:p>
        </w:tc>
        <w:tc>
          <w:tcPr>
            <w:tcW w:w="851" w:type="dxa"/>
          </w:tcPr>
          <w:p w:rsidR="008D6402" w:rsidRPr="00B70A4C" w:rsidRDefault="008D6402" w:rsidP="00B70A4C">
            <w:pPr>
              <w:spacing w:after="0" w:line="240" w:lineRule="auto"/>
              <w:contextualSpacing/>
              <w:jc w:val="both"/>
              <w:rPr>
                <w:rFonts w:ascii="Times New Roman" w:eastAsia="Times New Roman" w:hAnsi="Times New Roman"/>
                <w:lang w:val="en-US"/>
              </w:rPr>
            </w:pPr>
          </w:p>
        </w:tc>
      </w:tr>
      <w:tr w:rsidR="008D6402" w:rsidRPr="00B70A4C" w:rsidTr="00C832D6">
        <w:tc>
          <w:tcPr>
            <w:tcW w:w="534" w:type="dxa"/>
          </w:tcPr>
          <w:p w:rsidR="008D6402" w:rsidRPr="00B70A4C" w:rsidRDefault="008D6402"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3</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охвата детей программами дополнительного образования в возрасте от 5 до 18 лет</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w:t>
            </w:r>
          </w:p>
        </w:tc>
        <w:tc>
          <w:tcPr>
            <w:tcW w:w="850"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19,</w:t>
            </w:r>
            <w:r w:rsidR="001F6D81" w:rsidRPr="00B70A4C">
              <w:rPr>
                <w:rFonts w:ascii="Times New Roman" w:eastAsia="Times New Roman" w:hAnsi="Times New Roman"/>
              </w:rPr>
              <w:t>9</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20,2</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101,5</w:t>
            </w:r>
          </w:p>
        </w:tc>
        <w:tc>
          <w:tcPr>
            <w:tcW w:w="851" w:type="dxa"/>
          </w:tcPr>
          <w:p w:rsidR="008D6402" w:rsidRPr="00B70A4C" w:rsidRDefault="008D6402" w:rsidP="00B70A4C">
            <w:pPr>
              <w:spacing w:after="0" w:line="240" w:lineRule="auto"/>
              <w:contextualSpacing/>
              <w:jc w:val="both"/>
              <w:rPr>
                <w:rFonts w:ascii="Times New Roman" w:eastAsia="Times New Roman" w:hAnsi="Times New Roman"/>
              </w:rPr>
            </w:pPr>
          </w:p>
        </w:tc>
      </w:tr>
      <w:tr w:rsidR="008D6402" w:rsidRPr="00B70A4C" w:rsidTr="00C832D6">
        <w:trPr>
          <w:trHeight w:val="885"/>
        </w:trPr>
        <w:tc>
          <w:tcPr>
            <w:tcW w:w="534" w:type="dxa"/>
          </w:tcPr>
          <w:p w:rsidR="008D6402" w:rsidRPr="00B70A4C" w:rsidRDefault="008D6402"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4</w:t>
            </w:r>
          </w:p>
        </w:tc>
        <w:tc>
          <w:tcPr>
            <w:tcW w:w="3260" w:type="dxa"/>
            <w:shd w:val="clear" w:color="auto" w:fill="auto"/>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доли детей, привлекаемых к участию в творческих мероприятиях, в общем числе детей</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26,0</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79</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303,9</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rPr>
            </w:pPr>
          </w:p>
        </w:tc>
      </w:tr>
      <w:tr w:rsidR="008D6402" w:rsidRPr="00B70A4C" w:rsidTr="00C832D6">
        <w:trPr>
          <w:trHeight w:val="885"/>
        </w:trPr>
        <w:tc>
          <w:tcPr>
            <w:tcW w:w="534" w:type="dxa"/>
          </w:tcPr>
          <w:p w:rsidR="008D6402" w:rsidRPr="00B70A4C" w:rsidRDefault="008D6402"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5</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количества посещений пользователями муниципальных библиотек</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тыс.</w:t>
            </w:r>
          </w:p>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358,</w:t>
            </w:r>
            <w:r w:rsidR="001F6D81" w:rsidRPr="00B70A4C">
              <w:rPr>
                <w:rFonts w:ascii="Times New Roman" w:eastAsia="Times New Roman" w:hAnsi="Times New Roman"/>
              </w:rPr>
              <w:t>2</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358,</w:t>
            </w:r>
            <w:r w:rsidR="00120827" w:rsidRPr="00B70A4C">
              <w:rPr>
                <w:rFonts w:ascii="Times New Roman" w:eastAsia="Times New Roman" w:hAnsi="Times New Roman"/>
              </w:rPr>
              <w:t>5</w:t>
            </w:r>
          </w:p>
        </w:tc>
        <w:tc>
          <w:tcPr>
            <w:tcW w:w="992"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100,</w:t>
            </w:r>
            <w:r w:rsidR="00120827" w:rsidRPr="00B70A4C">
              <w:rPr>
                <w:rFonts w:ascii="Times New Roman" w:eastAsia="Times New Roman" w:hAnsi="Times New Roman"/>
              </w:rPr>
              <w:t>1</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rPr>
            </w:pPr>
          </w:p>
        </w:tc>
      </w:tr>
      <w:tr w:rsidR="008D6402" w:rsidRPr="00B70A4C" w:rsidTr="00C832D6">
        <w:tc>
          <w:tcPr>
            <w:tcW w:w="534" w:type="dxa"/>
          </w:tcPr>
          <w:p w:rsidR="008D6402" w:rsidRPr="00B70A4C" w:rsidRDefault="008D6402"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6</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количества новых поступлений в библиотечные фонды муниципальных библиотек (на 1 тыс. населения)</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8</w:t>
            </w:r>
            <w:r w:rsidR="001F6D81" w:rsidRPr="00B70A4C">
              <w:rPr>
                <w:rFonts w:ascii="Times New Roman" w:eastAsia="Times New Roman" w:hAnsi="Times New Roman"/>
              </w:rPr>
              <w:t>9</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65,</w:t>
            </w:r>
            <w:r w:rsidR="00120827" w:rsidRPr="00B70A4C">
              <w:rPr>
                <w:rFonts w:ascii="Times New Roman" w:eastAsia="Times New Roman" w:hAnsi="Times New Roman"/>
              </w:rPr>
              <w:t>6</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73,7</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rPr>
            </w:pPr>
          </w:p>
        </w:tc>
      </w:tr>
      <w:tr w:rsidR="008D6402" w:rsidRPr="00B70A4C" w:rsidTr="00C832D6">
        <w:tc>
          <w:tcPr>
            <w:tcW w:w="534" w:type="dxa"/>
          </w:tcPr>
          <w:p w:rsidR="008D6402" w:rsidRPr="00B70A4C" w:rsidRDefault="008D6402"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7</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Темп роста собственных баз данных муниципальных библиотек, в том числе электронного каталога</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тыс.</w:t>
            </w:r>
          </w:p>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300</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347,7</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115,9</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534" w:type="dxa"/>
          </w:tcPr>
          <w:p w:rsidR="008D6402" w:rsidRPr="00B70A4C" w:rsidRDefault="008D6402" w:rsidP="00B70A4C">
            <w:pPr>
              <w:spacing w:after="0" w:line="240" w:lineRule="auto"/>
              <w:contextualSpacing/>
              <w:jc w:val="both"/>
              <w:rPr>
                <w:rFonts w:ascii="Times New Roman" w:eastAsia="Times New Roman" w:hAnsi="Times New Roman"/>
                <w:bCs/>
              </w:rPr>
            </w:pPr>
            <w:r w:rsidRPr="00B70A4C">
              <w:rPr>
                <w:rFonts w:ascii="Times New Roman" w:hAnsi="Times New Roman"/>
              </w:rPr>
              <w:t>8</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Увеличение уровня удовлетворенности населения качеством и доступностью, оказываемых населению, муниципальных услуг в сфере культуры</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90</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98,2</w:t>
            </w:r>
          </w:p>
        </w:tc>
        <w:tc>
          <w:tcPr>
            <w:tcW w:w="992" w:type="dxa"/>
            <w:tcBorders>
              <w:right w:val="single" w:sz="4" w:space="0" w:color="auto"/>
            </w:tcBorders>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109,1</w:t>
            </w:r>
          </w:p>
        </w:tc>
        <w:tc>
          <w:tcPr>
            <w:tcW w:w="851" w:type="dxa"/>
            <w:tcBorders>
              <w:right w:val="single" w:sz="4" w:space="0" w:color="auto"/>
            </w:tcBorders>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9464" w:type="dxa"/>
            <w:gridSpan w:val="7"/>
            <w:tcBorders>
              <w:top w:val="single" w:sz="4" w:space="0" w:color="auto"/>
              <w:right w:val="single" w:sz="4" w:space="0" w:color="auto"/>
            </w:tcBorders>
          </w:tcPr>
          <w:p w:rsidR="008D6402" w:rsidRPr="00B70A4C" w:rsidRDefault="008D6402" w:rsidP="00B70A4C">
            <w:pPr>
              <w:tabs>
                <w:tab w:val="left" w:pos="142"/>
              </w:tabs>
              <w:suppressAutoHyphens/>
              <w:spacing w:after="0" w:line="240" w:lineRule="auto"/>
              <w:contextualSpacing/>
              <w:jc w:val="both"/>
              <w:rPr>
                <w:rFonts w:ascii="Times New Roman" w:eastAsia="Times New Roman" w:hAnsi="Times New Roman"/>
                <w:b/>
                <w:i/>
              </w:rPr>
            </w:pPr>
            <w:r w:rsidRPr="00B70A4C">
              <w:rPr>
                <w:rFonts w:ascii="Times New Roman" w:eastAsia="Times New Roman" w:hAnsi="Times New Roman"/>
                <w:i/>
              </w:rPr>
              <w:t>Подпрограмма «Развитие культуры города Новочебоксарска»</w:t>
            </w: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9</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клубных формирований АУ «Дворец культуры «Химик»</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16</w:t>
            </w:r>
          </w:p>
        </w:tc>
        <w:tc>
          <w:tcPr>
            <w:tcW w:w="2268"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23</w:t>
            </w:r>
          </w:p>
        </w:tc>
        <w:tc>
          <w:tcPr>
            <w:tcW w:w="992" w:type="dxa"/>
            <w:tcBorders>
              <w:right w:val="single" w:sz="4" w:space="0" w:color="auto"/>
            </w:tcBorders>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143,</w:t>
            </w:r>
            <w:r w:rsidR="00927AAB" w:rsidRPr="00B70A4C">
              <w:rPr>
                <w:rFonts w:ascii="Times New Roman" w:eastAsia="Times New Roman" w:hAnsi="Times New Roman"/>
              </w:rPr>
              <w:t>8</w:t>
            </w:r>
          </w:p>
        </w:tc>
        <w:tc>
          <w:tcPr>
            <w:tcW w:w="851" w:type="dxa"/>
            <w:tcBorders>
              <w:right w:val="single" w:sz="4" w:space="0" w:color="auto"/>
            </w:tcBorders>
          </w:tcPr>
          <w:p w:rsidR="008D6402" w:rsidRPr="00B70A4C" w:rsidRDefault="008D6402" w:rsidP="00B70A4C">
            <w:pPr>
              <w:spacing w:after="0" w:line="240" w:lineRule="auto"/>
              <w:contextualSpacing/>
              <w:jc w:val="center"/>
              <w:rPr>
                <w:rFonts w:ascii="Times New Roman" w:eastAsia="Times New Roman" w:hAnsi="Times New Roman"/>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10</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мероприятий для взрослого населения АУ «Дворец культуры «Химик»</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69</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370</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536,2</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11</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мероприятий для детской аудитории АУ «Дворец культуры «Химик»</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96</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133</w:t>
            </w:r>
          </w:p>
        </w:tc>
        <w:tc>
          <w:tcPr>
            <w:tcW w:w="992"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138,5</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rPr>
            </w:pPr>
            <w:r w:rsidRPr="00B70A4C">
              <w:rPr>
                <w:rFonts w:ascii="Times New Roman" w:eastAsia="Times New Roman" w:hAnsi="Times New Roman"/>
              </w:rPr>
              <w:t>12</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посещений АУ «Парк культуры и отдыха «Ельниковская роща»</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тыс. чел.</w:t>
            </w:r>
          </w:p>
        </w:tc>
        <w:tc>
          <w:tcPr>
            <w:tcW w:w="850" w:type="dxa"/>
          </w:tcPr>
          <w:p w:rsidR="008D6402" w:rsidRPr="00B70A4C" w:rsidRDefault="001F6D81"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25,7</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43,0</w:t>
            </w:r>
          </w:p>
        </w:tc>
        <w:tc>
          <w:tcPr>
            <w:tcW w:w="992"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w:t>
            </w:r>
            <w:r w:rsidR="001F6D81" w:rsidRPr="00B70A4C">
              <w:rPr>
                <w:rFonts w:ascii="Times New Roman" w:eastAsia="Times New Roman" w:hAnsi="Times New Roman"/>
              </w:rPr>
              <w:t>67,3</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13</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выставок</w:t>
            </w:r>
            <w:r w:rsidR="003F08BE" w:rsidRPr="00B70A4C">
              <w:rPr>
                <w:rFonts w:ascii="Times New Roman" w:eastAsia="Times New Roman" w:hAnsi="Times New Roman"/>
              </w:rPr>
              <w:t xml:space="preserve"> </w:t>
            </w:r>
            <w:r w:rsidRPr="00B70A4C">
              <w:rPr>
                <w:rFonts w:ascii="Times New Roman" w:eastAsia="Times New Roman" w:hAnsi="Times New Roman"/>
              </w:rPr>
              <w:t>МБУ «Историко-художественный музейный комплекс»</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54</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88</w:t>
            </w:r>
          </w:p>
        </w:tc>
        <w:tc>
          <w:tcPr>
            <w:tcW w:w="992"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163,0</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t>14</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экскурсий МБУ «Историко-художественный музейный комплекс»</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600</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1232</w:t>
            </w:r>
          </w:p>
        </w:tc>
        <w:tc>
          <w:tcPr>
            <w:tcW w:w="992"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205,3</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r w:rsidR="008D6402" w:rsidRPr="00B70A4C" w:rsidTr="00C832D6">
        <w:tc>
          <w:tcPr>
            <w:tcW w:w="534" w:type="dxa"/>
          </w:tcPr>
          <w:p w:rsidR="008D6402" w:rsidRPr="00B70A4C" w:rsidRDefault="003F08BE" w:rsidP="00B70A4C">
            <w:pPr>
              <w:spacing w:after="0" w:line="240" w:lineRule="auto"/>
              <w:contextualSpacing/>
              <w:jc w:val="both"/>
              <w:rPr>
                <w:rFonts w:ascii="Times New Roman" w:eastAsia="Times New Roman" w:hAnsi="Times New Roman"/>
                <w:bCs/>
              </w:rPr>
            </w:pPr>
            <w:r w:rsidRPr="00B70A4C">
              <w:rPr>
                <w:rFonts w:ascii="Times New Roman" w:eastAsia="Times New Roman" w:hAnsi="Times New Roman"/>
                <w:bCs/>
              </w:rPr>
              <w:lastRenderedPageBreak/>
              <w:t>15</w:t>
            </w:r>
          </w:p>
        </w:tc>
        <w:tc>
          <w:tcPr>
            <w:tcW w:w="3260" w:type="dxa"/>
          </w:tcPr>
          <w:p w:rsidR="008D6402" w:rsidRPr="00B70A4C" w:rsidRDefault="008D6402" w:rsidP="00B70A4C">
            <w:pPr>
              <w:autoSpaceDE w:val="0"/>
              <w:autoSpaceDN w:val="0"/>
              <w:adjustRightInd w:val="0"/>
              <w:spacing w:after="0" w:line="240" w:lineRule="auto"/>
              <w:jc w:val="both"/>
              <w:rPr>
                <w:rFonts w:ascii="Times New Roman" w:eastAsia="Times New Roman" w:hAnsi="Times New Roman"/>
              </w:rPr>
            </w:pPr>
            <w:r w:rsidRPr="00B70A4C">
              <w:rPr>
                <w:rFonts w:ascii="Times New Roman" w:eastAsia="Times New Roman" w:hAnsi="Times New Roman"/>
              </w:rPr>
              <w:t>количество единиц хранения МБУ "Историко-художественный музейный комплекс"</w:t>
            </w:r>
          </w:p>
        </w:tc>
        <w:tc>
          <w:tcPr>
            <w:tcW w:w="709" w:type="dxa"/>
          </w:tcPr>
          <w:p w:rsidR="008D6402" w:rsidRPr="00B70A4C" w:rsidRDefault="008D6402"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ед.</w:t>
            </w:r>
          </w:p>
        </w:tc>
        <w:tc>
          <w:tcPr>
            <w:tcW w:w="850"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4020</w:t>
            </w:r>
          </w:p>
        </w:tc>
        <w:tc>
          <w:tcPr>
            <w:tcW w:w="2268" w:type="dxa"/>
          </w:tcPr>
          <w:p w:rsidR="008D6402" w:rsidRPr="00B70A4C" w:rsidRDefault="00120827"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4899</w:t>
            </w:r>
          </w:p>
        </w:tc>
        <w:tc>
          <w:tcPr>
            <w:tcW w:w="992" w:type="dxa"/>
          </w:tcPr>
          <w:p w:rsidR="008D6402" w:rsidRPr="00B70A4C" w:rsidRDefault="00175C0F" w:rsidP="00B70A4C">
            <w:pPr>
              <w:spacing w:after="0" w:line="240" w:lineRule="auto"/>
              <w:contextualSpacing/>
              <w:jc w:val="center"/>
              <w:rPr>
                <w:rFonts w:ascii="Times New Roman" w:eastAsia="Times New Roman" w:hAnsi="Times New Roman"/>
              </w:rPr>
            </w:pPr>
            <w:r w:rsidRPr="00B70A4C">
              <w:rPr>
                <w:rFonts w:ascii="Times New Roman" w:eastAsia="Times New Roman" w:hAnsi="Times New Roman"/>
              </w:rPr>
              <w:t>121,9</w:t>
            </w:r>
          </w:p>
        </w:tc>
        <w:tc>
          <w:tcPr>
            <w:tcW w:w="851" w:type="dxa"/>
          </w:tcPr>
          <w:p w:rsidR="008D6402" w:rsidRPr="00B70A4C" w:rsidRDefault="008D6402" w:rsidP="00B70A4C">
            <w:pPr>
              <w:spacing w:after="0" w:line="240" w:lineRule="auto"/>
              <w:contextualSpacing/>
              <w:jc w:val="center"/>
              <w:rPr>
                <w:rFonts w:ascii="Times New Roman" w:eastAsia="Times New Roman" w:hAnsi="Times New Roman"/>
                <w:lang w:val="en-US"/>
              </w:rPr>
            </w:pPr>
          </w:p>
        </w:tc>
      </w:tr>
    </w:tbl>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0"/>
          <w:szCs w:val="20"/>
          <w:lang w:eastAsia="ru-RU"/>
        </w:rPr>
      </w:pPr>
    </w:p>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3. Сведения о фактическом финансировании программы за счет всех источников</w:t>
      </w:r>
    </w:p>
    <w:tbl>
      <w:tblPr>
        <w:tblW w:w="9498" w:type="dxa"/>
        <w:tblInd w:w="-34" w:type="dxa"/>
        <w:tblLayout w:type="fixed"/>
        <w:tblCellMar>
          <w:left w:w="0" w:type="dxa"/>
          <w:right w:w="0" w:type="dxa"/>
        </w:tblCellMar>
        <w:tblLook w:val="04A0"/>
      </w:tblPr>
      <w:tblGrid>
        <w:gridCol w:w="568"/>
        <w:gridCol w:w="2976"/>
        <w:gridCol w:w="1276"/>
        <w:gridCol w:w="1701"/>
        <w:gridCol w:w="1559"/>
        <w:gridCol w:w="1418"/>
      </w:tblGrid>
      <w:tr w:rsidR="00DF1F7C" w:rsidRPr="00B70A4C" w:rsidTr="003A4CE3">
        <w:trPr>
          <w:trHeight w:val="255"/>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F1F7C" w:rsidRPr="00B70A4C" w:rsidRDefault="00DF1F7C" w:rsidP="00B70A4C">
            <w:pPr>
              <w:spacing w:after="0" w:line="240" w:lineRule="auto"/>
              <w:jc w:val="center"/>
              <w:rPr>
                <w:rFonts w:ascii="Times New Roman" w:hAnsi="Times New Roman"/>
                <w:sz w:val="23"/>
                <w:szCs w:val="23"/>
              </w:rPr>
            </w:pPr>
          </w:p>
        </w:tc>
        <w:tc>
          <w:tcPr>
            <w:tcW w:w="29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муниципальной программы</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Целевая статья </w:t>
            </w:r>
          </w:p>
        </w:tc>
        <w:tc>
          <w:tcPr>
            <w:tcW w:w="467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2018 год</w:t>
            </w:r>
          </w:p>
        </w:tc>
      </w:tr>
      <w:tr w:rsidR="00DF1F7C" w:rsidRPr="00B70A4C" w:rsidTr="003A4CE3">
        <w:trPr>
          <w:trHeight w:val="263"/>
        </w:trPr>
        <w:tc>
          <w:tcPr>
            <w:tcW w:w="568" w:type="dxa"/>
            <w:vMerge/>
            <w:tcBorders>
              <w:top w:val="single" w:sz="8" w:space="0" w:color="auto"/>
              <w:left w:val="single" w:sz="8" w:space="0" w:color="auto"/>
              <w:bottom w:val="single" w:sz="8" w:space="0" w:color="auto"/>
              <w:right w:val="single" w:sz="8" w:space="0" w:color="auto"/>
            </w:tcBorders>
            <w:vAlign w:val="center"/>
            <w:hideMark/>
          </w:tcPr>
          <w:p w:rsidR="00DF1F7C" w:rsidRPr="00B70A4C" w:rsidRDefault="00DF1F7C" w:rsidP="00B70A4C">
            <w:pPr>
              <w:spacing w:after="0" w:line="240" w:lineRule="auto"/>
              <w:jc w:val="center"/>
              <w:rPr>
                <w:rFonts w:ascii="Times New Roman" w:hAnsi="Times New Roman"/>
                <w:sz w:val="23"/>
                <w:szCs w:val="23"/>
              </w:rPr>
            </w:pPr>
          </w:p>
        </w:tc>
        <w:tc>
          <w:tcPr>
            <w:tcW w:w="2976" w:type="dxa"/>
            <w:vMerge/>
            <w:tcBorders>
              <w:top w:val="single" w:sz="8" w:space="0" w:color="auto"/>
              <w:left w:val="nil"/>
              <w:bottom w:val="single" w:sz="8" w:space="0" w:color="auto"/>
              <w:right w:val="single" w:sz="8" w:space="0" w:color="auto"/>
            </w:tcBorders>
            <w:vAlign w:val="center"/>
            <w:hideMark/>
          </w:tcPr>
          <w:p w:rsidR="00DF1F7C" w:rsidRPr="00B70A4C" w:rsidRDefault="00DF1F7C" w:rsidP="00B70A4C">
            <w:pPr>
              <w:spacing w:after="0" w:line="240" w:lineRule="auto"/>
              <w:jc w:val="center"/>
              <w:rPr>
                <w:rFonts w:ascii="Times New Roman" w:hAnsi="Times New Roman"/>
                <w:sz w:val="23"/>
                <w:szCs w:val="23"/>
              </w:rPr>
            </w:pPr>
          </w:p>
        </w:tc>
        <w:tc>
          <w:tcPr>
            <w:tcW w:w="1276" w:type="dxa"/>
            <w:vMerge/>
            <w:tcBorders>
              <w:top w:val="single" w:sz="8" w:space="0" w:color="auto"/>
              <w:left w:val="nil"/>
              <w:bottom w:val="single" w:sz="8" w:space="0" w:color="auto"/>
              <w:right w:val="single" w:sz="8" w:space="0" w:color="auto"/>
            </w:tcBorders>
            <w:vAlign w:val="center"/>
            <w:hideMark/>
          </w:tcPr>
          <w:p w:rsidR="00DF1F7C" w:rsidRPr="00B70A4C" w:rsidRDefault="00DF1F7C" w:rsidP="00B70A4C">
            <w:pPr>
              <w:spacing w:after="0" w:line="240" w:lineRule="auto"/>
              <w:jc w:val="center"/>
              <w:rPr>
                <w:rFonts w:ascii="Times New Roman" w:hAnsi="Times New Roman"/>
                <w:sz w:val="23"/>
                <w:szCs w:val="23"/>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Объем средств, подлежащих выделению на реализацию программы </w:t>
            </w:r>
          </w:p>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(тыс. руб</w:t>
            </w:r>
            <w:r w:rsidR="00A277AC" w:rsidRPr="00B70A4C">
              <w:rPr>
                <w:rFonts w:ascii="Times New Roman" w:hAnsi="Times New Roman"/>
                <w:sz w:val="23"/>
                <w:szCs w:val="23"/>
              </w:rPr>
              <w:t>лей</w:t>
            </w:r>
            <w:r w:rsidRPr="00B70A4C">
              <w:rPr>
                <w:rFonts w:ascii="Times New Roman" w:hAnsi="Times New Roman"/>
                <w:sz w:val="23"/>
                <w:szCs w:val="23"/>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Объем выделенных (освоенных) средств </w:t>
            </w:r>
          </w:p>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(тыс. руб</w:t>
            </w:r>
            <w:r w:rsidR="00A277AC" w:rsidRPr="00B70A4C">
              <w:rPr>
                <w:rFonts w:ascii="Times New Roman" w:hAnsi="Times New Roman"/>
                <w:sz w:val="23"/>
                <w:szCs w:val="23"/>
              </w:rPr>
              <w:t>лей</w:t>
            </w:r>
            <w:r w:rsidRPr="00B70A4C">
              <w:rPr>
                <w:rFonts w:ascii="Times New Roman" w:hAnsi="Times New Roman"/>
                <w:sz w:val="23"/>
                <w:szCs w:val="23"/>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r w:rsidRPr="00B70A4C">
              <w:rPr>
                <w:rFonts w:ascii="Times New Roman" w:hAnsi="Times New Roman"/>
                <w:sz w:val="23"/>
                <w:szCs w:val="23"/>
              </w:rPr>
              <w:t>Доля выполнения программы %</w:t>
            </w:r>
          </w:p>
        </w:tc>
      </w:tr>
      <w:tr w:rsidR="00DF1F7C" w:rsidRPr="00B70A4C" w:rsidTr="003A4CE3">
        <w:trPr>
          <w:trHeight w:val="33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1F7C" w:rsidRPr="00B70A4C" w:rsidRDefault="00DF1F7C" w:rsidP="00B70A4C">
            <w:pPr>
              <w:spacing w:after="0" w:line="240" w:lineRule="auto"/>
              <w:jc w:val="center"/>
              <w:rPr>
                <w:rFonts w:ascii="Times New Roman" w:hAnsi="Times New Roman"/>
                <w:i/>
                <w:iCs/>
                <w:sz w:val="23"/>
                <w:szCs w:val="23"/>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rPr>
                <w:rFonts w:ascii="Times New Roman" w:hAnsi="Times New Roman"/>
                <w:sz w:val="23"/>
                <w:szCs w:val="23"/>
              </w:rPr>
            </w:pPr>
            <w:r w:rsidRPr="00B70A4C">
              <w:rPr>
                <w:rFonts w:ascii="Times New Roman" w:hAnsi="Times New Roman"/>
                <w:sz w:val="23"/>
                <w:szCs w:val="23"/>
              </w:rPr>
              <w:t>Всего</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sz w:val="23"/>
                <w:szCs w:val="23"/>
              </w:rPr>
            </w:pP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DF1F7C" w:rsidP="00B70A4C">
            <w:pPr>
              <w:spacing w:after="0" w:line="240" w:lineRule="auto"/>
              <w:jc w:val="right"/>
              <w:rPr>
                <w:rFonts w:ascii="Times New Roman" w:hAnsi="Times New Roman"/>
                <w:sz w:val="23"/>
                <w:szCs w:val="23"/>
              </w:rPr>
            </w:pPr>
            <w:r w:rsidRPr="00B70A4C">
              <w:rPr>
                <w:rFonts w:ascii="Times New Roman" w:hAnsi="Times New Roman"/>
                <w:sz w:val="23"/>
                <w:szCs w:val="23"/>
              </w:rPr>
              <w:t>2 128 124,17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DF1F7C" w:rsidP="00B70A4C">
            <w:pPr>
              <w:spacing w:after="0" w:line="240" w:lineRule="auto"/>
              <w:jc w:val="right"/>
              <w:rPr>
                <w:rFonts w:ascii="Times New Roman" w:hAnsi="Times New Roman"/>
                <w:sz w:val="23"/>
                <w:szCs w:val="23"/>
              </w:rPr>
            </w:pPr>
            <w:r w:rsidRPr="00B70A4C">
              <w:rPr>
                <w:rFonts w:ascii="Times New Roman" w:hAnsi="Times New Roman"/>
                <w:sz w:val="23"/>
                <w:szCs w:val="23"/>
              </w:rPr>
              <w:t>1 890 508,50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DF1F7C" w:rsidP="00B70A4C">
            <w:pPr>
              <w:spacing w:after="0" w:line="240" w:lineRule="auto"/>
              <w:jc w:val="right"/>
              <w:rPr>
                <w:rFonts w:ascii="Times New Roman" w:hAnsi="Times New Roman"/>
                <w:sz w:val="23"/>
                <w:szCs w:val="23"/>
              </w:rPr>
            </w:pPr>
            <w:r w:rsidRPr="00B70A4C">
              <w:rPr>
                <w:rFonts w:ascii="Times New Roman" w:hAnsi="Times New Roman"/>
                <w:sz w:val="23"/>
                <w:szCs w:val="23"/>
              </w:rPr>
              <w:t>88,8</w:t>
            </w:r>
          </w:p>
        </w:tc>
      </w:tr>
      <w:tr w:rsidR="00DF1F7C" w:rsidRPr="00B70A4C" w:rsidTr="003A4CE3">
        <w:trPr>
          <w:trHeight w:val="33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1F7C" w:rsidRPr="00B70A4C" w:rsidRDefault="00DF1F7C" w:rsidP="00B70A4C">
            <w:pPr>
              <w:spacing w:after="0" w:line="240" w:lineRule="auto"/>
              <w:jc w:val="center"/>
              <w:rPr>
                <w:rFonts w:ascii="Times New Roman" w:hAnsi="Times New Roman"/>
                <w:i/>
                <w:iCs/>
                <w:sz w:val="23"/>
                <w:szCs w:val="23"/>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rPr>
                <w:rFonts w:ascii="Times New Roman" w:hAnsi="Times New Roman"/>
                <w:sz w:val="20"/>
                <w:szCs w:val="20"/>
              </w:rPr>
            </w:pPr>
            <w:r w:rsidRPr="00B70A4C">
              <w:rPr>
                <w:rFonts w:ascii="Times New Roman" w:hAnsi="Times New Roman"/>
                <w:i/>
                <w:iCs/>
                <w:sz w:val="20"/>
                <w:szCs w:val="20"/>
              </w:rPr>
              <w:t>доля муниципальной программы в общем объеме финансирования,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eastAsia="Times New Roman" w:hAnsi="Times New Roman"/>
                <w:sz w:val="20"/>
                <w:szCs w:val="20"/>
              </w:rPr>
            </w:pP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4F7250" w:rsidP="00B70A4C">
            <w:pPr>
              <w:spacing w:after="0" w:line="240" w:lineRule="auto"/>
              <w:jc w:val="right"/>
              <w:rPr>
                <w:rFonts w:ascii="Times New Roman" w:hAnsi="Times New Roman"/>
                <w:sz w:val="20"/>
                <w:szCs w:val="20"/>
              </w:rPr>
            </w:pPr>
            <w:r w:rsidRPr="00B70A4C">
              <w:rPr>
                <w:rFonts w:ascii="Times New Roman" w:hAnsi="Times New Roman"/>
                <w:sz w:val="20"/>
                <w:szCs w:val="20"/>
              </w:rPr>
              <w:t>6,7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4F7250" w:rsidP="00B70A4C">
            <w:pPr>
              <w:spacing w:after="0" w:line="240" w:lineRule="auto"/>
              <w:jc w:val="right"/>
              <w:rPr>
                <w:rFonts w:ascii="Times New Roman" w:hAnsi="Times New Roman"/>
                <w:sz w:val="20"/>
                <w:szCs w:val="20"/>
              </w:rPr>
            </w:pPr>
            <w:r w:rsidRPr="00B70A4C">
              <w:rPr>
                <w:rFonts w:ascii="Times New Roman" w:hAnsi="Times New Roman"/>
                <w:sz w:val="20"/>
                <w:szCs w:val="20"/>
              </w:rPr>
              <w:t>6,0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1F7C" w:rsidRPr="00B70A4C" w:rsidRDefault="00DF1F7C" w:rsidP="00B70A4C">
            <w:pPr>
              <w:spacing w:after="0" w:line="240" w:lineRule="auto"/>
              <w:jc w:val="right"/>
              <w:rPr>
                <w:rFonts w:ascii="Times New Roman" w:eastAsia="Times New Roman" w:hAnsi="Times New Roman"/>
                <w:sz w:val="20"/>
                <w:szCs w:val="20"/>
              </w:rPr>
            </w:pPr>
          </w:p>
        </w:tc>
      </w:tr>
      <w:tr w:rsidR="00DF1F7C" w:rsidRPr="00B70A4C" w:rsidTr="003A4CE3">
        <w:trPr>
          <w:trHeight w:val="7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F7C" w:rsidRPr="00B70A4C" w:rsidRDefault="00DF1F7C" w:rsidP="00B70A4C">
            <w:pPr>
              <w:spacing w:after="0" w:line="240" w:lineRule="auto"/>
              <w:jc w:val="center"/>
              <w:rPr>
                <w:rFonts w:ascii="Times New Roman" w:hAnsi="Times New Roman"/>
                <w:b/>
                <w:sz w:val="23"/>
                <w:szCs w:val="23"/>
              </w:rPr>
            </w:pPr>
            <w:r w:rsidRPr="00B70A4C">
              <w:rPr>
                <w:rFonts w:ascii="Times New Roman" w:hAnsi="Times New Roman"/>
                <w:b/>
                <w:sz w:val="23"/>
                <w:szCs w:val="23"/>
              </w:rPr>
              <w:t>3</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1F7C" w:rsidRPr="00B70A4C" w:rsidRDefault="00DF1F7C" w:rsidP="00B70A4C">
            <w:pPr>
              <w:spacing w:after="0" w:line="240" w:lineRule="auto"/>
              <w:jc w:val="both"/>
              <w:rPr>
                <w:rFonts w:ascii="Times New Roman" w:hAnsi="Times New Roman"/>
                <w:b/>
                <w:sz w:val="23"/>
                <w:szCs w:val="23"/>
              </w:rPr>
            </w:pPr>
            <w:r w:rsidRPr="00B70A4C">
              <w:rPr>
                <w:rFonts w:ascii="Times New Roman" w:hAnsi="Times New Roman"/>
                <w:b/>
                <w:sz w:val="23"/>
                <w:szCs w:val="23"/>
              </w:rPr>
              <w:t xml:space="preserve">Муниципальная программа "Развитие культуры города Новочебоксарска"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1F7C" w:rsidRPr="00B70A4C" w:rsidRDefault="00DF1F7C" w:rsidP="00B70A4C">
            <w:pPr>
              <w:spacing w:after="0" w:line="240" w:lineRule="auto"/>
              <w:jc w:val="center"/>
              <w:rPr>
                <w:rFonts w:ascii="Times New Roman" w:hAnsi="Times New Roman"/>
                <w:b/>
                <w:sz w:val="20"/>
                <w:szCs w:val="20"/>
              </w:rPr>
            </w:pPr>
            <w:r w:rsidRPr="00B70A4C">
              <w:rPr>
                <w:rFonts w:ascii="Times New Roman" w:hAnsi="Times New Roman"/>
                <w:b/>
                <w:sz w:val="20"/>
                <w:szCs w:val="20"/>
              </w:rPr>
              <w:t>Ц400000000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1F7C" w:rsidRPr="00B70A4C" w:rsidRDefault="004F7250" w:rsidP="00B70A4C">
            <w:pPr>
              <w:spacing w:after="0" w:line="240" w:lineRule="auto"/>
              <w:jc w:val="right"/>
              <w:rPr>
                <w:rFonts w:ascii="Times New Roman" w:hAnsi="Times New Roman"/>
                <w:b/>
                <w:sz w:val="23"/>
                <w:szCs w:val="23"/>
              </w:rPr>
            </w:pPr>
            <w:r w:rsidRPr="00B70A4C">
              <w:rPr>
                <w:rFonts w:ascii="Times New Roman" w:hAnsi="Times New Roman"/>
                <w:b/>
                <w:sz w:val="23"/>
                <w:szCs w:val="23"/>
              </w:rPr>
              <w:t>143 210,55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1F7C" w:rsidRPr="00B70A4C" w:rsidRDefault="004F7250" w:rsidP="00B70A4C">
            <w:pPr>
              <w:spacing w:after="0" w:line="240" w:lineRule="auto"/>
              <w:jc w:val="right"/>
              <w:rPr>
                <w:rFonts w:ascii="Times New Roman" w:hAnsi="Times New Roman"/>
                <w:b/>
                <w:sz w:val="23"/>
                <w:szCs w:val="23"/>
              </w:rPr>
            </w:pPr>
            <w:r w:rsidRPr="00B70A4C">
              <w:rPr>
                <w:rFonts w:ascii="Times New Roman" w:hAnsi="Times New Roman"/>
                <w:b/>
                <w:sz w:val="23"/>
                <w:szCs w:val="23"/>
              </w:rPr>
              <w:t>114 118,42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1F7C" w:rsidRPr="00B70A4C" w:rsidRDefault="004F7250" w:rsidP="00B70A4C">
            <w:pPr>
              <w:spacing w:after="0" w:line="240" w:lineRule="auto"/>
              <w:jc w:val="right"/>
              <w:rPr>
                <w:rFonts w:ascii="Times New Roman" w:hAnsi="Times New Roman"/>
                <w:b/>
                <w:sz w:val="23"/>
                <w:szCs w:val="23"/>
              </w:rPr>
            </w:pPr>
            <w:r w:rsidRPr="00B70A4C">
              <w:rPr>
                <w:rFonts w:ascii="Times New Roman" w:hAnsi="Times New Roman"/>
                <w:b/>
                <w:sz w:val="23"/>
                <w:szCs w:val="23"/>
              </w:rPr>
              <w:t>79,7</w:t>
            </w:r>
          </w:p>
        </w:tc>
      </w:tr>
      <w:tr w:rsidR="003A4CE3" w:rsidRPr="00B70A4C" w:rsidTr="003A4CE3">
        <w:tblPrEx>
          <w:tblCellMar>
            <w:left w:w="108" w:type="dxa"/>
            <w:right w:w="108" w:type="dxa"/>
          </w:tblCellMar>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39,20</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39,20</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100,0</w:t>
            </w:r>
          </w:p>
        </w:tc>
      </w:tr>
      <w:tr w:rsidR="003A4CE3" w:rsidRPr="00B70A4C" w:rsidTr="00927AAB">
        <w:tblPrEx>
          <w:tblCellMar>
            <w:left w:w="108" w:type="dxa"/>
            <w:right w:w="108" w:type="dxa"/>
          </w:tblCellMar>
        </w:tblPrEx>
        <w:trPr>
          <w:trHeight w:val="224"/>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35 317,60</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6 384,20</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w:t>
            </w:r>
            <w:r w:rsidR="00927AAB" w:rsidRPr="00B70A4C">
              <w:rPr>
                <w:rFonts w:ascii="Times New Roman" w:hAnsi="Times New Roman"/>
                <w:bCs/>
                <w:i/>
                <w:sz w:val="23"/>
                <w:szCs w:val="23"/>
              </w:rPr>
              <w:t>1</w:t>
            </w:r>
          </w:p>
        </w:tc>
      </w:tr>
      <w:tr w:rsidR="003A4CE3" w:rsidRPr="00B70A4C" w:rsidTr="003A4CE3">
        <w:tblPrEx>
          <w:tblCellMar>
            <w:left w:w="108" w:type="dxa"/>
            <w:right w:w="108" w:type="dxa"/>
          </w:tblCellMar>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107 853,75</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107 695,02</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99,9</w:t>
            </w:r>
          </w:p>
        </w:tc>
      </w:tr>
      <w:tr w:rsidR="004F7250" w:rsidRPr="00B70A4C" w:rsidTr="00967B53">
        <w:trPr>
          <w:trHeight w:val="735"/>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7250" w:rsidRPr="00B70A4C" w:rsidRDefault="004F7250" w:rsidP="00B70A4C">
            <w:pPr>
              <w:spacing w:after="0" w:line="240" w:lineRule="auto"/>
              <w:jc w:val="center"/>
              <w:rPr>
                <w:rFonts w:ascii="Times New Roman" w:hAnsi="Times New Roman"/>
                <w:sz w:val="23"/>
                <w:szCs w:val="23"/>
              </w:rPr>
            </w:pPr>
            <w:r w:rsidRPr="00B70A4C">
              <w:rPr>
                <w:rFonts w:ascii="Times New Roman" w:hAnsi="Times New Roman"/>
                <w:sz w:val="23"/>
                <w:szCs w:val="23"/>
              </w:rPr>
              <w:t>3.1</w:t>
            </w:r>
          </w:p>
        </w:tc>
        <w:tc>
          <w:tcPr>
            <w:tcW w:w="29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67B53" w:rsidRPr="00B70A4C" w:rsidRDefault="004F7250" w:rsidP="00B70A4C">
            <w:pPr>
              <w:spacing w:after="0" w:line="240" w:lineRule="auto"/>
              <w:jc w:val="both"/>
              <w:rPr>
                <w:rFonts w:ascii="Times New Roman" w:hAnsi="Times New Roman"/>
                <w:sz w:val="23"/>
                <w:szCs w:val="23"/>
              </w:rPr>
            </w:pPr>
            <w:r w:rsidRPr="00B70A4C">
              <w:rPr>
                <w:rFonts w:ascii="Times New Roman" w:hAnsi="Times New Roman"/>
                <w:sz w:val="23"/>
                <w:szCs w:val="23"/>
              </w:rPr>
              <w:t>Подпрограмма "Развитие культуры города Новочебоксарска"</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4F7250" w:rsidRPr="00B70A4C" w:rsidRDefault="004F7250" w:rsidP="00B70A4C">
            <w:pPr>
              <w:spacing w:after="0" w:line="240" w:lineRule="auto"/>
              <w:jc w:val="center"/>
              <w:rPr>
                <w:rFonts w:ascii="Times New Roman" w:hAnsi="Times New Roman"/>
                <w:sz w:val="20"/>
                <w:szCs w:val="20"/>
              </w:rPr>
            </w:pPr>
            <w:r w:rsidRPr="00B70A4C">
              <w:rPr>
                <w:rFonts w:ascii="Times New Roman" w:hAnsi="Times New Roman"/>
                <w:sz w:val="20"/>
                <w:szCs w:val="20"/>
              </w:rPr>
              <w:t>Ц410000000</w:t>
            </w:r>
          </w:p>
        </w:tc>
        <w:tc>
          <w:tcPr>
            <w:tcW w:w="1701"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4F7250" w:rsidRPr="00B70A4C" w:rsidRDefault="004F7250" w:rsidP="00B70A4C">
            <w:pPr>
              <w:spacing w:after="0" w:line="240" w:lineRule="auto"/>
              <w:jc w:val="right"/>
              <w:rPr>
                <w:rFonts w:ascii="Times New Roman" w:hAnsi="Times New Roman"/>
                <w:sz w:val="23"/>
                <w:szCs w:val="23"/>
              </w:rPr>
            </w:pPr>
            <w:r w:rsidRPr="00B70A4C">
              <w:rPr>
                <w:rFonts w:ascii="Times New Roman" w:hAnsi="Times New Roman"/>
                <w:sz w:val="23"/>
                <w:szCs w:val="23"/>
              </w:rPr>
              <w:t>143 210,55</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4F7250" w:rsidRPr="00B70A4C" w:rsidRDefault="004F7250" w:rsidP="00B70A4C">
            <w:pPr>
              <w:spacing w:after="0" w:line="240" w:lineRule="auto"/>
              <w:jc w:val="right"/>
              <w:rPr>
                <w:rFonts w:ascii="Times New Roman" w:hAnsi="Times New Roman"/>
                <w:sz w:val="23"/>
                <w:szCs w:val="23"/>
              </w:rPr>
            </w:pPr>
            <w:r w:rsidRPr="00B70A4C">
              <w:rPr>
                <w:rFonts w:ascii="Times New Roman" w:hAnsi="Times New Roman"/>
                <w:sz w:val="23"/>
                <w:szCs w:val="23"/>
              </w:rPr>
              <w:t>114 118,42</w:t>
            </w:r>
          </w:p>
        </w:tc>
        <w:tc>
          <w:tcPr>
            <w:tcW w:w="1418"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4F7250" w:rsidRPr="00B70A4C" w:rsidRDefault="004F7250" w:rsidP="00B70A4C">
            <w:pPr>
              <w:spacing w:after="0" w:line="240" w:lineRule="auto"/>
              <w:jc w:val="right"/>
              <w:rPr>
                <w:rFonts w:ascii="Times New Roman" w:hAnsi="Times New Roman"/>
                <w:sz w:val="23"/>
                <w:szCs w:val="23"/>
              </w:rPr>
            </w:pPr>
            <w:r w:rsidRPr="00B70A4C">
              <w:rPr>
                <w:rFonts w:ascii="Times New Roman" w:hAnsi="Times New Roman"/>
                <w:sz w:val="23"/>
                <w:szCs w:val="23"/>
              </w:rPr>
              <w:t>79,7</w:t>
            </w:r>
          </w:p>
        </w:tc>
      </w:tr>
      <w:tr w:rsidR="00967B53" w:rsidRPr="00B70A4C" w:rsidTr="00967B53">
        <w:trPr>
          <w:trHeight w:val="43"/>
        </w:trPr>
        <w:tc>
          <w:tcPr>
            <w:tcW w:w="568"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67B53" w:rsidRPr="00B70A4C" w:rsidRDefault="00967B53" w:rsidP="00B70A4C">
            <w:pPr>
              <w:spacing w:after="0" w:line="240" w:lineRule="auto"/>
              <w:jc w:val="center"/>
              <w:rPr>
                <w:rFonts w:ascii="Times New Roman" w:hAnsi="Times New Roman"/>
                <w:sz w:val="23"/>
                <w:szCs w:val="23"/>
              </w:rPr>
            </w:pPr>
          </w:p>
        </w:tc>
        <w:tc>
          <w:tcPr>
            <w:tcW w:w="2976" w:type="dxa"/>
            <w:tcBorders>
              <w:top w:val="single" w:sz="4" w:space="0" w:color="auto"/>
              <w:left w:val="nil"/>
              <w:bottom w:val="nil"/>
              <w:right w:val="single" w:sz="8" w:space="0" w:color="auto"/>
            </w:tcBorders>
            <w:tcMar>
              <w:top w:w="0" w:type="dxa"/>
              <w:left w:w="108" w:type="dxa"/>
              <w:bottom w:w="0" w:type="dxa"/>
              <w:right w:w="108" w:type="dxa"/>
            </w:tcMar>
            <w:vAlign w:val="center"/>
            <w:hideMark/>
          </w:tcPr>
          <w:p w:rsidR="00967B53" w:rsidRPr="00B70A4C" w:rsidRDefault="00967B53" w:rsidP="00B70A4C">
            <w:pPr>
              <w:spacing w:after="0" w:line="240" w:lineRule="auto"/>
              <w:jc w:val="both"/>
              <w:rPr>
                <w:rFonts w:ascii="Times New Roman" w:hAnsi="Times New Roman"/>
                <w:sz w:val="23"/>
                <w:szCs w:val="23"/>
              </w:rPr>
            </w:pPr>
          </w:p>
        </w:tc>
        <w:tc>
          <w:tcPr>
            <w:tcW w:w="1276" w:type="dxa"/>
            <w:tcBorders>
              <w:top w:val="single" w:sz="4" w:space="0" w:color="auto"/>
              <w:left w:val="nil"/>
              <w:bottom w:val="nil"/>
              <w:right w:val="single" w:sz="8" w:space="0" w:color="auto"/>
            </w:tcBorders>
            <w:tcMar>
              <w:top w:w="0" w:type="dxa"/>
              <w:left w:w="108" w:type="dxa"/>
              <w:bottom w:w="0" w:type="dxa"/>
              <w:right w:w="108" w:type="dxa"/>
            </w:tcMar>
            <w:vAlign w:val="bottom"/>
            <w:hideMark/>
          </w:tcPr>
          <w:p w:rsidR="00967B53" w:rsidRPr="00B70A4C" w:rsidRDefault="00967B53" w:rsidP="00B70A4C">
            <w:pPr>
              <w:spacing w:after="0" w:line="240" w:lineRule="auto"/>
              <w:jc w:val="center"/>
              <w:rPr>
                <w:rFonts w:ascii="Times New Roman" w:hAnsi="Times New Roman"/>
                <w:sz w:val="20"/>
                <w:szCs w:val="20"/>
              </w:rPr>
            </w:pPr>
          </w:p>
        </w:tc>
        <w:tc>
          <w:tcPr>
            <w:tcW w:w="1701" w:type="dxa"/>
            <w:tcBorders>
              <w:top w:val="single" w:sz="4" w:space="0" w:color="auto"/>
              <w:left w:val="nil"/>
              <w:bottom w:val="nil"/>
              <w:right w:val="single" w:sz="8" w:space="0" w:color="auto"/>
            </w:tcBorders>
            <w:noWrap/>
            <w:tcMar>
              <w:top w:w="0" w:type="dxa"/>
              <w:left w:w="108" w:type="dxa"/>
              <w:bottom w:w="0" w:type="dxa"/>
              <w:right w:w="108" w:type="dxa"/>
            </w:tcMar>
            <w:vAlign w:val="bottom"/>
            <w:hideMark/>
          </w:tcPr>
          <w:p w:rsidR="00967B53" w:rsidRPr="00B70A4C" w:rsidRDefault="00967B53" w:rsidP="00B70A4C">
            <w:pPr>
              <w:spacing w:after="0" w:line="240" w:lineRule="auto"/>
              <w:jc w:val="right"/>
              <w:rPr>
                <w:rFonts w:ascii="Times New Roman" w:hAnsi="Times New Roman"/>
                <w:sz w:val="23"/>
                <w:szCs w:val="23"/>
              </w:rPr>
            </w:pPr>
          </w:p>
        </w:tc>
        <w:tc>
          <w:tcPr>
            <w:tcW w:w="1559" w:type="dxa"/>
            <w:tcBorders>
              <w:top w:val="single" w:sz="4" w:space="0" w:color="auto"/>
              <w:left w:val="nil"/>
              <w:bottom w:val="nil"/>
              <w:right w:val="single" w:sz="8" w:space="0" w:color="auto"/>
            </w:tcBorders>
            <w:noWrap/>
            <w:tcMar>
              <w:top w:w="0" w:type="dxa"/>
              <w:left w:w="108" w:type="dxa"/>
              <w:bottom w:w="0" w:type="dxa"/>
              <w:right w:w="108" w:type="dxa"/>
            </w:tcMar>
            <w:vAlign w:val="bottom"/>
            <w:hideMark/>
          </w:tcPr>
          <w:p w:rsidR="00967B53" w:rsidRPr="00B70A4C" w:rsidRDefault="00967B53" w:rsidP="00B70A4C">
            <w:pPr>
              <w:spacing w:after="0" w:line="240" w:lineRule="auto"/>
              <w:jc w:val="right"/>
              <w:rPr>
                <w:rFonts w:ascii="Times New Roman" w:hAnsi="Times New Roman"/>
                <w:sz w:val="23"/>
                <w:szCs w:val="23"/>
              </w:rPr>
            </w:pPr>
          </w:p>
        </w:tc>
        <w:tc>
          <w:tcPr>
            <w:tcW w:w="1418" w:type="dxa"/>
            <w:tcBorders>
              <w:top w:val="single" w:sz="4" w:space="0" w:color="auto"/>
              <w:left w:val="nil"/>
              <w:bottom w:val="nil"/>
              <w:right w:val="single" w:sz="8" w:space="0" w:color="auto"/>
            </w:tcBorders>
            <w:noWrap/>
            <w:tcMar>
              <w:top w:w="0" w:type="dxa"/>
              <w:left w:w="108" w:type="dxa"/>
              <w:bottom w:w="0" w:type="dxa"/>
              <w:right w:w="108" w:type="dxa"/>
            </w:tcMar>
            <w:vAlign w:val="bottom"/>
            <w:hideMark/>
          </w:tcPr>
          <w:p w:rsidR="00967B53" w:rsidRPr="00B70A4C" w:rsidRDefault="00967B53" w:rsidP="00B70A4C">
            <w:pPr>
              <w:spacing w:after="0" w:line="240" w:lineRule="auto"/>
              <w:jc w:val="right"/>
              <w:rPr>
                <w:rFonts w:ascii="Times New Roman" w:hAnsi="Times New Roman"/>
                <w:sz w:val="23"/>
                <w:szCs w:val="23"/>
              </w:rPr>
            </w:pPr>
          </w:p>
        </w:tc>
      </w:tr>
      <w:tr w:rsidR="00967B53" w:rsidRPr="00B70A4C" w:rsidTr="008404F0">
        <w:tblPrEx>
          <w:tblCellMar>
            <w:left w:w="108" w:type="dxa"/>
            <w:right w:w="108" w:type="dxa"/>
          </w:tblCellMar>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39,20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8404F0">
        <w:tblPrEx>
          <w:tblCellMar>
            <w:left w:w="108" w:type="dxa"/>
            <w:right w:w="108" w:type="dxa"/>
          </w:tblCellMar>
        </w:tblPrEx>
        <w:trPr>
          <w:trHeight w:val="224"/>
        </w:trPr>
        <w:tc>
          <w:tcPr>
            <w:tcW w:w="568"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6 384,20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8404F0">
        <w:tblPrEx>
          <w:tblCellMar>
            <w:left w:w="108" w:type="dxa"/>
            <w:right w:w="108" w:type="dxa"/>
          </w:tblCellMar>
        </w:tblPrEx>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2976"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107 695,02</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bl>
    <w:p w:rsidR="00DF1F7C" w:rsidRPr="00B70A4C" w:rsidRDefault="00DF1F7C" w:rsidP="00B70A4C">
      <w:pPr>
        <w:spacing w:after="0" w:line="240" w:lineRule="auto"/>
        <w:ind w:firstLine="708"/>
        <w:jc w:val="center"/>
        <w:outlineLvl w:val="0"/>
        <w:rPr>
          <w:rFonts w:ascii="Times New Roman" w:eastAsia="Times New Roman" w:hAnsi="Times New Roman"/>
          <w:b/>
          <w:bCs/>
          <w:i/>
          <w:kern w:val="36"/>
          <w:sz w:val="24"/>
          <w:szCs w:val="24"/>
          <w:lang w:eastAsia="ru-RU"/>
        </w:rPr>
      </w:pPr>
    </w:p>
    <w:p w:rsidR="008D6402" w:rsidRPr="00B70A4C" w:rsidRDefault="008D6402" w:rsidP="00B70A4C">
      <w:pPr>
        <w:spacing w:after="0" w:line="240" w:lineRule="auto"/>
        <w:ind w:firstLine="708"/>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4. Оценка эффективности программы</w:t>
      </w:r>
    </w:p>
    <w:p w:rsidR="008D6402" w:rsidRPr="00B70A4C" w:rsidRDefault="00967B53"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Из 15</w:t>
      </w:r>
      <w:r w:rsidR="008D6402" w:rsidRPr="00B70A4C">
        <w:rPr>
          <w:rFonts w:ascii="Times New Roman" w:eastAsia="Times New Roman" w:hAnsi="Times New Roman"/>
          <w:bCs/>
          <w:kern w:val="36"/>
          <w:sz w:val="24"/>
          <w:szCs w:val="24"/>
          <w:lang w:eastAsia="ru-RU"/>
        </w:rPr>
        <w:t xml:space="preserve"> запланированных целевых индикаторов программы выполнены – 1</w:t>
      </w:r>
      <w:r w:rsidRPr="00B70A4C">
        <w:rPr>
          <w:rFonts w:ascii="Times New Roman" w:eastAsia="Times New Roman" w:hAnsi="Times New Roman"/>
          <w:bCs/>
          <w:kern w:val="36"/>
          <w:sz w:val="24"/>
          <w:szCs w:val="24"/>
          <w:lang w:eastAsia="ru-RU"/>
        </w:rPr>
        <w:t>4</w:t>
      </w:r>
      <w:r w:rsidR="008D6402" w:rsidRPr="00B70A4C">
        <w:rPr>
          <w:rFonts w:ascii="Times New Roman" w:eastAsia="Times New Roman" w:hAnsi="Times New Roman"/>
          <w:bCs/>
          <w:kern w:val="36"/>
          <w:sz w:val="24"/>
          <w:szCs w:val="24"/>
          <w:lang w:eastAsia="ru-RU"/>
        </w:rPr>
        <w:t xml:space="preserve">, по </w:t>
      </w:r>
      <w:r w:rsidR="00120827" w:rsidRPr="00B70A4C">
        <w:rPr>
          <w:rFonts w:ascii="Times New Roman" w:eastAsia="Times New Roman" w:hAnsi="Times New Roman"/>
          <w:bCs/>
          <w:kern w:val="36"/>
          <w:sz w:val="24"/>
          <w:szCs w:val="24"/>
          <w:lang w:eastAsia="ru-RU"/>
        </w:rPr>
        <w:t>1</w:t>
      </w:r>
      <w:r w:rsidR="008D6402" w:rsidRPr="00B70A4C">
        <w:rPr>
          <w:rFonts w:ascii="Times New Roman" w:eastAsia="Times New Roman" w:hAnsi="Times New Roman"/>
          <w:bCs/>
          <w:kern w:val="36"/>
          <w:sz w:val="24"/>
          <w:szCs w:val="24"/>
          <w:lang w:eastAsia="ru-RU"/>
        </w:rPr>
        <w:t xml:space="preserve"> - показатели не достигнуты в полной мере.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Программа профинансирована за 201</w:t>
      </w:r>
      <w:r w:rsidR="004F7250"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 на </w:t>
      </w:r>
      <w:r w:rsidR="004F7250" w:rsidRPr="00B70A4C">
        <w:rPr>
          <w:rFonts w:ascii="Times New Roman" w:eastAsia="Times New Roman" w:hAnsi="Times New Roman"/>
          <w:bCs/>
          <w:kern w:val="36"/>
          <w:sz w:val="24"/>
          <w:szCs w:val="24"/>
          <w:lang w:eastAsia="ru-RU"/>
        </w:rPr>
        <w:t xml:space="preserve">79,7 </w:t>
      </w:r>
      <w:r w:rsidRPr="00B70A4C">
        <w:rPr>
          <w:rFonts w:ascii="Times New Roman" w:eastAsia="Times New Roman" w:hAnsi="Times New Roman"/>
          <w:bCs/>
          <w:kern w:val="36"/>
          <w:sz w:val="24"/>
          <w:szCs w:val="24"/>
          <w:lang w:eastAsia="ru-RU"/>
        </w:rPr>
        <w:t xml:space="preserve">%. Средства направлены на выполнение программных мероприятий.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Программные цели и ожидаемые социально-экономические результаты от реализации программы в 201</w:t>
      </w:r>
      <w:r w:rsidR="004F7250"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году в основном достигнуты. Ход реализации муниципальной программы «Развитие культуры города Новочебоксарска» достаточно эффективный.</w:t>
      </w:r>
    </w:p>
    <w:p w:rsidR="008D6402" w:rsidRPr="00B70A4C" w:rsidRDefault="008D6402" w:rsidP="00B70A4C">
      <w:pPr>
        <w:spacing w:after="0" w:line="240" w:lineRule="auto"/>
        <w:ind w:left="-142"/>
        <w:jc w:val="center"/>
        <w:rPr>
          <w:rFonts w:ascii="Times New Roman" w:hAnsi="Times New Roman"/>
          <w:sz w:val="24"/>
          <w:szCs w:val="24"/>
        </w:rPr>
      </w:pPr>
    </w:p>
    <w:p w:rsidR="008D6402" w:rsidRPr="00B70A4C" w:rsidRDefault="008D6402" w:rsidP="00B70A4C">
      <w:pPr>
        <w:pStyle w:val="a3"/>
        <w:numPr>
          <w:ilvl w:val="0"/>
          <w:numId w:val="9"/>
        </w:numPr>
        <w:spacing w:after="0" w:line="240" w:lineRule="auto"/>
        <w:ind w:left="0" w:firstLine="0"/>
        <w:jc w:val="center"/>
        <w:rPr>
          <w:rFonts w:ascii="Times New Roman" w:hAnsi="Times New Roman"/>
          <w:b/>
          <w:sz w:val="24"/>
          <w:szCs w:val="24"/>
        </w:rPr>
      </w:pPr>
      <w:r w:rsidRPr="00B70A4C">
        <w:rPr>
          <w:rFonts w:ascii="Times New Roman" w:hAnsi="Times New Roman"/>
          <w:b/>
          <w:sz w:val="24"/>
          <w:szCs w:val="24"/>
        </w:rPr>
        <w:t>Муниципальная программа «Развитие физической культуры и спорта в городе Новочебоксарске Чувашской Республики»</w:t>
      </w:r>
    </w:p>
    <w:p w:rsidR="008D6402" w:rsidRPr="00B70A4C" w:rsidRDefault="008D6402"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Программа утверждена постановлением администрации города Новочебоксарска от 24.12.201</w:t>
      </w:r>
      <w:r w:rsidR="009B3799" w:rsidRPr="00B70A4C">
        <w:rPr>
          <w:rFonts w:ascii="Times New Roman" w:eastAsia="Times New Roman" w:hAnsi="Times New Roman"/>
          <w:bCs/>
          <w:kern w:val="36"/>
          <w:sz w:val="24"/>
          <w:szCs w:val="24"/>
          <w:lang w:eastAsia="ru-RU"/>
        </w:rPr>
        <w:t>3</w:t>
      </w:r>
      <w:r w:rsidRPr="00B70A4C">
        <w:rPr>
          <w:rFonts w:ascii="Times New Roman" w:eastAsia="Times New Roman" w:hAnsi="Times New Roman"/>
          <w:bCs/>
          <w:kern w:val="36"/>
          <w:sz w:val="24"/>
          <w:szCs w:val="24"/>
          <w:lang w:eastAsia="ru-RU"/>
        </w:rPr>
        <w:t xml:space="preserve"> № 601 </w:t>
      </w:r>
      <w:r w:rsidRPr="00B70A4C">
        <w:rPr>
          <w:rFonts w:ascii="Times New Roman" w:hAnsi="Times New Roman"/>
          <w:kern w:val="36"/>
          <w:sz w:val="24"/>
          <w:szCs w:val="24"/>
        </w:rPr>
        <w:t>(с изменениями от 27.12.2013 № 617 , от 02.12.2016 № 2074).</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bCs/>
          <w:kern w:val="36"/>
          <w:sz w:val="24"/>
          <w:szCs w:val="24"/>
          <w:lang w:eastAsia="ru-RU"/>
        </w:rPr>
        <w:t xml:space="preserve">Ответственный исполнитель - </w:t>
      </w:r>
      <w:r w:rsidRPr="00B70A4C">
        <w:rPr>
          <w:rFonts w:ascii="Times New Roman" w:hAnsi="Times New Roman"/>
          <w:sz w:val="24"/>
          <w:szCs w:val="24"/>
        </w:rPr>
        <w:t>Отдел физической культуры и спорта администрации города Новочебоксарска Чувашской Республики.</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lastRenderedPageBreak/>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Цели муниципальной программы: развитие и удовлетворение потребностей населения в занятиях физической культурой и спортом; массовое приобщение различных слоев населения к регулярным занятиям физической культурой и спортом; создание условий для укрепления здоровья населения путем развития и эффективного использования инфраструктуры физической культуры и спорта; широкая пропаганда роли занятий физической культурой и спортом (включая спорт высших достижений).</w:t>
      </w:r>
    </w:p>
    <w:p w:rsidR="008D6402" w:rsidRPr="00B70A4C" w:rsidRDefault="008D6402" w:rsidP="00B70A4C">
      <w:pPr>
        <w:spacing w:after="0" w:line="240" w:lineRule="auto"/>
        <w:ind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В Программу входят 3 подпрограммы: «Развитие физической культуры и массового спорта в городе Новочебоксарске»; «Развитие спорта высших достижений и системы подготовки спортивного резерва»; «Управление развитием отрасли физической культуры и спорта в городе Новочебоксарска».</w:t>
      </w:r>
    </w:p>
    <w:p w:rsidR="00BC10CD" w:rsidRPr="00B70A4C" w:rsidRDefault="00BC10CD" w:rsidP="00B70A4C">
      <w:pPr>
        <w:spacing w:after="0" w:line="240" w:lineRule="auto"/>
        <w:ind w:firstLine="709"/>
        <w:jc w:val="both"/>
        <w:outlineLvl w:val="0"/>
        <w:rPr>
          <w:rFonts w:ascii="Times New Roman" w:eastAsia="Times New Roman" w:hAnsi="Times New Roman"/>
          <w:bCs/>
          <w:kern w:val="36"/>
          <w:sz w:val="24"/>
          <w:szCs w:val="24"/>
          <w:lang w:eastAsia="ru-RU"/>
        </w:rPr>
      </w:pPr>
    </w:p>
    <w:p w:rsidR="008D6402" w:rsidRPr="00B70A4C" w:rsidRDefault="008D6402" w:rsidP="00B70A4C">
      <w:pPr>
        <w:pStyle w:val="a3"/>
        <w:numPr>
          <w:ilvl w:val="0"/>
          <w:numId w:val="35"/>
        </w:numPr>
        <w:spacing w:after="0" w:line="240" w:lineRule="auto"/>
        <w:jc w:val="both"/>
        <w:rPr>
          <w:rFonts w:ascii="Times New Roman" w:hAnsi="Times New Roman"/>
          <w:b/>
          <w:i/>
          <w:sz w:val="24"/>
          <w:szCs w:val="24"/>
        </w:rPr>
      </w:pPr>
      <w:r w:rsidRPr="00B70A4C">
        <w:rPr>
          <w:rFonts w:ascii="Times New Roman" w:hAnsi="Times New Roman"/>
          <w:b/>
          <w:i/>
          <w:sz w:val="24"/>
          <w:szCs w:val="24"/>
        </w:rPr>
        <w:t>Сведения об основных результатах реализации программы за отчетный год</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рамках реализации муниципальной программы «Развитие физической культуры и спорта в городе Новочебоксарске» 2018 года организовано более 190 спортивных и физкультурно-оздоровительных мероприятия, в которых приняло участие более 50 тыс. человек. Наиболее массовые из них:</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Всероссийская массовая лыжная гонка «Лыжня России 2018» (около 5000 человек);</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Всероссийский день бега «Кросс нации 2018» (почти 6 тыс. чел</w:t>
      </w:r>
      <w:r w:rsidR="007544CE" w:rsidRPr="00B70A4C">
        <w:rPr>
          <w:rFonts w:ascii="Times New Roman" w:hAnsi="Times New Roman"/>
          <w:sz w:val="24"/>
          <w:szCs w:val="24"/>
        </w:rPr>
        <w:t>овек</w:t>
      </w:r>
      <w:r w:rsidRPr="00B70A4C">
        <w:rPr>
          <w:rFonts w:ascii="Times New Roman" w:hAnsi="Times New Roman"/>
          <w:sz w:val="24"/>
          <w:szCs w:val="24"/>
        </w:rPr>
        <w:t>)</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Так же в 2018 году на города Новочебоксарска были проведены: 1 международные соревнования, 5 всероссийских и 10 республиканских соревнований.</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Ежемесячно организуется День здоровья и спорта на территории города Новочебоксарск. В течение 2018 года участниками Дней здоровья стали более 30 тыс. человек.</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Работу по оздоровлению населения, повышению спортивного мастерства спортсменов в городе Новочебоксарске проводят 267 штатных работников физической культуры и спорта. </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За отчетный период более 60 % из общего числа учащихся, обучающихся в общеобразовательных школах, охвачены различными формами занятий физической культурой и спортом (на базе школ, ДЮСШ, СШОР, ЦРТДиЮ и др.). Общая доля населения города Новочебоксарска, систематически занимающегося физкультурой и спортом составляет 41%. В 2019 году планируется довести данный показатель до 41,6% (в натуральном исчислении – привлечь еще около 1300 жителей города)</w:t>
      </w:r>
      <w:r w:rsidR="00DA2BA2" w:rsidRPr="00B70A4C">
        <w:rPr>
          <w:rFonts w:ascii="Times New Roman" w:hAnsi="Times New Roman"/>
          <w:sz w:val="24"/>
          <w:szCs w:val="24"/>
        </w:rPr>
        <w:t xml:space="preserve">. </w:t>
      </w:r>
      <w:r w:rsidRPr="00B70A4C">
        <w:rPr>
          <w:rFonts w:ascii="Times New Roman" w:hAnsi="Times New Roman"/>
          <w:sz w:val="24"/>
          <w:szCs w:val="24"/>
        </w:rPr>
        <w:t>Данный показатель планируется достичь за счет развития корпоративного спорта и усиления взаимодействия с частными физкультурными организациями.</w:t>
      </w:r>
    </w:p>
    <w:p w:rsidR="00D43EDC" w:rsidRPr="00B70A4C" w:rsidRDefault="00D43EDC" w:rsidP="00B70A4C">
      <w:pPr>
        <w:spacing w:after="0" w:line="240" w:lineRule="auto"/>
        <w:ind w:firstLine="709"/>
        <w:jc w:val="both"/>
        <w:rPr>
          <w:rFonts w:ascii="Times New Roman" w:hAnsi="Times New Roman"/>
          <w:bCs/>
          <w:sz w:val="24"/>
          <w:szCs w:val="24"/>
        </w:rPr>
      </w:pPr>
      <w:r w:rsidRPr="00B70A4C">
        <w:rPr>
          <w:rFonts w:ascii="Times New Roman" w:hAnsi="Times New Roman"/>
          <w:bCs/>
          <w:sz w:val="24"/>
          <w:szCs w:val="24"/>
        </w:rPr>
        <w:t>В соответствии с федеральным законодательством о спортивных разрядах отделом физической культуры и спорта администрации города Новочебоксарска в 2018 году были присвоены следующие спортивные разряды: 3 спортивный разряд - 106 спортсменам; 2 спортивный разряд – 82 спортсменам.</w:t>
      </w:r>
    </w:p>
    <w:p w:rsidR="00D43EDC" w:rsidRPr="00B70A4C" w:rsidRDefault="00D43EDC" w:rsidP="00B70A4C">
      <w:pPr>
        <w:spacing w:after="0" w:line="240" w:lineRule="auto"/>
        <w:ind w:firstLine="709"/>
        <w:jc w:val="both"/>
        <w:rPr>
          <w:rFonts w:ascii="Times New Roman" w:hAnsi="Times New Roman"/>
          <w:bCs/>
          <w:sz w:val="24"/>
          <w:szCs w:val="24"/>
        </w:rPr>
      </w:pPr>
      <w:r w:rsidRPr="00B70A4C">
        <w:rPr>
          <w:rFonts w:ascii="Times New Roman" w:hAnsi="Times New Roman"/>
          <w:bCs/>
          <w:sz w:val="24"/>
          <w:szCs w:val="24"/>
        </w:rPr>
        <w:t>Так же в городе Новочебоксарске 22 спортсмена получили «первый» спортивный разряд, 16 – звание «кандидат в мастера спорта», 3 – «мастер спорта» (Данные спортивные разряды присваиваются республиканским и федеральным министерствами).</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Учащиеся общеобразовательных школ города ежегодно принимают участие в Спартакиаде школьников на Кубок Главы Чувашской Республики. По итогам 2017-2018 </w:t>
      </w:r>
      <w:proofErr w:type="spellStart"/>
      <w:r w:rsidRPr="00B70A4C">
        <w:rPr>
          <w:rFonts w:ascii="Times New Roman" w:hAnsi="Times New Roman"/>
          <w:sz w:val="24"/>
          <w:szCs w:val="24"/>
        </w:rPr>
        <w:t>уч</w:t>
      </w:r>
      <w:proofErr w:type="spellEnd"/>
      <w:r w:rsidRPr="00B70A4C">
        <w:rPr>
          <w:rFonts w:ascii="Times New Roman" w:hAnsi="Times New Roman"/>
          <w:sz w:val="24"/>
          <w:szCs w:val="24"/>
        </w:rPr>
        <w:t>. года Новочебоксарск занял 8 место (15 в аналогичном периоде прошлого года) в общем зачете (в т.ч. волейбол – 1 место, спортивный туризм – 1 место, плавание – 1 место, шахматы - 1 место, хоккей «Золотая шайба» - 1 место, легкая атлетика – 1 место, футбол «кожаный мяч» - 2 место).</w:t>
      </w:r>
    </w:p>
    <w:p w:rsidR="00D43EDC" w:rsidRPr="00B70A4C" w:rsidRDefault="00D43ED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Особое внимание уделяется Всероссийскому физкультурно-спортивному комплексу "Готов к труду и обороне". В Новочебоксарске функционирует Центр тестирования ГТО, который расположен в МБУ ДО «ДЮСШ №1». 121 новочебоксарец награжден золотым знаком отличия. В 2019 году планируется увеличение кол-ва сдающих нормативы ВФСК ГТО (особенно среди взрослого населения.). В частности, за счет организации сдачи норм ГТО среди работников бюджетных учреждений в январе-феврале 2019 года и среди предприятий – в марте-апреле 2019 года.</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В целях обеспечения доступности занятий для подготовки к сдаче норм Всероссийского физкультурно-спортивного комплекса «Готов к труду и обороне» в городе Новочебоксарск  в 2018 году проводились следующие мероприятия:</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- 5 марта на территории МБУ ДО “ДЮСШ №1” г.Новочебоксарск состоялся Зимний фестиваль “Готов к труду и обороне” (ГТО). В рамках фестиваля был организован прием нормативов у 7 - 11 ступеней ВФСК “ГТО” (граждане от 30 лет и старше).</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- 15 июня на территории города Новочебоксарска Чувашской Республики прошел муниципальный этап летнего фестиваля Всероссийского физкультурно - спортивного комплекса "Готов к труду и обороне". В фестивале приняли участие спортсмены их 5 районов Чувашии в количестве 61 человека, в возрасте от 11 до 15 лет.</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На текущий момент зарегистрировано более 9 тыс. человек, что составляет около 8 % от общей численности населения города Новочебоксарска.</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На текущий момент приняли участие в сдаче норм ВФСК ГТО более 500 человек.</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Для оперативного представления информации о деятельности Новочебоксарского центра Всероссийского физкультурно-спортивного комплекса «Готов к труду и обороне» (ГТО) была создана официальная группа в социальной сети «Вконтакте». Информация дублируется в информационной ленте на официальном сайте администрации города Новочебоксарска и детской юношеской спортивной школы №1. В рабочее время действует телефон горячей линии Новочебоксарского центра. Периодически выходят новостные сюжеты о деятельности городского центра ГТО на телеканале НКТВ.</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 xml:space="preserve">В рамках городских мероприятии, традиционно действует площадка ВФСК «ГТО», на которой все желающие могут пройти регистрацию на сайте </w:t>
      </w:r>
      <w:proofErr w:type="spellStart"/>
      <w:r w:rsidRPr="00B70A4C">
        <w:rPr>
          <w:rFonts w:ascii="Times New Roman" w:eastAsiaTheme="minorHAnsi" w:hAnsi="Times New Roman"/>
          <w:sz w:val="24"/>
          <w:szCs w:val="24"/>
          <w:lang w:val="en-US"/>
        </w:rPr>
        <w:t>gto</w:t>
      </w:r>
      <w:proofErr w:type="spellEnd"/>
      <w:r w:rsidRPr="00B70A4C">
        <w:rPr>
          <w:rFonts w:ascii="Times New Roman" w:eastAsiaTheme="minorHAnsi" w:hAnsi="Times New Roman"/>
          <w:sz w:val="24"/>
          <w:szCs w:val="24"/>
        </w:rPr>
        <w:t>.</w:t>
      </w:r>
      <w:proofErr w:type="spellStart"/>
      <w:r w:rsidRPr="00B70A4C">
        <w:rPr>
          <w:rFonts w:ascii="Times New Roman" w:eastAsiaTheme="minorHAnsi" w:hAnsi="Times New Roman"/>
          <w:sz w:val="24"/>
          <w:szCs w:val="24"/>
          <w:lang w:val="en-US"/>
        </w:rPr>
        <w:t>ru</w:t>
      </w:r>
      <w:proofErr w:type="spellEnd"/>
      <w:r w:rsidRPr="00B70A4C">
        <w:rPr>
          <w:rFonts w:ascii="Times New Roman" w:eastAsiaTheme="minorHAnsi" w:hAnsi="Times New Roman"/>
          <w:sz w:val="24"/>
          <w:szCs w:val="24"/>
        </w:rPr>
        <w:t xml:space="preserve"> и сдать часть обязательных нормативов.</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 xml:space="preserve">Два раза в неделю проводится утренняя зарядка для всех желающих; </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Каждую среду, на базе МБУ ДО «ДЮСШ №1» функционирует «группа здоровья» для жителей города, на безвозмездной основе. На занятиях присутствует инструктор-методист, судья ВФСК «ГТО».</w:t>
      </w:r>
    </w:p>
    <w:p w:rsidR="00D43EDC" w:rsidRPr="00B70A4C" w:rsidRDefault="00D43EDC" w:rsidP="00B70A4C">
      <w:pPr>
        <w:spacing w:after="0" w:line="240" w:lineRule="auto"/>
        <w:ind w:firstLine="709"/>
        <w:jc w:val="both"/>
        <w:rPr>
          <w:rFonts w:ascii="Times New Roman" w:eastAsiaTheme="minorHAnsi" w:hAnsi="Times New Roman"/>
          <w:sz w:val="24"/>
          <w:szCs w:val="24"/>
        </w:rPr>
      </w:pPr>
      <w:r w:rsidRPr="00B70A4C">
        <w:rPr>
          <w:rFonts w:ascii="Times New Roman" w:eastAsiaTheme="minorHAnsi" w:hAnsi="Times New Roman"/>
          <w:sz w:val="24"/>
          <w:szCs w:val="24"/>
        </w:rPr>
        <w:t>В целях повышения мотивации обучающихся к занятиям физической культурой и спортом и в соответствии с постановлением администрации города Новочебоксарска Чувашской Республики № 1658 от 20.11.2018 «О спартакиаде учащихся общеобразовательных учреждений города Новочебоксарска Чувашской Республики» в городе проходит Спартакиада на 2018-2019 учебный год. В программу включены следующие соревнования: русские шашки, баскетбол, волейбол, лыжные гонки, плавание, легкая атлетика, комплексные соревнования «президентские спортивные игры» (бег, плавание, шашки, стрит-баскет). Соревнования проходят в разных возрастных категориях (с 1 по 11 классы). В данный момент прошли соревнования по русским шашкам, плаванию.</w:t>
      </w:r>
    </w:p>
    <w:p w:rsidR="00D43EDC" w:rsidRPr="00B70A4C" w:rsidRDefault="00D43EDC" w:rsidP="00B70A4C">
      <w:pPr>
        <w:spacing w:after="0" w:line="240" w:lineRule="auto"/>
        <w:ind w:firstLine="567"/>
        <w:jc w:val="both"/>
        <w:outlineLvl w:val="0"/>
        <w:rPr>
          <w:rFonts w:ascii="Times New Roman" w:eastAsia="Times New Roman" w:hAnsi="Times New Roman"/>
          <w:bCs/>
          <w:kern w:val="36"/>
          <w:sz w:val="24"/>
          <w:szCs w:val="24"/>
          <w:lang w:eastAsia="ru-RU"/>
        </w:rPr>
      </w:pPr>
    </w:p>
    <w:p w:rsidR="008D6402" w:rsidRPr="00B70A4C" w:rsidRDefault="008D6402" w:rsidP="00B70A4C">
      <w:pPr>
        <w:pStyle w:val="a3"/>
        <w:numPr>
          <w:ilvl w:val="0"/>
          <w:numId w:val="35"/>
        </w:numPr>
        <w:spacing w:after="0" w:line="240" w:lineRule="auto"/>
        <w:ind w:left="0" w:firstLine="709"/>
        <w:jc w:val="both"/>
        <w:rPr>
          <w:rFonts w:ascii="Times New Roman" w:hAnsi="Times New Roman"/>
          <w:b/>
          <w:i/>
          <w:sz w:val="24"/>
          <w:szCs w:val="24"/>
        </w:rPr>
      </w:pPr>
      <w:r w:rsidRPr="00B70A4C">
        <w:rPr>
          <w:rFonts w:ascii="Times New Roman" w:hAnsi="Times New Roman"/>
          <w:b/>
          <w:i/>
          <w:sz w:val="24"/>
          <w:szCs w:val="24"/>
        </w:rPr>
        <w:t>Сведения о степени соответствия установленных и достигнутых целевых индикаторов (показателей) муниципальной программы за отчетный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2755"/>
        <w:gridCol w:w="1225"/>
        <w:gridCol w:w="1225"/>
        <w:gridCol w:w="1028"/>
        <w:gridCol w:w="1489"/>
        <w:gridCol w:w="1270"/>
      </w:tblGrid>
      <w:tr w:rsidR="008D6402" w:rsidRPr="00B70A4C" w:rsidTr="00F60F59">
        <w:tc>
          <w:tcPr>
            <w:tcW w:w="472"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2755"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1225"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225" w:type="dxa"/>
            <w:shd w:val="clear" w:color="auto" w:fill="auto"/>
          </w:tcPr>
          <w:p w:rsidR="008D6402" w:rsidRPr="00B70A4C" w:rsidRDefault="008D6402"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028"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489"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c>
          <w:tcPr>
            <w:tcW w:w="1270" w:type="dxa"/>
            <w:shd w:val="clear" w:color="auto" w:fill="auto"/>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F60F59">
        <w:tc>
          <w:tcPr>
            <w:tcW w:w="472" w:type="dxa"/>
            <w:shd w:val="clear" w:color="auto" w:fill="auto"/>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2755" w:type="dxa"/>
            <w:shd w:val="clear" w:color="auto" w:fill="auto"/>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Удельный вес населения города Новочебоксарска </w:t>
            </w:r>
            <w:r w:rsidRPr="00B70A4C">
              <w:rPr>
                <w:rFonts w:ascii="Times New Roman" w:hAnsi="Times New Roman"/>
                <w:sz w:val="23"/>
                <w:szCs w:val="23"/>
              </w:rPr>
              <w:lastRenderedPageBreak/>
              <w:t>систематически занимающихся физической культурой и спортом</w:t>
            </w:r>
          </w:p>
        </w:tc>
        <w:tc>
          <w:tcPr>
            <w:tcW w:w="1225" w:type="dxa"/>
            <w:shd w:val="clear" w:color="auto" w:fill="auto"/>
            <w:vAlign w:val="bottom"/>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225" w:type="dxa"/>
            <w:shd w:val="clear" w:color="auto" w:fill="auto"/>
            <w:vAlign w:val="bottom"/>
          </w:tcPr>
          <w:p w:rsidR="008D6402" w:rsidRPr="00B70A4C" w:rsidRDefault="00EE185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35</w:t>
            </w:r>
          </w:p>
        </w:tc>
        <w:tc>
          <w:tcPr>
            <w:tcW w:w="1028" w:type="dxa"/>
            <w:shd w:val="clear" w:color="auto" w:fill="auto"/>
            <w:vAlign w:val="bottom"/>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36,3</w:t>
            </w:r>
          </w:p>
        </w:tc>
        <w:tc>
          <w:tcPr>
            <w:tcW w:w="1489"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106,7</w:t>
            </w:r>
          </w:p>
        </w:tc>
        <w:tc>
          <w:tcPr>
            <w:tcW w:w="1270"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60F59">
        <w:tc>
          <w:tcPr>
            <w:tcW w:w="472" w:type="dxa"/>
            <w:shd w:val="clear" w:color="auto" w:fill="auto"/>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2</w:t>
            </w:r>
          </w:p>
        </w:tc>
        <w:tc>
          <w:tcPr>
            <w:tcW w:w="2755" w:type="dxa"/>
            <w:shd w:val="clear" w:color="auto" w:fill="auto"/>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Единовременная пропускная способность спортивных сооружений</w:t>
            </w:r>
          </w:p>
        </w:tc>
        <w:tc>
          <w:tcPr>
            <w:tcW w:w="1225" w:type="dxa"/>
            <w:shd w:val="clear" w:color="auto" w:fill="auto"/>
            <w:vAlign w:val="bottom"/>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тыс.чел.</w:t>
            </w:r>
          </w:p>
        </w:tc>
        <w:tc>
          <w:tcPr>
            <w:tcW w:w="1225" w:type="dxa"/>
            <w:shd w:val="clear" w:color="auto" w:fill="auto"/>
            <w:vAlign w:val="bottom"/>
          </w:tcPr>
          <w:p w:rsidR="008D6402" w:rsidRPr="00B70A4C" w:rsidRDefault="00BC10C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7,4</w:t>
            </w:r>
          </w:p>
        </w:tc>
        <w:tc>
          <w:tcPr>
            <w:tcW w:w="1028" w:type="dxa"/>
            <w:shd w:val="clear" w:color="auto" w:fill="auto"/>
            <w:vAlign w:val="bottom"/>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7,5</w:t>
            </w:r>
          </w:p>
        </w:tc>
        <w:tc>
          <w:tcPr>
            <w:tcW w:w="1489"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101,</w:t>
            </w:r>
            <w:r w:rsidR="00BC10CD" w:rsidRPr="00B70A4C">
              <w:rPr>
                <w:rFonts w:ascii="Times New Roman" w:hAnsi="Times New Roman"/>
                <w:sz w:val="23"/>
                <w:szCs w:val="23"/>
              </w:rPr>
              <w:t>4</w:t>
            </w:r>
          </w:p>
        </w:tc>
        <w:tc>
          <w:tcPr>
            <w:tcW w:w="1270"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60F59">
        <w:tc>
          <w:tcPr>
            <w:tcW w:w="472" w:type="dxa"/>
            <w:shd w:val="clear" w:color="auto" w:fill="auto"/>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2755" w:type="dxa"/>
            <w:shd w:val="clear" w:color="auto" w:fill="auto"/>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учащихся общеобразовательных школ города Новочебоксарска, занимающихся в спортивных школах, чел.</w:t>
            </w:r>
          </w:p>
        </w:tc>
        <w:tc>
          <w:tcPr>
            <w:tcW w:w="1225" w:type="dxa"/>
            <w:shd w:val="clear" w:color="auto" w:fill="auto"/>
            <w:vAlign w:val="bottom"/>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25" w:type="dxa"/>
            <w:shd w:val="clear" w:color="auto" w:fill="auto"/>
            <w:vAlign w:val="bottom"/>
          </w:tcPr>
          <w:p w:rsidR="008D6402" w:rsidRPr="00B70A4C" w:rsidRDefault="00EE185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40</w:t>
            </w:r>
          </w:p>
        </w:tc>
        <w:tc>
          <w:tcPr>
            <w:tcW w:w="1028" w:type="dxa"/>
            <w:shd w:val="clear" w:color="auto" w:fill="auto"/>
            <w:vAlign w:val="bottom"/>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38,9</w:t>
            </w:r>
          </w:p>
        </w:tc>
        <w:tc>
          <w:tcPr>
            <w:tcW w:w="1489"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99,7</w:t>
            </w:r>
          </w:p>
        </w:tc>
        <w:tc>
          <w:tcPr>
            <w:tcW w:w="1270"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60F59">
        <w:tc>
          <w:tcPr>
            <w:tcW w:w="472" w:type="dxa"/>
            <w:shd w:val="clear" w:color="auto" w:fill="auto"/>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2755" w:type="dxa"/>
            <w:shd w:val="clear" w:color="auto" w:fill="auto"/>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Удельный вес спортсменов массовых разрядов от общей численности учащихся в спортивных школах</w:t>
            </w:r>
          </w:p>
        </w:tc>
        <w:tc>
          <w:tcPr>
            <w:tcW w:w="1225" w:type="dxa"/>
            <w:shd w:val="clear" w:color="auto" w:fill="auto"/>
            <w:vAlign w:val="bottom"/>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25" w:type="dxa"/>
            <w:shd w:val="clear" w:color="auto" w:fill="auto"/>
            <w:vAlign w:val="bottom"/>
          </w:tcPr>
          <w:p w:rsidR="008D6402" w:rsidRPr="00B70A4C" w:rsidRDefault="00EE185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35</w:t>
            </w:r>
          </w:p>
        </w:tc>
        <w:tc>
          <w:tcPr>
            <w:tcW w:w="1028" w:type="dxa"/>
            <w:shd w:val="clear" w:color="auto" w:fill="auto"/>
            <w:vAlign w:val="bottom"/>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36,64</w:t>
            </w:r>
          </w:p>
        </w:tc>
        <w:tc>
          <w:tcPr>
            <w:tcW w:w="1489"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107,7</w:t>
            </w:r>
          </w:p>
        </w:tc>
        <w:tc>
          <w:tcPr>
            <w:tcW w:w="1270" w:type="dxa"/>
            <w:shd w:val="clear" w:color="auto" w:fill="auto"/>
            <w:vAlign w:val="bottom"/>
          </w:tcPr>
          <w:p w:rsidR="008D6402" w:rsidRPr="00B70A4C" w:rsidRDefault="008D6402" w:rsidP="00B70A4C">
            <w:pPr>
              <w:spacing w:after="0" w:line="240" w:lineRule="auto"/>
              <w:jc w:val="center"/>
              <w:rPr>
                <w:rFonts w:ascii="Times New Roman" w:hAnsi="Times New Roman"/>
                <w:sz w:val="23"/>
                <w:szCs w:val="23"/>
              </w:rPr>
            </w:pPr>
          </w:p>
        </w:tc>
      </w:tr>
    </w:tbl>
    <w:p w:rsidR="008D6402" w:rsidRPr="00B70A4C" w:rsidRDefault="008D6402" w:rsidP="00B70A4C">
      <w:pPr>
        <w:spacing w:after="0" w:line="240" w:lineRule="auto"/>
        <w:ind w:firstLine="709"/>
        <w:jc w:val="both"/>
        <w:rPr>
          <w:rFonts w:ascii="Times New Roman" w:hAnsi="Times New Roman"/>
          <w:i/>
          <w:sz w:val="23"/>
          <w:szCs w:val="23"/>
        </w:rPr>
      </w:pPr>
    </w:p>
    <w:p w:rsidR="008D6402" w:rsidRPr="00B70A4C" w:rsidRDefault="008D6402" w:rsidP="00B70A4C">
      <w:pPr>
        <w:pStyle w:val="a3"/>
        <w:numPr>
          <w:ilvl w:val="0"/>
          <w:numId w:val="35"/>
        </w:numPr>
        <w:spacing w:after="0" w:line="240" w:lineRule="auto"/>
        <w:ind w:left="0" w:firstLine="709"/>
        <w:jc w:val="both"/>
        <w:rPr>
          <w:rFonts w:ascii="Times New Roman" w:hAnsi="Times New Roman"/>
          <w:b/>
          <w:i/>
          <w:sz w:val="24"/>
          <w:szCs w:val="24"/>
        </w:rPr>
      </w:pPr>
      <w:r w:rsidRPr="00B70A4C">
        <w:rPr>
          <w:rFonts w:ascii="Times New Roman" w:hAnsi="Times New Roman"/>
          <w:b/>
          <w:i/>
          <w:sz w:val="24"/>
          <w:szCs w:val="24"/>
        </w:rPr>
        <w:t>Сведения о фактическом финансировании программы за счет всех источников</w:t>
      </w:r>
    </w:p>
    <w:tbl>
      <w:tblPr>
        <w:tblW w:w="9510" w:type="dxa"/>
        <w:tblInd w:w="96" w:type="dxa"/>
        <w:tblLayout w:type="fixed"/>
        <w:tblLook w:val="04A0"/>
      </w:tblPr>
      <w:tblGrid>
        <w:gridCol w:w="579"/>
        <w:gridCol w:w="3261"/>
        <w:gridCol w:w="1134"/>
        <w:gridCol w:w="1559"/>
        <w:gridCol w:w="1559"/>
        <w:gridCol w:w="1418"/>
      </w:tblGrid>
      <w:tr w:rsidR="004F7250" w:rsidRPr="00B70A4C" w:rsidTr="00967B53">
        <w:trPr>
          <w:cantSplit/>
          <w:trHeight w:val="355"/>
        </w:trPr>
        <w:tc>
          <w:tcPr>
            <w:tcW w:w="579" w:type="dxa"/>
            <w:vMerge w:val="restart"/>
            <w:tcBorders>
              <w:top w:val="single" w:sz="4" w:space="0" w:color="auto"/>
              <w:left w:val="single" w:sz="4" w:space="0" w:color="auto"/>
              <w:right w:val="single" w:sz="4" w:space="0" w:color="auto"/>
            </w:tcBorders>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 </w:t>
            </w:r>
            <w:proofErr w:type="spellStart"/>
            <w:r w:rsidRPr="00B70A4C">
              <w:rPr>
                <w:rFonts w:ascii="Times New Roman" w:eastAsia="Times New Roman" w:hAnsi="Times New Roman"/>
                <w:sz w:val="23"/>
                <w:szCs w:val="23"/>
                <w:lang w:eastAsia="ru-RU"/>
              </w:rPr>
              <w:t>п</w:t>
            </w:r>
            <w:proofErr w:type="spellEnd"/>
            <w:r w:rsidRPr="00B70A4C">
              <w:rPr>
                <w:rFonts w:ascii="Times New Roman" w:eastAsia="Times New Roman" w:hAnsi="Times New Roman"/>
                <w:sz w:val="23"/>
                <w:szCs w:val="23"/>
                <w:lang w:eastAsia="ru-RU"/>
              </w:rPr>
              <w:t>/</w:t>
            </w:r>
            <w:proofErr w:type="spellStart"/>
            <w:r w:rsidRPr="00B70A4C">
              <w:rPr>
                <w:rFonts w:ascii="Times New Roman" w:eastAsia="Times New Roman" w:hAnsi="Times New Roman"/>
                <w:sz w:val="23"/>
                <w:szCs w:val="23"/>
                <w:lang w:eastAsia="ru-RU"/>
              </w:rPr>
              <w:t>п</w:t>
            </w:r>
            <w:proofErr w:type="spellEnd"/>
          </w:p>
        </w:tc>
        <w:tc>
          <w:tcPr>
            <w:tcW w:w="3261" w:type="dxa"/>
            <w:vMerge w:val="restart"/>
            <w:tcBorders>
              <w:top w:val="single" w:sz="4" w:space="0" w:color="auto"/>
              <w:left w:val="single" w:sz="4" w:space="0" w:color="auto"/>
              <w:right w:val="single" w:sz="4" w:space="0" w:color="auto"/>
            </w:tcBorders>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134" w:type="dxa"/>
            <w:vMerge w:val="restart"/>
            <w:tcBorders>
              <w:top w:val="single" w:sz="4" w:space="0" w:color="auto"/>
              <w:left w:val="single" w:sz="4" w:space="0" w:color="auto"/>
              <w:right w:val="single" w:sz="4" w:space="0" w:color="auto"/>
            </w:tcBorders>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Целевая статья</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w:t>
            </w:r>
          </w:p>
        </w:tc>
      </w:tr>
      <w:tr w:rsidR="004F7250" w:rsidRPr="00B70A4C" w:rsidTr="00967B53">
        <w:trPr>
          <w:cantSplit/>
          <w:trHeight w:val="1491"/>
        </w:trPr>
        <w:tc>
          <w:tcPr>
            <w:tcW w:w="579" w:type="dxa"/>
            <w:vMerge/>
            <w:tcBorders>
              <w:left w:val="single" w:sz="4" w:space="0" w:color="auto"/>
              <w:bottom w:val="single" w:sz="4" w:space="0" w:color="auto"/>
              <w:right w:val="single" w:sz="4" w:space="0" w:color="auto"/>
            </w:tcBorders>
            <w:vAlign w:val="center"/>
            <w:hideMark/>
          </w:tcPr>
          <w:p w:rsidR="004F7250" w:rsidRPr="00B70A4C" w:rsidRDefault="004F7250" w:rsidP="00B70A4C">
            <w:pPr>
              <w:spacing w:after="0" w:line="240" w:lineRule="auto"/>
              <w:rPr>
                <w:rFonts w:ascii="Times New Roman" w:eastAsia="Times New Roman" w:hAnsi="Times New Roman"/>
                <w:sz w:val="23"/>
                <w:szCs w:val="23"/>
                <w:lang w:eastAsia="ru-RU"/>
              </w:rPr>
            </w:pPr>
          </w:p>
        </w:tc>
        <w:tc>
          <w:tcPr>
            <w:tcW w:w="3261" w:type="dxa"/>
            <w:vMerge/>
            <w:tcBorders>
              <w:left w:val="single" w:sz="4" w:space="0" w:color="auto"/>
              <w:bottom w:val="single" w:sz="4" w:space="0" w:color="auto"/>
              <w:right w:val="single" w:sz="4" w:space="0" w:color="auto"/>
            </w:tcBorders>
            <w:vAlign w:val="center"/>
            <w:hideMark/>
          </w:tcPr>
          <w:p w:rsidR="004F7250" w:rsidRPr="00B70A4C" w:rsidRDefault="004F7250" w:rsidP="00B70A4C">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vAlign w:val="center"/>
            <w:hideMark/>
          </w:tcPr>
          <w:p w:rsidR="004F7250" w:rsidRPr="00B70A4C" w:rsidRDefault="004F7250" w:rsidP="00B70A4C">
            <w:pPr>
              <w:spacing w:after="0" w:line="240" w:lineRule="auto"/>
              <w:rPr>
                <w:rFonts w:ascii="Times New Roman" w:eastAsia="Times New Roman" w:hAnsi="Times New Roman"/>
                <w:sz w:val="23"/>
                <w:szCs w:val="23"/>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средств, подлежащих выделению </w:t>
            </w:r>
          </w:p>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1559" w:type="dxa"/>
            <w:tcBorders>
              <w:top w:val="nil"/>
              <w:left w:val="nil"/>
              <w:bottom w:val="single" w:sz="4" w:space="0" w:color="auto"/>
              <w:right w:val="single" w:sz="4" w:space="0" w:color="auto"/>
            </w:tcBorders>
            <w:shd w:val="clear" w:color="auto" w:fill="auto"/>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1418" w:type="dxa"/>
            <w:tcBorders>
              <w:top w:val="nil"/>
              <w:left w:val="nil"/>
              <w:bottom w:val="single" w:sz="4" w:space="0" w:color="auto"/>
              <w:right w:val="single" w:sz="4" w:space="0" w:color="auto"/>
            </w:tcBorders>
            <w:shd w:val="clear" w:color="auto" w:fill="auto"/>
            <w:vAlign w:val="center"/>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Доля выполнения программы (%)</w:t>
            </w:r>
          </w:p>
        </w:tc>
      </w:tr>
      <w:tr w:rsidR="004F7250" w:rsidRPr="00B70A4C" w:rsidTr="00967B53">
        <w:trPr>
          <w:trHeight w:val="330"/>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bCs/>
                <w:sz w:val="23"/>
                <w:szCs w:val="23"/>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2 019 089,00</w:t>
            </w:r>
          </w:p>
        </w:tc>
        <w:tc>
          <w:tcPr>
            <w:tcW w:w="1559"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1 997 509,91</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98,9</w:t>
            </w:r>
          </w:p>
        </w:tc>
      </w:tr>
      <w:tr w:rsidR="004F7250" w:rsidRPr="00B70A4C" w:rsidTr="00967B53">
        <w:trPr>
          <w:trHeight w:val="330"/>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 </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 </w:t>
            </w:r>
            <w:r w:rsidRPr="00B70A4C">
              <w:rPr>
                <w:rFonts w:ascii="Times New Roman" w:eastAsia="Times New Roman" w:hAnsi="Times New Roman"/>
                <w:i/>
                <w:sz w:val="20"/>
                <w:szCs w:val="20"/>
                <w:lang w:eastAsia="ru-RU"/>
              </w:rPr>
              <w:t>доля муниципальной программы в общем объеме финансирования, %</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0"/>
                <w:szCs w:val="20"/>
                <w:lang w:eastAsia="ru-RU"/>
              </w:rPr>
            </w:pPr>
            <w:r w:rsidRPr="00B70A4C">
              <w:rPr>
                <w:rFonts w:ascii="Times New Roman" w:eastAsia="Times New Roman" w:hAnsi="Times New Roman"/>
                <w:bCs/>
                <w:sz w:val="20"/>
                <w:szCs w:val="20"/>
                <w:lang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0"/>
                <w:szCs w:val="20"/>
                <w:lang w:eastAsia="ru-RU"/>
              </w:rPr>
            </w:pPr>
            <w:r w:rsidRPr="00B70A4C">
              <w:rPr>
                <w:rFonts w:ascii="Times New Roman" w:eastAsia="Times New Roman" w:hAnsi="Times New Roman"/>
                <w:bCs/>
                <w:sz w:val="20"/>
                <w:szCs w:val="20"/>
                <w:lang w:eastAsia="ru-RU"/>
              </w:rPr>
              <w:t>2,8</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0"/>
                <w:szCs w:val="20"/>
                <w:lang w:eastAsia="ru-RU"/>
              </w:rPr>
            </w:pPr>
          </w:p>
        </w:tc>
      </w:tr>
      <w:tr w:rsidR="004F7250" w:rsidRPr="00B70A4C" w:rsidTr="00967B53">
        <w:trPr>
          <w:trHeight w:val="936"/>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4.</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 xml:space="preserve">Муниципальная программа «Развитие физической культуры и спорта в городе Новочебоксарске Чувашской Республики» </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b/>
                <w:bCs/>
                <w:sz w:val="18"/>
                <w:szCs w:val="18"/>
                <w:lang w:eastAsia="ru-RU"/>
              </w:rPr>
            </w:pPr>
            <w:r w:rsidRPr="00B70A4C">
              <w:rPr>
                <w:rFonts w:ascii="Times New Roman" w:eastAsia="Times New Roman" w:hAnsi="Times New Roman"/>
                <w:b/>
                <w:bCs/>
                <w:sz w:val="18"/>
                <w:szCs w:val="18"/>
                <w:lang w:eastAsia="ru-RU"/>
              </w:rPr>
              <w:t>Ц500000000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b/>
                <w:bCs/>
                <w:sz w:val="23"/>
                <w:szCs w:val="23"/>
                <w:lang w:eastAsia="ru-RU"/>
              </w:rPr>
            </w:pPr>
            <w:r w:rsidRPr="00B70A4C">
              <w:rPr>
                <w:rFonts w:ascii="Times New Roman" w:hAnsi="Times New Roman"/>
                <w:b/>
                <w:sz w:val="23"/>
                <w:szCs w:val="23"/>
              </w:rPr>
              <w:t>52 763,84</w:t>
            </w:r>
          </w:p>
        </w:tc>
        <w:tc>
          <w:tcPr>
            <w:tcW w:w="1559" w:type="dxa"/>
            <w:tcBorders>
              <w:top w:val="nil"/>
              <w:left w:val="nil"/>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52 664,42</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99,8</w:t>
            </w:r>
          </w:p>
        </w:tc>
      </w:tr>
      <w:tr w:rsidR="003A4CE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3A4CE3" w:rsidRPr="00B70A4C" w:rsidTr="00967B53">
        <w:trPr>
          <w:trHeight w:val="333"/>
        </w:trPr>
        <w:tc>
          <w:tcPr>
            <w:tcW w:w="579"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3A4CE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3A4CE3" w:rsidRPr="00B70A4C" w:rsidRDefault="003A4CE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3A4CE3" w:rsidRPr="00B70A4C" w:rsidRDefault="003A4CE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3A4CE3" w:rsidRPr="00B70A4C" w:rsidRDefault="003A4CE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52 763,84</w:t>
            </w:r>
          </w:p>
        </w:tc>
        <w:tc>
          <w:tcPr>
            <w:tcW w:w="1559" w:type="dxa"/>
            <w:tcBorders>
              <w:top w:val="nil"/>
              <w:left w:val="nil"/>
              <w:bottom w:val="single" w:sz="4" w:space="0" w:color="auto"/>
              <w:right w:val="single" w:sz="4" w:space="0" w:color="auto"/>
            </w:tcBorders>
            <w:shd w:val="clear" w:color="auto" w:fill="auto"/>
            <w:noWrap/>
            <w:vAlign w:val="bottom"/>
            <w:hideMark/>
          </w:tcPr>
          <w:p w:rsidR="003A4CE3"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52 664,42</w:t>
            </w:r>
          </w:p>
        </w:tc>
        <w:tc>
          <w:tcPr>
            <w:tcW w:w="1418" w:type="dxa"/>
            <w:tcBorders>
              <w:top w:val="nil"/>
              <w:left w:val="nil"/>
              <w:bottom w:val="single" w:sz="4" w:space="0" w:color="auto"/>
              <w:right w:val="single" w:sz="4" w:space="0" w:color="auto"/>
            </w:tcBorders>
            <w:shd w:val="clear" w:color="auto" w:fill="auto"/>
            <w:noWrap/>
            <w:vAlign w:val="bottom"/>
            <w:hideMark/>
          </w:tcPr>
          <w:p w:rsidR="003A4CE3" w:rsidRPr="00B70A4C" w:rsidRDefault="003A4CE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99,8</w:t>
            </w:r>
          </w:p>
        </w:tc>
      </w:tr>
      <w:tr w:rsidR="004F7250" w:rsidRPr="00B70A4C" w:rsidTr="00967B53">
        <w:trPr>
          <w:trHeight w:val="690"/>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4.1.</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«Развитие физической культуры и массового спорта в городе Новочебоксарске Чувашской Республики» </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Ц510000000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1 152,3</w:t>
            </w:r>
          </w:p>
        </w:tc>
        <w:tc>
          <w:tcPr>
            <w:tcW w:w="1559" w:type="dxa"/>
            <w:tcBorders>
              <w:top w:val="nil"/>
              <w:left w:val="nil"/>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1 052,</w:t>
            </w:r>
            <w:r w:rsidR="00F61806" w:rsidRPr="00B70A4C">
              <w:rPr>
                <w:rFonts w:ascii="Times New Roman" w:eastAsia="Times New Roman" w:hAnsi="Times New Roman"/>
                <w:sz w:val="23"/>
                <w:szCs w:val="23"/>
                <w:lang w:eastAsia="ru-RU"/>
              </w:rPr>
              <w:t>88</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967B53"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91,4</w:t>
            </w:r>
          </w:p>
        </w:tc>
      </w:tr>
      <w:tr w:rsidR="00967B5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967B53">
        <w:trPr>
          <w:trHeight w:val="333"/>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1 052,</w:t>
            </w:r>
            <w:r w:rsidR="00F61806" w:rsidRPr="00B70A4C">
              <w:rPr>
                <w:rFonts w:ascii="Times New Roman" w:hAnsi="Times New Roman"/>
                <w:bCs/>
                <w:i/>
                <w:sz w:val="23"/>
                <w:szCs w:val="23"/>
              </w:rPr>
              <w:t>88</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4F7250" w:rsidRPr="00B70A4C" w:rsidTr="00967B53">
        <w:trPr>
          <w:trHeight w:val="624"/>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4.2.</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«Развитие спорта высших достижений и </w:t>
            </w:r>
            <w:r w:rsidRPr="00B70A4C">
              <w:rPr>
                <w:rFonts w:ascii="Times New Roman" w:eastAsia="Times New Roman" w:hAnsi="Times New Roman"/>
                <w:sz w:val="23"/>
                <w:szCs w:val="23"/>
                <w:lang w:eastAsia="ru-RU"/>
              </w:rPr>
              <w:lastRenderedPageBreak/>
              <w:t xml:space="preserve">системы подготовки спортивного резерва» </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lastRenderedPageBreak/>
              <w:t> Ц520000000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hAnsi="Times New Roman"/>
                <w:sz w:val="23"/>
                <w:szCs w:val="23"/>
              </w:rPr>
              <w:t>45 781,</w:t>
            </w:r>
            <w:r w:rsidR="00F61806" w:rsidRPr="00B70A4C">
              <w:rPr>
                <w:rFonts w:ascii="Times New Roman" w:hAnsi="Times New Roman"/>
                <w:sz w:val="23"/>
                <w:szCs w:val="23"/>
              </w:rPr>
              <w:t>66</w:t>
            </w:r>
          </w:p>
        </w:tc>
        <w:tc>
          <w:tcPr>
            <w:tcW w:w="1559" w:type="dxa"/>
            <w:tcBorders>
              <w:top w:val="nil"/>
              <w:left w:val="nil"/>
              <w:bottom w:val="single" w:sz="4" w:space="0" w:color="auto"/>
              <w:right w:val="single" w:sz="4" w:space="0" w:color="auto"/>
            </w:tcBorders>
            <w:shd w:val="clear" w:color="auto" w:fill="auto"/>
            <w:noWrap/>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hAnsi="Times New Roman"/>
                <w:sz w:val="23"/>
                <w:szCs w:val="23"/>
              </w:rPr>
              <w:t>45 781,</w:t>
            </w:r>
            <w:r w:rsidR="00F61806" w:rsidRPr="00B70A4C">
              <w:rPr>
                <w:rFonts w:ascii="Times New Roman" w:hAnsi="Times New Roman"/>
                <w:sz w:val="23"/>
                <w:szCs w:val="23"/>
              </w:rPr>
              <w:t>66</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100,0</w:t>
            </w:r>
          </w:p>
        </w:tc>
      </w:tr>
      <w:tr w:rsidR="00967B5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967B53" w:rsidRPr="00B70A4C" w:rsidTr="00967B53">
        <w:trPr>
          <w:trHeight w:val="333"/>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967B53" w:rsidRPr="00B70A4C" w:rsidTr="00967B53">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45 781,</w:t>
            </w:r>
            <w:r w:rsidR="00F61806" w:rsidRPr="00B70A4C">
              <w:rPr>
                <w:rFonts w:ascii="Times New Roman" w:hAnsi="Times New Roman"/>
                <w:bCs/>
                <w:i/>
                <w:sz w:val="23"/>
                <w:szCs w:val="23"/>
              </w:rPr>
              <w:t>66</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99,8</w:t>
            </w:r>
          </w:p>
        </w:tc>
      </w:tr>
      <w:tr w:rsidR="004F7250" w:rsidRPr="00B70A4C" w:rsidTr="00967B53">
        <w:trPr>
          <w:trHeight w:val="936"/>
        </w:trPr>
        <w:tc>
          <w:tcPr>
            <w:tcW w:w="579" w:type="dxa"/>
            <w:tcBorders>
              <w:top w:val="nil"/>
              <w:left w:val="single" w:sz="4" w:space="0" w:color="auto"/>
              <w:bottom w:val="single" w:sz="4" w:space="0" w:color="auto"/>
              <w:right w:val="single" w:sz="4" w:space="0" w:color="auto"/>
            </w:tcBorders>
            <w:shd w:val="clear" w:color="auto" w:fill="auto"/>
            <w:noWrap/>
            <w:hideMark/>
          </w:tcPr>
          <w:p w:rsidR="004F7250" w:rsidRPr="00B70A4C" w:rsidRDefault="004F725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4.3.</w:t>
            </w:r>
          </w:p>
        </w:tc>
        <w:tc>
          <w:tcPr>
            <w:tcW w:w="3261" w:type="dxa"/>
            <w:tcBorders>
              <w:top w:val="nil"/>
              <w:left w:val="nil"/>
              <w:bottom w:val="single" w:sz="4" w:space="0" w:color="auto"/>
              <w:right w:val="single" w:sz="4" w:space="0" w:color="auto"/>
            </w:tcBorders>
            <w:shd w:val="clear" w:color="auto" w:fill="auto"/>
            <w:hideMark/>
          </w:tcPr>
          <w:p w:rsidR="004F7250" w:rsidRPr="00B70A4C" w:rsidRDefault="004F7250"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«Управление развитием отрасли физической культуры и спорта в городе Новочебоксарске Чувашской Республики» </w:t>
            </w:r>
          </w:p>
        </w:tc>
        <w:tc>
          <w:tcPr>
            <w:tcW w:w="1134" w:type="dxa"/>
            <w:tcBorders>
              <w:top w:val="nil"/>
              <w:left w:val="nil"/>
              <w:bottom w:val="single" w:sz="4" w:space="0" w:color="auto"/>
              <w:right w:val="single" w:sz="4" w:space="0" w:color="auto"/>
            </w:tcBorders>
            <w:shd w:val="clear" w:color="auto" w:fill="auto"/>
            <w:vAlign w:val="bottom"/>
            <w:hideMark/>
          </w:tcPr>
          <w:p w:rsidR="004F7250" w:rsidRPr="00B70A4C" w:rsidRDefault="004F7250"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Ц5Э0000000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hAnsi="Times New Roman"/>
                <w:sz w:val="23"/>
                <w:szCs w:val="23"/>
              </w:rPr>
              <w:t>5 829,</w:t>
            </w:r>
            <w:r w:rsidR="00F61806" w:rsidRPr="00B70A4C">
              <w:rPr>
                <w:rFonts w:ascii="Times New Roman" w:hAnsi="Times New Roman"/>
                <w:sz w:val="23"/>
                <w:szCs w:val="23"/>
              </w:rPr>
              <w:t>88</w:t>
            </w:r>
          </w:p>
        </w:tc>
        <w:tc>
          <w:tcPr>
            <w:tcW w:w="1559" w:type="dxa"/>
            <w:tcBorders>
              <w:top w:val="nil"/>
              <w:left w:val="nil"/>
              <w:bottom w:val="single" w:sz="4" w:space="0" w:color="auto"/>
              <w:right w:val="single" w:sz="4" w:space="0" w:color="auto"/>
            </w:tcBorders>
            <w:shd w:val="clear" w:color="auto" w:fill="auto"/>
            <w:vAlign w:val="bottom"/>
            <w:hideMark/>
          </w:tcPr>
          <w:p w:rsidR="004F7250" w:rsidRPr="00B70A4C" w:rsidRDefault="002556E9" w:rsidP="00B70A4C">
            <w:pPr>
              <w:spacing w:after="0" w:line="240" w:lineRule="auto"/>
              <w:jc w:val="right"/>
              <w:rPr>
                <w:rFonts w:ascii="Times New Roman" w:eastAsia="Times New Roman" w:hAnsi="Times New Roman"/>
                <w:sz w:val="23"/>
                <w:szCs w:val="23"/>
                <w:lang w:eastAsia="ru-RU"/>
              </w:rPr>
            </w:pPr>
            <w:r w:rsidRPr="00B70A4C">
              <w:rPr>
                <w:rFonts w:ascii="Times New Roman" w:hAnsi="Times New Roman"/>
                <w:sz w:val="23"/>
                <w:szCs w:val="23"/>
              </w:rPr>
              <w:t>5 829,</w:t>
            </w:r>
            <w:r w:rsidR="00F61806" w:rsidRPr="00B70A4C">
              <w:rPr>
                <w:rFonts w:ascii="Times New Roman" w:hAnsi="Times New Roman"/>
                <w:sz w:val="23"/>
                <w:szCs w:val="23"/>
              </w:rPr>
              <w:t>88</w:t>
            </w:r>
          </w:p>
        </w:tc>
        <w:tc>
          <w:tcPr>
            <w:tcW w:w="1418" w:type="dxa"/>
            <w:tcBorders>
              <w:top w:val="nil"/>
              <w:left w:val="nil"/>
              <w:bottom w:val="single" w:sz="4" w:space="0" w:color="auto"/>
              <w:right w:val="single" w:sz="4" w:space="0" w:color="auto"/>
            </w:tcBorders>
            <w:shd w:val="clear" w:color="auto" w:fill="auto"/>
            <w:noWrap/>
            <w:vAlign w:val="bottom"/>
            <w:hideMark/>
          </w:tcPr>
          <w:p w:rsidR="004F7250" w:rsidRPr="00B70A4C" w:rsidRDefault="004F7250"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100,0</w:t>
            </w:r>
          </w:p>
        </w:tc>
      </w:tr>
      <w:tr w:rsidR="00967B53" w:rsidRPr="00B70A4C" w:rsidTr="00967B53">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single" w:sz="4" w:space="0" w:color="auto"/>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8404F0">
        <w:trPr>
          <w:trHeight w:val="333"/>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r w:rsidR="00967B53" w:rsidRPr="00B70A4C" w:rsidTr="008404F0">
        <w:trPr>
          <w:trHeight w:val="411"/>
        </w:trPr>
        <w:tc>
          <w:tcPr>
            <w:tcW w:w="579" w:type="dxa"/>
            <w:tcBorders>
              <w:top w:val="nil"/>
              <w:left w:val="single" w:sz="4" w:space="0" w:color="auto"/>
              <w:bottom w:val="single" w:sz="4" w:space="0" w:color="auto"/>
              <w:right w:val="single" w:sz="4" w:space="0" w:color="auto"/>
            </w:tcBorders>
            <w:shd w:val="clear" w:color="auto" w:fill="auto"/>
            <w:noWrap/>
            <w:hideMark/>
          </w:tcPr>
          <w:p w:rsidR="00967B53" w:rsidRPr="00B70A4C" w:rsidRDefault="00967B53" w:rsidP="00B70A4C">
            <w:pPr>
              <w:spacing w:after="0" w:line="240" w:lineRule="auto"/>
              <w:jc w:val="center"/>
              <w:rPr>
                <w:rFonts w:ascii="Times New Roman" w:hAnsi="Times New Roman"/>
                <w:bCs/>
                <w:i/>
                <w:sz w:val="23"/>
                <w:szCs w:val="23"/>
              </w:rPr>
            </w:pPr>
          </w:p>
        </w:tc>
        <w:tc>
          <w:tcPr>
            <w:tcW w:w="3261" w:type="dxa"/>
            <w:tcBorders>
              <w:top w:val="nil"/>
              <w:left w:val="nil"/>
              <w:bottom w:val="single" w:sz="4" w:space="0" w:color="auto"/>
              <w:right w:val="single" w:sz="4" w:space="0" w:color="auto"/>
            </w:tcBorders>
            <w:shd w:val="clear" w:color="auto" w:fill="auto"/>
            <w:hideMark/>
          </w:tcPr>
          <w:p w:rsidR="00967B53" w:rsidRPr="00B70A4C" w:rsidRDefault="00967B53"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967B53" w:rsidRPr="00B70A4C" w:rsidRDefault="00967B53" w:rsidP="00B70A4C">
            <w:pPr>
              <w:spacing w:after="0" w:line="240" w:lineRule="auto"/>
              <w:jc w:val="center"/>
              <w:rPr>
                <w:rFonts w:ascii="Times New Roman" w:hAnsi="Times New Roman"/>
                <w:bCs/>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8 829,</w:t>
            </w:r>
            <w:r w:rsidR="00F61806" w:rsidRPr="00B70A4C">
              <w:rPr>
                <w:rFonts w:ascii="Times New Roman" w:hAnsi="Times New Roman"/>
                <w:bCs/>
                <w:i/>
                <w:sz w:val="23"/>
                <w:szCs w:val="23"/>
              </w:rPr>
              <w:t>88</w:t>
            </w:r>
          </w:p>
        </w:tc>
        <w:tc>
          <w:tcPr>
            <w:tcW w:w="1418" w:type="dxa"/>
            <w:tcBorders>
              <w:top w:val="nil"/>
              <w:left w:val="nil"/>
              <w:bottom w:val="single" w:sz="4" w:space="0" w:color="auto"/>
              <w:right w:val="single" w:sz="4" w:space="0" w:color="auto"/>
            </w:tcBorders>
            <w:shd w:val="clear" w:color="auto" w:fill="auto"/>
            <w:noWrap/>
            <w:vAlign w:val="bottom"/>
            <w:hideMark/>
          </w:tcPr>
          <w:p w:rsidR="00967B53" w:rsidRPr="00B70A4C" w:rsidRDefault="00967B53" w:rsidP="00B70A4C">
            <w:pPr>
              <w:spacing w:after="0" w:line="240" w:lineRule="auto"/>
              <w:jc w:val="right"/>
              <w:rPr>
                <w:rFonts w:ascii="Times New Roman" w:hAnsi="Times New Roman"/>
                <w:bCs/>
                <w:i/>
                <w:sz w:val="23"/>
                <w:szCs w:val="23"/>
              </w:rPr>
            </w:pPr>
          </w:p>
        </w:tc>
      </w:tr>
    </w:tbl>
    <w:p w:rsidR="008D6402" w:rsidRPr="00B70A4C" w:rsidRDefault="008D6402" w:rsidP="00B70A4C">
      <w:pPr>
        <w:spacing w:after="0" w:line="240" w:lineRule="auto"/>
        <w:ind w:firstLine="709"/>
        <w:jc w:val="center"/>
        <w:rPr>
          <w:rFonts w:ascii="Times New Roman" w:hAnsi="Times New Roman"/>
          <w:b/>
          <w:i/>
          <w:sz w:val="23"/>
          <w:szCs w:val="23"/>
        </w:rPr>
      </w:pPr>
    </w:p>
    <w:p w:rsidR="008D6402" w:rsidRPr="00B70A4C" w:rsidRDefault="008D6402" w:rsidP="00B70A4C">
      <w:pPr>
        <w:pStyle w:val="a3"/>
        <w:numPr>
          <w:ilvl w:val="0"/>
          <w:numId w:val="35"/>
        </w:numPr>
        <w:spacing w:after="0" w:line="240" w:lineRule="auto"/>
        <w:jc w:val="center"/>
        <w:rPr>
          <w:rFonts w:ascii="Times New Roman" w:hAnsi="Times New Roman"/>
          <w:b/>
          <w:i/>
          <w:sz w:val="24"/>
          <w:szCs w:val="24"/>
        </w:rPr>
      </w:pPr>
      <w:r w:rsidRPr="00B70A4C">
        <w:rPr>
          <w:rFonts w:ascii="Times New Roman" w:hAnsi="Times New Roman"/>
          <w:b/>
          <w:i/>
          <w:sz w:val="24"/>
          <w:szCs w:val="24"/>
        </w:rPr>
        <w:t>Оценка эффективности программы</w:t>
      </w:r>
    </w:p>
    <w:p w:rsidR="00967B53" w:rsidRPr="00B70A4C" w:rsidRDefault="00967B53" w:rsidP="00B70A4C">
      <w:pPr>
        <w:spacing w:after="0" w:line="240" w:lineRule="auto"/>
        <w:ind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Из 4 запланированных целевых индикаторов программы выполнены – 3, по 1 - показатели не достигнуты в полной мере.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профинансирована за 2018 год на </w:t>
      </w:r>
      <w:r w:rsidR="002556E9" w:rsidRPr="00B70A4C">
        <w:rPr>
          <w:rFonts w:ascii="Times New Roman" w:hAnsi="Times New Roman"/>
          <w:sz w:val="24"/>
          <w:szCs w:val="24"/>
        </w:rPr>
        <w:t>99,8</w:t>
      </w:r>
      <w:r w:rsidRPr="00B70A4C">
        <w:rPr>
          <w:rFonts w:ascii="Times New Roman" w:hAnsi="Times New Roman"/>
          <w:sz w:val="24"/>
          <w:szCs w:val="24"/>
        </w:rPr>
        <w:t xml:space="preserve"> %. Средства использованы на выполнение программных мероприятий. </w:t>
      </w:r>
    </w:p>
    <w:p w:rsidR="008D6402" w:rsidRPr="00B70A4C" w:rsidRDefault="008D6402"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hAnsi="Times New Roman"/>
          <w:sz w:val="24"/>
          <w:szCs w:val="24"/>
        </w:rPr>
        <w:t>С учетом количества и массовости проведенных в 201</w:t>
      </w:r>
      <w:r w:rsidR="002556E9" w:rsidRPr="00B70A4C">
        <w:rPr>
          <w:rFonts w:ascii="Times New Roman" w:hAnsi="Times New Roman"/>
          <w:sz w:val="24"/>
          <w:szCs w:val="24"/>
        </w:rPr>
        <w:t>8</w:t>
      </w:r>
      <w:r w:rsidRPr="00B70A4C">
        <w:rPr>
          <w:rFonts w:ascii="Times New Roman" w:hAnsi="Times New Roman"/>
          <w:sz w:val="24"/>
          <w:szCs w:val="24"/>
        </w:rPr>
        <w:t xml:space="preserve"> году спортивных мероприятий, проведения реконструкции действующих и ввода в действие новых спортивных объектов, ход реализации муниципальной программы </w:t>
      </w:r>
      <w:r w:rsidRPr="00B70A4C">
        <w:rPr>
          <w:rFonts w:ascii="Times New Roman" w:eastAsia="Times New Roman" w:hAnsi="Times New Roman"/>
          <w:bCs/>
          <w:kern w:val="36"/>
          <w:sz w:val="24"/>
          <w:szCs w:val="24"/>
          <w:lang w:eastAsia="ru-RU"/>
        </w:rPr>
        <w:t>«Развитие физической культуры и спорта в г. Новочебоксарске Чувашской Республики» за 201</w:t>
      </w:r>
      <w:r w:rsidR="002556E9"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 предлагаем оценить как относительно эффективный.</w:t>
      </w:r>
    </w:p>
    <w:p w:rsidR="008D6402" w:rsidRPr="00B70A4C" w:rsidRDefault="008D6402" w:rsidP="00B70A4C">
      <w:pPr>
        <w:spacing w:after="0" w:line="240" w:lineRule="auto"/>
        <w:ind w:firstLine="708"/>
        <w:jc w:val="both"/>
        <w:rPr>
          <w:rFonts w:ascii="Times New Roman" w:hAnsi="Times New Roman"/>
          <w:sz w:val="24"/>
          <w:szCs w:val="24"/>
        </w:rPr>
      </w:pPr>
      <w:r w:rsidRPr="00B70A4C">
        <w:rPr>
          <w:rFonts w:ascii="Times New Roman" w:eastAsia="Times New Roman" w:hAnsi="Times New Roman"/>
          <w:bCs/>
          <w:kern w:val="36"/>
          <w:sz w:val="24"/>
          <w:szCs w:val="24"/>
          <w:lang w:eastAsia="ru-RU"/>
        </w:rPr>
        <w:t xml:space="preserve">Необходим постоянный мониторинг ответственным исполнителем программы достижения целевых индикаторов и выполнения запланированных основных мероприятий по программе, принятия дополнительных мер оперативного реагирования для обеспечения эффективности реализации муниципальной программы. </w:t>
      </w:r>
    </w:p>
    <w:p w:rsidR="008D6402" w:rsidRPr="00B70A4C" w:rsidRDefault="008D6402" w:rsidP="00B70A4C">
      <w:pPr>
        <w:pStyle w:val="a3"/>
        <w:numPr>
          <w:ilvl w:val="0"/>
          <w:numId w:val="35"/>
        </w:numPr>
        <w:spacing w:before="100" w:beforeAutospacing="1"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w:t>
      </w:r>
    </w:p>
    <w:p w:rsidR="008D6402" w:rsidRPr="00B70A4C" w:rsidRDefault="008D6402" w:rsidP="00B70A4C">
      <w:pPr>
        <w:pStyle w:val="a3"/>
        <w:spacing w:before="100" w:beforeAutospacing="1" w:after="0" w:line="240" w:lineRule="auto"/>
        <w:ind w:left="1211"/>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«Содействие занятости населения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Новая редакция программы утверждена постановлением администрации города Новочебоксарска от 31.01.2014 № 25 </w:t>
      </w:r>
      <w:r w:rsidRPr="00B70A4C">
        <w:rPr>
          <w:rFonts w:ascii="Times New Roman" w:hAnsi="Times New Roman"/>
          <w:kern w:val="36"/>
          <w:sz w:val="24"/>
          <w:szCs w:val="24"/>
        </w:rPr>
        <w:t>(с изменениями от 09.07.2014 № 298, от 06.08.2014 № 338, от 10.02.2016 № 262, от 04.05.2017 № 711, от 14.11.2018 № 1617).</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Ответственный исполнитель - Администрации города Новочебоксарска Чувашской Республики.</w:t>
      </w:r>
    </w:p>
    <w:p w:rsidR="008D6402" w:rsidRPr="00B70A4C" w:rsidRDefault="008D6402" w:rsidP="00B70A4C">
      <w:pPr>
        <w:pStyle w:val="a6"/>
        <w:ind w:firstLine="709"/>
        <w:jc w:val="both"/>
        <w:rPr>
          <w:rFonts w:ascii="Times New Roman" w:hAnsi="Times New Roman" w:cs="Times New Roman"/>
        </w:rPr>
      </w:pPr>
      <w:r w:rsidRPr="00B70A4C">
        <w:rPr>
          <w:rFonts w:ascii="Times New Roman" w:hAnsi="Times New Roman" w:cs="Times New Roman"/>
        </w:rPr>
        <w:t>Цель муниципальной программы: обеспечение комплексного подхода к развитию кадрового потенциала и решению проблем занятости населения и улучшения условий и охраны труда на территории города Новочебоксарска Чувашской Республики.</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Программу входит 2 подпрограммы –</w:t>
      </w:r>
      <w:r w:rsidR="00DA2BA2" w:rsidRPr="00B70A4C">
        <w:rPr>
          <w:rFonts w:ascii="Times New Roman" w:hAnsi="Times New Roman"/>
          <w:sz w:val="24"/>
          <w:szCs w:val="24"/>
        </w:rPr>
        <w:t xml:space="preserve"> «Обеспечение защиты населения от безработицы и содействие в трудоустройстве» и</w:t>
      </w:r>
      <w:r w:rsidRPr="00B70A4C">
        <w:rPr>
          <w:rFonts w:ascii="Times New Roman" w:hAnsi="Times New Roman"/>
          <w:sz w:val="24"/>
          <w:szCs w:val="24"/>
        </w:rPr>
        <w:t xml:space="preserve"> «Улучшение условий труда, охраны труда и здоровья работающ</w:t>
      </w:r>
      <w:r w:rsidR="00DA2BA2" w:rsidRPr="00B70A4C">
        <w:rPr>
          <w:rFonts w:ascii="Times New Roman" w:hAnsi="Times New Roman"/>
          <w:sz w:val="24"/>
          <w:szCs w:val="24"/>
        </w:rPr>
        <w:t>их в городе Новочебоксарске».</w:t>
      </w:r>
    </w:p>
    <w:p w:rsidR="008D6402" w:rsidRPr="00B70A4C" w:rsidRDefault="008D6402" w:rsidP="00B70A4C">
      <w:pPr>
        <w:spacing w:after="0" w:line="240" w:lineRule="auto"/>
        <w:ind w:firstLine="709"/>
        <w:jc w:val="both"/>
        <w:rPr>
          <w:rFonts w:ascii="Times New Roman" w:hAnsi="Times New Roman"/>
          <w:sz w:val="24"/>
          <w:szCs w:val="24"/>
        </w:rPr>
      </w:pPr>
    </w:p>
    <w:p w:rsidR="008D6402" w:rsidRPr="00B70A4C" w:rsidRDefault="008D6402" w:rsidP="00B70A4C">
      <w:pPr>
        <w:pStyle w:val="a3"/>
        <w:numPr>
          <w:ilvl w:val="0"/>
          <w:numId w:val="10"/>
        </w:numPr>
        <w:spacing w:after="0" w:line="240" w:lineRule="auto"/>
        <w:ind w:left="0" w:firstLine="709"/>
        <w:jc w:val="center"/>
        <w:rPr>
          <w:rFonts w:ascii="Times New Roman" w:hAnsi="Times New Roman"/>
          <w:sz w:val="24"/>
          <w:szCs w:val="24"/>
        </w:rPr>
      </w:pPr>
      <w:r w:rsidRPr="00B70A4C">
        <w:rPr>
          <w:rFonts w:ascii="Times New Roman" w:hAnsi="Times New Roman"/>
          <w:b/>
          <w:i/>
          <w:sz w:val="24"/>
          <w:szCs w:val="24"/>
        </w:rPr>
        <w:t>Сведения об основных результатах реализации программы за отчетный год</w:t>
      </w:r>
    </w:p>
    <w:p w:rsidR="00280B6F" w:rsidRPr="00B70A4C" w:rsidRDefault="00280B6F" w:rsidP="00B70A4C">
      <w:pPr>
        <w:spacing w:after="0" w:line="240" w:lineRule="auto"/>
        <w:ind w:firstLine="709"/>
        <w:jc w:val="both"/>
        <w:rPr>
          <w:rFonts w:ascii="Times New Roman" w:hAnsi="Times New Roman"/>
          <w:b/>
          <w:i/>
          <w:sz w:val="24"/>
          <w:szCs w:val="24"/>
        </w:rPr>
      </w:pPr>
      <w:r w:rsidRPr="00B70A4C">
        <w:rPr>
          <w:rFonts w:ascii="Times New Roman" w:eastAsia="Times New Roman" w:hAnsi="Times New Roman"/>
          <w:b/>
          <w:i/>
          <w:sz w:val="23"/>
          <w:szCs w:val="23"/>
        </w:rPr>
        <w:t>Подпрограмма «Обеспечение защиты населения от безработицы и содействие в трудоустройстве».</w:t>
      </w:r>
    </w:p>
    <w:p w:rsidR="002A0B33" w:rsidRPr="00B70A4C" w:rsidRDefault="002A0B33"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Социально-экономическому комплексу города Новочебоксарска Чувашской Республики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городе, необходимо наличие эффективного кадрового обеспечения экономики. Квалифицированный персонал – основа экономической стабильности и экономического роста.</w:t>
      </w:r>
    </w:p>
    <w:p w:rsidR="002A0B33" w:rsidRPr="00B70A4C" w:rsidRDefault="002A0B3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В 2018 году город Новочебоксарск Чувашской Республики показал позитивные тенденции развития во всех отраслях.</w:t>
      </w:r>
    </w:p>
    <w:p w:rsidR="002A0B33" w:rsidRPr="00B70A4C" w:rsidRDefault="002A0B3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Численность населения города стабильно стремится вверх. На </w:t>
      </w:r>
      <w:r w:rsidR="00437F6B" w:rsidRPr="00B70A4C">
        <w:rPr>
          <w:rFonts w:ascii="Times New Roman" w:hAnsi="Times New Roman"/>
          <w:sz w:val="24"/>
          <w:szCs w:val="24"/>
        </w:rPr>
        <w:t>168</w:t>
      </w:r>
      <w:r w:rsidRPr="00B70A4C">
        <w:rPr>
          <w:rFonts w:ascii="Times New Roman" w:hAnsi="Times New Roman"/>
          <w:sz w:val="24"/>
          <w:szCs w:val="24"/>
        </w:rPr>
        <w:t xml:space="preserve"> человек увеличилось количество «</w:t>
      </w:r>
      <w:proofErr w:type="spellStart"/>
      <w:r w:rsidRPr="00B70A4C">
        <w:rPr>
          <w:rFonts w:ascii="Times New Roman" w:hAnsi="Times New Roman"/>
          <w:sz w:val="24"/>
          <w:szCs w:val="24"/>
        </w:rPr>
        <w:t>новочебоксарцев</w:t>
      </w:r>
      <w:proofErr w:type="spellEnd"/>
      <w:r w:rsidRPr="00B70A4C">
        <w:rPr>
          <w:rFonts w:ascii="Times New Roman" w:hAnsi="Times New Roman"/>
          <w:sz w:val="24"/>
          <w:szCs w:val="24"/>
        </w:rPr>
        <w:t xml:space="preserve">» в 2018 году и составляет сегодня 127 </w:t>
      </w:r>
      <w:r w:rsidR="00437F6B" w:rsidRPr="00B70A4C">
        <w:rPr>
          <w:rFonts w:ascii="Times New Roman" w:hAnsi="Times New Roman"/>
          <w:sz w:val="24"/>
          <w:szCs w:val="24"/>
        </w:rPr>
        <w:t>099</w:t>
      </w:r>
      <w:r w:rsidRPr="00B70A4C">
        <w:rPr>
          <w:rFonts w:ascii="Times New Roman" w:hAnsi="Times New Roman"/>
          <w:sz w:val="24"/>
          <w:szCs w:val="24"/>
        </w:rPr>
        <w:t xml:space="preserve"> человека.</w:t>
      </w:r>
    </w:p>
    <w:p w:rsidR="00FA6A58" w:rsidRPr="00B70A4C" w:rsidRDefault="002A0B33" w:rsidP="00B70A4C">
      <w:pPr>
        <w:spacing w:after="0" w:line="240" w:lineRule="auto"/>
        <w:ind w:firstLine="708"/>
        <w:jc w:val="both"/>
        <w:rPr>
          <w:rFonts w:ascii="Times New Roman" w:hAnsi="Times New Roman"/>
          <w:sz w:val="24"/>
          <w:szCs w:val="24"/>
          <w:shd w:val="clear" w:color="auto" w:fill="F5F5F5"/>
        </w:rPr>
      </w:pPr>
      <w:r w:rsidRPr="00B70A4C">
        <w:rPr>
          <w:rFonts w:ascii="Times New Roman" w:hAnsi="Times New Roman"/>
          <w:sz w:val="24"/>
          <w:szCs w:val="24"/>
        </w:rPr>
        <w:t xml:space="preserve">На 1 </w:t>
      </w:r>
      <w:r w:rsidR="00FA6A58" w:rsidRPr="00B70A4C">
        <w:rPr>
          <w:rFonts w:ascii="Times New Roman" w:hAnsi="Times New Roman"/>
          <w:sz w:val="24"/>
          <w:szCs w:val="24"/>
        </w:rPr>
        <w:t>января</w:t>
      </w:r>
      <w:r w:rsidRPr="00B70A4C">
        <w:rPr>
          <w:rFonts w:ascii="Times New Roman" w:hAnsi="Times New Roman"/>
          <w:sz w:val="24"/>
          <w:szCs w:val="24"/>
        </w:rPr>
        <w:t xml:space="preserve"> 201</w:t>
      </w:r>
      <w:r w:rsidR="00FA6A58" w:rsidRPr="00B70A4C">
        <w:rPr>
          <w:rFonts w:ascii="Times New Roman" w:hAnsi="Times New Roman"/>
          <w:sz w:val="24"/>
          <w:szCs w:val="24"/>
        </w:rPr>
        <w:t>9</w:t>
      </w:r>
      <w:r w:rsidRPr="00B70A4C">
        <w:rPr>
          <w:rFonts w:ascii="Times New Roman" w:hAnsi="Times New Roman"/>
          <w:sz w:val="24"/>
          <w:szCs w:val="24"/>
        </w:rPr>
        <w:t xml:space="preserve"> года в Новочебоксарске зарегистрировано </w:t>
      </w:r>
      <w:r w:rsidR="00FA6A58" w:rsidRPr="00B70A4C">
        <w:rPr>
          <w:rFonts w:ascii="Times New Roman" w:hAnsi="Times New Roman"/>
          <w:sz w:val="24"/>
          <w:szCs w:val="24"/>
        </w:rPr>
        <w:t>406</w:t>
      </w:r>
      <w:r w:rsidRPr="00B70A4C">
        <w:rPr>
          <w:rFonts w:ascii="Times New Roman" w:hAnsi="Times New Roman"/>
          <w:sz w:val="24"/>
          <w:szCs w:val="24"/>
        </w:rPr>
        <w:t xml:space="preserve"> безработных гражданина</w:t>
      </w:r>
      <w:r w:rsidR="00FA6A58" w:rsidRPr="00B70A4C">
        <w:rPr>
          <w:rFonts w:ascii="Times New Roman" w:hAnsi="Times New Roman"/>
          <w:sz w:val="24"/>
          <w:szCs w:val="24"/>
        </w:rPr>
        <w:t>, что на 31 человека больше соответствующего показателя прошлого года (на 1 января 2018 года численность составляла 375 человек). Уровень безработицы по отношению к трудоспособному населению в трудоспособном возрасте - 0,57% (на начало января прошлого года - 0,52%).</w:t>
      </w:r>
      <w:r w:rsidRPr="00B70A4C">
        <w:rPr>
          <w:rFonts w:ascii="Times New Roman" w:hAnsi="Times New Roman"/>
          <w:sz w:val="24"/>
          <w:szCs w:val="24"/>
        </w:rPr>
        <w:t xml:space="preserve"> При этом </w:t>
      </w:r>
      <w:r w:rsidR="00FA6A58" w:rsidRPr="00B70A4C">
        <w:rPr>
          <w:rFonts w:ascii="Times New Roman" w:hAnsi="Times New Roman"/>
          <w:sz w:val="24"/>
          <w:szCs w:val="24"/>
        </w:rPr>
        <w:t xml:space="preserve">с января-декабрь 2018 года в городскую службу занятости населения работодателями заявлены 14545 вакантных рабочих мест. На 1 января 2019 года в банке вакансий имелось 1555 рабочих мест, что на 69 единиц больше, чем на начало января прошлого года. </w:t>
      </w:r>
      <w:r w:rsidR="00FA6A58" w:rsidRPr="00B70A4C">
        <w:rPr>
          <w:rFonts w:ascii="Times New Roman" w:hAnsi="Times New Roman"/>
          <w:sz w:val="24"/>
          <w:szCs w:val="24"/>
          <w:shd w:val="clear" w:color="auto" w:fill="F5F5F5"/>
        </w:rPr>
        <w:t xml:space="preserve">Средняя </w:t>
      </w:r>
      <w:r w:rsidR="00FA6A58" w:rsidRPr="00B70A4C">
        <w:rPr>
          <w:rFonts w:ascii="Times New Roman" w:hAnsi="Times New Roman"/>
          <w:sz w:val="24"/>
          <w:szCs w:val="24"/>
        </w:rPr>
        <w:t>заработная плата по заявленным в 2018 году вакансиям на постоянные рабочие места по городу</w:t>
      </w:r>
      <w:r w:rsidR="00FA6A58" w:rsidRPr="00B70A4C">
        <w:rPr>
          <w:rFonts w:ascii="Times New Roman" w:hAnsi="Times New Roman"/>
          <w:sz w:val="24"/>
          <w:szCs w:val="24"/>
          <w:shd w:val="clear" w:color="auto" w:fill="F5F5F5"/>
        </w:rPr>
        <w:t xml:space="preserve"> </w:t>
      </w:r>
      <w:r w:rsidR="00FA6A58" w:rsidRPr="00B70A4C">
        <w:rPr>
          <w:rFonts w:ascii="Times New Roman" w:hAnsi="Times New Roman"/>
          <w:sz w:val="24"/>
          <w:szCs w:val="24"/>
        </w:rPr>
        <w:t>Новочебоксарск составила 18230 руб</w:t>
      </w:r>
      <w:r w:rsidR="00F60F59" w:rsidRPr="00B70A4C">
        <w:rPr>
          <w:rFonts w:ascii="Times New Roman" w:hAnsi="Times New Roman"/>
          <w:sz w:val="24"/>
          <w:szCs w:val="24"/>
        </w:rPr>
        <w:t>лей</w:t>
      </w:r>
      <w:r w:rsidR="00FA6A58" w:rsidRPr="00B70A4C">
        <w:rPr>
          <w:rFonts w:ascii="Times New Roman" w:hAnsi="Times New Roman"/>
          <w:sz w:val="24"/>
          <w:szCs w:val="24"/>
          <w:shd w:val="clear" w:color="auto" w:fill="F5F5F5"/>
        </w:rPr>
        <w:t>.</w:t>
      </w:r>
    </w:p>
    <w:p w:rsidR="00FA6A58" w:rsidRPr="00B70A4C" w:rsidRDefault="00FA6A58" w:rsidP="00B70A4C">
      <w:pPr>
        <w:pStyle w:val="ad"/>
        <w:spacing w:before="0" w:beforeAutospacing="0" w:after="0" w:afterAutospacing="0"/>
        <w:ind w:firstLine="708"/>
        <w:jc w:val="both"/>
      </w:pPr>
      <w:r w:rsidRPr="00B70A4C">
        <w:t>С начала года при содействии центра занятости населения трудоустроены 4100 человек. В оплачиваемых общественных работах приняли участие 723 человека. На временную работу трудоустроены 1307 несовершеннолетних граждан в возрасте от 14 до 18 лет и 96 безработных граждан, испытывающих трудности в поиске работы. Трудоустроены 15 выпускников учреждений среднего профессионального образования в возрасте от 18 до 20 лет, ищущих работу впервые. 131 человек выехал для трудоустройства в другие регионы РФ. Пяти безработным гражданам оказана финансовая помощь в размере 58,8 тыс. рублей на организацию собственного дела.</w:t>
      </w:r>
    </w:p>
    <w:p w:rsidR="00FA6A58" w:rsidRPr="00B70A4C" w:rsidRDefault="00FA6A58" w:rsidP="00B70A4C">
      <w:pPr>
        <w:pStyle w:val="ad"/>
        <w:spacing w:before="0" w:beforeAutospacing="0" w:after="0" w:afterAutospacing="0"/>
        <w:ind w:firstLine="708"/>
        <w:jc w:val="both"/>
      </w:pPr>
      <w:r w:rsidRPr="00B70A4C">
        <w:t>На профессиональное обучение направлены 228 безработных граждан и 39 женщин, находящихся в отпуске по уходу за ребенком до достижения им возраста трех лет или не состоящих в трудовых отношениях, осуществляющих уход за ребенком в возрасте до трех лет.</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b/>
          <w:i/>
          <w:sz w:val="24"/>
          <w:szCs w:val="24"/>
        </w:rPr>
        <w:t>Подпрограмма «Улучшение условий труда, охраны труда и здоровья работающих в городе Новочебоксарске»</w:t>
      </w:r>
      <w:r w:rsidRPr="00B70A4C">
        <w:rPr>
          <w:rFonts w:ascii="Times New Roman" w:hAnsi="Times New Roman"/>
          <w:sz w:val="24"/>
          <w:szCs w:val="24"/>
        </w:rPr>
        <w:t>.</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Проведена уведомительная регистрация 30 коллективных договоров и 27 дополнительных соглашений предприятий, учреждений и организаций города. Готовится сводная информация по установленной форме к системе показателей мониторинга условий и охраны труда и аналитические справки о состоянии условий и охраны труда в организациях, предприятиях и учреждениях города.</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Осуществляется работа с организациями, предприятиями и учреждениями города Новочебоксарска по безопасности и охране труда. Поддерживается тесное сотрудничество со специалистами по охране труда организаций, предприятий, учреждений города.</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Представитель администрации города принимает участие в расследовании групповых несчастных случаев на производстве, несчастных случаев на производстве со смертельным и тяжелым исходами, произошедшими на территории города. С начала года несчастные случаи со смертельным исходом зафиксированы в количестве 12 случаев и 5 случаев с тяжелым исходом.</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Проведен смотр-конкурс по охране труда среди организаций города Новочебоксарска по итогам 2018 года. Участие приняли 19 организаций города. По результатам смотра-конкурса подведены следующие итоги: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1. </w:t>
      </w:r>
      <w:r w:rsidRPr="00B70A4C">
        <w:rPr>
          <w:rFonts w:ascii="Times New Roman" w:hAnsi="Times New Roman"/>
          <w:b/>
          <w:sz w:val="24"/>
          <w:szCs w:val="24"/>
        </w:rPr>
        <w:t xml:space="preserve">По </w:t>
      </w:r>
      <w:r w:rsidRPr="00B70A4C">
        <w:rPr>
          <w:rFonts w:ascii="Times New Roman" w:hAnsi="Times New Roman"/>
          <w:b/>
          <w:sz w:val="24"/>
          <w:szCs w:val="24"/>
          <w:lang w:val="en-US"/>
        </w:rPr>
        <w:t>I</w:t>
      </w:r>
      <w:r w:rsidRPr="00B70A4C">
        <w:rPr>
          <w:rFonts w:ascii="Times New Roman" w:hAnsi="Times New Roman"/>
          <w:b/>
          <w:sz w:val="24"/>
          <w:szCs w:val="24"/>
        </w:rPr>
        <w:t xml:space="preserve"> группе:</w:t>
      </w:r>
      <w:r w:rsidRPr="00B70A4C">
        <w:rPr>
          <w:rFonts w:ascii="Times New Roman" w:hAnsi="Times New Roman"/>
          <w:sz w:val="24"/>
          <w:szCs w:val="24"/>
        </w:rPr>
        <w:t xml:space="preserve">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1 место – ПАО «Химпром»;</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2 место – БУ ЧР «Новочебоксарская городская больница» Министерства здравоохранения Чувашской Республики.</w:t>
      </w:r>
    </w:p>
    <w:p w:rsidR="00483B1B" w:rsidRPr="00B70A4C" w:rsidRDefault="00483B1B" w:rsidP="00B70A4C">
      <w:pPr>
        <w:spacing w:after="0" w:line="240" w:lineRule="auto"/>
        <w:ind w:firstLine="709"/>
        <w:jc w:val="both"/>
        <w:rPr>
          <w:rFonts w:ascii="Times New Roman" w:hAnsi="Times New Roman"/>
          <w:b/>
          <w:sz w:val="24"/>
          <w:szCs w:val="24"/>
        </w:rPr>
      </w:pPr>
      <w:r w:rsidRPr="00B70A4C">
        <w:rPr>
          <w:rFonts w:ascii="Times New Roman" w:hAnsi="Times New Roman"/>
          <w:sz w:val="24"/>
          <w:szCs w:val="24"/>
        </w:rPr>
        <w:t xml:space="preserve">2. </w:t>
      </w:r>
      <w:r w:rsidRPr="00B70A4C">
        <w:rPr>
          <w:rFonts w:ascii="Times New Roman" w:hAnsi="Times New Roman"/>
          <w:b/>
          <w:sz w:val="24"/>
          <w:szCs w:val="24"/>
        </w:rPr>
        <w:t xml:space="preserve">По </w:t>
      </w:r>
      <w:r w:rsidRPr="00B70A4C">
        <w:rPr>
          <w:rFonts w:ascii="Times New Roman" w:hAnsi="Times New Roman"/>
          <w:b/>
          <w:sz w:val="24"/>
          <w:szCs w:val="24"/>
          <w:lang w:val="en-US"/>
        </w:rPr>
        <w:t>II</w:t>
      </w:r>
      <w:r w:rsidRPr="00B70A4C">
        <w:rPr>
          <w:rFonts w:ascii="Times New Roman" w:hAnsi="Times New Roman"/>
          <w:b/>
          <w:sz w:val="24"/>
          <w:szCs w:val="24"/>
        </w:rPr>
        <w:t xml:space="preserve"> группе: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1 место – МУП «Коммунальные сети города Новочебоксарска»;</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2 место – МБДОУ «Детский сад № 27 «Рябинка» города Новочебоксарска Чувашской Республики;</w:t>
      </w:r>
    </w:p>
    <w:p w:rsidR="00483B1B" w:rsidRPr="00B70A4C" w:rsidRDefault="00483B1B" w:rsidP="00B70A4C">
      <w:pPr>
        <w:spacing w:after="0" w:line="240" w:lineRule="auto"/>
        <w:ind w:firstLine="709"/>
        <w:jc w:val="both"/>
        <w:rPr>
          <w:rFonts w:ascii="Times New Roman" w:hAnsi="Times New Roman"/>
          <w:b/>
          <w:sz w:val="24"/>
          <w:szCs w:val="24"/>
        </w:rPr>
      </w:pPr>
      <w:r w:rsidRPr="00B70A4C">
        <w:rPr>
          <w:rFonts w:ascii="Times New Roman" w:hAnsi="Times New Roman"/>
          <w:sz w:val="24"/>
          <w:szCs w:val="24"/>
        </w:rPr>
        <w:t xml:space="preserve">3 место – Новочебоксарское муниципальное унитарное предприятия троллейбусного транспорта. </w:t>
      </w:r>
    </w:p>
    <w:p w:rsidR="00483B1B" w:rsidRPr="00B70A4C" w:rsidRDefault="00483B1B" w:rsidP="00B70A4C">
      <w:pPr>
        <w:spacing w:after="0" w:line="240" w:lineRule="auto"/>
        <w:ind w:firstLine="709"/>
        <w:jc w:val="both"/>
        <w:rPr>
          <w:rFonts w:ascii="Times New Roman" w:hAnsi="Times New Roman"/>
          <w:b/>
          <w:sz w:val="24"/>
          <w:szCs w:val="24"/>
        </w:rPr>
      </w:pPr>
      <w:r w:rsidRPr="00B70A4C">
        <w:rPr>
          <w:rFonts w:ascii="Times New Roman" w:hAnsi="Times New Roman"/>
          <w:sz w:val="24"/>
          <w:szCs w:val="24"/>
        </w:rPr>
        <w:t xml:space="preserve">3. </w:t>
      </w:r>
      <w:r w:rsidRPr="00B70A4C">
        <w:rPr>
          <w:rFonts w:ascii="Times New Roman" w:hAnsi="Times New Roman"/>
          <w:b/>
          <w:sz w:val="24"/>
          <w:szCs w:val="24"/>
        </w:rPr>
        <w:t xml:space="preserve">По </w:t>
      </w:r>
      <w:r w:rsidRPr="00B70A4C">
        <w:rPr>
          <w:rFonts w:ascii="Times New Roman" w:hAnsi="Times New Roman"/>
          <w:b/>
          <w:sz w:val="24"/>
          <w:szCs w:val="24"/>
          <w:lang w:val="en-US"/>
        </w:rPr>
        <w:t>III</w:t>
      </w:r>
      <w:r w:rsidRPr="00B70A4C">
        <w:rPr>
          <w:rFonts w:ascii="Times New Roman" w:hAnsi="Times New Roman"/>
          <w:b/>
          <w:sz w:val="24"/>
          <w:szCs w:val="24"/>
        </w:rPr>
        <w:t xml:space="preserve"> группе: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1 место – МБОУ «Средняя общеобразовательная школа № 2»;</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2 место – АО «</w:t>
      </w:r>
      <w:proofErr w:type="spellStart"/>
      <w:r w:rsidRPr="00B70A4C">
        <w:rPr>
          <w:rFonts w:ascii="Times New Roman" w:hAnsi="Times New Roman"/>
          <w:sz w:val="24"/>
          <w:szCs w:val="24"/>
        </w:rPr>
        <w:t>Доркомсервис</w:t>
      </w:r>
      <w:proofErr w:type="spellEnd"/>
      <w:r w:rsidRPr="00B70A4C">
        <w:rPr>
          <w:rFonts w:ascii="Times New Roman" w:hAnsi="Times New Roman"/>
          <w:sz w:val="24"/>
          <w:szCs w:val="24"/>
        </w:rPr>
        <w:t xml:space="preserve">»;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3 место – ООО «</w:t>
      </w:r>
      <w:proofErr w:type="spellStart"/>
      <w:r w:rsidRPr="00B70A4C">
        <w:rPr>
          <w:rFonts w:ascii="Times New Roman" w:hAnsi="Times New Roman"/>
          <w:sz w:val="24"/>
          <w:szCs w:val="24"/>
        </w:rPr>
        <w:t>Новлифт</w:t>
      </w:r>
      <w:proofErr w:type="spellEnd"/>
      <w:r w:rsidRPr="00B70A4C">
        <w:rPr>
          <w:rFonts w:ascii="Times New Roman" w:hAnsi="Times New Roman"/>
          <w:sz w:val="24"/>
          <w:szCs w:val="24"/>
        </w:rPr>
        <w:t>».</w:t>
      </w:r>
    </w:p>
    <w:p w:rsidR="00483B1B" w:rsidRPr="00B70A4C" w:rsidRDefault="00483B1B" w:rsidP="00B70A4C">
      <w:pPr>
        <w:spacing w:after="0" w:line="240" w:lineRule="auto"/>
        <w:ind w:firstLine="709"/>
        <w:jc w:val="both"/>
        <w:rPr>
          <w:rFonts w:ascii="Times New Roman" w:hAnsi="Times New Roman"/>
          <w:b/>
          <w:sz w:val="24"/>
          <w:szCs w:val="24"/>
        </w:rPr>
      </w:pPr>
      <w:r w:rsidRPr="00B70A4C">
        <w:rPr>
          <w:rFonts w:ascii="Times New Roman" w:hAnsi="Times New Roman"/>
          <w:sz w:val="24"/>
          <w:szCs w:val="24"/>
        </w:rPr>
        <w:t xml:space="preserve">4. </w:t>
      </w:r>
      <w:r w:rsidRPr="00B70A4C">
        <w:rPr>
          <w:rFonts w:ascii="Times New Roman" w:hAnsi="Times New Roman"/>
          <w:b/>
          <w:sz w:val="24"/>
          <w:szCs w:val="24"/>
        </w:rPr>
        <w:t xml:space="preserve">По </w:t>
      </w:r>
      <w:r w:rsidRPr="00B70A4C">
        <w:rPr>
          <w:rFonts w:ascii="Times New Roman" w:hAnsi="Times New Roman"/>
          <w:b/>
          <w:sz w:val="24"/>
          <w:szCs w:val="24"/>
          <w:lang w:val="en-US"/>
        </w:rPr>
        <w:t>IV</w:t>
      </w:r>
      <w:r w:rsidRPr="00B70A4C">
        <w:rPr>
          <w:rFonts w:ascii="Times New Roman" w:hAnsi="Times New Roman"/>
          <w:b/>
          <w:sz w:val="24"/>
          <w:szCs w:val="24"/>
        </w:rPr>
        <w:t xml:space="preserve"> группе: </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1 место – АУ «Центральный стадион им. А.Г. Николаева» города Новочебоксарска Чувашской Республики;</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2 место – КУ «Центр занятости населения города Новочебоксарска»;</w:t>
      </w:r>
    </w:p>
    <w:p w:rsidR="00483B1B" w:rsidRPr="00B70A4C" w:rsidRDefault="00483B1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3 место – КУ «Управление  по делам ГО и ЧС».</w:t>
      </w:r>
    </w:p>
    <w:p w:rsidR="00483B1B" w:rsidRPr="00B70A4C" w:rsidRDefault="00483B1B"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С 01 по 30 апреля 2018 года проведен месячник по охране труда, посвященный Всемирному дню охраны труда. В рамках данного мероприятия в организациях города проведен социологический опрос в форме анкетирования, в котором приняло участие 73 организации.</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 xml:space="preserve">Осуществляется взаимодействие со СМИ. На официальном сайте города Новочебоксарска создан баннер «Охрана труда», в котором систематически размещаются нормативно-правовые документы и иная информация по вопросам охраны труда. Также освещаются вопросы охраны труда и проводимые мероприятия, посвященные Всемирному дню охраны труда. </w:t>
      </w:r>
    </w:p>
    <w:p w:rsidR="00483B1B" w:rsidRPr="00B70A4C" w:rsidRDefault="00483B1B" w:rsidP="00B70A4C">
      <w:pPr>
        <w:pStyle w:val="af"/>
        <w:tabs>
          <w:tab w:val="left" w:pos="2760"/>
        </w:tabs>
        <w:ind w:firstLine="709"/>
        <w:jc w:val="both"/>
        <w:rPr>
          <w:rFonts w:ascii="Times New Roman" w:eastAsia="MS Mincho" w:hAnsi="Times New Roman"/>
          <w:sz w:val="24"/>
          <w:szCs w:val="24"/>
        </w:rPr>
      </w:pPr>
      <w:r w:rsidRPr="00B70A4C">
        <w:rPr>
          <w:rFonts w:ascii="Times New Roman" w:hAnsi="Times New Roman"/>
          <w:sz w:val="24"/>
          <w:szCs w:val="24"/>
        </w:rPr>
        <w:t xml:space="preserve">Состоялся конкурс профессионального мастерства «Лучший специалист по охране труда города Новочебоксарска по итогам 2017 года». Комиссия по подведению итогов конкурса приняла решение ходатайствовать перед республиканской комиссией об участии в республиканском конкурсе специалиста по охране труда </w:t>
      </w:r>
      <w:r w:rsidRPr="00B70A4C">
        <w:rPr>
          <w:rFonts w:ascii="Times New Roman" w:eastAsia="MS Mincho" w:hAnsi="Times New Roman"/>
          <w:sz w:val="24"/>
          <w:szCs w:val="24"/>
        </w:rPr>
        <w:t>МБДОУ «Детский сад № 47 «Радужный» города Новочебоксарска</w:t>
      </w:r>
      <w:r w:rsidRPr="00B70A4C">
        <w:rPr>
          <w:rFonts w:ascii="Times New Roman" w:hAnsi="Times New Roman"/>
          <w:sz w:val="24"/>
          <w:szCs w:val="24"/>
        </w:rPr>
        <w:t xml:space="preserve"> Владимировой Марины Геннадьевны, победительницы городского  конкурса.</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 xml:space="preserve">Проведены единые уроки «Охрана труда и пожарная безопасность» в общеобразовательных учреждениях города. На классных часах обсуждались вопросы профилактики детского травматизма, дорожно-транспортных происшествий и пожарной безопасности. </w:t>
      </w:r>
    </w:p>
    <w:p w:rsidR="00483B1B" w:rsidRPr="00B70A4C" w:rsidRDefault="00483B1B" w:rsidP="00B70A4C">
      <w:pPr>
        <w:autoSpaceDE w:val="0"/>
        <w:autoSpaceDN w:val="0"/>
        <w:adjustRightInd w:val="0"/>
        <w:spacing w:after="0" w:line="240" w:lineRule="auto"/>
        <w:ind w:firstLine="709"/>
        <w:jc w:val="both"/>
        <w:outlineLvl w:val="1"/>
        <w:rPr>
          <w:rFonts w:ascii="Times New Roman" w:hAnsi="Times New Roman"/>
          <w:sz w:val="24"/>
          <w:szCs w:val="24"/>
        </w:rPr>
      </w:pPr>
      <w:r w:rsidRPr="00B70A4C">
        <w:rPr>
          <w:rFonts w:ascii="Times New Roman" w:hAnsi="Times New Roman"/>
          <w:sz w:val="24"/>
          <w:szCs w:val="24"/>
        </w:rPr>
        <w:t>Город принял участие в республиканском смотре-конкурсе по охране труда среди муниципальных районов и городских округов Чувашской Республики по итогам 2017 года.</w:t>
      </w:r>
    </w:p>
    <w:p w:rsidR="00483B1B" w:rsidRPr="00B70A4C" w:rsidRDefault="00483B1B" w:rsidP="00B70A4C">
      <w:pPr>
        <w:pStyle w:val="ad"/>
        <w:spacing w:before="0" w:beforeAutospacing="0" w:after="0" w:afterAutospacing="0"/>
        <w:ind w:firstLine="709"/>
        <w:jc w:val="both"/>
      </w:pPr>
      <w:r w:rsidRPr="00B70A4C">
        <w:t>Специальная оценка условий труда проведена в 81 организации на 5713 рабочих местах, что составляет 100 % от общего количества рабочих мест в организациях.</w:t>
      </w:r>
    </w:p>
    <w:p w:rsidR="00F60F59" w:rsidRPr="00B70A4C" w:rsidRDefault="00F60F59" w:rsidP="00B70A4C">
      <w:pPr>
        <w:pStyle w:val="ad"/>
        <w:spacing w:before="0" w:beforeAutospacing="0" w:after="0" w:afterAutospacing="0"/>
        <w:ind w:firstLine="708"/>
        <w:jc w:val="both"/>
      </w:pPr>
    </w:p>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4"/>
          <w:szCs w:val="24"/>
        </w:rPr>
      </w:pPr>
      <w:r w:rsidRPr="00B70A4C">
        <w:rPr>
          <w:rFonts w:ascii="Times New Roman" w:eastAsia="Times New Roman" w:hAnsi="Times New Roman"/>
          <w:b/>
          <w:bCs/>
          <w:i/>
          <w:kern w:val="36"/>
          <w:sz w:val="24"/>
          <w:szCs w:val="24"/>
        </w:rPr>
        <w:t>2. Сведения о степени соответствия установленных и достигнутых целевых индикаторов (показателей) программы за отчетный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851"/>
        <w:gridCol w:w="1275"/>
        <w:gridCol w:w="1276"/>
        <w:gridCol w:w="1276"/>
      </w:tblGrid>
      <w:tr w:rsidR="008D6402" w:rsidRPr="00B70A4C" w:rsidTr="0021431D">
        <w:trPr>
          <w:trHeight w:val="886"/>
        </w:trPr>
        <w:tc>
          <w:tcPr>
            <w:tcW w:w="567"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411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85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275" w:type="dxa"/>
          </w:tcPr>
          <w:p w:rsidR="008D6402" w:rsidRPr="00B70A4C" w:rsidRDefault="008D6402"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 на 2018 год</w:t>
            </w:r>
          </w:p>
        </w:tc>
        <w:tc>
          <w:tcPr>
            <w:tcW w:w="1276" w:type="dxa"/>
          </w:tcPr>
          <w:p w:rsidR="0021431D"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 за</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 2018 год</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r>
      <w:tr w:rsidR="008D6402" w:rsidRPr="00B70A4C" w:rsidTr="0021431D">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8789" w:type="dxa"/>
            <w:gridSpan w:val="5"/>
          </w:tcPr>
          <w:p w:rsidR="008D6402" w:rsidRPr="00B70A4C" w:rsidRDefault="008D6402" w:rsidP="00B70A4C">
            <w:pPr>
              <w:spacing w:after="0" w:line="240" w:lineRule="auto"/>
              <w:jc w:val="both"/>
              <w:rPr>
                <w:rFonts w:ascii="Times New Roman" w:hAnsi="Times New Roman"/>
                <w:sz w:val="23"/>
                <w:szCs w:val="23"/>
              </w:rPr>
            </w:pPr>
            <w:bookmarkStart w:id="2" w:name="sub_10"/>
            <w:r w:rsidRPr="00B70A4C">
              <w:rPr>
                <w:rFonts w:ascii="Times New Roman" w:hAnsi="Times New Roman"/>
                <w:sz w:val="23"/>
                <w:szCs w:val="23"/>
              </w:rPr>
              <w:t>Подпрограмма «Обеспечение кадрами хозяйствующих субъектов, функционирующих на территории города Новочебоксарска Чувашской Республики»</w:t>
            </w:r>
            <w:bookmarkEnd w:id="2"/>
          </w:p>
        </w:tc>
      </w:tr>
      <w:tr w:rsidR="008D6402" w:rsidRPr="00B70A4C" w:rsidTr="0021431D">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1.1.</w:t>
            </w:r>
          </w:p>
        </w:tc>
        <w:tc>
          <w:tcPr>
            <w:tcW w:w="411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доля хозяйствующих субъектов, участвующих в формировании </w:t>
            </w:r>
            <w:r w:rsidRPr="00B70A4C">
              <w:rPr>
                <w:rFonts w:ascii="Times New Roman" w:hAnsi="Times New Roman"/>
                <w:sz w:val="23"/>
                <w:szCs w:val="23"/>
              </w:rPr>
              <w:lastRenderedPageBreak/>
              <w:t>прогноза потребности в квалифицированных кадрах, от общего количества хозяйствующих субъектов</w:t>
            </w:r>
          </w:p>
        </w:tc>
        <w:tc>
          <w:tcPr>
            <w:tcW w:w="85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lastRenderedPageBreak/>
              <w:t>%</w:t>
            </w:r>
          </w:p>
        </w:tc>
        <w:tc>
          <w:tcPr>
            <w:tcW w:w="1275" w:type="dxa"/>
          </w:tcPr>
          <w:p w:rsidR="008D6402" w:rsidRPr="00B70A4C" w:rsidRDefault="00806A35" w:rsidP="00B70A4C">
            <w:pPr>
              <w:spacing w:after="0" w:line="240" w:lineRule="auto"/>
              <w:jc w:val="center"/>
              <w:rPr>
                <w:rFonts w:ascii="Times New Roman" w:hAnsi="Times New Roman"/>
                <w:sz w:val="23"/>
                <w:szCs w:val="23"/>
              </w:rPr>
            </w:pPr>
            <w:r w:rsidRPr="00B70A4C">
              <w:rPr>
                <w:rFonts w:ascii="Times New Roman" w:hAnsi="Times New Roman"/>
                <w:sz w:val="23"/>
                <w:szCs w:val="23"/>
              </w:rPr>
              <w:t>35</w:t>
            </w:r>
            <w:r w:rsidR="00F60F59" w:rsidRPr="00B70A4C">
              <w:rPr>
                <w:rFonts w:ascii="Times New Roman" w:hAnsi="Times New Roman"/>
                <w:sz w:val="23"/>
                <w:szCs w:val="23"/>
              </w:rPr>
              <w:t>,0</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w:t>
            </w:r>
            <w:r w:rsidR="00F60F59" w:rsidRPr="00B70A4C">
              <w:rPr>
                <w:rFonts w:ascii="Times New Roman" w:hAnsi="Times New Roman" w:cs="Times New Roman"/>
                <w:sz w:val="23"/>
                <w:szCs w:val="23"/>
              </w:rPr>
              <w:t>5,0</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r w:rsidR="00F60F59" w:rsidRPr="00B70A4C">
              <w:rPr>
                <w:rFonts w:ascii="Times New Roman" w:hAnsi="Times New Roman"/>
                <w:sz w:val="23"/>
                <w:szCs w:val="23"/>
              </w:rPr>
              <w:t>,0</w:t>
            </w:r>
          </w:p>
        </w:tc>
      </w:tr>
      <w:tr w:rsidR="008D6402" w:rsidRPr="00B70A4C" w:rsidTr="0021431D">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1.2</w:t>
            </w:r>
          </w:p>
        </w:tc>
        <w:tc>
          <w:tcPr>
            <w:tcW w:w="411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доля обучающихся, вовлеченных в профориентационные мероприятия</w:t>
            </w:r>
          </w:p>
        </w:tc>
        <w:tc>
          <w:tcPr>
            <w:tcW w:w="85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275" w:type="dxa"/>
          </w:tcPr>
          <w:p w:rsidR="008D6402" w:rsidRPr="00B70A4C" w:rsidRDefault="00806A35" w:rsidP="00B70A4C">
            <w:pPr>
              <w:spacing w:after="0" w:line="240" w:lineRule="auto"/>
              <w:jc w:val="center"/>
              <w:rPr>
                <w:rFonts w:ascii="Times New Roman" w:hAnsi="Times New Roman"/>
                <w:sz w:val="23"/>
                <w:szCs w:val="23"/>
              </w:rPr>
            </w:pPr>
            <w:r w:rsidRPr="00B70A4C">
              <w:rPr>
                <w:rFonts w:ascii="Times New Roman" w:hAnsi="Times New Roman"/>
                <w:sz w:val="23"/>
                <w:szCs w:val="23"/>
              </w:rPr>
              <w:t>97</w:t>
            </w:r>
            <w:r w:rsidR="00F60F59" w:rsidRPr="00B70A4C">
              <w:rPr>
                <w:rFonts w:ascii="Times New Roman" w:hAnsi="Times New Roman"/>
                <w:sz w:val="23"/>
                <w:szCs w:val="23"/>
              </w:rPr>
              <w:t>,0</w:t>
            </w:r>
          </w:p>
        </w:tc>
        <w:tc>
          <w:tcPr>
            <w:tcW w:w="1276" w:type="dxa"/>
          </w:tcPr>
          <w:p w:rsidR="008D6402" w:rsidRPr="00B70A4C" w:rsidRDefault="00F60F59" w:rsidP="00B70A4C">
            <w:pPr>
              <w:spacing w:after="0" w:line="240" w:lineRule="auto"/>
              <w:jc w:val="center"/>
              <w:rPr>
                <w:rFonts w:ascii="Times New Roman" w:hAnsi="Times New Roman"/>
                <w:sz w:val="23"/>
                <w:szCs w:val="23"/>
              </w:rPr>
            </w:pPr>
            <w:r w:rsidRPr="00B70A4C">
              <w:rPr>
                <w:rFonts w:ascii="Times New Roman" w:hAnsi="Times New Roman"/>
                <w:sz w:val="23"/>
                <w:szCs w:val="23"/>
              </w:rPr>
              <w:t>97,0</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r w:rsidR="00F60F59" w:rsidRPr="00B70A4C">
              <w:rPr>
                <w:rFonts w:ascii="Times New Roman" w:hAnsi="Times New Roman"/>
                <w:sz w:val="23"/>
                <w:szCs w:val="23"/>
              </w:rPr>
              <w:t>,0</w:t>
            </w:r>
          </w:p>
        </w:tc>
      </w:tr>
      <w:tr w:rsidR="008D6402" w:rsidRPr="00B70A4C" w:rsidTr="0021431D">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1.3</w:t>
            </w:r>
          </w:p>
        </w:tc>
        <w:tc>
          <w:tcPr>
            <w:tcW w:w="411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доля специалистов, прошедших обучение по программам повышения квалификации и профессиональной переподготовки</w:t>
            </w:r>
          </w:p>
        </w:tc>
        <w:tc>
          <w:tcPr>
            <w:tcW w:w="85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275" w:type="dxa"/>
          </w:tcPr>
          <w:p w:rsidR="008D6402" w:rsidRPr="00B70A4C" w:rsidRDefault="00806A35" w:rsidP="00B70A4C">
            <w:pPr>
              <w:spacing w:after="0" w:line="240" w:lineRule="auto"/>
              <w:jc w:val="center"/>
              <w:rPr>
                <w:rFonts w:ascii="Times New Roman" w:hAnsi="Times New Roman"/>
                <w:sz w:val="23"/>
                <w:szCs w:val="23"/>
              </w:rPr>
            </w:pPr>
            <w:r w:rsidRPr="00B70A4C">
              <w:rPr>
                <w:rFonts w:ascii="Times New Roman" w:hAnsi="Times New Roman"/>
                <w:sz w:val="23"/>
                <w:szCs w:val="23"/>
              </w:rPr>
              <w:t>43</w:t>
            </w:r>
            <w:r w:rsidR="00F60F59" w:rsidRPr="00B70A4C">
              <w:rPr>
                <w:rFonts w:ascii="Times New Roman" w:hAnsi="Times New Roman"/>
                <w:sz w:val="23"/>
                <w:szCs w:val="23"/>
              </w:rPr>
              <w:t>,0</w:t>
            </w:r>
          </w:p>
        </w:tc>
        <w:tc>
          <w:tcPr>
            <w:tcW w:w="1276" w:type="dxa"/>
          </w:tcPr>
          <w:p w:rsidR="008D6402" w:rsidRPr="00B70A4C" w:rsidRDefault="00F60F59" w:rsidP="00B70A4C">
            <w:pPr>
              <w:spacing w:after="0" w:line="240" w:lineRule="auto"/>
              <w:jc w:val="center"/>
              <w:rPr>
                <w:rFonts w:ascii="Times New Roman" w:hAnsi="Times New Roman"/>
                <w:sz w:val="23"/>
                <w:szCs w:val="23"/>
              </w:rPr>
            </w:pPr>
            <w:r w:rsidRPr="00B70A4C">
              <w:rPr>
                <w:rFonts w:ascii="Times New Roman" w:hAnsi="Times New Roman"/>
                <w:sz w:val="23"/>
                <w:szCs w:val="23"/>
              </w:rPr>
              <w:t>65,0</w:t>
            </w:r>
          </w:p>
        </w:tc>
        <w:tc>
          <w:tcPr>
            <w:tcW w:w="1276" w:type="dxa"/>
          </w:tcPr>
          <w:p w:rsidR="008D6402" w:rsidRPr="00B70A4C" w:rsidRDefault="00F60F59" w:rsidP="00B70A4C">
            <w:pPr>
              <w:spacing w:after="0" w:line="240" w:lineRule="auto"/>
              <w:jc w:val="center"/>
              <w:rPr>
                <w:rFonts w:ascii="Times New Roman" w:hAnsi="Times New Roman"/>
                <w:sz w:val="23"/>
                <w:szCs w:val="23"/>
              </w:rPr>
            </w:pPr>
            <w:r w:rsidRPr="00B70A4C">
              <w:rPr>
                <w:rFonts w:ascii="Times New Roman" w:hAnsi="Times New Roman"/>
                <w:sz w:val="23"/>
                <w:szCs w:val="23"/>
              </w:rPr>
              <w:t>151,2</w:t>
            </w:r>
          </w:p>
        </w:tc>
      </w:tr>
      <w:tr w:rsidR="008D6402" w:rsidRPr="00B70A4C" w:rsidTr="0021431D">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1.4</w:t>
            </w:r>
          </w:p>
        </w:tc>
        <w:tc>
          <w:tcPr>
            <w:tcW w:w="411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численность безработных, зарегистрированных в КУ</w:t>
            </w:r>
            <w:r w:rsidRPr="00B70A4C">
              <w:rPr>
                <w:rFonts w:ascii="Times New Roman" w:eastAsia="Times New Roman" w:hAnsi="Times New Roman"/>
                <w:sz w:val="23"/>
                <w:szCs w:val="23"/>
              </w:rPr>
              <w:t xml:space="preserve"> Чувашской Республики «Центр занятости населения города Новочебоксарска» Министерства труда и социальной защиты Чувашской Республики</w:t>
            </w:r>
          </w:p>
        </w:tc>
        <w:tc>
          <w:tcPr>
            <w:tcW w:w="851" w:type="dxa"/>
          </w:tcPr>
          <w:p w:rsidR="008D6402" w:rsidRPr="00B70A4C" w:rsidRDefault="00927AAB" w:rsidP="00B70A4C">
            <w:pPr>
              <w:spacing w:after="0" w:line="240" w:lineRule="auto"/>
              <w:jc w:val="center"/>
              <w:rPr>
                <w:rFonts w:ascii="Times New Roman" w:hAnsi="Times New Roman"/>
                <w:sz w:val="23"/>
                <w:szCs w:val="23"/>
              </w:rPr>
            </w:pPr>
            <w:r w:rsidRPr="00B70A4C">
              <w:rPr>
                <w:rFonts w:ascii="Times New Roman" w:hAnsi="Times New Roman"/>
                <w:sz w:val="23"/>
                <w:szCs w:val="23"/>
              </w:rPr>
              <w:t>ч</w:t>
            </w:r>
            <w:r w:rsidR="008D6402" w:rsidRPr="00B70A4C">
              <w:rPr>
                <w:rFonts w:ascii="Times New Roman" w:hAnsi="Times New Roman"/>
                <w:sz w:val="23"/>
                <w:szCs w:val="23"/>
              </w:rPr>
              <w:t>ел.</w:t>
            </w:r>
          </w:p>
        </w:tc>
        <w:tc>
          <w:tcPr>
            <w:tcW w:w="1275" w:type="dxa"/>
          </w:tcPr>
          <w:p w:rsidR="008D6402" w:rsidRPr="00B70A4C" w:rsidRDefault="00806A35" w:rsidP="00B70A4C">
            <w:pPr>
              <w:spacing w:after="0" w:line="240" w:lineRule="auto"/>
              <w:jc w:val="center"/>
              <w:rPr>
                <w:rFonts w:ascii="Times New Roman" w:hAnsi="Times New Roman"/>
                <w:sz w:val="23"/>
                <w:szCs w:val="23"/>
              </w:rPr>
            </w:pPr>
            <w:r w:rsidRPr="00B70A4C">
              <w:rPr>
                <w:rFonts w:ascii="Times New Roman" w:hAnsi="Times New Roman"/>
                <w:sz w:val="23"/>
                <w:szCs w:val="23"/>
              </w:rPr>
              <w:t>425</w:t>
            </w:r>
          </w:p>
        </w:tc>
        <w:tc>
          <w:tcPr>
            <w:tcW w:w="1276" w:type="dxa"/>
          </w:tcPr>
          <w:p w:rsidR="008D6402" w:rsidRPr="00B70A4C" w:rsidRDefault="00F60F59" w:rsidP="00B70A4C">
            <w:pPr>
              <w:spacing w:after="0" w:line="240" w:lineRule="auto"/>
              <w:jc w:val="center"/>
              <w:rPr>
                <w:rFonts w:ascii="Times New Roman" w:hAnsi="Times New Roman"/>
                <w:sz w:val="23"/>
                <w:szCs w:val="23"/>
              </w:rPr>
            </w:pPr>
            <w:r w:rsidRPr="00B70A4C">
              <w:rPr>
                <w:rFonts w:ascii="Times New Roman" w:hAnsi="Times New Roman"/>
                <w:sz w:val="23"/>
                <w:szCs w:val="23"/>
              </w:rPr>
              <w:t>406</w:t>
            </w:r>
          </w:p>
        </w:tc>
        <w:tc>
          <w:tcPr>
            <w:tcW w:w="1276" w:type="dxa"/>
          </w:tcPr>
          <w:p w:rsidR="008D6402" w:rsidRPr="00B70A4C" w:rsidRDefault="00F60F59" w:rsidP="00B70A4C">
            <w:pPr>
              <w:spacing w:after="0" w:line="240" w:lineRule="auto"/>
              <w:jc w:val="center"/>
              <w:rPr>
                <w:rFonts w:ascii="Times New Roman" w:hAnsi="Times New Roman"/>
                <w:sz w:val="23"/>
                <w:szCs w:val="23"/>
              </w:rPr>
            </w:pPr>
            <w:r w:rsidRPr="00B70A4C">
              <w:rPr>
                <w:rFonts w:ascii="Times New Roman" w:hAnsi="Times New Roman"/>
                <w:sz w:val="23"/>
                <w:szCs w:val="23"/>
              </w:rPr>
              <w:t>104,7</w:t>
            </w:r>
          </w:p>
        </w:tc>
      </w:tr>
      <w:tr w:rsidR="00483B1B" w:rsidRPr="00B70A4C" w:rsidTr="00483B1B">
        <w:tc>
          <w:tcPr>
            <w:tcW w:w="567" w:type="dxa"/>
          </w:tcPr>
          <w:p w:rsidR="00483B1B" w:rsidRPr="00B70A4C" w:rsidRDefault="00280B6F"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8789" w:type="dxa"/>
            <w:gridSpan w:val="5"/>
          </w:tcPr>
          <w:p w:rsidR="00483B1B" w:rsidRPr="00B70A4C" w:rsidRDefault="00483B1B" w:rsidP="00B70A4C">
            <w:pPr>
              <w:spacing w:after="0" w:line="240" w:lineRule="auto"/>
              <w:jc w:val="both"/>
              <w:rPr>
                <w:rFonts w:ascii="Times New Roman" w:hAnsi="Times New Roman"/>
                <w:sz w:val="23"/>
                <w:szCs w:val="23"/>
              </w:rPr>
            </w:pPr>
            <w:r w:rsidRPr="00B70A4C">
              <w:rPr>
                <w:rFonts w:ascii="Times New Roman" w:hAnsi="Times New Roman"/>
                <w:sz w:val="24"/>
                <w:szCs w:val="24"/>
              </w:rPr>
              <w:t>Подпрограмма «Улучшение условий труда, охраны труда и здоровья работающих в городе Новочебоксарске».</w:t>
            </w:r>
          </w:p>
        </w:tc>
      </w:tr>
      <w:tr w:rsidR="00483B1B" w:rsidRPr="00B70A4C" w:rsidTr="0021431D">
        <w:tc>
          <w:tcPr>
            <w:tcW w:w="567" w:type="dxa"/>
          </w:tcPr>
          <w:p w:rsidR="00483B1B" w:rsidRPr="00B70A4C" w:rsidRDefault="00280B6F" w:rsidP="00B70A4C">
            <w:pPr>
              <w:spacing w:after="0" w:line="240" w:lineRule="auto"/>
              <w:jc w:val="both"/>
              <w:rPr>
                <w:rFonts w:ascii="Times New Roman" w:hAnsi="Times New Roman"/>
                <w:sz w:val="23"/>
                <w:szCs w:val="23"/>
              </w:rPr>
            </w:pPr>
            <w:r w:rsidRPr="00B70A4C">
              <w:rPr>
                <w:rFonts w:ascii="Times New Roman" w:hAnsi="Times New Roman"/>
                <w:sz w:val="23"/>
                <w:szCs w:val="23"/>
              </w:rPr>
              <w:t>2.1</w:t>
            </w:r>
          </w:p>
        </w:tc>
        <w:tc>
          <w:tcPr>
            <w:tcW w:w="4111" w:type="dxa"/>
          </w:tcPr>
          <w:p w:rsidR="00483B1B" w:rsidRPr="00B70A4C" w:rsidRDefault="00483B1B" w:rsidP="00B70A4C">
            <w:pPr>
              <w:spacing w:after="0" w:line="240" w:lineRule="auto"/>
              <w:jc w:val="both"/>
              <w:rPr>
                <w:rFonts w:ascii="Times New Roman" w:hAnsi="Times New Roman"/>
                <w:sz w:val="23"/>
                <w:szCs w:val="23"/>
              </w:rPr>
            </w:pPr>
            <w:r w:rsidRPr="00B70A4C">
              <w:rPr>
                <w:rFonts w:ascii="Times New Roman" w:hAnsi="Times New Roman"/>
                <w:sz w:val="24"/>
                <w:szCs w:val="24"/>
              </w:rPr>
              <w:t>количество пострадавших на производстве в расчете на 1 тыс. работающих</w:t>
            </w:r>
          </w:p>
        </w:tc>
        <w:tc>
          <w:tcPr>
            <w:tcW w:w="851" w:type="dxa"/>
          </w:tcPr>
          <w:p w:rsidR="00483B1B" w:rsidRPr="00B70A4C" w:rsidRDefault="00280B6F" w:rsidP="00B70A4C">
            <w:pPr>
              <w:spacing w:after="0" w:line="240" w:lineRule="auto"/>
              <w:jc w:val="center"/>
              <w:rPr>
                <w:rFonts w:ascii="Times New Roman" w:hAnsi="Times New Roman"/>
                <w:sz w:val="23"/>
                <w:szCs w:val="23"/>
              </w:rPr>
            </w:pPr>
            <w:r w:rsidRPr="00B70A4C">
              <w:rPr>
                <w:rFonts w:ascii="Times New Roman" w:hAnsi="Times New Roman"/>
                <w:sz w:val="24"/>
                <w:szCs w:val="24"/>
              </w:rPr>
              <w:t>ч</w:t>
            </w:r>
            <w:r w:rsidR="00483B1B" w:rsidRPr="00B70A4C">
              <w:rPr>
                <w:rFonts w:ascii="Times New Roman" w:hAnsi="Times New Roman"/>
                <w:sz w:val="24"/>
                <w:szCs w:val="24"/>
              </w:rPr>
              <w:t>ел.</w:t>
            </w:r>
          </w:p>
        </w:tc>
        <w:tc>
          <w:tcPr>
            <w:tcW w:w="1275"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0,95</w:t>
            </w:r>
          </w:p>
        </w:tc>
        <w:tc>
          <w:tcPr>
            <w:tcW w:w="1276"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1,7</w:t>
            </w:r>
            <w:r w:rsidR="00280B6F" w:rsidRPr="00B70A4C">
              <w:rPr>
                <w:rFonts w:ascii="Times New Roman" w:hAnsi="Times New Roman"/>
                <w:sz w:val="23"/>
                <w:szCs w:val="23"/>
              </w:rPr>
              <w:t>*</w:t>
            </w:r>
          </w:p>
        </w:tc>
        <w:tc>
          <w:tcPr>
            <w:tcW w:w="1276" w:type="dxa"/>
          </w:tcPr>
          <w:p w:rsidR="00483B1B" w:rsidRPr="00B70A4C" w:rsidRDefault="00280B6F" w:rsidP="00B70A4C">
            <w:pPr>
              <w:spacing w:after="0" w:line="240" w:lineRule="auto"/>
              <w:jc w:val="center"/>
              <w:rPr>
                <w:rFonts w:ascii="Times New Roman" w:hAnsi="Times New Roman"/>
                <w:sz w:val="23"/>
                <w:szCs w:val="23"/>
              </w:rPr>
            </w:pPr>
            <w:r w:rsidRPr="00B70A4C">
              <w:rPr>
                <w:rFonts w:ascii="Times New Roman" w:hAnsi="Times New Roman"/>
                <w:sz w:val="23"/>
                <w:szCs w:val="23"/>
              </w:rPr>
              <w:t>179,0</w:t>
            </w:r>
          </w:p>
        </w:tc>
      </w:tr>
      <w:tr w:rsidR="00483B1B" w:rsidRPr="00B70A4C" w:rsidTr="0021431D">
        <w:tc>
          <w:tcPr>
            <w:tcW w:w="567" w:type="dxa"/>
          </w:tcPr>
          <w:p w:rsidR="00483B1B" w:rsidRPr="00B70A4C" w:rsidRDefault="00280B6F" w:rsidP="00B70A4C">
            <w:pPr>
              <w:spacing w:after="0" w:line="240" w:lineRule="auto"/>
              <w:jc w:val="both"/>
              <w:rPr>
                <w:rFonts w:ascii="Times New Roman" w:hAnsi="Times New Roman"/>
                <w:sz w:val="23"/>
                <w:szCs w:val="23"/>
              </w:rPr>
            </w:pPr>
            <w:r w:rsidRPr="00B70A4C">
              <w:rPr>
                <w:rFonts w:ascii="Times New Roman" w:hAnsi="Times New Roman"/>
                <w:sz w:val="23"/>
                <w:szCs w:val="23"/>
              </w:rPr>
              <w:t>2.2</w:t>
            </w:r>
          </w:p>
        </w:tc>
        <w:tc>
          <w:tcPr>
            <w:tcW w:w="4111" w:type="dxa"/>
          </w:tcPr>
          <w:p w:rsidR="00483B1B" w:rsidRPr="00B70A4C" w:rsidRDefault="00483B1B" w:rsidP="00B70A4C">
            <w:pPr>
              <w:spacing w:after="0" w:line="240" w:lineRule="auto"/>
              <w:jc w:val="both"/>
              <w:rPr>
                <w:rFonts w:ascii="Times New Roman" w:hAnsi="Times New Roman"/>
                <w:sz w:val="23"/>
                <w:szCs w:val="23"/>
              </w:rPr>
            </w:pPr>
            <w:r w:rsidRPr="00B70A4C">
              <w:rPr>
                <w:rFonts w:ascii="Times New Roman" w:hAnsi="Times New Roman"/>
                <w:sz w:val="24"/>
                <w:szCs w:val="24"/>
              </w:rPr>
              <w:t>численность работников, занятых на работах с условиями, не отвечающими гигиеническим нормативам условий труда</w:t>
            </w:r>
          </w:p>
        </w:tc>
        <w:tc>
          <w:tcPr>
            <w:tcW w:w="851" w:type="dxa"/>
          </w:tcPr>
          <w:p w:rsidR="00483B1B" w:rsidRPr="00B70A4C" w:rsidRDefault="00280B6F" w:rsidP="00B70A4C">
            <w:pPr>
              <w:spacing w:after="0" w:line="240" w:lineRule="auto"/>
              <w:jc w:val="center"/>
              <w:rPr>
                <w:rFonts w:ascii="Times New Roman" w:hAnsi="Times New Roman"/>
                <w:sz w:val="23"/>
                <w:szCs w:val="23"/>
              </w:rPr>
            </w:pPr>
            <w:r w:rsidRPr="00B70A4C">
              <w:rPr>
                <w:rFonts w:ascii="Times New Roman" w:hAnsi="Times New Roman"/>
                <w:sz w:val="24"/>
                <w:szCs w:val="24"/>
              </w:rPr>
              <w:t>ч</w:t>
            </w:r>
            <w:r w:rsidR="00483B1B" w:rsidRPr="00B70A4C">
              <w:rPr>
                <w:rFonts w:ascii="Times New Roman" w:hAnsi="Times New Roman"/>
                <w:sz w:val="24"/>
                <w:szCs w:val="24"/>
              </w:rPr>
              <w:t>ел.</w:t>
            </w:r>
          </w:p>
        </w:tc>
        <w:tc>
          <w:tcPr>
            <w:tcW w:w="1275"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24,3</w:t>
            </w:r>
          </w:p>
        </w:tc>
        <w:tc>
          <w:tcPr>
            <w:tcW w:w="1276"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24,</w:t>
            </w:r>
            <w:r w:rsidR="00280B6F" w:rsidRPr="00B70A4C">
              <w:rPr>
                <w:rFonts w:ascii="Times New Roman" w:hAnsi="Times New Roman"/>
                <w:sz w:val="23"/>
                <w:szCs w:val="23"/>
              </w:rPr>
              <w:t>3</w:t>
            </w:r>
          </w:p>
        </w:tc>
        <w:tc>
          <w:tcPr>
            <w:tcW w:w="1276" w:type="dxa"/>
          </w:tcPr>
          <w:p w:rsidR="00483B1B" w:rsidRPr="00B70A4C" w:rsidRDefault="00280B6F"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r>
      <w:tr w:rsidR="00483B1B" w:rsidRPr="00B70A4C" w:rsidTr="0021431D">
        <w:tc>
          <w:tcPr>
            <w:tcW w:w="567" w:type="dxa"/>
          </w:tcPr>
          <w:p w:rsidR="00483B1B" w:rsidRPr="00B70A4C" w:rsidRDefault="00280B6F" w:rsidP="00B70A4C">
            <w:pPr>
              <w:spacing w:after="0" w:line="240" w:lineRule="auto"/>
              <w:jc w:val="both"/>
              <w:rPr>
                <w:rFonts w:ascii="Times New Roman" w:hAnsi="Times New Roman"/>
                <w:sz w:val="23"/>
                <w:szCs w:val="23"/>
              </w:rPr>
            </w:pPr>
            <w:r w:rsidRPr="00B70A4C">
              <w:rPr>
                <w:rFonts w:ascii="Times New Roman" w:hAnsi="Times New Roman"/>
                <w:sz w:val="23"/>
                <w:szCs w:val="23"/>
              </w:rPr>
              <w:t>2.3</w:t>
            </w:r>
          </w:p>
        </w:tc>
        <w:tc>
          <w:tcPr>
            <w:tcW w:w="4111" w:type="dxa"/>
          </w:tcPr>
          <w:p w:rsidR="00483B1B" w:rsidRPr="00B70A4C" w:rsidRDefault="00483B1B" w:rsidP="00B70A4C">
            <w:pPr>
              <w:spacing w:after="0" w:line="240" w:lineRule="auto"/>
              <w:jc w:val="both"/>
              <w:rPr>
                <w:rFonts w:ascii="Times New Roman" w:hAnsi="Times New Roman"/>
                <w:sz w:val="23"/>
                <w:szCs w:val="23"/>
              </w:rPr>
            </w:pPr>
            <w:r w:rsidRPr="00B70A4C">
              <w:rPr>
                <w:rFonts w:ascii="Times New Roman" w:hAnsi="Times New Roman"/>
                <w:sz w:val="24"/>
                <w:szCs w:val="24"/>
              </w:rPr>
              <w:t>доля обученных по охране труда в расчете на 100 работающих</w:t>
            </w:r>
          </w:p>
        </w:tc>
        <w:tc>
          <w:tcPr>
            <w:tcW w:w="851"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275"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2,3</w:t>
            </w:r>
          </w:p>
        </w:tc>
        <w:tc>
          <w:tcPr>
            <w:tcW w:w="1276"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5,4</w:t>
            </w:r>
          </w:p>
        </w:tc>
        <w:tc>
          <w:tcPr>
            <w:tcW w:w="1276" w:type="dxa"/>
          </w:tcPr>
          <w:p w:rsidR="00483B1B" w:rsidRPr="00B70A4C" w:rsidRDefault="00280B6F" w:rsidP="00B70A4C">
            <w:pPr>
              <w:spacing w:after="0" w:line="240" w:lineRule="auto"/>
              <w:jc w:val="center"/>
              <w:rPr>
                <w:rFonts w:ascii="Times New Roman" w:hAnsi="Times New Roman"/>
                <w:sz w:val="23"/>
                <w:szCs w:val="23"/>
              </w:rPr>
            </w:pPr>
            <w:r w:rsidRPr="00B70A4C">
              <w:rPr>
                <w:rFonts w:ascii="Times New Roman" w:hAnsi="Times New Roman"/>
                <w:sz w:val="23"/>
                <w:szCs w:val="23"/>
              </w:rPr>
              <w:t>234,8</w:t>
            </w:r>
          </w:p>
        </w:tc>
      </w:tr>
      <w:tr w:rsidR="00483B1B" w:rsidRPr="00B70A4C" w:rsidTr="0021431D">
        <w:tc>
          <w:tcPr>
            <w:tcW w:w="567" w:type="dxa"/>
          </w:tcPr>
          <w:p w:rsidR="00483B1B" w:rsidRPr="00B70A4C" w:rsidRDefault="00280B6F" w:rsidP="00B70A4C">
            <w:pPr>
              <w:spacing w:after="0" w:line="240" w:lineRule="auto"/>
              <w:jc w:val="both"/>
              <w:rPr>
                <w:rFonts w:ascii="Times New Roman" w:hAnsi="Times New Roman"/>
                <w:sz w:val="23"/>
                <w:szCs w:val="23"/>
              </w:rPr>
            </w:pPr>
            <w:r w:rsidRPr="00B70A4C">
              <w:rPr>
                <w:rFonts w:ascii="Times New Roman" w:hAnsi="Times New Roman"/>
                <w:sz w:val="23"/>
                <w:szCs w:val="23"/>
              </w:rPr>
              <w:t>2.4</w:t>
            </w:r>
          </w:p>
        </w:tc>
        <w:tc>
          <w:tcPr>
            <w:tcW w:w="4111" w:type="dxa"/>
          </w:tcPr>
          <w:p w:rsidR="00483B1B" w:rsidRPr="00B70A4C" w:rsidRDefault="00483B1B" w:rsidP="00B70A4C">
            <w:pPr>
              <w:spacing w:after="0" w:line="240" w:lineRule="auto"/>
              <w:jc w:val="both"/>
              <w:rPr>
                <w:rFonts w:ascii="Times New Roman" w:hAnsi="Times New Roman"/>
                <w:sz w:val="23"/>
                <w:szCs w:val="23"/>
              </w:rPr>
            </w:pPr>
            <w:r w:rsidRPr="00B70A4C">
              <w:rPr>
                <w:rFonts w:ascii="Times New Roman" w:hAnsi="Times New Roman"/>
                <w:sz w:val="24"/>
                <w:szCs w:val="24"/>
              </w:rPr>
              <w:t>доля рабочих мест, на которых проведена специальная оценка условий труда, в общем количестве рабочих мест</w:t>
            </w:r>
          </w:p>
        </w:tc>
        <w:tc>
          <w:tcPr>
            <w:tcW w:w="851"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275"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276"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276" w:type="dxa"/>
          </w:tcPr>
          <w:p w:rsidR="00483B1B" w:rsidRPr="00B70A4C" w:rsidRDefault="00483B1B"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r>
    </w:tbl>
    <w:p w:rsidR="00280B6F" w:rsidRPr="00B70A4C" w:rsidRDefault="00280B6F" w:rsidP="00B70A4C">
      <w:pPr>
        <w:pStyle w:val="a3"/>
        <w:spacing w:after="0" w:line="240" w:lineRule="auto"/>
        <w:jc w:val="both"/>
        <w:rPr>
          <w:rFonts w:ascii="Times New Roman" w:hAnsi="Times New Roman"/>
          <w:sz w:val="23"/>
          <w:szCs w:val="23"/>
        </w:rPr>
      </w:pPr>
      <w:r w:rsidRPr="00B70A4C">
        <w:rPr>
          <w:rFonts w:ascii="Times New Roman" w:hAnsi="Times New Roman"/>
          <w:sz w:val="23"/>
          <w:szCs w:val="23"/>
        </w:rPr>
        <w:t>* данные Чувашстата</w:t>
      </w:r>
    </w:p>
    <w:p w:rsidR="00280B6F" w:rsidRPr="00B70A4C" w:rsidRDefault="00280B6F" w:rsidP="00B70A4C">
      <w:pPr>
        <w:pStyle w:val="a3"/>
        <w:spacing w:after="0" w:line="240" w:lineRule="auto"/>
        <w:jc w:val="both"/>
        <w:rPr>
          <w:rFonts w:ascii="Times New Roman" w:hAnsi="Times New Roman"/>
          <w:sz w:val="23"/>
          <w:szCs w:val="23"/>
        </w:rPr>
      </w:pPr>
    </w:p>
    <w:p w:rsidR="008D6402" w:rsidRPr="00B70A4C" w:rsidRDefault="008D6402" w:rsidP="00B70A4C">
      <w:pPr>
        <w:spacing w:after="0" w:line="240" w:lineRule="auto"/>
        <w:ind w:firstLine="708"/>
        <w:jc w:val="center"/>
        <w:outlineLvl w:val="0"/>
        <w:rPr>
          <w:rFonts w:ascii="Times New Roman" w:eastAsia="Times New Roman" w:hAnsi="Times New Roman"/>
          <w:b/>
          <w:bCs/>
          <w:i/>
          <w:kern w:val="36"/>
          <w:sz w:val="24"/>
          <w:szCs w:val="24"/>
        </w:rPr>
      </w:pPr>
      <w:r w:rsidRPr="00B70A4C">
        <w:rPr>
          <w:rFonts w:ascii="Times New Roman" w:eastAsia="Times New Roman" w:hAnsi="Times New Roman"/>
          <w:b/>
          <w:bCs/>
          <w:i/>
          <w:kern w:val="36"/>
          <w:sz w:val="24"/>
          <w:szCs w:val="24"/>
        </w:rPr>
        <w:t>3. Сведения о фактическом финансировании подпрограммы за счет всех источников</w:t>
      </w:r>
    </w:p>
    <w:p w:rsidR="008D6402" w:rsidRPr="00B70A4C" w:rsidRDefault="008D6402" w:rsidP="00B70A4C">
      <w:pPr>
        <w:spacing w:after="0" w:line="240" w:lineRule="auto"/>
        <w:ind w:firstLine="709"/>
        <w:jc w:val="both"/>
        <w:rPr>
          <w:rFonts w:ascii="Times New Roman" w:eastAsia="Times New Roman" w:hAnsi="Times New Roman"/>
          <w:sz w:val="24"/>
          <w:szCs w:val="24"/>
        </w:rPr>
      </w:pPr>
    </w:p>
    <w:tbl>
      <w:tblPr>
        <w:tblW w:w="9498" w:type="dxa"/>
        <w:tblInd w:w="108" w:type="dxa"/>
        <w:tblLayout w:type="fixed"/>
        <w:tblLook w:val="04A0"/>
      </w:tblPr>
      <w:tblGrid>
        <w:gridCol w:w="566"/>
        <w:gridCol w:w="3120"/>
        <w:gridCol w:w="1276"/>
        <w:gridCol w:w="1701"/>
        <w:gridCol w:w="1559"/>
        <w:gridCol w:w="1276"/>
      </w:tblGrid>
      <w:tr w:rsidR="003F2519" w:rsidRPr="00B70A4C" w:rsidTr="00927AAB">
        <w:trPr>
          <w:trHeight w:val="315"/>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 </w:t>
            </w:r>
          </w:p>
        </w:tc>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Наименование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 xml:space="preserve">Целевая статья </w:t>
            </w:r>
          </w:p>
        </w:tc>
        <w:tc>
          <w:tcPr>
            <w:tcW w:w="4536" w:type="dxa"/>
            <w:gridSpan w:val="3"/>
            <w:tcBorders>
              <w:top w:val="single" w:sz="4" w:space="0" w:color="auto"/>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2018 год</w:t>
            </w:r>
          </w:p>
        </w:tc>
      </w:tr>
      <w:tr w:rsidR="003F2519" w:rsidRPr="00B70A4C" w:rsidTr="00524CF0">
        <w:trPr>
          <w:trHeight w:val="18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F2519" w:rsidRPr="00B70A4C" w:rsidRDefault="003F2519" w:rsidP="00B70A4C">
            <w:pPr>
              <w:spacing w:after="0" w:line="240" w:lineRule="auto"/>
              <w:rPr>
                <w:rFonts w:ascii="Times New Roman" w:eastAsia="Times New Roman" w:hAnsi="Times New Roman"/>
                <w:sz w:val="23"/>
                <w:szCs w:val="23"/>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3F2519" w:rsidRPr="00B70A4C" w:rsidRDefault="003F2519" w:rsidP="00B70A4C">
            <w:pPr>
              <w:spacing w:after="0" w:line="240" w:lineRule="auto"/>
              <w:rPr>
                <w:rFonts w:ascii="Times New Roman" w:eastAsia="Times New Roman" w:hAnsi="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2519" w:rsidRPr="00B70A4C" w:rsidRDefault="003F2519" w:rsidP="00B70A4C">
            <w:pPr>
              <w:spacing w:after="0" w:line="240" w:lineRule="auto"/>
              <w:rPr>
                <w:rFonts w:ascii="Times New Roman" w:eastAsia="Times New Roman" w:hAnsi="Times New Roman"/>
                <w:sz w:val="23"/>
                <w:szCs w:val="23"/>
              </w:rPr>
            </w:pPr>
          </w:p>
        </w:tc>
        <w:tc>
          <w:tcPr>
            <w:tcW w:w="1701"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Объем средств, подлежащих выделению на реализацию программы (тыс. руб</w:t>
            </w:r>
            <w:r w:rsidR="00524CF0" w:rsidRPr="00B70A4C">
              <w:rPr>
                <w:rFonts w:ascii="Times New Roman" w:eastAsia="Times New Roman" w:hAnsi="Times New Roman"/>
                <w:sz w:val="23"/>
                <w:szCs w:val="23"/>
              </w:rPr>
              <w:t>лей</w:t>
            </w:r>
            <w:r w:rsidRPr="00B70A4C">
              <w:rPr>
                <w:rFonts w:ascii="Times New Roman" w:eastAsia="Times New Roman" w:hAnsi="Times New Roman"/>
                <w:sz w:val="23"/>
                <w:szCs w:val="23"/>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524CF0"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 xml:space="preserve">Объем выделенных (освоенных) средств </w:t>
            </w:r>
          </w:p>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(тыс. руб</w:t>
            </w:r>
            <w:r w:rsidR="00524CF0" w:rsidRPr="00B70A4C">
              <w:rPr>
                <w:rFonts w:ascii="Times New Roman" w:eastAsia="Times New Roman" w:hAnsi="Times New Roman"/>
                <w:sz w:val="23"/>
                <w:szCs w:val="23"/>
              </w:rPr>
              <w:t>лей</w:t>
            </w:r>
            <w:r w:rsidRPr="00B70A4C">
              <w:rPr>
                <w:rFonts w:ascii="Times New Roman" w:eastAsia="Times New Roman" w:hAnsi="Times New Roman"/>
                <w:sz w:val="23"/>
                <w:szCs w:val="23"/>
              </w:rPr>
              <w:t>)</w:t>
            </w:r>
          </w:p>
        </w:tc>
        <w:tc>
          <w:tcPr>
            <w:tcW w:w="1276" w:type="dxa"/>
            <w:tcBorders>
              <w:top w:val="nil"/>
              <w:left w:val="nil"/>
              <w:bottom w:val="single" w:sz="4" w:space="0" w:color="auto"/>
              <w:right w:val="single" w:sz="4" w:space="0" w:color="auto"/>
            </w:tcBorders>
            <w:shd w:val="clear" w:color="000000" w:fill="FFFFFF"/>
            <w:vAlign w:val="center"/>
            <w:hideMark/>
          </w:tcPr>
          <w:p w:rsidR="00524CF0"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 xml:space="preserve">Доля выполнения программы </w:t>
            </w:r>
          </w:p>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w:t>
            </w:r>
          </w:p>
        </w:tc>
      </w:tr>
      <w:tr w:rsidR="003F2519" w:rsidRPr="00B70A4C" w:rsidTr="00524CF0">
        <w:trPr>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F2519" w:rsidRPr="00B70A4C" w:rsidRDefault="003F2519" w:rsidP="00B70A4C">
            <w:pPr>
              <w:spacing w:after="0" w:line="240" w:lineRule="auto"/>
              <w:jc w:val="center"/>
              <w:rPr>
                <w:rFonts w:ascii="Times New Roman" w:eastAsia="Times New Roman" w:hAnsi="Times New Roman"/>
                <w:bCs/>
                <w:sz w:val="23"/>
                <w:szCs w:val="23"/>
              </w:rPr>
            </w:pPr>
          </w:p>
        </w:tc>
        <w:tc>
          <w:tcPr>
            <w:tcW w:w="3120"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bCs/>
                <w:sz w:val="23"/>
                <w:szCs w:val="23"/>
              </w:rPr>
            </w:pPr>
            <w:r w:rsidRPr="00B70A4C">
              <w:rPr>
                <w:rFonts w:ascii="Times New Roman" w:eastAsia="Times New Roman" w:hAnsi="Times New Roman"/>
                <w:bCs/>
                <w:sz w:val="23"/>
                <w:szCs w:val="23"/>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bCs/>
                <w:sz w:val="23"/>
                <w:szCs w:val="23"/>
              </w:rPr>
            </w:pPr>
          </w:p>
        </w:tc>
        <w:tc>
          <w:tcPr>
            <w:tcW w:w="1701"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2 128 124,17</w:t>
            </w:r>
          </w:p>
        </w:tc>
        <w:tc>
          <w:tcPr>
            <w:tcW w:w="1559"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1 89 508,50</w:t>
            </w:r>
          </w:p>
        </w:tc>
        <w:tc>
          <w:tcPr>
            <w:tcW w:w="1276"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sz w:val="23"/>
                <w:szCs w:val="23"/>
              </w:rPr>
            </w:pPr>
            <w:r w:rsidRPr="00B70A4C">
              <w:rPr>
                <w:rFonts w:ascii="Times New Roman" w:eastAsia="Times New Roman" w:hAnsi="Times New Roman"/>
                <w:sz w:val="23"/>
                <w:szCs w:val="23"/>
              </w:rPr>
              <w:t>88,8</w:t>
            </w:r>
          </w:p>
        </w:tc>
      </w:tr>
      <w:tr w:rsidR="003F2519" w:rsidRPr="00B70A4C" w:rsidTr="00524CF0">
        <w:trPr>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F2519" w:rsidRPr="00B70A4C" w:rsidRDefault="003F2519" w:rsidP="00B70A4C">
            <w:pPr>
              <w:spacing w:after="0" w:line="240" w:lineRule="auto"/>
              <w:jc w:val="center"/>
              <w:rPr>
                <w:rFonts w:ascii="Times New Roman" w:eastAsia="Times New Roman" w:hAnsi="Times New Roman"/>
                <w:b/>
                <w:bCs/>
                <w:sz w:val="23"/>
                <w:szCs w:val="23"/>
              </w:rPr>
            </w:pPr>
          </w:p>
        </w:tc>
        <w:tc>
          <w:tcPr>
            <w:tcW w:w="3120"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both"/>
              <w:rPr>
                <w:rFonts w:ascii="Times New Roman" w:eastAsia="Times New Roman" w:hAnsi="Times New Roman"/>
                <w:b/>
                <w:bCs/>
                <w:sz w:val="23"/>
                <w:szCs w:val="23"/>
              </w:rPr>
            </w:pPr>
            <w:r w:rsidRPr="00B70A4C">
              <w:rPr>
                <w:rFonts w:ascii="Times New Roman" w:hAnsi="Times New Roman"/>
                <w:i/>
                <w:sz w:val="23"/>
                <w:szCs w:val="23"/>
                <w:lang w:eastAsia="ru-RU"/>
              </w:rPr>
              <w:t>доля муниципальной программы в общем объеме финансирования, %</w:t>
            </w:r>
          </w:p>
        </w:tc>
        <w:tc>
          <w:tcPr>
            <w:tcW w:w="1276"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bCs/>
                <w:sz w:val="23"/>
                <w:szCs w:val="23"/>
              </w:rPr>
            </w:pPr>
          </w:p>
        </w:tc>
        <w:tc>
          <w:tcPr>
            <w:tcW w:w="1701"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0,004</w:t>
            </w:r>
          </w:p>
        </w:tc>
        <w:tc>
          <w:tcPr>
            <w:tcW w:w="1559"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0,004</w:t>
            </w:r>
          </w:p>
        </w:tc>
        <w:tc>
          <w:tcPr>
            <w:tcW w:w="1276" w:type="dxa"/>
            <w:tcBorders>
              <w:top w:val="nil"/>
              <w:left w:val="nil"/>
              <w:bottom w:val="single" w:sz="4" w:space="0" w:color="auto"/>
              <w:right w:val="single" w:sz="4" w:space="0" w:color="auto"/>
            </w:tcBorders>
            <w:shd w:val="clear" w:color="000000" w:fill="FFFFFF"/>
            <w:vAlign w:val="bottom"/>
            <w:hideMark/>
          </w:tcPr>
          <w:p w:rsidR="003F2519" w:rsidRPr="00B70A4C" w:rsidRDefault="003F2519" w:rsidP="00B70A4C">
            <w:pPr>
              <w:spacing w:after="0" w:line="240" w:lineRule="auto"/>
              <w:jc w:val="right"/>
              <w:rPr>
                <w:rFonts w:ascii="Times New Roman" w:eastAsia="Times New Roman" w:hAnsi="Times New Roman"/>
                <w:sz w:val="23"/>
                <w:szCs w:val="23"/>
              </w:rPr>
            </w:pPr>
          </w:p>
        </w:tc>
      </w:tr>
      <w:tr w:rsidR="003F2519" w:rsidRPr="00B70A4C" w:rsidTr="00524CF0">
        <w:trPr>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F2519" w:rsidRPr="00B70A4C" w:rsidRDefault="003F2519" w:rsidP="00B70A4C">
            <w:pPr>
              <w:spacing w:after="0" w:line="240" w:lineRule="auto"/>
              <w:jc w:val="center"/>
              <w:rPr>
                <w:rFonts w:ascii="Times New Roman" w:eastAsia="Times New Roman" w:hAnsi="Times New Roman"/>
                <w:b/>
                <w:bCs/>
                <w:sz w:val="23"/>
                <w:szCs w:val="23"/>
              </w:rPr>
            </w:pPr>
            <w:r w:rsidRPr="00B70A4C">
              <w:rPr>
                <w:rFonts w:ascii="Times New Roman" w:eastAsia="Times New Roman" w:hAnsi="Times New Roman"/>
                <w:b/>
                <w:bCs/>
                <w:sz w:val="23"/>
                <w:szCs w:val="23"/>
              </w:rPr>
              <w:t>5</w:t>
            </w:r>
          </w:p>
        </w:tc>
        <w:tc>
          <w:tcPr>
            <w:tcW w:w="3120"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both"/>
              <w:rPr>
                <w:rFonts w:ascii="Times New Roman" w:hAnsi="Times New Roman"/>
                <w:b/>
                <w:sz w:val="23"/>
                <w:szCs w:val="23"/>
                <w:lang w:eastAsia="ru-RU"/>
              </w:rPr>
            </w:pPr>
            <w:r w:rsidRPr="00B70A4C">
              <w:rPr>
                <w:rFonts w:ascii="Times New Roman" w:hAnsi="Times New Roman"/>
                <w:b/>
                <w:sz w:val="23"/>
                <w:szCs w:val="23"/>
                <w:lang w:eastAsia="ru-RU"/>
              </w:rPr>
              <w:t>Муниципальная программа «Содействие занятости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3F2519" w:rsidRPr="00B70A4C" w:rsidRDefault="003F2519" w:rsidP="00B70A4C">
            <w:pPr>
              <w:spacing w:after="0" w:line="240" w:lineRule="auto"/>
              <w:jc w:val="center"/>
              <w:rPr>
                <w:rFonts w:ascii="Times New Roman" w:eastAsia="Times New Roman" w:hAnsi="Times New Roman"/>
                <w:b/>
                <w:bCs/>
                <w:sz w:val="20"/>
                <w:szCs w:val="20"/>
              </w:rPr>
            </w:pPr>
            <w:r w:rsidRPr="00B70A4C">
              <w:rPr>
                <w:rFonts w:ascii="Times New Roman" w:eastAsia="Times New Roman" w:hAnsi="Times New Roman"/>
                <w:b/>
                <w:sz w:val="20"/>
                <w:szCs w:val="20"/>
              </w:rPr>
              <w:t>Ц600000000</w:t>
            </w:r>
          </w:p>
        </w:tc>
        <w:tc>
          <w:tcPr>
            <w:tcW w:w="1701" w:type="dxa"/>
            <w:tcBorders>
              <w:top w:val="nil"/>
              <w:left w:val="nil"/>
              <w:bottom w:val="single" w:sz="4" w:space="0" w:color="auto"/>
              <w:right w:val="single" w:sz="4" w:space="0" w:color="auto"/>
            </w:tcBorders>
            <w:shd w:val="clear" w:color="000000" w:fill="FFFFFF"/>
            <w:vAlign w:val="bottom"/>
            <w:hideMark/>
          </w:tcPr>
          <w:p w:rsidR="003F2519" w:rsidRPr="00B70A4C" w:rsidRDefault="00C562CC" w:rsidP="00B70A4C">
            <w:pPr>
              <w:spacing w:after="0" w:line="240" w:lineRule="auto"/>
              <w:jc w:val="right"/>
              <w:rPr>
                <w:rFonts w:ascii="Times New Roman" w:eastAsia="Times New Roman" w:hAnsi="Times New Roman"/>
                <w:b/>
                <w:bCs/>
                <w:sz w:val="23"/>
                <w:szCs w:val="23"/>
              </w:rPr>
            </w:pPr>
            <w:r w:rsidRPr="00B70A4C">
              <w:rPr>
                <w:rFonts w:ascii="Times New Roman" w:eastAsia="Times New Roman" w:hAnsi="Times New Roman"/>
                <w:b/>
                <w:bCs/>
                <w:sz w:val="23"/>
                <w:szCs w:val="23"/>
              </w:rPr>
              <w:t>870,37</w:t>
            </w:r>
          </w:p>
        </w:tc>
        <w:tc>
          <w:tcPr>
            <w:tcW w:w="1559" w:type="dxa"/>
            <w:tcBorders>
              <w:top w:val="nil"/>
              <w:left w:val="nil"/>
              <w:bottom w:val="single" w:sz="4" w:space="0" w:color="auto"/>
              <w:right w:val="single" w:sz="4" w:space="0" w:color="auto"/>
            </w:tcBorders>
            <w:shd w:val="clear" w:color="000000" w:fill="FFFFFF"/>
            <w:vAlign w:val="bottom"/>
            <w:hideMark/>
          </w:tcPr>
          <w:p w:rsidR="003F2519" w:rsidRPr="00B70A4C" w:rsidRDefault="00C562CC" w:rsidP="00B70A4C">
            <w:pPr>
              <w:spacing w:after="0" w:line="240" w:lineRule="auto"/>
              <w:jc w:val="right"/>
              <w:rPr>
                <w:rFonts w:ascii="Times New Roman" w:eastAsia="Times New Roman" w:hAnsi="Times New Roman"/>
                <w:b/>
                <w:bCs/>
                <w:sz w:val="23"/>
                <w:szCs w:val="23"/>
              </w:rPr>
            </w:pPr>
            <w:r w:rsidRPr="00B70A4C">
              <w:rPr>
                <w:rFonts w:ascii="Times New Roman" w:eastAsia="Times New Roman" w:hAnsi="Times New Roman"/>
                <w:b/>
                <w:bCs/>
                <w:sz w:val="23"/>
                <w:szCs w:val="23"/>
              </w:rPr>
              <w:t>797,0</w:t>
            </w:r>
          </w:p>
        </w:tc>
        <w:tc>
          <w:tcPr>
            <w:tcW w:w="1276" w:type="dxa"/>
            <w:tcBorders>
              <w:top w:val="nil"/>
              <w:left w:val="nil"/>
              <w:bottom w:val="single" w:sz="4" w:space="0" w:color="auto"/>
              <w:right w:val="single" w:sz="4" w:space="0" w:color="auto"/>
            </w:tcBorders>
            <w:shd w:val="clear" w:color="000000" w:fill="FFFFFF"/>
            <w:vAlign w:val="bottom"/>
            <w:hideMark/>
          </w:tcPr>
          <w:p w:rsidR="003F2519" w:rsidRPr="00B70A4C" w:rsidRDefault="00C562CC" w:rsidP="00B70A4C">
            <w:pPr>
              <w:spacing w:after="0" w:line="240" w:lineRule="auto"/>
              <w:jc w:val="right"/>
              <w:rPr>
                <w:rFonts w:ascii="Times New Roman" w:eastAsia="Times New Roman" w:hAnsi="Times New Roman"/>
                <w:b/>
                <w:sz w:val="23"/>
                <w:szCs w:val="23"/>
              </w:rPr>
            </w:pPr>
            <w:r w:rsidRPr="00B70A4C">
              <w:rPr>
                <w:rFonts w:ascii="Times New Roman" w:eastAsia="Times New Roman" w:hAnsi="Times New Roman"/>
                <w:b/>
                <w:sz w:val="23"/>
                <w:szCs w:val="23"/>
              </w:rPr>
              <w:t>91,6</w:t>
            </w:r>
          </w:p>
        </w:tc>
      </w:tr>
      <w:tr w:rsidR="0021431D" w:rsidRPr="00B70A4C" w:rsidTr="00524C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21431D" w:rsidRPr="00B70A4C" w:rsidRDefault="0021431D"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21431D" w:rsidRPr="00B70A4C" w:rsidRDefault="0021431D"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21431D" w:rsidRPr="00B70A4C" w:rsidRDefault="0021431D"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21431D" w:rsidRPr="00B70A4C" w:rsidRDefault="0021431D"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559"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21431D" w:rsidRPr="00B70A4C" w:rsidTr="00524C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21431D" w:rsidRPr="00B70A4C" w:rsidRDefault="0021431D"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21431D" w:rsidRPr="00B70A4C" w:rsidRDefault="0021431D"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21431D" w:rsidRPr="00B70A4C" w:rsidRDefault="0021431D"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136,90</w:t>
            </w:r>
          </w:p>
        </w:tc>
        <w:tc>
          <w:tcPr>
            <w:tcW w:w="1559"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77,19</w:t>
            </w:r>
          </w:p>
        </w:tc>
        <w:tc>
          <w:tcPr>
            <w:tcW w:w="1276"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56,</w:t>
            </w:r>
            <w:r w:rsidR="00927AAB" w:rsidRPr="00B70A4C">
              <w:rPr>
                <w:rFonts w:ascii="Times New Roman" w:hAnsi="Times New Roman"/>
                <w:bCs/>
                <w:i/>
                <w:sz w:val="23"/>
                <w:szCs w:val="23"/>
              </w:rPr>
              <w:t>4</w:t>
            </w:r>
          </w:p>
        </w:tc>
      </w:tr>
      <w:tr w:rsidR="0021431D" w:rsidRPr="00B70A4C" w:rsidTr="00524C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21431D" w:rsidRPr="00B70A4C" w:rsidRDefault="0021431D"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21431D" w:rsidRPr="00B70A4C" w:rsidRDefault="0021431D"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21431D" w:rsidRPr="00B70A4C" w:rsidRDefault="0021431D"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733,46</w:t>
            </w:r>
          </w:p>
        </w:tc>
        <w:tc>
          <w:tcPr>
            <w:tcW w:w="1559"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719,80</w:t>
            </w:r>
          </w:p>
        </w:tc>
        <w:tc>
          <w:tcPr>
            <w:tcW w:w="1276" w:type="dxa"/>
            <w:tcBorders>
              <w:top w:val="nil"/>
              <w:left w:val="nil"/>
              <w:bottom w:val="single" w:sz="4" w:space="0" w:color="auto"/>
              <w:right w:val="single" w:sz="4" w:space="0" w:color="auto"/>
            </w:tcBorders>
            <w:shd w:val="clear" w:color="auto" w:fill="auto"/>
            <w:noWrap/>
            <w:vAlign w:val="bottom"/>
            <w:hideMark/>
          </w:tcPr>
          <w:p w:rsidR="0021431D" w:rsidRPr="00B70A4C" w:rsidRDefault="0021431D"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98,</w:t>
            </w:r>
            <w:r w:rsidR="00927AAB" w:rsidRPr="00B70A4C">
              <w:rPr>
                <w:rFonts w:ascii="Times New Roman" w:hAnsi="Times New Roman"/>
                <w:bCs/>
                <w:i/>
                <w:sz w:val="23"/>
                <w:szCs w:val="23"/>
              </w:rPr>
              <w:t>1</w:t>
            </w:r>
          </w:p>
        </w:tc>
      </w:tr>
      <w:tr w:rsidR="003F2519" w:rsidRPr="00B70A4C" w:rsidTr="00524CF0">
        <w:trPr>
          <w:trHeight w:val="630"/>
        </w:trPr>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3F2519" w:rsidRPr="00B70A4C" w:rsidRDefault="003F2519"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5.1.</w:t>
            </w:r>
          </w:p>
        </w:tc>
        <w:tc>
          <w:tcPr>
            <w:tcW w:w="3120" w:type="dxa"/>
            <w:tcBorders>
              <w:top w:val="single" w:sz="4" w:space="0" w:color="auto"/>
              <w:left w:val="nil"/>
              <w:bottom w:val="single" w:sz="4" w:space="0" w:color="auto"/>
              <w:right w:val="single" w:sz="4" w:space="0" w:color="auto"/>
            </w:tcBorders>
            <w:shd w:val="clear" w:color="auto" w:fill="FFFFFF"/>
            <w:hideMark/>
          </w:tcPr>
          <w:p w:rsidR="003F2519" w:rsidRPr="00B70A4C" w:rsidRDefault="003F2519" w:rsidP="00B70A4C">
            <w:pPr>
              <w:spacing w:after="0" w:line="240" w:lineRule="auto"/>
              <w:jc w:val="both"/>
              <w:rPr>
                <w:rFonts w:ascii="Times New Roman" w:eastAsia="Times New Roman" w:hAnsi="Times New Roman"/>
                <w:sz w:val="23"/>
                <w:szCs w:val="23"/>
              </w:rPr>
            </w:pPr>
            <w:r w:rsidRPr="00B70A4C">
              <w:rPr>
                <w:rFonts w:ascii="Times New Roman" w:eastAsia="Times New Roman" w:hAnsi="Times New Roman"/>
                <w:sz w:val="23"/>
                <w:szCs w:val="23"/>
              </w:rPr>
              <w:t>Подпрограмма «</w:t>
            </w:r>
            <w:r w:rsidR="00C562CC" w:rsidRPr="00B70A4C">
              <w:rPr>
                <w:rFonts w:ascii="Times New Roman" w:eastAsia="Times New Roman" w:hAnsi="Times New Roman"/>
                <w:sz w:val="23"/>
                <w:szCs w:val="23"/>
              </w:rPr>
              <w:t>Обеспечение защиты населения от безработицы и содействие в трудоустройстве</w:t>
            </w:r>
            <w:r w:rsidRPr="00B70A4C">
              <w:rPr>
                <w:rFonts w:ascii="Times New Roman" w:eastAsia="Times New Roman" w:hAnsi="Times New Roman"/>
                <w:sz w:val="23"/>
                <w:szCs w:val="23"/>
              </w:rPr>
              <w:t>».</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3F2519" w:rsidRPr="00B70A4C" w:rsidRDefault="00C562CC" w:rsidP="00B70A4C">
            <w:pPr>
              <w:spacing w:after="0" w:line="240" w:lineRule="auto"/>
              <w:jc w:val="center"/>
              <w:rPr>
                <w:rFonts w:ascii="Times New Roman" w:eastAsia="Times New Roman" w:hAnsi="Times New Roman"/>
                <w:sz w:val="20"/>
                <w:szCs w:val="20"/>
              </w:rPr>
            </w:pPr>
            <w:r w:rsidRPr="00B70A4C">
              <w:rPr>
                <w:rFonts w:ascii="Times New Roman" w:eastAsia="Times New Roman" w:hAnsi="Times New Roman"/>
                <w:sz w:val="20"/>
                <w:szCs w:val="20"/>
              </w:rPr>
              <w:t>Ц610000000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3F2519" w:rsidRPr="00B70A4C" w:rsidRDefault="00C562CC"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640,06</w:t>
            </w:r>
          </w:p>
        </w:tc>
        <w:tc>
          <w:tcPr>
            <w:tcW w:w="1559" w:type="dxa"/>
            <w:tcBorders>
              <w:top w:val="single" w:sz="4" w:space="0" w:color="auto"/>
              <w:left w:val="nil"/>
              <w:bottom w:val="single" w:sz="4" w:space="0" w:color="auto"/>
              <w:right w:val="single" w:sz="4" w:space="0" w:color="auto"/>
            </w:tcBorders>
            <w:shd w:val="clear" w:color="auto" w:fill="FFFFFF"/>
            <w:vAlign w:val="bottom"/>
          </w:tcPr>
          <w:p w:rsidR="003F2519" w:rsidRPr="00B70A4C" w:rsidRDefault="00C562CC"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639,28</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3F2519" w:rsidRPr="00B70A4C" w:rsidRDefault="00C562CC" w:rsidP="00B70A4C">
            <w:pPr>
              <w:spacing w:after="0" w:line="240" w:lineRule="auto"/>
              <w:jc w:val="right"/>
              <w:rPr>
                <w:rFonts w:ascii="Times New Roman" w:eastAsia="Times New Roman" w:hAnsi="Times New Roman"/>
                <w:sz w:val="23"/>
                <w:szCs w:val="23"/>
              </w:rPr>
            </w:pPr>
            <w:r w:rsidRPr="00B70A4C">
              <w:rPr>
                <w:rFonts w:ascii="Times New Roman" w:eastAsia="Times New Roman" w:hAnsi="Times New Roman"/>
                <w:sz w:val="23"/>
                <w:szCs w:val="23"/>
              </w:rPr>
              <w:t>99,9</w:t>
            </w: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639,28</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r w:rsidR="00C562CC" w:rsidRPr="00B70A4C" w:rsidTr="00524CF0">
        <w:trPr>
          <w:trHeight w:val="630"/>
        </w:trPr>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C562CC" w:rsidRPr="00B70A4C" w:rsidRDefault="00C562CC" w:rsidP="00B70A4C">
            <w:pPr>
              <w:spacing w:after="0" w:line="240" w:lineRule="auto"/>
              <w:jc w:val="center"/>
              <w:rPr>
                <w:rFonts w:ascii="Times New Roman" w:eastAsia="Times New Roman" w:hAnsi="Times New Roman"/>
                <w:sz w:val="23"/>
                <w:szCs w:val="23"/>
              </w:rPr>
            </w:pPr>
            <w:r w:rsidRPr="00B70A4C">
              <w:rPr>
                <w:rFonts w:ascii="Times New Roman" w:eastAsia="Times New Roman" w:hAnsi="Times New Roman"/>
                <w:sz w:val="23"/>
                <w:szCs w:val="23"/>
              </w:rPr>
              <w:t>5.2</w:t>
            </w:r>
          </w:p>
        </w:tc>
        <w:tc>
          <w:tcPr>
            <w:tcW w:w="3120" w:type="dxa"/>
            <w:tcBorders>
              <w:top w:val="single" w:sz="4" w:space="0" w:color="auto"/>
              <w:left w:val="nil"/>
              <w:bottom w:val="single" w:sz="4" w:space="0" w:color="auto"/>
              <w:right w:val="single" w:sz="4" w:space="0" w:color="auto"/>
            </w:tcBorders>
            <w:shd w:val="clear" w:color="auto" w:fill="FFFFFF"/>
            <w:hideMark/>
          </w:tcPr>
          <w:p w:rsidR="00C562CC" w:rsidRPr="00B70A4C" w:rsidRDefault="00C562CC" w:rsidP="00B70A4C">
            <w:pPr>
              <w:spacing w:after="0" w:line="240" w:lineRule="auto"/>
              <w:jc w:val="both"/>
              <w:rPr>
                <w:rFonts w:ascii="Times New Roman" w:eastAsia="Times New Roman" w:hAnsi="Times New Roman"/>
                <w:sz w:val="23"/>
                <w:szCs w:val="23"/>
              </w:rPr>
            </w:pPr>
            <w:r w:rsidRPr="00B70A4C">
              <w:rPr>
                <w:rFonts w:ascii="Times New Roman" w:eastAsia="Times New Roman" w:hAnsi="Times New Roman"/>
                <w:sz w:val="23"/>
                <w:szCs w:val="23"/>
              </w:rPr>
              <w:t>Подпрограмма «Улучшение условий труда, охраны труда и здоровья работающих в Чувашской Республики»</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C562CC" w:rsidRPr="00B70A4C" w:rsidRDefault="00C562CC" w:rsidP="00B70A4C">
            <w:pPr>
              <w:spacing w:after="0" w:line="240" w:lineRule="auto"/>
              <w:jc w:val="center"/>
              <w:rPr>
                <w:rFonts w:ascii="Times New Roman" w:eastAsia="Times New Roman" w:hAnsi="Times New Roman"/>
                <w:sz w:val="20"/>
                <w:szCs w:val="20"/>
              </w:rPr>
            </w:pPr>
            <w:r w:rsidRPr="00B70A4C">
              <w:rPr>
                <w:rFonts w:ascii="Times New Roman" w:eastAsia="Times New Roman" w:hAnsi="Times New Roman"/>
                <w:sz w:val="20"/>
                <w:szCs w:val="20"/>
              </w:rPr>
              <w:t>Ц630000000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C562CC" w:rsidRPr="00B70A4C" w:rsidRDefault="00C562CC"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230,30</w:t>
            </w:r>
          </w:p>
        </w:tc>
        <w:tc>
          <w:tcPr>
            <w:tcW w:w="1559" w:type="dxa"/>
            <w:tcBorders>
              <w:top w:val="single" w:sz="4" w:space="0" w:color="auto"/>
              <w:left w:val="nil"/>
              <w:bottom w:val="single" w:sz="4" w:space="0" w:color="auto"/>
              <w:right w:val="single" w:sz="4" w:space="0" w:color="auto"/>
            </w:tcBorders>
            <w:shd w:val="clear" w:color="auto" w:fill="FFFFFF"/>
            <w:vAlign w:val="bottom"/>
          </w:tcPr>
          <w:p w:rsidR="00C562CC" w:rsidRPr="00B70A4C" w:rsidRDefault="00C562CC" w:rsidP="00B70A4C">
            <w:pPr>
              <w:spacing w:after="0" w:line="240" w:lineRule="auto"/>
              <w:jc w:val="right"/>
              <w:rPr>
                <w:rFonts w:ascii="Times New Roman" w:eastAsia="Times New Roman" w:hAnsi="Times New Roman"/>
                <w:bCs/>
                <w:sz w:val="23"/>
                <w:szCs w:val="23"/>
              </w:rPr>
            </w:pPr>
            <w:r w:rsidRPr="00B70A4C">
              <w:rPr>
                <w:rFonts w:ascii="Times New Roman" w:eastAsia="Times New Roman" w:hAnsi="Times New Roman"/>
                <w:bCs/>
                <w:sz w:val="23"/>
                <w:szCs w:val="23"/>
              </w:rPr>
              <w:t>157,70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C562CC" w:rsidRPr="00B70A4C" w:rsidRDefault="00C562CC" w:rsidP="00B70A4C">
            <w:pPr>
              <w:spacing w:after="0" w:line="240" w:lineRule="auto"/>
              <w:jc w:val="right"/>
              <w:rPr>
                <w:rFonts w:ascii="Times New Roman" w:eastAsia="Times New Roman" w:hAnsi="Times New Roman"/>
                <w:sz w:val="23"/>
                <w:szCs w:val="23"/>
              </w:rPr>
            </w:pPr>
            <w:r w:rsidRPr="00B70A4C">
              <w:rPr>
                <w:rFonts w:ascii="Times New Roman" w:eastAsia="Times New Roman" w:hAnsi="Times New Roman"/>
                <w:sz w:val="23"/>
                <w:szCs w:val="23"/>
              </w:rPr>
              <w:t>68,5</w:t>
            </w: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77,19</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r w:rsidR="00437F6B" w:rsidRPr="00B70A4C" w:rsidTr="008404F0">
        <w:trPr>
          <w:trHeight w:val="411"/>
        </w:trPr>
        <w:tc>
          <w:tcPr>
            <w:tcW w:w="566" w:type="dxa"/>
            <w:tcBorders>
              <w:top w:val="nil"/>
              <w:left w:val="single" w:sz="4" w:space="0" w:color="auto"/>
              <w:bottom w:val="single" w:sz="4" w:space="0" w:color="auto"/>
              <w:right w:val="single" w:sz="4" w:space="0" w:color="auto"/>
            </w:tcBorders>
            <w:shd w:val="clear" w:color="auto" w:fill="auto"/>
            <w:noWrap/>
            <w:hideMark/>
          </w:tcPr>
          <w:p w:rsidR="00437F6B" w:rsidRPr="00B70A4C" w:rsidRDefault="00437F6B" w:rsidP="00B70A4C">
            <w:pPr>
              <w:spacing w:after="0" w:line="240" w:lineRule="auto"/>
              <w:jc w:val="center"/>
              <w:rPr>
                <w:rFonts w:ascii="Times New Roman" w:hAnsi="Times New Roman"/>
                <w:bCs/>
                <w:i/>
                <w:sz w:val="23"/>
                <w:szCs w:val="23"/>
              </w:rPr>
            </w:pPr>
          </w:p>
        </w:tc>
        <w:tc>
          <w:tcPr>
            <w:tcW w:w="3120" w:type="dxa"/>
            <w:tcBorders>
              <w:top w:val="nil"/>
              <w:left w:val="nil"/>
              <w:bottom w:val="single" w:sz="4" w:space="0" w:color="auto"/>
              <w:right w:val="single" w:sz="4" w:space="0" w:color="auto"/>
            </w:tcBorders>
            <w:shd w:val="clear" w:color="auto" w:fill="auto"/>
            <w:hideMark/>
          </w:tcPr>
          <w:p w:rsidR="00437F6B" w:rsidRPr="00B70A4C" w:rsidRDefault="00437F6B"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76" w:type="dxa"/>
            <w:tcBorders>
              <w:top w:val="nil"/>
              <w:left w:val="nil"/>
              <w:bottom w:val="single" w:sz="4" w:space="0" w:color="auto"/>
              <w:right w:val="single" w:sz="4" w:space="0" w:color="auto"/>
            </w:tcBorders>
            <w:shd w:val="clear" w:color="auto" w:fill="auto"/>
            <w:vAlign w:val="bottom"/>
            <w:hideMark/>
          </w:tcPr>
          <w:p w:rsidR="00437F6B" w:rsidRPr="00B70A4C" w:rsidRDefault="00437F6B"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c>
          <w:tcPr>
            <w:tcW w:w="1559" w:type="dxa"/>
            <w:tcBorders>
              <w:top w:val="nil"/>
              <w:left w:val="nil"/>
              <w:bottom w:val="single" w:sz="4" w:space="0" w:color="auto"/>
              <w:right w:val="single" w:sz="4" w:space="0" w:color="auto"/>
            </w:tcBorders>
            <w:shd w:val="clear" w:color="auto" w:fill="auto"/>
            <w:noWrap/>
            <w:vAlign w:val="bottom"/>
            <w:hideMark/>
          </w:tcPr>
          <w:p w:rsidR="00437F6B"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80,52</w:t>
            </w:r>
          </w:p>
        </w:tc>
        <w:tc>
          <w:tcPr>
            <w:tcW w:w="1276" w:type="dxa"/>
            <w:tcBorders>
              <w:top w:val="nil"/>
              <w:left w:val="nil"/>
              <w:bottom w:val="single" w:sz="4" w:space="0" w:color="auto"/>
              <w:right w:val="single" w:sz="4" w:space="0" w:color="auto"/>
            </w:tcBorders>
            <w:shd w:val="clear" w:color="auto" w:fill="auto"/>
            <w:noWrap/>
            <w:vAlign w:val="bottom"/>
            <w:hideMark/>
          </w:tcPr>
          <w:p w:rsidR="00437F6B" w:rsidRPr="00B70A4C" w:rsidRDefault="00437F6B" w:rsidP="00B70A4C">
            <w:pPr>
              <w:spacing w:after="0" w:line="240" w:lineRule="auto"/>
              <w:jc w:val="right"/>
              <w:rPr>
                <w:rFonts w:ascii="Times New Roman" w:hAnsi="Times New Roman"/>
                <w:bCs/>
                <w:i/>
                <w:sz w:val="23"/>
                <w:szCs w:val="23"/>
              </w:rPr>
            </w:pPr>
          </w:p>
        </w:tc>
      </w:tr>
    </w:tbl>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3"/>
          <w:szCs w:val="23"/>
        </w:rPr>
      </w:pPr>
    </w:p>
    <w:p w:rsidR="008D6402" w:rsidRPr="00B70A4C" w:rsidRDefault="008D6402" w:rsidP="00B70A4C">
      <w:pPr>
        <w:pStyle w:val="a3"/>
        <w:numPr>
          <w:ilvl w:val="0"/>
          <w:numId w:val="11"/>
        </w:numPr>
        <w:spacing w:after="0" w:line="240" w:lineRule="auto"/>
        <w:jc w:val="center"/>
        <w:outlineLvl w:val="0"/>
        <w:rPr>
          <w:rFonts w:ascii="Times New Roman" w:eastAsia="Times New Roman" w:hAnsi="Times New Roman"/>
          <w:b/>
          <w:bCs/>
          <w:i/>
          <w:kern w:val="36"/>
          <w:sz w:val="24"/>
          <w:szCs w:val="24"/>
        </w:rPr>
      </w:pPr>
      <w:r w:rsidRPr="00B70A4C">
        <w:rPr>
          <w:rFonts w:ascii="Times New Roman" w:eastAsia="Times New Roman" w:hAnsi="Times New Roman"/>
          <w:b/>
          <w:bCs/>
          <w:i/>
          <w:kern w:val="36"/>
          <w:sz w:val="24"/>
          <w:szCs w:val="24"/>
        </w:rPr>
        <w:t>Оценка эффективности программы</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rPr>
      </w:pPr>
      <w:r w:rsidRPr="00B70A4C">
        <w:rPr>
          <w:rFonts w:ascii="Times New Roman" w:eastAsia="Times New Roman" w:hAnsi="Times New Roman"/>
          <w:bCs/>
          <w:kern w:val="36"/>
          <w:sz w:val="24"/>
          <w:szCs w:val="24"/>
        </w:rPr>
        <w:t>Из 4 запланированных целевых индикаторов программы выполнены все 4 (один перевыполнен). Программные цели и ожидаемые социально-экономические результаты от реализации программы за 201</w:t>
      </w:r>
      <w:r w:rsidR="00C562CC" w:rsidRPr="00B70A4C">
        <w:rPr>
          <w:rFonts w:ascii="Times New Roman" w:eastAsia="Times New Roman" w:hAnsi="Times New Roman"/>
          <w:bCs/>
          <w:kern w:val="36"/>
          <w:sz w:val="24"/>
          <w:szCs w:val="24"/>
        </w:rPr>
        <w:t>8</w:t>
      </w:r>
      <w:r w:rsidRPr="00B70A4C">
        <w:rPr>
          <w:rFonts w:ascii="Times New Roman" w:eastAsia="Times New Roman" w:hAnsi="Times New Roman"/>
          <w:bCs/>
          <w:kern w:val="36"/>
          <w:sz w:val="24"/>
          <w:szCs w:val="24"/>
        </w:rPr>
        <w:t xml:space="preserve"> год достигнуты полностью. Ход реализации </w:t>
      </w:r>
      <w:r w:rsidR="00C562CC" w:rsidRPr="00B70A4C">
        <w:rPr>
          <w:rFonts w:ascii="Times New Roman" w:eastAsia="Times New Roman" w:hAnsi="Times New Roman"/>
          <w:bCs/>
          <w:kern w:val="36"/>
          <w:sz w:val="24"/>
          <w:szCs w:val="24"/>
        </w:rPr>
        <w:t xml:space="preserve">программы </w:t>
      </w:r>
      <w:r w:rsidRPr="00B70A4C">
        <w:rPr>
          <w:rFonts w:ascii="Times New Roman" w:eastAsia="Times New Roman" w:hAnsi="Times New Roman"/>
          <w:bCs/>
          <w:kern w:val="36"/>
          <w:sz w:val="24"/>
          <w:szCs w:val="24"/>
        </w:rPr>
        <w:t>достаточно эффективный.</w:t>
      </w:r>
    </w:p>
    <w:p w:rsidR="00280B6F" w:rsidRPr="00B70A4C" w:rsidRDefault="00280B6F"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Из 4 запланированных целевых индикаторов подпрограммы выполнены все. Допущено превышение от запланированного количества пострадавших на производстве на 1 тыс. работающих, что негативно характеризует сложившуюся тенденцию, также допущен рост численности работников, занятых на работах с условиями, не отвечающими гигиеническим нормативам условий труда.</w:t>
      </w:r>
    </w:p>
    <w:p w:rsidR="00280B6F" w:rsidRPr="00B70A4C" w:rsidRDefault="00280B6F"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Подпрограмма профинансирована за 12 месяцев 2018 год на 56,3 % из республиканского бюджета, на 86,1 % из местного бюджета. Денежные средства предназначены на выплату заработной платы специалисту по охране труда. Так как в период с 28.02.2018-20.08.2018 ставка была вакантна, в связи с этим денежные средства были не освоены.</w:t>
      </w:r>
    </w:p>
    <w:p w:rsidR="00280B6F" w:rsidRPr="00B70A4C" w:rsidRDefault="00280B6F"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hAnsi="Times New Roman"/>
          <w:sz w:val="24"/>
          <w:szCs w:val="24"/>
        </w:rPr>
        <w:t xml:space="preserve">Подпрограммные цели и ожидаемые социально-экономические результаты от реализации подпрограммы за 12 месяцев 2018 года достигнуты частично. Ход реализации муниципальной подпрограммы </w:t>
      </w:r>
      <w:r w:rsidRPr="00B70A4C">
        <w:rPr>
          <w:rFonts w:ascii="Times New Roman" w:eastAsia="Times New Roman" w:hAnsi="Times New Roman"/>
          <w:bCs/>
          <w:kern w:val="36"/>
          <w:sz w:val="24"/>
          <w:szCs w:val="24"/>
          <w:lang w:eastAsia="ru-RU"/>
        </w:rPr>
        <w:t>достаточно эффективный.</w:t>
      </w:r>
    </w:p>
    <w:p w:rsidR="00280B6F" w:rsidRPr="00B70A4C" w:rsidRDefault="00280B6F"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Требуют корректировки целевые индикаторы, объемы финансирования с учетом факта 2018 года и прогнозных цифр бюджетного финансирования на 2019 год. </w:t>
      </w:r>
    </w:p>
    <w:p w:rsidR="008D6402" w:rsidRPr="00B70A4C" w:rsidRDefault="008D6402" w:rsidP="00B70A4C">
      <w:pPr>
        <w:spacing w:after="0" w:line="240" w:lineRule="auto"/>
      </w:pPr>
    </w:p>
    <w:p w:rsidR="008D6402" w:rsidRPr="00B70A4C" w:rsidRDefault="008D6402" w:rsidP="00B70A4C">
      <w:pPr>
        <w:pStyle w:val="a3"/>
        <w:numPr>
          <w:ilvl w:val="0"/>
          <w:numId w:val="15"/>
        </w:numPr>
        <w:spacing w:after="0" w:line="240" w:lineRule="auto"/>
        <w:ind w:left="0" w:firstLine="709"/>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w:t>
      </w:r>
      <w:r w:rsidR="00F77142" w:rsidRPr="00B70A4C">
        <w:rPr>
          <w:rFonts w:ascii="Times New Roman" w:eastAsia="Times New Roman" w:hAnsi="Times New Roman"/>
          <w:b/>
          <w:bCs/>
          <w:kern w:val="36"/>
          <w:sz w:val="24"/>
          <w:szCs w:val="24"/>
          <w:lang w:eastAsia="ru-RU"/>
        </w:rPr>
        <w:t xml:space="preserve"> </w:t>
      </w:r>
      <w:r w:rsidRPr="00B70A4C">
        <w:rPr>
          <w:rFonts w:ascii="Times New Roman" w:eastAsia="Times New Roman" w:hAnsi="Times New Roman"/>
          <w:b/>
          <w:bCs/>
          <w:kern w:val="36"/>
          <w:sz w:val="24"/>
          <w:szCs w:val="24"/>
          <w:lang w:eastAsia="ru-RU"/>
        </w:rPr>
        <w:t>«Развитие образования города Новочебоксарска»</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27.12.2013 № 619 </w:t>
      </w:r>
      <w:r w:rsidRPr="00B70A4C">
        <w:rPr>
          <w:rFonts w:ascii="Times New Roman" w:hAnsi="Times New Roman"/>
          <w:kern w:val="36"/>
          <w:sz w:val="24"/>
          <w:szCs w:val="24"/>
        </w:rPr>
        <w:t>(с изменениями от 16.12.2016 № 2164).</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Ответственный исполнитель - отдел образования администрации города Новочебоксарска Чувашской Республики.</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lastRenderedPageBreak/>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Цели муниципальной программы: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В Программу входят 3 подпрограммы: «</w:t>
      </w:r>
      <w:hyperlink w:anchor="sub_60000" w:history="1">
        <w:r w:rsidRPr="00B70A4C">
          <w:rPr>
            <w:rFonts w:ascii="Times New Roman" w:eastAsia="Times New Roman" w:hAnsi="Times New Roman"/>
            <w:bCs/>
            <w:kern w:val="36"/>
            <w:sz w:val="24"/>
            <w:szCs w:val="24"/>
            <w:lang w:eastAsia="ru-RU"/>
          </w:rPr>
          <w:t>Поддержка развития образования города Новочебоксарска»</w:t>
        </w:r>
      </w:hyperlink>
      <w:r w:rsidRPr="00B70A4C">
        <w:rPr>
          <w:rFonts w:ascii="Times New Roman" w:eastAsia="Times New Roman" w:hAnsi="Times New Roman"/>
          <w:bCs/>
          <w:kern w:val="36"/>
          <w:sz w:val="24"/>
          <w:szCs w:val="24"/>
          <w:lang w:eastAsia="ru-RU"/>
        </w:rPr>
        <w:t>; «</w:t>
      </w:r>
      <w:hyperlink w:anchor="sub_7000" w:history="1">
        <w:r w:rsidRPr="00B70A4C">
          <w:rPr>
            <w:rFonts w:ascii="Times New Roman" w:eastAsia="Times New Roman" w:hAnsi="Times New Roman"/>
            <w:bCs/>
            <w:kern w:val="36"/>
            <w:sz w:val="24"/>
            <w:szCs w:val="24"/>
            <w:lang w:eastAsia="ru-RU"/>
          </w:rPr>
          <w:t>Молодежь города Новочебоксарска»</w:t>
        </w:r>
      </w:hyperlink>
      <w:r w:rsidRPr="00B70A4C">
        <w:rPr>
          <w:rFonts w:ascii="Times New Roman" w:eastAsia="Times New Roman" w:hAnsi="Times New Roman"/>
          <w:bCs/>
          <w:kern w:val="36"/>
          <w:sz w:val="24"/>
          <w:szCs w:val="24"/>
          <w:lang w:eastAsia="ru-RU"/>
        </w:rPr>
        <w:t>; «Обеспечение реализации муниципальной программы «Развитие образования города Новочебоксарска».</w:t>
      </w:r>
    </w:p>
    <w:p w:rsidR="00BC10CD" w:rsidRPr="00B70A4C" w:rsidRDefault="00BC10CD" w:rsidP="00B70A4C">
      <w:pPr>
        <w:spacing w:after="0" w:line="240" w:lineRule="auto"/>
        <w:ind w:firstLine="708"/>
        <w:jc w:val="both"/>
        <w:outlineLvl w:val="0"/>
        <w:rPr>
          <w:rFonts w:ascii="Times New Roman" w:eastAsia="Times New Roman" w:hAnsi="Times New Roman"/>
          <w:bCs/>
          <w:kern w:val="36"/>
          <w:sz w:val="24"/>
          <w:szCs w:val="24"/>
          <w:lang w:eastAsia="ru-RU"/>
        </w:rPr>
      </w:pPr>
    </w:p>
    <w:p w:rsidR="008D6402" w:rsidRPr="00B70A4C" w:rsidRDefault="008D6402" w:rsidP="00B70A4C">
      <w:pPr>
        <w:pStyle w:val="a3"/>
        <w:numPr>
          <w:ilvl w:val="0"/>
          <w:numId w:val="13"/>
        </w:numPr>
        <w:spacing w:after="0" w:line="240" w:lineRule="auto"/>
        <w:jc w:val="both"/>
        <w:rPr>
          <w:rFonts w:ascii="Times New Roman" w:hAnsi="Times New Roman"/>
          <w:b/>
          <w:i/>
          <w:sz w:val="24"/>
          <w:szCs w:val="24"/>
        </w:rPr>
      </w:pPr>
      <w:r w:rsidRPr="00B70A4C">
        <w:rPr>
          <w:rFonts w:ascii="Times New Roman" w:hAnsi="Times New Roman"/>
          <w:b/>
          <w:i/>
          <w:sz w:val="24"/>
          <w:szCs w:val="24"/>
        </w:rPr>
        <w:t>Сведения об основных результатах реализации программы за отчетный год</w:t>
      </w:r>
    </w:p>
    <w:p w:rsidR="007568D1" w:rsidRPr="00B70A4C" w:rsidRDefault="007568D1" w:rsidP="00B70A4C">
      <w:pPr>
        <w:spacing w:after="0" w:line="240" w:lineRule="auto"/>
        <w:ind w:firstLine="720"/>
        <w:jc w:val="both"/>
        <w:rPr>
          <w:rFonts w:ascii="Times New Roman" w:eastAsia="Arial Unicode MS" w:hAnsi="Times New Roman"/>
          <w:sz w:val="24"/>
          <w:szCs w:val="24"/>
        </w:rPr>
      </w:pPr>
      <w:r w:rsidRPr="00B70A4C">
        <w:rPr>
          <w:rFonts w:ascii="Times New Roman" w:eastAsia="Arial Unicode MS" w:hAnsi="Times New Roman"/>
          <w:sz w:val="24"/>
          <w:szCs w:val="24"/>
        </w:rPr>
        <w:t>7 мая 2018 года на портале Кремля опубликован текст Указа Президента России Владимира Владимировича Путина «О национальных целях и стратегических задачах развития Российской Федерации на период до 2024 года», который вступил в силу со дня его официального опубликования.</w:t>
      </w:r>
    </w:p>
    <w:p w:rsidR="007568D1" w:rsidRPr="00B70A4C" w:rsidRDefault="007568D1" w:rsidP="00B70A4C">
      <w:pPr>
        <w:spacing w:after="0" w:line="240" w:lineRule="auto"/>
        <w:ind w:firstLine="720"/>
        <w:jc w:val="both"/>
        <w:rPr>
          <w:rFonts w:ascii="Times New Roman" w:eastAsia="Arial Unicode MS" w:hAnsi="Times New Roman"/>
          <w:sz w:val="24"/>
          <w:szCs w:val="24"/>
        </w:rPr>
      </w:pPr>
      <w:r w:rsidRPr="00B70A4C">
        <w:rPr>
          <w:rFonts w:ascii="Times New Roman" w:eastAsia="Arial Unicode MS" w:hAnsi="Times New Roman"/>
          <w:sz w:val="24"/>
          <w:szCs w:val="24"/>
        </w:rPr>
        <w:t>Указ подписан «в целях осуществления прорывного научно-технологического и социально-экономического развития РФ, а также создания условий и возможностей для самореализации и раскрытия таланта каждого человека».</w:t>
      </w:r>
    </w:p>
    <w:p w:rsidR="007568D1" w:rsidRPr="00B70A4C" w:rsidRDefault="007568D1" w:rsidP="00B70A4C">
      <w:pPr>
        <w:spacing w:after="0" w:line="240" w:lineRule="auto"/>
        <w:ind w:firstLine="720"/>
        <w:jc w:val="both"/>
        <w:rPr>
          <w:rFonts w:ascii="Times New Roman" w:eastAsia="Arial Unicode MS" w:hAnsi="Times New Roman"/>
          <w:sz w:val="24"/>
          <w:szCs w:val="24"/>
        </w:rPr>
      </w:pPr>
      <w:r w:rsidRPr="00B70A4C">
        <w:rPr>
          <w:rFonts w:ascii="Times New Roman" w:eastAsia="Arial Unicode MS" w:hAnsi="Times New Roman"/>
          <w:sz w:val="24"/>
          <w:szCs w:val="24"/>
        </w:rPr>
        <w:t>Система образования города идет в ногу с современными требованиями.</w:t>
      </w:r>
    </w:p>
    <w:p w:rsidR="007568D1" w:rsidRPr="00B70A4C" w:rsidRDefault="007568D1" w:rsidP="00B70A4C">
      <w:pPr>
        <w:spacing w:after="0" w:line="240" w:lineRule="auto"/>
        <w:ind w:firstLine="720"/>
        <w:jc w:val="both"/>
        <w:rPr>
          <w:rFonts w:ascii="Times New Roman" w:eastAsia="Arial Unicode MS" w:hAnsi="Times New Roman"/>
          <w:sz w:val="24"/>
          <w:szCs w:val="24"/>
        </w:rPr>
      </w:pPr>
      <w:r w:rsidRPr="00B70A4C">
        <w:rPr>
          <w:rFonts w:ascii="Times New Roman" w:eastAsia="Arial Unicode MS" w:hAnsi="Times New Roman"/>
          <w:sz w:val="24"/>
          <w:szCs w:val="24"/>
        </w:rPr>
        <w:t>Дошкольное образование города Новочебоксарска представлено 27 дошкольными образовательными организациями и 17 дошкольными группами в 2-х школах. По состоянию на 14 января 2019 года детские сады посещает 9994 детей, что составляет 90 процентов  детей от 1 года до 7 лет. Все желающие дети с 2-х до 7 лет посещают детские сады. Очередь для детей до 3-х лет – 2081 человек.</w:t>
      </w:r>
    </w:p>
    <w:p w:rsidR="007568D1" w:rsidRPr="00B70A4C" w:rsidRDefault="007568D1" w:rsidP="00B70A4C">
      <w:pPr>
        <w:spacing w:after="0" w:line="240" w:lineRule="auto"/>
        <w:ind w:firstLine="720"/>
        <w:jc w:val="both"/>
        <w:rPr>
          <w:rFonts w:ascii="Arial" w:eastAsia="Times New Roman" w:hAnsi="Arial" w:cs="Arial"/>
          <w:sz w:val="24"/>
          <w:szCs w:val="24"/>
          <w:lang w:eastAsia="ru-RU"/>
        </w:rPr>
      </w:pPr>
      <w:r w:rsidRPr="00B70A4C">
        <w:rPr>
          <w:rFonts w:ascii="Times New Roman" w:eastAsia="Arial Unicode MS" w:hAnsi="Times New Roman"/>
          <w:sz w:val="24"/>
          <w:szCs w:val="24"/>
        </w:rPr>
        <w:t xml:space="preserve">Система школьного образования города Новочебоксарска включает 18 общеобразовательных организаций, в которых в 2018-2019 учебном году по комплектованию обучается 14878 учащихся (2017-2018 </w:t>
      </w:r>
      <w:proofErr w:type="spellStart"/>
      <w:r w:rsidRPr="00B70A4C">
        <w:rPr>
          <w:rFonts w:ascii="Times New Roman" w:eastAsia="Arial Unicode MS" w:hAnsi="Times New Roman"/>
          <w:sz w:val="24"/>
          <w:szCs w:val="24"/>
        </w:rPr>
        <w:t>уч</w:t>
      </w:r>
      <w:proofErr w:type="spellEnd"/>
      <w:r w:rsidRPr="00B70A4C">
        <w:rPr>
          <w:rFonts w:ascii="Times New Roman" w:eastAsia="Arial Unicode MS" w:hAnsi="Times New Roman"/>
          <w:sz w:val="24"/>
          <w:szCs w:val="24"/>
        </w:rPr>
        <w:t>. – 14423 чел.).</w:t>
      </w:r>
      <w:r w:rsidRPr="00B70A4C">
        <w:rPr>
          <w:rFonts w:ascii="Times New Roman" w:eastAsia="Arial Unicode MS" w:hAnsi="Times New Roman"/>
          <w:sz w:val="24"/>
          <w:szCs w:val="24"/>
          <w:lang w:eastAsia="ru-RU"/>
        </w:rPr>
        <w:t xml:space="preserve"> В школе № 13 организована вторая смена (147 учащихся вторых классов). В двух школах</w:t>
      </w:r>
      <w:r w:rsidRPr="00B70A4C">
        <w:rPr>
          <w:rFonts w:ascii="Times New Roman" w:eastAsia="Arial Unicode MS" w:hAnsi="Times New Roman"/>
          <w:sz w:val="24"/>
          <w:szCs w:val="24"/>
        </w:rPr>
        <w:t xml:space="preserve"> дети начальных классов занимаются с элементами второй смены по гибкому графику (СОШ № 17 – 137 детей; СОШ № 19 – 323 ребенка).</w:t>
      </w:r>
    </w:p>
    <w:p w:rsidR="007568D1" w:rsidRPr="00B70A4C" w:rsidRDefault="007568D1" w:rsidP="00B70A4C">
      <w:pPr>
        <w:spacing w:after="0" w:line="240" w:lineRule="auto"/>
        <w:ind w:firstLine="720"/>
        <w:jc w:val="both"/>
        <w:rPr>
          <w:rFonts w:ascii="Times New Roman" w:eastAsia="Arial Unicode MS" w:hAnsi="Times New Roman"/>
          <w:sz w:val="24"/>
          <w:szCs w:val="24"/>
        </w:rPr>
      </w:pPr>
      <w:r w:rsidRPr="00B70A4C">
        <w:rPr>
          <w:rFonts w:ascii="Times New Roman" w:eastAsia="Arial Unicode MS" w:hAnsi="Times New Roman"/>
          <w:sz w:val="24"/>
          <w:szCs w:val="24"/>
        </w:rPr>
        <w:t xml:space="preserve">Во всех школах  созданы условия для организации горячего питания. Горячим питанием охвачено 92 процента учащихся. В 2017-2018 учебном году предоставлены льготы 405 учащимся из многодетных малоимущих семей и 99 учащимся с ограниченными возможностями здоровья. </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Times New Roman" w:hAnsi="Times New Roman"/>
          <w:sz w:val="24"/>
          <w:szCs w:val="24"/>
          <w:lang w:eastAsia="ru-RU"/>
        </w:rPr>
        <w:t xml:space="preserve">В 2018 году 1220 обучающихся окончили основную общеобразовательную школу и получили аттестаты об основном общем образовании; 537 обучающихся окончили среднюю общеобразовательную школу и получили аттестаты о среднем общем образовании. </w:t>
      </w:r>
      <w:r w:rsidRPr="00B70A4C">
        <w:rPr>
          <w:rFonts w:ascii="Times New Roman" w:eastAsia="Arial Unicode MS" w:hAnsi="Times New Roman"/>
          <w:sz w:val="24"/>
          <w:szCs w:val="24"/>
          <w:lang w:eastAsia="ru-RU"/>
        </w:rPr>
        <w:t>Общее количество медалистов по городу Новочебоксарск -  60 человек (11,2% от общего количества выпускников 11 классов). 4 человека сдали единый государственный экзамен на 100 баллов из школ №№ 13, 18, 19, из них Александрова Мария, выпускница лицея № 18,  получила 100 баллов по двум предметам (русский язык и химия).</w:t>
      </w:r>
    </w:p>
    <w:p w:rsidR="007568D1" w:rsidRPr="00B70A4C" w:rsidRDefault="007568D1" w:rsidP="00B70A4C">
      <w:pPr>
        <w:numPr>
          <w:ilvl w:val="1"/>
          <w:numId w:val="31"/>
        </w:numPr>
        <w:tabs>
          <w:tab w:val="num" w:pos="684"/>
          <w:tab w:val="left" w:pos="741"/>
        </w:tabs>
        <w:spacing w:after="0" w:line="240" w:lineRule="auto"/>
        <w:ind w:firstLine="720"/>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В городе реализуются инновационные проекты: «Создание эффективной системы выявления задатков и развития способностей детей в ДОУ и школе», «Развитие дошкольного образования в соответствии с ФГОС в условиях </w:t>
      </w:r>
      <w:proofErr w:type="spellStart"/>
      <w:r w:rsidRPr="00B70A4C">
        <w:rPr>
          <w:rFonts w:ascii="Times New Roman" w:eastAsia="Times New Roman" w:hAnsi="Times New Roman"/>
          <w:sz w:val="24"/>
          <w:szCs w:val="24"/>
          <w:lang w:eastAsia="ru-RU"/>
        </w:rPr>
        <w:t>билингвальной</w:t>
      </w:r>
      <w:proofErr w:type="spellEnd"/>
      <w:r w:rsidRPr="00B70A4C">
        <w:rPr>
          <w:rFonts w:ascii="Times New Roman" w:eastAsia="Times New Roman" w:hAnsi="Times New Roman"/>
          <w:sz w:val="24"/>
          <w:szCs w:val="24"/>
          <w:lang w:eastAsia="ru-RU"/>
        </w:rPr>
        <w:t xml:space="preserve"> среды», «Рисунок в четыре руки», «Фестиваль творческих мастер-классов «Удивительные дети!», «Будущи</w:t>
      </w:r>
      <w:r w:rsidR="004069F0" w:rsidRPr="00B70A4C">
        <w:rPr>
          <w:rFonts w:ascii="Times New Roman" w:eastAsia="Times New Roman" w:hAnsi="Times New Roman"/>
          <w:sz w:val="24"/>
          <w:szCs w:val="24"/>
          <w:lang w:eastAsia="ru-RU"/>
        </w:rPr>
        <w:t xml:space="preserve">х родителей растим с детства», </w:t>
      </w:r>
      <w:r w:rsidRPr="00B70A4C">
        <w:rPr>
          <w:rFonts w:ascii="Times New Roman" w:eastAsia="Times New Roman" w:hAnsi="Times New Roman"/>
          <w:sz w:val="24"/>
          <w:szCs w:val="24"/>
          <w:lang w:eastAsia="ru-RU"/>
        </w:rPr>
        <w:t xml:space="preserve">«Подарите детям чтение доброго». </w:t>
      </w:r>
    </w:p>
    <w:p w:rsidR="007568D1" w:rsidRPr="00B70A4C" w:rsidRDefault="007568D1" w:rsidP="00B70A4C">
      <w:pPr>
        <w:numPr>
          <w:ilvl w:val="1"/>
          <w:numId w:val="31"/>
        </w:numPr>
        <w:tabs>
          <w:tab w:val="num" w:pos="684"/>
          <w:tab w:val="left" w:pos="741"/>
          <w:tab w:val="num" w:pos="1080"/>
        </w:tabs>
        <w:spacing w:after="0" w:line="240" w:lineRule="auto"/>
        <w:ind w:firstLine="720"/>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lastRenderedPageBreak/>
        <w:t xml:space="preserve">Проект «Школа для родителей», разработанный МБУ «Центр мониторинга образования» совместно с </w:t>
      </w:r>
      <w:r w:rsidRPr="00B70A4C">
        <w:rPr>
          <w:rFonts w:ascii="Times New Roman" w:eastAsia="Arial Unicode MS" w:hAnsi="Times New Roman"/>
          <w:sz w:val="24"/>
          <w:szCs w:val="24"/>
          <w:lang w:eastAsia="ru-RU"/>
        </w:rPr>
        <w:t>МБОУ «</w:t>
      </w:r>
      <w:r w:rsidRPr="00B70A4C">
        <w:rPr>
          <w:rFonts w:ascii="Times New Roman" w:eastAsia="Times New Roman" w:hAnsi="Times New Roman"/>
          <w:sz w:val="24"/>
          <w:szCs w:val="24"/>
          <w:lang w:eastAsia="ru-RU"/>
        </w:rPr>
        <w:t xml:space="preserve">Гимназия № 6», имеет большой успех и 2 раза в месяц собирает полный актовый зал (охват - 3250 родителей). </w:t>
      </w:r>
    </w:p>
    <w:p w:rsidR="007568D1" w:rsidRPr="00B70A4C" w:rsidRDefault="007568D1" w:rsidP="00B70A4C">
      <w:pPr>
        <w:numPr>
          <w:ilvl w:val="8"/>
          <w:numId w:val="31"/>
        </w:numPr>
        <w:tabs>
          <w:tab w:val="num" w:pos="684"/>
          <w:tab w:val="left" w:pos="741"/>
          <w:tab w:val="num" w:pos="1080"/>
        </w:tabs>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В ноябре 2018 года опыт работы по реализации инновационных проектов был положительно оценен председателем Общественного Совета при Уполномоченном при Президенте Российской Федерации по правам ребёнка, руководителем Совета отцов при Уполномоченном по правам ребёнка А.Ю </w:t>
      </w:r>
      <w:proofErr w:type="spellStart"/>
      <w:r w:rsidRPr="00B70A4C">
        <w:rPr>
          <w:rFonts w:ascii="Times New Roman" w:eastAsia="Times New Roman" w:hAnsi="Times New Roman"/>
          <w:sz w:val="24"/>
          <w:szCs w:val="24"/>
          <w:lang w:eastAsia="ru-RU"/>
        </w:rPr>
        <w:t>Коченовым</w:t>
      </w:r>
      <w:proofErr w:type="spellEnd"/>
      <w:r w:rsidRPr="00B70A4C">
        <w:rPr>
          <w:rFonts w:ascii="Times New Roman" w:eastAsia="Times New Roman" w:hAnsi="Times New Roman"/>
          <w:sz w:val="24"/>
          <w:szCs w:val="24"/>
          <w:lang w:eastAsia="ru-RU"/>
        </w:rPr>
        <w:t>.</w:t>
      </w:r>
    </w:p>
    <w:p w:rsidR="007568D1" w:rsidRPr="00B70A4C" w:rsidRDefault="007568D1" w:rsidP="00B70A4C">
      <w:pPr>
        <w:numPr>
          <w:ilvl w:val="1"/>
          <w:numId w:val="31"/>
        </w:numPr>
        <w:tabs>
          <w:tab w:val="num" w:pos="684"/>
          <w:tab w:val="left" w:pos="741"/>
          <w:tab w:val="num" w:pos="1080"/>
        </w:tabs>
        <w:spacing w:after="0" w:line="240" w:lineRule="auto"/>
        <w:ind w:firstLine="720"/>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В Новочебоксарске ведется системная и последовательная работа по развитию у школьников интеллектуальной одаренности. Ежегодно проводятся вузовские предметные олимпиады: в 2018 г. организованы олимпиады «Надежда энергетики» при содействии и участии ФГБОУ ВО «Национальный исследовательский университет «МЭИ» (охват более 180 чел.); физико-математическая олимпиада МИЭТ (52 участника); комплексная олимпиада по физике, математике и информатике (15 чел.); физико-математическая олимпиада «</w:t>
      </w:r>
      <w:proofErr w:type="spellStart"/>
      <w:r w:rsidRPr="00B70A4C">
        <w:rPr>
          <w:rFonts w:ascii="Times New Roman" w:eastAsia="Times New Roman" w:hAnsi="Times New Roman"/>
          <w:sz w:val="24"/>
          <w:szCs w:val="24"/>
          <w:lang w:eastAsia="ru-RU"/>
        </w:rPr>
        <w:t>Физтех</w:t>
      </w:r>
      <w:proofErr w:type="spellEnd"/>
      <w:r w:rsidRPr="00B70A4C">
        <w:rPr>
          <w:rFonts w:ascii="Times New Roman" w:eastAsia="Times New Roman" w:hAnsi="Times New Roman"/>
          <w:sz w:val="24"/>
          <w:szCs w:val="24"/>
          <w:lang w:eastAsia="ru-RU"/>
        </w:rPr>
        <w:t xml:space="preserve">» для учащихся 5-11 </w:t>
      </w:r>
      <w:proofErr w:type="spellStart"/>
      <w:r w:rsidRPr="00B70A4C">
        <w:rPr>
          <w:rFonts w:ascii="Times New Roman" w:eastAsia="Times New Roman" w:hAnsi="Times New Roman"/>
          <w:sz w:val="24"/>
          <w:szCs w:val="24"/>
          <w:lang w:eastAsia="ru-RU"/>
        </w:rPr>
        <w:t>кл</w:t>
      </w:r>
      <w:proofErr w:type="spellEnd"/>
      <w:r w:rsidRPr="00B70A4C">
        <w:rPr>
          <w:rFonts w:ascii="Times New Roman" w:eastAsia="Times New Roman" w:hAnsi="Times New Roman"/>
          <w:sz w:val="24"/>
          <w:szCs w:val="24"/>
          <w:lang w:eastAsia="ru-RU"/>
        </w:rPr>
        <w:t>. (627 чел.), заключительный этап Олимпиады школьников Санкт-Петербургского государственного университета (195 участников), Поволжская межрегиональная олимпиада школьников «Будущее большой химии» при содействии Казанского национального исследовательского технологического университета (75 участников). Традиционными стали олимпиады по химии среди учащихся 9 классов на базе Новочебоксарского химико-механического техникума Минобразования Чувашии (в 2018 г. - более 30 чел.).</w:t>
      </w:r>
    </w:p>
    <w:p w:rsidR="007568D1" w:rsidRPr="00B70A4C" w:rsidRDefault="007568D1" w:rsidP="00B70A4C">
      <w:pPr>
        <w:numPr>
          <w:ilvl w:val="1"/>
          <w:numId w:val="31"/>
        </w:numPr>
        <w:tabs>
          <w:tab w:val="num" w:pos="684"/>
          <w:tab w:val="left" w:pos="741"/>
          <w:tab w:val="num" w:pos="1080"/>
        </w:tabs>
        <w:spacing w:after="0" w:line="240" w:lineRule="auto"/>
        <w:ind w:firstLine="720"/>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Во всероссийской олимпиаде школьников 2017-2018 учебного года на региональном этапе приняло участие 178 чел. (4 победителя, 52 призера). В рейтинге эффективности участия муниципалитетов Чувашской Республики в региональном этапе всероссийской олимпиады школьников муниципалитет входит в число лидеров – эффективность 31,46 процента, 3 место (по республике – 23,11%). В олимпиаде приняли участие 178 школьников, из них 4 победителя, 52 призера.</w:t>
      </w:r>
    </w:p>
    <w:p w:rsidR="007568D1" w:rsidRPr="00B70A4C" w:rsidRDefault="007568D1" w:rsidP="00B70A4C">
      <w:pPr>
        <w:numPr>
          <w:ilvl w:val="1"/>
          <w:numId w:val="31"/>
        </w:numPr>
        <w:tabs>
          <w:tab w:val="num" w:pos="684"/>
          <w:tab w:val="left" w:pos="741"/>
          <w:tab w:val="num" w:pos="1080"/>
        </w:tabs>
        <w:spacing w:after="0" w:line="240" w:lineRule="auto"/>
        <w:ind w:firstLine="720"/>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Пять лучших </w:t>
      </w:r>
      <w:proofErr w:type="spellStart"/>
      <w:r w:rsidRPr="00B70A4C">
        <w:rPr>
          <w:rFonts w:ascii="Times New Roman" w:eastAsia="Times New Roman" w:hAnsi="Times New Roman"/>
          <w:sz w:val="24"/>
          <w:szCs w:val="24"/>
          <w:lang w:eastAsia="ru-RU"/>
        </w:rPr>
        <w:t>олимпиадников</w:t>
      </w:r>
      <w:proofErr w:type="spellEnd"/>
      <w:r w:rsidRPr="00B70A4C">
        <w:rPr>
          <w:rFonts w:ascii="Times New Roman" w:eastAsia="Times New Roman" w:hAnsi="Times New Roman"/>
          <w:sz w:val="24"/>
          <w:szCs w:val="24"/>
          <w:lang w:eastAsia="ru-RU"/>
        </w:rPr>
        <w:t xml:space="preserve"> представляли Новочебоксарск на заключительном всероссийском этапе. 2 человека из этой пятерки стали призерами (эффективность составляет 40%, по республике – 36,2%): Николаев Денис из лицея № 18 стал призером олимпиады по географии, Федоров Владислав (школа № 16) – призер олимпиады по ОБЖ.</w:t>
      </w:r>
    </w:p>
    <w:p w:rsidR="007568D1" w:rsidRPr="00B70A4C" w:rsidRDefault="007568D1" w:rsidP="00B70A4C">
      <w:pPr>
        <w:spacing w:after="0" w:line="240" w:lineRule="auto"/>
        <w:ind w:firstLine="720"/>
        <w:jc w:val="both"/>
        <w:rPr>
          <w:rFonts w:ascii="Times New Roman" w:hAnsi="Times New Roman"/>
          <w:sz w:val="24"/>
          <w:szCs w:val="24"/>
        </w:rPr>
      </w:pPr>
      <w:r w:rsidRPr="00B70A4C">
        <w:rPr>
          <w:rFonts w:ascii="Times New Roman" w:hAnsi="Times New Roman"/>
          <w:sz w:val="24"/>
          <w:szCs w:val="24"/>
        </w:rPr>
        <w:t>Очень важное направление развития отрасли – организация безбарьерной среды в</w:t>
      </w:r>
      <w:r w:rsidR="005D7B3C" w:rsidRPr="00B70A4C">
        <w:rPr>
          <w:rFonts w:ascii="Times New Roman" w:hAnsi="Times New Roman"/>
          <w:sz w:val="24"/>
          <w:szCs w:val="24"/>
        </w:rPr>
        <w:t xml:space="preserve"> </w:t>
      </w:r>
      <w:r w:rsidRPr="00B70A4C">
        <w:rPr>
          <w:rFonts w:ascii="Times New Roman" w:hAnsi="Times New Roman"/>
          <w:sz w:val="24"/>
          <w:szCs w:val="24"/>
        </w:rPr>
        <w:t>учреждениях. В пяти школах города (</w:t>
      </w:r>
      <w:r w:rsidRPr="00B70A4C">
        <w:rPr>
          <w:rFonts w:ascii="Times New Roman" w:eastAsia="Arial Unicode MS" w:hAnsi="Times New Roman"/>
          <w:sz w:val="24"/>
          <w:szCs w:val="24"/>
        </w:rPr>
        <w:t>МБОУ «СОШ № 2», МБОУ «СОШ № 5», МБОУ «СОШ № 8», МБОУ «СОШ № 11», МБОУ «СОШ № 20»</w:t>
      </w:r>
      <w:r w:rsidRPr="00B70A4C">
        <w:rPr>
          <w:rFonts w:ascii="Times New Roman" w:hAnsi="Times New Roman"/>
          <w:sz w:val="24"/>
          <w:szCs w:val="24"/>
        </w:rPr>
        <w:t>) и в пяти детских садах: №№ 1 «Маленькая страна», № 40 «Радость», № 44 «Полянка», № 48 «Журавлик», и ДОУ «Ласточка» (структурное подразделение школы № 20) в полном объеме созданы условия для получения детьми-инвалидами качественного образования в рамках федеральной программы «Доступная среда». Оборудованы пандусы, входные группы, туалетные комнаты и гардеробные помещения. Оборудованы сенсорные кабинеты и получено самое современное развивающее учебное и лечебное оборудование. Поддержку по этой программе получили школы и детские сады, находящиеся в разных микрорайонах города, а также детсады, в которых воспитываются дети с ограниченными возможностями здоровья. В 2019 году в программу включен МБДОУ «Детский сад № 27 «Рябинка».</w:t>
      </w:r>
    </w:p>
    <w:p w:rsidR="007568D1" w:rsidRPr="00B70A4C" w:rsidRDefault="007568D1" w:rsidP="00B70A4C">
      <w:pPr>
        <w:spacing w:after="0" w:line="240" w:lineRule="auto"/>
        <w:ind w:firstLine="720"/>
        <w:jc w:val="both"/>
        <w:rPr>
          <w:rFonts w:ascii="Times New Roman" w:hAnsi="Times New Roman"/>
          <w:sz w:val="24"/>
          <w:szCs w:val="24"/>
        </w:rPr>
      </w:pPr>
      <w:r w:rsidRPr="00B70A4C">
        <w:rPr>
          <w:rFonts w:ascii="Times New Roman" w:hAnsi="Times New Roman"/>
          <w:sz w:val="24"/>
          <w:szCs w:val="24"/>
        </w:rPr>
        <w:t xml:space="preserve">В рамках реализации федеральной программы по модернизации общеобразовательных организаций, износ которых составляет 50 и более процентов в 2018 году полностью капитально отремонтирована СОШ № 2 (израсходовано 33,3 млн. рублей) и завершен 1 этап капитального ремонта СОШ № 3 (11,3 млн. рублей). </w:t>
      </w:r>
    </w:p>
    <w:p w:rsidR="007568D1" w:rsidRPr="00B70A4C" w:rsidRDefault="007568D1" w:rsidP="00B70A4C">
      <w:pPr>
        <w:spacing w:after="0" w:line="240" w:lineRule="auto"/>
        <w:ind w:firstLine="720"/>
        <w:jc w:val="both"/>
        <w:rPr>
          <w:rFonts w:ascii="Times New Roman" w:hAnsi="Times New Roman"/>
          <w:sz w:val="24"/>
          <w:szCs w:val="24"/>
        </w:rPr>
      </w:pPr>
      <w:r w:rsidRPr="00B70A4C">
        <w:rPr>
          <w:rFonts w:ascii="Times New Roman" w:hAnsi="Times New Roman"/>
          <w:sz w:val="24"/>
          <w:szCs w:val="24"/>
        </w:rPr>
        <w:t xml:space="preserve">В срок до 2025 года за счет средств республиканского и местного бюджета планируется капитально отремонтировать еще пять школ: №№ 3, 4, 5, 9 и 11. </w:t>
      </w:r>
    </w:p>
    <w:p w:rsidR="007568D1" w:rsidRPr="00B70A4C" w:rsidRDefault="007568D1" w:rsidP="00B70A4C">
      <w:pPr>
        <w:spacing w:after="0" w:line="240" w:lineRule="auto"/>
        <w:ind w:firstLine="720"/>
        <w:jc w:val="both"/>
        <w:rPr>
          <w:rFonts w:ascii="Times New Roman" w:hAnsi="Times New Roman"/>
          <w:sz w:val="24"/>
          <w:szCs w:val="24"/>
        </w:rPr>
      </w:pPr>
      <w:r w:rsidRPr="00B70A4C">
        <w:rPr>
          <w:rFonts w:ascii="Times New Roman" w:hAnsi="Times New Roman"/>
          <w:sz w:val="24"/>
          <w:szCs w:val="24"/>
        </w:rPr>
        <w:t xml:space="preserve">На текущий ремонт остальных школ из муниципального бюджета города Новочебоксарска в 2018 году выделено 4,0 млн. рублей; на ремонт 27 дошкольных организаций - 4,4 млн. руб. </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lastRenderedPageBreak/>
        <w:t xml:space="preserve">Имеется развитая сеть учреждений дополнительного образования: в городе функционируют школа искусств, музыкальная и художественная школы, 6 детско-юношеских спортивных школ и Центр развития творчества детей и юношества (подведомственное отделу образования). Количество детей в возрасте от 5 до 18 лет, охваченных дополнительными общеобразовательными программами по данным системы ГИС «Контингент» по состоянию на 1 января 2019 года составляет 14370 детей (77,3 %). </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xml:space="preserve">В 14 общеобразовательных организациях города Новочебоксарска за летний период были сформированы подростковые трудовые бригады в общем количестве 208 учащихся, в т.ч. 21 чел. - подростки «группы риска». </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 xml:space="preserve">Педагоги города – это коллектив высокопрофессиональных специалистов. В 2017-2018 году во всех без исключения конкурсах профессионального мастерства представители Новочебоксарска вошли в пятерку лучших. </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В дошкольных организациях города работают 859 педагогических работников. Средний возраст – 41 год. В школах трудится 831 педагогический работник. Средний возраст - 45 лет. Количество учителей до 35 лет – 173 человека (21% от общего числа), из них 81 (9,7% от общего числа)  – молодые педагоги, стаж работы которых не превышает трех лет.</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С 1 сентября 2018 г. в школах города работают 22 молодых педагога, окончивших высшее учебное заведение в этом году (2017 г. – 19 чел.).</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Заработная плата педагогических работников города Новочебоксарска в 2018 году составила:</w:t>
      </w:r>
    </w:p>
    <w:p w:rsidR="001D4391" w:rsidRPr="00B70A4C" w:rsidRDefault="001D439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в общеобразовательных организациях – 24 853,3 руб. (в 2017 г. – 23 156,1 руб.);</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в дошкольных образовательных организациях (с учетом дошкольных групп при общеобразовательных учреждениях) – 22 298,3 руб. (в 2017 г. – 20 805,9 руб.);</w:t>
      </w:r>
    </w:p>
    <w:p w:rsidR="007568D1" w:rsidRPr="00B70A4C" w:rsidRDefault="007568D1" w:rsidP="00B70A4C">
      <w:pPr>
        <w:spacing w:after="0" w:line="240" w:lineRule="auto"/>
        <w:ind w:firstLine="720"/>
        <w:jc w:val="both"/>
        <w:rPr>
          <w:rFonts w:ascii="Times New Roman" w:eastAsia="Arial Unicode MS" w:hAnsi="Times New Roman"/>
          <w:sz w:val="24"/>
          <w:szCs w:val="24"/>
          <w:lang w:eastAsia="ru-RU"/>
        </w:rPr>
      </w:pPr>
      <w:r w:rsidRPr="00B70A4C">
        <w:rPr>
          <w:rFonts w:ascii="Times New Roman" w:eastAsia="Arial Unicode MS" w:hAnsi="Times New Roman"/>
          <w:sz w:val="24"/>
          <w:szCs w:val="24"/>
          <w:lang w:eastAsia="ru-RU"/>
        </w:rPr>
        <w:t>в организациях дополнительного образования детей по отрасли «Образование» – 24 954,7 руб. (в 2017 г. – 21 847,5 руб.).</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p>
    <w:p w:rsidR="008D6402" w:rsidRPr="00B70A4C" w:rsidRDefault="008D6402" w:rsidP="00B70A4C">
      <w:pPr>
        <w:pStyle w:val="a3"/>
        <w:numPr>
          <w:ilvl w:val="0"/>
          <w:numId w:val="13"/>
        </w:numPr>
        <w:spacing w:after="0" w:line="240" w:lineRule="auto"/>
        <w:jc w:val="both"/>
        <w:rPr>
          <w:rFonts w:ascii="Times New Roman" w:hAnsi="Times New Roman"/>
          <w:b/>
          <w:i/>
          <w:sz w:val="24"/>
          <w:szCs w:val="24"/>
        </w:rPr>
      </w:pPr>
      <w:r w:rsidRPr="00B70A4C">
        <w:rPr>
          <w:rFonts w:ascii="Times New Roman" w:hAnsi="Times New Roman"/>
          <w:b/>
          <w:i/>
          <w:sz w:val="24"/>
          <w:szCs w:val="24"/>
        </w:rPr>
        <w:t>Сведения о степени соответствия установленных и достигнутых целевых индикаторов (показателей) программы за отчетный период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7"/>
        <w:gridCol w:w="992"/>
        <w:gridCol w:w="992"/>
        <w:gridCol w:w="1134"/>
        <w:gridCol w:w="851"/>
        <w:gridCol w:w="1986"/>
      </w:tblGrid>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992"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w:t>
            </w:r>
          </w:p>
        </w:tc>
        <w:tc>
          <w:tcPr>
            <w:tcW w:w="992"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134"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851"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 </w:t>
            </w:r>
            <w:proofErr w:type="spellStart"/>
            <w:r w:rsidRPr="00B70A4C">
              <w:rPr>
                <w:rFonts w:ascii="Times New Roman" w:hAnsi="Times New Roman"/>
                <w:sz w:val="23"/>
                <w:szCs w:val="23"/>
              </w:rPr>
              <w:t>выполнени</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w:t>
            </w:r>
          </w:p>
        </w:tc>
        <w:tc>
          <w:tcPr>
            <w:tcW w:w="9072" w:type="dxa"/>
            <w:gridSpan w:val="6"/>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Программа «Развитие образования города Новочебоксарска» </w:t>
            </w: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1.1</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Охват детей дошкольного возраста программами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F7714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F77142" w:rsidP="00B70A4C">
            <w:pPr>
              <w:spacing w:after="0" w:line="240" w:lineRule="auto"/>
              <w:jc w:val="center"/>
              <w:rPr>
                <w:rFonts w:ascii="Times New Roman" w:hAnsi="Times New Roman"/>
                <w:sz w:val="23"/>
                <w:szCs w:val="23"/>
              </w:rPr>
            </w:pPr>
            <w:r w:rsidRPr="00B70A4C">
              <w:rPr>
                <w:rFonts w:ascii="Times New Roman" w:hAnsi="Times New Roman"/>
                <w:sz w:val="23"/>
                <w:szCs w:val="23"/>
              </w:rPr>
              <w:t>109,9</w:t>
            </w:r>
          </w:p>
        </w:tc>
        <w:tc>
          <w:tcPr>
            <w:tcW w:w="1986"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Очередность для детей старше двух лет ликвидирована.</w:t>
            </w: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1.2</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школьников, которым предоставлена возможность обучаться в соответствии с основными современными требованиями к условиям осуществления образовательного процесса, в общей численности школьников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1.3</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 xml:space="preserve">Отношение среднемесячной заработной платы педагогических работников дошкольных образовательных организаций города Новочебоксарска к </w:t>
            </w:r>
            <w:r w:rsidRPr="00B70A4C">
              <w:rPr>
                <w:rFonts w:ascii="Times New Roman" w:hAnsi="Times New Roman" w:cs="Times New Roman"/>
                <w:sz w:val="23"/>
                <w:szCs w:val="23"/>
                <w:lang w:eastAsia="en-US"/>
              </w:rPr>
              <w:lastRenderedPageBreak/>
              <w:t>среднемесячной заработной плате организаций общего образования в Чувашской Республике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102,7</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102,7</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lastRenderedPageBreak/>
              <w:t>1.4</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Отношение средней заработной платы педагогических работников общеобразовательных организаций города Новочебоксарска к средней заработной плате по Чувашской Республике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105,3</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105,3</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1.5</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Отношение среднемесячной заработной платы педагогов организаций дополнительного образования детей города Новочебоксарска к среднемесячной заработной плате учителей общеобразовательных организаций в Чувашской Республике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95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95,9</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100,9</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1.6</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Удовлетворенность населения качеством общего образования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 от числа опрошенных</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95</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119</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w:t>
            </w:r>
          </w:p>
        </w:tc>
        <w:tc>
          <w:tcPr>
            <w:tcW w:w="9072" w:type="dxa"/>
            <w:gridSpan w:val="6"/>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rPr>
                <w:rFonts w:ascii="Times New Roman" w:hAnsi="Times New Roman"/>
                <w:i/>
                <w:sz w:val="23"/>
                <w:szCs w:val="23"/>
              </w:rPr>
            </w:pPr>
            <w:r w:rsidRPr="00B70A4C">
              <w:rPr>
                <w:rFonts w:ascii="Times New Roman" w:hAnsi="Times New Roman"/>
                <w:i/>
                <w:sz w:val="23"/>
                <w:szCs w:val="23"/>
              </w:rPr>
              <w:t xml:space="preserve">Подпрограмма «Поддержка развития образования города Новочебоксарска» программы «Развитие образования города Новочебоксарска» </w:t>
            </w: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2.1</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2.2</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учителей общеобразовательных организаций, имеющих стаж педагогической работы 5 лет, в общей численности учителей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13,1</w:t>
            </w:r>
          </w:p>
        </w:tc>
        <w:tc>
          <w:tcPr>
            <w:tcW w:w="851" w:type="dxa"/>
            <w:tcBorders>
              <w:top w:val="single" w:sz="4" w:space="0" w:color="auto"/>
              <w:left w:val="single" w:sz="4" w:space="0" w:color="auto"/>
              <w:bottom w:val="single" w:sz="4" w:space="0" w:color="auto"/>
              <w:right w:val="single" w:sz="4" w:space="0" w:color="auto"/>
            </w:tcBorders>
            <w:vAlign w:val="bottom"/>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124</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2.3</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 xml:space="preserve">Удельный вес численности молодых педагогов в возрасте до 30 лет в государственных (муниципальных) </w:t>
            </w:r>
            <w:r w:rsidRPr="00B70A4C">
              <w:rPr>
                <w:rFonts w:ascii="Times New Roman" w:hAnsi="Times New Roman" w:cs="Times New Roman"/>
                <w:sz w:val="23"/>
                <w:szCs w:val="23"/>
                <w:lang w:eastAsia="en-US"/>
              </w:rPr>
              <w:lastRenderedPageBreak/>
              <w:t>образовательных организациях дополнительного образования детей в общей численности педагогов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18</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67</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lastRenderedPageBreak/>
              <w:t>2.4</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Удельный вес общеобразовательных организаций, оценка деятельности которых, а также их руководителей и основных категорий работников осуществляется на основании показателей эффективности деятельности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806A35">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2.5</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 xml:space="preserve">Доля общеобразовательных организаций, в которых создана универсальная </w:t>
            </w:r>
            <w:proofErr w:type="spellStart"/>
            <w:r w:rsidRPr="00B70A4C">
              <w:rPr>
                <w:rFonts w:ascii="Times New Roman" w:hAnsi="Times New Roman" w:cs="Times New Roman"/>
                <w:sz w:val="23"/>
                <w:szCs w:val="23"/>
                <w:lang w:eastAsia="en-US"/>
              </w:rPr>
              <w:t>безбарьерная</w:t>
            </w:r>
            <w:proofErr w:type="spellEnd"/>
            <w:r w:rsidRPr="00B70A4C">
              <w:rPr>
                <w:rFonts w:ascii="Times New Roman" w:hAnsi="Times New Roman" w:cs="Times New Roman"/>
                <w:sz w:val="23"/>
                <w:szCs w:val="23"/>
                <w:lang w:eastAsia="en-US"/>
              </w:rPr>
              <w:t xml:space="preserve"> среда, позволяющая обеспечить совместное обучение инвалидов и лиц, не имеющих нарушений развития, в общем количестве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22,2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29</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130,6</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2.6</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законодательством Чувашской Республики, по договору о патронатной семье (патронате, патронатном воспитании)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97</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110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2.7</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образовательных учреждений, в которых внедрены информационно-коммуникационные технологии в управлении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2.8</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 xml:space="preserve">Доля общеобразовательных организаций, имеющих </w:t>
            </w:r>
            <w:r w:rsidRPr="00B70A4C">
              <w:rPr>
                <w:rFonts w:ascii="Times New Roman" w:hAnsi="Times New Roman" w:cs="Times New Roman"/>
                <w:sz w:val="23"/>
                <w:szCs w:val="23"/>
                <w:lang w:eastAsia="en-US"/>
              </w:rPr>
              <w:lastRenderedPageBreak/>
              <w:t>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lastRenderedPageBreak/>
              <w:t>2.9</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образовательных организаций, переведенных:</w:t>
            </w:r>
          </w:p>
        </w:tc>
        <w:tc>
          <w:tcPr>
            <w:tcW w:w="992" w:type="dxa"/>
            <w:tcBorders>
              <w:top w:val="single" w:sz="4" w:space="0" w:color="auto"/>
              <w:left w:val="single" w:sz="4" w:space="0" w:color="auto"/>
              <w:bottom w:val="single" w:sz="4" w:space="0" w:color="auto"/>
              <w:right w:val="single" w:sz="4" w:space="0" w:color="auto"/>
            </w:tcBorders>
            <w:vAlign w:val="bottom"/>
          </w:tcPr>
          <w:p w:rsidR="008D6402" w:rsidRPr="00B70A4C" w:rsidRDefault="008D6402" w:rsidP="00B70A4C">
            <w:pPr>
              <w:pStyle w:val="a7"/>
              <w:jc w:val="center"/>
              <w:rPr>
                <w:rFonts w:ascii="Times New Roman" w:hAnsi="Times New Roman" w:cs="Times New Roman"/>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vAlign w:val="bottom"/>
          </w:tcPr>
          <w:p w:rsidR="008D6402" w:rsidRPr="00B70A4C" w:rsidRDefault="008D6402" w:rsidP="00B70A4C">
            <w:pPr>
              <w:pStyle w:val="a7"/>
              <w:jc w:val="center"/>
              <w:rPr>
                <w:rFonts w:ascii="Times New Roman" w:hAnsi="Times New Roman" w:cs="Times New Roman"/>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8D6402" w:rsidRPr="00B70A4C" w:rsidRDefault="008D6402" w:rsidP="00B70A4C">
            <w:pPr>
              <w:spacing w:after="0" w:line="240" w:lineRule="auto"/>
              <w:jc w:val="center"/>
              <w:rPr>
                <w:rFonts w:ascii="Times New Roman" w:hAnsi="Times New Roman"/>
                <w:sz w:val="23"/>
                <w:szCs w:val="23"/>
              </w:rPr>
            </w:pP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на нормативное подушевое финансирование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на новую (отраслевую) систему оплаты труда, ориентированную на результат</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2.10</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обучающихся общеобразовательных организаций, обеспеченных горячим питанием</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97,4</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101</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2.11</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Удельный вес учащихся, получающих среднее (полное) общее образование по программам профильного обучения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103</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2.12</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91</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207</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w:t>
            </w:r>
          </w:p>
        </w:tc>
        <w:tc>
          <w:tcPr>
            <w:tcW w:w="9072" w:type="dxa"/>
            <w:gridSpan w:val="6"/>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Подпрограмма «Молодежь города Новочебоксарска»</w:t>
            </w: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3.1</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подростков и молодежи, охваченных деятельностью детских и молодежных общественных организаций и объединений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75,4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74,5</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105</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3.2</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Количество центров содействия трудоустройству студентов на базе организаций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единиц</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7"/>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3.3</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Количество структурных образований молодых специалистов в организациях</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единиц</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61</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3.4</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Доля молодых людей, принимающих участие в волонтерской деятельности (развитие школы волонтеров)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55</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2E0EC4">
        <w:tc>
          <w:tcPr>
            <w:tcW w:w="675"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3.5</w:t>
            </w:r>
          </w:p>
        </w:tc>
        <w:tc>
          <w:tcPr>
            <w:tcW w:w="3117" w:type="dxa"/>
            <w:tcBorders>
              <w:top w:val="single" w:sz="4" w:space="0" w:color="auto"/>
              <w:left w:val="single" w:sz="4" w:space="0" w:color="auto"/>
              <w:bottom w:val="single" w:sz="4" w:space="0" w:color="auto"/>
              <w:right w:val="single" w:sz="4" w:space="0" w:color="auto"/>
            </w:tcBorders>
            <w:hideMark/>
          </w:tcPr>
          <w:p w:rsidR="008D6402" w:rsidRPr="00B70A4C" w:rsidRDefault="008D6402" w:rsidP="00B70A4C">
            <w:pPr>
              <w:pStyle w:val="a6"/>
              <w:jc w:val="both"/>
              <w:rPr>
                <w:rFonts w:ascii="Times New Roman" w:hAnsi="Times New Roman" w:cs="Times New Roman"/>
                <w:sz w:val="23"/>
                <w:szCs w:val="23"/>
                <w:lang w:eastAsia="en-US"/>
              </w:rPr>
            </w:pPr>
            <w:r w:rsidRPr="00B70A4C">
              <w:rPr>
                <w:rFonts w:ascii="Times New Roman" w:hAnsi="Times New Roman" w:cs="Times New Roman"/>
                <w:sz w:val="23"/>
                <w:szCs w:val="23"/>
                <w:lang w:eastAsia="en-US"/>
              </w:rPr>
              <w:t xml:space="preserve">Уровень развития системы </w:t>
            </w:r>
            <w:r w:rsidRPr="00B70A4C">
              <w:rPr>
                <w:rFonts w:ascii="Times New Roman" w:hAnsi="Times New Roman" w:cs="Times New Roman"/>
                <w:sz w:val="23"/>
                <w:szCs w:val="23"/>
                <w:lang w:eastAsia="en-US"/>
              </w:rPr>
              <w:lastRenderedPageBreak/>
              <w:t>информационного обеспечения молодежных проектов, программ и мероприятий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pStyle w:val="a6"/>
              <w:jc w:val="center"/>
              <w:rPr>
                <w:rFonts w:ascii="Times New Roman" w:hAnsi="Times New Roman" w:cs="Times New Roman"/>
                <w:sz w:val="23"/>
                <w:szCs w:val="23"/>
                <w:lang w:eastAsia="en-US"/>
              </w:rPr>
            </w:pPr>
            <w:r w:rsidRPr="00B70A4C">
              <w:rPr>
                <w:rFonts w:ascii="Times New Roman" w:hAnsi="Times New Roman" w:cs="Times New Roman"/>
                <w:sz w:val="23"/>
                <w:szCs w:val="23"/>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06A35"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986" w:type="dxa"/>
            <w:tcBorders>
              <w:top w:val="single" w:sz="4" w:space="0" w:color="auto"/>
              <w:left w:val="single" w:sz="4" w:space="0" w:color="auto"/>
              <w:bottom w:val="single" w:sz="4" w:space="0" w:color="auto"/>
              <w:right w:val="single" w:sz="4" w:space="0" w:color="auto"/>
            </w:tcBorders>
          </w:tcPr>
          <w:p w:rsidR="008D6402" w:rsidRPr="00B70A4C" w:rsidRDefault="008D6402" w:rsidP="00B70A4C">
            <w:pPr>
              <w:spacing w:after="0" w:line="240" w:lineRule="auto"/>
              <w:jc w:val="center"/>
              <w:rPr>
                <w:rFonts w:ascii="Times New Roman" w:hAnsi="Times New Roman"/>
                <w:sz w:val="23"/>
                <w:szCs w:val="23"/>
              </w:rPr>
            </w:pPr>
          </w:p>
        </w:tc>
      </w:tr>
    </w:tbl>
    <w:p w:rsidR="008D6402" w:rsidRPr="00B70A4C" w:rsidRDefault="008D6402" w:rsidP="00B70A4C">
      <w:pPr>
        <w:spacing w:after="0" w:line="240" w:lineRule="auto"/>
        <w:ind w:firstLine="709"/>
        <w:jc w:val="both"/>
        <w:rPr>
          <w:rFonts w:ascii="Times New Roman" w:hAnsi="Times New Roman"/>
          <w:b/>
          <w:i/>
          <w:sz w:val="24"/>
          <w:szCs w:val="24"/>
        </w:rPr>
      </w:pPr>
    </w:p>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3. Сведения о фактическом финансировании программы за счет всех источников</w:t>
      </w:r>
    </w:p>
    <w:tbl>
      <w:tblPr>
        <w:tblW w:w="9781" w:type="dxa"/>
        <w:tblInd w:w="-34" w:type="dxa"/>
        <w:tblLayout w:type="fixed"/>
        <w:tblLook w:val="04A0"/>
      </w:tblPr>
      <w:tblGrid>
        <w:gridCol w:w="568"/>
        <w:gridCol w:w="3685"/>
        <w:gridCol w:w="1269"/>
        <w:gridCol w:w="1564"/>
        <w:gridCol w:w="1561"/>
        <w:gridCol w:w="1134"/>
      </w:tblGrid>
      <w:tr w:rsidR="0047341F" w:rsidRPr="00B70A4C" w:rsidTr="00A57D66">
        <w:trPr>
          <w:trHeight w:val="31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2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259" w:type="dxa"/>
            <w:gridSpan w:val="3"/>
            <w:tcBorders>
              <w:top w:val="single" w:sz="4" w:space="0" w:color="auto"/>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47341F" w:rsidRPr="00B70A4C" w:rsidTr="00A57D66">
        <w:trPr>
          <w:trHeight w:val="18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7341F" w:rsidRPr="00B70A4C" w:rsidRDefault="0047341F" w:rsidP="00B70A4C">
            <w:pPr>
              <w:spacing w:after="0"/>
              <w:rPr>
                <w:rFonts w:ascii="Times New Roman" w:eastAsia="Times New Roman" w:hAnsi="Times New Roman"/>
                <w:sz w:val="23"/>
                <w:szCs w:val="23"/>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47341F" w:rsidRPr="00B70A4C" w:rsidRDefault="0047341F" w:rsidP="00B70A4C">
            <w:pPr>
              <w:spacing w:after="0"/>
              <w:rPr>
                <w:rFonts w:ascii="Times New Roman" w:eastAsia="Times New Roman" w:hAnsi="Times New Roman"/>
                <w:sz w:val="23"/>
                <w:szCs w:val="23"/>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7341F" w:rsidRPr="00B70A4C" w:rsidRDefault="0047341F" w:rsidP="00B70A4C">
            <w:pPr>
              <w:spacing w:after="0"/>
              <w:rPr>
                <w:rFonts w:ascii="Times New Roman" w:eastAsia="Times New Roman" w:hAnsi="Times New Roman"/>
                <w:sz w:val="23"/>
                <w:szCs w:val="23"/>
                <w:lang w:eastAsia="ru-RU"/>
              </w:rPr>
            </w:pPr>
          </w:p>
        </w:tc>
        <w:tc>
          <w:tcPr>
            <w:tcW w:w="1564" w:type="dxa"/>
            <w:tcBorders>
              <w:top w:val="nil"/>
              <w:left w:val="nil"/>
              <w:bottom w:val="single" w:sz="4" w:space="0" w:color="auto"/>
              <w:right w:val="single" w:sz="4" w:space="0" w:color="auto"/>
            </w:tcBorders>
            <w:vAlign w:val="center"/>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средств, подлежащих выделению на реализацию программы (тыс. рублей) </w:t>
            </w:r>
          </w:p>
        </w:tc>
        <w:tc>
          <w:tcPr>
            <w:tcW w:w="1561" w:type="dxa"/>
            <w:tcBorders>
              <w:top w:val="nil"/>
              <w:left w:val="nil"/>
              <w:bottom w:val="single" w:sz="4" w:space="0" w:color="auto"/>
              <w:right w:val="single" w:sz="4" w:space="0" w:color="auto"/>
            </w:tcBorders>
            <w:vAlign w:val="center"/>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1134" w:type="dxa"/>
            <w:tcBorders>
              <w:top w:val="nil"/>
              <w:left w:val="nil"/>
              <w:bottom w:val="single" w:sz="4" w:space="0" w:color="auto"/>
              <w:right w:val="single" w:sz="4" w:space="0" w:color="auto"/>
            </w:tcBorders>
            <w:vAlign w:val="center"/>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Доля выполнения программы %</w:t>
            </w:r>
          </w:p>
        </w:tc>
      </w:tr>
      <w:tr w:rsidR="0047341F" w:rsidRPr="00B70A4C" w:rsidTr="00A57D66">
        <w:trPr>
          <w:trHeight w:val="330"/>
        </w:trPr>
        <w:tc>
          <w:tcPr>
            <w:tcW w:w="568" w:type="dxa"/>
            <w:tcBorders>
              <w:top w:val="nil"/>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5" w:type="dxa"/>
            <w:tcBorders>
              <w:top w:val="nil"/>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269" w:type="dxa"/>
            <w:tcBorders>
              <w:top w:val="nil"/>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bCs/>
                <w:sz w:val="23"/>
                <w:szCs w:val="23"/>
                <w:lang w:eastAsia="ru-RU"/>
              </w:rPr>
            </w:pPr>
          </w:p>
        </w:tc>
        <w:tc>
          <w:tcPr>
            <w:tcW w:w="1564" w:type="dxa"/>
            <w:tcBorders>
              <w:top w:val="nil"/>
              <w:left w:val="nil"/>
              <w:bottom w:val="single" w:sz="4" w:space="0" w:color="auto"/>
              <w:right w:val="single" w:sz="4" w:space="0" w:color="auto"/>
            </w:tcBorders>
            <w:noWrap/>
            <w:vAlign w:val="bottom"/>
          </w:tcPr>
          <w:p w:rsidR="0047341F" w:rsidRPr="00B70A4C" w:rsidRDefault="0047341F"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2 128 124,17</w:t>
            </w:r>
          </w:p>
        </w:tc>
        <w:tc>
          <w:tcPr>
            <w:tcW w:w="1561" w:type="dxa"/>
            <w:tcBorders>
              <w:top w:val="nil"/>
              <w:left w:val="nil"/>
              <w:bottom w:val="single" w:sz="4" w:space="0" w:color="auto"/>
              <w:right w:val="single" w:sz="4" w:space="0" w:color="auto"/>
            </w:tcBorders>
            <w:noWrap/>
            <w:vAlign w:val="bottom"/>
          </w:tcPr>
          <w:p w:rsidR="0047341F" w:rsidRPr="00B70A4C" w:rsidRDefault="0047341F"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1 890 508,50</w:t>
            </w:r>
          </w:p>
        </w:tc>
        <w:tc>
          <w:tcPr>
            <w:tcW w:w="1134" w:type="dxa"/>
            <w:tcBorders>
              <w:top w:val="nil"/>
              <w:left w:val="nil"/>
              <w:bottom w:val="single" w:sz="4" w:space="0" w:color="auto"/>
              <w:right w:val="single" w:sz="4" w:space="0" w:color="auto"/>
            </w:tcBorders>
            <w:noWrap/>
            <w:vAlign w:val="bottom"/>
          </w:tcPr>
          <w:p w:rsidR="0047341F" w:rsidRPr="00B70A4C" w:rsidRDefault="0047341F"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88,8</w:t>
            </w:r>
          </w:p>
        </w:tc>
      </w:tr>
      <w:tr w:rsidR="0047341F" w:rsidRPr="00B70A4C" w:rsidTr="00A57D66">
        <w:trPr>
          <w:trHeight w:val="557"/>
        </w:trPr>
        <w:tc>
          <w:tcPr>
            <w:tcW w:w="568" w:type="dxa"/>
            <w:tcBorders>
              <w:top w:val="nil"/>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5" w:type="dxa"/>
            <w:tcBorders>
              <w:top w:val="nil"/>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sz w:val="23"/>
                <w:szCs w:val="23"/>
                <w:lang w:eastAsia="ru-RU"/>
              </w:rPr>
            </w:pPr>
            <w:r w:rsidRPr="00B70A4C">
              <w:rPr>
                <w:rFonts w:ascii="Times New Roman" w:hAnsi="Times New Roman"/>
                <w:i/>
                <w:sz w:val="23"/>
                <w:szCs w:val="23"/>
                <w:lang w:eastAsia="ru-RU"/>
              </w:rPr>
              <w:t>доля муниципальной программы в общем объеме финансирования, %</w:t>
            </w:r>
          </w:p>
        </w:tc>
        <w:tc>
          <w:tcPr>
            <w:tcW w:w="1269" w:type="dxa"/>
            <w:tcBorders>
              <w:top w:val="nil"/>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c>
          <w:tcPr>
            <w:tcW w:w="1564" w:type="dxa"/>
            <w:tcBorders>
              <w:top w:val="nil"/>
              <w:left w:val="nil"/>
              <w:bottom w:val="single" w:sz="4" w:space="0" w:color="auto"/>
              <w:right w:val="single" w:sz="4" w:space="0" w:color="auto"/>
            </w:tcBorders>
            <w:noWrap/>
            <w:vAlign w:val="bottom"/>
          </w:tcPr>
          <w:p w:rsidR="0047341F" w:rsidRPr="00B70A4C" w:rsidRDefault="0047341F"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63,8</w:t>
            </w:r>
          </w:p>
        </w:tc>
        <w:tc>
          <w:tcPr>
            <w:tcW w:w="1561" w:type="dxa"/>
            <w:tcBorders>
              <w:top w:val="nil"/>
              <w:left w:val="nil"/>
              <w:bottom w:val="single" w:sz="4" w:space="0" w:color="auto"/>
              <w:right w:val="single" w:sz="4" w:space="0" w:color="auto"/>
            </w:tcBorders>
            <w:noWrap/>
            <w:vAlign w:val="bottom"/>
          </w:tcPr>
          <w:p w:rsidR="0047341F" w:rsidRPr="00B70A4C" w:rsidRDefault="0047341F"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63,2</w:t>
            </w:r>
          </w:p>
        </w:tc>
        <w:tc>
          <w:tcPr>
            <w:tcW w:w="1134" w:type="dxa"/>
            <w:tcBorders>
              <w:top w:val="nil"/>
              <w:left w:val="nil"/>
              <w:bottom w:val="single" w:sz="4" w:space="0" w:color="auto"/>
              <w:right w:val="single" w:sz="4" w:space="0" w:color="auto"/>
            </w:tcBorders>
            <w:noWrap/>
            <w:vAlign w:val="bottom"/>
            <w:hideMark/>
          </w:tcPr>
          <w:p w:rsidR="0047341F" w:rsidRPr="00B70A4C" w:rsidRDefault="0047341F" w:rsidP="00B70A4C">
            <w:pPr>
              <w:spacing w:after="0" w:line="240" w:lineRule="auto"/>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r>
      <w:tr w:rsidR="0047341F" w:rsidRPr="00B70A4C" w:rsidTr="00A57D66">
        <w:trPr>
          <w:trHeight w:val="630"/>
        </w:trPr>
        <w:tc>
          <w:tcPr>
            <w:tcW w:w="568" w:type="dxa"/>
            <w:tcBorders>
              <w:top w:val="single" w:sz="4" w:space="0" w:color="auto"/>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6.</w:t>
            </w:r>
          </w:p>
        </w:tc>
        <w:tc>
          <w:tcPr>
            <w:tcW w:w="3685" w:type="dxa"/>
            <w:tcBorders>
              <w:top w:val="single" w:sz="4" w:space="0" w:color="auto"/>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Муниципальная программа "Развитие образования города Новочебоксарска" на 2014-2020 годы</w:t>
            </w:r>
          </w:p>
        </w:tc>
        <w:tc>
          <w:tcPr>
            <w:tcW w:w="1269" w:type="dxa"/>
            <w:tcBorders>
              <w:top w:val="single" w:sz="4" w:space="0" w:color="auto"/>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b/>
                <w:bCs/>
                <w:sz w:val="18"/>
                <w:szCs w:val="18"/>
                <w:lang w:eastAsia="ru-RU"/>
              </w:rPr>
            </w:pPr>
            <w:r w:rsidRPr="00B70A4C">
              <w:rPr>
                <w:rFonts w:ascii="Times New Roman" w:eastAsia="Times New Roman" w:hAnsi="Times New Roman"/>
                <w:b/>
                <w:bCs/>
                <w:sz w:val="18"/>
                <w:szCs w:val="18"/>
                <w:lang w:eastAsia="ru-RU"/>
              </w:rPr>
              <w:t>Ц700000000</w:t>
            </w:r>
          </w:p>
        </w:tc>
        <w:tc>
          <w:tcPr>
            <w:tcW w:w="1564" w:type="dxa"/>
            <w:tcBorders>
              <w:top w:val="single" w:sz="4" w:space="0" w:color="auto"/>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1 357 885,08</w:t>
            </w:r>
          </w:p>
        </w:tc>
        <w:tc>
          <w:tcPr>
            <w:tcW w:w="1561" w:type="dxa"/>
            <w:tcBorders>
              <w:top w:val="single" w:sz="4" w:space="0" w:color="auto"/>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1 194 535,25</w:t>
            </w:r>
          </w:p>
        </w:tc>
        <w:tc>
          <w:tcPr>
            <w:tcW w:w="1134" w:type="dxa"/>
            <w:tcBorders>
              <w:top w:val="single" w:sz="4" w:space="0" w:color="auto"/>
              <w:left w:val="nil"/>
              <w:bottom w:val="single" w:sz="4" w:space="0" w:color="auto"/>
              <w:right w:val="single" w:sz="4" w:space="0" w:color="auto"/>
            </w:tcBorders>
            <w:noWrap/>
            <w:vAlign w:val="bottom"/>
            <w:hideMark/>
          </w:tcPr>
          <w:p w:rsidR="0047341F" w:rsidRPr="00B70A4C" w:rsidRDefault="00927AAB"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88,0</w:t>
            </w:r>
          </w:p>
        </w:tc>
      </w:tr>
      <w:tr w:rsidR="00524CF0" w:rsidRPr="00B70A4C" w:rsidTr="00A57D66">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130 483,15</w:t>
            </w:r>
          </w:p>
        </w:tc>
        <w:tc>
          <w:tcPr>
            <w:tcW w:w="1561"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483,15</w:t>
            </w:r>
          </w:p>
        </w:tc>
        <w:tc>
          <w:tcPr>
            <w:tcW w:w="113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w:t>
            </w:r>
            <w:r w:rsidR="00927AAB" w:rsidRPr="00B70A4C">
              <w:rPr>
                <w:rFonts w:ascii="Times New Roman" w:hAnsi="Times New Roman"/>
                <w:bCs/>
                <w:i/>
                <w:sz w:val="23"/>
                <w:szCs w:val="23"/>
              </w:rPr>
              <w:t>4</w:t>
            </w:r>
          </w:p>
        </w:tc>
      </w:tr>
      <w:tr w:rsidR="00524CF0" w:rsidRPr="00B70A4C" w:rsidTr="00866FF5">
        <w:trPr>
          <w:trHeight w:val="200"/>
        </w:trPr>
        <w:tc>
          <w:tcPr>
            <w:tcW w:w="568"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1 001 587,60</w:t>
            </w:r>
          </w:p>
        </w:tc>
        <w:tc>
          <w:tcPr>
            <w:tcW w:w="1561"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970 146,27</w:t>
            </w:r>
          </w:p>
        </w:tc>
        <w:tc>
          <w:tcPr>
            <w:tcW w:w="113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96,9</w:t>
            </w:r>
          </w:p>
        </w:tc>
      </w:tr>
      <w:tr w:rsidR="00524CF0" w:rsidRPr="00B70A4C" w:rsidTr="00A57D66">
        <w:trPr>
          <w:trHeight w:val="284"/>
        </w:trPr>
        <w:tc>
          <w:tcPr>
            <w:tcW w:w="568"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69"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225 814,33</w:t>
            </w:r>
          </w:p>
        </w:tc>
        <w:tc>
          <w:tcPr>
            <w:tcW w:w="1561"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223 905,83</w:t>
            </w:r>
          </w:p>
        </w:tc>
        <w:tc>
          <w:tcPr>
            <w:tcW w:w="1134"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w:t>
            </w:r>
            <w:r w:rsidR="00927AAB" w:rsidRPr="00B70A4C">
              <w:rPr>
                <w:rFonts w:ascii="Times New Roman" w:hAnsi="Times New Roman"/>
                <w:bCs/>
                <w:i/>
                <w:sz w:val="23"/>
                <w:szCs w:val="23"/>
              </w:rPr>
              <w:t>2</w:t>
            </w:r>
          </w:p>
        </w:tc>
      </w:tr>
      <w:tr w:rsidR="0047341F" w:rsidRPr="00B70A4C" w:rsidTr="00A57D66">
        <w:trPr>
          <w:trHeight w:val="774"/>
        </w:trPr>
        <w:tc>
          <w:tcPr>
            <w:tcW w:w="568" w:type="dxa"/>
            <w:tcBorders>
              <w:top w:val="nil"/>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6.1.</w:t>
            </w:r>
          </w:p>
        </w:tc>
        <w:tc>
          <w:tcPr>
            <w:tcW w:w="3685" w:type="dxa"/>
            <w:tcBorders>
              <w:top w:val="nil"/>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"Поддержка развития образования города Новочебоксарска" </w:t>
            </w:r>
          </w:p>
        </w:tc>
        <w:tc>
          <w:tcPr>
            <w:tcW w:w="1269" w:type="dxa"/>
            <w:tcBorders>
              <w:top w:val="nil"/>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Ц710000</w:t>
            </w:r>
            <w:r w:rsidR="00A57D66" w:rsidRPr="00B70A4C">
              <w:rPr>
                <w:rFonts w:ascii="Times New Roman" w:eastAsia="Times New Roman" w:hAnsi="Times New Roman"/>
                <w:sz w:val="18"/>
                <w:szCs w:val="18"/>
                <w:lang w:eastAsia="ru-RU"/>
              </w:rPr>
              <w:t>000</w:t>
            </w:r>
          </w:p>
        </w:tc>
        <w:tc>
          <w:tcPr>
            <w:tcW w:w="1564" w:type="dxa"/>
            <w:tcBorders>
              <w:top w:val="nil"/>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1 323 626,21</w:t>
            </w:r>
          </w:p>
        </w:tc>
        <w:tc>
          <w:tcPr>
            <w:tcW w:w="1561" w:type="dxa"/>
            <w:tcBorders>
              <w:top w:val="nil"/>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1 160 363,50</w:t>
            </w:r>
          </w:p>
        </w:tc>
        <w:tc>
          <w:tcPr>
            <w:tcW w:w="1134" w:type="dxa"/>
            <w:tcBorders>
              <w:top w:val="nil"/>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87,</w:t>
            </w:r>
            <w:r w:rsidR="00927AAB" w:rsidRPr="00B70A4C">
              <w:rPr>
                <w:rFonts w:ascii="Times New Roman" w:eastAsia="Times New Roman" w:hAnsi="Times New Roman"/>
                <w:sz w:val="23"/>
                <w:szCs w:val="23"/>
                <w:lang w:eastAsia="ru-RU"/>
              </w:rPr>
              <w:t>7</w:t>
            </w:r>
          </w:p>
        </w:tc>
      </w:tr>
      <w:tr w:rsidR="00866FF5" w:rsidRPr="00B70A4C" w:rsidTr="008404F0">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483,15</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00"/>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947 055,07</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84"/>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212 825,29</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47341F" w:rsidRPr="00B70A4C" w:rsidTr="00A57D66">
        <w:trPr>
          <w:trHeight w:val="273"/>
        </w:trPr>
        <w:tc>
          <w:tcPr>
            <w:tcW w:w="568" w:type="dxa"/>
            <w:tcBorders>
              <w:top w:val="nil"/>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6.2.</w:t>
            </w:r>
          </w:p>
        </w:tc>
        <w:tc>
          <w:tcPr>
            <w:tcW w:w="3685" w:type="dxa"/>
            <w:tcBorders>
              <w:top w:val="nil"/>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"Молодежь города Новочебоксарска" </w:t>
            </w:r>
          </w:p>
        </w:tc>
        <w:tc>
          <w:tcPr>
            <w:tcW w:w="1269" w:type="dxa"/>
            <w:tcBorders>
              <w:top w:val="nil"/>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Ц720000</w:t>
            </w:r>
            <w:r w:rsidR="00A57D66" w:rsidRPr="00B70A4C">
              <w:rPr>
                <w:rFonts w:ascii="Times New Roman" w:eastAsia="Times New Roman" w:hAnsi="Times New Roman"/>
                <w:sz w:val="18"/>
                <w:szCs w:val="18"/>
                <w:lang w:eastAsia="ru-RU"/>
              </w:rPr>
              <w:t>000</w:t>
            </w:r>
            <w:r w:rsidRPr="00B70A4C">
              <w:rPr>
                <w:rFonts w:ascii="Times New Roman" w:eastAsia="Times New Roman" w:hAnsi="Times New Roman"/>
                <w:sz w:val="18"/>
                <w:szCs w:val="18"/>
                <w:lang w:eastAsia="ru-RU"/>
              </w:rPr>
              <w:t> </w:t>
            </w:r>
          </w:p>
        </w:tc>
        <w:tc>
          <w:tcPr>
            <w:tcW w:w="1564" w:type="dxa"/>
            <w:tcBorders>
              <w:top w:val="single" w:sz="4" w:space="0" w:color="auto"/>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200,00</w:t>
            </w:r>
          </w:p>
        </w:tc>
        <w:tc>
          <w:tcPr>
            <w:tcW w:w="1561" w:type="dxa"/>
            <w:tcBorders>
              <w:top w:val="single" w:sz="4" w:space="0" w:color="auto"/>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187,00</w:t>
            </w:r>
          </w:p>
        </w:tc>
        <w:tc>
          <w:tcPr>
            <w:tcW w:w="1134" w:type="dxa"/>
            <w:tcBorders>
              <w:top w:val="single" w:sz="4" w:space="0" w:color="auto"/>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93,5</w:t>
            </w:r>
          </w:p>
        </w:tc>
      </w:tr>
      <w:tr w:rsidR="00866FF5" w:rsidRPr="00B70A4C" w:rsidTr="008404F0">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00"/>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84"/>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187,00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47341F" w:rsidRPr="00B70A4C" w:rsidTr="00A57D66">
        <w:trPr>
          <w:trHeight w:val="945"/>
        </w:trPr>
        <w:tc>
          <w:tcPr>
            <w:tcW w:w="568" w:type="dxa"/>
            <w:tcBorders>
              <w:top w:val="nil"/>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6.3.</w:t>
            </w:r>
          </w:p>
        </w:tc>
        <w:tc>
          <w:tcPr>
            <w:tcW w:w="3685" w:type="dxa"/>
            <w:tcBorders>
              <w:top w:val="nil"/>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w:t>
            </w:r>
          </w:p>
        </w:tc>
        <w:tc>
          <w:tcPr>
            <w:tcW w:w="1269" w:type="dxa"/>
            <w:tcBorders>
              <w:top w:val="nil"/>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Ц740000</w:t>
            </w:r>
            <w:r w:rsidR="00A57D66" w:rsidRPr="00B70A4C">
              <w:rPr>
                <w:rFonts w:ascii="Times New Roman" w:eastAsia="Times New Roman" w:hAnsi="Times New Roman"/>
                <w:sz w:val="18"/>
                <w:szCs w:val="18"/>
                <w:lang w:eastAsia="ru-RU"/>
              </w:rPr>
              <w:t>000</w:t>
            </w:r>
          </w:p>
        </w:tc>
        <w:tc>
          <w:tcPr>
            <w:tcW w:w="1564" w:type="dxa"/>
            <w:tcBorders>
              <w:top w:val="nil"/>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22 856,60</w:t>
            </w:r>
          </w:p>
        </w:tc>
        <w:tc>
          <w:tcPr>
            <w:tcW w:w="1561" w:type="dxa"/>
            <w:tcBorders>
              <w:top w:val="nil"/>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22 782,48</w:t>
            </w:r>
          </w:p>
        </w:tc>
        <w:tc>
          <w:tcPr>
            <w:tcW w:w="1134" w:type="dxa"/>
            <w:tcBorders>
              <w:top w:val="nil"/>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99,</w:t>
            </w:r>
            <w:r w:rsidR="00927AAB" w:rsidRPr="00B70A4C">
              <w:rPr>
                <w:rFonts w:ascii="Times New Roman" w:eastAsia="Times New Roman" w:hAnsi="Times New Roman"/>
                <w:sz w:val="23"/>
                <w:szCs w:val="23"/>
                <w:lang w:eastAsia="ru-RU"/>
              </w:rPr>
              <w:t>7</w:t>
            </w:r>
          </w:p>
        </w:tc>
      </w:tr>
      <w:tr w:rsidR="00866FF5" w:rsidRPr="00B70A4C" w:rsidTr="008404F0">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00"/>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84"/>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2 783,48</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47341F" w:rsidRPr="00B70A4C" w:rsidTr="00A57D66">
        <w:trPr>
          <w:trHeight w:val="516"/>
        </w:trPr>
        <w:tc>
          <w:tcPr>
            <w:tcW w:w="568" w:type="dxa"/>
            <w:tcBorders>
              <w:top w:val="single" w:sz="4" w:space="0" w:color="auto"/>
              <w:left w:val="single" w:sz="4" w:space="0" w:color="auto"/>
              <w:bottom w:val="single" w:sz="4" w:space="0" w:color="auto"/>
              <w:right w:val="single" w:sz="4" w:space="0" w:color="auto"/>
            </w:tcBorders>
            <w:noWrap/>
            <w:hideMark/>
          </w:tcPr>
          <w:p w:rsidR="0047341F" w:rsidRPr="00B70A4C" w:rsidRDefault="0047341F"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6.4.</w:t>
            </w:r>
          </w:p>
        </w:tc>
        <w:tc>
          <w:tcPr>
            <w:tcW w:w="3685" w:type="dxa"/>
            <w:tcBorders>
              <w:top w:val="single" w:sz="4" w:space="0" w:color="auto"/>
              <w:left w:val="nil"/>
              <w:bottom w:val="single" w:sz="4" w:space="0" w:color="auto"/>
              <w:right w:val="single" w:sz="4" w:space="0" w:color="auto"/>
            </w:tcBorders>
            <w:hideMark/>
          </w:tcPr>
          <w:p w:rsidR="0047341F" w:rsidRPr="00B70A4C" w:rsidRDefault="0047341F"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Обеспечение реализации муниципальной программы </w:t>
            </w:r>
            <w:r w:rsidRPr="00B70A4C">
              <w:rPr>
                <w:rFonts w:ascii="Times New Roman" w:eastAsia="Times New Roman" w:hAnsi="Times New Roman"/>
                <w:sz w:val="23"/>
                <w:szCs w:val="23"/>
                <w:lang w:eastAsia="ru-RU"/>
              </w:rPr>
              <w:lastRenderedPageBreak/>
              <w:t xml:space="preserve">«Развитие образования города Новочебоксарска» </w:t>
            </w:r>
          </w:p>
        </w:tc>
        <w:tc>
          <w:tcPr>
            <w:tcW w:w="1269" w:type="dxa"/>
            <w:tcBorders>
              <w:top w:val="single" w:sz="4" w:space="0" w:color="auto"/>
              <w:left w:val="nil"/>
              <w:bottom w:val="single" w:sz="4" w:space="0" w:color="auto"/>
              <w:right w:val="single" w:sz="4" w:space="0" w:color="auto"/>
            </w:tcBorders>
            <w:vAlign w:val="bottom"/>
            <w:hideMark/>
          </w:tcPr>
          <w:p w:rsidR="0047341F" w:rsidRPr="00B70A4C" w:rsidRDefault="0047341F"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lastRenderedPageBreak/>
              <w:t>Ц7Э0000</w:t>
            </w:r>
            <w:r w:rsidR="00A57D66" w:rsidRPr="00B70A4C">
              <w:rPr>
                <w:rFonts w:ascii="Times New Roman" w:eastAsia="Times New Roman" w:hAnsi="Times New Roman"/>
                <w:sz w:val="18"/>
                <w:szCs w:val="18"/>
                <w:lang w:eastAsia="ru-RU"/>
              </w:rPr>
              <w:t>000</w:t>
            </w:r>
          </w:p>
        </w:tc>
        <w:tc>
          <w:tcPr>
            <w:tcW w:w="1564" w:type="dxa"/>
            <w:tcBorders>
              <w:top w:val="single" w:sz="4" w:space="0" w:color="auto"/>
              <w:left w:val="nil"/>
              <w:bottom w:val="single" w:sz="4" w:space="0" w:color="auto"/>
              <w:right w:val="single" w:sz="4" w:space="0" w:color="auto"/>
            </w:tcBorders>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11 202,27</w:t>
            </w:r>
          </w:p>
        </w:tc>
        <w:tc>
          <w:tcPr>
            <w:tcW w:w="1561" w:type="dxa"/>
            <w:tcBorders>
              <w:top w:val="single" w:sz="4" w:space="0" w:color="auto"/>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11 202,27</w:t>
            </w:r>
          </w:p>
        </w:tc>
        <w:tc>
          <w:tcPr>
            <w:tcW w:w="1134" w:type="dxa"/>
            <w:tcBorders>
              <w:top w:val="single" w:sz="4" w:space="0" w:color="auto"/>
              <w:left w:val="nil"/>
              <w:bottom w:val="single" w:sz="4" w:space="0" w:color="auto"/>
              <w:right w:val="single" w:sz="4" w:space="0" w:color="auto"/>
            </w:tcBorders>
            <w:noWrap/>
            <w:vAlign w:val="bottom"/>
            <w:hideMark/>
          </w:tcPr>
          <w:p w:rsidR="0047341F" w:rsidRPr="00B70A4C" w:rsidRDefault="00812785"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100</w:t>
            </w:r>
          </w:p>
        </w:tc>
      </w:tr>
      <w:tr w:rsidR="00866FF5" w:rsidRPr="00B70A4C" w:rsidTr="008404F0">
        <w:trPr>
          <w:trHeight w:val="411"/>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00"/>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3 091,20</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84"/>
        </w:trPr>
        <w:tc>
          <w:tcPr>
            <w:tcW w:w="568"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5"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269"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18"/>
                <w:szCs w:val="18"/>
              </w:rPr>
            </w:pPr>
          </w:p>
        </w:tc>
        <w:tc>
          <w:tcPr>
            <w:tcW w:w="156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8 111,07</w:t>
            </w:r>
          </w:p>
        </w:tc>
        <w:tc>
          <w:tcPr>
            <w:tcW w:w="1134"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bl>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p>
    <w:p w:rsidR="008D6402" w:rsidRPr="00B70A4C" w:rsidRDefault="008D6402" w:rsidP="00B70A4C">
      <w:pPr>
        <w:spacing w:after="0" w:line="240" w:lineRule="auto"/>
        <w:ind w:firstLine="708"/>
        <w:jc w:val="center"/>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4. Оценка эффективности программы</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Из 23 запланированных целевых индикаторов программы выполнено 22. Программные цели и ожидаемые социально-экономические результаты от реализации программы в 201</w:t>
      </w:r>
      <w:r w:rsidR="00524CF0"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году достигнуты. Ход реализации муниципальной программы «Развитие образования города Новочебоксарска» за 201</w:t>
      </w:r>
      <w:r w:rsidR="00524CF0"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 - эффективный.</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Необходимо продолжить работу по доведению показателя 2.3 до прогнозных значений.</w:t>
      </w:r>
    </w:p>
    <w:p w:rsidR="008D6402" w:rsidRPr="00B70A4C" w:rsidRDefault="008D6402" w:rsidP="00B70A4C">
      <w:pPr>
        <w:pStyle w:val="a3"/>
        <w:numPr>
          <w:ilvl w:val="0"/>
          <w:numId w:val="15"/>
        </w:numPr>
        <w:spacing w:before="100" w:beforeAutospacing="1"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w:t>
      </w:r>
      <w:r w:rsidR="00F77142" w:rsidRPr="00B70A4C">
        <w:rPr>
          <w:rFonts w:ascii="Times New Roman" w:eastAsia="Times New Roman" w:hAnsi="Times New Roman"/>
          <w:b/>
          <w:bCs/>
          <w:kern w:val="36"/>
          <w:sz w:val="24"/>
          <w:szCs w:val="24"/>
          <w:lang w:eastAsia="ru-RU"/>
        </w:rPr>
        <w:t xml:space="preserve"> </w:t>
      </w:r>
      <w:r w:rsidRPr="00B70A4C">
        <w:rPr>
          <w:rFonts w:ascii="Times New Roman" w:eastAsia="Times New Roman" w:hAnsi="Times New Roman"/>
          <w:b/>
          <w:bCs/>
          <w:kern w:val="36"/>
          <w:sz w:val="24"/>
          <w:szCs w:val="24"/>
          <w:lang w:eastAsia="ru-RU"/>
        </w:rPr>
        <w:t>«Повышение безопасности жизнедеятельности населения и территории города Новочебоксарска Чувашской Республики»</w:t>
      </w:r>
    </w:p>
    <w:p w:rsidR="008D6402" w:rsidRPr="00B70A4C" w:rsidRDefault="008D6402" w:rsidP="00B70A4C">
      <w:pPr>
        <w:pStyle w:val="a3"/>
        <w:spacing w:after="0" w:line="240" w:lineRule="auto"/>
        <w:ind w:left="0" w:firstLine="709"/>
        <w:outlineLvl w:val="0"/>
        <w:rPr>
          <w:rFonts w:ascii="Times New Roman" w:eastAsia="Times New Roman" w:hAnsi="Times New Roman"/>
          <w:bCs/>
          <w:kern w:val="36"/>
          <w:sz w:val="24"/>
          <w:szCs w:val="24"/>
          <w:lang w:eastAsia="ru-RU"/>
        </w:rPr>
      </w:pPr>
    </w:p>
    <w:p w:rsidR="008D6402" w:rsidRPr="00B70A4C" w:rsidRDefault="008D6402"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Программа утверждена постановлением администрации города Новочебоксарска от 27.12.2013 № 615 (с изменениями от 23.10.2014 г. № 466, от 24.02.2015 г. № 69, от 26.11.2015 г. № 1249, от 14.04.2017 г. № 574, от 20.07.2018 № 1102, от 04.09.2018 № 1297).</w:t>
      </w:r>
      <w:r w:rsidRPr="00B70A4C">
        <w:rPr>
          <w:rFonts w:ascii="Times New Roman" w:hAnsi="Times New Roman"/>
          <w:kern w:val="36"/>
          <w:sz w:val="24"/>
          <w:szCs w:val="24"/>
        </w:rPr>
        <w:t xml:space="preserve"> </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bCs/>
          <w:kern w:val="36"/>
          <w:sz w:val="24"/>
          <w:szCs w:val="24"/>
          <w:lang w:eastAsia="ru-RU"/>
        </w:rPr>
        <w:t xml:space="preserve">Ответственный исполнитель - </w:t>
      </w:r>
      <w:r w:rsidRPr="00B70A4C">
        <w:rPr>
          <w:rFonts w:ascii="Times New Roman" w:hAnsi="Times New Roman"/>
          <w:sz w:val="24"/>
          <w:szCs w:val="24"/>
        </w:rPr>
        <w:t xml:space="preserve">Казенное учреждение «Управление по делам ГО и ЧС» города Новочебоксарска Чувашской Республики. </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pStyle w:val="a6"/>
        <w:ind w:firstLine="709"/>
        <w:jc w:val="both"/>
        <w:rPr>
          <w:rFonts w:ascii="Times New Roman" w:hAnsi="Times New Roman" w:cs="Times New Roman"/>
        </w:rPr>
      </w:pPr>
      <w:r w:rsidRPr="00B70A4C">
        <w:rPr>
          <w:rFonts w:ascii="Times New Roman" w:hAnsi="Times New Roman" w:cs="Times New Roman"/>
        </w:rPr>
        <w:t>Цели муниципальной программы: предупреждение возникновения и развития чрезвычайных ситуаций, организация экстренного реагирования при чрезвычайных ситуациях, организация аварийно-спасательных работ по ликвидации возникших чрезвычайных ситуаций; совершенствование организации профилактики чрезвычайных ситуаций, пропаганды и обучения населения по вопросам гражданской обороны, защиты чрезвычайных ситуаций и террористических акций; совершенствование взаимодействия органов местного самоуправления Новочебоксарска Чувашской Республики, правоохранительных, контролирующих органов, учреждений социальной сферы, общественных объединений, граждан в сфере профилактики правонарушений; укрепление законности и правопорядка, обеспечение надежной защиты прав и свобод граждан, имущественных и других интересов граждан и юридических лиц от преступных посягательств; удержание контроля над криминогенной ситуацией в городе Новочебоксарске Чувашской Республики; снижение общественной опасности преступных деяний путем предупреждения совершения тяжких и особо тяжких преступлений; повышение уровня защищенности граждан и общества на основе противодействия терроризму и экстремизму на территории города Новочебоксарска.</w:t>
      </w:r>
    </w:p>
    <w:p w:rsidR="008D6402" w:rsidRPr="00B70A4C" w:rsidRDefault="008D6402" w:rsidP="00B70A4C">
      <w:pPr>
        <w:pStyle w:val="a6"/>
        <w:ind w:firstLine="709"/>
        <w:jc w:val="both"/>
        <w:rPr>
          <w:rFonts w:ascii="Times New Roman" w:hAnsi="Times New Roman" w:cs="Times New Roman"/>
        </w:rPr>
      </w:pPr>
      <w:r w:rsidRPr="00B70A4C">
        <w:rPr>
          <w:rFonts w:ascii="Times New Roman" w:hAnsi="Times New Roman" w:cs="Times New Roman"/>
        </w:rPr>
        <w:t xml:space="preserve">В Программу входят 5 подпрограммы: </w:t>
      </w:r>
      <w:hyperlink w:anchor="sub_7000" w:history="1">
        <w:r w:rsidRPr="00B70A4C">
          <w:rPr>
            <w:rFonts w:ascii="Times New Roman" w:hAnsi="Times New Roman" w:cs="Times New Roman"/>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sidR="00D136C2" w:rsidRPr="00B70A4C">
          <w:rPr>
            <w:rFonts w:ascii="Times New Roman" w:hAnsi="Times New Roman" w:cs="Times New Roman"/>
          </w:rPr>
          <w:t>;</w:t>
        </w:r>
        <w:r w:rsidRPr="00B70A4C">
          <w:rPr>
            <w:rFonts w:ascii="Times New Roman" w:hAnsi="Times New Roman" w:cs="Times New Roman"/>
          </w:rPr>
          <w:t xml:space="preserve"> «Построение (развитие) аппаратно-программного комплекса «Безопасный город»</w:t>
        </w:r>
      </w:hyperlink>
      <w:r w:rsidRPr="00B70A4C">
        <w:rPr>
          <w:rFonts w:ascii="Times New Roman" w:hAnsi="Times New Roman" w:cs="Times New Roman"/>
        </w:rPr>
        <w:t xml:space="preserve"> в городе Новочебоксарске»; «</w:t>
      </w:r>
      <w:hyperlink w:anchor="sub_8000" w:history="1">
        <w:r w:rsidRPr="00B70A4C">
          <w:rPr>
            <w:rFonts w:ascii="Times New Roman" w:hAnsi="Times New Roman" w:cs="Times New Roman"/>
          </w:rPr>
          <w:t>Профилактика правонарушений и противодействие преступности  в городе Новочебоксарске Чувашской Республики</w:t>
        </w:r>
      </w:hyperlink>
      <w:r w:rsidRPr="00B70A4C">
        <w:rPr>
          <w:rFonts w:ascii="Times New Roman" w:hAnsi="Times New Roman" w:cs="Times New Roman"/>
        </w:rPr>
        <w:t xml:space="preserve">»; </w:t>
      </w:r>
      <w:hyperlink w:anchor="sub_9000" w:history="1">
        <w:r w:rsidRPr="00B70A4C">
          <w:rPr>
            <w:rFonts w:ascii="Times New Roman" w:hAnsi="Times New Roman" w:cs="Times New Roman"/>
          </w:rPr>
          <w:t>«Профилактика терроризма и экстремистской деятельности в городе Новочебоксарске Чувашской Республики»</w:t>
        </w:r>
      </w:hyperlink>
      <w:r w:rsidRPr="00B70A4C">
        <w:rPr>
          <w:rFonts w:ascii="Times New Roman" w:hAnsi="Times New Roman" w:cs="Times New Roman"/>
        </w:rPr>
        <w:t>, «Комплексные меры противодействия злоупотреблению наркотиками и их незаконному обороту».</w:t>
      </w:r>
    </w:p>
    <w:p w:rsidR="008D6402" w:rsidRPr="00B70A4C" w:rsidRDefault="008D6402" w:rsidP="00B70A4C">
      <w:pPr>
        <w:spacing w:after="0" w:line="240" w:lineRule="auto"/>
        <w:rPr>
          <w:rFonts w:ascii="Times New Roman" w:hAnsi="Times New Roman"/>
          <w:sz w:val="24"/>
          <w:szCs w:val="24"/>
          <w:lang w:eastAsia="ru-RU"/>
        </w:rPr>
      </w:pPr>
    </w:p>
    <w:p w:rsidR="008D6402" w:rsidRPr="00B70A4C" w:rsidRDefault="008D6402" w:rsidP="00B70A4C">
      <w:pPr>
        <w:pStyle w:val="a6"/>
        <w:numPr>
          <w:ilvl w:val="0"/>
          <w:numId w:val="12"/>
        </w:numPr>
        <w:jc w:val="both"/>
        <w:rPr>
          <w:rFonts w:ascii="Times New Roman" w:hAnsi="Times New Roman" w:cs="Times New Roman"/>
          <w:b/>
          <w:i/>
        </w:rPr>
      </w:pPr>
      <w:r w:rsidRPr="00B70A4C">
        <w:rPr>
          <w:rFonts w:ascii="Times New Roman" w:hAnsi="Times New Roman" w:cs="Times New Roman"/>
          <w:b/>
          <w:i/>
        </w:rPr>
        <w:lastRenderedPageBreak/>
        <w:t>Сведения об основных результатах реализации программы за отчетный год</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План основных мероприятий города Новочебоксарска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выполнен.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По итогам 2018 года за достигнутые успехи в совершенствовании системы гражданской обороны ТП РСЧС Чувашской Республики и повышении готовности и оперативности действий органов управления Новочебоксарское городское звено награждено переходящим кубком и дипломом I степени.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2018 году  разработаны и в установленном порядке приняты 12 постановлений и распоряжений администрации города Новочебоксарска в области ГО и ЧС. Разработаны, согласованы, утверждены План действий по предупреждению и ликвидации ЧС природного и техногенного характера на территории города, План по предотвращению и ликвидации разливов нефти и нефтепродуктов. Откорректированы план гражданской обороны и защиты населения города Новочебоксарска, Паспорт безопасности территории города, паспорт безопасности на водных объектах. </w:t>
      </w:r>
    </w:p>
    <w:p w:rsidR="00764F41" w:rsidRPr="00B70A4C" w:rsidRDefault="00764F41" w:rsidP="00B70A4C">
      <w:pPr>
        <w:pStyle w:val="aa"/>
        <w:spacing w:before="0" w:beforeAutospacing="0" w:after="0" w:afterAutospacing="0"/>
        <w:ind w:firstLine="709"/>
        <w:jc w:val="both"/>
      </w:pPr>
      <w:r w:rsidRPr="00B70A4C">
        <w:t>Координационным органом городского звена ТП РСЧС организовано и проведено 13 (в 2017 - 12) заседаний комиссии по чрезвычайным ситуациям и обеспечению пожарной безопасности. На заседаниях рассмотрены вопросы, связанные с обеспечением безопасности населения при прохождении весеннего паводка, на водных объектах в купальный сезон, отопительного сезона 2018-2019 годов, готовностью сил и средств городского звена территориальной подсистемы РСЧС, организаций, оперативных служб к решению возникающих угроз природного и техногенного характера, вопросы, связанные с обеспечением пожарной безопасности. Организован контроль за выполнением протокольных решений заседаний КЧС и ОПБ.</w:t>
      </w:r>
    </w:p>
    <w:p w:rsidR="00764F41" w:rsidRPr="00B70A4C" w:rsidRDefault="00764F41" w:rsidP="00B70A4C">
      <w:pPr>
        <w:pStyle w:val="aa"/>
        <w:spacing w:before="0" w:beforeAutospacing="0" w:after="0" w:afterAutospacing="0"/>
        <w:ind w:firstLine="709"/>
        <w:jc w:val="both"/>
      </w:pPr>
      <w:r w:rsidRPr="00B70A4C">
        <w:t xml:space="preserve">Организованы и проведены смотры-конкурсы: </w:t>
      </w:r>
    </w:p>
    <w:p w:rsidR="00764F41" w:rsidRPr="00B70A4C" w:rsidRDefault="00764F41" w:rsidP="00B70A4C">
      <w:pPr>
        <w:pStyle w:val="aa"/>
        <w:spacing w:before="0" w:beforeAutospacing="0" w:after="0" w:afterAutospacing="0"/>
        <w:ind w:firstLine="709"/>
        <w:jc w:val="both"/>
        <w:rPr>
          <w:u w:val="single"/>
        </w:rPr>
      </w:pPr>
      <w:r w:rsidRPr="00B70A4C">
        <w:t>-конкурс «Самый пожаробезопасный объект культуры и образования»;</w:t>
      </w:r>
    </w:p>
    <w:p w:rsidR="00764F41" w:rsidRPr="00B70A4C" w:rsidRDefault="00764F41" w:rsidP="00B70A4C">
      <w:pPr>
        <w:pStyle w:val="aa"/>
        <w:spacing w:before="0" w:beforeAutospacing="0" w:after="0" w:afterAutospacing="0"/>
        <w:ind w:firstLine="709"/>
        <w:jc w:val="both"/>
      </w:pPr>
      <w:r w:rsidRPr="00B70A4C">
        <w:t>-смотр-конкурс санитарных дружин, санитарных постов и противопожарных формирований предприятий, организаций и учреждений города Новочебоксарска;</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смотр-конкурс на лучшее содержание, использование защитных сооружений гражданской обороны и их готовности к приему укрываемых.</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соответствии с графиком  проведения учений и тренировок на  2018 год, а также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за отчетный период организованы и проведены 182 тренировки и учения: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- 23 командно-штабных тренировок с привлечением 567 чел.;</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- 53 командно-штабных учений с привлечением 1 794 чел.;</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- 48 объектовых тренировок с привлечением 10 920 чел.;</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- 17 тактико-специальных учений с привлечением 1 617 чел.;</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- 41 специальные учебные тренировки по противопожарной безопасности с привлечением 1 967 чел.</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Кроме того, 1-3 октября 2018 года городское звено приняло участие во Всероссийской штабной тренировке по гражданской обороне, по результатам которой </w:t>
      </w:r>
      <w:proofErr w:type="spellStart"/>
      <w:r w:rsidRPr="00B70A4C">
        <w:rPr>
          <w:rFonts w:ascii="Times New Roman" w:hAnsi="Times New Roman"/>
          <w:sz w:val="24"/>
          <w:szCs w:val="24"/>
        </w:rPr>
        <w:t>Новочебоксарскому</w:t>
      </w:r>
      <w:proofErr w:type="spellEnd"/>
      <w:r w:rsidRPr="00B70A4C">
        <w:rPr>
          <w:rFonts w:ascii="Times New Roman" w:hAnsi="Times New Roman"/>
          <w:sz w:val="24"/>
          <w:szCs w:val="24"/>
        </w:rPr>
        <w:t xml:space="preserve"> городскому звену ТП РСЧС была дана положительная оценка. В ходе тренировки проведены практические мероприятия по развертыванию в организациях, отнесенных к категориям по ГО, постов радиационного и химического наблюдения, пунктов выдачи средств индивидуальной защиты, санитарно-обмывочного пункта на базе ООО «Бодрость», станции обеззараживания одежды на базе ООО «Новинка», пункта специальной обработки техники на базе МУП «Троллейбусного транспорта», подвижного пункта питания – ООО «</w:t>
      </w:r>
      <w:proofErr w:type="spellStart"/>
      <w:r w:rsidRPr="00B70A4C">
        <w:rPr>
          <w:rFonts w:ascii="Times New Roman" w:hAnsi="Times New Roman"/>
          <w:sz w:val="24"/>
          <w:szCs w:val="24"/>
        </w:rPr>
        <w:t>ПроСервис-Поволжье</w:t>
      </w:r>
      <w:proofErr w:type="spellEnd"/>
      <w:r w:rsidRPr="00B70A4C">
        <w:rPr>
          <w:rFonts w:ascii="Times New Roman" w:hAnsi="Times New Roman"/>
          <w:sz w:val="24"/>
          <w:szCs w:val="24"/>
        </w:rPr>
        <w:t>», продовольственного и вещевого снабжения – ООО «Столовая № 2» и ЗАО «Элита», пункт временного размещения на базе санатория «Надежда».</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На железнодорожной станции отрабатывалась вводная по ликвидации последствий разлива хлора с угрозой распространения газообразного облака на город и населённые пункты Чебоксарского района с </w:t>
      </w:r>
      <w:r w:rsidR="002F6444" w:rsidRPr="00B70A4C">
        <w:rPr>
          <w:rFonts w:ascii="Times New Roman" w:hAnsi="Times New Roman"/>
          <w:sz w:val="24"/>
          <w:szCs w:val="24"/>
        </w:rPr>
        <w:t>задействованием</w:t>
      </w:r>
      <w:r w:rsidRPr="00B70A4C">
        <w:rPr>
          <w:rFonts w:ascii="Times New Roman" w:hAnsi="Times New Roman"/>
          <w:sz w:val="24"/>
          <w:szCs w:val="24"/>
        </w:rPr>
        <w:t xml:space="preserve"> сил и средств ТП РСЧС Чувашской Республики, аварийной газоспасательной службы ПАО «Химпром», </w:t>
      </w:r>
      <w:proofErr w:type="spellStart"/>
      <w:r w:rsidRPr="00B70A4C">
        <w:rPr>
          <w:rFonts w:ascii="Times New Roman" w:hAnsi="Times New Roman"/>
          <w:sz w:val="24"/>
          <w:szCs w:val="24"/>
        </w:rPr>
        <w:t>аэромобильной</w:t>
      </w:r>
      <w:proofErr w:type="spellEnd"/>
      <w:r w:rsidRPr="00B70A4C">
        <w:rPr>
          <w:rFonts w:ascii="Times New Roman" w:hAnsi="Times New Roman"/>
          <w:sz w:val="24"/>
          <w:szCs w:val="24"/>
        </w:rPr>
        <w:t xml:space="preserve"> группировки Главного управления МЧС России по Чувашской Республике.</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соответствии с установленными критериями на территории города в 2018 году чрезвычайных ситуаций муниципального характера не зарегистрировано.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Всего в 2018 году зарегистрировано 28 (АППГ-44) случаев наиболее крупных технических неисправностей на системах жизнеобеспечения, в т.ч.:</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 водоснабжения</w:t>
      </w:r>
      <w:r w:rsidR="002F6444" w:rsidRPr="00B70A4C">
        <w:rPr>
          <w:rFonts w:ascii="Times New Roman" w:hAnsi="Times New Roman"/>
          <w:sz w:val="24"/>
          <w:szCs w:val="24"/>
        </w:rPr>
        <w:t xml:space="preserve"> </w:t>
      </w:r>
      <w:r w:rsidRPr="00B70A4C">
        <w:rPr>
          <w:rFonts w:ascii="Times New Roman" w:hAnsi="Times New Roman"/>
          <w:sz w:val="24"/>
          <w:szCs w:val="24"/>
        </w:rPr>
        <w:t xml:space="preserve">- 15 (АППГ – 34);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 теплоснабжения</w:t>
      </w:r>
      <w:r w:rsidR="002F6444" w:rsidRPr="00B70A4C">
        <w:rPr>
          <w:rFonts w:ascii="Times New Roman" w:hAnsi="Times New Roman"/>
          <w:sz w:val="24"/>
          <w:szCs w:val="24"/>
        </w:rPr>
        <w:t xml:space="preserve"> </w:t>
      </w:r>
      <w:r w:rsidRPr="00B70A4C">
        <w:rPr>
          <w:rFonts w:ascii="Times New Roman" w:hAnsi="Times New Roman"/>
          <w:sz w:val="24"/>
          <w:szCs w:val="24"/>
        </w:rPr>
        <w:t xml:space="preserve">- </w:t>
      </w:r>
      <w:r w:rsidR="002F6444" w:rsidRPr="00B70A4C">
        <w:rPr>
          <w:rFonts w:ascii="Times New Roman" w:hAnsi="Times New Roman"/>
          <w:sz w:val="24"/>
          <w:szCs w:val="24"/>
        </w:rPr>
        <w:t xml:space="preserve"> </w:t>
      </w:r>
      <w:r w:rsidRPr="00B70A4C">
        <w:rPr>
          <w:rFonts w:ascii="Times New Roman" w:hAnsi="Times New Roman"/>
          <w:sz w:val="24"/>
          <w:szCs w:val="24"/>
        </w:rPr>
        <w:t xml:space="preserve">6 (АППГ – 7); </w:t>
      </w:r>
    </w:p>
    <w:p w:rsidR="00256529"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 энергоснабжения</w:t>
      </w:r>
      <w:r w:rsidR="002F6444" w:rsidRPr="00B70A4C">
        <w:rPr>
          <w:rFonts w:ascii="Times New Roman" w:hAnsi="Times New Roman"/>
          <w:sz w:val="24"/>
          <w:szCs w:val="24"/>
        </w:rPr>
        <w:t xml:space="preserve"> </w:t>
      </w:r>
      <w:r w:rsidRPr="00B70A4C">
        <w:rPr>
          <w:rFonts w:ascii="Times New Roman" w:hAnsi="Times New Roman"/>
          <w:sz w:val="24"/>
          <w:szCs w:val="24"/>
        </w:rPr>
        <w:t>-</w:t>
      </w:r>
      <w:r w:rsidR="002F6444" w:rsidRPr="00B70A4C">
        <w:rPr>
          <w:rFonts w:ascii="Times New Roman" w:hAnsi="Times New Roman"/>
          <w:sz w:val="24"/>
          <w:szCs w:val="24"/>
        </w:rPr>
        <w:t xml:space="preserve"> </w:t>
      </w:r>
      <w:r w:rsidRPr="00B70A4C">
        <w:rPr>
          <w:rFonts w:ascii="Times New Roman" w:hAnsi="Times New Roman"/>
          <w:sz w:val="24"/>
          <w:szCs w:val="24"/>
        </w:rPr>
        <w:t xml:space="preserve">6 (АППГ – 3);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газоснабжения - 1 (АППГ-0)</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Значительно возросла нагрузка в прошедшем году на орган повседневного управления городским звеном ТП РСЧС Чувашской Республики - единую дежурно-диспетчерскую службу города Новочебоксарска. За 2018 год в ЕДДС города поступило более 15 тысяч обращений от граждан. Обратившиеся получили необходимые справки и консультации, а также по обращениям были приняты меры и оказана помощь. </w:t>
      </w:r>
    </w:p>
    <w:p w:rsidR="00764F41" w:rsidRPr="00B70A4C" w:rsidRDefault="00764F41" w:rsidP="00B70A4C">
      <w:pPr>
        <w:pStyle w:val="aa"/>
        <w:spacing w:before="0" w:beforeAutospacing="0" w:after="0" w:afterAutospacing="0"/>
        <w:ind w:firstLine="709"/>
        <w:jc w:val="both"/>
      </w:pPr>
      <w:r w:rsidRPr="00B70A4C">
        <w:t>Еженедельно, согласно утвержденному графику, оперативные дежурные ЕДДС города Новочебоксарска участвовали в тренировках с оперативной дежурной сменой ГУ «ЦУКС МЧС России по Чувашской Республике» с привлечением оперативных дежурных смен функциональных и территориальных подсистем РСЧС Чувашской Республики.</w:t>
      </w:r>
    </w:p>
    <w:p w:rsidR="00764F41" w:rsidRPr="00B70A4C" w:rsidRDefault="00764F41" w:rsidP="00B70A4C">
      <w:pPr>
        <w:pStyle w:val="aa"/>
        <w:spacing w:before="0" w:beforeAutospacing="0" w:after="0" w:afterAutospacing="0"/>
        <w:ind w:firstLine="709"/>
        <w:jc w:val="both"/>
      </w:pPr>
      <w:r w:rsidRPr="00B70A4C">
        <w:t>В 2018 г. завершены работы по выводу в ЕДДС г. Новочебоксарска с серверов ПАО «Химпром» системы контроля за выбросами АХОВ «хлор» с потенциально-опасных производств, мест хранения и транспортировки объекта.</w:t>
      </w:r>
    </w:p>
    <w:p w:rsidR="00764F41" w:rsidRPr="00B70A4C" w:rsidRDefault="00764F41" w:rsidP="00B70A4C">
      <w:pPr>
        <w:pStyle w:val="aa"/>
        <w:spacing w:before="0" w:beforeAutospacing="0" w:after="0" w:afterAutospacing="0"/>
        <w:ind w:firstLine="709"/>
        <w:jc w:val="both"/>
      </w:pPr>
      <w:r w:rsidRPr="00B70A4C">
        <w:t>По результатам работы в 2018 году среди ЕДДС муниципальных образований Чувашской Республики, ЕДДС города Новочебоксарска вновь стала лучшей в Чувашии.</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целях определения фактического состояния защитных сооружений и выработки предложений об их дальнейшей эксплуатации в 2018 г. в городе проведена инвентаризация имеющихся на учете ЗС. По состоянию на 01 января 2019 года общий фонд защитных сооружений ГО города составляет - 38 ед.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На поддержание в готовности ЗС г. Новочебоксарска  в 2018 году направлено 1 млн.165 тыс. рублей. В том числе, за счет бюджета города на ремонт городского запасного пункта управления (ГЗПУ) направлено более 1 млн. рублей.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2018 году для приобретения средств индивидуальной защиты предприятиями города для работающего населения затрачено чуть более 2 млн. рублей.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2018 году на Курсах гражданской обороны города прошло обучение - 138 человек, в УМЦ ГКЧС Чувашии – 37 чел., в подведомственных образовательных учреждениях – 38 чел. командно-начальствующего состава объектов экономики города Новочебоксарска. В том числе: 34 чел. (вновь назначенные лица) ответственные за решение задач в области ГО и ЧС предприятий и организаций, руководители групп занятий по ГО с рабочими и служащими, руководители малых предприятий. Учебно-материальная база Курсов за текущий год значительно пополнилась необходимой учебно-методической литературой, наглядными пособиями и видео аппаратурой, что позволяет значительно повысить качество про</w:t>
      </w:r>
      <w:r w:rsidR="00256529" w:rsidRPr="00B70A4C">
        <w:rPr>
          <w:rFonts w:ascii="Times New Roman" w:hAnsi="Times New Roman"/>
          <w:sz w:val="24"/>
          <w:szCs w:val="24"/>
        </w:rPr>
        <w:t>водимых занятий со слушателями.</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С 1 сентября по 1 октября 2018 года в городе организован и проведен «Месячник гражданской защиты». В рамках этого месячника проведен муниципальный смотр-конкурс на лучшую учебно-материаль</w:t>
      </w:r>
      <w:r w:rsidRPr="00B70A4C">
        <w:rPr>
          <w:rFonts w:ascii="Times New Roman" w:hAnsi="Times New Roman"/>
          <w:sz w:val="24"/>
          <w:szCs w:val="24"/>
        </w:rPr>
        <w:softHyphen/>
        <w:t xml:space="preserve">ную базу по подготовке работников в области гражданской обороны, предупреждения и ликвидации чрезвычайных ситуаций. </w:t>
      </w:r>
    </w:p>
    <w:p w:rsidR="00764F41" w:rsidRPr="00B70A4C" w:rsidRDefault="00764F41" w:rsidP="00B70A4C">
      <w:pPr>
        <w:suppressAutoHyphens/>
        <w:spacing w:after="0" w:line="240" w:lineRule="auto"/>
        <w:ind w:firstLine="709"/>
        <w:jc w:val="both"/>
        <w:rPr>
          <w:rFonts w:ascii="Times New Roman" w:hAnsi="Times New Roman"/>
          <w:sz w:val="24"/>
          <w:szCs w:val="24"/>
        </w:rPr>
      </w:pPr>
      <w:r w:rsidRPr="00B70A4C">
        <w:rPr>
          <w:rFonts w:ascii="Times New Roman" w:hAnsi="Times New Roman"/>
          <w:sz w:val="24"/>
          <w:szCs w:val="24"/>
        </w:rPr>
        <w:t>В целях обучения и информирования населения о мерах безопасности организовано взаимодействие со средствами массовой информации:</w:t>
      </w:r>
    </w:p>
    <w:p w:rsidR="00764F41" w:rsidRPr="00B70A4C" w:rsidRDefault="00256529" w:rsidP="00B70A4C">
      <w:pPr>
        <w:suppressAutoHyphens/>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 </w:t>
      </w:r>
      <w:r w:rsidR="00764F41" w:rsidRPr="00B70A4C">
        <w:rPr>
          <w:rFonts w:ascii="Times New Roman" w:hAnsi="Times New Roman"/>
          <w:sz w:val="24"/>
          <w:szCs w:val="24"/>
        </w:rPr>
        <w:t>на «Новочебоксарском кабельном телевидении» размещено 16 видеосюжетов по пожарной безопасности, безопасному поведению на воде и на льду;</w:t>
      </w:r>
    </w:p>
    <w:p w:rsidR="00764F41" w:rsidRPr="00B70A4C" w:rsidRDefault="00256529" w:rsidP="00B70A4C">
      <w:pPr>
        <w:suppressAutoHyphen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w:t>
      </w:r>
      <w:r w:rsidR="00764F41" w:rsidRPr="00B70A4C">
        <w:rPr>
          <w:rFonts w:ascii="Times New Roman" w:hAnsi="Times New Roman"/>
          <w:sz w:val="24"/>
          <w:szCs w:val="24"/>
        </w:rPr>
        <w:t xml:space="preserve">на радио и по линии уличных динамиков – 77 сообщений; </w:t>
      </w:r>
    </w:p>
    <w:p w:rsidR="00764F41" w:rsidRPr="00B70A4C" w:rsidRDefault="00256529" w:rsidP="00B70A4C">
      <w:pPr>
        <w:suppressAutoHyphen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w:t>
      </w:r>
      <w:r w:rsidR="00764F41" w:rsidRPr="00B70A4C">
        <w:rPr>
          <w:rFonts w:ascii="Times New Roman" w:hAnsi="Times New Roman"/>
          <w:sz w:val="24"/>
          <w:szCs w:val="24"/>
        </w:rPr>
        <w:t>в газетах «Грани», «Про Город» – 39 статей и заметок;</w:t>
      </w:r>
    </w:p>
    <w:p w:rsidR="00764F41" w:rsidRPr="00B70A4C" w:rsidRDefault="00256529" w:rsidP="00B70A4C">
      <w:pPr>
        <w:suppressAutoHyphen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w:t>
      </w:r>
      <w:r w:rsidR="00764F41" w:rsidRPr="00B70A4C">
        <w:rPr>
          <w:rFonts w:ascii="Times New Roman" w:hAnsi="Times New Roman"/>
          <w:sz w:val="24"/>
          <w:szCs w:val="24"/>
        </w:rPr>
        <w:t>на официальном сайте города Новочебоксарска – 85 материалов.</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2018 году установлено 3 баннера, изготовлено и распространено 92,5 тыс. брошюр, буклетов и памяток на сумму 170 тыс. рублей по темам пожарной безопасности, безопасности на водных объектах, террористической угрозе, безопасности дорожного движения, сигналам оповещения гражданской обороны, предупреждения наркотической и алкогольной зависимости, безопасности от действий мошенников и другие.</w:t>
      </w:r>
    </w:p>
    <w:p w:rsidR="00764F41" w:rsidRPr="00B70A4C" w:rsidRDefault="00764F41" w:rsidP="00B70A4C">
      <w:pPr>
        <w:pStyle w:val="aa"/>
        <w:spacing w:before="0" w:beforeAutospacing="0" w:after="0" w:afterAutospacing="0"/>
        <w:ind w:firstLine="709"/>
        <w:jc w:val="both"/>
      </w:pPr>
      <w:r w:rsidRPr="00B70A4C">
        <w:t>В течение года проделана большая работа по реализации первичных мер пожарной безопасности в городе и на объектах. В рамках проведения операции «Жилище» сотрудниками администрации, ОНД и ПР, 11 ПСЧ, ВДПО проводилась проверка жилого фонда города в соответствии с разработанными графиками. Всего с начала года профилактическими группами посещено 511 многоквартирных жилых дома, проверено 781 место проживания многодетных семей, 257 мест проживания одиноких и престарелых граждан.</w:t>
      </w:r>
    </w:p>
    <w:p w:rsidR="00764F41" w:rsidRPr="00B70A4C" w:rsidRDefault="00764F41" w:rsidP="00B70A4C">
      <w:pPr>
        <w:pStyle w:val="aa"/>
        <w:spacing w:before="0" w:beforeAutospacing="0" w:after="0" w:afterAutospacing="0"/>
        <w:ind w:firstLine="709"/>
        <w:jc w:val="both"/>
      </w:pPr>
      <w:r w:rsidRPr="00B70A4C">
        <w:t xml:space="preserve">В целях обеспечения пожарной безопасности  в 2018 году в микрорайоне Ольдеево проведены работы по обустройству </w:t>
      </w:r>
      <w:proofErr w:type="spellStart"/>
      <w:r w:rsidRPr="00B70A4C">
        <w:t>подъезных</w:t>
      </w:r>
      <w:proofErr w:type="spellEnd"/>
      <w:r w:rsidRPr="00B70A4C">
        <w:t xml:space="preserve"> путей к пруду с твердым покрытием размером  12х12 м для забора воды пожарными автомобилями. Кроме того, в этом микрорайоне проведены работы по </w:t>
      </w:r>
      <w:proofErr w:type="spellStart"/>
      <w:r w:rsidRPr="00B70A4C">
        <w:t>закольцеванию</w:t>
      </w:r>
      <w:proofErr w:type="spellEnd"/>
      <w:r w:rsidRPr="00B70A4C">
        <w:t xml:space="preserve"> водопроводных сетей по ул. Зелинского (ранее сети были тупиковыми).</w:t>
      </w:r>
    </w:p>
    <w:p w:rsidR="00764F41" w:rsidRPr="00B70A4C" w:rsidRDefault="00764F41" w:rsidP="00B70A4C">
      <w:pPr>
        <w:pStyle w:val="aa"/>
        <w:spacing w:before="0" w:beforeAutospacing="0" w:after="0" w:afterAutospacing="0"/>
        <w:ind w:firstLine="709"/>
        <w:jc w:val="both"/>
      </w:pPr>
      <w:r w:rsidRPr="00B70A4C">
        <w:t xml:space="preserve">Несмотря на принимаемые меры, не удалось на территории города снизить количество пожаров. В прошедшем году из-за нарушений правил пожарной безопасности зарегистрировано 54 пожара в жилом секторе и на объектах экономики (в 2017 году – 33). В огне погиб - 1 человек (АППГ-1), пострадало - 11 человек (АППГ-4) и спасено 67 (АППГ-36) человек. Ущерб от пожаров составил около 4,94 млн. рублей (АППГ- 5,06 млн. рублей) Крупных пожаров и пожаров с массовой (групповой) гибелью людей на территории г. Новочебоксарск не зарегистрировано. </w:t>
      </w:r>
    </w:p>
    <w:p w:rsidR="00764F41" w:rsidRPr="00B70A4C" w:rsidRDefault="00764F41" w:rsidP="00B70A4C">
      <w:pPr>
        <w:pStyle w:val="aa"/>
        <w:spacing w:before="0" w:beforeAutospacing="0" w:after="0" w:afterAutospacing="0"/>
        <w:ind w:firstLine="709"/>
        <w:jc w:val="both"/>
      </w:pPr>
      <w:r w:rsidRPr="00B70A4C">
        <w:t xml:space="preserve">В целях обеспечения безопасности на водных объектах до открытия купального сезона и в осенне-зимний период текущего года проведены обходы акватории р. Волги и водных объектов в городе с целью выявления потенциально- опасных мест, где были установлены запрещающие знаки «Купаться запрещено!», «Нырять нельзя!», «Переход (переезд) по льду запрещен!». </w:t>
      </w:r>
    </w:p>
    <w:p w:rsidR="00764F41" w:rsidRPr="00B70A4C" w:rsidRDefault="00764F41" w:rsidP="00B70A4C">
      <w:pPr>
        <w:pStyle w:val="aa"/>
        <w:spacing w:before="0" w:beforeAutospacing="0" w:after="0" w:afterAutospacing="0"/>
        <w:ind w:firstLine="709"/>
        <w:jc w:val="both"/>
      </w:pPr>
      <w:r w:rsidRPr="00B70A4C">
        <w:t xml:space="preserve">Для массового организованного отдыха населения города функционировал городской пляж,  на котором  осуществлялось ежедневное дежурство спасателей в период с мая по август. Ежедневно осуществлялось </w:t>
      </w:r>
      <w:r w:rsidRPr="00B70A4C">
        <w:rPr>
          <w:bCs/>
        </w:rPr>
        <w:t>совместное патрулирование по набережной р. Волга с участием Управления по делам ГО и ЧС, спасательной станции «Новочебоксарская», ГИМС г. Новочебоксарска, ОМВД России в г. Новочебоксарске</w:t>
      </w:r>
      <w:r w:rsidRPr="00B70A4C">
        <w:t xml:space="preserve">. </w:t>
      </w:r>
    </w:p>
    <w:p w:rsidR="00764F41" w:rsidRPr="00B70A4C" w:rsidRDefault="00764F41" w:rsidP="00B70A4C">
      <w:pPr>
        <w:tabs>
          <w:tab w:val="left" w:pos="9355"/>
        </w:tab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На водных объектах из-за нарушений правил поведения на воде в 2018 году погибли 2 человека (АППГ-1), (ребенок 2009 г.р. - беспечность родителей и мужчина 1983 г.р. - алкогольное опьянение). </w:t>
      </w:r>
    </w:p>
    <w:p w:rsidR="00764F41" w:rsidRPr="00B70A4C" w:rsidRDefault="00764F41" w:rsidP="00B70A4C">
      <w:pPr>
        <w:pStyle w:val="a3"/>
        <w:spacing w:after="0" w:line="240" w:lineRule="auto"/>
        <w:ind w:left="0" w:firstLine="709"/>
        <w:jc w:val="both"/>
        <w:rPr>
          <w:rFonts w:ascii="Times New Roman" w:eastAsia="Times New Roman" w:hAnsi="Times New Roman"/>
          <w:bCs/>
          <w:kern w:val="36"/>
          <w:sz w:val="24"/>
          <w:szCs w:val="24"/>
          <w:lang w:eastAsia="ru-RU"/>
        </w:rPr>
      </w:pPr>
      <w:r w:rsidRPr="00B70A4C">
        <w:rPr>
          <w:rFonts w:ascii="Times New Roman" w:hAnsi="Times New Roman"/>
          <w:sz w:val="24"/>
          <w:szCs w:val="24"/>
        </w:rPr>
        <w:t xml:space="preserve">Мероприятия в области ГО и ЧС на территории города реализуются в рамках </w:t>
      </w:r>
      <w:r w:rsidRPr="00B70A4C">
        <w:rPr>
          <w:rFonts w:ascii="Times New Roman" w:hAnsi="Times New Roman"/>
          <w:bCs/>
          <w:sz w:val="24"/>
          <w:szCs w:val="24"/>
        </w:rPr>
        <w:t>м</w:t>
      </w:r>
      <w:r w:rsidRPr="00B70A4C">
        <w:rPr>
          <w:rFonts w:ascii="Times New Roman" w:hAnsi="Times New Roman"/>
          <w:sz w:val="24"/>
          <w:szCs w:val="24"/>
        </w:rPr>
        <w:t xml:space="preserve">униципальной программы </w:t>
      </w:r>
      <w:r w:rsidRPr="00B70A4C">
        <w:rPr>
          <w:rFonts w:ascii="Times New Roman" w:eastAsia="Times New Roman" w:hAnsi="Times New Roman"/>
          <w:bCs/>
          <w:kern w:val="36"/>
          <w:sz w:val="24"/>
          <w:szCs w:val="24"/>
          <w:lang w:eastAsia="ru-RU"/>
        </w:rPr>
        <w:t xml:space="preserve">«Повышение безопасности жизнедеятельности населения и территории города Новочебоксарска Чувашской Республики», утвержденной постановлением администрации г. Новочебоксарска от 27.12.2013 № 615.  </w:t>
      </w:r>
    </w:p>
    <w:p w:rsidR="00764F41" w:rsidRPr="00B70A4C" w:rsidRDefault="00764F41" w:rsidP="00B70A4C">
      <w:pPr>
        <w:pStyle w:val="aa"/>
        <w:spacing w:before="0" w:beforeAutospacing="0" w:after="0" w:afterAutospacing="0"/>
        <w:ind w:firstLine="709"/>
        <w:jc w:val="both"/>
      </w:pPr>
      <w:r w:rsidRPr="00B70A4C">
        <w:t xml:space="preserve">На 2018 год в бюджете города  на реализацию муниципальной программы были запланированы финансовые средства в сумме </w:t>
      </w:r>
      <w:r w:rsidRPr="00B70A4C">
        <w:rPr>
          <w:b/>
        </w:rPr>
        <w:t xml:space="preserve">18 015,3 тыс. рублей, </w:t>
      </w:r>
      <w:r w:rsidRPr="00B70A4C">
        <w:t xml:space="preserve">за счет республиканского бюджета- </w:t>
      </w:r>
      <w:r w:rsidRPr="00B70A4C">
        <w:rPr>
          <w:b/>
        </w:rPr>
        <w:t>6 055,0 тыс. рублей</w:t>
      </w:r>
      <w:r w:rsidRPr="00B70A4C">
        <w:t xml:space="preserve">, освоено за отчетный период - </w:t>
      </w:r>
      <w:r w:rsidRPr="00B70A4C">
        <w:rPr>
          <w:b/>
        </w:rPr>
        <w:t>17 871,7</w:t>
      </w:r>
      <w:r w:rsidRPr="00B70A4C">
        <w:t xml:space="preserve"> </w:t>
      </w:r>
      <w:r w:rsidRPr="00B70A4C">
        <w:rPr>
          <w:b/>
        </w:rPr>
        <w:t xml:space="preserve">тыс. рублей, </w:t>
      </w:r>
      <w:r w:rsidRPr="00B70A4C">
        <w:t xml:space="preserve">республиканский бюджет освоен- </w:t>
      </w:r>
      <w:r w:rsidRPr="00B70A4C">
        <w:rPr>
          <w:b/>
        </w:rPr>
        <w:t>5 445,8 тыс. рублей</w:t>
      </w:r>
      <w:r w:rsidRPr="00B70A4C">
        <w:t>), в т.ч.:</w:t>
      </w:r>
    </w:p>
    <w:p w:rsidR="00764F41" w:rsidRPr="00B70A4C" w:rsidRDefault="00764F41" w:rsidP="00B70A4C">
      <w:pPr>
        <w:pStyle w:val="aa"/>
        <w:spacing w:before="0" w:beforeAutospacing="0" w:after="0" w:afterAutospacing="0"/>
        <w:ind w:firstLine="709"/>
        <w:jc w:val="both"/>
      </w:pPr>
      <w:r w:rsidRPr="00B70A4C">
        <w:t xml:space="preserve"> ● по подпрограмме </w:t>
      </w:r>
      <w:r w:rsidRPr="00B70A4C">
        <w:rPr>
          <w:i/>
        </w:rPr>
        <w:t xml:space="preserve">«Защита населения и территорий от ЧС природного и техногенного характера, обеспечение пожарной безопасности и безопасности населения </w:t>
      </w:r>
      <w:r w:rsidRPr="00B70A4C">
        <w:rPr>
          <w:i/>
        </w:rPr>
        <w:lastRenderedPageBreak/>
        <w:t>на водных объектах»</w:t>
      </w:r>
      <w:r w:rsidRPr="00B70A4C">
        <w:t xml:space="preserve"> запланировано за счет бюджета города Новочебоксарска </w:t>
      </w:r>
      <w:r w:rsidRPr="00B70A4C">
        <w:rPr>
          <w:b/>
        </w:rPr>
        <w:t>9 842,1 тыс. рублей</w:t>
      </w:r>
      <w:r w:rsidRPr="00B70A4C">
        <w:t xml:space="preserve">, освоено - </w:t>
      </w:r>
      <w:r w:rsidRPr="00B70A4C">
        <w:rPr>
          <w:b/>
        </w:rPr>
        <w:t>9 794,5</w:t>
      </w:r>
      <w:r w:rsidRPr="00B70A4C">
        <w:t xml:space="preserve"> </w:t>
      </w:r>
      <w:r w:rsidRPr="00B70A4C">
        <w:rPr>
          <w:b/>
        </w:rPr>
        <w:t xml:space="preserve"> тыс. рублей</w:t>
      </w:r>
      <w:r w:rsidRPr="00B70A4C">
        <w:t>, в т.ч.:</w:t>
      </w:r>
    </w:p>
    <w:p w:rsidR="00764F41" w:rsidRPr="00B70A4C" w:rsidRDefault="00764F41" w:rsidP="00B70A4C">
      <w:pPr>
        <w:pStyle w:val="aa"/>
        <w:spacing w:before="0" w:beforeAutospacing="0" w:after="0" w:afterAutospacing="0"/>
        <w:ind w:firstLine="709"/>
        <w:jc w:val="both"/>
      </w:pPr>
      <w:r w:rsidRPr="00B70A4C">
        <w:t>-в  2018 году проведена реконструкция системы оповещения города Новочебоксарска на сумму 2 260,0 тыс. рублей (план- 2 260,0 тыс. рублей):</w:t>
      </w:r>
    </w:p>
    <w:p w:rsidR="00764F41" w:rsidRPr="00B70A4C" w:rsidRDefault="00764F41" w:rsidP="00B70A4C">
      <w:pPr>
        <w:pStyle w:val="aa"/>
        <w:spacing w:before="0" w:beforeAutospacing="0" w:after="0" w:afterAutospacing="0"/>
        <w:ind w:firstLine="709"/>
        <w:jc w:val="both"/>
      </w:pPr>
      <w:r w:rsidRPr="00B70A4C">
        <w:t xml:space="preserve">- на изготовление памяток, брошюр запланировано 50,0 тыс. рублей, освоено- 50,0 тыс. рублей; </w:t>
      </w:r>
    </w:p>
    <w:p w:rsidR="00764F41" w:rsidRPr="00B70A4C" w:rsidRDefault="00764F41" w:rsidP="00B70A4C">
      <w:pPr>
        <w:pStyle w:val="aa"/>
        <w:spacing w:before="0" w:beforeAutospacing="0" w:after="0" w:afterAutospacing="0"/>
        <w:ind w:firstLine="709"/>
        <w:jc w:val="both"/>
      </w:pPr>
      <w:r w:rsidRPr="00B70A4C">
        <w:t>- на подготовку населения действиям в ЧС запланировано 93,0 тыс. рублей, освоено- 93,0 тыс. рублей;</w:t>
      </w:r>
    </w:p>
    <w:p w:rsidR="00764F41" w:rsidRPr="00B70A4C" w:rsidRDefault="00764F41" w:rsidP="00B70A4C">
      <w:pPr>
        <w:pStyle w:val="aa"/>
        <w:spacing w:before="0" w:beforeAutospacing="0" w:after="0" w:afterAutospacing="0"/>
        <w:ind w:firstLine="709"/>
        <w:jc w:val="both"/>
      </w:pPr>
      <w:r w:rsidRPr="00B70A4C">
        <w:t>- на участие в предупреждении и ликвидации последствий чрезвычайных ситуаций природного и техногенного характера на территории города Новочебоксарска Чувашской Республики запланировано -7 439,1 тыс. рублей, освоено- 7 391,5 тыс. рублей.</w:t>
      </w:r>
    </w:p>
    <w:p w:rsidR="00764F41" w:rsidRPr="00B70A4C" w:rsidRDefault="00764F41" w:rsidP="00B70A4C">
      <w:pPr>
        <w:spacing w:after="0" w:line="240" w:lineRule="auto"/>
        <w:ind w:firstLine="709"/>
        <w:jc w:val="both"/>
        <w:rPr>
          <w:rFonts w:ascii="Times New Roman" w:eastAsia="Times New Roman" w:hAnsi="Times New Roman"/>
          <w:sz w:val="24"/>
          <w:szCs w:val="24"/>
          <w:lang w:bidi="en-US"/>
        </w:rPr>
      </w:pPr>
      <w:r w:rsidRPr="00B70A4C">
        <w:rPr>
          <w:rFonts w:ascii="Times New Roman" w:hAnsi="Times New Roman"/>
          <w:sz w:val="24"/>
          <w:szCs w:val="24"/>
        </w:rPr>
        <w:t xml:space="preserve">● по подпрограмме </w:t>
      </w:r>
      <w:r w:rsidRPr="00B70A4C">
        <w:rPr>
          <w:rFonts w:ascii="Times New Roman" w:hAnsi="Times New Roman"/>
          <w:i/>
          <w:sz w:val="24"/>
          <w:szCs w:val="24"/>
        </w:rPr>
        <w:t>«Профилактика правонарушений и противодействие преступности в городе Новочебоксарске Чувашской Республике»-</w:t>
      </w:r>
      <w:r w:rsidRPr="00B70A4C">
        <w:rPr>
          <w:rFonts w:ascii="Times New Roman" w:hAnsi="Times New Roman"/>
          <w:sz w:val="24"/>
          <w:szCs w:val="24"/>
        </w:rPr>
        <w:t xml:space="preserve"> запланировано  всего </w:t>
      </w:r>
      <w:r w:rsidRPr="00B70A4C">
        <w:rPr>
          <w:rFonts w:ascii="Times New Roman" w:hAnsi="Times New Roman"/>
          <w:b/>
          <w:sz w:val="24"/>
          <w:szCs w:val="24"/>
        </w:rPr>
        <w:t>4 186,4 тыс. рублей</w:t>
      </w:r>
      <w:r w:rsidRPr="00B70A4C">
        <w:rPr>
          <w:rFonts w:ascii="Times New Roman" w:hAnsi="Times New Roman"/>
          <w:sz w:val="24"/>
          <w:szCs w:val="24"/>
        </w:rPr>
        <w:t xml:space="preserve"> (за счет бюджета города- </w:t>
      </w:r>
      <w:r w:rsidRPr="00B70A4C">
        <w:rPr>
          <w:rFonts w:ascii="Times New Roman" w:hAnsi="Times New Roman"/>
          <w:b/>
          <w:sz w:val="24"/>
          <w:szCs w:val="24"/>
        </w:rPr>
        <w:t>1 629,2 тыс. рублей</w:t>
      </w:r>
      <w:r w:rsidRPr="00B70A4C">
        <w:rPr>
          <w:rFonts w:ascii="Times New Roman" w:hAnsi="Times New Roman"/>
          <w:sz w:val="24"/>
          <w:szCs w:val="24"/>
        </w:rPr>
        <w:t xml:space="preserve">, за счет республиканского бюджета- </w:t>
      </w:r>
      <w:r w:rsidRPr="00B70A4C">
        <w:rPr>
          <w:rFonts w:ascii="Times New Roman" w:hAnsi="Times New Roman"/>
          <w:b/>
          <w:sz w:val="24"/>
          <w:szCs w:val="24"/>
        </w:rPr>
        <w:t>2 557,2 тыс. рублей</w:t>
      </w:r>
      <w:r w:rsidRPr="00B70A4C">
        <w:rPr>
          <w:rFonts w:ascii="Times New Roman" w:hAnsi="Times New Roman"/>
          <w:sz w:val="24"/>
          <w:szCs w:val="24"/>
        </w:rPr>
        <w:t xml:space="preserve">), освоено – </w:t>
      </w:r>
      <w:r w:rsidRPr="00B70A4C">
        <w:rPr>
          <w:rFonts w:ascii="Times New Roman" w:hAnsi="Times New Roman"/>
          <w:b/>
          <w:sz w:val="24"/>
          <w:szCs w:val="24"/>
        </w:rPr>
        <w:t>3 504,5</w:t>
      </w:r>
      <w:r w:rsidRPr="00B70A4C">
        <w:rPr>
          <w:rFonts w:ascii="Times New Roman" w:hAnsi="Times New Roman"/>
          <w:sz w:val="24"/>
          <w:szCs w:val="24"/>
        </w:rPr>
        <w:t xml:space="preserve"> </w:t>
      </w:r>
      <w:r w:rsidRPr="00B70A4C">
        <w:rPr>
          <w:rFonts w:ascii="Times New Roman" w:hAnsi="Times New Roman"/>
          <w:b/>
          <w:sz w:val="24"/>
          <w:szCs w:val="24"/>
        </w:rPr>
        <w:t xml:space="preserve"> тыс. рублей</w:t>
      </w:r>
      <w:r w:rsidRPr="00B70A4C">
        <w:rPr>
          <w:rFonts w:ascii="Times New Roman" w:hAnsi="Times New Roman"/>
          <w:sz w:val="24"/>
          <w:szCs w:val="24"/>
        </w:rPr>
        <w:t xml:space="preserve"> (1 948,1  тыс. рублей – республиканский бюджет, 1 556,5 тыс. рублей - бюджет города Новочебоксарска); в т.ч.:</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изготовление памяток, брошюр по профилактике правонарушений- 80,0 тыс. рублей (освоено- 80,0 тыс. рублей);</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на приведение помещений, занимаемых участковыми и уполномоченными полиции, в надлежащее состояние, в том числе на проведение необходимых ремонтных работ – 320,8 тыс. рублей (освоено- 320,8 тыс. рублей) за счет бюджета города и 2 557,2 тыс. рублей (освоено- 1 948,1 тыс. рублей) за счет республиканского  бюджета; </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-на содержание народных дружинников – заложено 1 194,4 тыс. рублей (освоено – 1 194,4 тыс. рублей);</w:t>
      </w:r>
    </w:p>
    <w:p w:rsidR="00764F41" w:rsidRPr="00B70A4C" w:rsidRDefault="00764F41"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на материально-техническое обеспечение деятельности народных дружин- 34,0 тыс. рублей (освоено- 33,8 тыс. рублей);</w:t>
      </w:r>
    </w:p>
    <w:p w:rsidR="00764F41" w:rsidRPr="00B70A4C" w:rsidRDefault="00764F41" w:rsidP="00B70A4C">
      <w:pPr>
        <w:pStyle w:val="aa"/>
        <w:spacing w:before="0" w:beforeAutospacing="0" w:after="0" w:afterAutospacing="0"/>
        <w:ind w:firstLine="709"/>
        <w:jc w:val="both"/>
      </w:pPr>
      <w:r w:rsidRPr="00B70A4C">
        <w:t xml:space="preserve">● по подпрограмме </w:t>
      </w:r>
      <w:r w:rsidRPr="00B70A4C">
        <w:rPr>
          <w:i/>
        </w:rPr>
        <w:t>«Профилактика терроризма и экстремисткой деятельности в городе Новочебоксарске Чувашской Республики»-</w:t>
      </w:r>
      <w:r w:rsidRPr="00B70A4C">
        <w:t xml:space="preserve"> запланировано всего </w:t>
      </w:r>
      <w:r w:rsidRPr="00B70A4C">
        <w:rPr>
          <w:b/>
        </w:rPr>
        <w:t>7 050,6</w:t>
      </w:r>
      <w:r w:rsidRPr="00B70A4C">
        <w:t xml:space="preserve"> </w:t>
      </w:r>
      <w:r w:rsidRPr="00B70A4C">
        <w:rPr>
          <w:b/>
        </w:rPr>
        <w:t>тыс. рублей (</w:t>
      </w:r>
      <w:r w:rsidRPr="00B70A4C">
        <w:t>бюджет города Новочебоксарска</w:t>
      </w:r>
      <w:r w:rsidRPr="00B70A4C">
        <w:rPr>
          <w:b/>
        </w:rPr>
        <w:t>- 3 552,8 тыс. рублей</w:t>
      </w:r>
      <w:r w:rsidRPr="00B70A4C">
        <w:t>, республиканский бюджет- 3 </w:t>
      </w:r>
      <w:r w:rsidRPr="00B70A4C">
        <w:rPr>
          <w:b/>
        </w:rPr>
        <w:t>497,8 тыс. рублей),</w:t>
      </w:r>
      <w:r w:rsidRPr="00B70A4C">
        <w:t xml:space="preserve"> освоено- </w:t>
      </w:r>
      <w:r w:rsidRPr="00B70A4C">
        <w:rPr>
          <w:b/>
        </w:rPr>
        <w:t>7 030,6</w:t>
      </w:r>
      <w:r w:rsidRPr="00B70A4C">
        <w:t xml:space="preserve"> </w:t>
      </w:r>
      <w:r w:rsidRPr="00B70A4C">
        <w:rPr>
          <w:b/>
        </w:rPr>
        <w:t>тыс. рублей</w:t>
      </w:r>
      <w:r w:rsidRPr="00B70A4C">
        <w:t xml:space="preserve"> (</w:t>
      </w:r>
      <w:r w:rsidRPr="00B70A4C">
        <w:rPr>
          <w:b/>
        </w:rPr>
        <w:t xml:space="preserve">3 497,8 тыс. рублей </w:t>
      </w:r>
      <w:r w:rsidRPr="00B70A4C">
        <w:t xml:space="preserve">- республиканский бюджет, </w:t>
      </w:r>
      <w:r w:rsidRPr="00B70A4C">
        <w:rPr>
          <w:b/>
        </w:rPr>
        <w:t>3 532,8 тыс. рублей</w:t>
      </w:r>
      <w:r w:rsidR="00256529" w:rsidRPr="00B70A4C">
        <w:rPr>
          <w:b/>
        </w:rPr>
        <w:t xml:space="preserve"> </w:t>
      </w:r>
      <w:r w:rsidRPr="00B70A4C">
        <w:t>- бюджет города Новочебоксарска), в т.ч.:</w:t>
      </w:r>
    </w:p>
    <w:p w:rsidR="00764F41" w:rsidRPr="00B70A4C" w:rsidRDefault="00764F41" w:rsidP="00B70A4C">
      <w:pPr>
        <w:pStyle w:val="aa"/>
        <w:spacing w:before="0" w:beforeAutospacing="0" w:after="0" w:afterAutospacing="0"/>
        <w:ind w:firstLine="709"/>
        <w:jc w:val="both"/>
      </w:pPr>
      <w:r w:rsidRPr="00B70A4C">
        <w:t>- на приобретение антитеррористического и досмотрового оборудования- 3 497,8 тыс. рублей  (освоено- 3 497,8 тыс. рублей) за счет бюджета города и 3 497,8 тыс. рублей (освоено- 3 497,8 тыс. рублей) за счет республиканского бюджета;</w:t>
      </w:r>
    </w:p>
    <w:p w:rsidR="00764F41" w:rsidRPr="00B70A4C" w:rsidRDefault="00764F41" w:rsidP="00B70A4C">
      <w:pPr>
        <w:pStyle w:val="ConsPlusCell"/>
        <w:ind w:firstLine="709"/>
        <w:jc w:val="both"/>
        <w:rPr>
          <w:rFonts w:ascii="Times New Roman" w:hAnsi="Times New Roman" w:cs="Times New Roman"/>
          <w:sz w:val="24"/>
          <w:szCs w:val="24"/>
        </w:rPr>
      </w:pPr>
      <w:r w:rsidRPr="00B70A4C">
        <w:rPr>
          <w:rFonts w:ascii="Times New Roman" w:hAnsi="Times New Roman" w:cs="Times New Roman"/>
          <w:sz w:val="24"/>
          <w:szCs w:val="24"/>
        </w:rPr>
        <w:t>- произведены 2 выплаты</w:t>
      </w:r>
      <w:r w:rsidRPr="00B70A4C">
        <w:rPr>
          <w:rFonts w:ascii="Times New Roman" w:hAnsi="Times New Roman" w:cs="Times New Roman"/>
          <w:b/>
          <w:sz w:val="24"/>
          <w:szCs w:val="24"/>
        </w:rPr>
        <w:t xml:space="preserve"> </w:t>
      </w:r>
      <w:r w:rsidRPr="00B70A4C">
        <w:rPr>
          <w:rFonts w:ascii="Times New Roman" w:hAnsi="Times New Roman" w:cs="Times New Roman"/>
          <w:sz w:val="24"/>
          <w:szCs w:val="24"/>
        </w:rPr>
        <w:t>по</w:t>
      </w:r>
      <w:r w:rsidRPr="00B70A4C">
        <w:rPr>
          <w:rFonts w:ascii="Times New Roman" w:hAnsi="Times New Roman" w:cs="Times New Roman"/>
          <w:b/>
          <w:sz w:val="24"/>
          <w:szCs w:val="24"/>
        </w:rPr>
        <w:t xml:space="preserve"> </w:t>
      </w:r>
      <w:r w:rsidRPr="00B70A4C">
        <w:rPr>
          <w:rFonts w:ascii="Times New Roman" w:hAnsi="Times New Roman" w:cs="Times New Roman"/>
          <w:sz w:val="24"/>
          <w:szCs w:val="24"/>
        </w:rPr>
        <w:t>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 на сумму</w:t>
      </w:r>
      <w:r w:rsidRPr="00B70A4C">
        <w:rPr>
          <w:rFonts w:ascii="Times New Roman" w:hAnsi="Times New Roman" w:cs="Times New Roman"/>
          <w:b/>
          <w:sz w:val="24"/>
          <w:szCs w:val="24"/>
        </w:rPr>
        <w:t xml:space="preserve"> </w:t>
      </w:r>
      <w:r w:rsidRPr="00B70A4C">
        <w:rPr>
          <w:rFonts w:ascii="Times New Roman" w:hAnsi="Times New Roman" w:cs="Times New Roman"/>
          <w:sz w:val="24"/>
          <w:szCs w:val="24"/>
        </w:rPr>
        <w:t>10,0 тыс. рублей (запланировано-25,0 тыс. рублей);</w:t>
      </w:r>
    </w:p>
    <w:p w:rsidR="00764F41" w:rsidRPr="00B70A4C" w:rsidRDefault="00764F41" w:rsidP="00B70A4C">
      <w:pPr>
        <w:pStyle w:val="ConsPlusCell"/>
        <w:tabs>
          <w:tab w:val="left" w:pos="679"/>
        </w:tabs>
        <w:ind w:firstLine="709"/>
        <w:jc w:val="both"/>
        <w:rPr>
          <w:rFonts w:ascii="Times New Roman" w:hAnsi="Times New Roman" w:cs="Times New Roman"/>
          <w:b/>
          <w:sz w:val="24"/>
          <w:szCs w:val="24"/>
        </w:rPr>
      </w:pPr>
      <w:r w:rsidRPr="00B70A4C">
        <w:rPr>
          <w:rFonts w:ascii="Times New Roman" w:hAnsi="Times New Roman" w:cs="Times New Roman"/>
          <w:sz w:val="24"/>
          <w:szCs w:val="24"/>
        </w:rPr>
        <w:t>- произведены 5 выплат за предоставление достоверной информации о подготавливаемых и совершенных преступлениях на территории города Новочебоксарска на сумму 5,0 тыс. рублей (запланировано- 10,0 тыс. рублей);</w:t>
      </w:r>
    </w:p>
    <w:p w:rsidR="00764F41" w:rsidRPr="00B70A4C" w:rsidRDefault="00764F41" w:rsidP="00B70A4C">
      <w:pPr>
        <w:spacing w:after="0" w:line="240" w:lineRule="auto"/>
        <w:ind w:firstLine="709"/>
        <w:jc w:val="both"/>
        <w:rPr>
          <w:rFonts w:ascii="Times New Roman" w:eastAsia="Times New Roman" w:hAnsi="Times New Roman"/>
          <w:sz w:val="24"/>
          <w:szCs w:val="24"/>
          <w:lang w:bidi="en-US"/>
        </w:rPr>
      </w:pPr>
      <w:r w:rsidRPr="00B70A4C">
        <w:rPr>
          <w:rFonts w:ascii="Times New Roman" w:eastAsia="Times New Roman" w:hAnsi="Times New Roman"/>
          <w:sz w:val="24"/>
          <w:szCs w:val="24"/>
          <w:lang w:bidi="en-US"/>
        </w:rPr>
        <w:t>- на изготовление памяток, брошюр по противодействию терроризму и экстремизму направлено 20,0 тыс. рублей (план- 20,0 тыс. рублей);</w:t>
      </w:r>
    </w:p>
    <w:p w:rsidR="00764F41" w:rsidRPr="00B70A4C" w:rsidRDefault="00764F41" w:rsidP="00B70A4C">
      <w:pPr>
        <w:pStyle w:val="aa"/>
        <w:spacing w:before="0" w:beforeAutospacing="0" w:after="0" w:afterAutospacing="0"/>
        <w:ind w:firstLine="709"/>
        <w:jc w:val="both"/>
      </w:pPr>
      <w:r w:rsidRPr="00B70A4C">
        <w:t xml:space="preserve">● по подпрограмме </w:t>
      </w:r>
      <w:r w:rsidRPr="00B70A4C">
        <w:rPr>
          <w:i/>
        </w:rPr>
        <w:t>«Комплексные меры противодействия злоупотреблению наркотиками и их незаконному обороту»-</w:t>
      </w:r>
      <w:r w:rsidRPr="00B70A4C">
        <w:t xml:space="preserve"> запланировано за счет бюджета города Новочебоксарска </w:t>
      </w:r>
      <w:r w:rsidRPr="00B70A4C">
        <w:rPr>
          <w:b/>
        </w:rPr>
        <w:t>186,0 тыс. рублей</w:t>
      </w:r>
      <w:r w:rsidRPr="00B70A4C">
        <w:t xml:space="preserve">, освоено- </w:t>
      </w:r>
      <w:r w:rsidRPr="00B70A4C">
        <w:rPr>
          <w:b/>
        </w:rPr>
        <w:t>186,0 тыс. рублей</w:t>
      </w:r>
      <w:r w:rsidRPr="00B70A4C">
        <w:t>, в т.ч.:</w:t>
      </w:r>
    </w:p>
    <w:p w:rsidR="00764F41" w:rsidRPr="00B70A4C" w:rsidRDefault="00764F41" w:rsidP="00B70A4C">
      <w:pPr>
        <w:pStyle w:val="aa"/>
        <w:spacing w:before="0" w:beforeAutospacing="0" w:after="0" w:afterAutospacing="0"/>
        <w:ind w:firstLine="709"/>
        <w:jc w:val="both"/>
      </w:pPr>
      <w:r w:rsidRPr="00B70A4C">
        <w:t>- на организацию и проведение информационно-пропагандистских, спортивных и культурно-массовых мероприятий, направленных на профилактику наркомании запланировано 97,0 тыс. рублей, освоено- 97,0 тыс. рублей;</w:t>
      </w:r>
    </w:p>
    <w:p w:rsidR="00256529" w:rsidRPr="00B70A4C" w:rsidRDefault="00764F41" w:rsidP="00B70A4C">
      <w:pPr>
        <w:tabs>
          <w:tab w:val="left" w:pos="7513"/>
        </w:tab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на организацию деятельности СМИ, направленной на пропаганду </w:t>
      </w:r>
      <w:proofErr w:type="spellStart"/>
      <w:r w:rsidRPr="00B70A4C">
        <w:rPr>
          <w:rFonts w:ascii="Times New Roman" w:hAnsi="Times New Roman"/>
          <w:sz w:val="24"/>
          <w:szCs w:val="24"/>
        </w:rPr>
        <w:t>антинаркотического</w:t>
      </w:r>
      <w:proofErr w:type="spellEnd"/>
      <w:r w:rsidRPr="00B70A4C">
        <w:rPr>
          <w:rFonts w:ascii="Times New Roman" w:hAnsi="Times New Roman"/>
          <w:sz w:val="24"/>
          <w:szCs w:val="24"/>
        </w:rPr>
        <w:t xml:space="preserve"> мировоззрения, производство и размещение тематической </w:t>
      </w:r>
      <w:r w:rsidRPr="00B70A4C">
        <w:rPr>
          <w:rFonts w:ascii="Times New Roman" w:hAnsi="Times New Roman"/>
          <w:sz w:val="24"/>
          <w:szCs w:val="24"/>
        </w:rPr>
        <w:lastRenderedPageBreak/>
        <w:t>социальной рекламы, изготовление и размещение тематической полиграфической продукции в местах массового пребывания молодежи запланировано- 89,0 тыс. рублей, освоено- 89,0 тыс. рублей;</w:t>
      </w:r>
    </w:p>
    <w:p w:rsidR="00764F41" w:rsidRPr="00B70A4C" w:rsidRDefault="00764F41" w:rsidP="00B70A4C">
      <w:pPr>
        <w:tabs>
          <w:tab w:val="left" w:pos="7513"/>
        </w:tabs>
        <w:spacing w:after="0" w:line="240" w:lineRule="auto"/>
        <w:ind w:firstLine="709"/>
        <w:jc w:val="both"/>
        <w:rPr>
          <w:rFonts w:ascii="Times New Roman" w:hAnsi="Times New Roman"/>
          <w:b/>
          <w:sz w:val="24"/>
          <w:szCs w:val="24"/>
        </w:rPr>
      </w:pPr>
      <w:r w:rsidRPr="00B70A4C">
        <w:rPr>
          <w:rFonts w:ascii="Times New Roman" w:hAnsi="Times New Roman"/>
          <w:sz w:val="24"/>
          <w:szCs w:val="24"/>
        </w:rPr>
        <w:t xml:space="preserve">● по подпрограмме  </w:t>
      </w:r>
      <w:r w:rsidRPr="00B70A4C">
        <w:rPr>
          <w:rFonts w:ascii="Times New Roman" w:hAnsi="Times New Roman"/>
          <w:i/>
          <w:sz w:val="24"/>
          <w:szCs w:val="24"/>
        </w:rPr>
        <w:t>«Построение  (развитие) АПК «Безопасный город» на территории города Новочебоксарска</w:t>
      </w:r>
      <w:r w:rsidRPr="00B70A4C">
        <w:rPr>
          <w:rFonts w:ascii="Times New Roman" w:hAnsi="Times New Roman"/>
          <w:sz w:val="24"/>
          <w:szCs w:val="24"/>
        </w:rPr>
        <w:t xml:space="preserve">» - запланировано за счет бюджета города </w:t>
      </w:r>
      <w:r w:rsidRPr="00B70A4C">
        <w:rPr>
          <w:rFonts w:ascii="Times New Roman" w:hAnsi="Times New Roman"/>
          <w:b/>
          <w:sz w:val="24"/>
          <w:szCs w:val="24"/>
        </w:rPr>
        <w:t>2 805,2 тыс. рублей</w:t>
      </w:r>
      <w:r w:rsidRPr="00B70A4C">
        <w:rPr>
          <w:rFonts w:ascii="Times New Roman" w:hAnsi="Times New Roman"/>
          <w:sz w:val="24"/>
          <w:szCs w:val="24"/>
        </w:rPr>
        <w:t xml:space="preserve">, освоено- </w:t>
      </w:r>
      <w:r w:rsidRPr="00B70A4C">
        <w:rPr>
          <w:rFonts w:ascii="Times New Roman" w:hAnsi="Times New Roman"/>
          <w:b/>
          <w:sz w:val="24"/>
          <w:szCs w:val="24"/>
        </w:rPr>
        <w:t>2 801,8</w:t>
      </w:r>
      <w:r w:rsidRPr="00B70A4C">
        <w:rPr>
          <w:rFonts w:ascii="Times New Roman" w:hAnsi="Times New Roman"/>
          <w:sz w:val="24"/>
          <w:szCs w:val="24"/>
        </w:rPr>
        <w:t xml:space="preserve"> </w:t>
      </w:r>
      <w:r w:rsidRPr="00B70A4C">
        <w:rPr>
          <w:rFonts w:ascii="Times New Roman" w:hAnsi="Times New Roman"/>
          <w:b/>
          <w:sz w:val="24"/>
          <w:szCs w:val="24"/>
        </w:rPr>
        <w:t xml:space="preserve"> тыс. рублей, в т.ч.:</w:t>
      </w:r>
    </w:p>
    <w:p w:rsidR="00764F41" w:rsidRPr="00B70A4C" w:rsidRDefault="00764F41" w:rsidP="00B70A4C">
      <w:pPr>
        <w:pStyle w:val="aa"/>
        <w:spacing w:before="0" w:beforeAutospacing="0" w:after="0" w:afterAutospacing="0"/>
        <w:ind w:firstLine="709"/>
        <w:jc w:val="both"/>
      </w:pPr>
      <w:r w:rsidRPr="00B70A4C">
        <w:t>- на развитие и содержание АПК «Безопасный город» (интернет обслуживание городских камер видеонаблюдения) запланировано 494,6 тыс. рублей, освоено- 491,3 тыс. рублей;</w:t>
      </w:r>
    </w:p>
    <w:p w:rsidR="00764F41" w:rsidRPr="00B70A4C" w:rsidRDefault="00764F41" w:rsidP="00B70A4C">
      <w:pPr>
        <w:pStyle w:val="aa"/>
        <w:spacing w:before="0" w:beforeAutospacing="0" w:after="0" w:afterAutospacing="0"/>
        <w:ind w:firstLine="709"/>
        <w:jc w:val="both"/>
        <w:rPr>
          <w:lang w:bidi="en-US"/>
        </w:rPr>
      </w:pPr>
      <w:r w:rsidRPr="00B70A4C">
        <w:t>- на развитие и содержание АПК «Безопасный город» (техническое обслуживание городских камер видеонаблюдения)</w:t>
      </w:r>
      <w:r w:rsidRPr="00B70A4C">
        <w:rPr>
          <w:lang w:bidi="en-US"/>
        </w:rPr>
        <w:t xml:space="preserve"> запланировано 262,3 тыс. рублей, освоено- 262,3 тыс. рублей;</w:t>
      </w:r>
    </w:p>
    <w:p w:rsidR="00764F41" w:rsidRPr="00B70A4C" w:rsidRDefault="00764F41" w:rsidP="00B70A4C">
      <w:pPr>
        <w:pStyle w:val="aa"/>
        <w:spacing w:before="0" w:beforeAutospacing="0" w:after="0" w:afterAutospacing="0"/>
        <w:ind w:firstLine="709"/>
        <w:jc w:val="both"/>
      </w:pPr>
      <w:r w:rsidRPr="00B70A4C">
        <w:t>- на оборудование домов, дворовых территорий, мест с массовым пребыванием граждан и наиболее криминогенных мест системой видеонаблюдения (</w:t>
      </w:r>
      <w:proofErr w:type="spellStart"/>
      <w:r w:rsidRPr="00B70A4C">
        <w:t>видеодомофонами</w:t>
      </w:r>
      <w:proofErr w:type="spellEnd"/>
      <w:r w:rsidRPr="00B70A4C">
        <w:t>) с хранением записи до 30 дней), модернизацию серверного оборудования путем увеличения объема системы хранения данных, модернизацию серверного оборудования путем увеличения объема системы хранения данных запланировано 2 042,4 тыс. рублей, освоено- 2 042,3 тыс. рублей;</w:t>
      </w:r>
    </w:p>
    <w:p w:rsidR="00764F41" w:rsidRPr="00B70A4C" w:rsidRDefault="00764F41" w:rsidP="00B70A4C">
      <w:pPr>
        <w:pStyle w:val="aa"/>
        <w:spacing w:before="0" w:beforeAutospacing="0" w:after="0" w:afterAutospacing="0"/>
        <w:ind w:firstLine="709"/>
        <w:jc w:val="both"/>
        <w:rPr>
          <w:lang w:bidi="en-US"/>
        </w:rPr>
      </w:pPr>
      <w:r w:rsidRPr="00B70A4C">
        <w:t>- на уплату налогов на имущество с городских камер видеонаблюдения запланировано 5,9 тыс. рублей, освоено- 5,9 тыс. рублей.</w:t>
      </w:r>
    </w:p>
    <w:p w:rsidR="00764F41" w:rsidRPr="00B70A4C" w:rsidRDefault="00764F41" w:rsidP="00B70A4C">
      <w:pPr>
        <w:spacing w:after="0" w:line="240" w:lineRule="auto"/>
        <w:jc w:val="both"/>
        <w:rPr>
          <w:rFonts w:ascii="Times New Roman" w:hAnsi="Times New Roman"/>
          <w:b/>
          <w:i/>
          <w:sz w:val="26"/>
          <w:szCs w:val="26"/>
        </w:rPr>
      </w:pPr>
    </w:p>
    <w:p w:rsidR="008D6402" w:rsidRPr="00B70A4C" w:rsidRDefault="008D6402" w:rsidP="00B70A4C">
      <w:pPr>
        <w:spacing w:after="0" w:line="240" w:lineRule="auto"/>
        <w:ind w:firstLine="709"/>
        <w:jc w:val="both"/>
        <w:rPr>
          <w:rFonts w:ascii="Times New Roman" w:hAnsi="Times New Roman"/>
          <w:b/>
          <w:i/>
          <w:sz w:val="24"/>
          <w:szCs w:val="24"/>
        </w:rPr>
      </w:pPr>
      <w:r w:rsidRPr="00B70A4C">
        <w:rPr>
          <w:rFonts w:ascii="Times New Roman" w:hAnsi="Times New Roman"/>
          <w:b/>
          <w:i/>
          <w:sz w:val="24"/>
          <w:szCs w:val="24"/>
        </w:rPr>
        <w:t>2. Сведения о степени соответствия установленных и достигнутых целевых индикаторов (показателей) программы за отчетный период</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326"/>
        <w:gridCol w:w="992"/>
        <w:gridCol w:w="1134"/>
        <w:gridCol w:w="992"/>
        <w:gridCol w:w="1276"/>
        <w:gridCol w:w="85"/>
        <w:gridCol w:w="1343"/>
      </w:tblGrid>
      <w:tr w:rsidR="008D6402" w:rsidRPr="00B70A4C" w:rsidTr="00A57D66">
        <w:tc>
          <w:tcPr>
            <w:tcW w:w="468" w:type="dxa"/>
          </w:tcPr>
          <w:p w:rsidR="008D6402" w:rsidRPr="00B70A4C" w:rsidRDefault="008D6402" w:rsidP="00B70A4C">
            <w:pPr>
              <w:spacing w:after="0" w:line="240" w:lineRule="auto"/>
              <w:ind w:firstLine="313"/>
              <w:jc w:val="center"/>
              <w:rPr>
                <w:rFonts w:ascii="Times New Roman" w:hAnsi="Times New Roman"/>
                <w:sz w:val="23"/>
                <w:szCs w:val="23"/>
              </w:rPr>
            </w:pPr>
            <w:r w:rsidRPr="00B70A4C">
              <w:rPr>
                <w:rFonts w:ascii="Times New Roman" w:hAnsi="Times New Roman"/>
                <w:sz w:val="23"/>
                <w:szCs w:val="23"/>
              </w:rPr>
              <w:t>№</w:t>
            </w:r>
          </w:p>
        </w:tc>
        <w:tc>
          <w:tcPr>
            <w:tcW w:w="3326" w:type="dxa"/>
          </w:tcPr>
          <w:p w:rsidR="008D6402" w:rsidRPr="00B70A4C" w:rsidRDefault="008D6402" w:rsidP="00B70A4C">
            <w:pPr>
              <w:spacing w:after="0" w:line="240" w:lineRule="auto"/>
              <w:ind w:firstLine="313"/>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992" w:type="dxa"/>
          </w:tcPr>
          <w:p w:rsidR="008D6402" w:rsidRPr="00B70A4C" w:rsidRDefault="008D6402" w:rsidP="00B70A4C">
            <w:pPr>
              <w:spacing w:after="0" w:line="240" w:lineRule="auto"/>
              <w:ind w:hanging="222"/>
              <w:jc w:val="center"/>
              <w:rPr>
                <w:rFonts w:ascii="Times New Roman" w:hAnsi="Times New Roman"/>
                <w:sz w:val="23"/>
                <w:szCs w:val="23"/>
              </w:rPr>
            </w:pPr>
            <w:r w:rsidRPr="00B70A4C">
              <w:rPr>
                <w:rFonts w:ascii="Times New Roman" w:hAnsi="Times New Roman"/>
                <w:sz w:val="23"/>
                <w:szCs w:val="23"/>
              </w:rPr>
              <w:t>Ед.</w:t>
            </w:r>
          </w:p>
          <w:p w:rsidR="008D6402" w:rsidRPr="00B70A4C" w:rsidRDefault="008D6402" w:rsidP="00B70A4C">
            <w:pPr>
              <w:spacing w:after="0" w:line="240" w:lineRule="auto"/>
              <w:ind w:left="-249" w:hanging="38"/>
              <w:jc w:val="center"/>
              <w:rPr>
                <w:rFonts w:ascii="Times New Roman" w:hAnsi="Times New Roman"/>
                <w:sz w:val="23"/>
                <w:szCs w:val="23"/>
              </w:rPr>
            </w:pP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w:t>
            </w:r>
          </w:p>
        </w:tc>
        <w:tc>
          <w:tcPr>
            <w:tcW w:w="1134" w:type="dxa"/>
          </w:tcPr>
          <w:p w:rsidR="008D6402" w:rsidRPr="00B70A4C" w:rsidRDefault="008D6402" w:rsidP="00B70A4C">
            <w:pPr>
              <w:tabs>
                <w:tab w:val="center" w:pos="136"/>
              </w:tabs>
              <w:spacing w:after="0" w:line="240" w:lineRule="auto"/>
              <w:ind w:hanging="6"/>
              <w:jc w:val="center"/>
              <w:rPr>
                <w:rFonts w:ascii="Times New Roman" w:hAnsi="Times New Roman"/>
                <w:sz w:val="23"/>
                <w:szCs w:val="23"/>
              </w:rPr>
            </w:pPr>
            <w:r w:rsidRPr="00B70A4C">
              <w:rPr>
                <w:rFonts w:ascii="Times New Roman" w:hAnsi="Times New Roman"/>
                <w:sz w:val="23"/>
                <w:szCs w:val="23"/>
              </w:rPr>
              <w:t xml:space="preserve">План на </w:t>
            </w:r>
          </w:p>
          <w:p w:rsidR="008D6402" w:rsidRPr="00B70A4C" w:rsidRDefault="008D6402" w:rsidP="00B70A4C">
            <w:pPr>
              <w:tabs>
                <w:tab w:val="center" w:pos="136"/>
              </w:tabs>
              <w:spacing w:after="0" w:line="240" w:lineRule="auto"/>
              <w:ind w:hanging="6"/>
              <w:jc w:val="center"/>
              <w:rPr>
                <w:rFonts w:ascii="Times New Roman" w:hAnsi="Times New Roman"/>
                <w:sz w:val="23"/>
                <w:szCs w:val="23"/>
              </w:rPr>
            </w:pPr>
            <w:r w:rsidRPr="00B70A4C">
              <w:rPr>
                <w:rFonts w:ascii="Times New Roman" w:hAnsi="Times New Roman"/>
                <w:sz w:val="23"/>
                <w:szCs w:val="23"/>
              </w:rPr>
              <w:t>2018 год</w:t>
            </w:r>
          </w:p>
        </w:tc>
        <w:tc>
          <w:tcPr>
            <w:tcW w:w="992" w:type="dxa"/>
          </w:tcPr>
          <w:p w:rsidR="008D6402" w:rsidRPr="00B70A4C" w:rsidRDefault="008D6402" w:rsidP="00B70A4C">
            <w:pPr>
              <w:spacing w:after="0" w:line="240" w:lineRule="auto"/>
              <w:ind w:hanging="5"/>
              <w:jc w:val="center"/>
              <w:rPr>
                <w:rFonts w:ascii="Times New Roman" w:hAnsi="Times New Roman"/>
                <w:sz w:val="23"/>
                <w:szCs w:val="23"/>
              </w:rPr>
            </w:pPr>
            <w:r w:rsidRPr="00B70A4C">
              <w:rPr>
                <w:rFonts w:ascii="Times New Roman" w:hAnsi="Times New Roman"/>
                <w:sz w:val="23"/>
                <w:szCs w:val="23"/>
              </w:rPr>
              <w:t>Факт за 2018 год</w:t>
            </w:r>
          </w:p>
        </w:tc>
        <w:tc>
          <w:tcPr>
            <w:tcW w:w="1361"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 </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выполнения</w:t>
            </w:r>
          </w:p>
        </w:tc>
        <w:tc>
          <w:tcPr>
            <w:tcW w:w="1343"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p>
        </w:tc>
        <w:tc>
          <w:tcPr>
            <w:tcW w:w="9148" w:type="dxa"/>
            <w:gridSpan w:val="7"/>
          </w:tcPr>
          <w:p w:rsidR="008D6402" w:rsidRPr="00B70A4C" w:rsidRDefault="000F4064" w:rsidP="00B70A4C">
            <w:pPr>
              <w:spacing w:after="0" w:line="240" w:lineRule="auto"/>
              <w:jc w:val="both"/>
              <w:rPr>
                <w:rFonts w:ascii="Times New Roman" w:hAnsi="Times New Roman"/>
                <w:i/>
                <w:sz w:val="23"/>
                <w:szCs w:val="23"/>
              </w:rPr>
            </w:pPr>
            <w:hyperlink w:anchor="sub_7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и развитие аппаратно- программного комплекса «Безопасный город» в городе Новочебоксарске Чувашской Республики»</w:t>
            </w:r>
          </w:p>
        </w:tc>
      </w:tr>
      <w:tr w:rsidR="008D6402" w:rsidRPr="00B70A4C" w:rsidTr="00A57D66">
        <w:trPr>
          <w:trHeight w:val="1100"/>
        </w:trPr>
        <w:tc>
          <w:tcPr>
            <w:tcW w:w="468"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w:t>
            </w:r>
          </w:p>
        </w:tc>
        <w:tc>
          <w:tcPr>
            <w:tcW w:w="3326" w:type="dxa"/>
          </w:tcPr>
          <w:p w:rsidR="008D6402" w:rsidRPr="00B70A4C" w:rsidRDefault="008D6402" w:rsidP="00B70A4C">
            <w:pPr>
              <w:widowControl w:val="0"/>
              <w:autoSpaceDE w:val="0"/>
              <w:autoSpaceDN w:val="0"/>
              <w:adjustRightInd w:val="0"/>
              <w:spacing w:after="0" w:line="240" w:lineRule="auto"/>
              <w:rPr>
                <w:rFonts w:ascii="Times New Roman" w:hAnsi="Times New Roman"/>
                <w:sz w:val="23"/>
                <w:szCs w:val="23"/>
              </w:rPr>
            </w:pPr>
            <w:r w:rsidRPr="00B70A4C">
              <w:rPr>
                <w:rFonts w:ascii="Times New Roman" w:hAnsi="Times New Roman"/>
                <w:sz w:val="23"/>
                <w:szCs w:val="23"/>
              </w:rPr>
              <w:t>Снижение количества зарегистрированных пожаров (по отношению к показателю 2013 года)</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единиц</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41</w:t>
            </w:r>
          </w:p>
        </w:tc>
        <w:tc>
          <w:tcPr>
            <w:tcW w:w="992"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20</w:t>
            </w:r>
          </w:p>
        </w:tc>
        <w:tc>
          <w:tcPr>
            <w:tcW w:w="1276" w:type="dxa"/>
          </w:tcPr>
          <w:p w:rsidR="008D6402" w:rsidRPr="00B70A4C" w:rsidRDefault="00256529" w:rsidP="00B70A4C">
            <w:pPr>
              <w:spacing w:after="0" w:line="240" w:lineRule="auto"/>
              <w:jc w:val="center"/>
              <w:rPr>
                <w:rFonts w:ascii="Times New Roman" w:hAnsi="Times New Roman"/>
                <w:sz w:val="23"/>
                <w:szCs w:val="23"/>
              </w:rPr>
            </w:pPr>
            <w:r w:rsidRPr="00B70A4C">
              <w:rPr>
                <w:rFonts w:ascii="Times New Roman" w:hAnsi="Times New Roman"/>
                <w:sz w:val="23"/>
                <w:szCs w:val="23"/>
              </w:rPr>
              <w:t>48,8</w:t>
            </w:r>
          </w:p>
        </w:tc>
        <w:tc>
          <w:tcPr>
            <w:tcW w:w="1428" w:type="dxa"/>
            <w:gridSpan w:val="2"/>
          </w:tcPr>
          <w:p w:rsidR="008D6402" w:rsidRPr="00B70A4C" w:rsidRDefault="00256529" w:rsidP="00B70A4C">
            <w:pPr>
              <w:spacing w:after="0" w:line="240" w:lineRule="auto"/>
              <w:jc w:val="both"/>
              <w:rPr>
                <w:rFonts w:ascii="Times New Roman" w:hAnsi="Times New Roman"/>
                <w:sz w:val="23"/>
                <w:szCs w:val="23"/>
              </w:rPr>
            </w:pPr>
            <w:r w:rsidRPr="00B70A4C">
              <w:rPr>
                <w:rFonts w:ascii="Times New Roman" w:hAnsi="Times New Roman"/>
                <w:sz w:val="23"/>
                <w:szCs w:val="23"/>
              </w:rPr>
              <w:t>Не выполнено</w:t>
            </w: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2.</w:t>
            </w:r>
          </w:p>
        </w:tc>
        <w:tc>
          <w:tcPr>
            <w:tcW w:w="3326" w:type="dxa"/>
          </w:tcPr>
          <w:p w:rsidR="008D6402" w:rsidRPr="00B70A4C" w:rsidRDefault="008D6402" w:rsidP="00B70A4C">
            <w:pPr>
              <w:widowControl w:val="0"/>
              <w:autoSpaceDE w:val="0"/>
              <w:autoSpaceDN w:val="0"/>
              <w:adjustRightInd w:val="0"/>
              <w:spacing w:after="0" w:line="240" w:lineRule="auto"/>
              <w:rPr>
                <w:rFonts w:ascii="Times New Roman" w:hAnsi="Times New Roman"/>
                <w:sz w:val="23"/>
                <w:szCs w:val="23"/>
              </w:rPr>
            </w:pPr>
            <w:r w:rsidRPr="00B70A4C">
              <w:rPr>
                <w:rFonts w:ascii="Times New Roman" w:hAnsi="Times New Roman"/>
                <w:sz w:val="23"/>
                <w:szCs w:val="23"/>
              </w:rPr>
              <w:t>Снижение количества погибших на пожарах (по отношению к показателю 2013 года)</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чел.</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w:t>
            </w:r>
          </w:p>
        </w:tc>
        <w:tc>
          <w:tcPr>
            <w:tcW w:w="992" w:type="dxa"/>
          </w:tcPr>
          <w:p w:rsidR="008D6402" w:rsidRPr="00B70A4C" w:rsidRDefault="00256529"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3.</w:t>
            </w:r>
          </w:p>
        </w:tc>
        <w:tc>
          <w:tcPr>
            <w:tcW w:w="3326" w:type="dxa"/>
          </w:tcPr>
          <w:p w:rsidR="008D6402" w:rsidRPr="00B70A4C" w:rsidRDefault="008D6402" w:rsidP="00B70A4C">
            <w:pPr>
              <w:widowControl w:val="0"/>
              <w:autoSpaceDE w:val="0"/>
              <w:autoSpaceDN w:val="0"/>
              <w:adjustRightInd w:val="0"/>
              <w:spacing w:after="0" w:line="240" w:lineRule="auto"/>
              <w:jc w:val="both"/>
              <w:rPr>
                <w:rFonts w:ascii="Times New Roman" w:hAnsi="Times New Roman"/>
                <w:sz w:val="23"/>
                <w:szCs w:val="23"/>
              </w:rPr>
            </w:pPr>
            <w:r w:rsidRPr="00B70A4C">
              <w:rPr>
                <w:rFonts w:ascii="Times New Roman" w:hAnsi="Times New Roman"/>
                <w:sz w:val="23"/>
                <w:szCs w:val="23"/>
              </w:rPr>
              <w:t>Снижение количества травмированных на пожаре людей (по отношению к показателю 2013 года)</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чел.</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16</w:t>
            </w:r>
          </w:p>
        </w:tc>
        <w:tc>
          <w:tcPr>
            <w:tcW w:w="992"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16</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 </w:t>
            </w:r>
          </w:p>
        </w:tc>
      </w:tr>
      <w:tr w:rsidR="008D6402" w:rsidRPr="00B70A4C" w:rsidTr="00A57D66">
        <w:trPr>
          <w:trHeight w:val="572"/>
        </w:trPr>
        <w:tc>
          <w:tcPr>
            <w:tcW w:w="468"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w:t>
            </w:r>
          </w:p>
        </w:tc>
        <w:tc>
          <w:tcPr>
            <w:tcW w:w="3326" w:type="dxa"/>
          </w:tcPr>
          <w:p w:rsidR="008D6402" w:rsidRPr="00B70A4C" w:rsidRDefault="008D6402" w:rsidP="00B70A4C">
            <w:pPr>
              <w:widowControl w:val="0"/>
              <w:autoSpaceDE w:val="0"/>
              <w:autoSpaceDN w:val="0"/>
              <w:adjustRightInd w:val="0"/>
              <w:spacing w:after="0" w:line="240" w:lineRule="auto"/>
              <w:jc w:val="both"/>
              <w:rPr>
                <w:rFonts w:ascii="Times New Roman" w:hAnsi="Times New Roman"/>
                <w:sz w:val="23"/>
                <w:szCs w:val="23"/>
              </w:rPr>
            </w:pPr>
            <w:r w:rsidRPr="00B70A4C">
              <w:rPr>
                <w:rFonts w:ascii="Times New Roman" w:hAnsi="Times New Roman"/>
                <w:sz w:val="23"/>
                <w:szCs w:val="23"/>
              </w:rPr>
              <w:t>Количество населения, спасенного на пожарах</w:t>
            </w:r>
          </w:p>
        </w:tc>
        <w:tc>
          <w:tcPr>
            <w:tcW w:w="992" w:type="dxa"/>
            <w:vAlign w:val="center"/>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чел.</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56</w:t>
            </w:r>
          </w:p>
        </w:tc>
        <w:tc>
          <w:tcPr>
            <w:tcW w:w="992"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67</w:t>
            </w:r>
          </w:p>
        </w:tc>
        <w:tc>
          <w:tcPr>
            <w:tcW w:w="1276" w:type="dxa"/>
          </w:tcPr>
          <w:p w:rsidR="008D6402" w:rsidRPr="00B70A4C" w:rsidRDefault="00256529" w:rsidP="00B70A4C">
            <w:pPr>
              <w:spacing w:after="0" w:line="240" w:lineRule="auto"/>
              <w:jc w:val="center"/>
              <w:rPr>
                <w:rFonts w:ascii="Times New Roman" w:hAnsi="Times New Roman"/>
                <w:sz w:val="23"/>
                <w:szCs w:val="23"/>
              </w:rPr>
            </w:pPr>
            <w:r w:rsidRPr="00B70A4C">
              <w:rPr>
                <w:rFonts w:ascii="Times New Roman" w:hAnsi="Times New Roman"/>
                <w:sz w:val="23"/>
                <w:szCs w:val="23"/>
              </w:rPr>
              <w:t>119,6</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rPr>
          <w:trHeight w:val="1581"/>
        </w:trPr>
        <w:tc>
          <w:tcPr>
            <w:tcW w:w="468"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5.</w:t>
            </w:r>
          </w:p>
        </w:tc>
        <w:tc>
          <w:tcPr>
            <w:tcW w:w="3326" w:type="dxa"/>
          </w:tcPr>
          <w:p w:rsidR="008D6402" w:rsidRPr="00B70A4C" w:rsidRDefault="008D6402" w:rsidP="00B70A4C">
            <w:pPr>
              <w:widowControl w:val="0"/>
              <w:autoSpaceDE w:val="0"/>
              <w:autoSpaceDN w:val="0"/>
              <w:adjustRightInd w:val="0"/>
              <w:spacing w:after="0" w:line="240" w:lineRule="auto"/>
              <w:jc w:val="both"/>
              <w:rPr>
                <w:rFonts w:ascii="Times New Roman" w:hAnsi="Times New Roman"/>
                <w:sz w:val="23"/>
                <w:szCs w:val="23"/>
              </w:rPr>
            </w:pPr>
            <w:r w:rsidRPr="00B70A4C">
              <w:rPr>
                <w:rFonts w:ascii="Times New Roman" w:hAnsi="Times New Roman"/>
                <w:sz w:val="23"/>
                <w:szCs w:val="23"/>
              </w:rPr>
              <w:t>Организация и осуществление профилактических мероприятий, направленных на недопущение возникновения ЧС</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1,34</w:t>
            </w:r>
          </w:p>
        </w:tc>
        <w:tc>
          <w:tcPr>
            <w:tcW w:w="992"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1,34</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6</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Количество подготовленных должностных лиц ОМСУ и организаций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29</w:t>
            </w:r>
          </w:p>
        </w:tc>
        <w:tc>
          <w:tcPr>
            <w:tcW w:w="992" w:type="dxa"/>
          </w:tcPr>
          <w:p w:rsidR="008D6402" w:rsidRPr="00B70A4C" w:rsidRDefault="00256529"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38</w:t>
            </w:r>
          </w:p>
        </w:tc>
        <w:tc>
          <w:tcPr>
            <w:tcW w:w="1276" w:type="dxa"/>
          </w:tcPr>
          <w:p w:rsidR="008D6402" w:rsidRPr="00B70A4C" w:rsidRDefault="00256529" w:rsidP="00B70A4C">
            <w:pPr>
              <w:spacing w:after="0" w:line="240" w:lineRule="auto"/>
              <w:jc w:val="center"/>
              <w:rPr>
                <w:rFonts w:ascii="Times New Roman" w:hAnsi="Times New Roman"/>
                <w:sz w:val="23"/>
                <w:szCs w:val="23"/>
              </w:rPr>
            </w:pPr>
            <w:r w:rsidRPr="00B70A4C">
              <w:rPr>
                <w:rFonts w:ascii="Times New Roman" w:hAnsi="Times New Roman"/>
                <w:sz w:val="23"/>
                <w:szCs w:val="23"/>
              </w:rPr>
              <w:t>131,0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vMerge w:val="restart"/>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7</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Улучшение показателей оперативного реагирования на чрезвычайные ситуации, в том числе сокращение среднего времени:</w:t>
            </w:r>
          </w:p>
        </w:tc>
        <w:tc>
          <w:tcPr>
            <w:tcW w:w="992" w:type="dxa"/>
          </w:tcPr>
          <w:p w:rsidR="008D6402" w:rsidRPr="00B70A4C" w:rsidRDefault="008D6402" w:rsidP="00B70A4C">
            <w:pPr>
              <w:pStyle w:val="a7"/>
              <w:jc w:val="center"/>
              <w:rPr>
                <w:rFonts w:ascii="Times New Roman" w:hAnsi="Times New Roman" w:cs="Times New Roman"/>
                <w:sz w:val="23"/>
                <w:szCs w:val="23"/>
              </w:rPr>
            </w:pPr>
          </w:p>
        </w:tc>
        <w:tc>
          <w:tcPr>
            <w:tcW w:w="1134" w:type="dxa"/>
          </w:tcPr>
          <w:p w:rsidR="008D6402" w:rsidRPr="00B70A4C" w:rsidRDefault="008D6402" w:rsidP="00B70A4C">
            <w:pPr>
              <w:pStyle w:val="a6"/>
              <w:jc w:val="center"/>
              <w:rPr>
                <w:rFonts w:ascii="Times New Roman" w:hAnsi="Times New Roman" w:cs="Times New Roman"/>
                <w:sz w:val="23"/>
                <w:szCs w:val="23"/>
              </w:rPr>
            </w:pPr>
          </w:p>
        </w:tc>
        <w:tc>
          <w:tcPr>
            <w:tcW w:w="992" w:type="dxa"/>
          </w:tcPr>
          <w:p w:rsidR="008D6402" w:rsidRPr="00B70A4C" w:rsidRDefault="008D6402" w:rsidP="00B70A4C">
            <w:pPr>
              <w:pStyle w:val="a7"/>
              <w:jc w:val="center"/>
              <w:rPr>
                <w:rFonts w:ascii="Times New Roman" w:hAnsi="Times New Roman" w:cs="Times New Roman"/>
                <w:sz w:val="23"/>
                <w:szCs w:val="23"/>
              </w:rPr>
            </w:pPr>
          </w:p>
        </w:tc>
        <w:tc>
          <w:tcPr>
            <w:tcW w:w="1276" w:type="dxa"/>
          </w:tcPr>
          <w:p w:rsidR="008D6402" w:rsidRPr="00B70A4C" w:rsidRDefault="008D6402" w:rsidP="00B70A4C">
            <w:pPr>
              <w:spacing w:after="0" w:line="240" w:lineRule="auto"/>
              <w:jc w:val="center"/>
              <w:rPr>
                <w:rFonts w:ascii="Times New Roman" w:hAnsi="Times New Roman"/>
                <w:sz w:val="23"/>
                <w:szCs w:val="23"/>
              </w:rPr>
            </w:pP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vMerge/>
          </w:tcPr>
          <w:p w:rsidR="008D6402" w:rsidRPr="00B70A4C" w:rsidRDefault="008D6402" w:rsidP="00B70A4C">
            <w:pPr>
              <w:spacing w:after="0" w:line="240" w:lineRule="auto"/>
              <w:jc w:val="both"/>
              <w:rPr>
                <w:rFonts w:ascii="Times New Roman" w:hAnsi="Times New Roman"/>
                <w:sz w:val="23"/>
                <w:szCs w:val="23"/>
              </w:rPr>
            </w:pP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организации выезда оперативной группы на чрезвычайные ситуации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мин.</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4,3</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4,0</w:t>
            </w:r>
          </w:p>
        </w:tc>
        <w:tc>
          <w:tcPr>
            <w:tcW w:w="1276" w:type="dxa"/>
          </w:tcPr>
          <w:p w:rsidR="008D6402" w:rsidRPr="00B70A4C" w:rsidRDefault="00256529" w:rsidP="00B70A4C">
            <w:pPr>
              <w:spacing w:after="0" w:line="240" w:lineRule="auto"/>
              <w:jc w:val="center"/>
              <w:rPr>
                <w:rFonts w:ascii="Times New Roman" w:hAnsi="Times New Roman"/>
                <w:sz w:val="23"/>
                <w:szCs w:val="23"/>
              </w:rPr>
            </w:pPr>
            <w:r w:rsidRPr="00B70A4C">
              <w:rPr>
                <w:rFonts w:ascii="Times New Roman" w:hAnsi="Times New Roman"/>
                <w:sz w:val="23"/>
                <w:szCs w:val="23"/>
              </w:rPr>
              <w:t>107,5</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прибытия оперативной группы к месту чрезвычайных ситуаций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мин.</w:t>
            </w:r>
          </w:p>
        </w:tc>
        <w:tc>
          <w:tcPr>
            <w:tcW w:w="1134" w:type="dxa"/>
          </w:tcPr>
          <w:p w:rsidR="008D6402" w:rsidRPr="00B70A4C" w:rsidRDefault="00256529"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13</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276" w:type="dxa"/>
          </w:tcPr>
          <w:p w:rsidR="008D6402" w:rsidRPr="00B70A4C" w:rsidRDefault="00256529" w:rsidP="00B70A4C">
            <w:pPr>
              <w:spacing w:after="0" w:line="240" w:lineRule="auto"/>
              <w:jc w:val="center"/>
              <w:rPr>
                <w:rFonts w:ascii="Times New Roman" w:hAnsi="Times New Roman"/>
                <w:sz w:val="23"/>
                <w:szCs w:val="23"/>
              </w:rPr>
            </w:pPr>
            <w:r w:rsidRPr="00B70A4C">
              <w:rPr>
                <w:rFonts w:ascii="Times New Roman" w:hAnsi="Times New Roman"/>
                <w:sz w:val="23"/>
                <w:szCs w:val="23"/>
              </w:rPr>
              <w:t>130,0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rPr>
          <w:trHeight w:val="1591"/>
        </w:trPr>
        <w:tc>
          <w:tcPr>
            <w:tcW w:w="468" w:type="dxa"/>
          </w:tcPr>
          <w:p w:rsidR="008D6402" w:rsidRPr="00B70A4C" w:rsidRDefault="003128D1" w:rsidP="00B70A4C">
            <w:pPr>
              <w:spacing w:after="0" w:line="240" w:lineRule="auto"/>
              <w:jc w:val="both"/>
              <w:rPr>
                <w:rFonts w:ascii="Times New Roman" w:hAnsi="Times New Roman"/>
                <w:sz w:val="23"/>
                <w:szCs w:val="23"/>
              </w:rPr>
            </w:pPr>
            <w:r w:rsidRPr="00B70A4C">
              <w:rPr>
                <w:rFonts w:ascii="Times New Roman" w:hAnsi="Times New Roman"/>
                <w:sz w:val="23"/>
                <w:szCs w:val="23"/>
              </w:rPr>
              <w:t>8</w:t>
            </w:r>
          </w:p>
        </w:tc>
        <w:tc>
          <w:tcPr>
            <w:tcW w:w="3326" w:type="dxa"/>
          </w:tcPr>
          <w:p w:rsidR="008D6402" w:rsidRPr="00B70A4C" w:rsidRDefault="008D6402" w:rsidP="00B70A4C">
            <w:pPr>
              <w:widowControl w:val="0"/>
              <w:autoSpaceDE w:val="0"/>
              <w:autoSpaceDN w:val="0"/>
              <w:adjustRightInd w:val="0"/>
              <w:spacing w:after="0" w:line="240" w:lineRule="auto"/>
              <w:jc w:val="both"/>
              <w:rPr>
                <w:rFonts w:ascii="Times New Roman" w:hAnsi="Times New Roman"/>
                <w:sz w:val="23"/>
                <w:szCs w:val="23"/>
              </w:rPr>
            </w:pPr>
            <w:r w:rsidRPr="00B70A4C">
              <w:rPr>
                <w:rFonts w:ascii="Times New Roman" w:hAnsi="Times New Roman"/>
                <w:sz w:val="23"/>
                <w:szCs w:val="23"/>
              </w:rPr>
              <w:t>Доля руководящего состава и должностных лиц, прошедших подготовку по вопросам ГО, защиты от чрезвычайных ситуаций и террористических актов</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73,</w:t>
            </w:r>
            <w:r w:rsidR="003128D1" w:rsidRPr="00B70A4C">
              <w:rPr>
                <w:rFonts w:ascii="Times New Roman" w:hAnsi="Times New Roman"/>
                <w:sz w:val="23"/>
                <w:szCs w:val="23"/>
              </w:rPr>
              <w:t>4</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88,2</w:t>
            </w:r>
          </w:p>
        </w:tc>
        <w:tc>
          <w:tcPr>
            <w:tcW w:w="1276"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120,8</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3128D1"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9</w:t>
            </w:r>
          </w:p>
        </w:tc>
        <w:tc>
          <w:tcPr>
            <w:tcW w:w="3326" w:type="dxa"/>
          </w:tcPr>
          <w:p w:rsidR="008D6402" w:rsidRPr="00B70A4C" w:rsidRDefault="008D6402" w:rsidP="00B70A4C">
            <w:pPr>
              <w:widowControl w:val="0"/>
              <w:autoSpaceDE w:val="0"/>
              <w:autoSpaceDN w:val="0"/>
              <w:adjustRightInd w:val="0"/>
              <w:spacing w:after="0" w:line="240" w:lineRule="auto"/>
              <w:jc w:val="both"/>
              <w:rPr>
                <w:rFonts w:ascii="Times New Roman" w:hAnsi="Times New Roman"/>
                <w:sz w:val="23"/>
                <w:szCs w:val="23"/>
              </w:rPr>
            </w:pPr>
            <w:r w:rsidRPr="00B70A4C">
              <w:rPr>
                <w:rFonts w:ascii="Times New Roman" w:hAnsi="Times New Roman"/>
                <w:sz w:val="23"/>
                <w:szCs w:val="23"/>
              </w:rPr>
              <w:t xml:space="preserve">Доля оправдавшихся прогнозов ЧС (достоверность прогнозов системы мониторинга и прогнозирования ЧС) </w:t>
            </w:r>
          </w:p>
        </w:tc>
        <w:tc>
          <w:tcPr>
            <w:tcW w:w="992" w:type="dxa"/>
          </w:tcPr>
          <w:p w:rsidR="008D6402" w:rsidRPr="00B70A4C" w:rsidRDefault="008D6402"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3128D1" w:rsidP="00B70A4C">
            <w:pPr>
              <w:widowControl w:val="0"/>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89,0</w:t>
            </w:r>
          </w:p>
        </w:tc>
        <w:tc>
          <w:tcPr>
            <w:tcW w:w="992" w:type="dxa"/>
          </w:tcPr>
          <w:p w:rsidR="008D6402" w:rsidRPr="00B70A4C" w:rsidRDefault="003128D1" w:rsidP="00B70A4C">
            <w:pPr>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89,0</w:t>
            </w:r>
          </w:p>
        </w:tc>
        <w:tc>
          <w:tcPr>
            <w:tcW w:w="1276" w:type="dxa"/>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428" w:type="dxa"/>
            <w:gridSpan w:val="2"/>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center"/>
              <w:rPr>
                <w:rFonts w:ascii="Times New Roman" w:hAnsi="Times New Roman"/>
                <w:b/>
                <w:sz w:val="23"/>
                <w:szCs w:val="23"/>
              </w:rPr>
            </w:pPr>
          </w:p>
        </w:tc>
        <w:tc>
          <w:tcPr>
            <w:tcW w:w="9148" w:type="dxa"/>
            <w:gridSpan w:val="7"/>
          </w:tcPr>
          <w:p w:rsidR="008D6402" w:rsidRPr="00B70A4C" w:rsidRDefault="000F4064" w:rsidP="00B70A4C">
            <w:pPr>
              <w:spacing w:after="0" w:line="240" w:lineRule="auto"/>
              <w:rPr>
                <w:rFonts w:ascii="Times New Roman" w:hAnsi="Times New Roman"/>
                <w:i/>
                <w:sz w:val="23"/>
                <w:szCs w:val="23"/>
              </w:rPr>
            </w:pPr>
            <w:hyperlink w:anchor="sub_8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«Профилактика правонарушений и противодействие преступности  в городе Новочебоксарск Чувашской Республики»</w:t>
            </w: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преступлений, совершенных лицами, ранее их совершавшими, в общем числе раскрытых преступлений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56,5</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60,</w:t>
            </w:r>
            <w:r w:rsidR="003128D1" w:rsidRPr="00B70A4C">
              <w:rPr>
                <w:rFonts w:ascii="Times New Roman" w:hAnsi="Times New Roman" w:cs="Times New Roman"/>
                <w:sz w:val="23"/>
                <w:szCs w:val="23"/>
              </w:rPr>
              <w:t>8</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92,9</w:t>
            </w:r>
          </w:p>
        </w:tc>
        <w:tc>
          <w:tcPr>
            <w:tcW w:w="1343" w:type="dxa"/>
          </w:tcPr>
          <w:p w:rsidR="008D6402" w:rsidRPr="00B70A4C" w:rsidRDefault="003128D1" w:rsidP="00B70A4C">
            <w:pPr>
              <w:spacing w:after="0" w:line="240" w:lineRule="auto"/>
              <w:jc w:val="both"/>
              <w:rPr>
                <w:rFonts w:ascii="Times New Roman" w:hAnsi="Times New Roman"/>
                <w:sz w:val="23"/>
                <w:szCs w:val="23"/>
              </w:rPr>
            </w:pPr>
            <w:r w:rsidRPr="00B70A4C">
              <w:rPr>
                <w:rFonts w:ascii="Times New Roman" w:hAnsi="Times New Roman"/>
                <w:sz w:val="23"/>
                <w:szCs w:val="23"/>
              </w:rPr>
              <w:t>Не выполнено</w:t>
            </w: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преступлений, совершенных лицами в состоянии алкогольного опьянения, в общем числе раскрытых преступлений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41,5</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39,4</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105,3</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Число несовершеннолетних, совершивших преступления, в расчете на 1 тыс. несовершеннолетних в возрасте от 14 до 18 лет</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10,1</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4,3</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234,9</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расследованных преступлений превентивной направленности в общем массиве расследованных преступлений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23,6</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19,5</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82,6</w:t>
            </w:r>
          </w:p>
        </w:tc>
        <w:tc>
          <w:tcPr>
            <w:tcW w:w="1343" w:type="dxa"/>
          </w:tcPr>
          <w:p w:rsidR="008D6402" w:rsidRPr="00B70A4C" w:rsidRDefault="003128D1" w:rsidP="00B70A4C">
            <w:pPr>
              <w:spacing w:after="0" w:line="240" w:lineRule="auto"/>
              <w:jc w:val="both"/>
              <w:rPr>
                <w:rFonts w:ascii="Times New Roman" w:hAnsi="Times New Roman"/>
                <w:sz w:val="23"/>
                <w:szCs w:val="23"/>
              </w:rPr>
            </w:pPr>
            <w:r w:rsidRPr="00B70A4C">
              <w:rPr>
                <w:rFonts w:ascii="Times New Roman" w:hAnsi="Times New Roman"/>
                <w:sz w:val="23"/>
                <w:szCs w:val="23"/>
              </w:rPr>
              <w:t>Не выполнено</w:t>
            </w: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5</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55,5</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60</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108,1</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6</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Доля трудоустроенных лиц, </w:t>
            </w:r>
            <w:r w:rsidRPr="00B70A4C">
              <w:rPr>
                <w:rFonts w:ascii="Times New Roman" w:hAnsi="Times New Roman" w:cs="Times New Roman"/>
                <w:sz w:val="23"/>
                <w:szCs w:val="23"/>
              </w:rPr>
              <w:lastRenderedPageBreak/>
              <w:t>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и обратившихся в органы службы занятости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50,5</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Обращ</w:t>
            </w:r>
            <w:r w:rsidRPr="00B70A4C">
              <w:rPr>
                <w:rFonts w:ascii="Times New Roman" w:hAnsi="Times New Roman" w:cs="Times New Roman"/>
                <w:sz w:val="23"/>
                <w:szCs w:val="23"/>
              </w:rPr>
              <w:lastRenderedPageBreak/>
              <w:t>ений не было</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proofErr w:type="spellStart"/>
            <w:r w:rsidRPr="00B70A4C">
              <w:rPr>
                <w:rFonts w:ascii="Times New Roman" w:hAnsi="Times New Roman"/>
                <w:sz w:val="23"/>
                <w:szCs w:val="23"/>
              </w:rPr>
              <w:lastRenderedPageBreak/>
              <w:t>х</w:t>
            </w:r>
            <w:proofErr w:type="spellEnd"/>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p>
        </w:tc>
        <w:tc>
          <w:tcPr>
            <w:tcW w:w="9148" w:type="dxa"/>
            <w:gridSpan w:val="7"/>
          </w:tcPr>
          <w:p w:rsidR="008D6402" w:rsidRPr="00B70A4C" w:rsidRDefault="000F4064" w:rsidP="00B70A4C">
            <w:pPr>
              <w:spacing w:after="0" w:line="240" w:lineRule="auto"/>
              <w:rPr>
                <w:rFonts w:ascii="Times New Roman" w:hAnsi="Times New Roman"/>
                <w:i/>
                <w:sz w:val="23"/>
                <w:szCs w:val="23"/>
              </w:rPr>
            </w:pPr>
            <w:hyperlink w:anchor="sub_9000" w:history="1">
              <w:r w:rsidR="008D6402" w:rsidRPr="00B70A4C">
                <w:rPr>
                  <w:rFonts w:ascii="Times New Roman" w:hAnsi="Times New Roman"/>
                  <w:i/>
                  <w:sz w:val="23"/>
                  <w:szCs w:val="23"/>
                </w:rPr>
                <w:t>Подпрограмма</w:t>
              </w:r>
            </w:hyperlink>
            <w:r w:rsidR="008D6402" w:rsidRPr="00B70A4C">
              <w:rPr>
                <w:rFonts w:ascii="Times New Roman" w:hAnsi="Times New Roman"/>
                <w:i/>
                <w:sz w:val="23"/>
                <w:szCs w:val="23"/>
              </w:rPr>
              <w:t xml:space="preserve"> «Профилактика терроризма и экстремистской деятельности в городе Новочебоксарск Чувашской Республики»</w:t>
            </w: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детей, охваченных образовательными программами дополнительного образования детей, в общей численности детей и молодежи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73</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84</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115,1</w:t>
            </w:r>
          </w:p>
        </w:tc>
        <w:tc>
          <w:tcPr>
            <w:tcW w:w="1343"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Удельный вес населения города Новочебоксарска Чувашской Республики, систематически занимающегося физической культурой и спортом</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36,6</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41,8</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114,2</w:t>
            </w:r>
          </w:p>
        </w:tc>
        <w:tc>
          <w:tcPr>
            <w:tcW w:w="1343"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31,6</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32,2</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101,9</w:t>
            </w:r>
          </w:p>
        </w:tc>
        <w:tc>
          <w:tcPr>
            <w:tcW w:w="1343"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Уровень раскрытия преступлений, совершенных на улицах</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53,</w:t>
            </w:r>
            <w:r w:rsidR="003128D1" w:rsidRPr="00B70A4C">
              <w:rPr>
                <w:rFonts w:ascii="Times New Roman" w:hAnsi="Times New Roman" w:cs="Times New Roman"/>
                <w:sz w:val="23"/>
                <w:szCs w:val="23"/>
              </w:rPr>
              <w:t>7</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63,3</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117,9</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5</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Количество материалов в городских СМИ, направленных на профилактику терроризма и экстремистской деятельности</w:t>
            </w:r>
          </w:p>
        </w:tc>
        <w:tc>
          <w:tcPr>
            <w:tcW w:w="992" w:type="dxa"/>
          </w:tcPr>
          <w:p w:rsidR="008D6402" w:rsidRPr="00B70A4C" w:rsidRDefault="008D6402" w:rsidP="00B70A4C">
            <w:pPr>
              <w:pStyle w:val="a6"/>
              <w:jc w:val="center"/>
              <w:rPr>
                <w:rFonts w:ascii="Times New Roman" w:hAnsi="Times New Roman" w:cs="Times New Roman"/>
                <w:sz w:val="23"/>
                <w:szCs w:val="23"/>
              </w:rPr>
            </w:pPr>
            <w:proofErr w:type="spellStart"/>
            <w:r w:rsidRPr="00B70A4C">
              <w:rPr>
                <w:rFonts w:ascii="Times New Roman" w:hAnsi="Times New Roman" w:cs="Times New Roman"/>
                <w:sz w:val="23"/>
                <w:szCs w:val="23"/>
              </w:rPr>
              <w:t>Ед</w:t>
            </w:r>
            <w:proofErr w:type="spellEnd"/>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44</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57</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129,5</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6</w:t>
            </w:r>
          </w:p>
        </w:tc>
        <w:tc>
          <w:tcPr>
            <w:tcW w:w="3326" w:type="dxa"/>
          </w:tcPr>
          <w:p w:rsidR="008D6402" w:rsidRPr="00B70A4C" w:rsidRDefault="008D6402"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Доля граждан, положительно оценивающих состояние межнациональных отношений, в общей численности населения города Новочебоксарска Чувашской Республики (по данным социологических исследований)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8D6402" w:rsidRPr="00B70A4C" w:rsidRDefault="003128D1"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76</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80,0</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105,3</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9616" w:type="dxa"/>
            <w:gridSpan w:val="8"/>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Подпрограмма «Комплексные меры противодействия злоупотреблению наркотиками и их незаконному обороту»</w:t>
            </w: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1.</w:t>
            </w:r>
          </w:p>
        </w:tc>
        <w:tc>
          <w:tcPr>
            <w:tcW w:w="3326" w:type="dxa"/>
          </w:tcPr>
          <w:p w:rsidR="008D6402" w:rsidRPr="00B70A4C" w:rsidRDefault="008D6402"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3"/>
                <w:szCs w:val="23"/>
              </w:rPr>
              <w:t>Доля лиц, больных наркоманией (на 100,0 тыс. населения)</w:t>
            </w:r>
          </w:p>
        </w:tc>
        <w:tc>
          <w:tcPr>
            <w:tcW w:w="992" w:type="dxa"/>
          </w:tcPr>
          <w:p w:rsidR="008D6402" w:rsidRPr="00B70A4C" w:rsidRDefault="008D6402" w:rsidP="00B70A4C">
            <w:pPr>
              <w:widowControl w:val="0"/>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0,2</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r w:rsidR="003128D1" w:rsidRPr="00B70A4C">
              <w:rPr>
                <w:rFonts w:ascii="Times New Roman" w:hAnsi="Times New Roman" w:cs="Times New Roman"/>
                <w:sz w:val="23"/>
                <w:szCs w:val="23"/>
              </w:rPr>
              <w:t>9</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222,2</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2.</w:t>
            </w:r>
          </w:p>
        </w:tc>
        <w:tc>
          <w:tcPr>
            <w:tcW w:w="3326" w:type="dxa"/>
          </w:tcPr>
          <w:p w:rsidR="008D6402" w:rsidRPr="00B70A4C" w:rsidRDefault="008D6402"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3"/>
                <w:szCs w:val="23"/>
              </w:rPr>
              <w:t xml:space="preserve">Доля обучающихся и воспитанников, вовлеченных в профилактические </w:t>
            </w:r>
            <w:r w:rsidRPr="00B70A4C">
              <w:rPr>
                <w:rFonts w:ascii="Times New Roman" w:hAnsi="Times New Roman"/>
                <w:sz w:val="23"/>
                <w:szCs w:val="23"/>
              </w:rPr>
              <w:lastRenderedPageBreak/>
              <w:t>мероприятия</w:t>
            </w:r>
          </w:p>
        </w:tc>
        <w:tc>
          <w:tcPr>
            <w:tcW w:w="992" w:type="dxa"/>
          </w:tcPr>
          <w:p w:rsidR="008D6402" w:rsidRPr="00B70A4C" w:rsidRDefault="008D6402" w:rsidP="00B70A4C">
            <w:pPr>
              <w:widowControl w:val="0"/>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lastRenderedPageBreak/>
              <w:t>%</w:t>
            </w:r>
          </w:p>
        </w:tc>
        <w:tc>
          <w:tcPr>
            <w:tcW w:w="1134"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80</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90</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112,5</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lastRenderedPageBreak/>
              <w:t>3.</w:t>
            </w:r>
          </w:p>
        </w:tc>
        <w:tc>
          <w:tcPr>
            <w:tcW w:w="3326" w:type="dxa"/>
          </w:tcPr>
          <w:p w:rsidR="008D6402" w:rsidRPr="00B70A4C" w:rsidRDefault="008D6402"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3"/>
                <w:szCs w:val="23"/>
              </w:rPr>
              <w:t>Доля специалистов, обученных по вопросам профилактики наркомании</w:t>
            </w:r>
          </w:p>
        </w:tc>
        <w:tc>
          <w:tcPr>
            <w:tcW w:w="992" w:type="dxa"/>
          </w:tcPr>
          <w:p w:rsidR="008D6402" w:rsidRPr="00B70A4C" w:rsidRDefault="008D6402" w:rsidP="00B70A4C">
            <w:pPr>
              <w:widowControl w:val="0"/>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80</w:t>
            </w:r>
          </w:p>
        </w:tc>
        <w:tc>
          <w:tcPr>
            <w:tcW w:w="992"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80,0</w:t>
            </w:r>
          </w:p>
        </w:tc>
        <w:tc>
          <w:tcPr>
            <w:tcW w:w="1361" w:type="dxa"/>
            <w:gridSpan w:val="2"/>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100,0</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A57D66">
        <w:tc>
          <w:tcPr>
            <w:tcW w:w="468" w:type="dxa"/>
          </w:tcPr>
          <w:p w:rsidR="008D6402" w:rsidRPr="00B70A4C" w:rsidRDefault="008D6402"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4.</w:t>
            </w:r>
          </w:p>
        </w:tc>
        <w:tc>
          <w:tcPr>
            <w:tcW w:w="3326" w:type="dxa"/>
          </w:tcPr>
          <w:p w:rsidR="008D6402" w:rsidRPr="00B70A4C" w:rsidRDefault="008D6402"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3"/>
                <w:szCs w:val="23"/>
              </w:rPr>
              <w:t xml:space="preserve">Доля выявленных тяжких и особо тяжких преступлений,  связанных с незаконным   оборотом наркотических средств </w:t>
            </w:r>
          </w:p>
        </w:tc>
        <w:tc>
          <w:tcPr>
            <w:tcW w:w="992" w:type="dxa"/>
          </w:tcPr>
          <w:p w:rsidR="008D6402" w:rsidRPr="00B70A4C" w:rsidRDefault="008D6402" w:rsidP="00B70A4C">
            <w:pPr>
              <w:widowControl w:val="0"/>
              <w:autoSpaceDE w:val="0"/>
              <w:autoSpaceDN w:val="0"/>
              <w:spacing w:after="0" w:line="240" w:lineRule="auto"/>
              <w:jc w:val="center"/>
              <w:outlineLvl w:val="1"/>
              <w:rPr>
                <w:rFonts w:ascii="Times New Roman" w:hAnsi="Times New Roman"/>
                <w:sz w:val="23"/>
                <w:szCs w:val="23"/>
              </w:rPr>
            </w:pPr>
            <w:r w:rsidRPr="00B70A4C">
              <w:rPr>
                <w:rFonts w:ascii="Times New Roman" w:hAnsi="Times New Roman"/>
                <w:sz w:val="23"/>
                <w:szCs w:val="23"/>
              </w:rPr>
              <w:t>%</w:t>
            </w:r>
          </w:p>
        </w:tc>
        <w:tc>
          <w:tcPr>
            <w:tcW w:w="1134"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57,3</w:t>
            </w:r>
          </w:p>
        </w:tc>
        <w:tc>
          <w:tcPr>
            <w:tcW w:w="992" w:type="dxa"/>
          </w:tcPr>
          <w:p w:rsidR="008D6402"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93,0</w:t>
            </w:r>
          </w:p>
        </w:tc>
        <w:tc>
          <w:tcPr>
            <w:tcW w:w="1361" w:type="dxa"/>
            <w:gridSpan w:val="2"/>
          </w:tcPr>
          <w:p w:rsidR="008D6402"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162,3</w:t>
            </w:r>
          </w:p>
        </w:tc>
        <w:tc>
          <w:tcPr>
            <w:tcW w:w="1343" w:type="dxa"/>
          </w:tcPr>
          <w:p w:rsidR="008D6402" w:rsidRPr="00B70A4C" w:rsidRDefault="008D6402" w:rsidP="00B70A4C">
            <w:pPr>
              <w:spacing w:after="0" w:line="240" w:lineRule="auto"/>
              <w:jc w:val="both"/>
              <w:rPr>
                <w:rFonts w:ascii="Times New Roman" w:hAnsi="Times New Roman"/>
                <w:sz w:val="23"/>
                <w:szCs w:val="23"/>
              </w:rPr>
            </w:pPr>
          </w:p>
        </w:tc>
      </w:tr>
      <w:tr w:rsidR="003128D1" w:rsidRPr="00B70A4C" w:rsidTr="00A57D66">
        <w:tc>
          <w:tcPr>
            <w:tcW w:w="9616" w:type="dxa"/>
            <w:gridSpan w:val="8"/>
          </w:tcPr>
          <w:p w:rsidR="003128D1" w:rsidRPr="00B70A4C" w:rsidRDefault="003128D1" w:rsidP="00B70A4C">
            <w:pPr>
              <w:spacing w:after="0" w:line="240" w:lineRule="auto"/>
              <w:jc w:val="both"/>
              <w:rPr>
                <w:rFonts w:ascii="Times New Roman" w:hAnsi="Times New Roman"/>
                <w:sz w:val="23"/>
                <w:szCs w:val="23"/>
              </w:rPr>
            </w:pPr>
            <w:r w:rsidRPr="00B70A4C">
              <w:rPr>
                <w:rFonts w:ascii="Times New Roman" w:hAnsi="Times New Roman"/>
                <w:sz w:val="20"/>
                <w:szCs w:val="20"/>
              </w:rPr>
              <w:t>Подпрограмма «Построение (развитие) аппаратно- программного комплекса «Безопасный город» на территории города Новочебоксарска Чувашской Республики»</w:t>
            </w:r>
          </w:p>
        </w:tc>
      </w:tr>
      <w:tr w:rsidR="003128D1" w:rsidRPr="00B70A4C" w:rsidTr="00A57D66">
        <w:tc>
          <w:tcPr>
            <w:tcW w:w="468" w:type="dxa"/>
          </w:tcPr>
          <w:p w:rsidR="003128D1" w:rsidRPr="00B70A4C" w:rsidRDefault="003128D1"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1</w:t>
            </w:r>
          </w:p>
        </w:tc>
        <w:tc>
          <w:tcPr>
            <w:tcW w:w="3326" w:type="dxa"/>
          </w:tcPr>
          <w:p w:rsidR="003128D1" w:rsidRPr="00B70A4C" w:rsidRDefault="003128D1"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0"/>
                <w:szCs w:val="20"/>
              </w:rPr>
              <w:t>Сокращение экономического ущерба от ЧС и происшествий на территории города Новочебоксарска</w:t>
            </w:r>
          </w:p>
        </w:tc>
        <w:tc>
          <w:tcPr>
            <w:tcW w:w="992" w:type="dxa"/>
          </w:tcPr>
          <w:p w:rsidR="003128D1" w:rsidRPr="00B70A4C" w:rsidRDefault="003128D1" w:rsidP="00B70A4C">
            <w:pPr>
              <w:widowControl w:val="0"/>
              <w:autoSpaceDE w:val="0"/>
              <w:autoSpaceDN w:val="0"/>
              <w:spacing w:after="0" w:line="240" w:lineRule="auto"/>
              <w:jc w:val="center"/>
              <w:outlineLvl w:val="1"/>
              <w:rPr>
                <w:rFonts w:ascii="Times New Roman" w:hAnsi="Times New Roman"/>
                <w:sz w:val="23"/>
                <w:szCs w:val="23"/>
              </w:rPr>
            </w:pPr>
            <w:r w:rsidRPr="00B70A4C">
              <w:rPr>
                <w:rFonts w:ascii="Times New Roman" w:hAnsi="Times New Roman"/>
                <w:sz w:val="23"/>
                <w:szCs w:val="23"/>
              </w:rPr>
              <w:t>%</w:t>
            </w:r>
          </w:p>
        </w:tc>
        <w:tc>
          <w:tcPr>
            <w:tcW w:w="1134"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w:t>
            </w:r>
          </w:p>
        </w:tc>
        <w:tc>
          <w:tcPr>
            <w:tcW w:w="992"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w:t>
            </w:r>
          </w:p>
        </w:tc>
        <w:tc>
          <w:tcPr>
            <w:tcW w:w="1361" w:type="dxa"/>
            <w:gridSpan w:val="2"/>
          </w:tcPr>
          <w:p w:rsidR="003128D1"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343" w:type="dxa"/>
          </w:tcPr>
          <w:p w:rsidR="003128D1" w:rsidRPr="00B70A4C" w:rsidRDefault="003128D1" w:rsidP="00B70A4C">
            <w:pPr>
              <w:spacing w:after="0" w:line="240" w:lineRule="auto"/>
              <w:jc w:val="both"/>
              <w:rPr>
                <w:rFonts w:ascii="Times New Roman" w:hAnsi="Times New Roman"/>
                <w:sz w:val="23"/>
                <w:szCs w:val="23"/>
              </w:rPr>
            </w:pPr>
          </w:p>
        </w:tc>
      </w:tr>
      <w:tr w:rsidR="003128D1" w:rsidRPr="00B70A4C" w:rsidTr="00A57D66">
        <w:tc>
          <w:tcPr>
            <w:tcW w:w="468" w:type="dxa"/>
          </w:tcPr>
          <w:p w:rsidR="003128D1" w:rsidRPr="00B70A4C" w:rsidRDefault="003128D1"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2</w:t>
            </w:r>
          </w:p>
        </w:tc>
        <w:tc>
          <w:tcPr>
            <w:tcW w:w="3326" w:type="dxa"/>
          </w:tcPr>
          <w:p w:rsidR="003128D1" w:rsidRPr="00B70A4C" w:rsidRDefault="003128D1"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0"/>
                <w:szCs w:val="20"/>
              </w:rPr>
              <w:t>Охват опасных объектов, грузов, опасных природных объектов, процессов и явлений системами мониторинга (полного мониторинга)</w:t>
            </w:r>
          </w:p>
        </w:tc>
        <w:tc>
          <w:tcPr>
            <w:tcW w:w="992" w:type="dxa"/>
          </w:tcPr>
          <w:p w:rsidR="003128D1" w:rsidRPr="00B70A4C" w:rsidRDefault="003128D1" w:rsidP="00B70A4C">
            <w:pPr>
              <w:widowControl w:val="0"/>
              <w:autoSpaceDE w:val="0"/>
              <w:autoSpaceDN w:val="0"/>
              <w:spacing w:after="0" w:line="240" w:lineRule="auto"/>
              <w:jc w:val="center"/>
              <w:outlineLvl w:val="1"/>
              <w:rPr>
                <w:rFonts w:ascii="Times New Roman" w:hAnsi="Times New Roman"/>
                <w:sz w:val="23"/>
                <w:szCs w:val="23"/>
              </w:rPr>
            </w:pPr>
            <w:r w:rsidRPr="00B70A4C">
              <w:rPr>
                <w:rFonts w:ascii="Times New Roman" w:hAnsi="Times New Roman"/>
                <w:sz w:val="23"/>
                <w:szCs w:val="23"/>
              </w:rPr>
              <w:t>5</w:t>
            </w:r>
          </w:p>
        </w:tc>
        <w:tc>
          <w:tcPr>
            <w:tcW w:w="1134"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86,9</w:t>
            </w:r>
          </w:p>
        </w:tc>
        <w:tc>
          <w:tcPr>
            <w:tcW w:w="992"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361" w:type="dxa"/>
            <w:gridSpan w:val="2"/>
          </w:tcPr>
          <w:p w:rsidR="003128D1"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115,1</w:t>
            </w:r>
          </w:p>
        </w:tc>
        <w:tc>
          <w:tcPr>
            <w:tcW w:w="1343" w:type="dxa"/>
          </w:tcPr>
          <w:p w:rsidR="003128D1" w:rsidRPr="00B70A4C" w:rsidRDefault="003128D1" w:rsidP="00B70A4C">
            <w:pPr>
              <w:spacing w:after="0" w:line="240" w:lineRule="auto"/>
              <w:jc w:val="both"/>
              <w:rPr>
                <w:rFonts w:ascii="Times New Roman" w:hAnsi="Times New Roman"/>
                <w:sz w:val="23"/>
                <w:szCs w:val="23"/>
              </w:rPr>
            </w:pPr>
          </w:p>
        </w:tc>
      </w:tr>
      <w:tr w:rsidR="003128D1" w:rsidRPr="00B70A4C" w:rsidTr="00A57D66">
        <w:tc>
          <w:tcPr>
            <w:tcW w:w="468" w:type="dxa"/>
          </w:tcPr>
          <w:p w:rsidR="003128D1" w:rsidRPr="00B70A4C" w:rsidRDefault="003128D1" w:rsidP="00B70A4C">
            <w:pPr>
              <w:widowControl w:val="0"/>
              <w:autoSpaceDE w:val="0"/>
              <w:autoSpaceDN w:val="0"/>
              <w:adjustRightInd w:val="0"/>
              <w:spacing w:after="0" w:line="240" w:lineRule="auto"/>
              <w:outlineLvl w:val="1"/>
              <w:rPr>
                <w:rFonts w:ascii="Times New Roman" w:hAnsi="Times New Roman"/>
                <w:sz w:val="23"/>
                <w:szCs w:val="23"/>
              </w:rPr>
            </w:pPr>
            <w:r w:rsidRPr="00B70A4C">
              <w:rPr>
                <w:rFonts w:ascii="Times New Roman" w:hAnsi="Times New Roman"/>
                <w:sz w:val="23"/>
                <w:szCs w:val="23"/>
              </w:rPr>
              <w:t>3</w:t>
            </w:r>
          </w:p>
        </w:tc>
        <w:tc>
          <w:tcPr>
            <w:tcW w:w="3326" w:type="dxa"/>
          </w:tcPr>
          <w:p w:rsidR="003128D1" w:rsidRPr="00B70A4C" w:rsidRDefault="003128D1" w:rsidP="00B70A4C">
            <w:pPr>
              <w:widowControl w:val="0"/>
              <w:autoSpaceDE w:val="0"/>
              <w:autoSpaceDN w:val="0"/>
              <w:spacing w:after="0" w:line="240" w:lineRule="auto"/>
              <w:jc w:val="both"/>
              <w:rPr>
                <w:rFonts w:ascii="Times New Roman" w:hAnsi="Times New Roman"/>
                <w:sz w:val="23"/>
                <w:szCs w:val="23"/>
              </w:rPr>
            </w:pPr>
            <w:r w:rsidRPr="00B70A4C">
              <w:rPr>
                <w:rFonts w:ascii="Times New Roman" w:hAnsi="Times New Roman"/>
                <w:sz w:val="20"/>
                <w:szCs w:val="20"/>
              </w:rPr>
              <w:t>Сокращение среднего времени комплексного реагирования экстренных оперативных служб на обращения граждан по номеру «112» на территории города Новочебоксарска Чувашской Республики по сравнению с 2016 года</w:t>
            </w:r>
          </w:p>
        </w:tc>
        <w:tc>
          <w:tcPr>
            <w:tcW w:w="992" w:type="dxa"/>
          </w:tcPr>
          <w:p w:rsidR="003128D1" w:rsidRPr="00B70A4C" w:rsidRDefault="003128D1" w:rsidP="00B70A4C">
            <w:pPr>
              <w:widowControl w:val="0"/>
              <w:autoSpaceDE w:val="0"/>
              <w:autoSpaceDN w:val="0"/>
              <w:spacing w:after="0" w:line="240" w:lineRule="auto"/>
              <w:jc w:val="center"/>
              <w:outlineLvl w:val="1"/>
              <w:rPr>
                <w:rFonts w:ascii="Times New Roman" w:hAnsi="Times New Roman"/>
                <w:sz w:val="23"/>
                <w:szCs w:val="23"/>
              </w:rPr>
            </w:pPr>
            <w:r w:rsidRPr="00B70A4C">
              <w:rPr>
                <w:rFonts w:ascii="Times New Roman" w:hAnsi="Times New Roman"/>
                <w:sz w:val="23"/>
                <w:szCs w:val="23"/>
              </w:rPr>
              <w:t>%</w:t>
            </w:r>
          </w:p>
        </w:tc>
        <w:tc>
          <w:tcPr>
            <w:tcW w:w="1134"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20</w:t>
            </w:r>
          </w:p>
        </w:tc>
        <w:tc>
          <w:tcPr>
            <w:tcW w:w="992" w:type="dxa"/>
          </w:tcPr>
          <w:p w:rsidR="003128D1" w:rsidRPr="00B70A4C" w:rsidRDefault="003128D1"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20</w:t>
            </w:r>
          </w:p>
        </w:tc>
        <w:tc>
          <w:tcPr>
            <w:tcW w:w="1361" w:type="dxa"/>
            <w:gridSpan w:val="2"/>
          </w:tcPr>
          <w:p w:rsidR="003128D1" w:rsidRPr="00B70A4C" w:rsidRDefault="003128D1"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343" w:type="dxa"/>
          </w:tcPr>
          <w:p w:rsidR="003128D1" w:rsidRPr="00B70A4C" w:rsidRDefault="003128D1" w:rsidP="00B70A4C">
            <w:pPr>
              <w:spacing w:after="0" w:line="240" w:lineRule="auto"/>
              <w:jc w:val="both"/>
              <w:rPr>
                <w:rFonts w:ascii="Times New Roman" w:hAnsi="Times New Roman"/>
                <w:sz w:val="23"/>
                <w:szCs w:val="23"/>
              </w:rPr>
            </w:pPr>
          </w:p>
        </w:tc>
      </w:tr>
    </w:tbl>
    <w:p w:rsidR="008D6402" w:rsidRPr="00B70A4C" w:rsidRDefault="008D6402" w:rsidP="00B70A4C">
      <w:pPr>
        <w:spacing w:after="0" w:line="240" w:lineRule="auto"/>
        <w:jc w:val="both"/>
        <w:rPr>
          <w:rFonts w:ascii="Times New Roman" w:hAnsi="Times New Roman"/>
          <w:i/>
          <w:sz w:val="26"/>
          <w:szCs w:val="26"/>
        </w:rPr>
      </w:pPr>
    </w:p>
    <w:p w:rsidR="008D6402" w:rsidRPr="00B70A4C" w:rsidRDefault="008D6402" w:rsidP="00B70A4C">
      <w:pPr>
        <w:numPr>
          <w:ilvl w:val="0"/>
          <w:numId w:val="12"/>
        </w:numPr>
        <w:spacing w:after="0" w:line="240" w:lineRule="auto"/>
        <w:jc w:val="both"/>
        <w:rPr>
          <w:rFonts w:ascii="Times New Roman" w:hAnsi="Times New Roman"/>
          <w:b/>
          <w:i/>
          <w:sz w:val="24"/>
          <w:szCs w:val="24"/>
        </w:rPr>
      </w:pPr>
      <w:r w:rsidRPr="00B70A4C">
        <w:rPr>
          <w:rFonts w:ascii="Times New Roman" w:hAnsi="Times New Roman"/>
          <w:b/>
          <w:i/>
          <w:sz w:val="24"/>
          <w:szCs w:val="24"/>
        </w:rPr>
        <w:t>Сведения о фактическом финансировании программы за счет всех источников</w:t>
      </w:r>
    </w:p>
    <w:tbl>
      <w:tblPr>
        <w:tblW w:w="9640" w:type="dxa"/>
        <w:tblInd w:w="108" w:type="dxa"/>
        <w:tblLayout w:type="fixed"/>
        <w:tblLook w:val="04A0"/>
      </w:tblPr>
      <w:tblGrid>
        <w:gridCol w:w="567"/>
        <w:gridCol w:w="3686"/>
        <w:gridCol w:w="1134"/>
        <w:gridCol w:w="1701"/>
        <w:gridCol w:w="1560"/>
        <w:gridCol w:w="992"/>
      </w:tblGrid>
      <w:tr w:rsidR="0026249D" w:rsidRPr="00B70A4C" w:rsidTr="00A57D66">
        <w:trPr>
          <w:trHeight w:val="31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253" w:type="dxa"/>
            <w:gridSpan w:val="3"/>
            <w:tcBorders>
              <w:top w:val="single" w:sz="4" w:space="0" w:color="auto"/>
              <w:left w:val="nil"/>
              <w:bottom w:val="single" w:sz="4" w:space="0" w:color="auto"/>
              <w:right w:val="single" w:sz="4" w:space="0" w:color="000000"/>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26249D" w:rsidRPr="00B70A4C" w:rsidTr="00A57D66">
        <w:trPr>
          <w:trHeight w:val="416"/>
        </w:trPr>
        <w:tc>
          <w:tcPr>
            <w:tcW w:w="567" w:type="dxa"/>
            <w:vMerge/>
            <w:tcBorders>
              <w:top w:val="single" w:sz="4" w:space="0" w:color="auto"/>
              <w:left w:val="single" w:sz="4" w:space="0" w:color="auto"/>
              <w:bottom w:val="single" w:sz="4" w:space="0" w:color="auto"/>
              <w:right w:val="single" w:sz="4" w:space="0" w:color="auto"/>
            </w:tcBorders>
            <w:vAlign w:val="center"/>
          </w:tcPr>
          <w:p w:rsidR="0026249D" w:rsidRPr="00B70A4C" w:rsidRDefault="0026249D" w:rsidP="00B70A4C">
            <w:pPr>
              <w:spacing w:after="0" w:line="240" w:lineRule="auto"/>
              <w:rPr>
                <w:rFonts w:ascii="Times New Roman" w:eastAsia="Times New Roman" w:hAnsi="Times New Roman"/>
                <w:sz w:val="23"/>
                <w:szCs w:val="23"/>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26249D" w:rsidRPr="00B70A4C" w:rsidRDefault="0026249D" w:rsidP="00B70A4C">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249D" w:rsidRPr="00B70A4C" w:rsidRDefault="0026249D" w:rsidP="00B70A4C">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средств, подлежащих выделению на реализацию программы (тыс. рублей)</w:t>
            </w:r>
          </w:p>
        </w:tc>
        <w:tc>
          <w:tcPr>
            <w:tcW w:w="1560" w:type="dxa"/>
            <w:tcBorders>
              <w:top w:val="nil"/>
              <w:left w:val="nil"/>
              <w:bottom w:val="single" w:sz="4" w:space="0" w:color="auto"/>
              <w:right w:val="single" w:sz="4" w:space="0" w:color="auto"/>
            </w:tcBorders>
            <w:shd w:val="clear" w:color="auto" w:fill="auto"/>
            <w:vAlign w:val="center"/>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выделенных (освоенных) средств </w:t>
            </w:r>
          </w:p>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992" w:type="dxa"/>
            <w:tcBorders>
              <w:top w:val="nil"/>
              <w:left w:val="nil"/>
              <w:bottom w:val="single" w:sz="4" w:space="0" w:color="auto"/>
              <w:right w:val="single" w:sz="4" w:space="0" w:color="auto"/>
            </w:tcBorders>
            <w:shd w:val="clear" w:color="auto" w:fill="auto"/>
            <w:vAlign w:val="center"/>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Доля выполнения программы </w:t>
            </w:r>
          </w:p>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w:t>
            </w:r>
          </w:p>
        </w:tc>
      </w:tr>
      <w:tr w:rsidR="0026249D" w:rsidRPr="00B70A4C" w:rsidTr="00A57D66">
        <w:trPr>
          <w:trHeight w:val="330"/>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6" w:type="dxa"/>
            <w:tcBorders>
              <w:top w:val="nil"/>
              <w:left w:val="nil"/>
              <w:bottom w:val="single" w:sz="4" w:space="0" w:color="auto"/>
              <w:right w:val="single" w:sz="4" w:space="0" w:color="auto"/>
            </w:tcBorders>
            <w:shd w:val="clear" w:color="auto" w:fill="auto"/>
          </w:tcPr>
          <w:p w:rsidR="0026249D" w:rsidRPr="00B70A4C" w:rsidRDefault="0026249D"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bCs/>
                <w:sz w:val="20"/>
                <w:szCs w:val="20"/>
                <w:lang w:eastAsia="ru-RU"/>
              </w:rPr>
            </w:pPr>
            <w:r w:rsidRPr="00B70A4C">
              <w:rPr>
                <w:rFonts w:ascii="Times New Roman" w:eastAsia="Times New Roman" w:hAnsi="Times New Roman"/>
                <w:bCs/>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ind w:left="-426" w:firstLine="471"/>
              <w:jc w:val="right"/>
              <w:rPr>
                <w:rFonts w:ascii="Times New Roman" w:hAnsi="Times New Roman"/>
                <w:bCs/>
                <w:sz w:val="23"/>
                <w:szCs w:val="23"/>
                <w:lang w:eastAsia="ru-RU"/>
              </w:rPr>
            </w:pPr>
            <w:r w:rsidRPr="00B70A4C">
              <w:rPr>
                <w:rFonts w:ascii="Times New Roman" w:hAnsi="Times New Roman"/>
                <w:bCs/>
                <w:sz w:val="23"/>
                <w:szCs w:val="23"/>
                <w:lang w:eastAsia="ru-RU"/>
              </w:rPr>
              <w:t>2 128 124,17</w:t>
            </w:r>
          </w:p>
        </w:tc>
        <w:tc>
          <w:tcPr>
            <w:tcW w:w="1560"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ind w:left="-426" w:firstLine="471"/>
              <w:jc w:val="right"/>
              <w:rPr>
                <w:rFonts w:ascii="Times New Roman" w:hAnsi="Times New Roman"/>
                <w:bCs/>
                <w:sz w:val="23"/>
                <w:szCs w:val="23"/>
                <w:lang w:eastAsia="ru-RU"/>
              </w:rPr>
            </w:pPr>
            <w:r w:rsidRPr="00B70A4C">
              <w:rPr>
                <w:rFonts w:ascii="Times New Roman" w:hAnsi="Times New Roman"/>
                <w:bCs/>
                <w:sz w:val="23"/>
                <w:szCs w:val="23"/>
                <w:lang w:eastAsia="ru-RU"/>
              </w:rPr>
              <w:t>1 890 508,50</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jc w:val="right"/>
              <w:rPr>
                <w:rFonts w:ascii="Times New Roman" w:hAnsi="Times New Roman"/>
                <w:bCs/>
                <w:sz w:val="23"/>
                <w:szCs w:val="23"/>
                <w:lang w:eastAsia="ru-RU"/>
              </w:rPr>
            </w:pPr>
            <w:r w:rsidRPr="00B70A4C">
              <w:rPr>
                <w:rFonts w:ascii="Times New Roman" w:hAnsi="Times New Roman"/>
                <w:bCs/>
                <w:sz w:val="23"/>
                <w:szCs w:val="23"/>
                <w:lang w:eastAsia="ru-RU"/>
              </w:rPr>
              <w:t>88,8</w:t>
            </w:r>
          </w:p>
        </w:tc>
      </w:tr>
      <w:tr w:rsidR="0026249D" w:rsidRPr="00B70A4C" w:rsidTr="00A57D66">
        <w:trPr>
          <w:trHeight w:val="330"/>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686" w:type="dxa"/>
            <w:tcBorders>
              <w:top w:val="nil"/>
              <w:left w:val="nil"/>
              <w:bottom w:val="single" w:sz="4" w:space="0" w:color="auto"/>
              <w:right w:val="single" w:sz="4" w:space="0" w:color="auto"/>
            </w:tcBorders>
            <w:shd w:val="clear" w:color="auto" w:fill="auto"/>
          </w:tcPr>
          <w:p w:rsidR="0026249D" w:rsidRPr="00B70A4C" w:rsidRDefault="0026249D"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r w:rsidRPr="00B70A4C">
              <w:rPr>
                <w:rFonts w:ascii="Times New Roman" w:eastAsia="Times New Roman" w:hAnsi="Times New Roman"/>
                <w:i/>
                <w:sz w:val="23"/>
                <w:szCs w:val="23"/>
                <w:lang w:eastAsia="ru-RU"/>
              </w:rPr>
              <w:t>доля муниципальной программы в общем объеме финансирования, %</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1,13</w:t>
            </w:r>
          </w:p>
        </w:tc>
        <w:tc>
          <w:tcPr>
            <w:tcW w:w="1560"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1,23</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26249D" w:rsidP="00B70A4C">
            <w:pPr>
              <w:spacing w:after="0" w:line="240" w:lineRule="auto"/>
              <w:jc w:val="right"/>
              <w:rPr>
                <w:rFonts w:ascii="Times New Roman" w:eastAsia="Times New Roman" w:hAnsi="Times New Roman"/>
                <w:b/>
                <w:bCs/>
                <w:sz w:val="23"/>
                <w:szCs w:val="23"/>
                <w:lang w:eastAsia="ru-RU"/>
              </w:rPr>
            </w:pPr>
          </w:p>
        </w:tc>
      </w:tr>
      <w:tr w:rsidR="0026249D" w:rsidRPr="00B70A4C" w:rsidTr="00A57D66">
        <w:trPr>
          <w:trHeight w:val="1248"/>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7.</w:t>
            </w:r>
          </w:p>
        </w:tc>
        <w:tc>
          <w:tcPr>
            <w:tcW w:w="3686" w:type="dxa"/>
            <w:tcBorders>
              <w:top w:val="nil"/>
              <w:left w:val="nil"/>
              <w:bottom w:val="single" w:sz="4" w:space="0" w:color="auto"/>
              <w:right w:val="single" w:sz="4" w:space="0" w:color="auto"/>
            </w:tcBorders>
            <w:shd w:val="clear" w:color="auto" w:fill="auto"/>
          </w:tcPr>
          <w:p w:rsidR="0026249D" w:rsidRPr="00B70A4C" w:rsidRDefault="0026249D"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Муниципальная программа «Повышение безопасности жизнедеятельности населения и территорий города Новочебоксарска Чувашской Республики»</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Ц800000</w:t>
            </w:r>
          </w:p>
        </w:tc>
        <w:tc>
          <w:tcPr>
            <w:tcW w:w="1701"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24 070,31</w:t>
            </w:r>
          </w:p>
        </w:tc>
        <w:tc>
          <w:tcPr>
            <w:tcW w:w="1560" w:type="dxa"/>
            <w:tcBorders>
              <w:top w:val="nil"/>
              <w:left w:val="nil"/>
              <w:bottom w:val="single" w:sz="4" w:space="0" w:color="auto"/>
              <w:right w:val="single" w:sz="4" w:space="0" w:color="auto"/>
            </w:tcBorders>
            <w:shd w:val="clear" w:color="auto" w:fill="auto"/>
            <w:vAlign w:val="bottom"/>
          </w:tcPr>
          <w:p w:rsidR="0026249D" w:rsidRPr="00B70A4C" w:rsidRDefault="00917B6F"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23 317,55</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96,</w:t>
            </w:r>
            <w:r w:rsidR="00A57D66" w:rsidRPr="00B70A4C">
              <w:rPr>
                <w:rFonts w:ascii="Times New Roman" w:eastAsia="Times New Roman" w:hAnsi="Times New Roman"/>
                <w:b/>
                <w:bCs/>
                <w:sz w:val="23"/>
                <w:szCs w:val="23"/>
                <w:lang w:eastAsia="ru-RU"/>
              </w:rPr>
              <w:t>9</w:t>
            </w:r>
          </w:p>
        </w:tc>
      </w:tr>
      <w:tr w:rsidR="00524CF0" w:rsidRPr="00B70A4C" w:rsidTr="00A57D66">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w:t>
            </w:r>
          </w:p>
        </w:tc>
      </w:tr>
      <w:tr w:rsidR="00524CF0" w:rsidRPr="00B70A4C" w:rsidTr="00A57D66">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4CF0" w:rsidRPr="00B70A4C" w:rsidRDefault="00524CF0"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6 054,99</w:t>
            </w:r>
          </w:p>
        </w:tc>
        <w:tc>
          <w:tcPr>
            <w:tcW w:w="1560" w:type="dxa"/>
            <w:tcBorders>
              <w:top w:val="nil"/>
              <w:left w:val="nil"/>
              <w:bottom w:val="single" w:sz="4" w:space="0" w:color="auto"/>
              <w:right w:val="single" w:sz="4" w:space="0" w:color="auto"/>
            </w:tcBorders>
            <w:shd w:val="clear" w:color="auto" w:fill="auto"/>
            <w:noWrap/>
            <w:vAlign w:val="bottom"/>
            <w:hideMark/>
          </w:tcPr>
          <w:p w:rsidR="00524CF0" w:rsidRPr="00B70A4C" w:rsidRDefault="00BF5A31"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5 445,87</w:t>
            </w:r>
          </w:p>
        </w:tc>
        <w:tc>
          <w:tcPr>
            <w:tcW w:w="992" w:type="dxa"/>
            <w:tcBorders>
              <w:top w:val="nil"/>
              <w:left w:val="nil"/>
              <w:bottom w:val="single" w:sz="4" w:space="0" w:color="auto"/>
              <w:right w:val="single" w:sz="4" w:space="0" w:color="auto"/>
            </w:tcBorders>
            <w:shd w:val="clear" w:color="auto" w:fill="auto"/>
            <w:noWrap/>
            <w:vAlign w:val="bottom"/>
            <w:hideMark/>
          </w:tcPr>
          <w:p w:rsidR="00524CF0" w:rsidRPr="00B70A4C" w:rsidRDefault="00BF5A31"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90,0</w:t>
            </w:r>
          </w:p>
        </w:tc>
      </w:tr>
      <w:tr w:rsidR="00524CF0" w:rsidRPr="00B70A4C" w:rsidTr="00A57D66">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524CF0" w:rsidRPr="00B70A4C" w:rsidRDefault="00524CF0"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524CF0" w:rsidRPr="00B70A4C" w:rsidRDefault="00524CF0"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524CF0" w:rsidRPr="00B70A4C" w:rsidRDefault="00524CF0"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524CF0" w:rsidRPr="00B70A4C" w:rsidRDefault="00BF5A31"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18 015,31</w:t>
            </w:r>
          </w:p>
        </w:tc>
        <w:tc>
          <w:tcPr>
            <w:tcW w:w="1560" w:type="dxa"/>
            <w:tcBorders>
              <w:top w:val="nil"/>
              <w:left w:val="nil"/>
              <w:bottom w:val="single" w:sz="4" w:space="0" w:color="auto"/>
              <w:right w:val="single" w:sz="4" w:space="0" w:color="auto"/>
            </w:tcBorders>
            <w:shd w:val="clear" w:color="auto" w:fill="auto"/>
            <w:noWrap/>
            <w:vAlign w:val="bottom"/>
            <w:hideMark/>
          </w:tcPr>
          <w:p w:rsidR="00524CF0" w:rsidRPr="00B70A4C" w:rsidRDefault="00BF5A31"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17 871,68</w:t>
            </w:r>
          </w:p>
        </w:tc>
        <w:tc>
          <w:tcPr>
            <w:tcW w:w="992" w:type="dxa"/>
            <w:tcBorders>
              <w:top w:val="nil"/>
              <w:left w:val="nil"/>
              <w:bottom w:val="single" w:sz="4" w:space="0" w:color="auto"/>
              <w:right w:val="single" w:sz="4" w:space="0" w:color="auto"/>
            </w:tcBorders>
            <w:shd w:val="clear" w:color="auto" w:fill="auto"/>
            <w:noWrap/>
            <w:vAlign w:val="bottom"/>
            <w:hideMark/>
          </w:tcPr>
          <w:p w:rsidR="00524CF0" w:rsidRPr="00B70A4C" w:rsidRDefault="00BF5A31"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99,2</w:t>
            </w:r>
          </w:p>
        </w:tc>
      </w:tr>
      <w:tr w:rsidR="0026249D" w:rsidRPr="00B70A4C" w:rsidTr="00A57D66">
        <w:trPr>
          <w:trHeight w:val="415"/>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7.1</w:t>
            </w:r>
          </w:p>
        </w:tc>
        <w:tc>
          <w:tcPr>
            <w:tcW w:w="3686" w:type="dxa"/>
            <w:tcBorders>
              <w:top w:val="nil"/>
              <w:left w:val="nil"/>
              <w:bottom w:val="single" w:sz="4" w:space="0" w:color="auto"/>
              <w:right w:val="single" w:sz="4" w:space="0" w:color="auto"/>
            </w:tcBorders>
            <w:shd w:val="clear" w:color="auto" w:fill="auto"/>
          </w:tcPr>
          <w:p w:rsidR="0026249D" w:rsidRPr="00B70A4C" w:rsidRDefault="00D136C2"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«Защита населения и территорий от чрезвычайных ситуаций природного и </w:t>
            </w:r>
            <w:r w:rsidRPr="00B70A4C">
              <w:rPr>
                <w:rFonts w:ascii="Times New Roman" w:eastAsia="Times New Roman" w:hAnsi="Times New Roman"/>
                <w:sz w:val="23"/>
                <w:szCs w:val="23"/>
                <w:lang w:eastAsia="ru-RU"/>
              </w:rPr>
              <w:lastRenderedPageBreak/>
              <w:t>техногенного характера, обеспечение пожарной безопасности и безопасности населения на водных объектах»</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lastRenderedPageBreak/>
              <w:t>Ц810000</w:t>
            </w:r>
          </w:p>
        </w:tc>
        <w:tc>
          <w:tcPr>
            <w:tcW w:w="1701"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9 842,10</w:t>
            </w:r>
          </w:p>
        </w:tc>
        <w:tc>
          <w:tcPr>
            <w:tcW w:w="1560"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9 794,49</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99,5</w:t>
            </w: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9 794,49</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26249D" w:rsidRPr="00B70A4C" w:rsidTr="00A57D66">
        <w:trPr>
          <w:trHeight w:val="624"/>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26249D"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7.2</w:t>
            </w:r>
          </w:p>
        </w:tc>
        <w:tc>
          <w:tcPr>
            <w:tcW w:w="3686" w:type="dxa"/>
            <w:tcBorders>
              <w:top w:val="nil"/>
              <w:left w:val="nil"/>
              <w:bottom w:val="single" w:sz="4" w:space="0" w:color="auto"/>
              <w:right w:val="single" w:sz="4" w:space="0" w:color="auto"/>
            </w:tcBorders>
            <w:shd w:val="clear" w:color="auto" w:fill="auto"/>
          </w:tcPr>
          <w:p w:rsidR="0026249D" w:rsidRPr="00B70A4C" w:rsidRDefault="00BE1A4C" w:rsidP="00B70A4C">
            <w:pPr>
              <w:spacing w:after="0" w:line="240" w:lineRule="auto"/>
              <w:jc w:val="both"/>
              <w:rPr>
                <w:rFonts w:ascii="Times New Roman" w:eastAsia="Times New Roman" w:hAnsi="Times New Roman"/>
                <w:sz w:val="23"/>
                <w:szCs w:val="23"/>
                <w:lang w:eastAsia="ru-RU"/>
              </w:rPr>
            </w:pPr>
            <w:r w:rsidRPr="00B70A4C">
              <w:rPr>
                <w:rFonts w:ascii="Times New Roman" w:hAnsi="Times New Roman"/>
                <w:sz w:val="23"/>
                <w:szCs w:val="23"/>
              </w:rPr>
              <w:t>Подпрограмма «</w:t>
            </w:r>
            <w:hyperlink w:anchor="sub_8000" w:history="1">
              <w:r w:rsidRPr="00B70A4C">
                <w:rPr>
                  <w:rFonts w:ascii="Times New Roman" w:hAnsi="Times New Roman"/>
                  <w:sz w:val="23"/>
                  <w:szCs w:val="23"/>
                </w:rPr>
                <w:t>Профилактика правонарушений и противодействие преступности  в городе Новочебоксарске Чувашской Республики</w:t>
              </w:r>
            </w:hyperlink>
            <w:r w:rsidRPr="00B70A4C">
              <w:rPr>
                <w:rFonts w:ascii="Times New Roman" w:hAnsi="Times New Roman"/>
                <w:sz w:val="23"/>
                <w:szCs w:val="23"/>
              </w:rPr>
              <w:t>»;</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Ц820000</w:t>
            </w:r>
          </w:p>
        </w:tc>
        <w:tc>
          <w:tcPr>
            <w:tcW w:w="1701"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4 186,38</w:t>
            </w:r>
          </w:p>
        </w:tc>
        <w:tc>
          <w:tcPr>
            <w:tcW w:w="1560"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3 504,56</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917B6F"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83,7</w:t>
            </w: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1 948,06</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1 556,50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BE1A4C" w:rsidRPr="00B70A4C" w:rsidTr="00A57D66">
        <w:trPr>
          <w:trHeight w:val="624"/>
        </w:trPr>
        <w:tc>
          <w:tcPr>
            <w:tcW w:w="567" w:type="dxa"/>
            <w:tcBorders>
              <w:top w:val="nil"/>
              <w:left w:val="single" w:sz="4" w:space="0" w:color="auto"/>
              <w:bottom w:val="single" w:sz="4" w:space="0" w:color="auto"/>
              <w:right w:val="single" w:sz="4" w:space="0" w:color="auto"/>
            </w:tcBorders>
            <w:shd w:val="clear" w:color="auto" w:fill="auto"/>
            <w:noWrap/>
          </w:tcPr>
          <w:p w:rsidR="00BE1A4C" w:rsidRPr="00B70A4C" w:rsidRDefault="00BE1A4C"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7.3</w:t>
            </w:r>
          </w:p>
        </w:tc>
        <w:tc>
          <w:tcPr>
            <w:tcW w:w="3686" w:type="dxa"/>
            <w:tcBorders>
              <w:top w:val="nil"/>
              <w:left w:val="nil"/>
              <w:bottom w:val="single" w:sz="4" w:space="0" w:color="auto"/>
              <w:right w:val="single" w:sz="4" w:space="0" w:color="auto"/>
            </w:tcBorders>
            <w:shd w:val="clear" w:color="auto" w:fill="auto"/>
          </w:tcPr>
          <w:p w:rsidR="00BE1A4C" w:rsidRPr="00B70A4C" w:rsidRDefault="00BE1A4C" w:rsidP="00B70A4C">
            <w:pPr>
              <w:spacing w:after="0" w:line="240" w:lineRule="auto"/>
              <w:jc w:val="both"/>
              <w:rPr>
                <w:rFonts w:ascii="Times New Roman" w:hAnsi="Times New Roman"/>
                <w:sz w:val="23"/>
                <w:szCs w:val="23"/>
              </w:rPr>
            </w:pPr>
            <w:r w:rsidRPr="00B70A4C">
              <w:rPr>
                <w:rFonts w:ascii="Times New Roman" w:eastAsia="Times New Roman" w:hAnsi="Times New Roman"/>
                <w:sz w:val="23"/>
                <w:szCs w:val="23"/>
                <w:lang w:eastAsia="ru-RU"/>
              </w:rPr>
              <w:t xml:space="preserve">Подпрограмма </w:t>
            </w:r>
            <w:r w:rsidRPr="00B70A4C">
              <w:rPr>
                <w:rFonts w:ascii="Times New Roman" w:hAnsi="Times New Roman"/>
                <w:sz w:val="23"/>
                <w:szCs w:val="23"/>
              </w:rPr>
              <w:t>«Профилактика терроризма и экстремистской деятельности в городе Новочебоксарске Чувашской Республики</w:t>
            </w:r>
          </w:p>
        </w:tc>
        <w:tc>
          <w:tcPr>
            <w:tcW w:w="1134" w:type="dxa"/>
            <w:tcBorders>
              <w:top w:val="nil"/>
              <w:left w:val="nil"/>
              <w:bottom w:val="single" w:sz="4" w:space="0" w:color="auto"/>
              <w:right w:val="single" w:sz="4" w:space="0" w:color="auto"/>
            </w:tcBorders>
            <w:shd w:val="clear" w:color="auto" w:fill="auto"/>
            <w:vAlign w:val="bottom"/>
          </w:tcPr>
          <w:p w:rsidR="00BE1A4C" w:rsidRPr="00B70A4C" w:rsidRDefault="00BE1A4C"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Ц830000</w:t>
            </w:r>
          </w:p>
        </w:tc>
        <w:tc>
          <w:tcPr>
            <w:tcW w:w="1701"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7 050,63</w:t>
            </w:r>
          </w:p>
        </w:tc>
        <w:tc>
          <w:tcPr>
            <w:tcW w:w="1560"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7 030,63</w:t>
            </w:r>
          </w:p>
        </w:tc>
        <w:tc>
          <w:tcPr>
            <w:tcW w:w="992"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99,7</w:t>
            </w: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3 497,81</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3 532,81</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BE1A4C" w:rsidRPr="00B70A4C" w:rsidTr="00A57D66">
        <w:trPr>
          <w:trHeight w:val="624"/>
        </w:trPr>
        <w:tc>
          <w:tcPr>
            <w:tcW w:w="567" w:type="dxa"/>
            <w:tcBorders>
              <w:top w:val="nil"/>
              <w:left w:val="single" w:sz="4" w:space="0" w:color="auto"/>
              <w:bottom w:val="single" w:sz="4" w:space="0" w:color="auto"/>
              <w:right w:val="single" w:sz="4" w:space="0" w:color="auto"/>
            </w:tcBorders>
            <w:shd w:val="clear" w:color="auto" w:fill="auto"/>
            <w:noWrap/>
          </w:tcPr>
          <w:p w:rsidR="00BE1A4C" w:rsidRPr="00B70A4C" w:rsidRDefault="00BE1A4C"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7.4</w:t>
            </w:r>
          </w:p>
        </w:tc>
        <w:tc>
          <w:tcPr>
            <w:tcW w:w="3686" w:type="dxa"/>
            <w:tcBorders>
              <w:top w:val="nil"/>
              <w:left w:val="nil"/>
              <w:bottom w:val="single" w:sz="4" w:space="0" w:color="auto"/>
              <w:right w:val="single" w:sz="4" w:space="0" w:color="auto"/>
            </w:tcBorders>
            <w:shd w:val="clear" w:color="auto" w:fill="auto"/>
          </w:tcPr>
          <w:p w:rsidR="00BE1A4C" w:rsidRPr="00B70A4C" w:rsidRDefault="00BE1A4C"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Подпрограмма «Комплексные меры противодействия злоупотреблению наркотиками и их незаконному обороту»</w:t>
            </w:r>
          </w:p>
        </w:tc>
        <w:tc>
          <w:tcPr>
            <w:tcW w:w="1134" w:type="dxa"/>
            <w:tcBorders>
              <w:top w:val="nil"/>
              <w:left w:val="nil"/>
              <w:bottom w:val="single" w:sz="4" w:space="0" w:color="auto"/>
              <w:right w:val="single" w:sz="4" w:space="0" w:color="auto"/>
            </w:tcBorders>
            <w:shd w:val="clear" w:color="auto" w:fill="auto"/>
            <w:vAlign w:val="bottom"/>
          </w:tcPr>
          <w:p w:rsidR="00BE1A4C" w:rsidRPr="00B70A4C" w:rsidRDefault="00BE1A4C"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Ц840000</w:t>
            </w:r>
          </w:p>
        </w:tc>
        <w:tc>
          <w:tcPr>
            <w:tcW w:w="1701"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186,00</w:t>
            </w:r>
          </w:p>
        </w:tc>
        <w:tc>
          <w:tcPr>
            <w:tcW w:w="1560"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186,00</w:t>
            </w:r>
          </w:p>
        </w:tc>
        <w:tc>
          <w:tcPr>
            <w:tcW w:w="992" w:type="dxa"/>
            <w:tcBorders>
              <w:top w:val="nil"/>
              <w:left w:val="nil"/>
              <w:bottom w:val="single" w:sz="4" w:space="0" w:color="auto"/>
              <w:right w:val="single" w:sz="4" w:space="0" w:color="auto"/>
            </w:tcBorders>
            <w:shd w:val="clear" w:color="auto" w:fill="auto"/>
            <w:noWrap/>
            <w:vAlign w:val="bottom"/>
          </w:tcPr>
          <w:p w:rsidR="00BE1A4C" w:rsidRPr="00B70A4C" w:rsidRDefault="00BE1A4C"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100</w:t>
            </w:r>
            <w:r w:rsidR="00A57D66" w:rsidRPr="00B70A4C">
              <w:rPr>
                <w:rFonts w:ascii="Times New Roman" w:eastAsia="Times New Roman" w:hAnsi="Times New Roman"/>
                <w:bCs/>
                <w:sz w:val="23"/>
                <w:szCs w:val="23"/>
                <w:lang w:eastAsia="ru-RU"/>
              </w:rPr>
              <w:t>,0</w:t>
            </w: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186,00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26249D" w:rsidRPr="00B70A4C" w:rsidTr="00866FF5">
        <w:trPr>
          <w:trHeight w:val="1290"/>
        </w:trPr>
        <w:tc>
          <w:tcPr>
            <w:tcW w:w="567" w:type="dxa"/>
            <w:tcBorders>
              <w:top w:val="nil"/>
              <w:left w:val="single" w:sz="4" w:space="0" w:color="auto"/>
              <w:bottom w:val="single" w:sz="4" w:space="0" w:color="auto"/>
              <w:right w:val="single" w:sz="4" w:space="0" w:color="auto"/>
            </w:tcBorders>
            <w:shd w:val="clear" w:color="auto" w:fill="auto"/>
            <w:noWrap/>
          </w:tcPr>
          <w:p w:rsidR="0026249D" w:rsidRPr="00B70A4C" w:rsidRDefault="00BE1A4C"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7.5</w:t>
            </w:r>
          </w:p>
        </w:tc>
        <w:tc>
          <w:tcPr>
            <w:tcW w:w="3686" w:type="dxa"/>
            <w:tcBorders>
              <w:top w:val="nil"/>
              <w:left w:val="nil"/>
              <w:bottom w:val="single" w:sz="4" w:space="0" w:color="auto"/>
              <w:right w:val="single" w:sz="4" w:space="0" w:color="auto"/>
            </w:tcBorders>
            <w:shd w:val="clear" w:color="auto" w:fill="auto"/>
          </w:tcPr>
          <w:p w:rsidR="0026249D" w:rsidRPr="00B70A4C" w:rsidRDefault="000F4064" w:rsidP="00B70A4C">
            <w:pPr>
              <w:spacing w:after="0" w:line="240" w:lineRule="auto"/>
              <w:jc w:val="both"/>
              <w:rPr>
                <w:rFonts w:ascii="Times New Roman" w:eastAsia="Times New Roman" w:hAnsi="Times New Roman"/>
                <w:sz w:val="23"/>
                <w:szCs w:val="23"/>
                <w:lang w:eastAsia="ru-RU"/>
              </w:rPr>
            </w:pPr>
            <w:hyperlink w:anchor="sub_7000" w:history="1">
              <w:r w:rsidR="00BE1A4C" w:rsidRPr="00B70A4C">
                <w:rPr>
                  <w:rFonts w:ascii="Times New Roman" w:hAnsi="Times New Roman"/>
                  <w:sz w:val="23"/>
                  <w:szCs w:val="23"/>
                </w:rPr>
                <w:t>Подпрограмма «Построение (развитие) аппаратно-программного комплекса «Безопасный город»</w:t>
              </w:r>
            </w:hyperlink>
            <w:r w:rsidR="00BE1A4C" w:rsidRPr="00B70A4C">
              <w:rPr>
                <w:rFonts w:ascii="Times New Roman" w:hAnsi="Times New Roman"/>
                <w:sz w:val="23"/>
                <w:szCs w:val="23"/>
              </w:rPr>
              <w:t xml:space="preserve"> в городе Новочебоксарске»</w:t>
            </w:r>
          </w:p>
        </w:tc>
        <w:tc>
          <w:tcPr>
            <w:tcW w:w="1134" w:type="dxa"/>
            <w:tcBorders>
              <w:top w:val="nil"/>
              <w:left w:val="nil"/>
              <w:bottom w:val="single" w:sz="4" w:space="0" w:color="auto"/>
              <w:right w:val="single" w:sz="4" w:space="0" w:color="auto"/>
            </w:tcBorders>
            <w:shd w:val="clear" w:color="auto" w:fill="auto"/>
            <w:vAlign w:val="bottom"/>
          </w:tcPr>
          <w:p w:rsidR="0026249D" w:rsidRPr="00B70A4C" w:rsidRDefault="0026249D"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Ц8</w:t>
            </w:r>
            <w:r w:rsidR="00BE1A4C" w:rsidRPr="00B70A4C">
              <w:rPr>
                <w:rFonts w:ascii="Times New Roman" w:eastAsia="Times New Roman" w:hAnsi="Times New Roman"/>
                <w:sz w:val="20"/>
                <w:szCs w:val="20"/>
                <w:lang w:eastAsia="ru-RU"/>
              </w:rPr>
              <w:t>5</w:t>
            </w:r>
            <w:r w:rsidRPr="00B70A4C">
              <w:rPr>
                <w:rFonts w:ascii="Times New Roman" w:eastAsia="Times New Roman" w:hAnsi="Times New Roman"/>
                <w:sz w:val="20"/>
                <w:szCs w:val="20"/>
                <w:lang w:eastAsia="ru-RU"/>
              </w:rPr>
              <w:t>0000</w:t>
            </w:r>
          </w:p>
        </w:tc>
        <w:tc>
          <w:tcPr>
            <w:tcW w:w="1701" w:type="dxa"/>
            <w:tcBorders>
              <w:top w:val="nil"/>
              <w:left w:val="nil"/>
              <w:bottom w:val="single" w:sz="4" w:space="0" w:color="auto"/>
              <w:right w:val="single" w:sz="4" w:space="0" w:color="auto"/>
            </w:tcBorders>
            <w:shd w:val="clear" w:color="auto" w:fill="auto"/>
            <w:noWrap/>
            <w:vAlign w:val="bottom"/>
          </w:tcPr>
          <w:p w:rsidR="0026249D"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2 805,20</w:t>
            </w:r>
          </w:p>
        </w:tc>
        <w:tc>
          <w:tcPr>
            <w:tcW w:w="1560" w:type="dxa"/>
            <w:tcBorders>
              <w:top w:val="nil"/>
              <w:left w:val="nil"/>
              <w:bottom w:val="single" w:sz="4" w:space="0" w:color="auto"/>
              <w:right w:val="single" w:sz="4" w:space="0" w:color="auto"/>
            </w:tcBorders>
            <w:shd w:val="clear" w:color="auto" w:fill="auto"/>
            <w:noWrap/>
            <w:vAlign w:val="bottom"/>
          </w:tcPr>
          <w:p w:rsidR="0026249D" w:rsidRPr="00B70A4C" w:rsidRDefault="00BE1A4C"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2 801,88</w:t>
            </w:r>
          </w:p>
        </w:tc>
        <w:tc>
          <w:tcPr>
            <w:tcW w:w="992" w:type="dxa"/>
            <w:tcBorders>
              <w:top w:val="nil"/>
              <w:left w:val="nil"/>
              <w:bottom w:val="single" w:sz="4" w:space="0" w:color="auto"/>
              <w:right w:val="single" w:sz="4" w:space="0" w:color="auto"/>
            </w:tcBorders>
            <w:shd w:val="clear" w:color="auto" w:fill="auto"/>
            <w:noWrap/>
            <w:vAlign w:val="bottom"/>
          </w:tcPr>
          <w:p w:rsidR="0026249D" w:rsidRPr="00B70A4C" w:rsidRDefault="00BE1A4C"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99,</w:t>
            </w:r>
            <w:r w:rsidR="00A57D66" w:rsidRPr="00B70A4C">
              <w:rPr>
                <w:rFonts w:ascii="Times New Roman" w:eastAsia="Times New Roman" w:hAnsi="Times New Roman"/>
                <w:bCs/>
                <w:sz w:val="23"/>
                <w:szCs w:val="23"/>
                <w:lang w:eastAsia="ru-RU"/>
              </w:rPr>
              <w:t>9</w:t>
            </w:r>
          </w:p>
        </w:tc>
      </w:tr>
      <w:tr w:rsidR="00866FF5" w:rsidRPr="00B70A4C" w:rsidTr="00866FF5">
        <w:trPr>
          <w:trHeight w:val="17"/>
        </w:trPr>
        <w:tc>
          <w:tcPr>
            <w:tcW w:w="567" w:type="dxa"/>
            <w:tcBorders>
              <w:top w:val="single" w:sz="4" w:space="0" w:color="auto"/>
              <w:left w:val="single" w:sz="4" w:space="0" w:color="auto"/>
              <w:bottom w:val="nil"/>
              <w:right w:val="single" w:sz="4" w:space="0" w:color="auto"/>
            </w:tcBorders>
            <w:shd w:val="clear" w:color="auto" w:fill="auto"/>
            <w:noWrap/>
          </w:tcPr>
          <w:p w:rsidR="00866FF5" w:rsidRPr="00B70A4C" w:rsidRDefault="00866FF5" w:rsidP="00B70A4C">
            <w:pPr>
              <w:spacing w:after="0" w:line="240" w:lineRule="auto"/>
              <w:jc w:val="center"/>
              <w:rPr>
                <w:rFonts w:ascii="Times New Roman" w:eastAsia="Times New Roman" w:hAnsi="Times New Roman"/>
                <w:sz w:val="23"/>
                <w:szCs w:val="23"/>
                <w:lang w:eastAsia="ru-RU"/>
              </w:rPr>
            </w:pPr>
          </w:p>
        </w:tc>
        <w:tc>
          <w:tcPr>
            <w:tcW w:w="3686" w:type="dxa"/>
            <w:tcBorders>
              <w:top w:val="single" w:sz="4" w:space="0" w:color="auto"/>
              <w:left w:val="nil"/>
              <w:bottom w:val="nil"/>
              <w:right w:val="single" w:sz="4" w:space="0" w:color="auto"/>
            </w:tcBorders>
            <w:shd w:val="clear" w:color="auto" w:fill="auto"/>
          </w:tcPr>
          <w:p w:rsidR="00866FF5" w:rsidRPr="00B70A4C" w:rsidRDefault="00866FF5" w:rsidP="00B70A4C">
            <w:pPr>
              <w:spacing w:after="0" w:line="240" w:lineRule="auto"/>
              <w:jc w:val="both"/>
            </w:pPr>
          </w:p>
        </w:tc>
        <w:tc>
          <w:tcPr>
            <w:tcW w:w="1134" w:type="dxa"/>
            <w:tcBorders>
              <w:top w:val="single" w:sz="4" w:space="0" w:color="auto"/>
              <w:left w:val="nil"/>
              <w:bottom w:val="nil"/>
              <w:right w:val="single" w:sz="4" w:space="0" w:color="auto"/>
            </w:tcBorders>
            <w:shd w:val="clear" w:color="auto" w:fill="auto"/>
            <w:vAlign w:val="bottom"/>
          </w:tcPr>
          <w:p w:rsidR="00866FF5" w:rsidRPr="00B70A4C" w:rsidRDefault="00866FF5" w:rsidP="00B70A4C">
            <w:pPr>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nil"/>
              <w:bottom w:val="nil"/>
              <w:right w:val="single" w:sz="4" w:space="0" w:color="auto"/>
            </w:tcBorders>
            <w:shd w:val="clear" w:color="auto" w:fill="auto"/>
            <w:noWrap/>
            <w:vAlign w:val="bottom"/>
          </w:tcPr>
          <w:p w:rsidR="00866FF5" w:rsidRPr="00B70A4C" w:rsidRDefault="00866FF5" w:rsidP="00B70A4C">
            <w:pPr>
              <w:spacing w:after="0" w:line="240" w:lineRule="auto"/>
              <w:jc w:val="right"/>
              <w:rPr>
                <w:rFonts w:ascii="Times New Roman" w:eastAsia="Times New Roman" w:hAnsi="Times New Roman"/>
                <w:sz w:val="23"/>
                <w:szCs w:val="23"/>
                <w:lang w:eastAsia="ru-RU"/>
              </w:rPr>
            </w:pPr>
          </w:p>
        </w:tc>
        <w:tc>
          <w:tcPr>
            <w:tcW w:w="1560" w:type="dxa"/>
            <w:tcBorders>
              <w:top w:val="single" w:sz="4" w:space="0" w:color="auto"/>
              <w:left w:val="nil"/>
              <w:bottom w:val="nil"/>
              <w:right w:val="single" w:sz="4" w:space="0" w:color="auto"/>
            </w:tcBorders>
            <w:shd w:val="clear" w:color="auto" w:fill="auto"/>
            <w:noWrap/>
            <w:vAlign w:val="bottom"/>
          </w:tcPr>
          <w:p w:rsidR="00866FF5" w:rsidRPr="00B70A4C" w:rsidRDefault="00866FF5" w:rsidP="00B70A4C">
            <w:pPr>
              <w:spacing w:after="0" w:line="240" w:lineRule="auto"/>
              <w:jc w:val="right"/>
              <w:rPr>
                <w:rFonts w:ascii="Times New Roman" w:eastAsia="Times New Roman" w:hAnsi="Times New Roman"/>
                <w:sz w:val="23"/>
                <w:szCs w:val="23"/>
                <w:lang w:eastAsia="ru-RU"/>
              </w:rPr>
            </w:pPr>
          </w:p>
        </w:tc>
        <w:tc>
          <w:tcPr>
            <w:tcW w:w="992" w:type="dxa"/>
            <w:tcBorders>
              <w:top w:val="single" w:sz="4" w:space="0" w:color="auto"/>
              <w:left w:val="nil"/>
              <w:bottom w:val="nil"/>
              <w:right w:val="single" w:sz="4" w:space="0" w:color="auto"/>
            </w:tcBorders>
            <w:shd w:val="clear" w:color="auto" w:fill="auto"/>
            <w:noWrap/>
            <w:vAlign w:val="bottom"/>
          </w:tcPr>
          <w:p w:rsidR="00866FF5" w:rsidRPr="00B70A4C" w:rsidRDefault="00866FF5" w:rsidP="00B70A4C">
            <w:pPr>
              <w:spacing w:after="0" w:line="240" w:lineRule="auto"/>
              <w:jc w:val="right"/>
              <w:rPr>
                <w:rFonts w:ascii="Times New Roman" w:eastAsia="Times New Roman" w:hAnsi="Times New Roman"/>
                <w:bCs/>
                <w:sz w:val="23"/>
                <w:szCs w:val="23"/>
                <w:lang w:eastAsia="ru-RU"/>
              </w:rPr>
            </w:pPr>
          </w:p>
        </w:tc>
      </w:tr>
      <w:tr w:rsidR="00866FF5" w:rsidRPr="00B70A4C" w:rsidTr="00866FF5">
        <w:trPr>
          <w:trHeight w:val="104"/>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273"/>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r w:rsidR="00866FF5" w:rsidRPr="00B70A4C" w:rsidTr="008404F0">
        <w:trPr>
          <w:trHeight w:val="411"/>
        </w:trPr>
        <w:tc>
          <w:tcPr>
            <w:tcW w:w="567" w:type="dxa"/>
            <w:tcBorders>
              <w:top w:val="nil"/>
              <w:left w:val="single" w:sz="4" w:space="0" w:color="auto"/>
              <w:bottom w:val="single" w:sz="4" w:space="0" w:color="auto"/>
              <w:right w:val="single" w:sz="4" w:space="0" w:color="auto"/>
            </w:tcBorders>
            <w:shd w:val="clear" w:color="auto" w:fill="auto"/>
            <w:noWrap/>
            <w:hideMark/>
          </w:tcPr>
          <w:p w:rsidR="00866FF5" w:rsidRPr="00B70A4C" w:rsidRDefault="00866FF5" w:rsidP="00B70A4C">
            <w:pPr>
              <w:spacing w:after="0" w:line="240" w:lineRule="auto"/>
              <w:jc w:val="center"/>
              <w:rPr>
                <w:rFonts w:ascii="Times New Roman" w:hAnsi="Times New Roman"/>
                <w:bCs/>
                <w:i/>
                <w:sz w:val="23"/>
                <w:szCs w:val="23"/>
              </w:rPr>
            </w:pPr>
          </w:p>
        </w:tc>
        <w:tc>
          <w:tcPr>
            <w:tcW w:w="3686" w:type="dxa"/>
            <w:tcBorders>
              <w:top w:val="nil"/>
              <w:left w:val="nil"/>
              <w:bottom w:val="single" w:sz="4" w:space="0" w:color="auto"/>
              <w:right w:val="single" w:sz="4" w:space="0" w:color="auto"/>
            </w:tcBorders>
            <w:shd w:val="clear" w:color="auto" w:fill="auto"/>
            <w:hideMark/>
          </w:tcPr>
          <w:p w:rsidR="00866FF5" w:rsidRPr="00B70A4C" w:rsidRDefault="00866FF5"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866FF5" w:rsidRPr="00B70A4C" w:rsidRDefault="00866FF5" w:rsidP="00B70A4C">
            <w:pPr>
              <w:spacing w:after="0" w:line="240" w:lineRule="auto"/>
              <w:jc w:val="center"/>
              <w:rPr>
                <w:rFonts w:ascii="Times New Roman" w:hAnsi="Times New Roman"/>
                <w:bCs/>
                <w: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c>
          <w:tcPr>
            <w:tcW w:w="1560"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r w:rsidRPr="00B70A4C">
              <w:rPr>
                <w:rFonts w:ascii="Times New Roman" w:hAnsi="Times New Roman"/>
                <w:bCs/>
                <w:i/>
                <w:sz w:val="23"/>
                <w:szCs w:val="23"/>
              </w:rPr>
              <w:t>2 801,88</w:t>
            </w:r>
          </w:p>
        </w:tc>
        <w:tc>
          <w:tcPr>
            <w:tcW w:w="992" w:type="dxa"/>
            <w:tcBorders>
              <w:top w:val="nil"/>
              <w:left w:val="nil"/>
              <w:bottom w:val="single" w:sz="4" w:space="0" w:color="auto"/>
              <w:right w:val="single" w:sz="4" w:space="0" w:color="auto"/>
            </w:tcBorders>
            <w:shd w:val="clear" w:color="auto" w:fill="auto"/>
            <w:noWrap/>
            <w:vAlign w:val="bottom"/>
            <w:hideMark/>
          </w:tcPr>
          <w:p w:rsidR="00866FF5" w:rsidRPr="00B70A4C" w:rsidRDefault="00866FF5" w:rsidP="00B70A4C">
            <w:pPr>
              <w:spacing w:after="0" w:line="240" w:lineRule="auto"/>
              <w:jc w:val="right"/>
              <w:rPr>
                <w:rFonts w:ascii="Times New Roman" w:hAnsi="Times New Roman"/>
                <w:bCs/>
                <w:i/>
                <w:sz w:val="23"/>
                <w:szCs w:val="23"/>
              </w:rPr>
            </w:pPr>
          </w:p>
        </w:tc>
      </w:tr>
    </w:tbl>
    <w:p w:rsidR="008D6402" w:rsidRPr="00B70A4C" w:rsidRDefault="008D6402" w:rsidP="00B70A4C">
      <w:pPr>
        <w:spacing w:after="0" w:line="240" w:lineRule="auto"/>
        <w:ind w:firstLine="709"/>
        <w:jc w:val="both"/>
        <w:rPr>
          <w:rFonts w:ascii="Times New Roman" w:hAnsi="Times New Roman"/>
          <w:b/>
          <w:i/>
          <w:sz w:val="24"/>
          <w:szCs w:val="24"/>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профинансирована за 2018 год на 96,9%. Средства использованы на выполнение программных мероприятий. </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течение года в программу внесены изменения, уточнены объемы бюджетных ассигнований.</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Программные цели и ожидаемые социально-экономические результаты от реализации муниципальной программы в 2018 году частично достигнуты. </w:t>
      </w:r>
    </w:p>
    <w:p w:rsidR="005D399B" w:rsidRPr="00B70A4C" w:rsidRDefault="005D399B" w:rsidP="00B70A4C">
      <w:pPr>
        <w:pStyle w:val="a8"/>
        <w:tabs>
          <w:tab w:val="left" w:pos="7200"/>
        </w:tabs>
        <w:spacing w:line="240" w:lineRule="auto"/>
        <w:ind w:firstLine="709"/>
        <w:rPr>
          <w:sz w:val="24"/>
          <w:szCs w:val="24"/>
        </w:rPr>
      </w:pPr>
      <w:r w:rsidRPr="00B70A4C">
        <w:rPr>
          <w:sz w:val="24"/>
          <w:szCs w:val="24"/>
        </w:rPr>
        <w:t>Из 29 запланированных целевых индикаторов программы выполнено 26, не достигнуты цели в полной мере по 3 индикаторам, из них:</w:t>
      </w:r>
    </w:p>
    <w:p w:rsidR="005D399B" w:rsidRPr="00B70A4C" w:rsidRDefault="005D399B" w:rsidP="00B70A4C">
      <w:pPr>
        <w:pStyle w:val="a8"/>
        <w:tabs>
          <w:tab w:val="left" w:pos="7200"/>
        </w:tabs>
        <w:spacing w:line="240" w:lineRule="auto"/>
        <w:ind w:firstLine="709"/>
        <w:rPr>
          <w:sz w:val="24"/>
          <w:szCs w:val="24"/>
        </w:rPr>
      </w:pPr>
      <w:r w:rsidRPr="00B70A4C">
        <w:rPr>
          <w:sz w:val="24"/>
          <w:szCs w:val="24"/>
        </w:rPr>
        <w:t>по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из 10 индикаторов не выполнен 1 индикатор. Не выполнен показатель «Снижение количества зарегистрированных пожаров (по отношению к показателю 2013 года)». В 2018 году произошел резкий рост количества пожаров (+20 случаев) по сравнению с 2013 годом.</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по подпрограмме «Профилактика правонарушений и противодействие преступности в городе Новочебоксарске Чувашской Республики» из 6 индикаторов не выполнены 2 индикатора.</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Основными причинами  невыполнения целевых индикаторов являются следующие факторы:</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 по индикатору «Доля преступлений, совершенных лицами, ранее их совершавшими, в общем числе раскрытых преступлений»: недостаточная раскрываемость преступлений, зарегистрированных в городе Новочебоксарске (всего зарегистрировано 1423 преступления, раскрыто -847);</w:t>
      </w:r>
    </w:p>
    <w:p w:rsidR="005D399B" w:rsidRPr="00B70A4C" w:rsidRDefault="005D399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 - недостаточная профилактическая работа с лицами, ранее совершавшими преступления;</w:t>
      </w:r>
    </w:p>
    <w:p w:rsidR="005D399B" w:rsidRPr="00B70A4C" w:rsidRDefault="005D399B" w:rsidP="00B70A4C">
      <w:pPr>
        <w:spacing w:after="0" w:line="240" w:lineRule="auto"/>
        <w:ind w:firstLine="709"/>
        <w:jc w:val="both"/>
        <w:rPr>
          <w:rFonts w:ascii="Times New Roman" w:hAnsi="Times New Roman"/>
          <w:sz w:val="24"/>
          <w:szCs w:val="24"/>
          <w:shd w:val="clear" w:color="auto" w:fill="FFFFFF"/>
        </w:rPr>
      </w:pPr>
      <w:r w:rsidRPr="00B70A4C">
        <w:rPr>
          <w:rFonts w:ascii="Times New Roman" w:hAnsi="Times New Roman"/>
          <w:sz w:val="24"/>
          <w:szCs w:val="24"/>
        </w:rPr>
        <w:t xml:space="preserve">- проблемы трудоустройства граждан, </w:t>
      </w:r>
      <w:r w:rsidRPr="00B70A4C">
        <w:rPr>
          <w:rFonts w:ascii="Times New Roman" w:hAnsi="Times New Roman"/>
          <w:sz w:val="24"/>
          <w:szCs w:val="24"/>
          <w:shd w:val="clear" w:color="auto" w:fill="FFFFFF"/>
        </w:rPr>
        <w:t xml:space="preserve">освобожденных </w:t>
      </w:r>
      <w:r w:rsidRPr="00B70A4C">
        <w:rPr>
          <w:rFonts w:ascii="Times New Roman" w:hAnsi="Times New Roman"/>
          <w:bCs/>
          <w:sz w:val="24"/>
          <w:szCs w:val="24"/>
          <w:shd w:val="clear" w:color="auto" w:fill="FFFFFF"/>
        </w:rPr>
        <w:t>из мест</w:t>
      </w:r>
      <w:r w:rsidRPr="00B70A4C">
        <w:rPr>
          <w:rStyle w:val="apple-converted-space"/>
          <w:rFonts w:ascii="Times New Roman" w:hAnsi="Times New Roman"/>
          <w:sz w:val="24"/>
          <w:szCs w:val="24"/>
          <w:shd w:val="clear" w:color="auto" w:fill="FFFFFF"/>
        </w:rPr>
        <w:t xml:space="preserve"> </w:t>
      </w:r>
      <w:r w:rsidRPr="00B70A4C">
        <w:rPr>
          <w:rFonts w:ascii="Times New Roman" w:hAnsi="Times New Roman"/>
          <w:bCs/>
          <w:sz w:val="24"/>
          <w:szCs w:val="24"/>
          <w:shd w:val="clear" w:color="auto" w:fill="FFFFFF"/>
        </w:rPr>
        <w:t xml:space="preserve">лишения </w:t>
      </w:r>
      <w:r w:rsidRPr="00B70A4C">
        <w:rPr>
          <w:rFonts w:ascii="Times New Roman" w:hAnsi="Times New Roman"/>
          <w:sz w:val="24"/>
          <w:szCs w:val="24"/>
          <w:shd w:val="clear" w:color="auto" w:fill="FFFFFF"/>
        </w:rPr>
        <w:t>свободы;</w:t>
      </w:r>
    </w:p>
    <w:p w:rsidR="005D399B" w:rsidRPr="00B70A4C" w:rsidRDefault="005D399B" w:rsidP="00B70A4C">
      <w:pPr>
        <w:spacing w:after="0" w:line="240" w:lineRule="auto"/>
        <w:ind w:firstLine="709"/>
        <w:jc w:val="both"/>
        <w:rPr>
          <w:rFonts w:ascii="Times New Roman" w:hAnsi="Times New Roman"/>
          <w:sz w:val="24"/>
          <w:szCs w:val="24"/>
          <w:shd w:val="clear" w:color="auto" w:fill="FFFFFF"/>
        </w:rPr>
      </w:pPr>
      <w:r w:rsidRPr="00B70A4C">
        <w:rPr>
          <w:rFonts w:ascii="Times New Roman" w:hAnsi="Times New Roman"/>
          <w:sz w:val="24"/>
          <w:szCs w:val="24"/>
          <w:shd w:val="clear" w:color="auto" w:fill="FFFFFF"/>
        </w:rPr>
        <w:t xml:space="preserve">- </w:t>
      </w:r>
      <w:r w:rsidRPr="00B70A4C">
        <w:rPr>
          <w:rFonts w:ascii="Times New Roman" w:hAnsi="Times New Roman"/>
          <w:sz w:val="24"/>
          <w:szCs w:val="24"/>
        </w:rPr>
        <w:t xml:space="preserve">основной причиной снижения доли расследованных преступлений превентивной направленности является декриминализация ст. 116 УК РФ от 07.02.2017 года № 8-ФЗ «О внесении изменений в ст. 116 УК РФ». </w:t>
      </w:r>
    </w:p>
    <w:p w:rsidR="005D399B" w:rsidRPr="00B70A4C" w:rsidRDefault="005D399B" w:rsidP="00B70A4C">
      <w:pPr>
        <w:pStyle w:val="a8"/>
        <w:tabs>
          <w:tab w:val="left" w:pos="7200"/>
        </w:tabs>
        <w:spacing w:line="240" w:lineRule="auto"/>
        <w:ind w:firstLine="709"/>
        <w:rPr>
          <w:sz w:val="24"/>
          <w:szCs w:val="24"/>
        </w:rPr>
      </w:pPr>
      <w:r w:rsidRPr="00B70A4C">
        <w:rPr>
          <w:sz w:val="24"/>
          <w:szCs w:val="24"/>
        </w:rPr>
        <w:t>По подпрограмме «Профилактика терроризма и экстремистской деятельности в городе Новочебоксарск Чувашской Республики» из 6 индикаторов выполнены все 6 индикаторов.</w:t>
      </w:r>
    </w:p>
    <w:p w:rsidR="005D399B" w:rsidRPr="00B70A4C" w:rsidRDefault="005D399B" w:rsidP="00B70A4C">
      <w:pPr>
        <w:pStyle w:val="a8"/>
        <w:tabs>
          <w:tab w:val="left" w:pos="7200"/>
        </w:tabs>
        <w:spacing w:line="240" w:lineRule="auto"/>
        <w:ind w:firstLine="709"/>
        <w:rPr>
          <w:sz w:val="24"/>
          <w:szCs w:val="24"/>
        </w:rPr>
      </w:pPr>
      <w:r w:rsidRPr="00B70A4C">
        <w:rPr>
          <w:sz w:val="24"/>
          <w:szCs w:val="24"/>
        </w:rPr>
        <w:t>По подпрограмме «Комплексные меры противодействия злоупотреблению наркотиками и их незаконному обороту» из 4 индикаторов выполнены все 4 индикатора.</w:t>
      </w:r>
    </w:p>
    <w:p w:rsidR="005D399B" w:rsidRPr="00B70A4C" w:rsidRDefault="005D399B" w:rsidP="00B70A4C">
      <w:pPr>
        <w:pStyle w:val="a8"/>
        <w:tabs>
          <w:tab w:val="left" w:pos="7200"/>
        </w:tabs>
        <w:spacing w:line="240" w:lineRule="auto"/>
        <w:ind w:firstLine="709"/>
        <w:rPr>
          <w:sz w:val="24"/>
          <w:szCs w:val="24"/>
        </w:rPr>
      </w:pPr>
      <w:r w:rsidRPr="00B70A4C">
        <w:rPr>
          <w:sz w:val="24"/>
          <w:szCs w:val="24"/>
        </w:rPr>
        <w:t>По подпрограмме «Построение (развитие) АПК «Безопасный город» на территории города Новочебоксарска Чувашской Республики» из 3 индикаторов выполнены все 3 индикатора.</w:t>
      </w:r>
    </w:p>
    <w:p w:rsidR="008D6402" w:rsidRPr="00B70A4C" w:rsidRDefault="008D6402" w:rsidP="00B70A4C">
      <w:pPr>
        <w:pStyle w:val="a3"/>
        <w:numPr>
          <w:ilvl w:val="0"/>
          <w:numId w:val="15"/>
        </w:numPr>
        <w:spacing w:before="100" w:beforeAutospacing="1" w:after="0" w:line="240" w:lineRule="auto"/>
        <w:jc w:val="center"/>
        <w:outlineLvl w:val="0"/>
        <w:rPr>
          <w:rFonts w:ascii="Times New Roman" w:eastAsia="Times New Roman" w:hAnsi="Times New Roman"/>
          <w:b/>
          <w:bCs/>
          <w:kern w:val="36"/>
          <w:sz w:val="24"/>
          <w:szCs w:val="24"/>
          <w:lang w:eastAsia="ru-RU"/>
        </w:rPr>
      </w:pPr>
      <w:r w:rsidRPr="00B70A4C">
        <w:rPr>
          <w:rFonts w:ascii="Times New Roman" w:eastAsia="Times New Roman" w:hAnsi="Times New Roman"/>
          <w:b/>
          <w:bCs/>
          <w:kern w:val="36"/>
          <w:sz w:val="24"/>
          <w:szCs w:val="24"/>
          <w:lang w:eastAsia="ru-RU"/>
        </w:rPr>
        <w:t>Муниципальная программа</w:t>
      </w:r>
      <w:r w:rsidR="00F77142" w:rsidRPr="00B70A4C">
        <w:rPr>
          <w:rFonts w:ascii="Times New Roman" w:eastAsia="Times New Roman" w:hAnsi="Times New Roman"/>
          <w:b/>
          <w:bCs/>
          <w:kern w:val="36"/>
          <w:sz w:val="24"/>
          <w:szCs w:val="24"/>
          <w:lang w:eastAsia="ru-RU"/>
        </w:rPr>
        <w:t xml:space="preserve"> </w:t>
      </w:r>
      <w:r w:rsidRPr="00B70A4C">
        <w:rPr>
          <w:rFonts w:ascii="Times New Roman" w:eastAsia="Times New Roman" w:hAnsi="Times New Roman"/>
          <w:b/>
          <w:bCs/>
          <w:kern w:val="36"/>
          <w:sz w:val="24"/>
          <w:szCs w:val="24"/>
          <w:lang w:eastAsia="ru-RU"/>
        </w:rPr>
        <w:t>«Развитие сельского хозяйства и регулирование рынка сельскохозяйственной продукции, сырья и продовольствия города Новочебоксарска»</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 xml:space="preserve">Муниципальная программа утверждена постановлением администрации города Новочебоксарска от 18.06.2015 № 282 </w:t>
      </w:r>
      <w:r w:rsidRPr="00B70A4C">
        <w:rPr>
          <w:rFonts w:ascii="Times New Roman" w:hAnsi="Times New Roman"/>
          <w:kern w:val="36"/>
          <w:sz w:val="24"/>
          <w:szCs w:val="24"/>
        </w:rPr>
        <w:t>(с изменениями от 03.12.2015 № 1295, от 15.04.2016 № 746, от 02.12.2016 № 2059).</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Ответственный исполнитель – Управление городского хозяйства администрации города Новочебоксарска.</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 xml:space="preserve">Цели муниципальной программы: отлов безнадзорных животных и развитие ветеринарии в городе. </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 xml:space="preserve">В программу входит одна подпрограмма – «Развитие ветеринарии в городе Новочебоксарске». </w:t>
      </w:r>
    </w:p>
    <w:p w:rsidR="00F77142" w:rsidRPr="00B70A4C" w:rsidRDefault="00F77142" w:rsidP="00B70A4C">
      <w:pPr>
        <w:pStyle w:val="a3"/>
        <w:spacing w:before="100" w:beforeAutospacing="1" w:after="0" w:line="240" w:lineRule="auto"/>
        <w:ind w:left="0" w:firstLine="709"/>
        <w:jc w:val="both"/>
        <w:outlineLvl w:val="0"/>
        <w:rPr>
          <w:rFonts w:ascii="Times New Roman" w:hAnsi="Times New Roman"/>
          <w:sz w:val="24"/>
          <w:szCs w:val="24"/>
        </w:rPr>
      </w:pPr>
    </w:p>
    <w:p w:rsidR="008D6402" w:rsidRPr="00B70A4C" w:rsidRDefault="008D6402" w:rsidP="00B70A4C">
      <w:pPr>
        <w:pStyle w:val="a3"/>
        <w:numPr>
          <w:ilvl w:val="0"/>
          <w:numId w:val="16"/>
        </w:numPr>
        <w:spacing w:before="100" w:beforeAutospacing="1" w:after="0" w:line="240" w:lineRule="auto"/>
        <w:jc w:val="both"/>
        <w:outlineLvl w:val="0"/>
        <w:rPr>
          <w:rFonts w:ascii="Times New Roman" w:hAnsi="Times New Roman"/>
          <w:b/>
          <w:i/>
          <w:sz w:val="24"/>
          <w:szCs w:val="24"/>
        </w:rPr>
      </w:pPr>
      <w:r w:rsidRPr="00B70A4C">
        <w:rPr>
          <w:rFonts w:ascii="Times New Roman" w:hAnsi="Times New Roman"/>
          <w:b/>
          <w:i/>
          <w:sz w:val="24"/>
          <w:szCs w:val="24"/>
        </w:rPr>
        <w:t>Сведения об основных результатах реализации программы за 2018 год.</w:t>
      </w:r>
    </w:p>
    <w:p w:rsidR="00F77142" w:rsidRPr="00B70A4C" w:rsidRDefault="00F77142" w:rsidP="00B70A4C">
      <w:pPr>
        <w:pStyle w:val="a3"/>
        <w:spacing w:before="100" w:beforeAutospacing="1" w:after="0" w:line="240" w:lineRule="auto"/>
        <w:ind w:left="0" w:firstLine="709"/>
        <w:jc w:val="both"/>
        <w:outlineLvl w:val="0"/>
        <w:rPr>
          <w:rFonts w:ascii="Times New Roman" w:eastAsia="Times New Roman" w:hAnsi="Times New Roman"/>
          <w:spacing w:val="-6"/>
          <w:sz w:val="24"/>
          <w:szCs w:val="24"/>
          <w:lang w:eastAsia="zh-CN"/>
        </w:rPr>
      </w:pPr>
      <w:r w:rsidRPr="00B70A4C">
        <w:rPr>
          <w:rFonts w:ascii="Times New Roman" w:eastAsia="Times New Roman" w:hAnsi="Times New Roman"/>
          <w:spacing w:val="-6"/>
          <w:sz w:val="24"/>
          <w:szCs w:val="24"/>
          <w:lang w:eastAsia="ru-RU"/>
        </w:rPr>
        <w:lastRenderedPageBreak/>
        <w:t>На реализацию мероприятий Подпрограммы по регулированию численности безнадзорных животных выделено на 2018 год – </w:t>
      </w:r>
      <w:r w:rsidRPr="00B70A4C">
        <w:rPr>
          <w:rFonts w:ascii="Times New Roman" w:eastAsia="Times New Roman" w:hAnsi="Times New Roman"/>
          <w:b/>
          <w:spacing w:val="-6"/>
          <w:sz w:val="24"/>
          <w:szCs w:val="24"/>
          <w:lang w:eastAsia="ru-RU"/>
        </w:rPr>
        <w:t>684,00 тыс. рублей</w:t>
      </w:r>
      <w:r w:rsidRPr="00B70A4C">
        <w:rPr>
          <w:rFonts w:ascii="Times New Roman" w:eastAsia="Times New Roman" w:hAnsi="Times New Roman"/>
          <w:spacing w:val="-6"/>
          <w:sz w:val="24"/>
          <w:szCs w:val="24"/>
          <w:lang w:eastAsia="ru-RU"/>
        </w:rPr>
        <w:t>, в том числе за счет средств республиканского бюджета – </w:t>
      </w:r>
      <w:r w:rsidRPr="00B70A4C">
        <w:rPr>
          <w:rFonts w:ascii="Times New Roman" w:eastAsia="Times New Roman" w:hAnsi="Times New Roman"/>
          <w:b/>
          <w:spacing w:val="-6"/>
          <w:sz w:val="24"/>
          <w:szCs w:val="24"/>
          <w:lang w:eastAsia="ru-RU"/>
        </w:rPr>
        <w:t>257,22</w:t>
      </w:r>
      <w:r w:rsidRPr="00B70A4C">
        <w:rPr>
          <w:rFonts w:ascii="Times New Roman" w:eastAsia="Times New Roman" w:hAnsi="Times New Roman"/>
          <w:spacing w:val="-6"/>
          <w:sz w:val="24"/>
          <w:szCs w:val="24"/>
          <w:lang w:eastAsia="ru-RU"/>
        </w:rPr>
        <w:t xml:space="preserve"> тысяч рублей, за счет средств бюджета города Новочебоксарска – </w:t>
      </w:r>
      <w:r w:rsidRPr="00B70A4C">
        <w:rPr>
          <w:rFonts w:ascii="Times New Roman" w:eastAsia="Times New Roman" w:hAnsi="Times New Roman"/>
          <w:b/>
          <w:spacing w:val="-6"/>
          <w:sz w:val="24"/>
          <w:szCs w:val="24"/>
          <w:lang w:eastAsia="ru-RU"/>
        </w:rPr>
        <w:t>426,78 тыс.</w:t>
      </w:r>
      <w:r w:rsidRPr="00B70A4C">
        <w:rPr>
          <w:rFonts w:ascii="Times New Roman" w:eastAsia="Times New Roman" w:hAnsi="Times New Roman"/>
          <w:spacing w:val="-6"/>
          <w:sz w:val="24"/>
          <w:szCs w:val="24"/>
          <w:lang w:eastAsia="ru-RU"/>
        </w:rPr>
        <w:t xml:space="preserve"> рублей</w:t>
      </w:r>
      <w:r w:rsidRPr="00B70A4C">
        <w:rPr>
          <w:rFonts w:ascii="Times New Roman" w:eastAsia="Times New Roman" w:hAnsi="Times New Roman"/>
          <w:spacing w:val="-6"/>
          <w:sz w:val="24"/>
          <w:szCs w:val="24"/>
          <w:lang w:eastAsia="zh-CN"/>
        </w:rPr>
        <w:t>.</w:t>
      </w:r>
    </w:p>
    <w:p w:rsidR="008D6402" w:rsidRPr="00B70A4C" w:rsidRDefault="00F77142" w:rsidP="00B70A4C">
      <w:pPr>
        <w:pStyle w:val="a3"/>
        <w:spacing w:before="100" w:beforeAutospacing="1"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spacing w:val="-6"/>
          <w:sz w:val="24"/>
          <w:szCs w:val="24"/>
          <w:lang w:eastAsia="zh-CN"/>
        </w:rPr>
        <w:t xml:space="preserve">Средства были направлены на обустройство пункта временного содержания (передержки) отловленных безнадзорных животных и  на отлов и содержание безнадзорных животных. </w:t>
      </w:r>
      <w:r w:rsidR="008D6402" w:rsidRPr="00B70A4C">
        <w:rPr>
          <w:rFonts w:ascii="Times New Roman" w:hAnsi="Times New Roman"/>
          <w:sz w:val="24"/>
          <w:szCs w:val="24"/>
        </w:rPr>
        <w:t xml:space="preserve">Осуществлен отлов </w:t>
      </w:r>
      <w:r w:rsidR="003F1504" w:rsidRPr="00B70A4C">
        <w:rPr>
          <w:rFonts w:ascii="Times New Roman" w:hAnsi="Times New Roman"/>
          <w:b/>
          <w:sz w:val="24"/>
          <w:szCs w:val="24"/>
        </w:rPr>
        <w:t>439</w:t>
      </w:r>
      <w:r w:rsidR="008D6402" w:rsidRPr="00B70A4C">
        <w:rPr>
          <w:rFonts w:ascii="Times New Roman" w:hAnsi="Times New Roman"/>
          <w:sz w:val="24"/>
          <w:szCs w:val="24"/>
        </w:rPr>
        <w:t xml:space="preserve"> ед</w:t>
      </w:r>
      <w:r w:rsidR="003F1504" w:rsidRPr="00B70A4C">
        <w:rPr>
          <w:rFonts w:ascii="Times New Roman" w:hAnsi="Times New Roman"/>
          <w:sz w:val="24"/>
          <w:szCs w:val="24"/>
        </w:rPr>
        <w:t>иниц</w:t>
      </w:r>
      <w:r w:rsidR="008D6402" w:rsidRPr="00B70A4C">
        <w:rPr>
          <w:rFonts w:ascii="Times New Roman" w:hAnsi="Times New Roman"/>
          <w:sz w:val="24"/>
          <w:szCs w:val="24"/>
        </w:rPr>
        <w:t xml:space="preserve"> безнадзорных животных.</w:t>
      </w:r>
    </w:p>
    <w:p w:rsidR="008D6402" w:rsidRPr="00B70A4C" w:rsidRDefault="008D6402" w:rsidP="00B70A4C">
      <w:pPr>
        <w:pStyle w:val="a3"/>
        <w:numPr>
          <w:ilvl w:val="0"/>
          <w:numId w:val="16"/>
        </w:numPr>
        <w:spacing w:before="100" w:beforeAutospacing="1" w:after="0" w:line="240" w:lineRule="auto"/>
        <w:jc w:val="both"/>
        <w:outlineLvl w:val="0"/>
        <w:rPr>
          <w:rFonts w:ascii="Times New Roman" w:hAnsi="Times New Roman"/>
          <w:b/>
          <w:i/>
          <w:sz w:val="24"/>
          <w:szCs w:val="24"/>
        </w:rPr>
      </w:pPr>
      <w:r w:rsidRPr="00B70A4C">
        <w:rPr>
          <w:rFonts w:ascii="Times New Roman" w:hAnsi="Times New Roman"/>
          <w:b/>
          <w:i/>
          <w:sz w:val="24"/>
          <w:szCs w:val="24"/>
        </w:rPr>
        <w:t>Сведения о степени соответствия установленных и достигнутых целевых индикаторов (показателей) программы.</w:t>
      </w:r>
    </w:p>
    <w:p w:rsidR="008D6402" w:rsidRPr="00B70A4C" w:rsidRDefault="008D6402" w:rsidP="00B70A4C">
      <w:pPr>
        <w:pStyle w:val="a3"/>
        <w:spacing w:before="100" w:beforeAutospacing="1" w:after="0" w:line="240" w:lineRule="auto"/>
        <w:ind w:left="426"/>
        <w:jc w:val="both"/>
        <w:outlineLvl w:val="0"/>
        <w:rPr>
          <w:rFonts w:ascii="Times New Roman" w:hAnsi="Times New Roman"/>
          <w:sz w:val="24"/>
          <w:szCs w:val="24"/>
        </w:rPr>
      </w:pPr>
      <w:r w:rsidRPr="00B70A4C">
        <w:rPr>
          <w:rFonts w:ascii="Times New Roman" w:hAnsi="Times New Roman"/>
          <w:sz w:val="24"/>
          <w:szCs w:val="24"/>
        </w:rPr>
        <w:t>Целевые индикаторы не определены.</w:t>
      </w:r>
    </w:p>
    <w:p w:rsidR="00A57D66" w:rsidRPr="00B70A4C" w:rsidRDefault="00A57D66" w:rsidP="00B70A4C">
      <w:pPr>
        <w:pStyle w:val="a3"/>
        <w:spacing w:before="100" w:beforeAutospacing="1" w:after="0" w:line="240" w:lineRule="auto"/>
        <w:ind w:left="426"/>
        <w:jc w:val="both"/>
        <w:outlineLvl w:val="0"/>
        <w:rPr>
          <w:rFonts w:ascii="Times New Roman" w:hAnsi="Times New Roman"/>
          <w:sz w:val="24"/>
          <w:szCs w:val="24"/>
        </w:rPr>
      </w:pPr>
    </w:p>
    <w:p w:rsidR="008D6402" w:rsidRPr="00B70A4C" w:rsidRDefault="008D6402" w:rsidP="00B70A4C">
      <w:pPr>
        <w:pStyle w:val="a3"/>
        <w:numPr>
          <w:ilvl w:val="0"/>
          <w:numId w:val="16"/>
        </w:numPr>
        <w:spacing w:before="100" w:beforeAutospacing="1" w:after="0" w:line="240" w:lineRule="auto"/>
        <w:jc w:val="both"/>
        <w:outlineLvl w:val="0"/>
        <w:rPr>
          <w:rFonts w:ascii="Times New Roman" w:hAnsi="Times New Roman"/>
          <w:b/>
          <w:i/>
          <w:sz w:val="24"/>
          <w:szCs w:val="24"/>
        </w:rPr>
      </w:pPr>
      <w:r w:rsidRPr="00B70A4C">
        <w:rPr>
          <w:rFonts w:ascii="Times New Roman" w:hAnsi="Times New Roman"/>
          <w:b/>
          <w:i/>
          <w:sz w:val="24"/>
          <w:szCs w:val="24"/>
        </w:rPr>
        <w:t>Сведения о фактическом финансировании программы за счет всех источников.</w:t>
      </w:r>
    </w:p>
    <w:tbl>
      <w:tblPr>
        <w:tblW w:w="9371" w:type="dxa"/>
        <w:tblInd w:w="93" w:type="dxa"/>
        <w:tblLayout w:type="fixed"/>
        <w:tblLook w:val="04A0"/>
      </w:tblPr>
      <w:tblGrid>
        <w:gridCol w:w="640"/>
        <w:gridCol w:w="3486"/>
        <w:gridCol w:w="992"/>
        <w:gridCol w:w="1559"/>
        <w:gridCol w:w="1701"/>
        <w:gridCol w:w="993"/>
      </w:tblGrid>
      <w:tr w:rsidR="00686EA0" w:rsidRPr="00B70A4C" w:rsidTr="00BF5A31">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253" w:type="dxa"/>
            <w:gridSpan w:val="3"/>
            <w:tcBorders>
              <w:top w:val="single" w:sz="4" w:space="0" w:color="auto"/>
              <w:left w:val="nil"/>
              <w:bottom w:val="single" w:sz="4" w:space="0" w:color="auto"/>
              <w:right w:val="single" w:sz="4" w:space="0" w:color="auto"/>
            </w:tcBorders>
            <w:shd w:val="clear" w:color="000000" w:fill="FFFFFF"/>
            <w:vAlign w:val="bottom"/>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686EA0" w:rsidRPr="00B70A4C" w:rsidTr="00BF5A31">
        <w:trPr>
          <w:trHeight w:val="189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86EA0" w:rsidRPr="00B70A4C" w:rsidRDefault="00686EA0" w:rsidP="00B70A4C">
            <w:pPr>
              <w:spacing w:after="0" w:line="240" w:lineRule="auto"/>
              <w:rPr>
                <w:rFonts w:ascii="Times New Roman" w:eastAsia="Times New Roman" w:hAnsi="Times New Roman"/>
                <w:sz w:val="23"/>
                <w:szCs w:val="23"/>
                <w:lang w:eastAsia="ru-RU"/>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686EA0" w:rsidRPr="00B70A4C" w:rsidRDefault="00686EA0" w:rsidP="00B70A4C">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6EA0" w:rsidRPr="00B70A4C" w:rsidRDefault="00686EA0" w:rsidP="00B70A4C">
            <w:pPr>
              <w:spacing w:after="0" w:line="240" w:lineRule="auto"/>
              <w:rPr>
                <w:rFonts w:ascii="Times New Roman" w:eastAsia="Times New Roman" w:hAnsi="Times New Roman"/>
                <w:sz w:val="23"/>
                <w:szCs w:val="23"/>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средств, подлежащих выделению на реализацию программы (тыс. рублей)</w:t>
            </w:r>
          </w:p>
        </w:tc>
        <w:tc>
          <w:tcPr>
            <w:tcW w:w="1701" w:type="dxa"/>
            <w:tcBorders>
              <w:top w:val="nil"/>
              <w:left w:val="nil"/>
              <w:bottom w:val="single" w:sz="4" w:space="0" w:color="auto"/>
              <w:right w:val="single" w:sz="4" w:space="0" w:color="auto"/>
            </w:tcBorders>
            <w:shd w:val="clear" w:color="000000" w:fill="FFFFFF"/>
            <w:vAlign w:val="center"/>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993" w:type="dxa"/>
            <w:tcBorders>
              <w:top w:val="nil"/>
              <w:left w:val="nil"/>
              <w:bottom w:val="single" w:sz="4" w:space="0" w:color="auto"/>
              <w:right w:val="single" w:sz="4" w:space="0" w:color="auto"/>
            </w:tcBorders>
            <w:shd w:val="clear" w:color="000000" w:fill="FFFFFF"/>
            <w:vAlign w:val="center"/>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Доля выполнения программы</w:t>
            </w:r>
          </w:p>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w:t>
            </w:r>
          </w:p>
        </w:tc>
      </w:tr>
      <w:tr w:rsidR="00686EA0" w:rsidRPr="00B70A4C" w:rsidTr="00BF5A31">
        <w:trPr>
          <w:trHeight w:val="330"/>
        </w:trPr>
        <w:tc>
          <w:tcPr>
            <w:tcW w:w="640" w:type="dxa"/>
            <w:tcBorders>
              <w:top w:val="nil"/>
              <w:left w:val="single" w:sz="4" w:space="0" w:color="auto"/>
              <w:bottom w:val="single" w:sz="4" w:space="0" w:color="auto"/>
              <w:right w:val="single" w:sz="4" w:space="0" w:color="auto"/>
            </w:tcBorders>
            <w:shd w:val="clear" w:color="000000" w:fill="FFFFFF"/>
            <w:noWrap/>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tcBorders>
              <w:top w:val="nil"/>
              <w:left w:val="nil"/>
              <w:bottom w:val="single" w:sz="4" w:space="0" w:color="auto"/>
              <w:right w:val="single" w:sz="4" w:space="0" w:color="auto"/>
            </w:tcBorders>
            <w:shd w:val="clear" w:color="000000" w:fill="FFFFFF"/>
            <w:hideMark/>
          </w:tcPr>
          <w:p w:rsidR="00686EA0" w:rsidRPr="00B70A4C" w:rsidRDefault="00686EA0"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992" w:type="dxa"/>
            <w:tcBorders>
              <w:top w:val="nil"/>
              <w:left w:val="nil"/>
              <w:bottom w:val="single" w:sz="4" w:space="0" w:color="auto"/>
              <w:right w:val="single" w:sz="4" w:space="0" w:color="auto"/>
            </w:tcBorders>
            <w:shd w:val="clear" w:color="000000" w:fill="FFFFFF"/>
            <w:vAlign w:val="bottom"/>
            <w:hideMark/>
          </w:tcPr>
          <w:p w:rsidR="00686EA0" w:rsidRPr="00B70A4C" w:rsidRDefault="00686EA0"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686EA0" w:rsidRPr="00B70A4C" w:rsidRDefault="00351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2 128 124,17</w:t>
            </w:r>
          </w:p>
        </w:tc>
        <w:tc>
          <w:tcPr>
            <w:tcW w:w="1701" w:type="dxa"/>
            <w:tcBorders>
              <w:top w:val="nil"/>
              <w:left w:val="nil"/>
              <w:bottom w:val="single" w:sz="4" w:space="0" w:color="auto"/>
              <w:right w:val="single" w:sz="4" w:space="0" w:color="auto"/>
            </w:tcBorders>
            <w:shd w:val="clear" w:color="000000" w:fill="FFFFFF"/>
            <w:noWrap/>
            <w:vAlign w:val="bottom"/>
            <w:hideMark/>
          </w:tcPr>
          <w:p w:rsidR="00686EA0" w:rsidRPr="00B70A4C" w:rsidRDefault="00351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1 890 508,50</w:t>
            </w:r>
          </w:p>
        </w:tc>
        <w:tc>
          <w:tcPr>
            <w:tcW w:w="993" w:type="dxa"/>
            <w:tcBorders>
              <w:top w:val="nil"/>
              <w:left w:val="nil"/>
              <w:bottom w:val="single" w:sz="4" w:space="0" w:color="auto"/>
              <w:right w:val="single" w:sz="4" w:space="0" w:color="auto"/>
            </w:tcBorders>
            <w:shd w:val="clear" w:color="000000" w:fill="FFFFFF"/>
            <w:noWrap/>
            <w:vAlign w:val="bottom"/>
            <w:hideMark/>
          </w:tcPr>
          <w:p w:rsidR="00686EA0" w:rsidRPr="00B70A4C" w:rsidRDefault="00351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88,8</w:t>
            </w:r>
          </w:p>
        </w:tc>
      </w:tr>
      <w:tr w:rsidR="00686EA0" w:rsidRPr="00B70A4C" w:rsidTr="00BF5A31">
        <w:trPr>
          <w:trHeight w:val="330"/>
        </w:trPr>
        <w:tc>
          <w:tcPr>
            <w:tcW w:w="640" w:type="dxa"/>
            <w:tcBorders>
              <w:top w:val="nil"/>
              <w:left w:val="single" w:sz="4" w:space="0" w:color="auto"/>
              <w:bottom w:val="single" w:sz="4" w:space="0" w:color="auto"/>
              <w:right w:val="single" w:sz="4" w:space="0" w:color="auto"/>
            </w:tcBorders>
            <w:shd w:val="clear" w:color="000000" w:fill="FFFFFF"/>
            <w:noWrap/>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tcBorders>
              <w:top w:val="nil"/>
              <w:left w:val="nil"/>
              <w:bottom w:val="single" w:sz="4" w:space="0" w:color="auto"/>
              <w:right w:val="single" w:sz="4" w:space="0" w:color="auto"/>
            </w:tcBorders>
            <w:shd w:val="clear" w:color="000000" w:fill="FFFFFF"/>
            <w:hideMark/>
          </w:tcPr>
          <w:p w:rsidR="00686EA0" w:rsidRPr="00B70A4C" w:rsidRDefault="00686EA0"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r w:rsidR="00281F82" w:rsidRPr="00B70A4C">
              <w:rPr>
                <w:rFonts w:ascii="Times New Roman" w:eastAsia="Times New Roman" w:hAnsi="Times New Roman"/>
                <w:i/>
                <w:sz w:val="23"/>
                <w:szCs w:val="23"/>
                <w:lang w:eastAsia="ru-RU"/>
              </w:rPr>
              <w:t>доля муниципальной</w:t>
            </w:r>
            <w:r w:rsidRPr="00B70A4C">
              <w:rPr>
                <w:rFonts w:ascii="Times New Roman" w:eastAsia="Times New Roman" w:hAnsi="Times New Roman"/>
                <w:i/>
                <w:sz w:val="23"/>
                <w:szCs w:val="23"/>
                <w:lang w:eastAsia="ru-RU"/>
              </w:rPr>
              <w:t xml:space="preserve"> программы в общем объеме финансирования, %</w:t>
            </w:r>
          </w:p>
        </w:tc>
        <w:tc>
          <w:tcPr>
            <w:tcW w:w="992" w:type="dxa"/>
            <w:tcBorders>
              <w:top w:val="nil"/>
              <w:left w:val="nil"/>
              <w:bottom w:val="single" w:sz="4" w:space="0" w:color="auto"/>
              <w:right w:val="single" w:sz="4" w:space="0" w:color="auto"/>
            </w:tcBorders>
            <w:shd w:val="clear" w:color="000000" w:fill="FFFFFF"/>
            <w:vAlign w:val="bottom"/>
            <w:hideMark/>
          </w:tcPr>
          <w:p w:rsidR="00686EA0" w:rsidRPr="00B70A4C" w:rsidRDefault="00686EA0"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86EA0" w:rsidRPr="00B70A4C" w:rsidRDefault="00351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0,03</w:t>
            </w:r>
          </w:p>
        </w:tc>
        <w:tc>
          <w:tcPr>
            <w:tcW w:w="1701" w:type="dxa"/>
            <w:tcBorders>
              <w:top w:val="nil"/>
              <w:left w:val="nil"/>
              <w:bottom w:val="single" w:sz="4" w:space="0" w:color="auto"/>
              <w:right w:val="single" w:sz="4" w:space="0" w:color="auto"/>
            </w:tcBorders>
            <w:shd w:val="clear" w:color="000000" w:fill="FFFFFF"/>
            <w:noWrap/>
            <w:vAlign w:val="bottom"/>
            <w:hideMark/>
          </w:tcPr>
          <w:p w:rsidR="00686EA0" w:rsidRPr="00B70A4C" w:rsidRDefault="00351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0,04</w:t>
            </w:r>
          </w:p>
        </w:tc>
        <w:tc>
          <w:tcPr>
            <w:tcW w:w="993" w:type="dxa"/>
            <w:tcBorders>
              <w:top w:val="nil"/>
              <w:left w:val="nil"/>
              <w:bottom w:val="single" w:sz="4" w:space="0" w:color="auto"/>
              <w:right w:val="single" w:sz="4" w:space="0" w:color="auto"/>
            </w:tcBorders>
            <w:shd w:val="clear" w:color="000000" w:fill="FFFFFF"/>
            <w:noWrap/>
            <w:vAlign w:val="bottom"/>
            <w:hideMark/>
          </w:tcPr>
          <w:p w:rsidR="00686EA0" w:rsidRPr="00B70A4C" w:rsidRDefault="00686EA0" w:rsidP="00B70A4C">
            <w:pPr>
              <w:spacing w:after="0" w:line="240" w:lineRule="auto"/>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r>
      <w:tr w:rsidR="00686EA0" w:rsidRPr="00B70A4C" w:rsidTr="00BF5A31">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686EA0" w:rsidRPr="00B70A4C" w:rsidRDefault="00686EA0"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8.</w:t>
            </w:r>
          </w:p>
        </w:tc>
        <w:tc>
          <w:tcPr>
            <w:tcW w:w="3486" w:type="dxa"/>
            <w:tcBorders>
              <w:top w:val="single" w:sz="4" w:space="0" w:color="auto"/>
              <w:left w:val="nil"/>
              <w:bottom w:val="single" w:sz="4" w:space="0" w:color="auto"/>
              <w:right w:val="single" w:sz="4" w:space="0" w:color="auto"/>
            </w:tcBorders>
            <w:shd w:val="clear" w:color="auto" w:fill="auto"/>
            <w:hideMark/>
          </w:tcPr>
          <w:p w:rsidR="00686EA0" w:rsidRPr="00B70A4C" w:rsidRDefault="00686EA0"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города Новочебоксарска"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86EA0" w:rsidRPr="00B70A4C" w:rsidRDefault="00686EA0" w:rsidP="00B70A4C">
            <w:pPr>
              <w:spacing w:after="0" w:line="240" w:lineRule="auto"/>
              <w:jc w:val="center"/>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Ц900000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713,0</w:t>
            </w:r>
            <w:r w:rsidR="00BD6167" w:rsidRPr="00B70A4C">
              <w:rPr>
                <w:rFonts w:ascii="Times New Roman" w:eastAsia="Times New Roman" w:hAnsi="Times New Roman"/>
                <w:b/>
                <w:bCs/>
                <w:sz w:val="23"/>
                <w:szCs w:val="23"/>
                <w:lang w:eastAsia="ru-RU"/>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684,0</w:t>
            </w:r>
            <w:r w:rsidR="00BD6167" w:rsidRPr="00B70A4C">
              <w:rPr>
                <w:rFonts w:ascii="Times New Roman" w:eastAsia="Times New Roman" w:hAnsi="Times New Roman"/>
                <w:b/>
                <w:bCs/>
                <w:sz w:val="23"/>
                <w:szCs w:val="23"/>
                <w:lang w:eastAsia="ru-RU"/>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w:t>
            </w:r>
            <w:r w:rsidR="00A57D66" w:rsidRPr="00B70A4C">
              <w:rPr>
                <w:rFonts w:ascii="Times New Roman" w:eastAsia="Times New Roman" w:hAnsi="Times New Roman"/>
                <w:b/>
                <w:bCs/>
                <w:sz w:val="23"/>
                <w:szCs w:val="23"/>
                <w:lang w:eastAsia="ru-RU"/>
              </w:rPr>
              <w:t>6,0</w:t>
            </w:r>
          </w:p>
        </w:tc>
      </w:tr>
      <w:tr w:rsidR="00BF5A31" w:rsidRPr="00B70A4C" w:rsidTr="00BF5A31">
        <w:trPr>
          <w:trHeight w:val="556"/>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F5A31" w:rsidRPr="00B70A4C" w:rsidRDefault="00BF5A3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BF5A31" w:rsidRPr="00B70A4C" w:rsidRDefault="00BF5A3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BF5A31" w:rsidRPr="00B70A4C" w:rsidRDefault="00BF5A3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F5A31" w:rsidRPr="00B70A4C" w:rsidRDefault="00BF5A3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w:t>
            </w:r>
          </w:p>
        </w:tc>
      </w:tr>
      <w:tr w:rsidR="00BF5A31" w:rsidRPr="00B70A4C" w:rsidTr="00BF5A31">
        <w:trPr>
          <w:trHeight w:val="266"/>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F5A31" w:rsidRPr="00B70A4C" w:rsidRDefault="00BF5A3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BF5A31" w:rsidRPr="00B70A4C" w:rsidRDefault="00BF5A3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F5A31" w:rsidRPr="00B70A4C" w:rsidRDefault="00BF5A3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286,20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257,22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89,9</w:t>
            </w:r>
          </w:p>
        </w:tc>
      </w:tr>
      <w:tr w:rsidR="00BF5A31" w:rsidRPr="00B70A4C" w:rsidTr="00BF5A31">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F5A31" w:rsidRPr="00B70A4C" w:rsidRDefault="00BF5A3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BF5A31" w:rsidRPr="00B70A4C" w:rsidRDefault="00BF5A3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F5A31" w:rsidRPr="00B70A4C" w:rsidRDefault="00BF5A3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426,78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BF5A3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426,78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5A31"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100,0</w:t>
            </w:r>
          </w:p>
        </w:tc>
      </w:tr>
      <w:tr w:rsidR="00686EA0" w:rsidRPr="00B70A4C" w:rsidTr="00BF5A31">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686EA0" w:rsidRPr="00B70A4C" w:rsidRDefault="00686EA0"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8.1.</w:t>
            </w:r>
          </w:p>
        </w:tc>
        <w:tc>
          <w:tcPr>
            <w:tcW w:w="3486" w:type="dxa"/>
            <w:tcBorders>
              <w:top w:val="single" w:sz="4" w:space="0" w:color="auto"/>
              <w:left w:val="nil"/>
              <w:bottom w:val="single" w:sz="4" w:space="0" w:color="auto"/>
              <w:right w:val="single" w:sz="4" w:space="0" w:color="auto"/>
            </w:tcBorders>
            <w:shd w:val="clear" w:color="auto" w:fill="auto"/>
            <w:hideMark/>
          </w:tcPr>
          <w:p w:rsidR="00686EA0" w:rsidRPr="00B70A4C" w:rsidRDefault="00686EA0"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«Развитие ветеринарии в городе Новочебоксарске»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86EA0" w:rsidRPr="00B70A4C" w:rsidRDefault="00686EA0"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Ц970000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71</w:t>
            </w:r>
            <w:r w:rsidR="00BF5A31" w:rsidRPr="00B70A4C">
              <w:rPr>
                <w:rFonts w:ascii="Times New Roman" w:eastAsia="Times New Roman" w:hAnsi="Times New Roman"/>
                <w:sz w:val="23"/>
                <w:szCs w:val="23"/>
                <w:lang w:eastAsia="ru-RU"/>
              </w:rPr>
              <w:t>2,98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684,0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86EA0" w:rsidRPr="00B70A4C" w:rsidRDefault="00351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95,9</w:t>
            </w:r>
          </w:p>
        </w:tc>
      </w:tr>
      <w:tr w:rsidR="001D4391" w:rsidRPr="00B70A4C" w:rsidTr="008404F0">
        <w:trPr>
          <w:trHeight w:val="556"/>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66"/>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регионального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257,22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бюджет города Новочебоксарска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426,78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bl>
    <w:p w:rsidR="008D6402" w:rsidRPr="00B70A4C" w:rsidRDefault="008D6402" w:rsidP="00B70A4C">
      <w:pPr>
        <w:spacing w:after="0" w:line="240" w:lineRule="auto"/>
        <w:ind w:firstLine="709"/>
        <w:jc w:val="both"/>
        <w:rPr>
          <w:rFonts w:ascii="Times New Roman" w:hAnsi="Times New Roman"/>
          <w:b/>
          <w:sz w:val="23"/>
          <w:szCs w:val="23"/>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F77142" w:rsidRPr="00B70A4C" w:rsidRDefault="00F77142" w:rsidP="00B70A4C">
      <w:pPr>
        <w:spacing w:after="0" w:line="240" w:lineRule="auto"/>
        <w:ind w:left="-15" w:firstLine="724"/>
        <w:jc w:val="both"/>
        <w:rPr>
          <w:rFonts w:ascii="Times New Roman" w:eastAsia="Times New Roman" w:hAnsi="Times New Roman"/>
          <w:bCs/>
          <w:kern w:val="1"/>
          <w:sz w:val="24"/>
          <w:szCs w:val="24"/>
          <w:lang w:eastAsia="ru-RU"/>
        </w:rPr>
      </w:pPr>
      <w:r w:rsidRPr="00B70A4C">
        <w:rPr>
          <w:rFonts w:ascii="Times New Roman" w:eastAsia="Times New Roman" w:hAnsi="Times New Roman"/>
          <w:sz w:val="24"/>
          <w:szCs w:val="24"/>
          <w:lang w:eastAsia="ru-RU"/>
        </w:rPr>
        <w:t>Поставленные задачи выполнены в полном объеме, что свидетельствует о правильном выборе задач и достижения намеченных целей Подпрограммы.</w:t>
      </w:r>
    </w:p>
    <w:p w:rsidR="00F77142" w:rsidRPr="00B70A4C" w:rsidRDefault="00F77142" w:rsidP="00B70A4C">
      <w:pPr>
        <w:spacing w:after="0" w:line="240" w:lineRule="auto"/>
        <w:ind w:left="-15" w:firstLine="724"/>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lastRenderedPageBreak/>
        <w:t xml:space="preserve">Подпрограмма «Развитие сельского хозяйства и регулирование рынка сельскохозяйственной продукции, сырья и продовольствия города </w:t>
      </w:r>
      <w:r w:rsidR="00BD6167" w:rsidRPr="00B70A4C">
        <w:rPr>
          <w:rFonts w:ascii="Times New Roman" w:eastAsia="Times New Roman" w:hAnsi="Times New Roman"/>
          <w:sz w:val="24"/>
          <w:szCs w:val="24"/>
          <w:lang w:eastAsia="ru-RU"/>
        </w:rPr>
        <w:t>Новочебоксарска</w:t>
      </w:r>
      <w:r w:rsidRPr="00B70A4C">
        <w:rPr>
          <w:rFonts w:ascii="Times New Roman" w:eastAsia="Times New Roman" w:hAnsi="Times New Roman"/>
          <w:sz w:val="24"/>
          <w:szCs w:val="24"/>
          <w:lang w:eastAsia="ru-RU"/>
        </w:rPr>
        <w:t>» в 201</w:t>
      </w:r>
      <w:r w:rsidR="00BD6167" w:rsidRPr="00B70A4C">
        <w:rPr>
          <w:rFonts w:ascii="Times New Roman" w:eastAsia="Times New Roman" w:hAnsi="Times New Roman"/>
          <w:sz w:val="24"/>
          <w:szCs w:val="24"/>
          <w:lang w:eastAsia="ru-RU"/>
        </w:rPr>
        <w:t>8</w:t>
      </w:r>
      <w:r w:rsidRPr="00B70A4C">
        <w:rPr>
          <w:rFonts w:ascii="Times New Roman" w:eastAsia="Times New Roman" w:hAnsi="Times New Roman"/>
          <w:sz w:val="24"/>
          <w:szCs w:val="24"/>
          <w:lang w:eastAsia="ru-RU"/>
        </w:rPr>
        <w:t xml:space="preserve"> году является эффективной.</w:t>
      </w:r>
    </w:p>
    <w:p w:rsidR="008D6402" w:rsidRPr="00B70A4C" w:rsidRDefault="008D6402" w:rsidP="00B70A4C">
      <w:pPr>
        <w:spacing w:after="0" w:line="240" w:lineRule="auto"/>
        <w:ind w:firstLine="709"/>
        <w:jc w:val="both"/>
        <w:rPr>
          <w:rFonts w:ascii="Times New Roman" w:hAnsi="Times New Roman"/>
          <w:sz w:val="24"/>
          <w:szCs w:val="24"/>
        </w:rPr>
      </w:pPr>
    </w:p>
    <w:p w:rsidR="008D6402" w:rsidRPr="00B70A4C" w:rsidRDefault="008D6402" w:rsidP="00B70A4C">
      <w:pPr>
        <w:pStyle w:val="a3"/>
        <w:numPr>
          <w:ilvl w:val="0"/>
          <w:numId w:val="15"/>
        </w:numPr>
        <w:spacing w:after="0" w:line="240" w:lineRule="auto"/>
        <w:jc w:val="center"/>
        <w:rPr>
          <w:rFonts w:ascii="Times New Roman" w:hAnsi="Times New Roman"/>
          <w:b/>
          <w:sz w:val="24"/>
          <w:szCs w:val="24"/>
        </w:rPr>
      </w:pPr>
      <w:r w:rsidRPr="00B70A4C">
        <w:rPr>
          <w:rFonts w:ascii="Times New Roman" w:hAnsi="Times New Roman"/>
          <w:b/>
          <w:sz w:val="24"/>
          <w:szCs w:val="24"/>
        </w:rPr>
        <w:t>Муниципальная программа «Экономическое развитие и инновационная экономика города Новочебоксарска»</w:t>
      </w:r>
    </w:p>
    <w:p w:rsidR="008D6402" w:rsidRPr="00B70A4C" w:rsidRDefault="008D6402" w:rsidP="00B70A4C">
      <w:pPr>
        <w:spacing w:after="0"/>
        <w:ind w:firstLine="708"/>
        <w:jc w:val="both"/>
        <w:rPr>
          <w:rFonts w:ascii="Times New Roman" w:hAnsi="Times New Roman"/>
          <w:sz w:val="24"/>
          <w:szCs w:val="24"/>
        </w:rPr>
      </w:pPr>
      <w:r w:rsidRPr="00B70A4C">
        <w:rPr>
          <w:rFonts w:ascii="Times New Roman" w:hAnsi="Times New Roman"/>
          <w:sz w:val="24"/>
          <w:szCs w:val="24"/>
        </w:rPr>
        <w:t xml:space="preserve">Программа утверждена постановлением администрации города Новочебоксарска от 27.12.2013 № 624 </w:t>
      </w:r>
      <w:r w:rsidRPr="00B70A4C">
        <w:rPr>
          <w:rFonts w:ascii="Times New Roman" w:hAnsi="Times New Roman"/>
          <w:kern w:val="36"/>
          <w:sz w:val="24"/>
          <w:szCs w:val="24"/>
        </w:rPr>
        <w:t>(с изменениями от 05.11.2014 № 491, от 20.09.2016 № 1675).</w:t>
      </w:r>
    </w:p>
    <w:p w:rsidR="008D6402" w:rsidRPr="00B70A4C" w:rsidRDefault="008D6402" w:rsidP="00B70A4C">
      <w:pPr>
        <w:spacing w:after="0"/>
        <w:ind w:firstLine="708"/>
        <w:jc w:val="both"/>
        <w:rPr>
          <w:rFonts w:ascii="Times New Roman" w:hAnsi="Times New Roman"/>
          <w:sz w:val="24"/>
          <w:szCs w:val="24"/>
        </w:rPr>
      </w:pPr>
      <w:r w:rsidRPr="00B70A4C">
        <w:rPr>
          <w:rFonts w:ascii="Times New Roman" w:hAnsi="Times New Roman"/>
          <w:sz w:val="24"/>
          <w:szCs w:val="24"/>
        </w:rPr>
        <w:t>Ответственный исполнитель - Отдел экономического развития администрации города Новочебоксарска Чувашской Республики.</w:t>
      </w:r>
    </w:p>
    <w:p w:rsidR="008D6402" w:rsidRPr="00B70A4C" w:rsidRDefault="008D6402" w:rsidP="00B70A4C">
      <w:pPr>
        <w:spacing w:after="0"/>
        <w:ind w:firstLine="708"/>
        <w:jc w:val="both"/>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автономные учреждения и организации города Новочебоксарска.</w:t>
      </w:r>
    </w:p>
    <w:p w:rsidR="008D6402" w:rsidRPr="00B70A4C" w:rsidRDefault="008D6402" w:rsidP="00B70A4C">
      <w:pPr>
        <w:spacing w:after="0"/>
        <w:ind w:firstLine="708"/>
        <w:jc w:val="both"/>
        <w:rPr>
          <w:rFonts w:ascii="Times New Roman" w:hAnsi="Times New Roman"/>
          <w:sz w:val="24"/>
          <w:szCs w:val="24"/>
        </w:rPr>
      </w:pPr>
      <w:r w:rsidRPr="00B70A4C">
        <w:rPr>
          <w:rFonts w:ascii="Times New Roman" w:hAnsi="Times New Roman"/>
          <w:sz w:val="24"/>
          <w:szCs w:val="24"/>
        </w:rPr>
        <w:t>Цели муниципальной программы: создание условий для устойчивого развития малого и среднего предпринимательства в городе Новочебоксарске Чувашской Республики на основе формирования эффективных механизмов его муниципальной поддержки; создание условий для наиболее полного удовлетворения спроса населения города Новочебоксарска на качественные товары и услуги, повышение социально-экономической эффективности потребительского рынка и сферы услуг; повышение качества и доступности получения населением государственных и муниципальных услуг, предоставляемых на территории г</w:t>
      </w:r>
      <w:r w:rsidR="00351439" w:rsidRPr="00B70A4C">
        <w:rPr>
          <w:rFonts w:ascii="Times New Roman" w:hAnsi="Times New Roman"/>
          <w:sz w:val="24"/>
          <w:szCs w:val="24"/>
        </w:rPr>
        <w:t>орода</w:t>
      </w:r>
      <w:r w:rsidRPr="00B70A4C">
        <w:rPr>
          <w:rFonts w:ascii="Times New Roman" w:hAnsi="Times New Roman"/>
          <w:sz w:val="24"/>
          <w:szCs w:val="24"/>
        </w:rPr>
        <w:t xml:space="preserve"> Новочебоксарска на основе развития обширного спектра услуг, предоставляемых в многофункциональном центре; </w:t>
      </w:r>
      <w:bookmarkStart w:id="3" w:name="sub_10041"/>
      <w:r w:rsidRPr="00B70A4C">
        <w:rPr>
          <w:rFonts w:ascii="Times New Roman" w:hAnsi="Times New Roman"/>
          <w:sz w:val="24"/>
          <w:szCs w:val="24"/>
        </w:rPr>
        <w:t>создание благоприятного инвестиционного климата на территории города Новочебоксарска Чувашской Республики;</w:t>
      </w:r>
      <w:bookmarkEnd w:id="3"/>
      <w:r w:rsidRPr="00B70A4C">
        <w:rPr>
          <w:rFonts w:ascii="Times New Roman" w:hAnsi="Times New Roman"/>
          <w:sz w:val="24"/>
          <w:szCs w:val="24"/>
        </w:rPr>
        <w:t xml:space="preserve"> обеспечение положительной динамики и устойчивого развития реального сектора экономики; модернизация и диверсификация имеющихся производств, обеспечение условий для создания новых высокотехнологичных производств и новых рабочих мест, повышение экономической самостоятельности и эффективности использования финансовых ресурсов города; обеспечение повышения качества жизни населения.</w:t>
      </w:r>
    </w:p>
    <w:p w:rsidR="008D6402" w:rsidRPr="00B70A4C" w:rsidRDefault="008D6402" w:rsidP="00B70A4C">
      <w:pPr>
        <w:spacing w:after="0"/>
        <w:ind w:firstLine="708"/>
        <w:jc w:val="both"/>
        <w:rPr>
          <w:rFonts w:ascii="Times New Roman" w:hAnsi="Times New Roman"/>
          <w:sz w:val="24"/>
          <w:szCs w:val="24"/>
        </w:rPr>
      </w:pPr>
      <w:r w:rsidRPr="00B70A4C">
        <w:rPr>
          <w:rFonts w:ascii="Times New Roman" w:hAnsi="Times New Roman"/>
          <w:sz w:val="24"/>
          <w:szCs w:val="24"/>
        </w:rPr>
        <w:t xml:space="preserve">В Программу входят </w:t>
      </w:r>
      <w:r w:rsidR="00325D94" w:rsidRPr="00B70A4C">
        <w:rPr>
          <w:rFonts w:ascii="Times New Roman" w:hAnsi="Times New Roman"/>
          <w:sz w:val="24"/>
          <w:szCs w:val="24"/>
        </w:rPr>
        <w:t>3</w:t>
      </w:r>
      <w:r w:rsidRPr="00B70A4C">
        <w:rPr>
          <w:rFonts w:ascii="Times New Roman" w:hAnsi="Times New Roman"/>
          <w:sz w:val="24"/>
          <w:szCs w:val="24"/>
        </w:rPr>
        <w:t xml:space="preserve"> подпрограмм: «Поддержка малого и среднего предпринимательства города Новочебоксарска»; «Развитие потребительского рынка и сферы услуг города Новочебоксарска»; «Снижение административных барьеров, оптимизация и повышение качества предоставления муниципальны</w:t>
      </w:r>
      <w:r w:rsidR="00325D94" w:rsidRPr="00B70A4C">
        <w:rPr>
          <w:rFonts w:ascii="Times New Roman" w:hAnsi="Times New Roman"/>
          <w:sz w:val="24"/>
          <w:szCs w:val="24"/>
        </w:rPr>
        <w:t>х услуг города Новочебоксарска».</w:t>
      </w:r>
    </w:p>
    <w:p w:rsidR="008D6402" w:rsidRPr="00B70A4C" w:rsidRDefault="008D6402" w:rsidP="00B70A4C">
      <w:pPr>
        <w:pStyle w:val="aa"/>
        <w:spacing w:before="0" w:beforeAutospacing="0" w:after="0" w:afterAutospacing="0"/>
        <w:ind w:firstLine="709"/>
        <w:jc w:val="center"/>
        <w:rPr>
          <w:b/>
        </w:rPr>
      </w:pPr>
      <w:r w:rsidRPr="00B70A4C">
        <w:rPr>
          <w:b/>
          <w:i/>
        </w:rPr>
        <w:t>1. Сведения об основных результатах реализации программы за отчетный год</w:t>
      </w:r>
    </w:p>
    <w:p w:rsidR="00BD6167" w:rsidRPr="00B70A4C" w:rsidRDefault="00BD6167" w:rsidP="00B70A4C">
      <w:pPr>
        <w:spacing w:after="0" w:line="240" w:lineRule="auto"/>
        <w:ind w:firstLine="709"/>
        <w:jc w:val="both"/>
        <w:rPr>
          <w:rFonts w:ascii="Times New Roman" w:hAnsi="Times New Roman"/>
          <w:i/>
          <w:sz w:val="24"/>
          <w:szCs w:val="24"/>
          <w:u w:val="single"/>
        </w:rPr>
      </w:pPr>
      <w:r w:rsidRPr="00B70A4C">
        <w:rPr>
          <w:rFonts w:ascii="Times New Roman" w:hAnsi="Times New Roman"/>
          <w:i/>
          <w:sz w:val="24"/>
          <w:szCs w:val="24"/>
          <w:u w:val="single"/>
          <w:lang w:eastAsia="ru-RU"/>
        </w:rPr>
        <w:t xml:space="preserve">По подпрограмме </w:t>
      </w:r>
      <w:r w:rsidRPr="00B70A4C">
        <w:rPr>
          <w:rFonts w:ascii="Times New Roman" w:hAnsi="Times New Roman"/>
          <w:i/>
          <w:sz w:val="24"/>
          <w:szCs w:val="24"/>
          <w:u w:val="single"/>
        </w:rPr>
        <w:t>«Поддержка малого и среднего предпринимательства города Новочебоксарска»</w:t>
      </w:r>
    </w:p>
    <w:p w:rsidR="006E3ABC" w:rsidRPr="00B70A4C" w:rsidRDefault="006E3ABC" w:rsidP="00B70A4C">
      <w:pPr>
        <w:spacing w:after="0" w:line="240" w:lineRule="auto"/>
        <w:ind w:firstLine="709"/>
        <w:jc w:val="both"/>
        <w:rPr>
          <w:rFonts w:ascii="Times New Roman" w:eastAsia="Times New Roman" w:hAnsi="Times New Roman"/>
          <w:bCs/>
          <w:sz w:val="24"/>
          <w:szCs w:val="24"/>
          <w:lang w:eastAsia="ru-RU"/>
        </w:rPr>
      </w:pPr>
      <w:r w:rsidRPr="00B70A4C">
        <w:rPr>
          <w:rFonts w:ascii="Times New Roman" w:hAnsi="Times New Roman"/>
          <w:sz w:val="24"/>
          <w:szCs w:val="24"/>
        </w:rPr>
        <w:t>В Новочебоксарске активно развивается малое и среднее предпринимательство. Численность малых и средних предприятий за последние 5 лет увеличилась на 796 и составила 4170 ед. в 2018 г., в том числе 8 средних. В городе на конец 2018 года около 3,4 тысяч индивидуальных предпринимателей.</w:t>
      </w:r>
    </w:p>
    <w:p w:rsidR="006E3ABC" w:rsidRPr="00B70A4C" w:rsidRDefault="006E3ABC" w:rsidP="00B70A4C">
      <w:pPr>
        <w:spacing w:after="0" w:line="240" w:lineRule="auto"/>
        <w:ind w:firstLine="709"/>
        <w:jc w:val="both"/>
        <w:rPr>
          <w:rFonts w:ascii="Times New Roman" w:hAnsi="Times New Roman"/>
          <w:sz w:val="24"/>
          <w:szCs w:val="24"/>
        </w:rPr>
      </w:pPr>
      <w:r w:rsidRPr="00B70A4C">
        <w:rPr>
          <w:rFonts w:ascii="Times New Roman" w:eastAsia="Times New Roman" w:hAnsi="Times New Roman"/>
          <w:bCs/>
          <w:sz w:val="24"/>
          <w:szCs w:val="24"/>
          <w:lang w:eastAsia="ru-RU"/>
        </w:rPr>
        <w:t xml:space="preserve">По сравнению с 2017 </w:t>
      </w:r>
      <w:r w:rsidRPr="00B70A4C">
        <w:rPr>
          <w:rFonts w:ascii="Times New Roman" w:hAnsi="Times New Roman"/>
          <w:sz w:val="24"/>
          <w:szCs w:val="24"/>
        </w:rPr>
        <w:t>количество субъектов малого и среднего предпринимательства увеличилось на 23,</w:t>
      </w:r>
      <w:r w:rsidR="00C54900" w:rsidRPr="00B70A4C">
        <w:rPr>
          <w:rFonts w:ascii="Times New Roman" w:hAnsi="Times New Roman"/>
          <w:sz w:val="24"/>
          <w:szCs w:val="24"/>
        </w:rPr>
        <w:t>77</w:t>
      </w:r>
      <w:r w:rsidRPr="00B70A4C">
        <w:rPr>
          <w:rFonts w:ascii="Times New Roman" w:hAnsi="Times New Roman"/>
          <w:sz w:val="24"/>
          <w:szCs w:val="24"/>
        </w:rPr>
        <w:t xml:space="preserve"> % и составляет 4170 единиц (за 2017 г. – 3374 единицы), в т.ч. малых предприятий – 1206 ед., рост – 2,65%; средних предприятий – 8 ед., или 100,0 % к 2017 г., индивидуальных предпринимателей – 2932 ед., или 135,23% к 2017г. </w:t>
      </w:r>
    </w:p>
    <w:p w:rsidR="006E3ABC" w:rsidRPr="00B70A4C" w:rsidRDefault="006E3ABC"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Количество зарегистрированных индивидуальных предпринимателей – 619 ед., или 89,84% по отношению к 2017 г., количество снятых с учета – 491 ед. или 77,20%;</w:t>
      </w:r>
    </w:p>
    <w:p w:rsidR="006E3ABC" w:rsidRPr="00B70A4C" w:rsidRDefault="006E3ABC"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lastRenderedPageBreak/>
        <w:t>Среднесписочная численность работников субъектов малого и среднего предпринимательства (без внешних совместителей) составила 15045 человека, или 101,5% к 2017 г. (за 2017 г. – 14816 человек);</w:t>
      </w:r>
    </w:p>
    <w:p w:rsidR="006E3ABC" w:rsidRPr="00B70A4C" w:rsidRDefault="006E3ABC"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За отчетный период в городе Новочебоксарск можно отметить положительную динамику по показателям развития субъектов малого и среднего предпринимательства:</w:t>
      </w:r>
    </w:p>
    <w:p w:rsidR="006E3ABC" w:rsidRPr="00B70A4C" w:rsidRDefault="006E3ABC"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 xml:space="preserve">среднемесячная начисленная заработная плата у работников субъектов малого и среднего предпринимательства увеличилась на 14,09%, и составляет 20 258,0 рублей (за 2017 г. – 19 535,25 рублей); </w:t>
      </w:r>
    </w:p>
    <w:p w:rsidR="006E3ABC" w:rsidRPr="00B70A4C" w:rsidRDefault="006E3ABC"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общая сумма налоговых платежей, уплаченных субъектами малого и среднего предпринимательства в местный бюджет – 60,6 млн. рублей, увеличилось на 0,75% к 2017 г. (в 2017 г. – 60,1 млн. рублей).</w:t>
      </w:r>
    </w:p>
    <w:p w:rsidR="006E3ABC" w:rsidRPr="00B70A4C" w:rsidRDefault="006E3ABC" w:rsidP="00B70A4C">
      <w:pPr>
        <w:spacing w:after="0" w:line="240" w:lineRule="auto"/>
        <w:ind w:firstLine="567"/>
        <w:contextualSpacing/>
        <w:jc w:val="both"/>
        <w:rPr>
          <w:rFonts w:ascii="Times New Roman" w:hAnsi="Times New Roman"/>
          <w:b/>
          <w:i/>
          <w:sz w:val="24"/>
          <w:szCs w:val="24"/>
        </w:rPr>
      </w:pPr>
      <w:r w:rsidRPr="00B70A4C">
        <w:rPr>
          <w:rFonts w:ascii="Times New Roman" w:hAnsi="Times New Roman"/>
          <w:sz w:val="24"/>
          <w:szCs w:val="24"/>
        </w:rPr>
        <w:t>Инвестиции в основной капитал малых и средних предприятий предпринимательства составили 436,1 млн. рублей.</w:t>
      </w:r>
    </w:p>
    <w:p w:rsidR="006E3ABC" w:rsidRPr="00B70A4C" w:rsidRDefault="006E3ABC"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 xml:space="preserve">В 2018 году государственная поддержка оказана 67 субъекта малого и среднего предпринимательства на общую сумму 40,3 млн. рублей (в 2017 году поддержку получили 43 субъекта малого и среднего предпринимательства на общую сумму 19,01 млн. рублей), в том числе 2 субъектам из </w:t>
      </w:r>
      <w:r w:rsidR="00204D18" w:rsidRPr="00B70A4C">
        <w:rPr>
          <w:rFonts w:ascii="Times New Roman" w:hAnsi="Times New Roman"/>
          <w:sz w:val="24"/>
          <w:szCs w:val="24"/>
        </w:rPr>
        <w:t>республиканского бюджета</w:t>
      </w:r>
      <w:r w:rsidRPr="00B70A4C">
        <w:rPr>
          <w:rFonts w:ascii="Times New Roman" w:hAnsi="Times New Roman"/>
          <w:sz w:val="24"/>
          <w:szCs w:val="24"/>
        </w:rPr>
        <w:t xml:space="preserve"> на общую сумму </w:t>
      </w:r>
      <w:r w:rsidR="00C54900" w:rsidRPr="00B70A4C">
        <w:rPr>
          <w:rFonts w:ascii="Times New Roman" w:hAnsi="Times New Roman"/>
          <w:sz w:val="24"/>
          <w:szCs w:val="24"/>
        </w:rPr>
        <w:t>589</w:t>
      </w:r>
      <w:r w:rsidRPr="00B70A4C">
        <w:rPr>
          <w:rFonts w:ascii="Times New Roman" w:hAnsi="Times New Roman"/>
          <w:sz w:val="24"/>
          <w:szCs w:val="24"/>
        </w:rPr>
        <w:t xml:space="preserve"> тыс.рублей.</w:t>
      </w:r>
    </w:p>
    <w:p w:rsidR="006E3ABC" w:rsidRPr="00B70A4C" w:rsidRDefault="006E3ABC" w:rsidP="00B70A4C">
      <w:pPr>
        <w:pStyle w:val="aa"/>
        <w:spacing w:before="0" w:beforeAutospacing="0" w:after="0" w:afterAutospacing="0"/>
        <w:ind w:firstLine="709"/>
        <w:jc w:val="both"/>
        <w:rPr>
          <w:i/>
          <w:u w:val="single"/>
        </w:rPr>
      </w:pPr>
      <w:r w:rsidRPr="00B70A4C">
        <w:rPr>
          <w:i/>
          <w:u w:val="single"/>
        </w:rPr>
        <w:t xml:space="preserve">По подпрограмме:  «Развитие потребительского рынка и сферы услуг города Новочебоксарска». </w:t>
      </w:r>
    </w:p>
    <w:p w:rsidR="006E3ABC" w:rsidRPr="00B70A4C" w:rsidRDefault="006E3ABC" w:rsidP="00B70A4C">
      <w:pPr>
        <w:pStyle w:val="aa"/>
        <w:spacing w:before="0" w:beforeAutospacing="0" w:after="0" w:afterAutospacing="0"/>
        <w:ind w:firstLine="709"/>
        <w:jc w:val="both"/>
      </w:pPr>
      <w:r w:rsidRPr="00B70A4C">
        <w:t>Торговля - одна из важнейших сфер жизнеобеспечения населения, в которой сформировалась высокая конкурентная среда, предпринимательская и инвестиционная активность.</w:t>
      </w:r>
    </w:p>
    <w:p w:rsidR="006E3ABC" w:rsidRPr="00B70A4C" w:rsidRDefault="006E3ABC" w:rsidP="00B70A4C">
      <w:pPr>
        <w:pStyle w:val="aa"/>
        <w:spacing w:before="0" w:beforeAutospacing="0" w:after="0" w:afterAutospacing="0"/>
        <w:ind w:firstLine="709"/>
        <w:jc w:val="both"/>
      </w:pPr>
      <w:r w:rsidRPr="00B70A4C">
        <w:t>На территории города Новочебоксарска функционируют 303 магазин</w:t>
      </w:r>
      <w:r w:rsidR="00325D94" w:rsidRPr="00B70A4C">
        <w:t>а</w:t>
      </w:r>
      <w:r w:rsidRPr="00B70A4C">
        <w:t xml:space="preserve"> общей торговой площадью </w:t>
      </w:r>
      <w:r w:rsidR="00325D94" w:rsidRPr="00B70A4C">
        <w:t>86789,1</w:t>
      </w:r>
      <w:r w:rsidRPr="00B70A4C">
        <w:t xml:space="preserve"> кв. м., из них - </w:t>
      </w:r>
      <w:r w:rsidR="00325D94" w:rsidRPr="00B70A4C">
        <w:t>189</w:t>
      </w:r>
      <w:r w:rsidRPr="00B70A4C">
        <w:t xml:space="preserve"> продовольственных магазинов общей торговой площадью </w:t>
      </w:r>
      <w:r w:rsidR="00325D94" w:rsidRPr="00B70A4C">
        <w:t>48987,3</w:t>
      </w:r>
      <w:r w:rsidRPr="00B70A4C">
        <w:t xml:space="preserve"> кв.м и 1</w:t>
      </w:r>
      <w:r w:rsidR="00325D94" w:rsidRPr="00B70A4C">
        <w:t>14</w:t>
      </w:r>
      <w:r w:rsidRPr="00B70A4C">
        <w:t xml:space="preserve"> непродовольственных магазинов общей торговой площадью </w:t>
      </w:r>
      <w:r w:rsidR="00325D94" w:rsidRPr="00B70A4C">
        <w:t>37801,8</w:t>
      </w:r>
      <w:r w:rsidRPr="00B70A4C">
        <w:t xml:space="preserve"> кв.м., 90 объектов общественного питания общедоступной сети с числом посадочных мест 4567, а также, </w:t>
      </w:r>
      <w:r w:rsidR="00325D94" w:rsidRPr="00B70A4C">
        <w:t>256</w:t>
      </w:r>
      <w:r w:rsidRPr="00B70A4C">
        <w:t xml:space="preserve"> объектов по оказанию бытовых услуг населению, </w:t>
      </w:r>
      <w:r w:rsidR="00325D94" w:rsidRPr="00B70A4C">
        <w:t>127</w:t>
      </w:r>
      <w:r w:rsidRPr="00B70A4C">
        <w:t xml:space="preserve"> нестационарных торговых объектов.</w:t>
      </w:r>
    </w:p>
    <w:p w:rsidR="006E3ABC" w:rsidRPr="00B70A4C" w:rsidRDefault="006E3ABC" w:rsidP="00B70A4C">
      <w:pPr>
        <w:pStyle w:val="aa"/>
        <w:spacing w:before="0" w:beforeAutospacing="0" w:after="0" w:afterAutospacing="0"/>
        <w:ind w:firstLine="709"/>
        <w:jc w:val="both"/>
      </w:pPr>
      <w:r w:rsidRPr="00B70A4C">
        <w:t xml:space="preserve">Фактическая обеспеченность населения площадью торговых объектов в городе составляет более </w:t>
      </w:r>
      <w:r w:rsidR="00325D94" w:rsidRPr="00B70A4C">
        <w:t>682,3</w:t>
      </w:r>
      <w:r w:rsidRPr="00B70A4C">
        <w:t xml:space="preserve"> кв.м. на 1000 человек при нормативе 302,1 кв.м.</w:t>
      </w:r>
    </w:p>
    <w:p w:rsidR="006E3ABC" w:rsidRPr="00B70A4C" w:rsidRDefault="006E3ABC" w:rsidP="00B70A4C">
      <w:pPr>
        <w:pStyle w:val="aa"/>
        <w:spacing w:before="0" w:beforeAutospacing="0" w:after="0" w:afterAutospacing="0"/>
        <w:ind w:firstLine="709"/>
        <w:jc w:val="both"/>
      </w:pPr>
      <w:r w:rsidRPr="00B70A4C">
        <w:t>Среднесписочная численность работающих в сфере потребительского рынка составляет 7647 человек, из них: 5634– в сфере торговли, 1040 - в общественном питании, 973 – в бытовом обслуживании.</w:t>
      </w:r>
    </w:p>
    <w:p w:rsidR="006E3ABC" w:rsidRPr="00B70A4C" w:rsidRDefault="006E3ABC" w:rsidP="00B70A4C">
      <w:pPr>
        <w:pStyle w:val="aa"/>
        <w:spacing w:before="0" w:beforeAutospacing="0" w:after="0" w:afterAutospacing="0"/>
        <w:ind w:firstLine="709"/>
        <w:jc w:val="both"/>
      </w:pPr>
      <w:r w:rsidRPr="00B70A4C">
        <w:t>В 201</w:t>
      </w:r>
      <w:r w:rsidR="00325D94" w:rsidRPr="00B70A4C">
        <w:t>8</w:t>
      </w:r>
      <w:r w:rsidRPr="00B70A4C">
        <w:t xml:space="preserve"> году за счет нового строительства и реконструкции открылось </w:t>
      </w:r>
      <w:r w:rsidR="00325D94" w:rsidRPr="00B70A4C">
        <w:t>30</w:t>
      </w:r>
      <w:r w:rsidRPr="00B70A4C">
        <w:t xml:space="preserve"> объектов потребительского рынка: </w:t>
      </w:r>
      <w:r w:rsidR="00325D94" w:rsidRPr="00B70A4C">
        <w:t>16</w:t>
      </w:r>
      <w:r w:rsidRPr="00B70A4C">
        <w:t xml:space="preserve"> предприятий розничной торговли, </w:t>
      </w:r>
      <w:r w:rsidR="00325D94" w:rsidRPr="00B70A4C">
        <w:t>1</w:t>
      </w:r>
      <w:r w:rsidRPr="00B70A4C">
        <w:t xml:space="preserve"> предприяти</w:t>
      </w:r>
      <w:r w:rsidR="00325D94" w:rsidRPr="00B70A4C">
        <w:t>е</w:t>
      </w:r>
      <w:r w:rsidRPr="00B70A4C">
        <w:t xml:space="preserve"> общественного питания на </w:t>
      </w:r>
      <w:r w:rsidR="00325D94" w:rsidRPr="00B70A4C">
        <w:t>24</w:t>
      </w:r>
      <w:r w:rsidRPr="00B70A4C">
        <w:t xml:space="preserve"> посадочных мест, </w:t>
      </w:r>
      <w:r w:rsidR="00325D94" w:rsidRPr="00B70A4C">
        <w:t>8</w:t>
      </w:r>
      <w:r w:rsidRPr="00B70A4C">
        <w:t xml:space="preserve"> предприяти</w:t>
      </w:r>
      <w:r w:rsidR="00325D94" w:rsidRPr="00B70A4C">
        <w:t>й</w:t>
      </w:r>
      <w:r w:rsidRPr="00B70A4C">
        <w:t xml:space="preserve"> бытового обслуживания, 5 нестационарных торговых объектов. </w:t>
      </w:r>
    </w:p>
    <w:p w:rsidR="006E3ABC" w:rsidRPr="00B70A4C" w:rsidRDefault="006E3ABC" w:rsidP="00B70A4C">
      <w:pPr>
        <w:pStyle w:val="aa"/>
        <w:spacing w:before="0" w:beforeAutospacing="0" w:after="0" w:afterAutospacing="0"/>
        <w:ind w:firstLine="709"/>
        <w:jc w:val="both"/>
      </w:pPr>
      <w:r w:rsidRPr="00B70A4C">
        <w:t xml:space="preserve">Создано дополнительно </w:t>
      </w:r>
      <w:r w:rsidR="00325D94" w:rsidRPr="00B70A4C">
        <w:t>164</w:t>
      </w:r>
      <w:r w:rsidRPr="00B70A4C">
        <w:t xml:space="preserve"> рабочих места. Объем инвестиций составил </w:t>
      </w:r>
      <w:r w:rsidR="00325D94" w:rsidRPr="00B70A4C">
        <w:t>270,9</w:t>
      </w:r>
      <w:r w:rsidRPr="00B70A4C">
        <w:t xml:space="preserve"> млн. рублей.</w:t>
      </w:r>
    </w:p>
    <w:p w:rsidR="006E3ABC" w:rsidRPr="00B70A4C" w:rsidRDefault="006E3ABC" w:rsidP="00B70A4C">
      <w:pPr>
        <w:pStyle w:val="aa"/>
        <w:spacing w:before="0" w:beforeAutospacing="0" w:after="0" w:afterAutospacing="0"/>
        <w:ind w:firstLine="709"/>
        <w:jc w:val="both"/>
      </w:pPr>
      <w:r w:rsidRPr="00B70A4C">
        <w:t>На территории города Новочебоксарска осуществляют свою деятельность торговые сети  «Магнит», «Пятерочка», «Сахарок», «</w:t>
      </w:r>
      <w:proofErr w:type="spellStart"/>
      <w:r w:rsidRPr="00B70A4C">
        <w:t>Акконд</w:t>
      </w:r>
      <w:proofErr w:type="spellEnd"/>
      <w:r w:rsidRPr="00B70A4C">
        <w:t>», «Эссен», «Бристоль», «Красное и Белое», «</w:t>
      </w:r>
      <w:proofErr w:type="spellStart"/>
      <w:r w:rsidRPr="00B70A4C">
        <w:t>Пивоман</w:t>
      </w:r>
      <w:proofErr w:type="spellEnd"/>
      <w:r w:rsidRPr="00B70A4C">
        <w:t>», «Лидер», «Рубль Бум», «</w:t>
      </w:r>
      <w:proofErr w:type="spellStart"/>
      <w:r w:rsidRPr="00B70A4C">
        <w:t>Fixprice</w:t>
      </w:r>
      <w:proofErr w:type="spellEnd"/>
      <w:r w:rsidRPr="00B70A4C">
        <w:t>».</w:t>
      </w:r>
    </w:p>
    <w:p w:rsidR="006E3ABC" w:rsidRPr="00B70A4C" w:rsidRDefault="006E3ABC" w:rsidP="00B70A4C">
      <w:pPr>
        <w:pStyle w:val="aa"/>
        <w:spacing w:before="0" w:beforeAutospacing="0" w:after="0" w:afterAutospacing="0"/>
        <w:ind w:firstLine="709"/>
        <w:jc w:val="both"/>
      </w:pPr>
      <w:r w:rsidRPr="00B70A4C">
        <w:t>Реализацию алкогольной продукции на территории города осуществляют 6</w:t>
      </w:r>
      <w:r w:rsidR="00325D94" w:rsidRPr="00B70A4C">
        <w:t>5</w:t>
      </w:r>
      <w:r w:rsidRPr="00B70A4C">
        <w:t xml:space="preserve"> лицензиатов на 1</w:t>
      </w:r>
      <w:r w:rsidR="00325D94" w:rsidRPr="00B70A4C">
        <w:t>81</w:t>
      </w:r>
      <w:r w:rsidRPr="00B70A4C">
        <w:t xml:space="preserve"> объект</w:t>
      </w:r>
      <w:r w:rsidR="00325D94" w:rsidRPr="00B70A4C">
        <w:t>е</w:t>
      </w:r>
      <w:r w:rsidRPr="00B70A4C">
        <w:t>, в том числе - 4</w:t>
      </w:r>
      <w:r w:rsidR="00325D94" w:rsidRPr="00B70A4C">
        <w:t>3</w:t>
      </w:r>
      <w:r w:rsidRPr="00B70A4C">
        <w:t xml:space="preserve"> предприятия общественного питания, 13</w:t>
      </w:r>
      <w:r w:rsidR="00325D94" w:rsidRPr="00B70A4C">
        <w:t>8</w:t>
      </w:r>
      <w:r w:rsidRPr="00B70A4C">
        <w:t xml:space="preserve"> -предприяти</w:t>
      </w:r>
      <w:r w:rsidR="00325D94" w:rsidRPr="00B70A4C">
        <w:t>й</w:t>
      </w:r>
      <w:r w:rsidRPr="00B70A4C">
        <w:t xml:space="preserve"> торговли. </w:t>
      </w:r>
    </w:p>
    <w:p w:rsidR="006E3ABC" w:rsidRPr="00B70A4C" w:rsidRDefault="006E3ABC" w:rsidP="00B70A4C">
      <w:pPr>
        <w:pStyle w:val="aa"/>
        <w:spacing w:before="0" w:beforeAutospacing="0" w:after="0" w:afterAutospacing="0"/>
        <w:ind w:firstLine="709"/>
        <w:jc w:val="both"/>
      </w:pPr>
      <w:r w:rsidRPr="00B70A4C">
        <w:t xml:space="preserve">В соответствии с порядком организации ярмарок на территории Чувашской Республики в городе Новочебоксарске функционирует 1 универсальная ярмарка на 210 торговых мест и 8 постоянно действующих продуктовых торговых площадок. </w:t>
      </w:r>
    </w:p>
    <w:p w:rsidR="006E3ABC" w:rsidRPr="00B70A4C" w:rsidRDefault="006E3ABC" w:rsidP="00B70A4C">
      <w:pPr>
        <w:pStyle w:val="aa"/>
        <w:spacing w:before="0" w:beforeAutospacing="0" w:after="0" w:afterAutospacing="0"/>
        <w:ind w:firstLine="709"/>
        <w:jc w:val="both"/>
      </w:pPr>
      <w:r w:rsidRPr="00B70A4C">
        <w:t xml:space="preserve">В целях сдерживания роста цен, поддержки местных товаропроизводителей, снабжения горожан качественной сельскохозяйственной продукцией по доступным ценам на территории города с </w:t>
      </w:r>
      <w:r w:rsidR="00325D94" w:rsidRPr="00B70A4C">
        <w:t>19</w:t>
      </w:r>
      <w:r w:rsidRPr="00B70A4C">
        <w:t xml:space="preserve"> августа по </w:t>
      </w:r>
      <w:r w:rsidR="00325D94" w:rsidRPr="00B70A4C">
        <w:t>14</w:t>
      </w:r>
      <w:r w:rsidRPr="00B70A4C">
        <w:t xml:space="preserve"> октября 201</w:t>
      </w:r>
      <w:r w:rsidR="00325D94" w:rsidRPr="00B70A4C">
        <w:t>8</w:t>
      </w:r>
      <w:r w:rsidRPr="00B70A4C">
        <w:t xml:space="preserve"> года проведена сельскохозяйственная ярмарка выходного дня «Дары осени - 201</w:t>
      </w:r>
      <w:r w:rsidR="00325D94" w:rsidRPr="00B70A4C">
        <w:t>8</w:t>
      </w:r>
      <w:r w:rsidRPr="00B70A4C">
        <w:t>».</w:t>
      </w:r>
      <w:r w:rsidR="00325D94" w:rsidRPr="00B70A4C">
        <w:t xml:space="preserve"> </w:t>
      </w:r>
      <w:r w:rsidRPr="00B70A4C">
        <w:t xml:space="preserve">За период работы </w:t>
      </w:r>
      <w:r w:rsidRPr="00B70A4C">
        <w:lastRenderedPageBreak/>
        <w:t xml:space="preserve">ярмарки реализовано </w:t>
      </w:r>
      <w:r w:rsidR="00325D94" w:rsidRPr="00B70A4C">
        <w:t>379,1</w:t>
      </w:r>
      <w:r w:rsidRPr="00B70A4C">
        <w:t xml:space="preserve"> тонн сельскохозяйственной продукции, на общую сумму </w:t>
      </w:r>
      <w:r w:rsidR="00325D94" w:rsidRPr="00B70A4C">
        <w:t>4443,2</w:t>
      </w:r>
      <w:r w:rsidRPr="00B70A4C">
        <w:t xml:space="preserve"> тыс. рублей.</w:t>
      </w:r>
    </w:p>
    <w:p w:rsidR="006E3ABC" w:rsidRPr="00B70A4C" w:rsidRDefault="006E3ABC" w:rsidP="00B70A4C">
      <w:pPr>
        <w:pStyle w:val="aa"/>
        <w:spacing w:before="0" w:beforeAutospacing="0" w:after="0" w:afterAutospacing="0"/>
        <w:ind w:firstLine="709"/>
        <w:jc w:val="both"/>
      </w:pPr>
      <w:r w:rsidRPr="00B70A4C">
        <w:t>В еженедельном режиме проводиться мониторинг цен на социально значимые продовольственные товары, средние цены в 201</w:t>
      </w:r>
      <w:r w:rsidR="00325D94" w:rsidRPr="00B70A4C">
        <w:t>8</w:t>
      </w:r>
      <w:r w:rsidRPr="00B70A4C">
        <w:t xml:space="preserve"> году сложились на уровне </w:t>
      </w:r>
      <w:proofErr w:type="spellStart"/>
      <w:r w:rsidRPr="00B70A4C">
        <w:t>среднереспубликанских</w:t>
      </w:r>
      <w:proofErr w:type="spellEnd"/>
      <w:r w:rsidRPr="00B70A4C">
        <w:t xml:space="preserve"> показателей.</w:t>
      </w:r>
    </w:p>
    <w:p w:rsidR="006E3ABC" w:rsidRPr="00B70A4C" w:rsidRDefault="006E3ABC" w:rsidP="00B70A4C">
      <w:pPr>
        <w:pStyle w:val="aa"/>
        <w:spacing w:before="0" w:beforeAutospacing="0" w:after="0" w:afterAutospacing="0"/>
        <w:ind w:firstLine="709"/>
        <w:jc w:val="both"/>
      </w:pPr>
      <w:r w:rsidRPr="00B70A4C">
        <w:t>В области потребительского рынка необходимо выполнение следующих задач:</w:t>
      </w:r>
    </w:p>
    <w:p w:rsidR="006E3ABC" w:rsidRPr="00B70A4C" w:rsidRDefault="006E3ABC" w:rsidP="00B70A4C">
      <w:pPr>
        <w:pStyle w:val="aa"/>
        <w:spacing w:before="0" w:beforeAutospacing="0" w:after="0" w:afterAutospacing="0"/>
        <w:ind w:firstLine="709"/>
        <w:jc w:val="both"/>
      </w:pPr>
      <w:r w:rsidRPr="00B70A4C">
        <w:t>- сохранение существующих и открытие новых предприятий;</w:t>
      </w:r>
    </w:p>
    <w:p w:rsidR="006E3ABC" w:rsidRPr="00B70A4C" w:rsidRDefault="006E3ABC" w:rsidP="00B70A4C">
      <w:pPr>
        <w:pStyle w:val="aa"/>
        <w:spacing w:before="0" w:beforeAutospacing="0" w:after="0" w:afterAutospacing="0"/>
        <w:ind w:firstLine="709"/>
        <w:jc w:val="both"/>
      </w:pPr>
      <w:r w:rsidRPr="00B70A4C">
        <w:t>- обеспечение высокого качества товаров и услуг (организация обследований предприятий совместно с органами контроля и надзора, общественными организациями), защита прав потребителей;</w:t>
      </w:r>
    </w:p>
    <w:p w:rsidR="006E3ABC" w:rsidRPr="00B70A4C" w:rsidRDefault="006E3ABC" w:rsidP="00B70A4C">
      <w:pPr>
        <w:pStyle w:val="aa"/>
        <w:spacing w:before="0" w:beforeAutospacing="0" w:after="0" w:afterAutospacing="0"/>
        <w:ind w:firstLine="709"/>
        <w:jc w:val="both"/>
      </w:pPr>
      <w:r w:rsidRPr="00B70A4C">
        <w:t xml:space="preserve">- продолжить акции в рамках поддержки местных товаропроизводителей; </w:t>
      </w:r>
    </w:p>
    <w:p w:rsidR="006E3ABC" w:rsidRPr="00B70A4C" w:rsidRDefault="006E3ABC" w:rsidP="00B70A4C">
      <w:pPr>
        <w:pStyle w:val="aa"/>
        <w:spacing w:before="0" w:beforeAutospacing="0" w:after="0" w:afterAutospacing="0"/>
        <w:ind w:firstLine="709"/>
        <w:jc w:val="both"/>
      </w:pPr>
      <w:r w:rsidRPr="00B70A4C">
        <w:t>- обеспечение доступности предприятий потребительского рынка для инвалидов и маломобильных граждан;</w:t>
      </w:r>
    </w:p>
    <w:p w:rsidR="006E3ABC" w:rsidRPr="00B70A4C" w:rsidRDefault="006E3ABC" w:rsidP="00B70A4C">
      <w:pPr>
        <w:pStyle w:val="aa"/>
        <w:spacing w:before="0" w:beforeAutospacing="0" w:after="0" w:afterAutospacing="0"/>
        <w:ind w:firstLine="709"/>
        <w:jc w:val="both"/>
      </w:pPr>
      <w:r w:rsidRPr="00B70A4C">
        <w:t>- активизировать работу с целью по выявлению незаконной реализации алкогольной продукции в предприятиях торговли и общественного питания города.</w:t>
      </w:r>
    </w:p>
    <w:p w:rsidR="003F1504" w:rsidRPr="00B70A4C" w:rsidRDefault="003F1504" w:rsidP="00B70A4C">
      <w:pPr>
        <w:pStyle w:val="aa"/>
        <w:spacing w:before="0" w:beforeAutospacing="0" w:after="0" w:afterAutospacing="0"/>
        <w:ind w:firstLine="709"/>
        <w:jc w:val="both"/>
        <w:rPr>
          <w:i/>
          <w:u w:val="single"/>
        </w:rPr>
      </w:pPr>
      <w:r w:rsidRPr="00B70A4C">
        <w:rPr>
          <w:i/>
          <w:u w:val="single"/>
        </w:rPr>
        <w:t>По подпрограмме «Снижение административных барьеров, оптимизация и повышение качества предоставления муниципальных услуг города Новочебоксарска».</w:t>
      </w:r>
    </w:p>
    <w:p w:rsidR="00DC7143" w:rsidRPr="00B70A4C" w:rsidRDefault="00DC714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На территории города Новочебоксарска реализуется приоритетный проект «Развитие системы «одного окна» предоставления услуг, сервисов и мер поддержки предпринимательства», утвержденный протокольным решением Совета при Главе Чувашской Республики по стратегическому развитию и приоритетным проектам от 5 апреля 2017 года № 4. Развитие системы «одного окна» предоставления услуг и мер поддержки субъектам МСП на базе МФЦ позволит обеспечить равный доступ субъектов МСП к услугам и сервисам, необходимым для начала и ведения предпринимательской деятельности, а также будет способствовать снижению административных барьеров при получении государственных, муниципальных и сопутствующих иных услуг в специализированных окнах МФЦ.</w:t>
      </w:r>
    </w:p>
    <w:p w:rsidR="003F1504" w:rsidRPr="00B70A4C" w:rsidRDefault="003F1504"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За 2018 год в АУ «МФЦ» г. Новочебоксарска Чувашской Республики принято 53448 дел (39840 заявлений по государственным услугам, 2735 по муниципальным и 10873 заявления прочих услуг).</w:t>
      </w:r>
    </w:p>
    <w:p w:rsidR="00DC7143" w:rsidRPr="00B70A4C" w:rsidRDefault="00DC7143"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hAnsi="Times New Roman"/>
          <w:sz w:val="24"/>
          <w:szCs w:val="24"/>
        </w:rPr>
        <w:t>С 01.06.2018 функционируют 5 «Окон бизнеса». АУ «Многофункциональный центр по предоставлению государственных и муниципальных услуг» города Новочебоксарска Чувашской Республики</w:t>
      </w:r>
      <w:r w:rsidRPr="00B70A4C">
        <w:rPr>
          <w:rFonts w:ascii="Times New Roman" w:eastAsia="Times New Roman" w:hAnsi="Times New Roman"/>
          <w:sz w:val="24"/>
          <w:szCs w:val="24"/>
          <w:lang w:eastAsia="ru-RU"/>
        </w:rPr>
        <w:t xml:space="preserve"> </w:t>
      </w:r>
    </w:p>
    <w:p w:rsidR="003F1504" w:rsidRPr="00B70A4C" w:rsidRDefault="003F1504"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В «Бизнес окнах» зарегистрировано 1396 дел за период с 01.06.2018 по 29.12.2018 (1253 государственные </w:t>
      </w:r>
      <w:r w:rsidR="00DC7143" w:rsidRPr="00B70A4C">
        <w:rPr>
          <w:rFonts w:ascii="Times New Roman" w:eastAsia="Times New Roman" w:hAnsi="Times New Roman"/>
          <w:sz w:val="24"/>
          <w:szCs w:val="24"/>
          <w:lang w:eastAsia="ru-RU"/>
        </w:rPr>
        <w:t>услуги, 8 муниципальных и 135 п</w:t>
      </w:r>
      <w:r w:rsidRPr="00B70A4C">
        <w:rPr>
          <w:rFonts w:ascii="Times New Roman" w:eastAsia="Times New Roman" w:hAnsi="Times New Roman"/>
          <w:sz w:val="24"/>
          <w:szCs w:val="24"/>
          <w:lang w:eastAsia="ru-RU"/>
        </w:rPr>
        <w:t>р</w:t>
      </w:r>
      <w:r w:rsidR="00DC7143" w:rsidRPr="00B70A4C">
        <w:rPr>
          <w:rFonts w:ascii="Times New Roman" w:eastAsia="Times New Roman" w:hAnsi="Times New Roman"/>
          <w:sz w:val="24"/>
          <w:szCs w:val="24"/>
          <w:lang w:eastAsia="ru-RU"/>
        </w:rPr>
        <w:t>о</w:t>
      </w:r>
      <w:r w:rsidRPr="00B70A4C">
        <w:rPr>
          <w:rFonts w:ascii="Times New Roman" w:eastAsia="Times New Roman" w:hAnsi="Times New Roman"/>
          <w:sz w:val="24"/>
          <w:szCs w:val="24"/>
          <w:lang w:eastAsia="ru-RU"/>
        </w:rPr>
        <w:t>чих услуг, оказываемых учреждением).</w:t>
      </w:r>
    </w:p>
    <w:p w:rsidR="003F1504" w:rsidRPr="00B70A4C" w:rsidRDefault="003F1504"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Реализация подпрограммы позволила поддерживать заявленные целевые показатели привлечения граждан в МФЦ, разгрузить структурные подразделения администрации города от дополнительных функций по оказанию государственных и муниципальных услуг, создать больше комфорта и улучшить качество оказываемых услуг жителям города.</w:t>
      </w:r>
    </w:p>
    <w:p w:rsidR="008D6402" w:rsidRPr="00B70A4C" w:rsidRDefault="008D6402" w:rsidP="00B70A4C">
      <w:pPr>
        <w:pStyle w:val="aa"/>
        <w:spacing w:before="0" w:beforeAutospacing="0" w:after="0" w:afterAutospacing="0"/>
        <w:ind w:firstLine="709"/>
        <w:jc w:val="both"/>
        <w:rPr>
          <w:b/>
          <w:i/>
          <w:sz w:val="23"/>
          <w:szCs w:val="23"/>
        </w:rPr>
      </w:pPr>
      <w:r w:rsidRPr="00B70A4C">
        <w:rPr>
          <w:b/>
          <w:i/>
          <w:sz w:val="23"/>
          <w:szCs w:val="23"/>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8"/>
        <w:jc w:val="both"/>
        <w:rPr>
          <w:rFonts w:ascii="Times New Roman" w:hAnsi="Times New Roman"/>
          <w:b/>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992"/>
        <w:gridCol w:w="1276"/>
        <w:gridCol w:w="1134"/>
        <w:gridCol w:w="1134"/>
        <w:gridCol w:w="1701"/>
      </w:tblGrid>
      <w:tr w:rsidR="008D6402" w:rsidRPr="00B70A4C" w:rsidTr="00FD387B">
        <w:tc>
          <w:tcPr>
            <w:tcW w:w="675"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2552"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992"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276" w:type="dxa"/>
          </w:tcPr>
          <w:p w:rsidR="008D6402" w:rsidRPr="00B70A4C" w:rsidRDefault="008D6402" w:rsidP="00B70A4C">
            <w:pPr>
              <w:tabs>
                <w:tab w:val="center" w:pos="0"/>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c>
          <w:tcPr>
            <w:tcW w:w="1701"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примечание</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8789" w:type="dxa"/>
            <w:gridSpan w:val="6"/>
          </w:tcPr>
          <w:p w:rsidR="008D6402" w:rsidRPr="00B70A4C" w:rsidRDefault="008D6402" w:rsidP="00B70A4C">
            <w:pPr>
              <w:spacing w:after="0" w:line="240" w:lineRule="auto"/>
              <w:jc w:val="both"/>
              <w:rPr>
                <w:rFonts w:ascii="Times New Roman" w:hAnsi="Times New Roman"/>
                <w:i/>
                <w:sz w:val="23"/>
                <w:szCs w:val="23"/>
              </w:rPr>
            </w:pPr>
            <w:r w:rsidRPr="00B70A4C">
              <w:rPr>
                <w:rStyle w:val="af3"/>
                <w:rFonts w:ascii="Times New Roman" w:hAnsi="Times New Roman"/>
                <w:i/>
                <w:color w:val="auto"/>
                <w:sz w:val="23"/>
                <w:szCs w:val="23"/>
              </w:rPr>
              <w:t>Подпрограмма «Поддержка малого и среднего предпринимательства города Новочебоксарска»</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1.1</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 xml:space="preserve">Прирост количества субъектов малого и среднего предпринимательства в </w:t>
            </w:r>
            <w:r w:rsidRPr="00B70A4C">
              <w:rPr>
                <w:rFonts w:ascii="Times New Roman" w:hAnsi="Times New Roman" w:cs="Times New Roman"/>
                <w:sz w:val="23"/>
                <w:szCs w:val="23"/>
              </w:rPr>
              <w:lastRenderedPageBreak/>
              <w:t>отчетном периоде по отношению к аналогичному периоду предыдущего года</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23,77</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2377</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1.2</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Количество субъектов малого и среднего предпринимательства (включая индивидуальных предпринимателей)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ед.</w:t>
            </w:r>
          </w:p>
        </w:tc>
        <w:tc>
          <w:tcPr>
            <w:tcW w:w="1276" w:type="dxa"/>
          </w:tcPr>
          <w:p w:rsidR="008D6402" w:rsidRPr="00B70A4C" w:rsidRDefault="00806A35"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4360</w:t>
            </w:r>
          </w:p>
        </w:tc>
        <w:tc>
          <w:tcPr>
            <w:tcW w:w="1134" w:type="dxa"/>
          </w:tcPr>
          <w:p w:rsidR="008D6402" w:rsidRPr="00B70A4C" w:rsidRDefault="005B0EA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4170</w:t>
            </w:r>
          </w:p>
        </w:tc>
        <w:tc>
          <w:tcPr>
            <w:tcW w:w="1134" w:type="dxa"/>
          </w:tcPr>
          <w:p w:rsidR="008D6402" w:rsidRPr="00B70A4C" w:rsidRDefault="005B0EA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96,0</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1.3</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Численность занятых на малых и средних предприятиях (включая индивидуальных предпринимателей)</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w:t>
            </w:r>
          </w:p>
        </w:tc>
        <w:tc>
          <w:tcPr>
            <w:tcW w:w="1276" w:type="dxa"/>
          </w:tcPr>
          <w:p w:rsidR="008D6402" w:rsidRPr="00B70A4C" w:rsidRDefault="00806A35"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11070</w:t>
            </w:r>
          </w:p>
        </w:tc>
        <w:tc>
          <w:tcPr>
            <w:tcW w:w="1134" w:type="dxa"/>
          </w:tcPr>
          <w:p w:rsidR="008D6402" w:rsidRPr="00B70A4C" w:rsidRDefault="00EA05A3"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15045</w:t>
            </w:r>
          </w:p>
        </w:tc>
        <w:tc>
          <w:tcPr>
            <w:tcW w:w="1134" w:type="dxa"/>
          </w:tcPr>
          <w:p w:rsidR="008D6402" w:rsidRPr="00B70A4C" w:rsidRDefault="00EA05A3"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135,9</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1.4</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Доля налоговых поступлений от субъектов малого и среднего предпринимательства в собственных доходах бюджета города</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76" w:type="dxa"/>
          </w:tcPr>
          <w:p w:rsidR="008D6402" w:rsidRPr="00B70A4C" w:rsidRDefault="00806A35"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19</w:t>
            </w:r>
          </w:p>
        </w:tc>
        <w:tc>
          <w:tcPr>
            <w:tcW w:w="1134" w:type="dxa"/>
          </w:tcPr>
          <w:p w:rsidR="008D6402" w:rsidRPr="00B70A4C" w:rsidRDefault="00A11CA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8,2</w:t>
            </w:r>
          </w:p>
        </w:tc>
        <w:tc>
          <w:tcPr>
            <w:tcW w:w="1134" w:type="dxa"/>
          </w:tcPr>
          <w:p w:rsidR="008D6402" w:rsidRPr="00B70A4C" w:rsidRDefault="00A11CA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43,2</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1.5</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 xml:space="preserve">Доля размещения заказов для муниципальных нужд у субъектов малого и среднего предпринимательства </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15</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15</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8789" w:type="dxa"/>
            <w:gridSpan w:val="6"/>
          </w:tcPr>
          <w:p w:rsidR="008D6402" w:rsidRPr="00B70A4C" w:rsidRDefault="008D6402" w:rsidP="00B70A4C">
            <w:pPr>
              <w:spacing w:after="0" w:line="240" w:lineRule="auto"/>
              <w:jc w:val="both"/>
              <w:rPr>
                <w:rFonts w:ascii="Times New Roman" w:hAnsi="Times New Roman"/>
                <w:sz w:val="23"/>
                <w:szCs w:val="23"/>
              </w:rPr>
            </w:pPr>
            <w:r w:rsidRPr="00B70A4C">
              <w:rPr>
                <w:rStyle w:val="af3"/>
                <w:rFonts w:ascii="Times New Roman" w:hAnsi="Times New Roman"/>
                <w:color w:val="auto"/>
                <w:sz w:val="23"/>
                <w:szCs w:val="23"/>
              </w:rPr>
              <w:t>Подпрограмма «Развитие потребительского рынка и сферы услуг города Новочебоксарска»</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2.1</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 xml:space="preserve">Открытие новых объектов </w:t>
            </w:r>
            <w:r w:rsidR="00A11CA2" w:rsidRPr="00B70A4C">
              <w:rPr>
                <w:rFonts w:ascii="Times New Roman" w:hAnsi="Times New Roman" w:cs="Times New Roman"/>
                <w:sz w:val="23"/>
                <w:szCs w:val="23"/>
              </w:rPr>
              <w:t>потребительского</w:t>
            </w:r>
            <w:r w:rsidRPr="00B70A4C">
              <w:rPr>
                <w:rFonts w:ascii="Times New Roman" w:hAnsi="Times New Roman" w:cs="Times New Roman"/>
                <w:sz w:val="23"/>
                <w:szCs w:val="23"/>
              </w:rPr>
              <w:t xml:space="preserve"> рынка и сферы услуг</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ед.</w:t>
            </w:r>
          </w:p>
        </w:tc>
        <w:tc>
          <w:tcPr>
            <w:tcW w:w="1276" w:type="dxa"/>
          </w:tcPr>
          <w:p w:rsidR="008D6402" w:rsidRPr="00B70A4C" w:rsidRDefault="00806A35" w:rsidP="00B70A4C">
            <w:pPr>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3</w:t>
            </w:r>
          </w:p>
        </w:tc>
        <w:tc>
          <w:tcPr>
            <w:tcW w:w="1134" w:type="dxa"/>
          </w:tcPr>
          <w:p w:rsidR="008D6402" w:rsidRPr="00B70A4C" w:rsidRDefault="00EA05A3"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30</w:t>
            </w:r>
          </w:p>
        </w:tc>
        <w:tc>
          <w:tcPr>
            <w:tcW w:w="1134" w:type="dxa"/>
          </w:tcPr>
          <w:p w:rsidR="008D6402" w:rsidRPr="00B70A4C" w:rsidRDefault="00EA05A3" w:rsidP="00B70A4C">
            <w:pPr>
              <w:tabs>
                <w:tab w:val="left" w:pos="255"/>
                <w:tab w:val="center" w:pos="459"/>
              </w:tabs>
              <w:spacing w:after="0" w:line="240" w:lineRule="auto"/>
              <w:rPr>
                <w:rFonts w:ascii="Times New Roman" w:hAnsi="Times New Roman"/>
                <w:sz w:val="23"/>
                <w:szCs w:val="23"/>
              </w:rPr>
            </w:pPr>
            <w:r w:rsidRPr="00B70A4C">
              <w:rPr>
                <w:rFonts w:ascii="Times New Roman" w:hAnsi="Times New Roman"/>
                <w:sz w:val="23"/>
                <w:szCs w:val="23"/>
              </w:rPr>
              <w:t>1000,0</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2.2</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Обеспеченность на 1000 жителей торговой площадью</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кв.</w:t>
            </w:r>
            <w:r w:rsidR="00EA05A3" w:rsidRPr="00B70A4C">
              <w:rPr>
                <w:rFonts w:ascii="Times New Roman" w:hAnsi="Times New Roman" w:cs="Times New Roman"/>
                <w:sz w:val="23"/>
                <w:szCs w:val="23"/>
              </w:rPr>
              <w:t xml:space="preserve"> </w:t>
            </w:r>
            <w:r w:rsidRPr="00B70A4C">
              <w:rPr>
                <w:rFonts w:ascii="Times New Roman" w:hAnsi="Times New Roman" w:cs="Times New Roman"/>
                <w:sz w:val="23"/>
                <w:szCs w:val="23"/>
              </w:rPr>
              <w:t>м.</w:t>
            </w:r>
          </w:p>
        </w:tc>
        <w:tc>
          <w:tcPr>
            <w:tcW w:w="1276" w:type="dxa"/>
          </w:tcPr>
          <w:p w:rsidR="008D6402" w:rsidRPr="00B70A4C" w:rsidRDefault="00806A35" w:rsidP="00B70A4C">
            <w:pPr>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700</w:t>
            </w:r>
          </w:p>
        </w:tc>
        <w:tc>
          <w:tcPr>
            <w:tcW w:w="1134" w:type="dxa"/>
          </w:tcPr>
          <w:p w:rsidR="008D6402" w:rsidRPr="00B70A4C" w:rsidRDefault="00EA05A3"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682,3</w:t>
            </w:r>
          </w:p>
        </w:tc>
        <w:tc>
          <w:tcPr>
            <w:tcW w:w="1134" w:type="dxa"/>
          </w:tcPr>
          <w:p w:rsidR="008D6402" w:rsidRPr="00B70A4C" w:rsidRDefault="00EA05A3" w:rsidP="00B70A4C">
            <w:pPr>
              <w:spacing w:after="0" w:line="240" w:lineRule="auto"/>
              <w:jc w:val="center"/>
              <w:rPr>
                <w:rFonts w:ascii="Times New Roman" w:hAnsi="Times New Roman"/>
                <w:sz w:val="23"/>
                <w:szCs w:val="23"/>
              </w:rPr>
            </w:pPr>
            <w:r w:rsidRPr="00B70A4C">
              <w:rPr>
                <w:rFonts w:ascii="Times New Roman" w:hAnsi="Times New Roman"/>
                <w:sz w:val="23"/>
                <w:szCs w:val="23"/>
              </w:rPr>
              <w:t>97,5</w:t>
            </w:r>
          </w:p>
        </w:tc>
        <w:tc>
          <w:tcPr>
            <w:tcW w:w="1701" w:type="dxa"/>
          </w:tcPr>
          <w:p w:rsidR="008D6402" w:rsidRPr="00B70A4C" w:rsidRDefault="008D6402" w:rsidP="00B70A4C">
            <w:pPr>
              <w:spacing w:after="0" w:line="240" w:lineRule="auto"/>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r w:rsidR="008404F0" w:rsidRPr="00B70A4C">
              <w:rPr>
                <w:rFonts w:ascii="Times New Roman" w:hAnsi="Times New Roman"/>
                <w:sz w:val="23"/>
                <w:szCs w:val="23"/>
              </w:rPr>
              <w:t>3</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Привлечение инвестиционных ресурсов из негосударственных источников в развитие инфраструктуры потребительского рынка и сферы услуг</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млн.руб.</w:t>
            </w:r>
          </w:p>
        </w:tc>
        <w:tc>
          <w:tcPr>
            <w:tcW w:w="1276" w:type="dxa"/>
          </w:tcPr>
          <w:p w:rsidR="008D6402" w:rsidRPr="00B70A4C" w:rsidRDefault="00806A35" w:rsidP="00B70A4C">
            <w:pPr>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60</w:t>
            </w:r>
          </w:p>
        </w:tc>
        <w:tc>
          <w:tcPr>
            <w:tcW w:w="1134" w:type="dxa"/>
          </w:tcPr>
          <w:p w:rsidR="008D6402" w:rsidRPr="00B70A4C" w:rsidRDefault="008404F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270,9</w:t>
            </w:r>
          </w:p>
        </w:tc>
        <w:tc>
          <w:tcPr>
            <w:tcW w:w="1134" w:type="dxa"/>
          </w:tcPr>
          <w:p w:rsidR="008D6402" w:rsidRPr="00B70A4C" w:rsidRDefault="008404F0" w:rsidP="00B70A4C">
            <w:pPr>
              <w:spacing w:after="0" w:line="240" w:lineRule="auto"/>
              <w:jc w:val="center"/>
              <w:rPr>
                <w:rFonts w:ascii="Times New Roman" w:hAnsi="Times New Roman"/>
                <w:sz w:val="23"/>
                <w:szCs w:val="23"/>
              </w:rPr>
            </w:pPr>
            <w:r w:rsidRPr="00B70A4C">
              <w:rPr>
                <w:rFonts w:ascii="Times New Roman" w:hAnsi="Times New Roman"/>
                <w:sz w:val="23"/>
                <w:szCs w:val="23"/>
              </w:rPr>
              <w:t>451,5</w:t>
            </w:r>
          </w:p>
        </w:tc>
        <w:tc>
          <w:tcPr>
            <w:tcW w:w="1701" w:type="dxa"/>
          </w:tcPr>
          <w:p w:rsidR="008D6402" w:rsidRPr="00B70A4C" w:rsidRDefault="008D6402" w:rsidP="00B70A4C">
            <w:pPr>
              <w:spacing w:after="0" w:line="240" w:lineRule="auto"/>
              <w:jc w:val="center"/>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8789" w:type="dxa"/>
            <w:gridSpan w:val="6"/>
          </w:tcPr>
          <w:p w:rsidR="008D6402" w:rsidRPr="00B70A4C" w:rsidRDefault="008D6402" w:rsidP="00B70A4C">
            <w:pPr>
              <w:spacing w:after="0" w:line="240" w:lineRule="auto"/>
              <w:jc w:val="both"/>
              <w:rPr>
                <w:rFonts w:ascii="Times New Roman" w:hAnsi="Times New Roman"/>
                <w:sz w:val="23"/>
                <w:szCs w:val="23"/>
              </w:rPr>
            </w:pPr>
            <w:r w:rsidRPr="00B70A4C">
              <w:rPr>
                <w:rStyle w:val="af3"/>
                <w:rFonts w:ascii="Times New Roman" w:hAnsi="Times New Roman"/>
                <w:color w:val="auto"/>
                <w:sz w:val="23"/>
                <w:szCs w:val="23"/>
              </w:rPr>
              <w:t>Подпрограмма «Снижение административных барьеров, оптимизация и повышение качества предоставления муниципальных услуг города Новочебоксарска»</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3.1</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Обеспеченность качества и доступности услуг, в учреждении за отчетный период</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701" w:type="dxa"/>
          </w:tcPr>
          <w:p w:rsidR="008D6402" w:rsidRPr="00B70A4C" w:rsidRDefault="008D6402" w:rsidP="00B70A4C">
            <w:pPr>
              <w:spacing w:after="0" w:line="240" w:lineRule="auto"/>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3.2</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 xml:space="preserve">Исполнение сроков представления форм </w:t>
            </w:r>
            <w:r w:rsidRPr="00B70A4C">
              <w:rPr>
                <w:rFonts w:ascii="Times New Roman" w:hAnsi="Times New Roman" w:cs="Times New Roman"/>
                <w:sz w:val="23"/>
                <w:szCs w:val="23"/>
              </w:rPr>
              <w:lastRenderedPageBreak/>
              <w:t>бюджетной отчетности по всем обслуживаемым учреждениям в вышестоящие организации</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701" w:type="dxa"/>
          </w:tcPr>
          <w:p w:rsidR="008D6402" w:rsidRPr="00B70A4C" w:rsidRDefault="008D6402" w:rsidP="00B70A4C">
            <w:pPr>
              <w:spacing w:after="0" w:line="240" w:lineRule="auto"/>
              <w:rPr>
                <w:rFonts w:ascii="Times New Roman" w:hAnsi="Times New Roman"/>
                <w:sz w:val="23"/>
                <w:szCs w:val="23"/>
              </w:rPr>
            </w:pPr>
            <w:r w:rsidRPr="00B70A4C">
              <w:rPr>
                <w:rFonts w:ascii="Times New Roman" w:hAnsi="Times New Roman"/>
                <w:sz w:val="23"/>
                <w:szCs w:val="23"/>
              </w:rPr>
              <w:t xml:space="preserve">Бюджетная отчетность </w:t>
            </w:r>
            <w:r w:rsidRPr="00B70A4C">
              <w:rPr>
                <w:rFonts w:ascii="Times New Roman" w:hAnsi="Times New Roman"/>
                <w:sz w:val="23"/>
                <w:szCs w:val="23"/>
              </w:rPr>
              <w:lastRenderedPageBreak/>
              <w:t>представлялась в полном объеме, в установленные сроки.</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3.3</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Своевременное, полное, достоверное формирование данных об использовании материальных и финансовых ресурсов</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76"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70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Данные об использовании материальных ресурсов представлялись своевременно.</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8789" w:type="dxa"/>
            <w:gridSpan w:val="6"/>
          </w:tcPr>
          <w:p w:rsidR="008D6402" w:rsidRPr="00B70A4C" w:rsidRDefault="008D6402" w:rsidP="00B70A4C">
            <w:pPr>
              <w:spacing w:after="0" w:line="240" w:lineRule="auto"/>
              <w:jc w:val="both"/>
              <w:rPr>
                <w:rFonts w:ascii="Times New Roman" w:hAnsi="Times New Roman"/>
                <w:sz w:val="23"/>
                <w:szCs w:val="23"/>
              </w:rPr>
            </w:pPr>
            <w:r w:rsidRPr="00B70A4C">
              <w:rPr>
                <w:rStyle w:val="af3"/>
                <w:rFonts w:ascii="Times New Roman" w:hAnsi="Times New Roman"/>
                <w:color w:val="auto"/>
                <w:sz w:val="23"/>
                <w:szCs w:val="23"/>
              </w:rPr>
              <w:t>Подпрограмма «Развитие монопрофильных населенных пунктов»</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4.1</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Объем привлеченных внебюджетных инвестиций (накопленным итогом)</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млн. рублей</w:t>
            </w:r>
          </w:p>
        </w:tc>
        <w:tc>
          <w:tcPr>
            <w:tcW w:w="1276" w:type="dxa"/>
          </w:tcPr>
          <w:p w:rsidR="008D6402" w:rsidRPr="00B70A4C" w:rsidRDefault="00C967E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39174</w:t>
            </w:r>
            <w:r w:rsidR="00C54900" w:rsidRPr="00B70A4C">
              <w:rPr>
                <w:rFonts w:ascii="Times New Roman" w:hAnsi="Times New Roman" w:cs="Times New Roman"/>
                <w:sz w:val="23"/>
                <w:szCs w:val="23"/>
              </w:rPr>
              <w:t>,0</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38932,0</w:t>
            </w:r>
          </w:p>
        </w:tc>
        <w:tc>
          <w:tcPr>
            <w:tcW w:w="1134" w:type="dxa"/>
          </w:tcPr>
          <w:p w:rsidR="008D6402" w:rsidRPr="00B70A4C" w:rsidRDefault="00C54900" w:rsidP="00B70A4C">
            <w:pPr>
              <w:spacing w:after="0" w:line="240" w:lineRule="auto"/>
              <w:jc w:val="center"/>
              <w:rPr>
                <w:rFonts w:ascii="Times New Roman" w:hAnsi="Times New Roman"/>
                <w:sz w:val="23"/>
                <w:szCs w:val="23"/>
              </w:rPr>
            </w:pPr>
            <w:r w:rsidRPr="00B70A4C">
              <w:rPr>
                <w:rFonts w:ascii="Times New Roman" w:hAnsi="Times New Roman"/>
                <w:sz w:val="23"/>
                <w:szCs w:val="23"/>
              </w:rPr>
              <w:t>99,4</w:t>
            </w:r>
          </w:p>
        </w:tc>
        <w:tc>
          <w:tcPr>
            <w:tcW w:w="170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Целевой показатель рассматривается накопленным итогом. Объем  внебюджетных инвестиций в 201</w:t>
            </w:r>
            <w:r w:rsidR="00C54900" w:rsidRPr="00B70A4C">
              <w:rPr>
                <w:rFonts w:ascii="Times New Roman" w:hAnsi="Times New Roman"/>
                <w:sz w:val="23"/>
                <w:szCs w:val="23"/>
              </w:rPr>
              <w:t>8</w:t>
            </w:r>
            <w:r w:rsidRPr="00B70A4C">
              <w:rPr>
                <w:rFonts w:ascii="Times New Roman" w:hAnsi="Times New Roman"/>
                <w:sz w:val="23"/>
                <w:szCs w:val="23"/>
              </w:rPr>
              <w:t xml:space="preserve"> году составил </w:t>
            </w:r>
            <w:r w:rsidR="00C54900" w:rsidRPr="00B70A4C">
              <w:rPr>
                <w:rFonts w:ascii="Times New Roman" w:hAnsi="Times New Roman"/>
                <w:sz w:val="23"/>
                <w:szCs w:val="23"/>
              </w:rPr>
              <w:t>4983,8</w:t>
            </w:r>
            <w:r w:rsidRPr="00B70A4C">
              <w:rPr>
                <w:rFonts w:ascii="Times New Roman" w:hAnsi="Times New Roman"/>
                <w:sz w:val="23"/>
                <w:szCs w:val="23"/>
              </w:rPr>
              <w:t xml:space="preserve"> млн. рублей. Показатель не выполнен, в связи с </w:t>
            </w:r>
            <w:r w:rsidR="00C54900" w:rsidRPr="00B70A4C">
              <w:rPr>
                <w:rFonts w:ascii="Times New Roman" w:hAnsi="Times New Roman"/>
                <w:sz w:val="23"/>
                <w:szCs w:val="23"/>
              </w:rPr>
              <w:t>сроком реализации</w:t>
            </w:r>
            <w:r w:rsidRPr="00B70A4C">
              <w:rPr>
                <w:rFonts w:ascii="Times New Roman" w:hAnsi="Times New Roman"/>
                <w:sz w:val="23"/>
                <w:szCs w:val="23"/>
              </w:rPr>
              <w:t xml:space="preserve"> проекта ООО «Хевел» </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4.2</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Объем отгруженных товаров, выполненных работ и оказанных услуг собственного производства обрабатывающих производств</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млн. рублей</w:t>
            </w:r>
          </w:p>
        </w:tc>
        <w:tc>
          <w:tcPr>
            <w:tcW w:w="1276" w:type="dxa"/>
          </w:tcPr>
          <w:p w:rsidR="008D6402" w:rsidRPr="00B70A4C" w:rsidRDefault="00C967E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18570</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25056,6</w:t>
            </w:r>
          </w:p>
        </w:tc>
        <w:tc>
          <w:tcPr>
            <w:tcW w:w="1134" w:type="dxa"/>
          </w:tcPr>
          <w:p w:rsidR="008D6402" w:rsidRPr="00B70A4C" w:rsidRDefault="00C54900" w:rsidP="00B70A4C">
            <w:pPr>
              <w:spacing w:after="0" w:line="240" w:lineRule="auto"/>
              <w:jc w:val="center"/>
              <w:rPr>
                <w:rFonts w:ascii="Times New Roman" w:hAnsi="Times New Roman"/>
                <w:sz w:val="23"/>
                <w:szCs w:val="23"/>
              </w:rPr>
            </w:pPr>
            <w:r w:rsidRPr="00B70A4C">
              <w:rPr>
                <w:rFonts w:ascii="Times New Roman" w:hAnsi="Times New Roman"/>
                <w:sz w:val="23"/>
                <w:szCs w:val="23"/>
              </w:rPr>
              <w:t>135,0</w:t>
            </w:r>
          </w:p>
        </w:tc>
        <w:tc>
          <w:tcPr>
            <w:tcW w:w="1701" w:type="dxa"/>
          </w:tcPr>
          <w:p w:rsidR="008D6402" w:rsidRPr="00B70A4C" w:rsidRDefault="008D6402" w:rsidP="00B70A4C">
            <w:pPr>
              <w:spacing w:after="0" w:line="240" w:lineRule="auto"/>
              <w:jc w:val="both"/>
              <w:rPr>
                <w:rFonts w:ascii="Times New Roman" w:hAnsi="Times New Roman"/>
                <w:sz w:val="23"/>
                <w:szCs w:val="23"/>
              </w:rPr>
            </w:pP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4.3</w:t>
            </w:r>
          </w:p>
        </w:tc>
        <w:tc>
          <w:tcPr>
            <w:tcW w:w="2552"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eastAsia="Times New Roman" w:hAnsi="Times New Roman"/>
                <w:sz w:val="23"/>
                <w:szCs w:val="23"/>
                <w:lang w:eastAsia="ru-RU"/>
              </w:rPr>
              <w:t>Уровень безработицы по отношению к трудоспособному населению в трудоспособном возрасте (на конец года)</w:t>
            </w:r>
          </w:p>
        </w:tc>
        <w:tc>
          <w:tcPr>
            <w:tcW w:w="992"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1276" w:type="dxa"/>
          </w:tcPr>
          <w:p w:rsidR="008D6402" w:rsidRPr="00B70A4C" w:rsidRDefault="00C967EC" w:rsidP="00B70A4C">
            <w:pPr>
              <w:spacing w:after="0" w:line="240" w:lineRule="auto"/>
              <w:jc w:val="center"/>
              <w:rPr>
                <w:rFonts w:ascii="Times New Roman" w:hAnsi="Times New Roman"/>
                <w:sz w:val="23"/>
                <w:szCs w:val="23"/>
              </w:rPr>
            </w:pPr>
            <w:r w:rsidRPr="00B70A4C">
              <w:rPr>
                <w:rFonts w:ascii="Times New Roman" w:hAnsi="Times New Roman"/>
                <w:sz w:val="23"/>
                <w:szCs w:val="23"/>
              </w:rPr>
              <w:t>0,59</w:t>
            </w:r>
          </w:p>
        </w:tc>
        <w:tc>
          <w:tcPr>
            <w:tcW w:w="1134" w:type="dxa"/>
          </w:tcPr>
          <w:p w:rsidR="008D6402" w:rsidRPr="00B70A4C" w:rsidRDefault="00C54900" w:rsidP="00B70A4C">
            <w:pPr>
              <w:spacing w:after="0" w:line="240" w:lineRule="auto"/>
              <w:jc w:val="center"/>
              <w:rPr>
                <w:rFonts w:ascii="Times New Roman" w:hAnsi="Times New Roman"/>
                <w:sz w:val="23"/>
                <w:szCs w:val="23"/>
              </w:rPr>
            </w:pPr>
            <w:r w:rsidRPr="00B70A4C">
              <w:rPr>
                <w:rFonts w:ascii="Times New Roman" w:hAnsi="Times New Roman"/>
                <w:sz w:val="23"/>
                <w:szCs w:val="23"/>
              </w:rPr>
              <w:t>0,57</w:t>
            </w:r>
          </w:p>
        </w:tc>
        <w:tc>
          <w:tcPr>
            <w:tcW w:w="1134" w:type="dxa"/>
          </w:tcPr>
          <w:p w:rsidR="008D6402" w:rsidRPr="00B70A4C" w:rsidRDefault="00C54900" w:rsidP="00B70A4C">
            <w:pPr>
              <w:spacing w:after="0" w:line="240" w:lineRule="auto"/>
              <w:jc w:val="center"/>
              <w:rPr>
                <w:rFonts w:ascii="Times New Roman" w:hAnsi="Times New Roman"/>
                <w:sz w:val="23"/>
                <w:szCs w:val="23"/>
              </w:rPr>
            </w:pPr>
            <w:r w:rsidRPr="00B70A4C">
              <w:rPr>
                <w:rFonts w:ascii="Times New Roman" w:hAnsi="Times New Roman"/>
                <w:sz w:val="23"/>
                <w:szCs w:val="23"/>
              </w:rPr>
              <w:t>103,5</w:t>
            </w:r>
          </w:p>
        </w:tc>
        <w:tc>
          <w:tcPr>
            <w:tcW w:w="1701"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По состоянию на 1 января текущего года в центре занятости населения зарегистрированы </w:t>
            </w:r>
            <w:r w:rsidR="00C54900" w:rsidRPr="00B70A4C">
              <w:rPr>
                <w:rFonts w:ascii="Times New Roman" w:hAnsi="Times New Roman"/>
                <w:sz w:val="23"/>
                <w:szCs w:val="23"/>
              </w:rPr>
              <w:t xml:space="preserve">406 безработных гражданина. </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4.4</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 xml:space="preserve">Общее количество дополнительно созданных постоянных рабочих мест </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единиц</w:t>
            </w:r>
          </w:p>
        </w:tc>
        <w:tc>
          <w:tcPr>
            <w:tcW w:w="1276" w:type="dxa"/>
          </w:tcPr>
          <w:p w:rsidR="008D6402" w:rsidRPr="00B70A4C" w:rsidRDefault="00C967E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290</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840</w:t>
            </w:r>
          </w:p>
        </w:tc>
        <w:tc>
          <w:tcPr>
            <w:tcW w:w="1134" w:type="dxa"/>
          </w:tcPr>
          <w:p w:rsidR="008D6402" w:rsidRPr="00B70A4C" w:rsidRDefault="008D6402" w:rsidP="00B70A4C">
            <w:pPr>
              <w:spacing w:after="0" w:line="240" w:lineRule="auto"/>
              <w:jc w:val="center"/>
              <w:rPr>
                <w:rFonts w:ascii="Times New Roman" w:hAnsi="Times New Roman"/>
                <w:sz w:val="23"/>
                <w:szCs w:val="23"/>
              </w:rPr>
            </w:pPr>
            <w:r w:rsidRPr="00B70A4C">
              <w:rPr>
                <w:rFonts w:ascii="Times New Roman" w:hAnsi="Times New Roman"/>
                <w:sz w:val="23"/>
                <w:szCs w:val="23"/>
              </w:rPr>
              <w:t>67,5</w:t>
            </w:r>
          </w:p>
        </w:tc>
        <w:tc>
          <w:tcPr>
            <w:tcW w:w="1701" w:type="dxa"/>
          </w:tcPr>
          <w:p w:rsidR="008D6402" w:rsidRPr="00B70A4C" w:rsidRDefault="00C54900" w:rsidP="00B70A4C">
            <w:pPr>
              <w:spacing w:after="0" w:line="240" w:lineRule="auto"/>
              <w:jc w:val="both"/>
              <w:rPr>
                <w:rFonts w:ascii="Times New Roman" w:hAnsi="Times New Roman"/>
                <w:sz w:val="23"/>
                <w:szCs w:val="23"/>
              </w:rPr>
            </w:pPr>
            <w:r w:rsidRPr="00B70A4C">
              <w:rPr>
                <w:rFonts w:ascii="Times New Roman" w:hAnsi="Times New Roman"/>
                <w:sz w:val="23"/>
                <w:szCs w:val="23"/>
              </w:rPr>
              <w:t xml:space="preserve">В 2018 году создано 840 новых рабочих мест, в т.ч вновь </w:t>
            </w:r>
            <w:r w:rsidRPr="00B70A4C">
              <w:rPr>
                <w:rFonts w:ascii="Times New Roman" w:hAnsi="Times New Roman"/>
                <w:sz w:val="23"/>
                <w:szCs w:val="23"/>
              </w:rPr>
              <w:lastRenderedPageBreak/>
              <w:t>зарегистрированных ИП 656.</w:t>
            </w:r>
          </w:p>
        </w:tc>
      </w:tr>
      <w:tr w:rsidR="008D6402" w:rsidRPr="00B70A4C" w:rsidTr="00FD387B">
        <w:tc>
          <w:tcPr>
            <w:tcW w:w="675"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4.5</w:t>
            </w:r>
          </w:p>
        </w:tc>
        <w:tc>
          <w:tcPr>
            <w:tcW w:w="2552" w:type="dxa"/>
          </w:tcPr>
          <w:p w:rsidR="008D6402" w:rsidRPr="00B70A4C" w:rsidRDefault="008D6402" w:rsidP="00B70A4C">
            <w:pPr>
              <w:pStyle w:val="a6"/>
              <w:rPr>
                <w:rFonts w:ascii="Times New Roman" w:hAnsi="Times New Roman" w:cs="Times New Roman"/>
                <w:sz w:val="23"/>
                <w:szCs w:val="23"/>
              </w:rPr>
            </w:pPr>
            <w:r w:rsidRPr="00B70A4C">
              <w:rPr>
                <w:rFonts w:ascii="Times New Roman" w:hAnsi="Times New Roman" w:cs="Times New Roman"/>
                <w:sz w:val="23"/>
                <w:szCs w:val="23"/>
              </w:rPr>
              <w:t>Средняя заработная плата работников организаций, не относящихся к субъектам малого и среднего предпринимательства</w:t>
            </w:r>
          </w:p>
        </w:tc>
        <w:tc>
          <w:tcPr>
            <w:tcW w:w="992" w:type="dxa"/>
          </w:tcPr>
          <w:p w:rsidR="008D6402" w:rsidRPr="00B70A4C" w:rsidRDefault="008D6402"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рублей</w:t>
            </w:r>
          </w:p>
        </w:tc>
        <w:tc>
          <w:tcPr>
            <w:tcW w:w="1276" w:type="dxa"/>
          </w:tcPr>
          <w:p w:rsidR="008D6402" w:rsidRPr="00B70A4C" w:rsidRDefault="00C967EC"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28122</w:t>
            </w:r>
          </w:p>
        </w:tc>
        <w:tc>
          <w:tcPr>
            <w:tcW w:w="1134" w:type="dxa"/>
          </w:tcPr>
          <w:p w:rsidR="008D6402" w:rsidRPr="00B70A4C" w:rsidRDefault="00C54900"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29018</w:t>
            </w:r>
          </w:p>
        </w:tc>
        <w:tc>
          <w:tcPr>
            <w:tcW w:w="1134" w:type="dxa"/>
          </w:tcPr>
          <w:p w:rsidR="008D6402" w:rsidRPr="00B70A4C" w:rsidRDefault="00C54900" w:rsidP="00B70A4C">
            <w:pPr>
              <w:spacing w:after="0" w:line="240" w:lineRule="auto"/>
              <w:jc w:val="center"/>
              <w:rPr>
                <w:rFonts w:ascii="Times New Roman" w:hAnsi="Times New Roman"/>
                <w:sz w:val="23"/>
                <w:szCs w:val="23"/>
              </w:rPr>
            </w:pPr>
            <w:r w:rsidRPr="00B70A4C">
              <w:rPr>
                <w:rFonts w:ascii="Times New Roman" w:hAnsi="Times New Roman"/>
                <w:sz w:val="23"/>
                <w:szCs w:val="23"/>
              </w:rPr>
              <w:t>103,2</w:t>
            </w:r>
          </w:p>
        </w:tc>
        <w:tc>
          <w:tcPr>
            <w:tcW w:w="1701" w:type="dxa"/>
          </w:tcPr>
          <w:p w:rsidR="008D6402" w:rsidRPr="00B70A4C" w:rsidRDefault="008D6402" w:rsidP="00B70A4C">
            <w:pPr>
              <w:spacing w:after="0" w:line="240" w:lineRule="auto"/>
              <w:jc w:val="both"/>
              <w:rPr>
                <w:rFonts w:ascii="Times New Roman" w:hAnsi="Times New Roman"/>
                <w:sz w:val="23"/>
                <w:szCs w:val="23"/>
              </w:rPr>
            </w:pPr>
          </w:p>
        </w:tc>
      </w:tr>
    </w:tbl>
    <w:p w:rsidR="008D6402" w:rsidRPr="00B70A4C" w:rsidRDefault="008D6402" w:rsidP="00B70A4C">
      <w:pPr>
        <w:spacing w:after="0" w:line="240" w:lineRule="auto"/>
        <w:ind w:firstLine="708"/>
        <w:jc w:val="both"/>
        <w:rPr>
          <w:rFonts w:ascii="Times New Roman" w:hAnsi="Times New Roman"/>
          <w:b/>
          <w:sz w:val="23"/>
          <w:szCs w:val="23"/>
        </w:rPr>
      </w:pPr>
    </w:p>
    <w:p w:rsidR="008D6402" w:rsidRPr="00B70A4C" w:rsidRDefault="008D6402" w:rsidP="00B70A4C">
      <w:pPr>
        <w:pStyle w:val="aa"/>
        <w:spacing w:before="0" w:beforeAutospacing="0" w:after="0" w:afterAutospacing="0"/>
        <w:ind w:left="709"/>
        <w:jc w:val="both"/>
        <w:rPr>
          <w:b/>
          <w:i/>
        </w:rPr>
      </w:pPr>
      <w:r w:rsidRPr="00B70A4C">
        <w:rPr>
          <w:b/>
          <w:i/>
        </w:rPr>
        <w:t>3. Сведения о фактическом финансировании программы за счет всех источников</w:t>
      </w:r>
    </w:p>
    <w:tbl>
      <w:tblPr>
        <w:tblW w:w="9513" w:type="dxa"/>
        <w:tblInd w:w="93" w:type="dxa"/>
        <w:tblLayout w:type="fixed"/>
        <w:tblLook w:val="04A0"/>
      </w:tblPr>
      <w:tblGrid>
        <w:gridCol w:w="640"/>
        <w:gridCol w:w="3486"/>
        <w:gridCol w:w="1134"/>
        <w:gridCol w:w="1560"/>
        <w:gridCol w:w="1559"/>
        <w:gridCol w:w="1134"/>
      </w:tblGrid>
      <w:tr w:rsidR="009B0439" w:rsidRPr="00B70A4C" w:rsidTr="00281F82">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253" w:type="dxa"/>
            <w:gridSpan w:val="3"/>
            <w:tcBorders>
              <w:top w:val="single" w:sz="4" w:space="0" w:color="auto"/>
              <w:left w:val="nil"/>
              <w:bottom w:val="single" w:sz="4" w:space="0" w:color="auto"/>
              <w:right w:val="single" w:sz="4" w:space="0" w:color="auto"/>
            </w:tcBorders>
            <w:shd w:val="clear" w:color="000000" w:fill="FFFFFF"/>
            <w:vAlign w:val="bottom"/>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9B0439" w:rsidRPr="00B70A4C" w:rsidTr="00281F82">
        <w:trPr>
          <w:trHeight w:val="189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B0439" w:rsidRPr="00B70A4C" w:rsidRDefault="009B0439" w:rsidP="00B70A4C">
            <w:pPr>
              <w:spacing w:after="0" w:line="240" w:lineRule="auto"/>
              <w:rPr>
                <w:rFonts w:ascii="Times New Roman" w:eastAsia="Times New Roman" w:hAnsi="Times New Roman"/>
                <w:sz w:val="23"/>
                <w:szCs w:val="23"/>
                <w:lang w:eastAsia="ru-RU"/>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9B0439" w:rsidRPr="00B70A4C" w:rsidRDefault="009B0439" w:rsidP="00B70A4C">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0439" w:rsidRPr="00B70A4C" w:rsidRDefault="009B0439" w:rsidP="00B70A4C">
            <w:pPr>
              <w:spacing w:after="0" w:line="240" w:lineRule="auto"/>
              <w:rPr>
                <w:rFonts w:ascii="Times New Roman" w:eastAsia="Times New Roman" w:hAnsi="Times New Roman"/>
                <w:sz w:val="23"/>
                <w:szCs w:val="23"/>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средств, подлежащих выделению на реализацию программы (тыс. рублей) </w:t>
            </w:r>
          </w:p>
        </w:tc>
        <w:tc>
          <w:tcPr>
            <w:tcW w:w="1559" w:type="dxa"/>
            <w:tcBorders>
              <w:top w:val="nil"/>
              <w:left w:val="nil"/>
              <w:bottom w:val="single" w:sz="4" w:space="0" w:color="auto"/>
              <w:right w:val="single" w:sz="4" w:space="0" w:color="auto"/>
            </w:tcBorders>
            <w:shd w:val="clear" w:color="000000" w:fill="FFFFFF"/>
            <w:vAlign w:val="center"/>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выделенных (освоенных) средств </w:t>
            </w:r>
          </w:p>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Доля выполнения программы </w:t>
            </w:r>
          </w:p>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w:t>
            </w:r>
          </w:p>
        </w:tc>
      </w:tr>
      <w:tr w:rsidR="009B0439" w:rsidRPr="00B70A4C" w:rsidTr="00281F82">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tcBorders>
              <w:top w:val="nil"/>
              <w:left w:val="nil"/>
              <w:bottom w:val="single" w:sz="4" w:space="0" w:color="auto"/>
              <w:right w:val="single" w:sz="4" w:space="0" w:color="auto"/>
            </w:tcBorders>
            <w:shd w:val="clear" w:color="auto" w:fill="auto"/>
            <w:hideMark/>
          </w:tcPr>
          <w:p w:rsidR="009B0439" w:rsidRPr="00B70A4C" w:rsidRDefault="009B0439"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9B0439" w:rsidRPr="00B70A4C" w:rsidRDefault="009B0439"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2 128 124,17</w:t>
            </w:r>
          </w:p>
        </w:tc>
        <w:tc>
          <w:tcPr>
            <w:tcW w:w="1559"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1 890 508,50</w:t>
            </w:r>
          </w:p>
        </w:tc>
        <w:tc>
          <w:tcPr>
            <w:tcW w:w="1134"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88,8</w:t>
            </w:r>
          </w:p>
        </w:tc>
      </w:tr>
      <w:tr w:rsidR="009B0439" w:rsidRPr="00B70A4C" w:rsidTr="00281F82">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486" w:type="dxa"/>
            <w:tcBorders>
              <w:top w:val="nil"/>
              <w:left w:val="nil"/>
              <w:bottom w:val="single" w:sz="4" w:space="0" w:color="auto"/>
              <w:right w:val="single" w:sz="4" w:space="0" w:color="auto"/>
            </w:tcBorders>
            <w:shd w:val="clear" w:color="auto" w:fill="auto"/>
            <w:hideMark/>
          </w:tcPr>
          <w:p w:rsidR="009B0439" w:rsidRPr="00B70A4C" w:rsidRDefault="009B0439"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i/>
                <w:sz w:val="23"/>
                <w:szCs w:val="23"/>
                <w:lang w:eastAsia="ru-RU"/>
              </w:rPr>
              <w:t>доля муниципальной программы в общем объеме финансирования, %</w:t>
            </w:r>
          </w:p>
        </w:tc>
        <w:tc>
          <w:tcPr>
            <w:tcW w:w="1134" w:type="dxa"/>
            <w:tcBorders>
              <w:top w:val="nil"/>
              <w:left w:val="nil"/>
              <w:bottom w:val="single" w:sz="4" w:space="0" w:color="auto"/>
              <w:right w:val="single" w:sz="4" w:space="0" w:color="auto"/>
            </w:tcBorders>
            <w:shd w:val="clear" w:color="auto" w:fill="auto"/>
            <w:vAlign w:val="bottom"/>
            <w:hideMark/>
          </w:tcPr>
          <w:p w:rsidR="009B0439" w:rsidRPr="00B70A4C" w:rsidRDefault="009B0439"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0,66</w:t>
            </w:r>
          </w:p>
        </w:tc>
        <w:tc>
          <w:tcPr>
            <w:tcW w:w="1134"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r>
      <w:tr w:rsidR="009B0439" w:rsidRPr="00B70A4C" w:rsidTr="00281F82">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9B0439" w:rsidRPr="00B70A4C" w:rsidRDefault="009B0439"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w:t>
            </w:r>
          </w:p>
        </w:tc>
        <w:tc>
          <w:tcPr>
            <w:tcW w:w="3486" w:type="dxa"/>
            <w:tcBorders>
              <w:top w:val="single" w:sz="4" w:space="0" w:color="auto"/>
              <w:left w:val="nil"/>
              <w:bottom w:val="single" w:sz="4" w:space="0" w:color="auto"/>
              <w:right w:val="single" w:sz="4" w:space="0" w:color="auto"/>
            </w:tcBorders>
            <w:shd w:val="clear" w:color="auto" w:fill="auto"/>
            <w:hideMark/>
          </w:tcPr>
          <w:p w:rsidR="009B0439" w:rsidRPr="00B70A4C" w:rsidRDefault="009B0439"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Муниципальная программа "Экономическое развитие и инновационная экономика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B0439" w:rsidRPr="00B70A4C" w:rsidRDefault="009B0439"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Ч100000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12 702,00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12 401,14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97,6</w:t>
            </w:r>
          </w:p>
        </w:tc>
      </w:tr>
      <w:tr w:rsidR="00281F82" w:rsidRPr="00B70A4C" w:rsidTr="00281F82">
        <w:trPr>
          <w:trHeight w:val="48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281F82" w:rsidRPr="00B70A4C" w:rsidRDefault="00281F82"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w:t>
            </w:r>
          </w:p>
        </w:tc>
      </w:tr>
      <w:tr w:rsidR="00281F82" w:rsidRPr="00B70A4C" w:rsidTr="00281F82">
        <w:trPr>
          <w:trHeight w:val="223"/>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w:t>
            </w:r>
          </w:p>
        </w:tc>
      </w:tr>
      <w:tr w:rsidR="00281F82" w:rsidRPr="00B70A4C" w:rsidTr="00281F82">
        <w:trPr>
          <w:trHeight w:val="52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12 702,0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12 401,14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281F82"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97,6</w:t>
            </w:r>
          </w:p>
        </w:tc>
      </w:tr>
      <w:tr w:rsidR="009B0439" w:rsidRPr="00B70A4C" w:rsidTr="00281F82">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9.1.</w:t>
            </w:r>
          </w:p>
        </w:tc>
        <w:tc>
          <w:tcPr>
            <w:tcW w:w="3486" w:type="dxa"/>
            <w:tcBorders>
              <w:top w:val="nil"/>
              <w:left w:val="nil"/>
              <w:bottom w:val="single" w:sz="4" w:space="0" w:color="auto"/>
              <w:right w:val="single" w:sz="4" w:space="0" w:color="auto"/>
            </w:tcBorders>
            <w:shd w:val="clear" w:color="auto" w:fill="auto"/>
            <w:hideMark/>
          </w:tcPr>
          <w:p w:rsidR="009B0439" w:rsidRPr="00B70A4C" w:rsidRDefault="009B0439"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"Поддержка малого и среднего предпринимательства города Новочебоксарска" </w:t>
            </w:r>
          </w:p>
        </w:tc>
        <w:tc>
          <w:tcPr>
            <w:tcW w:w="1134" w:type="dxa"/>
            <w:tcBorders>
              <w:top w:val="nil"/>
              <w:left w:val="nil"/>
              <w:bottom w:val="single" w:sz="4" w:space="0" w:color="auto"/>
              <w:right w:val="single" w:sz="4" w:space="0" w:color="auto"/>
            </w:tcBorders>
            <w:shd w:val="clear" w:color="auto" w:fill="auto"/>
            <w:vAlign w:val="bottom"/>
            <w:hideMark/>
          </w:tcPr>
          <w:p w:rsidR="009B0439" w:rsidRPr="00B70A4C" w:rsidRDefault="009B0439"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Ч120000</w:t>
            </w:r>
          </w:p>
        </w:tc>
        <w:tc>
          <w:tcPr>
            <w:tcW w:w="1560"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B0439" w:rsidRPr="00B70A4C" w:rsidRDefault="009B0439"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0</w:t>
            </w:r>
            <w:r w:rsidR="00A57D66" w:rsidRPr="00B70A4C">
              <w:rPr>
                <w:rFonts w:ascii="Times New Roman" w:eastAsia="Times New Roman" w:hAnsi="Times New Roman"/>
                <w:sz w:val="23"/>
                <w:szCs w:val="23"/>
                <w:lang w:eastAsia="ru-RU"/>
              </w:rPr>
              <w:t>,0</w:t>
            </w:r>
          </w:p>
        </w:tc>
      </w:tr>
      <w:tr w:rsidR="001D4391" w:rsidRPr="00B70A4C" w:rsidTr="00281F82">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9.2.</w:t>
            </w:r>
          </w:p>
        </w:tc>
        <w:tc>
          <w:tcPr>
            <w:tcW w:w="3486" w:type="dxa"/>
            <w:tcBorders>
              <w:top w:val="nil"/>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Подпрограмма "Снижение административных барьеров, оптимизация и повышение качества предоставления муниципальных услуг города Новочебоксарска"</w:t>
            </w:r>
          </w:p>
        </w:tc>
        <w:tc>
          <w:tcPr>
            <w:tcW w:w="1134" w:type="dxa"/>
            <w:tcBorders>
              <w:top w:val="nil"/>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Ч180000</w:t>
            </w:r>
          </w:p>
        </w:tc>
        <w:tc>
          <w:tcPr>
            <w:tcW w:w="1560" w:type="dxa"/>
            <w:tcBorders>
              <w:top w:val="nil"/>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12 702,00</w:t>
            </w:r>
          </w:p>
        </w:tc>
        <w:tc>
          <w:tcPr>
            <w:tcW w:w="1559" w:type="dxa"/>
            <w:tcBorders>
              <w:top w:val="nil"/>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12 401,14</w:t>
            </w:r>
          </w:p>
        </w:tc>
        <w:tc>
          <w:tcPr>
            <w:tcW w:w="1134" w:type="dxa"/>
            <w:tcBorders>
              <w:top w:val="nil"/>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97,63</w:t>
            </w:r>
          </w:p>
        </w:tc>
      </w:tr>
      <w:tr w:rsidR="001D4391" w:rsidRPr="00B70A4C" w:rsidTr="008404F0">
        <w:trPr>
          <w:trHeight w:val="48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23"/>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2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348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12 401,14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bl>
    <w:p w:rsidR="008D6402" w:rsidRPr="00B70A4C" w:rsidRDefault="008D6402" w:rsidP="00B70A4C">
      <w:pPr>
        <w:spacing w:after="0" w:line="240" w:lineRule="auto"/>
        <w:ind w:firstLine="708"/>
        <w:jc w:val="both"/>
        <w:rPr>
          <w:rFonts w:ascii="Times New Roman" w:hAnsi="Times New Roman"/>
          <w:b/>
          <w:sz w:val="23"/>
          <w:szCs w:val="23"/>
        </w:rPr>
      </w:pPr>
    </w:p>
    <w:p w:rsidR="008D6402" w:rsidRPr="00B70A4C" w:rsidRDefault="008D6402" w:rsidP="00B70A4C">
      <w:pPr>
        <w:pStyle w:val="aa"/>
        <w:spacing w:before="0" w:beforeAutospacing="0" w:after="0" w:afterAutospacing="0"/>
        <w:ind w:firstLine="709"/>
        <w:jc w:val="center"/>
        <w:rPr>
          <w:b/>
          <w:i/>
        </w:rPr>
      </w:pPr>
      <w:r w:rsidRPr="00B70A4C">
        <w:rPr>
          <w:b/>
          <w:i/>
        </w:rPr>
        <w:t>4. Оценка эффективности программы</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Из 18 запланированных целевых индикаторов программы выполнены 13, 5 – не достигнуты в полной мере. Требуют корректировки целевые индикаторы, объемы бюджетного финансирования с учетом факта 201</w:t>
      </w:r>
      <w:r w:rsidR="001D4391" w:rsidRPr="00B70A4C">
        <w:rPr>
          <w:rFonts w:ascii="Times New Roman" w:hAnsi="Times New Roman"/>
          <w:sz w:val="24"/>
          <w:szCs w:val="24"/>
        </w:rPr>
        <w:t>8</w:t>
      </w:r>
      <w:r w:rsidRPr="00B70A4C">
        <w:rPr>
          <w:rFonts w:ascii="Times New Roman" w:hAnsi="Times New Roman"/>
          <w:sz w:val="24"/>
          <w:szCs w:val="24"/>
        </w:rPr>
        <w:t xml:space="preserve"> года и прогнозных цифр на 201</w:t>
      </w:r>
      <w:r w:rsidR="001D4391" w:rsidRPr="00B70A4C">
        <w:rPr>
          <w:rFonts w:ascii="Times New Roman" w:hAnsi="Times New Roman"/>
          <w:sz w:val="24"/>
          <w:szCs w:val="24"/>
        </w:rPr>
        <w:t>9</w:t>
      </w:r>
      <w:r w:rsidRPr="00B70A4C">
        <w:rPr>
          <w:rFonts w:ascii="Times New Roman" w:hAnsi="Times New Roman"/>
          <w:sz w:val="24"/>
          <w:szCs w:val="24"/>
        </w:rPr>
        <w:t xml:space="preserve"> год.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Программа профинансирована за 201</w:t>
      </w:r>
      <w:r w:rsidR="00FD387B" w:rsidRPr="00B70A4C">
        <w:rPr>
          <w:rFonts w:ascii="Times New Roman" w:hAnsi="Times New Roman"/>
          <w:sz w:val="24"/>
          <w:szCs w:val="24"/>
        </w:rPr>
        <w:t>8</w:t>
      </w:r>
      <w:r w:rsidRPr="00B70A4C">
        <w:rPr>
          <w:rFonts w:ascii="Times New Roman" w:hAnsi="Times New Roman"/>
          <w:sz w:val="24"/>
          <w:szCs w:val="24"/>
        </w:rPr>
        <w:t xml:space="preserve"> год на </w:t>
      </w:r>
      <w:r w:rsidR="00A57D66" w:rsidRPr="00B70A4C">
        <w:rPr>
          <w:rFonts w:ascii="Times New Roman" w:hAnsi="Times New Roman"/>
          <w:sz w:val="24"/>
          <w:szCs w:val="24"/>
        </w:rPr>
        <w:t>97,6</w:t>
      </w:r>
      <w:r w:rsidRPr="00B70A4C">
        <w:rPr>
          <w:rFonts w:ascii="Times New Roman" w:hAnsi="Times New Roman"/>
          <w:sz w:val="24"/>
          <w:szCs w:val="24"/>
        </w:rPr>
        <w:t xml:space="preserve">%. Средства использованы на выполнение программных мероприятий.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Программные цели и ожидаемые социально-экономические результаты от реализации программы в 201</w:t>
      </w:r>
      <w:r w:rsidR="00FD387B" w:rsidRPr="00B70A4C">
        <w:rPr>
          <w:rFonts w:ascii="Times New Roman" w:hAnsi="Times New Roman"/>
          <w:sz w:val="24"/>
          <w:szCs w:val="24"/>
        </w:rPr>
        <w:t>8</w:t>
      </w:r>
      <w:r w:rsidRPr="00B70A4C">
        <w:rPr>
          <w:rFonts w:ascii="Times New Roman" w:hAnsi="Times New Roman"/>
          <w:sz w:val="24"/>
          <w:szCs w:val="24"/>
        </w:rPr>
        <w:t xml:space="preserve"> году в основном достигнуты. Ход реализации муниципальной программы «Экономическое развитие и инновационная экономика города Новочебоксарска» за 201</w:t>
      </w:r>
      <w:r w:rsidR="00A57D66" w:rsidRPr="00B70A4C">
        <w:rPr>
          <w:rFonts w:ascii="Times New Roman" w:hAnsi="Times New Roman"/>
          <w:sz w:val="24"/>
          <w:szCs w:val="24"/>
        </w:rPr>
        <w:t>8</w:t>
      </w:r>
      <w:r w:rsidRPr="00B70A4C">
        <w:rPr>
          <w:rFonts w:ascii="Times New Roman" w:hAnsi="Times New Roman"/>
          <w:sz w:val="24"/>
          <w:szCs w:val="24"/>
        </w:rPr>
        <w:t xml:space="preserve"> год – эффективный.</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Целесообразна дальнейшая реали</w:t>
      </w:r>
      <w:r w:rsidR="00FD387B" w:rsidRPr="00B70A4C">
        <w:rPr>
          <w:rFonts w:ascii="Times New Roman" w:hAnsi="Times New Roman"/>
          <w:sz w:val="24"/>
          <w:szCs w:val="24"/>
        </w:rPr>
        <w:t>зация муниципальной программы.</w:t>
      </w:r>
    </w:p>
    <w:p w:rsidR="008D6402" w:rsidRPr="00B70A4C" w:rsidRDefault="008D6402" w:rsidP="00B70A4C">
      <w:pPr>
        <w:spacing w:after="0" w:line="240" w:lineRule="auto"/>
        <w:ind w:firstLine="709"/>
        <w:jc w:val="both"/>
        <w:rPr>
          <w:rFonts w:ascii="Times New Roman" w:hAnsi="Times New Roman"/>
          <w:sz w:val="24"/>
          <w:szCs w:val="24"/>
        </w:rPr>
      </w:pPr>
    </w:p>
    <w:p w:rsidR="008D6402" w:rsidRPr="00B70A4C" w:rsidRDefault="008D6402" w:rsidP="00B70A4C">
      <w:pPr>
        <w:spacing w:after="0" w:line="240" w:lineRule="auto"/>
        <w:ind w:firstLine="708"/>
        <w:jc w:val="center"/>
        <w:rPr>
          <w:rFonts w:ascii="Times New Roman" w:hAnsi="Times New Roman"/>
          <w:b/>
          <w:bCs/>
          <w:kern w:val="36"/>
          <w:sz w:val="24"/>
          <w:szCs w:val="24"/>
          <w:lang w:eastAsia="ru-RU"/>
        </w:rPr>
      </w:pPr>
      <w:r w:rsidRPr="00B70A4C">
        <w:rPr>
          <w:rFonts w:ascii="Times New Roman" w:hAnsi="Times New Roman"/>
          <w:b/>
          <w:bCs/>
          <w:kern w:val="36"/>
          <w:sz w:val="24"/>
          <w:szCs w:val="24"/>
          <w:lang w:eastAsia="ru-RU"/>
        </w:rPr>
        <w:t xml:space="preserve">10. Муниципальная программа «Развитие транспортной системы города Новочебоксарска"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утверждена постановлением администрации города Новочебоксарска от 27.12.2013 № 620 </w:t>
      </w:r>
      <w:r w:rsidRPr="00B70A4C">
        <w:rPr>
          <w:rFonts w:ascii="Times New Roman" w:hAnsi="Times New Roman"/>
          <w:kern w:val="36"/>
          <w:sz w:val="24"/>
          <w:szCs w:val="24"/>
        </w:rPr>
        <w:t>(с изменениями от 02.12.2016 № 2060).</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Ответственный исполнитель - Управление городского хозяйства администрации города Новочебоксарска Чувашской Республики.</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Цели муниципальной программы: развитие современной и эффективной транспортной инфраструктуры города Новочебоксарска; повышение доступности и качества услуг транспортного комплекса для населения города Новочебоксарска; обеспечение охраны жизни, здоровья граждан и их имущества, законных прав на безопасные условия движения на автомобильных дорогах общего пользования в городе Новочебоксарске; повышение эффективности и безопасности функционирования транспортного комплекса города Новочебоксарска, подъема уровня и качества жизни населения города Новочебоксарска.</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Программу входят 4 подпрограммы: «Автомобильные дороги города Новочебоксарска»; «Пассажирский транспорт города Новочебоксарска»; «Повышение безопасности дорожного движения города Новочебоксарска»; «Программа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 до 2018 года и на период до 2025 года».</w:t>
      </w:r>
    </w:p>
    <w:p w:rsidR="008D6402" w:rsidRPr="00B70A4C" w:rsidRDefault="008D6402" w:rsidP="00B70A4C">
      <w:pPr>
        <w:spacing w:after="0" w:line="240" w:lineRule="auto"/>
        <w:ind w:firstLine="709"/>
        <w:jc w:val="both"/>
        <w:rPr>
          <w:rFonts w:ascii="Times New Roman" w:hAnsi="Times New Roman"/>
          <w:sz w:val="23"/>
          <w:szCs w:val="23"/>
        </w:rPr>
      </w:pPr>
    </w:p>
    <w:p w:rsidR="008D6402" w:rsidRPr="00B70A4C" w:rsidRDefault="008D6402" w:rsidP="00B70A4C">
      <w:pPr>
        <w:pStyle w:val="a3"/>
        <w:numPr>
          <w:ilvl w:val="0"/>
          <w:numId w:val="22"/>
        </w:numPr>
        <w:spacing w:after="0" w:line="240" w:lineRule="auto"/>
        <w:ind w:left="928"/>
        <w:jc w:val="center"/>
        <w:rPr>
          <w:rFonts w:ascii="Times New Roman" w:hAnsi="Times New Roman"/>
          <w:b/>
          <w:i/>
          <w:sz w:val="23"/>
          <w:szCs w:val="23"/>
        </w:rPr>
      </w:pPr>
      <w:r w:rsidRPr="00B70A4C">
        <w:rPr>
          <w:rFonts w:ascii="Times New Roman" w:hAnsi="Times New Roman"/>
          <w:b/>
          <w:i/>
          <w:sz w:val="23"/>
          <w:szCs w:val="23"/>
        </w:rPr>
        <w:t>Сведения об основных результатах реализации программы за отчетный год</w:t>
      </w:r>
    </w:p>
    <w:p w:rsidR="006723AC" w:rsidRPr="00B70A4C" w:rsidRDefault="006723A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 рамках реализации муниципальной программы в 2018 году бюджетом города Новочебоксарска на осуществление дорожной деятельности в отношении автомобильных дорог общего пользования местного значения предусмотрены финансовые средства в сумме 240 620,11 тыс.</w:t>
      </w:r>
      <w:r w:rsidR="008404F0" w:rsidRPr="00B70A4C">
        <w:rPr>
          <w:rFonts w:ascii="Times New Roman" w:hAnsi="Times New Roman"/>
          <w:sz w:val="24"/>
          <w:szCs w:val="24"/>
        </w:rPr>
        <w:t xml:space="preserve"> </w:t>
      </w:r>
      <w:r w:rsidRPr="00B70A4C">
        <w:rPr>
          <w:rFonts w:ascii="Times New Roman" w:hAnsi="Times New Roman"/>
          <w:sz w:val="24"/>
          <w:szCs w:val="24"/>
        </w:rPr>
        <w:t>рублей, в том числе:</w:t>
      </w:r>
    </w:p>
    <w:p w:rsidR="006723AC" w:rsidRPr="00B70A4C" w:rsidRDefault="006723A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за счет субсидий федерального бюджета – 45 100,39 тыс. рублей,</w:t>
      </w:r>
    </w:p>
    <w:p w:rsidR="006723AC" w:rsidRPr="00B70A4C" w:rsidRDefault="006723A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за счет субсидий из республиканского бюджета – 88 293,01 тыс. рублей,</w:t>
      </w:r>
    </w:p>
    <w:p w:rsidR="006723AC" w:rsidRPr="00B70A4C" w:rsidRDefault="006723AC"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за счет субсидий местного бюджета – 107 226,70 тыс. рублей.</w:t>
      </w:r>
    </w:p>
    <w:p w:rsidR="006723AC" w:rsidRPr="00B70A4C" w:rsidRDefault="006723AC" w:rsidP="00B70A4C">
      <w:pPr>
        <w:spacing w:after="0" w:line="240" w:lineRule="auto"/>
        <w:ind w:firstLine="709"/>
        <w:jc w:val="both"/>
        <w:rPr>
          <w:rFonts w:ascii="Times New Roman" w:hAnsi="Times New Roman"/>
          <w:sz w:val="24"/>
          <w:szCs w:val="24"/>
        </w:rPr>
      </w:pPr>
      <w:r w:rsidRPr="00B70A4C">
        <w:rPr>
          <w:rStyle w:val="af4"/>
          <w:rFonts w:ascii="Times New Roman" w:hAnsi="Times New Roman"/>
          <w:sz w:val="24"/>
          <w:szCs w:val="24"/>
        </w:rPr>
        <w:t xml:space="preserve">С 2017 года в России началась реализация национального приоритетного проекта «Безопасные и качественные дороги». </w:t>
      </w:r>
      <w:r w:rsidRPr="00B70A4C">
        <w:rPr>
          <w:rFonts w:ascii="Times New Roman" w:hAnsi="Times New Roman"/>
          <w:sz w:val="24"/>
          <w:szCs w:val="24"/>
        </w:rPr>
        <w:t>В состав проекта вошло 38 агломераций с населением более 19 млн. человек. Чувашская Республика реализует приоритетный проект «Безопасные и качественные дороги» по Программе комплексного развития транспортной инфраструктуры Чебоксарской агломерации. В Чебоксарскую агломерацию вошли 4 муниципальных образования – это города Чебоксары («ядро агломерации») и Новочебоксарск, Моргаушский и Чебоксарский районы.</w:t>
      </w:r>
    </w:p>
    <w:p w:rsidR="004941C9" w:rsidRPr="00B70A4C" w:rsidRDefault="00BA7AD3" w:rsidP="00B70A4C">
      <w:pPr>
        <w:spacing w:after="0" w:line="240" w:lineRule="auto"/>
        <w:ind w:firstLine="709"/>
        <w:jc w:val="both"/>
        <w:rPr>
          <w:rFonts w:ascii="Times New Roman" w:hAnsi="Times New Roman"/>
          <w:sz w:val="24"/>
          <w:szCs w:val="24"/>
        </w:rPr>
      </w:pPr>
      <w:r w:rsidRPr="00B70A4C">
        <w:rPr>
          <w:rFonts w:ascii="Times New Roman" w:hAnsi="Times New Roman"/>
          <w:bCs/>
          <w:sz w:val="24"/>
          <w:szCs w:val="24"/>
        </w:rPr>
        <w:t xml:space="preserve">В 2018 году в рамках реализации </w:t>
      </w:r>
      <w:r w:rsidRPr="00B70A4C">
        <w:rPr>
          <w:rFonts w:ascii="Times New Roman" w:hAnsi="Times New Roman"/>
          <w:b/>
          <w:bCs/>
          <w:i/>
          <w:sz w:val="24"/>
          <w:szCs w:val="24"/>
        </w:rPr>
        <w:t>подпрограммы «Безопасные и качественные дороги»</w:t>
      </w:r>
      <w:r w:rsidRPr="00B70A4C">
        <w:rPr>
          <w:rFonts w:ascii="Times New Roman" w:hAnsi="Times New Roman"/>
          <w:bCs/>
          <w:sz w:val="24"/>
          <w:szCs w:val="24"/>
        </w:rPr>
        <w:t xml:space="preserve"> </w:t>
      </w:r>
      <w:r w:rsidRPr="00B70A4C">
        <w:rPr>
          <w:rFonts w:ascii="Times New Roman" w:hAnsi="Times New Roman"/>
          <w:sz w:val="24"/>
          <w:szCs w:val="24"/>
        </w:rPr>
        <w:t xml:space="preserve">предусмотрено выполнение работ на </w:t>
      </w:r>
      <w:r w:rsidRPr="00B70A4C">
        <w:rPr>
          <w:rFonts w:ascii="Times New Roman" w:hAnsi="Times New Roman"/>
          <w:bCs/>
          <w:sz w:val="24"/>
          <w:szCs w:val="24"/>
        </w:rPr>
        <w:t>10 участках автодорог г</w:t>
      </w:r>
      <w:r w:rsidR="006723AC" w:rsidRPr="00B70A4C">
        <w:rPr>
          <w:rFonts w:ascii="Times New Roman" w:hAnsi="Times New Roman"/>
          <w:bCs/>
          <w:sz w:val="24"/>
          <w:szCs w:val="24"/>
        </w:rPr>
        <w:t>орода</w:t>
      </w:r>
      <w:r w:rsidRPr="00B70A4C">
        <w:rPr>
          <w:rFonts w:ascii="Times New Roman" w:hAnsi="Times New Roman"/>
          <w:bCs/>
          <w:sz w:val="24"/>
          <w:szCs w:val="24"/>
        </w:rPr>
        <w:t xml:space="preserve"> </w:t>
      </w:r>
      <w:r w:rsidRPr="00B70A4C">
        <w:rPr>
          <w:rFonts w:ascii="Times New Roman" w:hAnsi="Times New Roman"/>
          <w:bCs/>
          <w:sz w:val="24"/>
          <w:szCs w:val="24"/>
        </w:rPr>
        <w:lastRenderedPageBreak/>
        <w:t>Новочебоксарска протяженностью более 10 км.</w:t>
      </w:r>
      <w:r w:rsidRPr="00B70A4C">
        <w:rPr>
          <w:rFonts w:ascii="Times New Roman" w:hAnsi="Times New Roman"/>
          <w:sz w:val="24"/>
          <w:szCs w:val="24"/>
        </w:rPr>
        <w:t xml:space="preserve"> (все объекты - автомобильные дороги местного значения)</w:t>
      </w:r>
      <w:r w:rsidRPr="00B70A4C">
        <w:rPr>
          <w:rFonts w:ascii="Times New Roman" w:hAnsi="Times New Roman"/>
          <w:bCs/>
          <w:sz w:val="24"/>
          <w:szCs w:val="24"/>
        </w:rPr>
        <w:t>, замена барьерного ограждения автомобильного моста, ремонт автомобильного моста и замена светофорного объекта.</w:t>
      </w:r>
    </w:p>
    <w:p w:rsidR="00BA7AD3" w:rsidRPr="00B70A4C" w:rsidRDefault="00BA7AD3" w:rsidP="00B70A4C">
      <w:pPr>
        <w:pStyle w:val="a3"/>
        <w:spacing w:after="0" w:line="200" w:lineRule="atLeast"/>
        <w:ind w:left="0" w:firstLine="709"/>
        <w:jc w:val="both"/>
        <w:rPr>
          <w:rFonts w:ascii="Times New Roman" w:hAnsi="Times New Roman"/>
          <w:bCs/>
          <w:sz w:val="24"/>
          <w:szCs w:val="24"/>
        </w:rPr>
      </w:pPr>
      <w:r w:rsidRPr="00B70A4C">
        <w:rPr>
          <w:rFonts w:ascii="Times New Roman" w:hAnsi="Times New Roman"/>
          <w:sz w:val="24"/>
          <w:szCs w:val="24"/>
        </w:rPr>
        <w:t xml:space="preserve">Объем финансирования в 2018 году составляет </w:t>
      </w:r>
      <w:r w:rsidRPr="00B70A4C">
        <w:rPr>
          <w:rFonts w:ascii="Times New Roman" w:hAnsi="Times New Roman"/>
          <w:b/>
          <w:bCs/>
          <w:sz w:val="24"/>
          <w:szCs w:val="24"/>
        </w:rPr>
        <w:t>92 194,19 тыс.</w:t>
      </w:r>
      <w:r w:rsidRPr="00B70A4C">
        <w:rPr>
          <w:rFonts w:ascii="Times New Roman" w:hAnsi="Times New Roman"/>
          <w:bCs/>
          <w:sz w:val="24"/>
          <w:szCs w:val="24"/>
        </w:rPr>
        <w:t xml:space="preserve"> рублей</w:t>
      </w:r>
      <w:r w:rsidR="004941C9" w:rsidRPr="00B70A4C">
        <w:rPr>
          <w:rFonts w:ascii="Times New Roman" w:hAnsi="Times New Roman"/>
          <w:sz w:val="24"/>
          <w:szCs w:val="24"/>
        </w:rPr>
        <w:t>.</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b/>
          <w:bCs/>
          <w:sz w:val="24"/>
          <w:szCs w:val="24"/>
        </w:rPr>
        <w:t>На данные средства произведены следующие виды работ:</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ул. Коммунальная, площадь 15,5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ул. Строителей, площадь 12,8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переулку Школьный, площадь 4,0 тыс.кв.м.</w:t>
      </w:r>
    </w:p>
    <w:p w:rsidR="004941C9" w:rsidRPr="00B70A4C" w:rsidRDefault="004941C9" w:rsidP="00B70A4C">
      <w:pPr>
        <w:spacing w:line="240" w:lineRule="atLeast"/>
        <w:ind w:firstLine="709"/>
        <w:contextualSpacing/>
        <w:jc w:val="both"/>
        <w:rPr>
          <w:rFonts w:ascii="Times New Roman" w:hAnsi="Times New Roman"/>
          <w:sz w:val="24"/>
          <w:szCs w:val="24"/>
        </w:rPr>
      </w:pPr>
      <w:bookmarkStart w:id="4" w:name="__DdeLink__101_2178274156"/>
      <w:bookmarkEnd w:id="4"/>
      <w:r w:rsidRPr="00B70A4C">
        <w:rPr>
          <w:rFonts w:ascii="Times New Roman" w:hAnsi="Times New Roman"/>
          <w:sz w:val="24"/>
          <w:szCs w:val="24"/>
        </w:rPr>
        <w:t>- ремонт проезжей части по ул. Коммунистическая, площадь 12,5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проезду Энергетиков, площадь 4,9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ул. Терешковой, площадь 4,9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ремонт проезжей части по переулку Химиков, площадь 4, тыс.кв.м.</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xml:space="preserve">- ремонт проезжей части по ул. Заводская, площадь 2,2 тыс.кв.м. </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xml:space="preserve">- ремонт проезжей части по ул. Речная площадь 1,4 тыс.кв.м. </w:t>
      </w:r>
    </w:p>
    <w:p w:rsidR="004941C9" w:rsidRPr="00B70A4C" w:rsidRDefault="004941C9" w:rsidP="00B70A4C">
      <w:pPr>
        <w:spacing w:line="240" w:lineRule="atLeast"/>
        <w:ind w:firstLine="709"/>
        <w:contextualSpacing/>
        <w:jc w:val="both"/>
        <w:rPr>
          <w:rFonts w:ascii="Times New Roman" w:hAnsi="Times New Roman"/>
          <w:sz w:val="24"/>
          <w:szCs w:val="24"/>
        </w:rPr>
      </w:pPr>
      <w:r w:rsidRPr="00B70A4C">
        <w:rPr>
          <w:rFonts w:ascii="Times New Roman" w:hAnsi="Times New Roman"/>
          <w:sz w:val="24"/>
          <w:szCs w:val="24"/>
        </w:rPr>
        <w:t xml:space="preserve">- ремонт проезжей части по Речному бульвару, площадь 12,3 тыс.кв.м. </w:t>
      </w:r>
    </w:p>
    <w:p w:rsidR="004941C9" w:rsidRPr="00B70A4C" w:rsidRDefault="004941C9" w:rsidP="00B70A4C">
      <w:pPr>
        <w:spacing w:line="240" w:lineRule="atLeast"/>
        <w:ind w:firstLine="709"/>
        <w:contextualSpacing/>
        <w:jc w:val="both"/>
        <w:rPr>
          <w:rFonts w:ascii="Times New Roman" w:hAnsi="Times New Roman"/>
          <w:b/>
          <w:bCs/>
          <w:sz w:val="24"/>
          <w:szCs w:val="24"/>
        </w:rPr>
      </w:pPr>
      <w:r w:rsidRPr="00B70A4C">
        <w:rPr>
          <w:rFonts w:ascii="Times New Roman" w:hAnsi="Times New Roman"/>
          <w:sz w:val="24"/>
          <w:szCs w:val="24"/>
        </w:rPr>
        <w:t>- замена б</w:t>
      </w:r>
      <w:r w:rsidR="00880771" w:rsidRPr="00B70A4C">
        <w:rPr>
          <w:rFonts w:ascii="Times New Roman" w:hAnsi="Times New Roman"/>
          <w:sz w:val="24"/>
          <w:szCs w:val="24"/>
        </w:rPr>
        <w:t>арьерного ограждения и ремонт п</w:t>
      </w:r>
      <w:r w:rsidRPr="00B70A4C">
        <w:rPr>
          <w:rFonts w:ascii="Times New Roman" w:hAnsi="Times New Roman"/>
          <w:sz w:val="24"/>
          <w:szCs w:val="24"/>
        </w:rPr>
        <w:t>ешеходной части автомобильного моста по ул. Советская, возле д. 1, (1 этап);</w:t>
      </w:r>
    </w:p>
    <w:p w:rsidR="004941C9" w:rsidRPr="00B70A4C" w:rsidRDefault="004941C9" w:rsidP="00B70A4C">
      <w:pPr>
        <w:spacing w:line="240" w:lineRule="atLeast"/>
        <w:ind w:firstLine="709"/>
        <w:contextualSpacing/>
        <w:jc w:val="both"/>
        <w:rPr>
          <w:rStyle w:val="FontStyle23"/>
          <w:sz w:val="24"/>
          <w:szCs w:val="24"/>
        </w:rPr>
      </w:pPr>
      <w:r w:rsidRPr="00B70A4C">
        <w:rPr>
          <w:rStyle w:val="FontStyle23"/>
          <w:b/>
          <w:bCs/>
          <w:sz w:val="24"/>
          <w:szCs w:val="24"/>
        </w:rPr>
        <w:t xml:space="preserve">- </w:t>
      </w:r>
      <w:r w:rsidRPr="00B70A4C">
        <w:rPr>
          <w:rStyle w:val="FontStyle23"/>
          <w:sz w:val="24"/>
          <w:szCs w:val="24"/>
        </w:rPr>
        <w:t>р</w:t>
      </w:r>
      <w:r w:rsidR="00880771" w:rsidRPr="00B70A4C">
        <w:rPr>
          <w:rStyle w:val="FontStyle23"/>
          <w:sz w:val="24"/>
          <w:szCs w:val="24"/>
        </w:rPr>
        <w:t>емонт моста по ул. Советская, воз</w:t>
      </w:r>
      <w:r w:rsidRPr="00B70A4C">
        <w:rPr>
          <w:rStyle w:val="FontStyle23"/>
          <w:sz w:val="24"/>
          <w:szCs w:val="24"/>
        </w:rPr>
        <w:t xml:space="preserve">ле д. 1, (2 этап) </w:t>
      </w:r>
    </w:p>
    <w:p w:rsidR="00BA7AD3" w:rsidRPr="00B70A4C" w:rsidRDefault="00BA7AD3" w:rsidP="00B70A4C">
      <w:pPr>
        <w:tabs>
          <w:tab w:val="left" w:pos="1134"/>
        </w:tabs>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На реализацию </w:t>
      </w:r>
      <w:r w:rsidR="006723AC" w:rsidRPr="00B70A4C">
        <w:rPr>
          <w:rFonts w:ascii="Times New Roman" w:hAnsi="Times New Roman"/>
          <w:b/>
          <w:i/>
          <w:sz w:val="24"/>
          <w:szCs w:val="24"/>
        </w:rPr>
        <w:t>под</w:t>
      </w:r>
      <w:r w:rsidRPr="00B70A4C">
        <w:rPr>
          <w:rFonts w:ascii="Times New Roman" w:hAnsi="Times New Roman"/>
          <w:b/>
          <w:i/>
          <w:sz w:val="24"/>
          <w:szCs w:val="24"/>
        </w:rPr>
        <w:t>программы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sidRPr="00B70A4C">
        <w:rPr>
          <w:rFonts w:ascii="Times New Roman" w:hAnsi="Times New Roman"/>
          <w:sz w:val="24"/>
          <w:szCs w:val="24"/>
        </w:rPr>
        <w:t xml:space="preserve"> выделено всего </w:t>
      </w:r>
      <w:r w:rsidRPr="00B70A4C">
        <w:rPr>
          <w:rFonts w:ascii="Times New Roman" w:hAnsi="Times New Roman"/>
          <w:b/>
          <w:sz w:val="24"/>
          <w:szCs w:val="24"/>
        </w:rPr>
        <w:t>11 735,38 тыс</w:t>
      </w:r>
      <w:r w:rsidRPr="00B70A4C">
        <w:rPr>
          <w:rFonts w:ascii="Times New Roman" w:hAnsi="Times New Roman"/>
          <w:sz w:val="24"/>
          <w:szCs w:val="24"/>
        </w:rPr>
        <w:t>. рублей</w:t>
      </w:r>
      <w:r w:rsidR="004941C9" w:rsidRPr="00B70A4C">
        <w:rPr>
          <w:rFonts w:ascii="Times New Roman" w:hAnsi="Times New Roman"/>
          <w:sz w:val="24"/>
          <w:szCs w:val="24"/>
        </w:rPr>
        <w:t>.</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b/>
          <w:bCs/>
          <w:sz w:val="24"/>
          <w:szCs w:val="24"/>
        </w:rPr>
        <w:t>На данные средства произведены следующие виды работ:</w:t>
      </w:r>
    </w:p>
    <w:p w:rsidR="00BA7AD3" w:rsidRPr="00B70A4C" w:rsidRDefault="00BA7AD3" w:rsidP="00B70A4C">
      <w:pPr>
        <w:tabs>
          <w:tab w:val="left" w:pos="1134"/>
        </w:tabs>
        <w:spacing w:after="0" w:line="20" w:lineRule="atLeast"/>
        <w:ind w:firstLine="709"/>
        <w:contextualSpacing/>
        <w:jc w:val="both"/>
        <w:rPr>
          <w:rFonts w:ascii="Times New Roman" w:hAnsi="Times New Roman"/>
          <w:bCs/>
          <w:sz w:val="24"/>
          <w:szCs w:val="24"/>
        </w:rPr>
      </w:pPr>
      <w:r w:rsidRPr="00B70A4C">
        <w:rPr>
          <w:rFonts w:ascii="Times New Roman" w:hAnsi="Times New Roman"/>
          <w:bCs/>
          <w:sz w:val="24"/>
          <w:szCs w:val="24"/>
        </w:rPr>
        <w:t>Произведен ремонт покрытия проезжей части с заменой бортового камня на 23 дворовых территориях многоквартирных домов и 5 проездов к дворовым территориям многоквартирных домов, общей площадью 15, 142 тыс. кв.м.</w:t>
      </w:r>
    </w:p>
    <w:p w:rsidR="004941C9" w:rsidRPr="00B70A4C" w:rsidRDefault="004941C9" w:rsidP="00B70A4C">
      <w:pPr>
        <w:tabs>
          <w:tab w:val="left" w:pos="1134"/>
        </w:tabs>
        <w:spacing w:after="0" w:line="20" w:lineRule="atLeast"/>
        <w:ind w:firstLine="709"/>
        <w:jc w:val="both"/>
        <w:rPr>
          <w:rFonts w:ascii="Times New Roman" w:hAnsi="Times New Roman"/>
          <w:bCs/>
          <w:sz w:val="24"/>
          <w:szCs w:val="24"/>
        </w:rPr>
      </w:pPr>
      <w:r w:rsidRPr="00B70A4C">
        <w:rPr>
          <w:rFonts w:ascii="Times New Roman" w:hAnsi="Times New Roman"/>
          <w:bCs/>
          <w:sz w:val="24"/>
          <w:szCs w:val="24"/>
        </w:rPr>
        <w:t>Произведен ремонт покрытия проезжей части с заменой бортового камня на 23 дворовых территориях многоквартирных домов и 5 проездов к дворовым территориям многоквартирных домов, общей площадью 15, 142 тыс. кв.м.</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bCs/>
          <w:sz w:val="24"/>
          <w:szCs w:val="24"/>
        </w:rPr>
        <w:t>- ул.</w:t>
      </w:r>
      <w:r w:rsidR="008404F0" w:rsidRPr="00B70A4C">
        <w:rPr>
          <w:rFonts w:ascii="Times New Roman" w:hAnsi="Times New Roman"/>
          <w:bCs/>
          <w:sz w:val="24"/>
          <w:szCs w:val="24"/>
        </w:rPr>
        <w:t xml:space="preserve"> </w:t>
      </w:r>
      <w:r w:rsidRPr="00B70A4C">
        <w:rPr>
          <w:rFonts w:ascii="Times New Roman" w:hAnsi="Times New Roman"/>
          <w:bCs/>
          <w:sz w:val="24"/>
          <w:szCs w:val="24"/>
        </w:rPr>
        <w:t>Винокурова д.22, д.77, д.123;</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bCs/>
          <w:sz w:val="24"/>
          <w:szCs w:val="24"/>
        </w:rPr>
        <w:t>- ул.</w:t>
      </w:r>
      <w:r w:rsidR="008404F0" w:rsidRPr="00B70A4C">
        <w:rPr>
          <w:rFonts w:ascii="Times New Roman" w:hAnsi="Times New Roman"/>
          <w:bCs/>
          <w:sz w:val="24"/>
          <w:szCs w:val="24"/>
        </w:rPr>
        <w:t xml:space="preserve"> </w:t>
      </w:r>
      <w:r w:rsidRPr="00B70A4C">
        <w:rPr>
          <w:rFonts w:ascii="Times New Roman" w:hAnsi="Times New Roman"/>
          <w:bCs/>
          <w:sz w:val="24"/>
          <w:szCs w:val="24"/>
        </w:rPr>
        <w:t xml:space="preserve">Парковая д.9, д.11, </w:t>
      </w:r>
      <w:r w:rsidRPr="00B70A4C">
        <w:rPr>
          <w:rFonts w:ascii="Times New Roman" w:hAnsi="Times New Roman"/>
          <w:sz w:val="24"/>
          <w:szCs w:val="24"/>
        </w:rPr>
        <w:t>д. 13</w:t>
      </w:r>
      <w:r w:rsidRPr="00B70A4C">
        <w:rPr>
          <w:rFonts w:ascii="Times New Roman" w:hAnsi="Times New Roman"/>
          <w:bCs/>
          <w:sz w:val="24"/>
          <w:szCs w:val="24"/>
        </w:rPr>
        <w:t>;</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bCs/>
          <w:sz w:val="24"/>
          <w:szCs w:val="24"/>
        </w:rPr>
        <w:t xml:space="preserve">- б-р Гидростроителей д.14, д.20, </w:t>
      </w:r>
      <w:r w:rsidRPr="00B70A4C">
        <w:rPr>
          <w:rFonts w:ascii="Times New Roman" w:hAnsi="Times New Roman"/>
          <w:sz w:val="24"/>
          <w:szCs w:val="24"/>
        </w:rPr>
        <w:t>д. 12, д. 16, д. 18</w:t>
      </w:r>
      <w:r w:rsidRPr="00B70A4C">
        <w:rPr>
          <w:rFonts w:ascii="Times New Roman" w:hAnsi="Times New Roman"/>
          <w:bCs/>
          <w:sz w:val="24"/>
          <w:szCs w:val="24"/>
        </w:rPr>
        <w:t>;</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Коммуни</w:t>
      </w:r>
      <w:r w:rsidR="008404F0" w:rsidRPr="00B70A4C">
        <w:rPr>
          <w:rFonts w:ascii="Times New Roman" w:hAnsi="Times New Roman"/>
          <w:sz w:val="24"/>
          <w:szCs w:val="24"/>
        </w:rPr>
        <w:t>с</w:t>
      </w:r>
      <w:r w:rsidRPr="00B70A4C">
        <w:rPr>
          <w:rFonts w:ascii="Times New Roman" w:hAnsi="Times New Roman"/>
          <w:sz w:val="24"/>
          <w:szCs w:val="24"/>
        </w:rPr>
        <w:t>тическая д.12, д.32, д.34;</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Восточная д. 1, д.11;</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Пионерская д.11, д.11А;</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В.Интернационалистов д.15;</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10 Пятилетки д.20;</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Советская д.2, д. 61;</w:t>
      </w:r>
    </w:p>
    <w:p w:rsidR="004941C9" w:rsidRPr="00B70A4C" w:rsidRDefault="004941C9" w:rsidP="00B70A4C">
      <w:pPr>
        <w:spacing w:line="20" w:lineRule="atLeast"/>
        <w:ind w:firstLine="709"/>
        <w:contextualSpacing/>
        <w:jc w:val="both"/>
        <w:rPr>
          <w:rFonts w:ascii="Times New Roman" w:hAnsi="Times New Roman"/>
          <w:sz w:val="24"/>
          <w:szCs w:val="24"/>
        </w:rPr>
      </w:pPr>
      <w:r w:rsidRPr="00B70A4C">
        <w:rPr>
          <w:rFonts w:ascii="Times New Roman" w:hAnsi="Times New Roman"/>
          <w:sz w:val="24"/>
          <w:szCs w:val="24"/>
        </w:rPr>
        <w:t>- ул.</w:t>
      </w:r>
      <w:r w:rsidR="008404F0" w:rsidRPr="00B70A4C">
        <w:rPr>
          <w:rFonts w:ascii="Times New Roman" w:hAnsi="Times New Roman"/>
          <w:sz w:val="24"/>
          <w:szCs w:val="24"/>
        </w:rPr>
        <w:t xml:space="preserve"> </w:t>
      </w:r>
      <w:r w:rsidRPr="00B70A4C">
        <w:rPr>
          <w:rFonts w:ascii="Times New Roman" w:hAnsi="Times New Roman"/>
          <w:sz w:val="24"/>
          <w:szCs w:val="24"/>
        </w:rPr>
        <w:t>Строителей д.42.</w:t>
      </w:r>
    </w:p>
    <w:p w:rsidR="00BA7AD3" w:rsidRPr="00B70A4C" w:rsidRDefault="00BA7AD3" w:rsidP="00B70A4C">
      <w:pPr>
        <w:tabs>
          <w:tab w:val="left" w:pos="1134"/>
        </w:tabs>
        <w:spacing w:line="240" w:lineRule="auto"/>
        <w:ind w:firstLine="709"/>
        <w:contextualSpacing/>
        <w:jc w:val="both"/>
        <w:rPr>
          <w:rFonts w:ascii="Times New Roman" w:hAnsi="Times New Roman"/>
          <w:sz w:val="24"/>
          <w:szCs w:val="24"/>
        </w:rPr>
      </w:pPr>
      <w:r w:rsidRPr="00B70A4C">
        <w:rPr>
          <w:rFonts w:ascii="Times New Roman" w:hAnsi="Times New Roman"/>
          <w:b/>
          <w:sz w:val="24"/>
          <w:szCs w:val="24"/>
        </w:rPr>
        <w:t>3.</w:t>
      </w:r>
      <w:r w:rsidRPr="00B70A4C">
        <w:rPr>
          <w:rFonts w:ascii="Times New Roman" w:hAnsi="Times New Roman"/>
          <w:sz w:val="24"/>
          <w:szCs w:val="24"/>
        </w:rPr>
        <w:t xml:space="preserve"> На реализацию программы «Капитальный ремонт и ремонт автомобильных дорог общего пользования местного значения в границах городского округа» выделено всего </w:t>
      </w:r>
      <w:r w:rsidRPr="00B70A4C">
        <w:rPr>
          <w:rFonts w:ascii="Times New Roman" w:hAnsi="Times New Roman"/>
          <w:b/>
          <w:sz w:val="24"/>
          <w:szCs w:val="24"/>
        </w:rPr>
        <w:t>18 338,09 тыс</w:t>
      </w:r>
      <w:r w:rsidRPr="00B70A4C">
        <w:rPr>
          <w:rFonts w:ascii="Times New Roman" w:hAnsi="Times New Roman"/>
          <w:sz w:val="24"/>
          <w:szCs w:val="24"/>
        </w:rPr>
        <w:t>. рублей</w:t>
      </w:r>
      <w:r w:rsidR="004941C9" w:rsidRPr="00B70A4C">
        <w:rPr>
          <w:rFonts w:ascii="Times New Roman" w:hAnsi="Times New Roman"/>
          <w:sz w:val="24"/>
          <w:szCs w:val="24"/>
        </w:rPr>
        <w:t>.</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b/>
          <w:bCs/>
          <w:sz w:val="24"/>
          <w:szCs w:val="24"/>
        </w:rPr>
        <w:t>На данные средства произведены следующие виды работ:</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bCs/>
          <w:sz w:val="24"/>
          <w:szCs w:val="24"/>
        </w:rPr>
        <w:t>Проведен ремонт участка автомобильной дороги по ул. Промышленная (от ул. Терешковой до ул. Силикатная) протяженностью 1,114 км. П</w:t>
      </w:r>
      <w:r w:rsidRPr="00B70A4C">
        <w:rPr>
          <w:rFonts w:ascii="Times New Roman" w:hAnsi="Times New Roman"/>
          <w:sz w:val="24"/>
          <w:szCs w:val="24"/>
        </w:rPr>
        <w:t xml:space="preserve">риведение в нормативное состояние остановок общественного транспорта в МК/Р Иваново и возле школы №18 по ул. Первомайская. Так же произведен ремонт асфальтобетонного покрытия местного проезда ул. Советской, на участке автомобильной дороги от заезда к д. № 2 до д. № 8, площадью 2400 кв.м. </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b/>
          <w:bCs/>
          <w:sz w:val="24"/>
          <w:szCs w:val="24"/>
        </w:rPr>
        <w:t>За счет средств местного бюджета города Новочебоксарска проведены следующие виды работ:</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bCs/>
          <w:sz w:val="24"/>
          <w:szCs w:val="24"/>
        </w:rPr>
        <w:t xml:space="preserve">1. Установлены светофоры типа Т-7, возле общеобразовательных учреждений на сумму  </w:t>
      </w:r>
      <w:r w:rsidRPr="00B70A4C">
        <w:rPr>
          <w:rFonts w:ascii="Times New Roman" w:hAnsi="Times New Roman"/>
          <w:sz w:val="24"/>
          <w:szCs w:val="24"/>
        </w:rPr>
        <w:t>1</w:t>
      </w:r>
      <w:r w:rsidR="00880771" w:rsidRPr="00B70A4C">
        <w:rPr>
          <w:rFonts w:ascii="Times New Roman" w:hAnsi="Times New Roman"/>
          <w:sz w:val="24"/>
          <w:szCs w:val="24"/>
        </w:rPr>
        <w:t> </w:t>
      </w:r>
      <w:r w:rsidRPr="00B70A4C">
        <w:rPr>
          <w:rFonts w:ascii="Times New Roman" w:hAnsi="Times New Roman"/>
          <w:sz w:val="24"/>
          <w:szCs w:val="24"/>
        </w:rPr>
        <w:t>181</w:t>
      </w:r>
      <w:r w:rsidR="00880771" w:rsidRPr="00B70A4C">
        <w:rPr>
          <w:rFonts w:ascii="Times New Roman" w:hAnsi="Times New Roman"/>
          <w:sz w:val="24"/>
          <w:szCs w:val="24"/>
        </w:rPr>
        <w:t>,</w:t>
      </w:r>
      <w:r w:rsidRPr="00B70A4C">
        <w:rPr>
          <w:rFonts w:ascii="Times New Roman" w:hAnsi="Times New Roman"/>
          <w:sz w:val="24"/>
          <w:szCs w:val="24"/>
        </w:rPr>
        <w:t>90 тыс. руб</w:t>
      </w:r>
      <w:r w:rsidR="00880771" w:rsidRPr="00B70A4C">
        <w:rPr>
          <w:rFonts w:ascii="Times New Roman" w:hAnsi="Times New Roman"/>
          <w:sz w:val="24"/>
          <w:szCs w:val="24"/>
        </w:rPr>
        <w:t>лей</w:t>
      </w:r>
      <w:r w:rsidRPr="00B70A4C">
        <w:rPr>
          <w:rFonts w:ascii="Times New Roman" w:hAnsi="Times New Roman"/>
          <w:sz w:val="24"/>
          <w:szCs w:val="24"/>
        </w:rPr>
        <w:t xml:space="preserve">. </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sz w:val="24"/>
          <w:szCs w:val="24"/>
        </w:rPr>
        <w:lastRenderedPageBreak/>
        <w:t>2. Приведен</w:t>
      </w:r>
      <w:r w:rsidRPr="00B70A4C">
        <w:rPr>
          <w:rFonts w:ascii="Times New Roman" w:hAnsi="Times New Roman"/>
          <w:spacing w:val="-7"/>
          <w:sz w:val="24"/>
          <w:szCs w:val="24"/>
        </w:rPr>
        <w:t xml:space="preserve"> в нормативное состояние пешеходный переход на автомобильной дороге по ул. Советская возле д. 49 а</w:t>
      </w:r>
      <w:r w:rsidRPr="00B70A4C">
        <w:rPr>
          <w:rFonts w:ascii="Times New Roman" w:hAnsi="Times New Roman"/>
          <w:b/>
          <w:spacing w:val="-7"/>
          <w:sz w:val="24"/>
          <w:szCs w:val="24"/>
        </w:rPr>
        <w:t xml:space="preserve"> </w:t>
      </w:r>
      <w:r w:rsidRPr="00B70A4C">
        <w:rPr>
          <w:rFonts w:ascii="Times New Roman" w:hAnsi="Times New Roman"/>
          <w:bCs/>
          <w:sz w:val="24"/>
          <w:szCs w:val="24"/>
        </w:rPr>
        <w:t>в городе Новочебоксарске</w:t>
      </w:r>
      <w:r w:rsidRPr="00B70A4C">
        <w:rPr>
          <w:rFonts w:ascii="Times New Roman" w:hAnsi="Times New Roman"/>
          <w:b/>
          <w:bCs/>
          <w:sz w:val="24"/>
          <w:szCs w:val="24"/>
        </w:rPr>
        <w:t xml:space="preserve"> </w:t>
      </w:r>
      <w:r w:rsidRPr="00B70A4C">
        <w:rPr>
          <w:rFonts w:ascii="Times New Roman" w:hAnsi="Times New Roman"/>
          <w:sz w:val="24"/>
          <w:szCs w:val="24"/>
        </w:rPr>
        <w:t>Чувашской Республики на сумму 1</w:t>
      </w:r>
      <w:r w:rsidR="00880771" w:rsidRPr="00B70A4C">
        <w:rPr>
          <w:rFonts w:ascii="Times New Roman" w:hAnsi="Times New Roman"/>
          <w:sz w:val="24"/>
          <w:szCs w:val="24"/>
        </w:rPr>
        <w:t> </w:t>
      </w:r>
      <w:r w:rsidRPr="00B70A4C">
        <w:rPr>
          <w:rFonts w:ascii="Times New Roman" w:hAnsi="Times New Roman"/>
          <w:sz w:val="24"/>
          <w:szCs w:val="24"/>
        </w:rPr>
        <w:t>780</w:t>
      </w:r>
      <w:r w:rsidR="00880771" w:rsidRPr="00B70A4C">
        <w:rPr>
          <w:rFonts w:ascii="Times New Roman" w:hAnsi="Times New Roman"/>
          <w:sz w:val="24"/>
          <w:szCs w:val="24"/>
        </w:rPr>
        <w:t>,</w:t>
      </w:r>
      <w:r w:rsidRPr="00B70A4C">
        <w:rPr>
          <w:rFonts w:ascii="Times New Roman" w:hAnsi="Times New Roman"/>
          <w:sz w:val="24"/>
          <w:szCs w:val="24"/>
        </w:rPr>
        <w:t>12 тыс. руб</w:t>
      </w:r>
      <w:r w:rsidR="00880771" w:rsidRPr="00B70A4C">
        <w:rPr>
          <w:rFonts w:ascii="Times New Roman" w:hAnsi="Times New Roman"/>
          <w:sz w:val="24"/>
          <w:szCs w:val="24"/>
        </w:rPr>
        <w:t>лей</w:t>
      </w:r>
      <w:r w:rsidRPr="00B70A4C">
        <w:rPr>
          <w:rFonts w:ascii="Times New Roman" w:hAnsi="Times New Roman"/>
          <w:sz w:val="24"/>
          <w:szCs w:val="24"/>
        </w:rPr>
        <w:t xml:space="preserve">. </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sz w:val="24"/>
          <w:szCs w:val="24"/>
        </w:rPr>
        <w:t>3. Проведен ремонт ливневой канализации по адресу ул. Промышленная на участке от д. 27/11 ул. Промышленной до 27/8 по ул. Промышленная на сумму 999 тыс. руб</w:t>
      </w:r>
      <w:r w:rsidR="00880771" w:rsidRPr="00B70A4C">
        <w:rPr>
          <w:rFonts w:ascii="Times New Roman" w:hAnsi="Times New Roman"/>
          <w:sz w:val="24"/>
          <w:szCs w:val="24"/>
        </w:rPr>
        <w:t>лей</w:t>
      </w:r>
      <w:r w:rsidRPr="00B70A4C">
        <w:rPr>
          <w:rFonts w:ascii="Times New Roman" w:hAnsi="Times New Roman"/>
          <w:sz w:val="24"/>
          <w:szCs w:val="24"/>
        </w:rPr>
        <w:t xml:space="preserve">. </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sz w:val="24"/>
          <w:szCs w:val="24"/>
        </w:rPr>
        <w:t>4. Для направления пешеходов на пешеходный переход возле пяти образовательных учреждений, установлены перильные ограждения протяженностью более 582 п.м. на сумму 465 тыс. руб</w:t>
      </w:r>
      <w:r w:rsidR="00880771" w:rsidRPr="00B70A4C">
        <w:rPr>
          <w:rFonts w:ascii="Times New Roman" w:hAnsi="Times New Roman"/>
          <w:sz w:val="24"/>
          <w:szCs w:val="24"/>
        </w:rPr>
        <w:t>лей</w:t>
      </w:r>
      <w:r w:rsidRPr="00B70A4C">
        <w:rPr>
          <w:rFonts w:ascii="Times New Roman" w:hAnsi="Times New Roman"/>
          <w:sz w:val="24"/>
          <w:szCs w:val="24"/>
        </w:rPr>
        <w:t xml:space="preserve">. </w:t>
      </w:r>
    </w:p>
    <w:p w:rsidR="00BA7AD3" w:rsidRPr="00B70A4C" w:rsidRDefault="00BA7AD3" w:rsidP="00B70A4C">
      <w:pPr>
        <w:spacing w:line="240" w:lineRule="auto"/>
        <w:ind w:firstLine="709"/>
        <w:contextualSpacing/>
        <w:jc w:val="both"/>
        <w:rPr>
          <w:rFonts w:ascii="Times New Roman" w:hAnsi="Times New Roman"/>
          <w:sz w:val="24"/>
          <w:szCs w:val="24"/>
        </w:rPr>
      </w:pPr>
      <w:r w:rsidRPr="00B70A4C">
        <w:rPr>
          <w:rFonts w:ascii="Times New Roman" w:hAnsi="Times New Roman"/>
          <w:sz w:val="24"/>
          <w:szCs w:val="24"/>
        </w:rPr>
        <w:t>5. Перильные ограждения установлены на пересечении автомобильных дорог по ул. Винокурова и Пионерская протяженностью 500 м на сумму 480 тыс. руб</w:t>
      </w:r>
      <w:r w:rsidR="00880771" w:rsidRPr="00B70A4C">
        <w:rPr>
          <w:rFonts w:ascii="Times New Roman" w:hAnsi="Times New Roman"/>
          <w:sz w:val="24"/>
          <w:szCs w:val="24"/>
        </w:rPr>
        <w:t>лей</w:t>
      </w:r>
      <w:r w:rsidRPr="00B70A4C">
        <w:rPr>
          <w:rFonts w:ascii="Times New Roman" w:hAnsi="Times New Roman"/>
          <w:sz w:val="24"/>
          <w:szCs w:val="24"/>
        </w:rPr>
        <w:t xml:space="preserve">. </w:t>
      </w:r>
    </w:p>
    <w:p w:rsidR="00A113FB" w:rsidRPr="00B70A4C" w:rsidRDefault="008F7E88"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Содержанием автомобильных дорог в городе Новочебоксарске занимается подрядная организация ООО «Благоустройство». МК № 1 от 23.01.2017 г. включает в себя: выполнение работ по содержанию дорог местного значения, придорожных газонов, ливневой канализации и остановок общественного транспорта города Новочебоксарска.</w:t>
      </w:r>
    </w:p>
    <w:p w:rsidR="008F7E88" w:rsidRPr="00B70A4C" w:rsidRDefault="008F7E88" w:rsidP="00B70A4C">
      <w:pPr>
        <w:pStyle w:val="13"/>
        <w:spacing w:before="0" w:after="0"/>
        <w:ind w:firstLine="709"/>
        <w:contextualSpacing/>
        <w:jc w:val="both"/>
        <w:rPr>
          <w:color w:val="auto"/>
        </w:rPr>
      </w:pPr>
      <w:r w:rsidRPr="00B70A4C">
        <w:rPr>
          <w:color w:val="auto"/>
        </w:rPr>
        <w:t xml:space="preserve">К </w:t>
      </w:r>
      <w:r w:rsidR="008404F0" w:rsidRPr="00B70A4C">
        <w:rPr>
          <w:color w:val="auto"/>
        </w:rPr>
        <w:t>осенне-зимнему</w:t>
      </w:r>
      <w:r w:rsidRPr="00B70A4C">
        <w:rPr>
          <w:color w:val="auto"/>
        </w:rPr>
        <w:t xml:space="preserve"> периоду подготовлена снегоуборочная и специализированная техника в общем количестве 30 единиц:</w:t>
      </w:r>
    </w:p>
    <w:p w:rsidR="008F7E88" w:rsidRPr="00B70A4C" w:rsidRDefault="008F7E88" w:rsidP="00B70A4C">
      <w:pPr>
        <w:pStyle w:val="13"/>
        <w:tabs>
          <w:tab w:val="left" w:pos="8222"/>
        </w:tabs>
        <w:spacing w:before="0" w:after="0"/>
        <w:ind w:firstLine="709"/>
        <w:jc w:val="both"/>
        <w:rPr>
          <w:color w:val="auto"/>
        </w:rPr>
      </w:pPr>
      <w:r w:rsidRPr="00B70A4C">
        <w:rPr>
          <w:color w:val="auto"/>
        </w:rPr>
        <w:t xml:space="preserve">-Машина дорожно-комбинированная с плужно-щеточным и пескоразбрызгивательным оборудованием  </w:t>
      </w:r>
      <w:r w:rsidRPr="00B70A4C">
        <w:rPr>
          <w:color w:val="auto"/>
          <w:shd w:val="clear" w:color="auto" w:fill="FFFFFF"/>
        </w:rPr>
        <w:t xml:space="preserve">– </w:t>
      </w:r>
      <w:r w:rsidRPr="00B70A4C">
        <w:rPr>
          <w:color w:val="auto"/>
        </w:rPr>
        <w:t>4 ед.,</w:t>
      </w:r>
    </w:p>
    <w:p w:rsidR="008F7E88" w:rsidRPr="00B70A4C" w:rsidRDefault="008F7E88" w:rsidP="00B70A4C">
      <w:pPr>
        <w:pStyle w:val="13"/>
        <w:tabs>
          <w:tab w:val="left" w:pos="8222"/>
        </w:tabs>
        <w:spacing w:before="0" w:after="0"/>
        <w:ind w:firstLine="709"/>
        <w:jc w:val="both"/>
        <w:rPr>
          <w:color w:val="auto"/>
        </w:rPr>
      </w:pPr>
      <w:r w:rsidRPr="00B70A4C">
        <w:rPr>
          <w:color w:val="auto"/>
        </w:rPr>
        <w:t>-</w:t>
      </w:r>
      <w:hyperlink r:id="rId11" w:anchor="_blank" w:history="1">
        <w:r w:rsidRPr="00B70A4C">
          <w:rPr>
            <w:rStyle w:val="a4"/>
            <w:bCs/>
            <w:color w:val="auto"/>
            <w:u w:val="none"/>
          </w:rPr>
          <w:t>Поливомоечная машина</w:t>
        </w:r>
      </w:hyperlink>
      <w:r w:rsidRPr="00B70A4C">
        <w:rPr>
          <w:bCs/>
          <w:color w:val="auto"/>
        </w:rPr>
        <w:t>-</w:t>
      </w:r>
      <w:r w:rsidRPr="00B70A4C">
        <w:rPr>
          <w:color w:val="auto"/>
        </w:rPr>
        <w:t>130</w:t>
      </w:r>
      <w:r w:rsidRPr="00B70A4C">
        <w:rPr>
          <w:color w:val="auto"/>
          <w:shd w:val="clear" w:color="auto" w:fill="FFFFFF"/>
        </w:rPr>
        <w:t xml:space="preserve"> с плужно-щеточным оборудованием - 2 ед.,</w:t>
      </w:r>
    </w:p>
    <w:p w:rsidR="008F7E88" w:rsidRPr="00B70A4C" w:rsidRDefault="008F7E88" w:rsidP="00B70A4C">
      <w:pPr>
        <w:pStyle w:val="13"/>
        <w:tabs>
          <w:tab w:val="right" w:pos="8189"/>
          <w:tab w:val="left" w:pos="8222"/>
          <w:tab w:val="left" w:pos="8505"/>
        </w:tabs>
        <w:spacing w:before="0" w:after="0"/>
        <w:ind w:firstLine="709"/>
        <w:jc w:val="both"/>
        <w:rPr>
          <w:color w:val="auto"/>
        </w:rPr>
      </w:pPr>
      <w:r w:rsidRPr="00B70A4C">
        <w:rPr>
          <w:color w:val="auto"/>
          <w:shd w:val="clear" w:color="auto" w:fill="FFFFFF"/>
        </w:rPr>
        <w:t>-Коммунально-уборочная машина КО-707 (трактор) с плужно-щеточным оборудованием – 5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-Лаповый</w:t>
      </w:r>
      <w:r w:rsidR="00027BD5" w:rsidRPr="00B70A4C">
        <w:rPr>
          <w:rStyle w:val="apple-converted-space"/>
          <w:rFonts w:eastAsia="Calibri"/>
          <w:color w:val="auto"/>
          <w:shd w:val="clear" w:color="auto" w:fill="FFFFFF"/>
        </w:rPr>
        <w:t xml:space="preserve"> </w:t>
      </w:r>
      <w:r w:rsidRPr="00B70A4C">
        <w:rPr>
          <w:bCs/>
          <w:color w:val="auto"/>
          <w:shd w:val="clear" w:color="auto" w:fill="FFFFFF"/>
        </w:rPr>
        <w:t>снегопогрузчик</w:t>
      </w:r>
      <w:r w:rsidRPr="00B70A4C">
        <w:rPr>
          <w:rStyle w:val="apple-converted-space"/>
          <w:rFonts w:eastAsia="Calibri"/>
          <w:color w:val="auto"/>
          <w:shd w:val="clear" w:color="auto" w:fill="FFFFFF"/>
        </w:rPr>
        <w:t> </w:t>
      </w:r>
      <w:r w:rsidRPr="00B70A4C">
        <w:rPr>
          <w:bCs/>
          <w:color w:val="auto"/>
          <w:shd w:val="clear" w:color="auto" w:fill="FFFFFF"/>
        </w:rPr>
        <w:t>КО</w:t>
      </w:r>
      <w:r w:rsidRPr="00B70A4C">
        <w:rPr>
          <w:color w:val="auto"/>
          <w:shd w:val="clear" w:color="auto" w:fill="FFFFFF"/>
        </w:rPr>
        <w:t>-</w:t>
      </w:r>
      <w:r w:rsidRPr="00B70A4C">
        <w:rPr>
          <w:bCs/>
          <w:color w:val="auto"/>
          <w:shd w:val="clear" w:color="auto" w:fill="FFFFFF"/>
        </w:rPr>
        <w:t xml:space="preserve">206 </w:t>
      </w:r>
      <w:r w:rsidRPr="00B70A4C">
        <w:rPr>
          <w:color w:val="auto"/>
          <w:shd w:val="clear" w:color="auto" w:fill="FFFFFF"/>
        </w:rPr>
        <w:t xml:space="preserve">– </w:t>
      </w:r>
      <w:r w:rsidRPr="00B70A4C">
        <w:rPr>
          <w:bCs/>
          <w:color w:val="auto"/>
          <w:shd w:val="clear" w:color="auto" w:fill="FFFFFF"/>
        </w:rPr>
        <w:t>2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-Снегоочиститель роторный  – 1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-Автогрейдер – 2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 xml:space="preserve">-Погрузчик фронтальный (тип </w:t>
      </w:r>
      <w:r w:rsidRPr="00B70A4C">
        <w:rPr>
          <w:color w:val="auto"/>
          <w:shd w:val="clear" w:color="auto" w:fill="FFFFFF"/>
          <w:lang w:val="en-US"/>
        </w:rPr>
        <w:t>LG</w:t>
      </w:r>
      <w:r w:rsidRPr="00B70A4C">
        <w:rPr>
          <w:color w:val="auto"/>
          <w:shd w:val="clear" w:color="auto" w:fill="FFFFFF"/>
        </w:rPr>
        <w:t xml:space="preserve">)  – 3 ед., </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 xml:space="preserve">-Экскаватор погрузчик (тип </w:t>
      </w:r>
      <w:proofErr w:type="spellStart"/>
      <w:r w:rsidRPr="00B70A4C">
        <w:rPr>
          <w:color w:val="auto"/>
          <w:shd w:val="clear" w:color="auto" w:fill="FFFFFF"/>
        </w:rPr>
        <w:t>Вольво</w:t>
      </w:r>
      <w:proofErr w:type="spellEnd"/>
      <w:r w:rsidRPr="00B70A4C">
        <w:rPr>
          <w:color w:val="auto"/>
          <w:shd w:val="clear" w:color="auto" w:fill="FFFFFF"/>
        </w:rPr>
        <w:t>) – 3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-Экскаватор погрузчик (тип МТЗ-82) – 1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 xml:space="preserve">-Самосвал (на базе </w:t>
      </w:r>
      <w:proofErr w:type="spellStart"/>
      <w:r w:rsidRPr="00B70A4C">
        <w:rPr>
          <w:color w:val="auto"/>
          <w:shd w:val="clear" w:color="auto" w:fill="FFFFFF"/>
        </w:rPr>
        <w:t>Камаз</w:t>
      </w:r>
      <w:proofErr w:type="spellEnd"/>
      <w:r w:rsidRPr="00B70A4C">
        <w:rPr>
          <w:color w:val="auto"/>
          <w:shd w:val="clear" w:color="auto" w:fill="FFFFFF"/>
        </w:rPr>
        <w:t>)  – 6 ед.,</w:t>
      </w:r>
    </w:p>
    <w:p w:rsidR="008F7E88" w:rsidRPr="00B70A4C" w:rsidRDefault="008F7E88" w:rsidP="00B70A4C">
      <w:pPr>
        <w:pStyle w:val="13"/>
        <w:tabs>
          <w:tab w:val="left" w:pos="8222"/>
        </w:tabs>
        <w:spacing w:before="0" w:after="0"/>
        <w:ind w:firstLine="709"/>
        <w:jc w:val="both"/>
        <w:rPr>
          <w:color w:val="auto"/>
        </w:rPr>
      </w:pPr>
      <w:r w:rsidRPr="00B70A4C">
        <w:rPr>
          <w:color w:val="auto"/>
          <w:shd w:val="clear" w:color="auto" w:fill="FFFFFF"/>
        </w:rPr>
        <w:t>-Бульдозер Т170 – 1 ед.</w:t>
      </w:r>
    </w:p>
    <w:p w:rsidR="008F7E88" w:rsidRPr="00B70A4C" w:rsidRDefault="008F7E88" w:rsidP="00B70A4C">
      <w:pPr>
        <w:spacing w:line="240" w:lineRule="auto"/>
        <w:ind w:firstLine="708"/>
        <w:jc w:val="both"/>
        <w:rPr>
          <w:rFonts w:ascii="Times New Roman" w:hAnsi="Times New Roman"/>
          <w:sz w:val="24"/>
          <w:szCs w:val="24"/>
          <w:shd w:val="clear" w:color="auto" w:fill="FFFFFF"/>
        </w:rPr>
      </w:pPr>
      <w:r w:rsidRPr="00B70A4C">
        <w:rPr>
          <w:rFonts w:ascii="Times New Roman" w:hAnsi="Times New Roman"/>
          <w:sz w:val="24"/>
          <w:szCs w:val="24"/>
          <w:shd w:val="clear" w:color="auto" w:fill="FFFFFF"/>
        </w:rPr>
        <w:t>Для ремонта техники в ремонтных боксах организованны дополнительные смотровые ямы. Готовность техники составляет 100 %. Заготовлено песко-соляной смеси в количестве 7,8 тыс. тонн.</w:t>
      </w:r>
    </w:p>
    <w:p w:rsidR="008D6402" w:rsidRPr="00B70A4C" w:rsidRDefault="008D6402" w:rsidP="00B70A4C">
      <w:pPr>
        <w:pStyle w:val="aa"/>
        <w:spacing w:before="0" w:beforeAutospacing="0" w:after="0" w:afterAutospacing="0"/>
        <w:ind w:firstLine="709"/>
        <w:jc w:val="center"/>
        <w:rPr>
          <w:b/>
          <w:i/>
          <w:sz w:val="23"/>
          <w:szCs w:val="23"/>
        </w:rPr>
      </w:pPr>
      <w:r w:rsidRPr="00B70A4C">
        <w:rPr>
          <w:b/>
          <w:i/>
          <w:sz w:val="23"/>
          <w:szCs w:val="23"/>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9"/>
        <w:jc w:val="both"/>
        <w:rPr>
          <w:rFonts w:ascii="Times New Roman" w:hAnsi="Times New Roman"/>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134"/>
        <w:gridCol w:w="1559"/>
        <w:gridCol w:w="1417"/>
        <w:gridCol w:w="1277"/>
      </w:tblGrid>
      <w:tr w:rsidR="00A113FB" w:rsidRPr="00B70A4C" w:rsidTr="00A113FB">
        <w:tc>
          <w:tcPr>
            <w:tcW w:w="56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3402"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1134"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559" w:type="dxa"/>
          </w:tcPr>
          <w:p w:rsidR="00A113FB" w:rsidRPr="00B70A4C" w:rsidRDefault="00A113FB" w:rsidP="00B70A4C">
            <w:pPr>
              <w:tabs>
                <w:tab w:val="center" w:pos="0"/>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41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r>
      <w:tr w:rsidR="008D6402" w:rsidRPr="00B70A4C" w:rsidTr="00A113FB">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8789" w:type="dxa"/>
            <w:gridSpan w:val="5"/>
          </w:tcPr>
          <w:p w:rsidR="008D6402" w:rsidRPr="00B70A4C" w:rsidRDefault="006641FA"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Муниципальная </w:t>
            </w:r>
            <w:r w:rsidR="008D6402" w:rsidRPr="00B70A4C">
              <w:rPr>
                <w:rFonts w:ascii="Times New Roman" w:hAnsi="Times New Roman"/>
                <w:i/>
                <w:sz w:val="23"/>
                <w:szCs w:val="23"/>
              </w:rPr>
              <w:t xml:space="preserve">программа города Новочебоксарска «Развитие транспортной системы города Новочебоксарска» </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1.1</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Приведение в нормативное состояние автомобильных дорог общего пользования местного значения</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км</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0,8</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21,75</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537</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1.2</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559" w:type="dxa"/>
          </w:tcPr>
          <w:p w:rsidR="00A113FB"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25</w:t>
            </w:r>
          </w:p>
        </w:tc>
        <w:tc>
          <w:tcPr>
            <w:tcW w:w="1417" w:type="dxa"/>
          </w:tcPr>
          <w:p w:rsidR="00A113FB" w:rsidRPr="00B70A4C" w:rsidRDefault="00A113FB" w:rsidP="00B70A4C">
            <w:pPr>
              <w:pStyle w:val="a7"/>
              <w:jc w:val="center"/>
            </w:pPr>
            <w:r w:rsidRPr="00B70A4C">
              <w:rPr>
                <w:rFonts w:ascii="Times New Roman" w:hAnsi="Times New Roman" w:cs="Times New Roman"/>
                <w:sz w:val="23"/>
                <w:szCs w:val="23"/>
              </w:rPr>
              <w:t>30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130</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1.3</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Смертность населения в результате дорожно-</w:t>
            </w:r>
            <w:r w:rsidRPr="00B70A4C">
              <w:rPr>
                <w:rFonts w:ascii="Times New Roman" w:hAnsi="Times New Roman" w:cs="Times New Roman"/>
                <w:sz w:val="23"/>
                <w:szCs w:val="23"/>
              </w:rPr>
              <w:lastRenderedPageBreak/>
              <w:t>транспортных происшествий (снижение к базовому 2013 году)</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человек</w:t>
            </w:r>
          </w:p>
        </w:tc>
        <w:tc>
          <w:tcPr>
            <w:tcW w:w="1559" w:type="dxa"/>
          </w:tcPr>
          <w:p w:rsidR="00A113FB"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87,5</w:t>
            </w:r>
          </w:p>
        </w:tc>
      </w:tr>
      <w:tr w:rsidR="008D6402" w:rsidRPr="00B70A4C" w:rsidTr="00A113FB">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lastRenderedPageBreak/>
              <w:t>2</w:t>
            </w:r>
          </w:p>
        </w:tc>
        <w:tc>
          <w:tcPr>
            <w:tcW w:w="8789"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Подпрограмма «Автомобильные дороги города Новочебоксарска Чувашской Республики» </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2.1</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Строительство и реконструкция автомобильных дорог общего пользования местного значения</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км</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0,8</w:t>
            </w:r>
          </w:p>
        </w:tc>
        <w:tc>
          <w:tcPr>
            <w:tcW w:w="1417" w:type="dxa"/>
          </w:tcPr>
          <w:p w:rsidR="00A113FB" w:rsidRPr="00B70A4C" w:rsidRDefault="006C53AE"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0</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2.2</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Ремонт автомобильных дорог общего пользования местного значения</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кв.м</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3,5</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142</w:t>
            </w:r>
          </w:p>
        </w:tc>
      </w:tr>
      <w:tr w:rsidR="008D6402" w:rsidRPr="00B70A4C" w:rsidTr="00A113FB">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8789"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Подпрограмма «Пассажирский транспорт города Новочебоксарска Чувашской Республики» </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3.1</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количество перевезенных </w:t>
            </w:r>
          </w:p>
          <w:p w:rsidR="00A113FB" w:rsidRPr="00B70A4C" w:rsidRDefault="00A113FB" w:rsidP="00B70A4C">
            <w:pPr>
              <w:pStyle w:val="a6"/>
              <w:jc w:val="both"/>
              <w:rPr>
                <w:rFonts w:ascii="Times New Roman" w:hAnsi="Times New Roman" w:cs="Times New Roman"/>
                <w:b/>
                <w:sz w:val="23"/>
                <w:szCs w:val="23"/>
              </w:rPr>
            </w:pPr>
            <w:r w:rsidRPr="00B70A4C">
              <w:rPr>
                <w:rFonts w:ascii="Times New Roman" w:hAnsi="Times New Roman" w:cs="Times New Roman"/>
                <w:sz w:val="23"/>
                <w:szCs w:val="23"/>
              </w:rPr>
              <w:t>пассажиров:</w:t>
            </w:r>
          </w:p>
        </w:tc>
        <w:tc>
          <w:tcPr>
            <w:tcW w:w="1134" w:type="dxa"/>
          </w:tcPr>
          <w:p w:rsidR="00A113FB" w:rsidRPr="00B70A4C" w:rsidRDefault="00A113FB" w:rsidP="00B70A4C">
            <w:pPr>
              <w:pStyle w:val="a6"/>
              <w:jc w:val="center"/>
              <w:rPr>
                <w:rFonts w:ascii="Times New Roman" w:hAnsi="Times New Roman" w:cs="Times New Roman"/>
                <w:sz w:val="23"/>
                <w:szCs w:val="23"/>
              </w:rPr>
            </w:pPr>
          </w:p>
        </w:tc>
        <w:tc>
          <w:tcPr>
            <w:tcW w:w="1559" w:type="dxa"/>
          </w:tcPr>
          <w:p w:rsidR="00A113FB" w:rsidRPr="00B70A4C" w:rsidRDefault="00A113FB" w:rsidP="00B70A4C">
            <w:pPr>
              <w:pStyle w:val="a7"/>
              <w:jc w:val="center"/>
              <w:rPr>
                <w:rFonts w:ascii="Times New Roman" w:hAnsi="Times New Roman" w:cs="Times New Roman"/>
                <w:sz w:val="23"/>
                <w:szCs w:val="23"/>
              </w:rPr>
            </w:pPr>
          </w:p>
        </w:tc>
        <w:tc>
          <w:tcPr>
            <w:tcW w:w="1417" w:type="dxa"/>
          </w:tcPr>
          <w:p w:rsidR="00A113FB" w:rsidRPr="00B70A4C" w:rsidRDefault="00A113FB" w:rsidP="00B70A4C">
            <w:pPr>
              <w:pStyle w:val="a7"/>
              <w:jc w:val="center"/>
              <w:rPr>
                <w:rFonts w:ascii="Times New Roman" w:hAnsi="Times New Roman" w:cs="Times New Roman"/>
                <w:sz w:val="23"/>
                <w:szCs w:val="23"/>
              </w:rPr>
            </w:pPr>
          </w:p>
        </w:tc>
        <w:tc>
          <w:tcPr>
            <w:tcW w:w="1277" w:type="dxa"/>
          </w:tcPr>
          <w:p w:rsidR="00A113FB" w:rsidRPr="00B70A4C" w:rsidRDefault="00A113FB" w:rsidP="00B70A4C">
            <w:pPr>
              <w:spacing w:after="0" w:line="240" w:lineRule="auto"/>
              <w:jc w:val="center"/>
              <w:rPr>
                <w:rFonts w:ascii="Times New Roman" w:hAnsi="Times New Roman"/>
                <w:sz w:val="23"/>
                <w:szCs w:val="23"/>
              </w:rPr>
            </w:pP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3.2</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автомобильным транспортом</w:t>
            </w:r>
          </w:p>
        </w:tc>
        <w:tc>
          <w:tcPr>
            <w:tcW w:w="1134" w:type="dxa"/>
          </w:tcPr>
          <w:p w:rsidR="00A113FB" w:rsidRPr="00B70A4C" w:rsidRDefault="00A113FB" w:rsidP="00B70A4C">
            <w:pPr>
              <w:spacing w:after="0" w:line="240" w:lineRule="auto"/>
              <w:jc w:val="center"/>
              <w:rPr>
                <w:rFonts w:ascii="Times New Roman" w:hAnsi="Times New Roman"/>
                <w:b/>
                <w:sz w:val="23"/>
                <w:szCs w:val="23"/>
              </w:rPr>
            </w:pPr>
            <w:r w:rsidRPr="00B70A4C">
              <w:rPr>
                <w:rFonts w:ascii="Times New Roman" w:hAnsi="Times New Roman"/>
                <w:sz w:val="23"/>
                <w:szCs w:val="23"/>
              </w:rPr>
              <w:t>тыс.чел.</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6,000</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8,940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133</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3.3</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городским электрическим транспортом</w:t>
            </w:r>
          </w:p>
        </w:tc>
        <w:tc>
          <w:tcPr>
            <w:tcW w:w="1134" w:type="dxa"/>
          </w:tcPr>
          <w:p w:rsidR="00A113FB" w:rsidRPr="00B70A4C" w:rsidRDefault="00A113FB" w:rsidP="00B70A4C">
            <w:pPr>
              <w:pStyle w:val="a6"/>
              <w:jc w:val="center"/>
              <w:rPr>
                <w:rFonts w:ascii="Times New Roman" w:hAnsi="Times New Roman" w:cs="Times New Roman"/>
                <w:b/>
                <w:sz w:val="23"/>
                <w:szCs w:val="23"/>
              </w:rPr>
            </w:pPr>
            <w:r w:rsidRPr="00B70A4C">
              <w:rPr>
                <w:rFonts w:ascii="Times New Roman" w:hAnsi="Times New Roman" w:cs="Times New Roman"/>
                <w:sz w:val="23"/>
                <w:szCs w:val="23"/>
              </w:rPr>
              <w:t>тыс.чел.</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5,637</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6,100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120</w:t>
            </w:r>
          </w:p>
        </w:tc>
      </w:tr>
      <w:tr w:rsidR="008D6402" w:rsidRPr="00B70A4C" w:rsidTr="00A113FB">
        <w:tc>
          <w:tcPr>
            <w:tcW w:w="56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8789"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Подпрограмма «Повышение безопасности дорожного движения города Новочебоксарска Чувашской Республики»</w:t>
            </w:r>
          </w:p>
        </w:tc>
      </w:tr>
      <w:tr w:rsidR="00A113FB" w:rsidRPr="00B70A4C" w:rsidTr="00A113FB">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4.1</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Число лиц, погибших в дорожно-транспортных происшествиях</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человек</w:t>
            </w:r>
          </w:p>
        </w:tc>
        <w:tc>
          <w:tcPr>
            <w:tcW w:w="1559" w:type="dxa"/>
          </w:tcPr>
          <w:p w:rsidR="00A113FB"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6</w:t>
            </w:r>
          </w:p>
        </w:tc>
        <w:tc>
          <w:tcPr>
            <w:tcW w:w="1417"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87,5</w:t>
            </w:r>
          </w:p>
        </w:tc>
      </w:tr>
      <w:tr w:rsidR="00A113FB" w:rsidRPr="00B70A4C" w:rsidTr="00A113FB">
        <w:trPr>
          <w:trHeight w:val="214"/>
        </w:trPr>
        <w:tc>
          <w:tcPr>
            <w:tcW w:w="567" w:type="dxa"/>
          </w:tcPr>
          <w:p w:rsidR="00A113FB" w:rsidRPr="00B70A4C" w:rsidRDefault="00A113FB" w:rsidP="00B70A4C">
            <w:pPr>
              <w:spacing w:after="0" w:line="240" w:lineRule="auto"/>
              <w:jc w:val="both"/>
              <w:rPr>
                <w:rFonts w:ascii="Times New Roman" w:hAnsi="Times New Roman"/>
                <w:sz w:val="23"/>
                <w:szCs w:val="23"/>
              </w:rPr>
            </w:pPr>
            <w:r w:rsidRPr="00B70A4C">
              <w:rPr>
                <w:rFonts w:ascii="Times New Roman" w:hAnsi="Times New Roman"/>
                <w:sz w:val="23"/>
                <w:szCs w:val="23"/>
              </w:rPr>
              <w:t>4.2</w:t>
            </w:r>
          </w:p>
        </w:tc>
        <w:tc>
          <w:tcPr>
            <w:tcW w:w="3402" w:type="dxa"/>
          </w:tcPr>
          <w:p w:rsidR="00A113FB" w:rsidRPr="00B70A4C" w:rsidRDefault="00A113FB"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Число детей, погибших в дорожно-транспортных происшествиях</w:t>
            </w:r>
          </w:p>
        </w:tc>
        <w:tc>
          <w:tcPr>
            <w:tcW w:w="1134"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человек</w:t>
            </w:r>
          </w:p>
        </w:tc>
        <w:tc>
          <w:tcPr>
            <w:tcW w:w="1559" w:type="dxa"/>
          </w:tcPr>
          <w:p w:rsidR="00A113FB" w:rsidRPr="00B70A4C" w:rsidRDefault="00A113F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w:t>
            </w:r>
          </w:p>
        </w:tc>
        <w:tc>
          <w:tcPr>
            <w:tcW w:w="1417" w:type="dxa"/>
          </w:tcPr>
          <w:p w:rsidR="00A113FB" w:rsidRPr="00B70A4C" w:rsidRDefault="00A113FB"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0</w:t>
            </w:r>
          </w:p>
        </w:tc>
        <w:tc>
          <w:tcPr>
            <w:tcW w:w="1277" w:type="dxa"/>
          </w:tcPr>
          <w:p w:rsidR="00A113FB" w:rsidRPr="00B70A4C" w:rsidRDefault="00A113FB"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bl>
    <w:p w:rsidR="00F112CB" w:rsidRPr="00B70A4C" w:rsidRDefault="00F112CB" w:rsidP="00B70A4C">
      <w:pPr>
        <w:pStyle w:val="aa"/>
        <w:spacing w:before="0" w:beforeAutospacing="0" w:after="0" w:afterAutospacing="0"/>
        <w:ind w:firstLine="709"/>
        <w:jc w:val="both"/>
        <w:rPr>
          <w:b/>
          <w:i/>
        </w:rPr>
      </w:pPr>
    </w:p>
    <w:p w:rsidR="008D6402" w:rsidRPr="00B70A4C" w:rsidRDefault="008D6402" w:rsidP="00B70A4C">
      <w:pPr>
        <w:pStyle w:val="aa"/>
        <w:spacing w:before="0" w:beforeAutospacing="0" w:after="0" w:afterAutospacing="0"/>
        <w:ind w:firstLine="709"/>
        <w:jc w:val="both"/>
        <w:rPr>
          <w:b/>
          <w:i/>
        </w:rPr>
      </w:pPr>
      <w:r w:rsidRPr="00B70A4C">
        <w:rPr>
          <w:b/>
          <w:i/>
        </w:rPr>
        <w:t>3.Сведения о фактическом финансировании программы за счет всех источников</w:t>
      </w:r>
    </w:p>
    <w:tbl>
      <w:tblPr>
        <w:tblW w:w="9371" w:type="dxa"/>
        <w:tblInd w:w="93" w:type="dxa"/>
        <w:tblLayout w:type="fixed"/>
        <w:tblLook w:val="04A0"/>
      </w:tblPr>
      <w:tblGrid>
        <w:gridCol w:w="696"/>
        <w:gridCol w:w="3288"/>
        <w:gridCol w:w="1134"/>
        <w:gridCol w:w="1701"/>
        <w:gridCol w:w="1560"/>
        <w:gridCol w:w="992"/>
      </w:tblGrid>
      <w:tr w:rsidR="00FD387B" w:rsidRPr="00B70A4C" w:rsidTr="00281F82">
        <w:trPr>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2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253" w:type="dxa"/>
            <w:gridSpan w:val="3"/>
            <w:tcBorders>
              <w:top w:val="single" w:sz="4" w:space="0" w:color="auto"/>
              <w:left w:val="nil"/>
              <w:bottom w:val="single" w:sz="4" w:space="0" w:color="auto"/>
              <w:right w:val="single" w:sz="4" w:space="0" w:color="auto"/>
            </w:tcBorders>
            <w:shd w:val="clear" w:color="000000" w:fill="FFFFFF"/>
            <w:vAlign w:val="bottom"/>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FD387B" w:rsidRPr="00B70A4C" w:rsidTr="00281F82">
        <w:trPr>
          <w:trHeight w:val="189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D387B" w:rsidRPr="00B70A4C" w:rsidRDefault="00FD387B" w:rsidP="00B70A4C">
            <w:pPr>
              <w:spacing w:after="0" w:line="240" w:lineRule="auto"/>
              <w:ind w:right="-109"/>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Объем средств, подлежащих выделению на реализацию программы </w:t>
            </w:r>
          </w:p>
          <w:p w:rsidR="00FD387B" w:rsidRPr="00B70A4C" w:rsidRDefault="00FD387B" w:rsidP="00B70A4C">
            <w:pPr>
              <w:spacing w:after="0" w:line="240" w:lineRule="auto"/>
              <w:ind w:right="-109"/>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(тыс. рублей) </w:t>
            </w:r>
          </w:p>
        </w:tc>
        <w:tc>
          <w:tcPr>
            <w:tcW w:w="1560" w:type="dxa"/>
            <w:tcBorders>
              <w:top w:val="nil"/>
              <w:left w:val="nil"/>
              <w:bottom w:val="single" w:sz="4" w:space="0" w:color="auto"/>
              <w:right w:val="single" w:sz="4" w:space="0" w:color="auto"/>
            </w:tcBorders>
            <w:shd w:val="clear" w:color="000000" w:fill="FFFFFF"/>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FD387B" w:rsidRPr="00B70A4C" w:rsidRDefault="00FD387B" w:rsidP="00B70A4C">
            <w:pPr>
              <w:spacing w:after="0" w:line="240" w:lineRule="auto"/>
              <w:ind w:right="-109"/>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 (тыс. рублей)</w:t>
            </w:r>
          </w:p>
        </w:tc>
        <w:tc>
          <w:tcPr>
            <w:tcW w:w="992" w:type="dxa"/>
            <w:tcBorders>
              <w:top w:val="nil"/>
              <w:left w:val="nil"/>
              <w:bottom w:val="single" w:sz="4" w:space="0" w:color="auto"/>
              <w:right w:val="single" w:sz="4" w:space="0" w:color="auto"/>
            </w:tcBorders>
            <w:shd w:val="clear" w:color="000000" w:fill="FFFFFF"/>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Доля выполнения программы </w:t>
            </w:r>
          </w:p>
          <w:p w:rsidR="00FD387B" w:rsidRPr="00B70A4C" w:rsidRDefault="00FD387B" w:rsidP="00B70A4C">
            <w:pPr>
              <w:spacing w:after="0" w:line="240" w:lineRule="auto"/>
              <w:ind w:right="-109"/>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w:t>
            </w:r>
          </w:p>
        </w:tc>
      </w:tr>
      <w:tr w:rsidR="00FD387B" w:rsidRPr="00B70A4C" w:rsidTr="00281F82">
        <w:trPr>
          <w:trHeight w:val="330"/>
        </w:trPr>
        <w:tc>
          <w:tcPr>
            <w:tcW w:w="696" w:type="dxa"/>
            <w:tcBorders>
              <w:top w:val="nil"/>
              <w:left w:val="single" w:sz="4" w:space="0" w:color="auto"/>
              <w:bottom w:val="single" w:sz="4" w:space="0" w:color="auto"/>
              <w:right w:val="single" w:sz="4" w:space="0" w:color="auto"/>
            </w:tcBorders>
            <w:shd w:val="clear" w:color="000000" w:fill="FFFFFF"/>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288" w:type="dxa"/>
            <w:tcBorders>
              <w:top w:val="nil"/>
              <w:left w:val="nil"/>
              <w:bottom w:val="single" w:sz="4" w:space="0" w:color="auto"/>
              <w:right w:val="single" w:sz="4" w:space="0" w:color="auto"/>
            </w:tcBorders>
            <w:shd w:val="clear" w:color="000000" w:fill="FFFFFF"/>
            <w:hideMark/>
          </w:tcPr>
          <w:p w:rsidR="00FD387B" w:rsidRPr="00B70A4C" w:rsidRDefault="00FD387B"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134" w:type="dxa"/>
            <w:tcBorders>
              <w:top w:val="nil"/>
              <w:left w:val="nil"/>
              <w:bottom w:val="single" w:sz="4" w:space="0" w:color="auto"/>
              <w:right w:val="single" w:sz="4" w:space="0" w:color="auto"/>
            </w:tcBorders>
            <w:shd w:val="clear" w:color="000000" w:fill="FFFFFF"/>
            <w:vAlign w:val="bottom"/>
            <w:hideMark/>
          </w:tcPr>
          <w:p w:rsidR="00FD387B" w:rsidRPr="00B70A4C" w:rsidRDefault="00FD387B"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FD387B" w:rsidRPr="00B70A4C" w:rsidRDefault="00281F82"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2 128 124,17</w:t>
            </w:r>
          </w:p>
        </w:tc>
        <w:tc>
          <w:tcPr>
            <w:tcW w:w="1560" w:type="dxa"/>
            <w:tcBorders>
              <w:top w:val="nil"/>
              <w:left w:val="nil"/>
              <w:bottom w:val="single" w:sz="4" w:space="0" w:color="auto"/>
              <w:right w:val="single" w:sz="4" w:space="0" w:color="auto"/>
            </w:tcBorders>
            <w:shd w:val="clear" w:color="000000" w:fill="FFFFFF"/>
            <w:noWrap/>
            <w:vAlign w:val="bottom"/>
            <w:hideMark/>
          </w:tcPr>
          <w:p w:rsidR="00FD387B" w:rsidRPr="00B70A4C" w:rsidRDefault="00281F82"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1 890 508,50</w:t>
            </w:r>
          </w:p>
        </w:tc>
        <w:tc>
          <w:tcPr>
            <w:tcW w:w="992" w:type="dxa"/>
            <w:tcBorders>
              <w:top w:val="nil"/>
              <w:left w:val="nil"/>
              <w:bottom w:val="single" w:sz="4" w:space="0" w:color="auto"/>
              <w:right w:val="single" w:sz="4" w:space="0" w:color="auto"/>
            </w:tcBorders>
            <w:shd w:val="clear" w:color="000000" w:fill="FFFFFF"/>
            <w:noWrap/>
            <w:vAlign w:val="bottom"/>
            <w:hideMark/>
          </w:tcPr>
          <w:p w:rsidR="00FD387B" w:rsidRPr="00B70A4C" w:rsidRDefault="00281F82"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88,8</w:t>
            </w:r>
          </w:p>
        </w:tc>
      </w:tr>
      <w:tr w:rsidR="00FD387B" w:rsidRPr="00B70A4C" w:rsidTr="00281F82">
        <w:trPr>
          <w:trHeight w:val="330"/>
        </w:trPr>
        <w:tc>
          <w:tcPr>
            <w:tcW w:w="696" w:type="dxa"/>
            <w:tcBorders>
              <w:top w:val="nil"/>
              <w:left w:val="single" w:sz="4" w:space="0" w:color="auto"/>
              <w:bottom w:val="single" w:sz="4" w:space="0" w:color="auto"/>
              <w:right w:val="single" w:sz="4" w:space="0" w:color="auto"/>
            </w:tcBorders>
            <w:shd w:val="clear" w:color="000000" w:fill="FFFFFF"/>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288" w:type="dxa"/>
            <w:tcBorders>
              <w:top w:val="nil"/>
              <w:left w:val="nil"/>
              <w:bottom w:val="single" w:sz="4" w:space="0" w:color="auto"/>
              <w:right w:val="single" w:sz="4" w:space="0" w:color="auto"/>
            </w:tcBorders>
            <w:shd w:val="clear" w:color="000000" w:fill="FFFFFF"/>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i/>
                <w:sz w:val="23"/>
                <w:szCs w:val="23"/>
                <w:lang w:eastAsia="ru-RU"/>
              </w:rPr>
              <w:t>доля муниципальной программы в общем объеме финансирования, %</w:t>
            </w:r>
          </w:p>
        </w:tc>
        <w:tc>
          <w:tcPr>
            <w:tcW w:w="1134" w:type="dxa"/>
            <w:tcBorders>
              <w:top w:val="nil"/>
              <w:left w:val="nil"/>
              <w:bottom w:val="single" w:sz="4" w:space="0" w:color="auto"/>
              <w:right w:val="single" w:sz="4" w:space="0" w:color="auto"/>
            </w:tcBorders>
            <w:shd w:val="clear" w:color="000000" w:fill="FFFFFF"/>
            <w:vAlign w:val="bottom"/>
            <w:hideMark/>
          </w:tcPr>
          <w:p w:rsidR="00FD387B" w:rsidRPr="00B70A4C" w:rsidRDefault="00FD387B"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D387B" w:rsidRPr="00B70A4C" w:rsidRDefault="00281F82"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11,31</w:t>
            </w:r>
          </w:p>
        </w:tc>
        <w:tc>
          <w:tcPr>
            <w:tcW w:w="1560" w:type="dxa"/>
            <w:tcBorders>
              <w:top w:val="nil"/>
              <w:left w:val="nil"/>
              <w:bottom w:val="single" w:sz="4" w:space="0" w:color="auto"/>
              <w:right w:val="single" w:sz="4" w:space="0" w:color="auto"/>
            </w:tcBorders>
            <w:shd w:val="clear" w:color="000000" w:fill="FFFFFF"/>
            <w:noWrap/>
            <w:vAlign w:val="bottom"/>
            <w:hideMark/>
          </w:tcPr>
          <w:p w:rsidR="00FD387B" w:rsidRPr="00B70A4C" w:rsidRDefault="00281F82"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11,20</w:t>
            </w:r>
          </w:p>
        </w:tc>
        <w:tc>
          <w:tcPr>
            <w:tcW w:w="992" w:type="dxa"/>
            <w:tcBorders>
              <w:top w:val="nil"/>
              <w:left w:val="nil"/>
              <w:bottom w:val="single" w:sz="4" w:space="0" w:color="auto"/>
              <w:right w:val="single" w:sz="4" w:space="0" w:color="auto"/>
            </w:tcBorders>
            <w:shd w:val="clear" w:color="000000" w:fill="FFFFFF"/>
            <w:noWrap/>
            <w:vAlign w:val="bottom"/>
            <w:hideMark/>
          </w:tcPr>
          <w:p w:rsidR="00FD387B" w:rsidRPr="00B70A4C" w:rsidRDefault="00FD387B"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r>
      <w:tr w:rsidR="00FD387B" w:rsidRPr="00B70A4C" w:rsidTr="00281F82">
        <w:trPr>
          <w:trHeight w:val="660"/>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10.</w:t>
            </w:r>
          </w:p>
        </w:tc>
        <w:tc>
          <w:tcPr>
            <w:tcW w:w="3288" w:type="dxa"/>
            <w:tcBorders>
              <w:top w:val="single" w:sz="4" w:space="0" w:color="auto"/>
              <w:left w:val="nil"/>
              <w:bottom w:val="single" w:sz="4" w:space="0" w:color="auto"/>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 xml:space="preserve">Муниципальная программа "Развитие транспортной системы города Новочебоксарска"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b/>
                <w:bCs/>
                <w:sz w:val="20"/>
                <w:szCs w:val="20"/>
                <w:lang w:eastAsia="ru-RU"/>
              </w:rPr>
            </w:pPr>
            <w:r w:rsidRPr="00B70A4C">
              <w:rPr>
                <w:rFonts w:ascii="Times New Roman" w:eastAsia="Times New Roman" w:hAnsi="Times New Roman"/>
                <w:b/>
                <w:bCs/>
                <w:sz w:val="20"/>
                <w:szCs w:val="20"/>
                <w:lang w:eastAsia="ru-RU"/>
              </w:rPr>
              <w:t>Ч200000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D387B" w:rsidRPr="00B70A4C" w:rsidRDefault="00A113FB"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240 620,11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D387B" w:rsidRPr="00B70A4C" w:rsidRDefault="00A113FB"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211 819,07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A113FB" w:rsidP="00B70A4C">
            <w:pPr>
              <w:spacing w:after="0" w:line="240" w:lineRule="auto"/>
              <w:jc w:val="right"/>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88,0</w:t>
            </w:r>
          </w:p>
        </w:tc>
      </w:tr>
      <w:tr w:rsidR="00281F82" w:rsidRPr="00B70A4C" w:rsidTr="00281F82">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281F82" w:rsidRPr="00B70A4C" w:rsidRDefault="00281F82"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45 100,39</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45 100,39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100,0</w:t>
            </w:r>
          </w:p>
        </w:tc>
      </w:tr>
      <w:tr w:rsidR="00281F82" w:rsidRPr="00B70A4C" w:rsidTr="00281F82">
        <w:trPr>
          <w:trHeight w:val="26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88 293,01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62 782,63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71,1</w:t>
            </w:r>
          </w:p>
        </w:tc>
      </w:tr>
      <w:tr w:rsidR="00281F82" w:rsidRPr="00B70A4C" w:rsidTr="00281F82">
        <w:trPr>
          <w:trHeight w:val="56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281F82" w:rsidRPr="00B70A4C" w:rsidRDefault="00281F82"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281F82" w:rsidRPr="00B70A4C" w:rsidRDefault="00281F82"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281F82"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107 226,70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103 936,05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1F82" w:rsidRPr="00B70A4C" w:rsidRDefault="00A113FB"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96,9</w:t>
            </w:r>
          </w:p>
        </w:tc>
      </w:tr>
      <w:tr w:rsidR="00FD387B" w:rsidRPr="00B70A4C" w:rsidTr="00281F82">
        <w:trPr>
          <w:trHeight w:val="630"/>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10.1.</w:t>
            </w:r>
          </w:p>
        </w:tc>
        <w:tc>
          <w:tcPr>
            <w:tcW w:w="3288" w:type="dxa"/>
            <w:tcBorders>
              <w:top w:val="single" w:sz="4" w:space="0" w:color="auto"/>
              <w:left w:val="nil"/>
              <w:bottom w:val="single" w:sz="4" w:space="0" w:color="auto"/>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"Автомобильные дороги города Новочебоксарска </w:t>
            </w:r>
            <w:r w:rsidRPr="00B70A4C">
              <w:rPr>
                <w:rFonts w:ascii="Times New Roman" w:eastAsia="Times New Roman" w:hAnsi="Times New Roman"/>
                <w:sz w:val="23"/>
                <w:szCs w:val="23"/>
                <w:lang w:eastAsia="ru-RU"/>
              </w:rPr>
              <w:lastRenderedPageBreak/>
              <w:t xml:space="preserve">Чувашской Республики"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FD387B"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lastRenderedPageBreak/>
              <w:t>Ч210000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121 228,54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92 705,2</w:t>
            </w:r>
            <w:r w:rsidR="001D4391" w:rsidRPr="00B70A4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76,5</w:t>
            </w:r>
          </w:p>
        </w:tc>
      </w:tr>
      <w:tr w:rsidR="001D4391" w:rsidRPr="00B70A4C" w:rsidTr="008404F0">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6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26 702,31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6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66 002,95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FD387B" w:rsidRPr="00B70A4C" w:rsidTr="00281F82">
        <w:trPr>
          <w:trHeight w:val="630"/>
        </w:trPr>
        <w:tc>
          <w:tcPr>
            <w:tcW w:w="696" w:type="dxa"/>
            <w:tcBorders>
              <w:top w:val="single" w:sz="4" w:space="0" w:color="auto"/>
              <w:left w:val="single" w:sz="4" w:space="0" w:color="auto"/>
              <w:bottom w:val="single" w:sz="4" w:space="0" w:color="auto"/>
              <w:right w:val="single" w:sz="4" w:space="0" w:color="auto"/>
            </w:tcBorders>
            <w:shd w:val="clear" w:color="000000"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10.2.</w:t>
            </w:r>
          </w:p>
        </w:tc>
        <w:tc>
          <w:tcPr>
            <w:tcW w:w="3288" w:type="dxa"/>
            <w:tcBorders>
              <w:top w:val="single" w:sz="4" w:space="0" w:color="auto"/>
              <w:left w:val="nil"/>
              <w:bottom w:val="single" w:sz="4" w:space="0" w:color="auto"/>
              <w:right w:val="single" w:sz="4" w:space="0" w:color="auto"/>
            </w:tcBorders>
            <w:shd w:val="clear" w:color="000000" w:fill="auto"/>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"Пассажирский транспорт города Новочебоксарска Чувашской Республики" </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FD387B" w:rsidRPr="00B70A4C" w:rsidRDefault="00FD387B"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Ч220000</w:t>
            </w:r>
          </w:p>
        </w:tc>
        <w:tc>
          <w:tcPr>
            <w:tcW w:w="1701" w:type="dxa"/>
            <w:tcBorders>
              <w:top w:val="single" w:sz="4" w:space="0" w:color="auto"/>
              <w:left w:val="nil"/>
              <w:bottom w:val="single" w:sz="4" w:space="0" w:color="auto"/>
              <w:right w:val="single" w:sz="4" w:space="0" w:color="auto"/>
            </w:tcBorders>
            <w:shd w:val="clear" w:color="000000"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24 609,61</w:t>
            </w:r>
          </w:p>
        </w:tc>
        <w:tc>
          <w:tcPr>
            <w:tcW w:w="1560" w:type="dxa"/>
            <w:tcBorders>
              <w:top w:val="single" w:sz="4" w:space="0" w:color="auto"/>
              <w:left w:val="nil"/>
              <w:bottom w:val="single" w:sz="4" w:space="0" w:color="auto"/>
              <w:right w:val="single" w:sz="4" w:space="0" w:color="auto"/>
            </w:tcBorders>
            <w:shd w:val="clear" w:color="000000"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24 609,61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rsidR="00FD387B" w:rsidRPr="00B70A4C" w:rsidRDefault="00FD387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100,0</w:t>
            </w:r>
          </w:p>
        </w:tc>
      </w:tr>
      <w:tr w:rsidR="001D4391" w:rsidRPr="00B70A4C" w:rsidTr="008404F0">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6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6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24 609,61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FD387B" w:rsidRPr="00B70A4C" w:rsidTr="00281F82">
        <w:trPr>
          <w:trHeight w:val="660"/>
        </w:trPr>
        <w:tc>
          <w:tcPr>
            <w:tcW w:w="696" w:type="dxa"/>
            <w:tcBorders>
              <w:top w:val="single" w:sz="4" w:space="0" w:color="auto"/>
              <w:left w:val="single" w:sz="4" w:space="0" w:color="auto"/>
              <w:bottom w:val="single" w:sz="4" w:space="0" w:color="auto"/>
              <w:right w:val="single" w:sz="4" w:space="0" w:color="auto"/>
            </w:tcBorders>
            <w:shd w:val="clear" w:color="000000"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10.3.</w:t>
            </w:r>
          </w:p>
        </w:tc>
        <w:tc>
          <w:tcPr>
            <w:tcW w:w="3288" w:type="dxa"/>
            <w:tcBorders>
              <w:top w:val="single" w:sz="4" w:space="0" w:color="auto"/>
              <w:left w:val="nil"/>
              <w:bottom w:val="single" w:sz="4" w:space="0" w:color="auto"/>
              <w:right w:val="single" w:sz="4" w:space="0" w:color="auto"/>
            </w:tcBorders>
            <w:shd w:val="clear" w:color="000000" w:fill="auto"/>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Подпрограмма "Повышение безопасности дорожного движения города Новочебоксарска Чувашской Республики" </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FD387B" w:rsidRPr="00B70A4C" w:rsidRDefault="00FD387B"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Ч230000</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2 310,01</w:t>
            </w:r>
          </w:p>
        </w:tc>
        <w:tc>
          <w:tcPr>
            <w:tcW w:w="1560" w:type="dxa"/>
            <w:tcBorders>
              <w:top w:val="single" w:sz="4" w:space="0" w:color="auto"/>
              <w:left w:val="nil"/>
              <w:bottom w:val="single" w:sz="4" w:space="0" w:color="auto"/>
              <w:right w:val="single" w:sz="4" w:space="0" w:color="auto"/>
            </w:tcBorders>
            <w:shd w:val="clear" w:color="000000" w:fill="auto"/>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2 310,01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100,0</w:t>
            </w:r>
          </w:p>
        </w:tc>
      </w:tr>
      <w:tr w:rsidR="001D4391" w:rsidRPr="00B70A4C" w:rsidTr="008404F0">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6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6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2 310,01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FD387B" w:rsidRPr="00B70A4C" w:rsidTr="00281F82">
        <w:trPr>
          <w:trHeight w:val="630"/>
        </w:trPr>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10.4</w:t>
            </w:r>
          </w:p>
        </w:tc>
        <w:tc>
          <w:tcPr>
            <w:tcW w:w="3288" w:type="dxa"/>
            <w:tcBorders>
              <w:top w:val="single" w:sz="4" w:space="0" w:color="auto"/>
              <w:left w:val="nil"/>
              <w:bottom w:val="single" w:sz="4" w:space="0" w:color="auto"/>
              <w:right w:val="single" w:sz="4" w:space="0" w:color="auto"/>
            </w:tcBorders>
            <w:shd w:val="clear" w:color="000000" w:fill="FFFFFF"/>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Подпрограмма «</w:t>
            </w:r>
            <w:r w:rsidRPr="00B70A4C">
              <w:rPr>
                <w:rFonts w:ascii="Times New Roman" w:hAnsi="Times New Roman"/>
                <w:sz w:val="23"/>
                <w:szCs w:val="23"/>
              </w:rPr>
              <w:t>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и качественные дороги»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FD387B" w:rsidRPr="00B70A4C" w:rsidRDefault="00FD387B" w:rsidP="00B70A4C">
            <w:pPr>
              <w:spacing w:after="0" w:line="240" w:lineRule="auto"/>
              <w:jc w:val="center"/>
              <w:rPr>
                <w:rFonts w:ascii="Times New Roman" w:eastAsia="Times New Roman" w:hAnsi="Times New Roman"/>
                <w:sz w:val="20"/>
                <w:szCs w:val="20"/>
                <w:lang w:eastAsia="ru-RU"/>
              </w:rPr>
            </w:pPr>
            <w:r w:rsidRPr="00B70A4C">
              <w:rPr>
                <w:rFonts w:ascii="Times New Roman" w:eastAsia="Times New Roman" w:hAnsi="Times New Roman"/>
                <w:sz w:val="20"/>
                <w:szCs w:val="20"/>
                <w:lang w:eastAsia="ru-RU"/>
              </w:rPr>
              <w:t>Ч260000</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92 471,95</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92 194,19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D387B" w:rsidRPr="00B70A4C" w:rsidRDefault="00A113F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99,7</w:t>
            </w:r>
          </w:p>
        </w:tc>
      </w:tr>
      <w:tr w:rsidR="001D4391" w:rsidRPr="00B70A4C" w:rsidTr="008404F0">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45 100,39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6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36 080,31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6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Cs/>
                <w:i/>
                <w:sz w:val="23"/>
                <w:szCs w:val="23"/>
                <w:lang w:eastAsia="ru-RU"/>
              </w:rPr>
            </w:pPr>
          </w:p>
        </w:tc>
        <w:tc>
          <w:tcPr>
            <w:tcW w:w="3288"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11 013,48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bl>
    <w:p w:rsidR="008D6402" w:rsidRPr="00B70A4C" w:rsidRDefault="008D6402" w:rsidP="00B70A4C">
      <w:pPr>
        <w:spacing w:after="0" w:line="240" w:lineRule="auto"/>
        <w:ind w:firstLine="708"/>
        <w:jc w:val="both"/>
        <w:outlineLvl w:val="0"/>
        <w:rPr>
          <w:rFonts w:ascii="Times New Roman" w:hAnsi="Times New Roman"/>
          <w:b/>
          <w:i/>
          <w:sz w:val="24"/>
          <w:szCs w:val="24"/>
        </w:rPr>
      </w:pPr>
    </w:p>
    <w:p w:rsidR="008D6402" w:rsidRPr="00B70A4C" w:rsidRDefault="008D6402" w:rsidP="00B70A4C">
      <w:pPr>
        <w:pStyle w:val="aa"/>
        <w:numPr>
          <w:ilvl w:val="0"/>
          <w:numId w:val="16"/>
        </w:numPr>
        <w:spacing w:before="0" w:beforeAutospacing="0" w:after="0" w:afterAutospacing="0"/>
        <w:jc w:val="center"/>
        <w:rPr>
          <w:b/>
          <w:i/>
        </w:rPr>
      </w:pPr>
      <w:r w:rsidRPr="00B70A4C">
        <w:rPr>
          <w:b/>
          <w:i/>
        </w:rPr>
        <w:t>Оценка эффективности программы</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Из 9 запланированных целевых индикаторов программы выполнены - 7. Не достигнуты запланированные показатели по 3 индикаторам. Индикаторы не выполнены:</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Пункт 2.1. «Строительство и реконструкция автомобильных дорог общего пользования местного значения» - в связи с недостаточным выделением денежных средств из бюджета Чувашской Республики.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Программные цели и ожидаемые социально-экономические результаты от реализации программы в 2017 году в основном достигнуты. Целесообразна дальнейшая реализация муниципальной программы. </w:t>
      </w:r>
    </w:p>
    <w:p w:rsidR="0025334A" w:rsidRPr="00B70A4C" w:rsidRDefault="0025334A" w:rsidP="00B70A4C">
      <w:pPr>
        <w:spacing w:after="0" w:line="240" w:lineRule="auto"/>
        <w:ind w:firstLine="709"/>
        <w:jc w:val="both"/>
        <w:rPr>
          <w:rFonts w:ascii="Times New Roman" w:hAnsi="Times New Roman"/>
          <w:sz w:val="24"/>
          <w:szCs w:val="24"/>
        </w:rPr>
      </w:pPr>
    </w:p>
    <w:p w:rsidR="008D6402" w:rsidRPr="00B70A4C" w:rsidRDefault="008D6402" w:rsidP="00B70A4C">
      <w:pPr>
        <w:spacing w:after="0" w:line="240" w:lineRule="auto"/>
        <w:ind w:firstLine="709"/>
        <w:jc w:val="center"/>
        <w:rPr>
          <w:rFonts w:ascii="Times New Roman" w:hAnsi="Times New Roman"/>
          <w:b/>
          <w:bCs/>
          <w:kern w:val="36"/>
          <w:sz w:val="24"/>
          <w:szCs w:val="24"/>
          <w:lang w:eastAsia="ru-RU"/>
        </w:rPr>
      </w:pPr>
      <w:r w:rsidRPr="00B70A4C">
        <w:rPr>
          <w:rFonts w:ascii="Times New Roman" w:hAnsi="Times New Roman"/>
          <w:b/>
          <w:bCs/>
          <w:kern w:val="36"/>
          <w:sz w:val="24"/>
          <w:szCs w:val="24"/>
          <w:lang w:eastAsia="ru-RU"/>
        </w:rPr>
        <w:lastRenderedPageBreak/>
        <w:t xml:space="preserve">11. Муниципальная программа «Развитие потенциала природно-сырьевых ресурсов и повышение экологической безопасности города Новочебоксарска» </w:t>
      </w:r>
    </w:p>
    <w:p w:rsidR="008D6402" w:rsidRPr="00B70A4C" w:rsidRDefault="008D6402" w:rsidP="00B70A4C">
      <w:pPr>
        <w:spacing w:after="0" w:line="240" w:lineRule="auto"/>
        <w:ind w:firstLine="709"/>
        <w:jc w:val="both"/>
        <w:rPr>
          <w:rFonts w:ascii="Times New Roman" w:hAnsi="Times New Roman"/>
          <w:b/>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29.01.2014 № 18 </w:t>
      </w:r>
      <w:r w:rsidRPr="00B70A4C">
        <w:rPr>
          <w:rFonts w:ascii="Times New Roman" w:hAnsi="Times New Roman"/>
          <w:kern w:val="36"/>
          <w:sz w:val="24"/>
          <w:szCs w:val="24"/>
        </w:rPr>
        <w:t>(с изменениями от 12.09.2014 № 403, от 08.12.2015 № 1325, от 01.12.2016 № 2039).</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bCs/>
          <w:kern w:val="36"/>
          <w:sz w:val="24"/>
          <w:szCs w:val="24"/>
          <w:lang w:eastAsia="ru-RU"/>
        </w:rPr>
        <w:t xml:space="preserve">Ответственный исполнитель - </w:t>
      </w:r>
      <w:r w:rsidRPr="00B70A4C">
        <w:rPr>
          <w:rFonts w:ascii="Times New Roman" w:hAnsi="Times New Roman"/>
          <w:sz w:val="24"/>
          <w:szCs w:val="24"/>
        </w:rPr>
        <w:t>Управление городского хозяйства администрации города Новочебоксарска Чувашской Республики, АУ «Ельниковская роща».</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rPr>
        <w:t xml:space="preserve">Цель муниципальной программы: повышение экологической безопасности, создание устойчивой системы, обеспечивающей конституционное право граждан на безопасную окружающую среду. </w:t>
      </w:r>
    </w:p>
    <w:p w:rsidR="008D6402"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rPr>
        <w:t>В Программу входит 1 подпрограмма – «Повышение экологической безопасности города Новочебоксарска Чувашской Республики».</w:t>
      </w:r>
    </w:p>
    <w:p w:rsidR="008D6402" w:rsidRPr="00B70A4C" w:rsidRDefault="008D6402" w:rsidP="00B70A4C">
      <w:pPr>
        <w:spacing w:after="0" w:line="240" w:lineRule="auto"/>
        <w:rPr>
          <w:sz w:val="23"/>
          <w:szCs w:val="23"/>
          <w:lang w:eastAsia="ru-RU"/>
        </w:rPr>
      </w:pPr>
    </w:p>
    <w:p w:rsidR="008D6402" w:rsidRPr="00B70A4C" w:rsidRDefault="008D6402" w:rsidP="00B70A4C">
      <w:pPr>
        <w:pStyle w:val="a3"/>
        <w:numPr>
          <w:ilvl w:val="0"/>
          <w:numId w:val="24"/>
        </w:numPr>
        <w:spacing w:after="0" w:line="240" w:lineRule="auto"/>
        <w:jc w:val="both"/>
        <w:rPr>
          <w:rFonts w:ascii="Times New Roman" w:hAnsi="Times New Roman"/>
          <w:b/>
          <w:i/>
          <w:sz w:val="23"/>
          <w:szCs w:val="23"/>
        </w:rPr>
      </w:pPr>
      <w:r w:rsidRPr="00B70A4C">
        <w:rPr>
          <w:rFonts w:ascii="Times New Roman" w:hAnsi="Times New Roman"/>
          <w:b/>
          <w:i/>
          <w:sz w:val="23"/>
          <w:szCs w:val="23"/>
        </w:rPr>
        <w:t>Сведения об основных результатах реализации программы за отчетный год</w:t>
      </w:r>
    </w:p>
    <w:p w:rsidR="00A113FB" w:rsidRPr="00B70A4C" w:rsidRDefault="00A113FB" w:rsidP="00B70A4C">
      <w:pPr>
        <w:spacing w:after="0" w:line="240" w:lineRule="auto"/>
        <w:ind w:firstLine="709"/>
        <w:jc w:val="both"/>
        <w:rPr>
          <w:rFonts w:ascii="Times New Roman" w:hAnsi="Times New Roman"/>
          <w:sz w:val="23"/>
          <w:szCs w:val="23"/>
        </w:rPr>
      </w:pPr>
      <w:r w:rsidRPr="00B70A4C">
        <w:rPr>
          <w:rFonts w:ascii="Times New Roman" w:hAnsi="Times New Roman"/>
          <w:sz w:val="23"/>
          <w:szCs w:val="23"/>
        </w:rPr>
        <w:t>Реализация программы осуществляется путем системного и скоординированного выполнения комплекса мероприятий.</w:t>
      </w:r>
    </w:p>
    <w:p w:rsidR="00A113FB" w:rsidRPr="00B70A4C" w:rsidRDefault="00A113FB" w:rsidP="00B70A4C">
      <w:pPr>
        <w:widowControl w:val="0"/>
        <w:spacing w:after="0" w:line="240" w:lineRule="auto"/>
        <w:ind w:firstLine="709"/>
        <w:jc w:val="both"/>
        <w:rPr>
          <w:rFonts w:ascii="Times New Roman" w:hAnsi="Times New Roman"/>
          <w:sz w:val="23"/>
          <w:szCs w:val="23"/>
        </w:rPr>
      </w:pPr>
      <w:r w:rsidRPr="00B70A4C">
        <w:rPr>
          <w:rFonts w:ascii="Times New Roman" w:hAnsi="Times New Roman"/>
          <w:sz w:val="23"/>
          <w:szCs w:val="23"/>
        </w:rPr>
        <w:t>За 201</w:t>
      </w:r>
      <w:r w:rsidR="00BD0386" w:rsidRPr="00B70A4C">
        <w:rPr>
          <w:rFonts w:ascii="Times New Roman" w:hAnsi="Times New Roman"/>
          <w:sz w:val="23"/>
          <w:szCs w:val="23"/>
        </w:rPr>
        <w:t>8</w:t>
      </w:r>
      <w:r w:rsidRPr="00B70A4C">
        <w:rPr>
          <w:rFonts w:ascii="Times New Roman" w:hAnsi="Times New Roman"/>
          <w:sz w:val="23"/>
          <w:szCs w:val="23"/>
        </w:rPr>
        <w:t xml:space="preserve"> год произведено формирование крон </w:t>
      </w:r>
      <w:r w:rsidR="00BD0386" w:rsidRPr="00B70A4C">
        <w:rPr>
          <w:rFonts w:ascii="Times New Roman" w:hAnsi="Times New Roman"/>
          <w:sz w:val="23"/>
          <w:szCs w:val="23"/>
        </w:rPr>
        <w:t>638</w:t>
      </w:r>
      <w:r w:rsidRPr="00B70A4C">
        <w:rPr>
          <w:rFonts w:ascii="Times New Roman" w:hAnsi="Times New Roman"/>
          <w:sz w:val="23"/>
          <w:szCs w:val="23"/>
        </w:rPr>
        <w:t xml:space="preserve"> дерева, обрезка нижних зависающих веток </w:t>
      </w:r>
      <w:r w:rsidR="00BD0386" w:rsidRPr="00B70A4C">
        <w:rPr>
          <w:rFonts w:ascii="Times New Roman" w:hAnsi="Times New Roman"/>
          <w:sz w:val="23"/>
          <w:szCs w:val="23"/>
        </w:rPr>
        <w:t>530</w:t>
      </w:r>
      <w:r w:rsidRPr="00B70A4C">
        <w:rPr>
          <w:rFonts w:ascii="Times New Roman" w:hAnsi="Times New Roman"/>
          <w:sz w:val="23"/>
          <w:szCs w:val="23"/>
        </w:rPr>
        <w:t xml:space="preserve"> деревьев, санитарная вырубка </w:t>
      </w:r>
      <w:r w:rsidR="00BD0386" w:rsidRPr="00B70A4C">
        <w:rPr>
          <w:rFonts w:ascii="Times New Roman" w:hAnsi="Times New Roman"/>
          <w:sz w:val="23"/>
          <w:szCs w:val="23"/>
        </w:rPr>
        <w:t>1380</w:t>
      </w:r>
      <w:r w:rsidRPr="00B70A4C">
        <w:rPr>
          <w:rFonts w:ascii="Times New Roman" w:hAnsi="Times New Roman"/>
          <w:sz w:val="23"/>
          <w:szCs w:val="23"/>
        </w:rPr>
        <w:t xml:space="preserve"> аварийных деревьев и </w:t>
      </w:r>
      <w:r w:rsidR="00BD0386" w:rsidRPr="00B70A4C">
        <w:rPr>
          <w:rFonts w:ascii="Times New Roman" w:hAnsi="Times New Roman"/>
          <w:sz w:val="23"/>
          <w:szCs w:val="23"/>
        </w:rPr>
        <w:t>230</w:t>
      </w:r>
      <w:r w:rsidRPr="00B70A4C">
        <w:rPr>
          <w:rFonts w:ascii="Times New Roman" w:hAnsi="Times New Roman"/>
          <w:sz w:val="23"/>
          <w:szCs w:val="23"/>
        </w:rPr>
        <w:t xml:space="preserve"> кустарников. За 201</w:t>
      </w:r>
      <w:r w:rsidR="00BD0386" w:rsidRPr="00B70A4C">
        <w:rPr>
          <w:rFonts w:ascii="Times New Roman" w:hAnsi="Times New Roman"/>
          <w:sz w:val="23"/>
          <w:szCs w:val="23"/>
        </w:rPr>
        <w:t>8</w:t>
      </w:r>
      <w:r w:rsidRPr="00B70A4C">
        <w:rPr>
          <w:rFonts w:ascii="Times New Roman" w:hAnsi="Times New Roman"/>
          <w:sz w:val="23"/>
          <w:szCs w:val="23"/>
        </w:rPr>
        <w:t xml:space="preserve"> год сформировано крон </w:t>
      </w:r>
      <w:r w:rsidR="00BD0386" w:rsidRPr="00B70A4C">
        <w:rPr>
          <w:rFonts w:ascii="Times New Roman" w:hAnsi="Times New Roman"/>
          <w:sz w:val="23"/>
          <w:szCs w:val="23"/>
        </w:rPr>
        <w:t>570</w:t>
      </w:r>
      <w:r w:rsidRPr="00B70A4C">
        <w:rPr>
          <w:rFonts w:ascii="Times New Roman" w:hAnsi="Times New Roman"/>
          <w:sz w:val="23"/>
          <w:szCs w:val="23"/>
        </w:rPr>
        <w:t xml:space="preserve"> деревьев, произведена санитарная вырубка </w:t>
      </w:r>
      <w:r w:rsidR="00BD0386" w:rsidRPr="00B70A4C">
        <w:rPr>
          <w:rFonts w:ascii="Times New Roman" w:hAnsi="Times New Roman"/>
          <w:sz w:val="23"/>
          <w:szCs w:val="23"/>
        </w:rPr>
        <w:t>430</w:t>
      </w:r>
      <w:r w:rsidRPr="00B70A4C">
        <w:rPr>
          <w:rFonts w:ascii="Times New Roman" w:hAnsi="Times New Roman"/>
          <w:sz w:val="23"/>
          <w:szCs w:val="23"/>
        </w:rPr>
        <w:t xml:space="preserve"> деревьев. </w:t>
      </w:r>
      <w:r w:rsidR="000C6338" w:rsidRPr="00B70A4C">
        <w:rPr>
          <w:rFonts w:ascii="Times New Roman" w:hAnsi="Times New Roman"/>
          <w:sz w:val="23"/>
          <w:szCs w:val="23"/>
        </w:rPr>
        <w:t>Произведена побелка деревьев в количестве 4121.</w:t>
      </w:r>
    </w:p>
    <w:p w:rsidR="00BA1646" w:rsidRPr="00B70A4C" w:rsidRDefault="00BA1646" w:rsidP="00B70A4C">
      <w:pPr>
        <w:widowControl w:val="0"/>
        <w:spacing w:after="0" w:line="240" w:lineRule="auto"/>
        <w:ind w:firstLine="709"/>
        <w:jc w:val="both"/>
        <w:rPr>
          <w:rFonts w:ascii="Times New Roman" w:hAnsi="Times New Roman"/>
          <w:sz w:val="23"/>
          <w:szCs w:val="23"/>
        </w:rPr>
      </w:pPr>
      <w:r w:rsidRPr="00B70A4C">
        <w:rPr>
          <w:rFonts w:ascii="Times New Roman" w:hAnsi="Times New Roman"/>
          <w:sz w:val="23"/>
          <w:szCs w:val="23"/>
        </w:rPr>
        <w:t xml:space="preserve">В рамках мероприятия Дня дерева «Посади дерево и сохрани его» было высажено 937 саженцев деревьев и 195 кустарников. Так же в Ельниковской роще было высажено 742 саженца дуба. </w:t>
      </w:r>
    </w:p>
    <w:p w:rsidR="000C6338" w:rsidRPr="00B70A4C" w:rsidRDefault="00BA1646" w:rsidP="00B70A4C">
      <w:pPr>
        <w:widowControl w:val="0"/>
        <w:spacing w:after="0" w:line="240" w:lineRule="auto"/>
        <w:ind w:firstLine="709"/>
        <w:jc w:val="both"/>
        <w:rPr>
          <w:rFonts w:ascii="Times New Roman" w:hAnsi="Times New Roman"/>
          <w:sz w:val="23"/>
          <w:szCs w:val="23"/>
        </w:rPr>
      </w:pPr>
      <w:r w:rsidRPr="00B70A4C">
        <w:rPr>
          <w:rFonts w:ascii="Times New Roman" w:hAnsi="Times New Roman"/>
          <w:sz w:val="23"/>
          <w:szCs w:val="23"/>
        </w:rPr>
        <w:t xml:space="preserve">Ежегодно на территории города обустраивается 7218 кв.м. клумб. Было высажено рассады цветов – 10 370 шт. Высажено городского газона </w:t>
      </w:r>
      <w:r w:rsidR="00835D8A" w:rsidRPr="00B70A4C">
        <w:rPr>
          <w:rFonts w:ascii="Times New Roman" w:hAnsi="Times New Roman"/>
          <w:sz w:val="23"/>
          <w:szCs w:val="23"/>
        </w:rPr>
        <w:t>– 38955 кв.</w:t>
      </w:r>
      <w:r w:rsidR="005527E3" w:rsidRPr="00B70A4C">
        <w:rPr>
          <w:rFonts w:ascii="Times New Roman" w:hAnsi="Times New Roman"/>
          <w:sz w:val="23"/>
          <w:szCs w:val="23"/>
        </w:rPr>
        <w:t xml:space="preserve"> </w:t>
      </w:r>
      <w:r w:rsidR="00835D8A" w:rsidRPr="00B70A4C">
        <w:rPr>
          <w:rFonts w:ascii="Times New Roman" w:hAnsi="Times New Roman"/>
          <w:sz w:val="23"/>
          <w:szCs w:val="23"/>
        </w:rPr>
        <w:t>метров.</w:t>
      </w:r>
      <w:r w:rsidRPr="00B70A4C">
        <w:rPr>
          <w:rFonts w:ascii="Times New Roman" w:hAnsi="Times New Roman"/>
          <w:sz w:val="23"/>
          <w:szCs w:val="23"/>
        </w:rPr>
        <w:t xml:space="preserve"> </w:t>
      </w:r>
    </w:p>
    <w:p w:rsidR="005527E3" w:rsidRPr="00B70A4C" w:rsidRDefault="005527E3" w:rsidP="00B70A4C">
      <w:pPr>
        <w:spacing w:after="0" w:line="240" w:lineRule="auto"/>
        <w:ind w:firstLine="709"/>
        <w:jc w:val="both"/>
        <w:rPr>
          <w:rFonts w:ascii="Times New Roman" w:hAnsi="Times New Roman"/>
          <w:sz w:val="23"/>
          <w:szCs w:val="23"/>
        </w:rPr>
      </w:pPr>
      <w:r w:rsidRPr="00B70A4C">
        <w:rPr>
          <w:rFonts w:ascii="Times New Roman" w:hAnsi="Times New Roman"/>
          <w:sz w:val="23"/>
          <w:szCs w:val="23"/>
        </w:rPr>
        <w:t xml:space="preserve">Традиционно в весенний и осенний периоды проходят санитарно-экологические месячники, в которых принимают участия коллективы предприятий и организаций, учащиеся учебных заведений.  Весной совместными усилиями от мусора были очищены скверы, аллеи, придорожные полосы, придомовые территории и внутриквартальные площади, территории гаражных кооперативов, образовательные учреждения, учреждения культуры, спорта, здравоохранения. </w:t>
      </w:r>
    </w:p>
    <w:p w:rsidR="005527E3" w:rsidRPr="00B70A4C" w:rsidRDefault="005527E3"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Общегородской санитарно-экологический месячник по уборке территории города Новочебоксарска в 2018 году организован со 2 апреля по 6 мая, с 15 сентября по 28 октября. Количество участников на 03.05.2018 составило 11728 человек.</w:t>
      </w:r>
    </w:p>
    <w:p w:rsidR="00A113FB" w:rsidRPr="00B70A4C" w:rsidRDefault="00A113FB" w:rsidP="00B70A4C">
      <w:pPr>
        <w:spacing w:after="0" w:line="240" w:lineRule="auto"/>
        <w:ind w:firstLine="709"/>
        <w:jc w:val="both"/>
        <w:rPr>
          <w:rFonts w:ascii="Times New Roman" w:hAnsi="Times New Roman"/>
          <w:sz w:val="23"/>
          <w:szCs w:val="23"/>
        </w:rPr>
      </w:pPr>
      <w:r w:rsidRPr="00B70A4C">
        <w:rPr>
          <w:rFonts w:ascii="Times New Roman" w:hAnsi="Times New Roman"/>
          <w:sz w:val="23"/>
          <w:szCs w:val="23"/>
        </w:rPr>
        <w:t>Организован сбор и вывоз ртутьсодержащих отходов на утилизацию в специализированную организацию. В 201</w:t>
      </w:r>
      <w:r w:rsidR="00C64FA5" w:rsidRPr="00B70A4C">
        <w:rPr>
          <w:rFonts w:ascii="Times New Roman" w:hAnsi="Times New Roman"/>
          <w:sz w:val="23"/>
          <w:szCs w:val="23"/>
        </w:rPr>
        <w:t>8</w:t>
      </w:r>
      <w:r w:rsidRPr="00B70A4C">
        <w:rPr>
          <w:rFonts w:ascii="Times New Roman" w:hAnsi="Times New Roman"/>
          <w:sz w:val="23"/>
          <w:szCs w:val="23"/>
        </w:rPr>
        <w:t xml:space="preserve"> году было вывезено на утилизацию </w:t>
      </w:r>
      <w:r w:rsidR="00C64FA5" w:rsidRPr="00B70A4C">
        <w:rPr>
          <w:rFonts w:ascii="Times New Roman" w:hAnsi="Times New Roman"/>
          <w:sz w:val="23"/>
          <w:szCs w:val="23"/>
        </w:rPr>
        <w:t>3720</w:t>
      </w:r>
      <w:r w:rsidRPr="00B70A4C">
        <w:rPr>
          <w:rFonts w:ascii="Times New Roman" w:hAnsi="Times New Roman"/>
          <w:sz w:val="23"/>
          <w:szCs w:val="23"/>
        </w:rPr>
        <w:t xml:space="preserve"> ламп</w:t>
      </w:r>
      <w:r w:rsidR="001C18CC" w:rsidRPr="00B70A4C">
        <w:rPr>
          <w:rFonts w:ascii="Times New Roman" w:hAnsi="Times New Roman"/>
          <w:sz w:val="23"/>
          <w:szCs w:val="23"/>
        </w:rPr>
        <w:t xml:space="preserve"> (в 2017 году вывезено – 4095 ламп)</w:t>
      </w:r>
      <w:r w:rsidRPr="00B70A4C">
        <w:rPr>
          <w:rFonts w:ascii="Times New Roman" w:hAnsi="Times New Roman"/>
          <w:sz w:val="23"/>
          <w:szCs w:val="23"/>
        </w:rPr>
        <w:t xml:space="preserve"> из школ города Новочебоксарска на сумму </w:t>
      </w:r>
      <w:r w:rsidR="00C64FA5" w:rsidRPr="00B70A4C">
        <w:rPr>
          <w:rFonts w:ascii="Times New Roman" w:hAnsi="Times New Roman"/>
          <w:sz w:val="23"/>
          <w:szCs w:val="23"/>
        </w:rPr>
        <w:t>49996</w:t>
      </w:r>
      <w:r w:rsidRPr="00B70A4C">
        <w:rPr>
          <w:rFonts w:ascii="Times New Roman" w:hAnsi="Times New Roman"/>
          <w:sz w:val="23"/>
          <w:szCs w:val="23"/>
        </w:rPr>
        <w:t xml:space="preserve"> рублей. </w:t>
      </w:r>
    </w:p>
    <w:p w:rsidR="005527E3" w:rsidRPr="00B70A4C" w:rsidRDefault="005527E3" w:rsidP="00B70A4C">
      <w:pPr>
        <w:spacing w:after="0" w:line="240" w:lineRule="auto"/>
        <w:ind w:firstLine="709"/>
        <w:jc w:val="both"/>
        <w:rPr>
          <w:rFonts w:ascii="Times New Roman" w:hAnsi="Times New Roman"/>
          <w:sz w:val="23"/>
          <w:szCs w:val="23"/>
        </w:rPr>
      </w:pPr>
      <w:r w:rsidRPr="00B70A4C">
        <w:rPr>
          <w:rFonts w:ascii="Times New Roman" w:hAnsi="Times New Roman"/>
          <w:sz w:val="23"/>
          <w:szCs w:val="23"/>
        </w:rPr>
        <w:t>На территории города Новочебоксарска проводятся рейды по выявлению захламленных участков. За 2018 год было выявлено и ликвидировано 9 захламленных участков.</w:t>
      </w:r>
    </w:p>
    <w:p w:rsidR="005527E3" w:rsidRPr="00B70A4C" w:rsidRDefault="005527E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На территории города Новочебоксарска Чувашской Республики с 01.10.201</w:t>
      </w:r>
      <w:r w:rsidR="001D4391" w:rsidRPr="00B70A4C">
        <w:rPr>
          <w:rFonts w:ascii="Times New Roman" w:hAnsi="Times New Roman"/>
          <w:sz w:val="24"/>
          <w:szCs w:val="24"/>
        </w:rPr>
        <w:t xml:space="preserve">8 </w:t>
      </w:r>
      <w:r w:rsidRPr="00B70A4C">
        <w:rPr>
          <w:rFonts w:ascii="Times New Roman" w:hAnsi="Times New Roman"/>
          <w:sz w:val="24"/>
          <w:szCs w:val="24"/>
        </w:rPr>
        <w:t>осуществляет свою деятельность региональный оператор по обращению с твердыми коммунальными отходами – ООО «МВК «Экоцентр». Данная компания ответственна за весь цикл обращения с отходами, имеющими статус «коммунальные».</w:t>
      </w:r>
    </w:p>
    <w:p w:rsidR="005527E3" w:rsidRPr="00B70A4C" w:rsidRDefault="005527E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ООО «МВК «Экоцентр» по итогам открытого конкурса получило право быть региональным оператором на территории Чувашской Республики по обращению с твердыми коммунальными отходами. </w:t>
      </w:r>
    </w:p>
    <w:p w:rsidR="005527E3" w:rsidRPr="00B70A4C" w:rsidRDefault="005527E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Территория города Новочебоксарска Чувашской Республики на 97% оборудована площадками для сбора твердых коммунальных отходов. В весенний период 2019 года </w:t>
      </w:r>
      <w:r w:rsidRPr="00B70A4C">
        <w:rPr>
          <w:rFonts w:ascii="Times New Roman" w:hAnsi="Times New Roman"/>
          <w:sz w:val="24"/>
          <w:szCs w:val="24"/>
        </w:rPr>
        <w:lastRenderedPageBreak/>
        <w:t>планируется обустройство площадок для сбора твердых коммунальных отходов в д. Ольдеево.</w:t>
      </w:r>
    </w:p>
    <w:p w:rsidR="001D4391" w:rsidRPr="00B70A4C" w:rsidRDefault="005527E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Жителями города Новочебоксарска Чувашской Республики заключены договора с региональным оператором на вывоз твердых коммунальных отходов через «прямые платежи» и через Управляющие компании.</w:t>
      </w:r>
    </w:p>
    <w:p w:rsidR="005527E3" w:rsidRPr="00B70A4C" w:rsidRDefault="005527E3"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В настоящее время в городе работают 2 перевозчика:</w:t>
      </w:r>
    </w:p>
    <w:tbl>
      <w:tblPr>
        <w:tblStyle w:val="ac"/>
        <w:tblW w:w="0" w:type="auto"/>
        <w:tblLook w:val="04A0"/>
      </w:tblPr>
      <w:tblGrid>
        <w:gridCol w:w="675"/>
        <w:gridCol w:w="4110"/>
        <w:gridCol w:w="2393"/>
        <w:gridCol w:w="2393"/>
      </w:tblGrid>
      <w:tr w:rsidR="005527E3" w:rsidRPr="00B70A4C" w:rsidTr="005527E3">
        <w:tc>
          <w:tcPr>
            <w:tcW w:w="675"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Наименование перевозчика</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График вывоза ТКО</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График вывоза КГМ</w:t>
            </w:r>
          </w:p>
        </w:tc>
      </w:tr>
      <w:tr w:rsidR="005527E3" w:rsidRPr="00B70A4C" w:rsidTr="005527E3">
        <w:tc>
          <w:tcPr>
            <w:tcW w:w="675"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both"/>
              <w:rPr>
                <w:rFonts w:ascii="Times New Roman" w:hAnsi="Times New Roman"/>
                <w:sz w:val="24"/>
                <w:szCs w:val="24"/>
                <w:lang w:eastAsia="en-US"/>
              </w:rPr>
            </w:pPr>
            <w:r w:rsidRPr="00B70A4C">
              <w:rPr>
                <w:rFonts w:ascii="Times New Roman" w:hAnsi="Times New Roman"/>
                <w:sz w:val="24"/>
                <w:szCs w:val="24"/>
              </w:rPr>
              <w:t>ООО «Экоцентр»</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 xml:space="preserve">вт., </w:t>
            </w:r>
            <w:proofErr w:type="spellStart"/>
            <w:r w:rsidRPr="00B70A4C">
              <w:rPr>
                <w:rFonts w:ascii="Times New Roman" w:hAnsi="Times New Roman"/>
                <w:sz w:val="24"/>
                <w:szCs w:val="24"/>
              </w:rPr>
              <w:t>чт</w:t>
            </w:r>
            <w:proofErr w:type="spellEnd"/>
          </w:p>
        </w:tc>
      </w:tr>
      <w:tr w:rsidR="005527E3" w:rsidRPr="00B70A4C" w:rsidTr="005527E3">
        <w:tc>
          <w:tcPr>
            <w:tcW w:w="675"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rFonts w:ascii="Times New Roman" w:hAnsi="Times New Roman"/>
                <w:sz w:val="24"/>
                <w:szCs w:val="24"/>
                <w:lang w:eastAsia="en-US"/>
              </w:rPr>
            </w:pPr>
            <w:r w:rsidRPr="00B70A4C">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both"/>
              <w:rPr>
                <w:rFonts w:ascii="Times New Roman" w:hAnsi="Times New Roman"/>
                <w:sz w:val="24"/>
                <w:szCs w:val="24"/>
                <w:lang w:eastAsia="en-US"/>
              </w:rPr>
            </w:pPr>
            <w:r w:rsidRPr="00B70A4C">
              <w:rPr>
                <w:rFonts w:ascii="Times New Roman" w:hAnsi="Times New Roman"/>
                <w:sz w:val="24"/>
                <w:szCs w:val="24"/>
              </w:rPr>
              <w:t>ООО «Чистый город»</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sz w:val="24"/>
                <w:szCs w:val="24"/>
                <w:lang w:eastAsia="en-US"/>
              </w:rPr>
            </w:pPr>
            <w:r w:rsidRPr="00B70A4C">
              <w:rPr>
                <w:rFonts w:ascii="Times New Roman" w:hAnsi="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527E3" w:rsidRPr="00B70A4C" w:rsidRDefault="005527E3" w:rsidP="00B70A4C">
            <w:pPr>
              <w:jc w:val="center"/>
              <w:rPr>
                <w:sz w:val="24"/>
                <w:szCs w:val="24"/>
                <w:lang w:eastAsia="en-US"/>
              </w:rPr>
            </w:pPr>
            <w:r w:rsidRPr="00B70A4C">
              <w:rPr>
                <w:rFonts w:ascii="Times New Roman" w:hAnsi="Times New Roman"/>
                <w:sz w:val="24"/>
                <w:szCs w:val="24"/>
              </w:rPr>
              <w:t xml:space="preserve">вт., </w:t>
            </w:r>
            <w:proofErr w:type="spellStart"/>
            <w:r w:rsidRPr="00B70A4C">
              <w:rPr>
                <w:rFonts w:ascii="Times New Roman" w:hAnsi="Times New Roman"/>
                <w:sz w:val="24"/>
                <w:szCs w:val="24"/>
              </w:rPr>
              <w:t>чт</w:t>
            </w:r>
            <w:proofErr w:type="spellEnd"/>
          </w:p>
        </w:tc>
      </w:tr>
    </w:tbl>
    <w:p w:rsidR="005527E3" w:rsidRPr="00B70A4C" w:rsidRDefault="005527E3"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Всего в муниципалитете 575 МКД. Все МКД обеспечены контейнерными площадками.</w:t>
      </w:r>
    </w:p>
    <w:p w:rsidR="005527E3" w:rsidRPr="00B70A4C" w:rsidRDefault="005527E3"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С территории города за 2018 год вывезено 23</w:t>
      </w:r>
      <w:r w:rsidR="001D4391" w:rsidRPr="00B70A4C">
        <w:rPr>
          <w:rFonts w:ascii="Times New Roman" w:hAnsi="Times New Roman"/>
          <w:sz w:val="24"/>
          <w:szCs w:val="24"/>
        </w:rPr>
        <w:t xml:space="preserve"> </w:t>
      </w:r>
      <w:r w:rsidRPr="00B70A4C">
        <w:rPr>
          <w:rFonts w:ascii="Times New Roman" w:hAnsi="Times New Roman"/>
          <w:sz w:val="24"/>
          <w:szCs w:val="24"/>
        </w:rPr>
        <w:t>993,02 тонны мусора.</w:t>
      </w:r>
    </w:p>
    <w:p w:rsidR="008D6402" w:rsidRPr="00B70A4C" w:rsidRDefault="008D6402" w:rsidP="00B70A4C">
      <w:pPr>
        <w:pStyle w:val="a3"/>
        <w:numPr>
          <w:ilvl w:val="0"/>
          <w:numId w:val="24"/>
        </w:numPr>
        <w:spacing w:before="100" w:beforeAutospacing="1" w:after="0" w:line="240" w:lineRule="auto"/>
        <w:ind w:left="0" w:firstLine="709"/>
        <w:jc w:val="both"/>
        <w:outlineLvl w:val="0"/>
        <w:rPr>
          <w:rFonts w:ascii="Times New Roman" w:hAnsi="Times New Roman"/>
          <w:b/>
          <w:i/>
          <w:sz w:val="23"/>
          <w:szCs w:val="23"/>
        </w:rPr>
      </w:pPr>
      <w:r w:rsidRPr="00B70A4C">
        <w:rPr>
          <w:rFonts w:ascii="Times New Roman" w:hAnsi="Times New Roman"/>
          <w:b/>
          <w:i/>
          <w:sz w:val="23"/>
          <w:szCs w:val="23"/>
        </w:rPr>
        <w:t>Сведения о степени соответствия установленных и достигнутых целевых индикаторов (показателей) программы.</w:t>
      </w:r>
    </w:p>
    <w:p w:rsidR="008D6402" w:rsidRPr="00B70A4C" w:rsidRDefault="008D6402" w:rsidP="00B70A4C">
      <w:pPr>
        <w:pStyle w:val="a3"/>
        <w:spacing w:before="100" w:beforeAutospacing="1" w:after="0" w:line="240" w:lineRule="auto"/>
        <w:ind w:left="0" w:firstLine="709"/>
        <w:jc w:val="both"/>
        <w:outlineLvl w:val="0"/>
        <w:rPr>
          <w:rFonts w:ascii="Times New Roman" w:hAnsi="Times New Roman"/>
          <w:b/>
          <w:bCs/>
          <w:kern w:val="36"/>
          <w:sz w:val="23"/>
          <w:szCs w:val="23"/>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39"/>
        <w:gridCol w:w="851"/>
        <w:gridCol w:w="1134"/>
        <w:gridCol w:w="1134"/>
        <w:gridCol w:w="1134"/>
      </w:tblGrid>
      <w:tr w:rsidR="00BD0386" w:rsidRPr="00B70A4C" w:rsidTr="00BD0386">
        <w:tc>
          <w:tcPr>
            <w:tcW w:w="472"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4739"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851"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 xml:space="preserve">. </w:t>
            </w:r>
          </w:p>
        </w:tc>
        <w:tc>
          <w:tcPr>
            <w:tcW w:w="1134" w:type="dxa"/>
          </w:tcPr>
          <w:p w:rsidR="00BD0386" w:rsidRPr="00B70A4C" w:rsidRDefault="00BD0386"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w:t>
            </w:r>
          </w:p>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на 2018</w:t>
            </w:r>
          </w:p>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год</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w:t>
            </w:r>
          </w:p>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за 2018 год</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1</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Ликвидация выявленных мест захламления ТБО</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шт.</w:t>
            </w:r>
          </w:p>
        </w:tc>
        <w:tc>
          <w:tcPr>
            <w:tcW w:w="1134" w:type="dxa"/>
          </w:tcPr>
          <w:p w:rsidR="00BD0386"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20</w:t>
            </w:r>
          </w:p>
        </w:tc>
        <w:tc>
          <w:tcPr>
            <w:tcW w:w="1134" w:type="dxa"/>
          </w:tcPr>
          <w:p w:rsidR="00BD0386" w:rsidRPr="00B70A4C" w:rsidRDefault="00293393" w:rsidP="00B70A4C">
            <w:pPr>
              <w:keepNext/>
              <w:suppressAutoHyphens/>
              <w:spacing w:after="0" w:line="240" w:lineRule="auto"/>
              <w:jc w:val="center"/>
              <w:rPr>
                <w:rFonts w:ascii="Times New Roman" w:hAnsi="Times New Roman"/>
                <w:sz w:val="23"/>
                <w:szCs w:val="23"/>
              </w:rPr>
            </w:pPr>
            <w:r w:rsidRPr="00B70A4C">
              <w:rPr>
                <w:rFonts w:ascii="Times New Roman" w:hAnsi="Times New Roman"/>
                <w:sz w:val="23"/>
                <w:szCs w:val="23"/>
              </w:rPr>
              <w:t>9</w:t>
            </w:r>
          </w:p>
        </w:tc>
        <w:tc>
          <w:tcPr>
            <w:tcW w:w="1134" w:type="dxa"/>
          </w:tcPr>
          <w:p w:rsidR="00BD0386" w:rsidRPr="00B70A4C" w:rsidRDefault="00293393" w:rsidP="00B70A4C">
            <w:pPr>
              <w:spacing w:after="0" w:line="240" w:lineRule="auto"/>
              <w:jc w:val="center"/>
              <w:rPr>
                <w:rFonts w:ascii="Times New Roman" w:hAnsi="Times New Roman"/>
                <w:sz w:val="23"/>
                <w:szCs w:val="23"/>
              </w:rPr>
            </w:pPr>
            <w:r w:rsidRPr="00B70A4C">
              <w:rPr>
                <w:rFonts w:ascii="Times New Roman" w:hAnsi="Times New Roman"/>
                <w:sz w:val="23"/>
                <w:szCs w:val="23"/>
              </w:rPr>
              <w:t>222,0</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2</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Увеличение доли использованных, обезвреженных отходов в общем объеме образовавшихся в процессе производства и потребления отходов</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BD0386"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77,4</w:t>
            </w:r>
          </w:p>
        </w:tc>
        <w:tc>
          <w:tcPr>
            <w:tcW w:w="1134" w:type="dxa"/>
          </w:tcPr>
          <w:p w:rsidR="00BD0386" w:rsidRPr="00B70A4C" w:rsidRDefault="00BD0386" w:rsidP="00B70A4C">
            <w:pPr>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76,5</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3</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Увеличение доли вывезенных отработанных ртутных и энергосберегающих ламп от общего объема используемых</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BD0386"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75</w:t>
            </w:r>
          </w:p>
        </w:tc>
        <w:tc>
          <w:tcPr>
            <w:tcW w:w="1134" w:type="dxa"/>
          </w:tcPr>
          <w:p w:rsidR="00BD0386" w:rsidRPr="00B70A4C" w:rsidRDefault="00BD0386" w:rsidP="00B70A4C">
            <w:pPr>
              <w:keepNext/>
              <w:spacing w:after="0" w:line="240" w:lineRule="auto"/>
              <w:jc w:val="center"/>
              <w:rPr>
                <w:rFonts w:ascii="Times New Roman" w:hAnsi="Times New Roman"/>
                <w:sz w:val="23"/>
                <w:szCs w:val="23"/>
              </w:rPr>
            </w:pPr>
            <w:r w:rsidRPr="00B70A4C">
              <w:rPr>
                <w:rFonts w:ascii="Times New Roman" w:hAnsi="Times New Roman"/>
                <w:sz w:val="23"/>
                <w:szCs w:val="23"/>
              </w:rPr>
              <w:t>52</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4</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Увеличение площади озеленения территории города Новочебоксарска относительно уровня 2013 года</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BD0386"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21</w:t>
            </w:r>
          </w:p>
        </w:tc>
        <w:tc>
          <w:tcPr>
            <w:tcW w:w="1134" w:type="dxa"/>
          </w:tcPr>
          <w:p w:rsidR="00BD0386" w:rsidRPr="00B70A4C" w:rsidRDefault="00BD0386" w:rsidP="00B70A4C">
            <w:pPr>
              <w:keepNext/>
              <w:spacing w:after="0" w:line="240" w:lineRule="auto"/>
              <w:jc w:val="center"/>
              <w:rPr>
                <w:rFonts w:ascii="Times New Roman" w:hAnsi="Times New Roman"/>
                <w:sz w:val="23"/>
                <w:szCs w:val="23"/>
              </w:rPr>
            </w:pPr>
            <w:r w:rsidRPr="00B70A4C">
              <w:rPr>
                <w:rFonts w:ascii="Times New Roman" w:hAnsi="Times New Roman"/>
                <w:sz w:val="23"/>
                <w:szCs w:val="23"/>
              </w:rPr>
              <w:t>8</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5</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Увеличение биоразнообразия на территории особо охраняемой природной территории «Ельниковская роща»</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BD0386"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3,9</w:t>
            </w:r>
          </w:p>
        </w:tc>
        <w:tc>
          <w:tcPr>
            <w:tcW w:w="1134" w:type="dxa"/>
          </w:tcPr>
          <w:p w:rsidR="00BD0386" w:rsidRPr="00B70A4C" w:rsidRDefault="00BD0386" w:rsidP="00B70A4C">
            <w:pPr>
              <w:keepNext/>
              <w:spacing w:after="0" w:line="240" w:lineRule="auto"/>
              <w:jc w:val="center"/>
              <w:rPr>
                <w:rFonts w:ascii="Times New Roman" w:hAnsi="Times New Roman"/>
                <w:sz w:val="23"/>
                <w:szCs w:val="23"/>
              </w:rPr>
            </w:pPr>
            <w:r w:rsidRPr="00B70A4C">
              <w:rPr>
                <w:rFonts w:ascii="Times New Roman" w:hAnsi="Times New Roman"/>
                <w:sz w:val="23"/>
                <w:szCs w:val="23"/>
              </w:rPr>
              <w:t>0,9</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BD0386" w:rsidRPr="00B70A4C" w:rsidTr="00BD0386">
        <w:tc>
          <w:tcPr>
            <w:tcW w:w="472" w:type="dxa"/>
          </w:tcPr>
          <w:p w:rsidR="00BD0386" w:rsidRPr="00B70A4C" w:rsidRDefault="00BD0386" w:rsidP="00B70A4C">
            <w:pPr>
              <w:spacing w:after="0" w:line="240" w:lineRule="auto"/>
              <w:jc w:val="both"/>
              <w:rPr>
                <w:rFonts w:ascii="Times New Roman" w:hAnsi="Times New Roman"/>
                <w:sz w:val="23"/>
                <w:szCs w:val="23"/>
              </w:rPr>
            </w:pPr>
            <w:r w:rsidRPr="00B70A4C">
              <w:rPr>
                <w:rFonts w:ascii="Times New Roman" w:hAnsi="Times New Roman"/>
                <w:sz w:val="23"/>
                <w:szCs w:val="23"/>
              </w:rPr>
              <w:t>6</w:t>
            </w:r>
          </w:p>
        </w:tc>
        <w:tc>
          <w:tcPr>
            <w:tcW w:w="4739" w:type="dxa"/>
          </w:tcPr>
          <w:p w:rsidR="00BD0386" w:rsidRPr="00B70A4C" w:rsidRDefault="00BD0386"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Сохранение видов растений и животных, обитающих на территории особо охраняемая природная территория «Ельниковская роща», включенных в Красную книгу Чувашской Республики и Российской Федерации</w:t>
            </w:r>
          </w:p>
        </w:tc>
        <w:tc>
          <w:tcPr>
            <w:tcW w:w="851"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BD0386" w:rsidRPr="00B70A4C" w:rsidRDefault="00BD0386"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BD0386" w:rsidRPr="00B70A4C" w:rsidRDefault="00BD0386" w:rsidP="00B70A4C">
            <w:pPr>
              <w:keepNext/>
              <w:autoSpaceDE w:val="0"/>
              <w:autoSpaceDN w:val="0"/>
              <w:adjustRightInd w:val="0"/>
              <w:spacing w:after="0" w:line="240" w:lineRule="auto"/>
              <w:jc w:val="center"/>
              <w:rPr>
                <w:rFonts w:ascii="Times New Roman" w:hAnsi="Times New Roman"/>
                <w:sz w:val="23"/>
                <w:szCs w:val="23"/>
              </w:rPr>
            </w:pPr>
            <w:r w:rsidRPr="00B70A4C">
              <w:rPr>
                <w:rFonts w:ascii="Times New Roman" w:hAnsi="Times New Roman"/>
                <w:sz w:val="23"/>
                <w:szCs w:val="23"/>
              </w:rPr>
              <w:t>100</w:t>
            </w:r>
          </w:p>
        </w:tc>
        <w:tc>
          <w:tcPr>
            <w:tcW w:w="1134" w:type="dxa"/>
          </w:tcPr>
          <w:p w:rsidR="00BD0386" w:rsidRPr="00B70A4C" w:rsidRDefault="00BD0386"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bl>
    <w:p w:rsidR="008D6402" w:rsidRPr="00B70A4C" w:rsidRDefault="008D6402" w:rsidP="00B70A4C">
      <w:pPr>
        <w:spacing w:after="0" w:line="240" w:lineRule="auto"/>
        <w:ind w:firstLine="708"/>
        <w:jc w:val="both"/>
        <w:outlineLvl w:val="0"/>
        <w:rPr>
          <w:rFonts w:ascii="Times New Roman" w:eastAsia="Times New Roman" w:hAnsi="Times New Roman"/>
          <w:b/>
          <w:bCs/>
          <w:i/>
          <w:kern w:val="36"/>
          <w:sz w:val="23"/>
          <w:szCs w:val="23"/>
          <w:lang w:eastAsia="ru-RU"/>
        </w:rPr>
      </w:pPr>
    </w:p>
    <w:p w:rsidR="008D6402" w:rsidRPr="00B70A4C" w:rsidRDefault="008D6402" w:rsidP="00B70A4C">
      <w:pPr>
        <w:pStyle w:val="a3"/>
        <w:numPr>
          <w:ilvl w:val="0"/>
          <w:numId w:val="24"/>
        </w:numPr>
        <w:spacing w:after="0" w:line="240" w:lineRule="auto"/>
        <w:jc w:val="both"/>
        <w:outlineLvl w:val="0"/>
        <w:rPr>
          <w:rFonts w:ascii="Times New Roman" w:eastAsia="Times New Roman" w:hAnsi="Times New Roman"/>
          <w:b/>
          <w:bCs/>
          <w:i/>
          <w:kern w:val="36"/>
          <w:sz w:val="24"/>
          <w:szCs w:val="24"/>
          <w:lang w:eastAsia="ru-RU"/>
        </w:rPr>
      </w:pPr>
      <w:r w:rsidRPr="00B70A4C">
        <w:rPr>
          <w:rFonts w:ascii="Times New Roman" w:eastAsia="Times New Roman" w:hAnsi="Times New Roman"/>
          <w:b/>
          <w:bCs/>
          <w:i/>
          <w:kern w:val="36"/>
          <w:sz w:val="24"/>
          <w:szCs w:val="24"/>
          <w:lang w:eastAsia="ru-RU"/>
        </w:rPr>
        <w:t>Сведения о фактическом финансировании программы за счет всех источников</w:t>
      </w:r>
    </w:p>
    <w:p w:rsidR="001D4391" w:rsidRPr="00B70A4C" w:rsidRDefault="001D4391" w:rsidP="00B70A4C">
      <w:pPr>
        <w:spacing w:after="0" w:line="240" w:lineRule="auto"/>
        <w:jc w:val="both"/>
        <w:outlineLvl w:val="0"/>
        <w:rPr>
          <w:rFonts w:ascii="Times New Roman" w:eastAsia="Times New Roman" w:hAnsi="Times New Roman"/>
          <w:b/>
          <w:bCs/>
          <w:i/>
          <w:kern w:val="36"/>
          <w:sz w:val="24"/>
          <w:szCs w:val="24"/>
          <w:lang w:eastAsia="ru-RU"/>
        </w:rPr>
      </w:pPr>
    </w:p>
    <w:tbl>
      <w:tblPr>
        <w:tblW w:w="9373" w:type="dxa"/>
        <w:tblInd w:w="91" w:type="dxa"/>
        <w:tblLayout w:type="fixed"/>
        <w:tblLook w:val="04A0"/>
      </w:tblPr>
      <w:tblGrid>
        <w:gridCol w:w="640"/>
        <w:gridCol w:w="3346"/>
        <w:gridCol w:w="1276"/>
        <w:gridCol w:w="1559"/>
        <w:gridCol w:w="1560"/>
        <w:gridCol w:w="992"/>
      </w:tblGrid>
      <w:tr w:rsidR="00FD387B" w:rsidRPr="00B70A4C" w:rsidTr="00FD387B">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Наименование</w:t>
            </w:r>
          </w:p>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 муниципальной </w:t>
            </w:r>
          </w:p>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xml:space="preserve">Целевая статья </w:t>
            </w:r>
          </w:p>
        </w:tc>
        <w:tc>
          <w:tcPr>
            <w:tcW w:w="4111" w:type="dxa"/>
            <w:gridSpan w:val="3"/>
            <w:tcBorders>
              <w:top w:val="single" w:sz="4" w:space="0" w:color="auto"/>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2018 год</w:t>
            </w:r>
          </w:p>
        </w:tc>
      </w:tr>
      <w:tr w:rsidR="00FD387B" w:rsidRPr="00B70A4C" w:rsidTr="00BD0386">
        <w:trPr>
          <w:trHeight w:val="189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3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rPr>
                <w:rFonts w:ascii="Times New Roman" w:eastAsia="Times New Roman" w:hAnsi="Times New Roman"/>
                <w:sz w:val="23"/>
                <w:szCs w:val="23"/>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средств, подлежащих выделению на реализацию программы</w:t>
            </w:r>
          </w:p>
          <w:p w:rsidR="00FD387B" w:rsidRPr="00B70A4C" w:rsidRDefault="00FD387B" w:rsidP="00B70A4C">
            <w:pPr>
              <w:spacing w:after="0" w:line="240" w:lineRule="auto"/>
              <w:ind w:right="-108"/>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1560" w:type="dxa"/>
            <w:tcBorders>
              <w:top w:val="nil"/>
              <w:left w:val="nil"/>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ind w:right="-108"/>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Объем выделенных (освоенных) средств</w:t>
            </w:r>
          </w:p>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(тыс. рублей)</w:t>
            </w:r>
          </w:p>
        </w:tc>
        <w:tc>
          <w:tcPr>
            <w:tcW w:w="992" w:type="dxa"/>
            <w:tcBorders>
              <w:top w:val="nil"/>
              <w:left w:val="nil"/>
              <w:bottom w:val="single" w:sz="4" w:space="0" w:color="auto"/>
              <w:right w:val="single" w:sz="4" w:space="0" w:color="auto"/>
            </w:tcBorders>
            <w:shd w:val="clear" w:color="auto" w:fill="auto"/>
            <w:vAlign w:val="center"/>
            <w:hideMark/>
          </w:tcPr>
          <w:p w:rsidR="00FD387B" w:rsidRPr="00B70A4C" w:rsidRDefault="00FD387B" w:rsidP="00B70A4C">
            <w:pPr>
              <w:spacing w:after="0" w:line="240" w:lineRule="auto"/>
              <w:ind w:right="-108"/>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Доля выполнения программы</w:t>
            </w:r>
          </w:p>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w:t>
            </w:r>
          </w:p>
        </w:tc>
      </w:tr>
      <w:tr w:rsidR="00FD387B" w:rsidRPr="00B70A4C" w:rsidTr="00BD0386">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c>
          <w:tcPr>
            <w:tcW w:w="3346" w:type="dxa"/>
            <w:tcBorders>
              <w:top w:val="nil"/>
              <w:left w:val="nil"/>
              <w:bottom w:val="single" w:sz="4" w:space="0" w:color="auto"/>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2 128 124,17</w:t>
            </w:r>
          </w:p>
        </w:tc>
        <w:tc>
          <w:tcPr>
            <w:tcW w:w="1560" w:type="dxa"/>
            <w:tcBorders>
              <w:top w:val="nil"/>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1 890 508,50</w:t>
            </w:r>
          </w:p>
        </w:tc>
        <w:tc>
          <w:tcPr>
            <w:tcW w:w="992" w:type="dxa"/>
            <w:tcBorders>
              <w:top w:val="nil"/>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88,8</w:t>
            </w:r>
          </w:p>
        </w:tc>
      </w:tr>
      <w:tr w:rsidR="00FD387B" w:rsidRPr="00B70A4C" w:rsidTr="00BD0386">
        <w:trPr>
          <w:trHeight w:val="557"/>
        </w:trPr>
        <w:tc>
          <w:tcPr>
            <w:tcW w:w="640" w:type="dxa"/>
            <w:tcBorders>
              <w:top w:val="nil"/>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lastRenderedPageBreak/>
              <w:t> </w:t>
            </w:r>
          </w:p>
        </w:tc>
        <w:tc>
          <w:tcPr>
            <w:tcW w:w="3346" w:type="dxa"/>
            <w:tcBorders>
              <w:top w:val="nil"/>
              <w:left w:val="nil"/>
              <w:bottom w:val="single" w:sz="4" w:space="0" w:color="auto"/>
              <w:right w:val="single" w:sz="4" w:space="0" w:color="auto"/>
            </w:tcBorders>
            <w:shd w:val="clear" w:color="auto" w:fill="auto"/>
            <w:hideMark/>
          </w:tcPr>
          <w:p w:rsidR="00FD387B" w:rsidRPr="00B70A4C" w:rsidRDefault="00E20C0A" w:rsidP="00B70A4C">
            <w:pPr>
              <w:spacing w:after="0" w:line="240" w:lineRule="auto"/>
              <w:jc w:val="both"/>
              <w:rPr>
                <w:rFonts w:ascii="Times New Roman" w:eastAsia="Times New Roman" w:hAnsi="Times New Roman"/>
                <w:sz w:val="23"/>
                <w:szCs w:val="23"/>
                <w:lang w:eastAsia="ru-RU"/>
              </w:rPr>
            </w:pPr>
            <w:r w:rsidRPr="00B70A4C">
              <w:rPr>
                <w:rFonts w:ascii="Times New Roman" w:hAnsi="Times New Roman"/>
                <w:i/>
                <w:sz w:val="23"/>
                <w:szCs w:val="23"/>
                <w:lang w:eastAsia="ru-RU"/>
              </w:rPr>
              <w:t xml:space="preserve">доля муниципальной </w:t>
            </w:r>
            <w:r w:rsidR="00FD387B" w:rsidRPr="00B70A4C">
              <w:rPr>
                <w:rFonts w:ascii="Times New Roman" w:hAnsi="Times New Roman"/>
                <w:i/>
                <w:sz w:val="23"/>
                <w:szCs w:val="23"/>
                <w:lang w:eastAsia="ru-RU"/>
              </w:rPr>
              <w:t xml:space="preserve"> программы в общем объеме финансирования, %</w:t>
            </w:r>
          </w:p>
        </w:tc>
        <w:tc>
          <w:tcPr>
            <w:tcW w:w="1276" w:type="dxa"/>
            <w:tcBorders>
              <w:top w:val="nil"/>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D387B" w:rsidRPr="00B70A4C" w:rsidRDefault="00FD387B"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0,27</w:t>
            </w:r>
          </w:p>
        </w:tc>
        <w:tc>
          <w:tcPr>
            <w:tcW w:w="1560" w:type="dxa"/>
            <w:tcBorders>
              <w:top w:val="nil"/>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hAnsi="Times New Roman"/>
                <w:bCs/>
                <w:sz w:val="23"/>
                <w:szCs w:val="23"/>
              </w:rPr>
            </w:pPr>
            <w:r w:rsidRPr="00B70A4C">
              <w:rPr>
                <w:rFonts w:ascii="Times New Roman" w:hAnsi="Times New Roman"/>
                <w:bCs/>
                <w:sz w:val="23"/>
                <w:szCs w:val="23"/>
              </w:rPr>
              <w:t>0,30</w:t>
            </w:r>
          </w:p>
        </w:tc>
        <w:tc>
          <w:tcPr>
            <w:tcW w:w="992" w:type="dxa"/>
            <w:tcBorders>
              <w:top w:val="nil"/>
              <w:left w:val="nil"/>
              <w:bottom w:val="single" w:sz="4" w:space="0" w:color="auto"/>
              <w:right w:val="single" w:sz="4" w:space="0" w:color="auto"/>
            </w:tcBorders>
            <w:shd w:val="clear" w:color="auto" w:fill="auto"/>
            <w:noWrap/>
            <w:vAlign w:val="bottom"/>
            <w:hideMark/>
          </w:tcPr>
          <w:p w:rsidR="00FD387B" w:rsidRPr="00B70A4C" w:rsidRDefault="00FD387B"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 </w:t>
            </w:r>
          </w:p>
        </w:tc>
      </w:tr>
      <w:tr w:rsidR="00FD387B" w:rsidRPr="00B70A4C" w:rsidTr="00BD0386">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b/>
                <w:bCs/>
                <w:sz w:val="23"/>
                <w:szCs w:val="23"/>
                <w:lang w:eastAsia="ru-RU"/>
              </w:rPr>
            </w:pPr>
            <w:r w:rsidRPr="00B70A4C">
              <w:rPr>
                <w:rFonts w:ascii="Times New Roman" w:eastAsia="Times New Roman" w:hAnsi="Times New Roman"/>
                <w:b/>
                <w:bCs/>
                <w:sz w:val="23"/>
                <w:szCs w:val="23"/>
                <w:lang w:eastAsia="ru-RU"/>
              </w:rPr>
              <w:t>11.</w:t>
            </w:r>
          </w:p>
        </w:tc>
        <w:tc>
          <w:tcPr>
            <w:tcW w:w="3346" w:type="dxa"/>
            <w:tcBorders>
              <w:top w:val="single" w:sz="4" w:space="0" w:color="auto"/>
              <w:left w:val="nil"/>
              <w:bottom w:val="single" w:sz="4" w:space="0" w:color="auto"/>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 xml:space="preserve">Муниципальная программа "Развитие потенциала природно-сырьевых ресурсов и повышение экологической безопасности города Новочебоксарска»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bCs/>
                <w:sz w:val="18"/>
                <w:szCs w:val="18"/>
                <w:lang w:eastAsia="ru-RU"/>
              </w:rPr>
            </w:pPr>
            <w:r w:rsidRPr="00B70A4C">
              <w:rPr>
                <w:rFonts w:ascii="Times New Roman" w:eastAsia="Times New Roman" w:hAnsi="Times New Roman"/>
                <w:bCs/>
                <w:sz w:val="18"/>
                <w:szCs w:val="18"/>
                <w:lang w:eastAsia="ru-RU"/>
              </w:rPr>
              <w:t>Ч300000000</w:t>
            </w:r>
          </w:p>
          <w:p w:rsidR="00FD387B" w:rsidRPr="00B70A4C" w:rsidRDefault="00FD387B" w:rsidP="00B70A4C">
            <w:pPr>
              <w:spacing w:after="0" w:line="240" w:lineRule="auto"/>
              <w:jc w:val="center"/>
              <w:rPr>
                <w:rFonts w:ascii="Times New Roman" w:eastAsia="Times New Roman" w:hAnsi="Times New Roman"/>
                <w:bCs/>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5 672,50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5 656,71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bCs/>
                <w:sz w:val="23"/>
                <w:szCs w:val="23"/>
                <w:lang w:eastAsia="ru-RU"/>
              </w:rPr>
            </w:pPr>
            <w:r w:rsidRPr="00B70A4C">
              <w:rPr>
                <w:rFonts w:ascii="Times New Roman" w:eastAsia="Times New Roman" w:hAnsi="Times New Roman"/>
                <w:bCs/>
                <w:sz w:val="23"/>
                <w:szCs w:val="23"/>
                <w:lang w:eastAsia="ru-RU"/>
              </w:rPr>
              <w:t>99,7</w:t>
            </w:r>
          </w:p>
        </w:tc>
      </w:tr>
      <w:tr w:rsidR="00BD0386" w:rsidRPr="00B70A4C" w:rsidTr="00A57D66">
        <w:trPr>
          <w:trHeight w:val="551"/>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D0386" w:rsidRPr="00B70A4C" w:rsidRDefault="00BD0386"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BD0386" w:rsidRPr="00B70A4C" w:rsidRDefault="00BD0386"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BD0386" w:rsidRPr="00B70A4C" w:rsidRDefault="00BD0386"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D0386" w:rsidRPr="00B70A4C" w:rsidRDefault="00BD0386"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w:t>
            </w:r>
          </w:p>
        </w:tc>
      </w:tr>
      <w:tr w:rsidR="00BD0386" w:rsidRPr="00B70A4C" w:rsidTr="00BD0386">
        <w:trPr>
          <w:trHeight w:val="24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D0386" w:rsidRPr="00B70A4C" w:rsidRDefault="00BD0386"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BD0386" w:rsidRPr="00B70A4C" w:rsidRDefault="00BD0386"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D0386" w:rsidRPr="00B70A4C" w:rsidRDefault="00BD0386"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w:t>
            </w:r>
          </w:p>
        </w:tc>
      </w:tr>
      <w:tr w:rsidR="00BD0386" w:rsidRPr="00B70A4C" w:rsidTr="00A57D66">
        <w:trPr>
          <w:trHeight w:val="55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D0386" w:rsidRPr="00B70A4C" w:rsidRDefault="00BD0386"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BD0386" w:rsidRPr="00B70A4C" w:rsidRDefault="00BD0386"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D0386" w:rsidRPr="00B70A4C" w:rsidRDefault="00BD0386"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5 672,50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5 656,71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0386" w:rsidRPr="00B70A4C" w:rsidRDefault="00BD0386"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99,7</w:t>
            </w:r>
          </w:p>
        </w:tc>
      </w:tr>
      <w:tr w:rsidR="00FD387B" w:rsidRPr="00B70A4C" w:rsidTr="00BD0386">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11.1</w:t>
            </w:r>
          </w:p>
        </w:tc>
        <w:tc>
          <w:tcPr>
            <w:tcW w:w="3346" w:type="dxa"/>
            <w:tcBorders>
              <w:top w:val="nil"/>
              <w:left w:val="nil"/>
              <w:bottom w:val="single" w:sz="4" w:space="0" w:color="auto"/>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bCs/>
                <w:sz w:val="23"/>
                <w:szCs w:val="23"/>
                <w:lang w:eastAsia="ru-RU"/>
              </w:rPr>
              <w:t xml:space="preserve">Подпрограмма "Повышение экологической безопасности города Новочебоксарска Чувашской Республики" </w:t>
            </w:r>
          </w:p>
        </w:tc>
        <w:tc>
          <w:tcPr>
            <w:tcW w:w="1276" w:type="dxa"/>
            <w:tcBorders>
              <w:top w:val="nil"/>
              <w:left w:val="nil"/>
              <w:bottom w:val="single" w:sz="4" w:space="0" w:color="auto"/>
              <w:right w:val="single" w:sz="4" w:space="0" w:color="auto"/>
            </w:tcBorders>
            <w:shd w:val="clear" w:color="auto" w:fill="auto"/>
            <w:vAlign w:val="bottom"/>
            <w:hideMark/>
          </w:tcPr>
          <w:p w:rsidR="00FD387B" w:rsidRPr="00B70A4C" w:rsidRDefault="00FD387B" w:rsidP="00B70A4C">
            <w:pPr>
              <w:spacing w:after="0" w:line="240" w:lineRule="auto"/>
              <w:jc w:val="center"/>
              <w:rPr>
                <w:sz w:val="18"/>
                <w:szCs w:val="18"/>
              </w:rPr>
            </w:pPr>
            <w:r w:rsidRPr="00B70A4C">
              <w:rPr>
                <w:rFonts w:ascii="Times New Roman" w:eastAsia="Times New Roman" w:hAnsi="Times New Roman"/>
                <w:bCs/>
                <w:sz w:val="18"/>
                <w:szCs w:val="18"/>
                <w:lang w:eastAsia="ru-RU"/>
              </w:rPr>
              <w:t>Ч320000000</w:t>
            </w:r>
          </w:p>
          <w:p w:rsidR="00FD387B" w:rsidRPr="00B70A4C" w:rsidRDefault="00FD387B" w:rsidP="00B70A4C">
            <w:pPr>
              <w:spacing w:after="0" w:line="240" w:lineRule="auto"/>
              <w:jc w:val="center"/>
              <w:rPr>
                <w:rFonts w:ascii="Times New Roman" w:eastAsia="Times New Roman" w:hAnsi="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804,57</w:t>
            </w:r>
          </w:p>
        </w:tc>
        <w:tc>
          <w:tcPr>
            <w:tcW w:w="1560" w:type="dxa"/>
            <w:tcBorders>
              <w:top w:val="nil"/>
              <w:left w:val="nil"/>
              <w:bottom w:val="single" w:sz="4" w:space="0" w:color="auto"/>
              <w:right w:val="single" w:sz="4" w:space="0" w:color="auto"/>
            </w:tcBorders>
            <w:shd w:val="clear" w:color="auto" w:fill="auto"/>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804,57</w:t>
            </w:r>
          </w:p>
        </w:tc>
        <w:tc>
          <w:tcPr>
            <w:tcW w:w="992" w:type="dxa"/>
            <w:tcBorders>
              <w:top w:val="nil"/>
              <w:left w:val="nil"/>
              <w:bottom w:val="single" w:sz="4" w:space="0" w:color="auto"/>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100,0</w:t>
            </w:r>
          </w:p>
        </w:tc>
      </w:tr>
      <w:tr w:rsidR="001D4391" w:rsidRPr="00B70A4C" w:rsidTr="008404F0">
        <w:trPr>
          <w:trHeight w:val="551"/>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4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5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804,57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FD387B" w:rsidRPr="00B70A4C" w:rsidTr="001D4391">
        <w:trPr>
          <w:trHeight w:val="570"/>
        </w:trPr>
        <w:tc>
          <w:tcPr>
            <w:tcW w:w="640" w:type="dxa"/>
            <w:tcBorders>
              <w:top w:val="nil"/>
              <w:left w:val="single" w:sz="4" w:space="0" w:color="auto"/>
              <w:bottom w:val="nil"/>
              <w:right w:val="single" w:sz="4" w:space="0" w:color="auto"/>
            </w:tcBorders>
            <w:shd w:val="clear" w:color="auto" w:fill="auto"/>
            <w:noWrap/>
            <w:hideMark/>
          </w:tcPr>
          <w:p w:rsidR="00FD387B" w:rsidRPr="00B70A4C" w:rsidRDefault="00FD387B" w:rsidP="00B70A4C">
            <w:pPr>
              <w:spacing w:after="0" w:line="240" w:lineRule="auto"/>
              <w:jc w:val="center"/>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11.2</w:t>
            </w:r>
          </w:p>
        </w:tc>
        <w:tc>
          <w:tcPr>
            <w:tcW w:w="3346" w:type="dxa"/>
            <w:tcBorders>
              <w:top w:val="nil"/>
              <w:left w:val="nil"/>
              <w:bottom w:val="nil"/>
              <w:right w:val="single" w:sz="4" w:space="0" w:color="auto"/>
            </w:tcBorders>
            <w:shd w:val="clear" w:color="auto" w:fill="auto"/>
            <w:hideMark/>
          </w:tcPr>
          <w:p w:rsidR="00FD387B" w:rsidRPr="00B70A4C" w:rsidRDefault="00FD387B" w:rsidP="00B70A4C">
            <w:pPr>
              <w:spacing w:after="0" w:line="240" w:lineRule="auto"/>
              <w:jc w:val="both"/>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Обеспечение реализации муниципальной программы</w:t>
            </w:r>
          </w:p>
        </w:tc>
        <w:tc>
          <w:tcPr>
            <w:tcW w:w="1276" w:type="dxa"/>
            <w:tcBorders>
              <w:top w:val="nil"/>
              <w:left w:val="nil"/>
              <w:bottom w:val="nil"/>
              <w:right w:val="single" w:sz="4" w:space="0" w:color="auto"/>
            </w:tcBorders>
            <w:shd w:val="clear" w:color="auto" w:fill="auto"/>
            <w:vAlign w:val="bottom"/>
            <w:hideMark/>
          </w:tcPr>
          <w:p w:rsidR="00FD387B" w:rsidRPr="00B70A4C" w:rsidRDefault="00FD387B" w:rsidP="00B70A4C">
            <w:pPr>
              <w:spacing w:after="0" w:line="240" w:lineRule="auto"/>
              <w:jc w:val="center"/>
              <w:rPr>
                <w:rFonts w:ascii="Times New Roman" w:eastAsia="Times New Roman" w:hAnsi="Times New Roman"/>
                <w:sz w:val="18"/>
                <w:szCs w:val="18"/>
                <w:lang w:eastAsia="ru-RU"/>
              </w:rPr>
            </w:pPr>
            <w:r w:rsidRPr="00B70A4C">
              <w:rPr>
                <w:rFonts w:ascii="Times New Roman" w:eastAsia="Times New Roman" w:hAnsi="Times New Roman"/>
                <w:sz w:val="18"/>
                <w:szCs w:val="18"/>
                <w:lang w:eastAsia="ru-RU"/>
              </w:rPr>
              <w:t>Ч3Э0000000</w:t>
            </w:r>
          </w:p>
        </w:tc>
        <w:tc>
          <w:tcPr>
            <w:tcW w:w="1559" w:type="dxa"/>
            <w:tcBorders>
              <w:top w:val="nil"/>
              <w:left w:val="nil"/>
              <w:bottom w:val="nil"/>
              <w:right w:val="single" w:sz="4" w:space="0" w:color="auto"/>
            </w:tcBorders>
            <w:shd w:val="clear" w:color="auto" w:fill="auto"/>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4 868,93</w:t>
            </w:r>
          </w:p>
        </w:tc>
        <w:tc>
          <w:tcPr>
            <w:tcW w:w="1560" w:type="dxa"/>
            <w:tcBorders>
              <w:top w:val="nil"/>
              <w:left w:val="nil"/>
              <w:bottom w:val="nil"/>
              <w:right w:val="single" w:sz="4" w:space="0" w:color="auto"/>
            </w:tcBorders>
            <w:shd w:val="clear" w:color="auto" w:fill="auto"/>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4 852,14</w:t>
            </w:r>
          </w:p>
        </w:tc>
        <w:tc>
          <w:tcPr>
            <w:tcW w:w="992" w:type="dxa"/>
            <w:tcBorders>
              <w:top w:val="nil"/>
              <w:left w:val="nil"/>
              <w:bottom w:val="nil"/>
              <w:right w:val="single" w:sz="4" w:space="0" w:color="auto"/>
            </w:tcBorders>
            <w:shd w:val="clear" w:color="auto" w:fill="auto"/>
            <w:noWrap/>
            <w:vAlign w:val="bottom"/>
            <w:hideMark/>
          </w:tcPr>
          <w:p w:rsidR="00FD387B" w:rsidRPr="00B70A4C" w:rsidRDefault="00BD0386" w:rsidP="00B70A4C">
            <w:pPr>
              <w:spacing w:after="0" w:line="240" w:lineRule="auto"/>
              <w:jc w:val="right"/>
              <w:rPr>
                <w:rFonts w:ascii="Times New Roman" w:eastAsia="Times New Roman" w:hAnsi="Times New Roman"/>
                <w:sz w:val="23"/>
                <w:szCs w:val="23"/>
                <w:lang w:eastAsia="ru-RU"/>
              </w:rPr>
            </w:pPr>
            <w:r w:rsidRPr="00B70A4C">
              <w:rPr>
                <w:rFonts w:ascii="Times New Roman" w:eastAsia="Times New Roman" w:hAnsi="Times New Roman"/>
                <w:sz w:val="23"/>
                <w:szCs w:val="23"/>
                <w:lang w:eastAsia="ru-RU"/>
              </w:rPr>
              <w:t>99,7</w:t>
            </w:r>
          </w:p>
        </w:tc>
      </w:tr>
      <w:tr w:rsidR="001D4391" w:rsidRPr="00B70A4C" w:rsidTr="008404F0">
        <w:trPr>
          <w:trHeight w:val="551"/>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hAnsi="Times New Roman"/>
                <w:bCs/>
                <w:i/>
                <w:sz w:val="23"/>
                <w:szCs w:val="23"/>
              </w:rPr>
            </w:pPr>
            <w:r w:rsidRPr="00B70A4C">
              <w:rPr>
                <w:rFonts w:ascii="Times New Roman" w:hAnsi="Times New Roman"/>
                <w:bCs/>
                <w:i/>
                <w:sz w:val="23"/>
                <w:szCs w:val="23"/>
              </w:rPr>
              <w:t>из них:</w:t>
            </w:r>
          </w:p>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244"/>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регионального бюджета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r w:rsidR="001D4391" w:rsidRPr="00B70A4C" w:rsidTr="008404F0">
        <w:trPr>
          <w:trHeight w:val="55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D4391" w:rsidRPr="00B70A4C" w:rsidRDefault="001D4391" w:rsidP="00B70A4C">
            <w:pPr>
              <w:spacing w:after="0" w:line="240" w:lineRule="auto"/>
              <w:jc w:val="center"/>
              <w:rPr>
                <w:rFonts w:ascii="Times New Roman" w:eastAsia="Times New Roman" w:hAnsi="Times New Roman"/>
                <w:b/>
                <w:bCs/>
                <w:i/>
                <w:sz w:val="23"/>
                <w:szCs w:val="23"/>
                <w:lang w:eastAsia="ru-RU"/>
              </w:rPr>
            </w:pPr>
          </w:p>
        </w:tc>
        <w:tc>
          <w:tcPr>
            <w:tcW w:w="3346" w:type="dxa"/>
            <w:tcBorders>
              <w:top w:val="single" w:sz="4" w:space="0" w:color="auto"/>
              <w:left w:val="nil"/>
              <w:bottom w:val="single" w:sz="4" w:space="0" w:color="auto"/>
              <w:right w:val="single" w:sz="4" w:space="0" w:color="auto"/>
            </w:tcBorders>
            <w:shd w:val="clear" w:color="auto" w:fill="auto"/>
            <w:hideMark/>
          </w:tcPr>
          <w:p w:rsidR="001D4391" w:rsidRPr="00B70A4C" w:rsidRDefault="001D4391" w:rsidP="00B70A4C">
            <w:pPr>
              <w:spacing w:after="0" w:line="240" w:lineRule="auto"/>
              <w:jc w:val="both"/>
              <w:rPr>
                <w:rFonts w:ascii="Times New Roman" w:eastAsia="Times New Roman" w:hAnsi="Times New Roman"/>
                <w:bCs/>
                <w:i/>
                <w:sz w:val="23"/>
                <w:szCs w:val="23"/>
                <w:lang w:eastAsia="ru-RU"/>
              </w:rPr>
            </w:pPr>
            <w:r w:rsidRPr="00B70A4C">
              <w:rPr>
                <w:rFonts w:ascii="Times New Roman" w:hAnsi="Times New Roman"/>
                <w:bCs/>
                <w:i/>
                <w:sz w:val="23"/>
                <w:szCs w:val="23"/>
              </w:rPr>
              <w:t>бюджет города Новочебоксарска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4391" w:rsidRPr="00B70A4C" w:rsidRDefault="001D4391" w:rsidP="00B70A4C">
            <w:pPr>
              <w:spacing w:after="0" w:line="240" w:lineRule="auto"/>
              <w:jc w:val="center"/>
              <w:rPr>
                <w:rFonts w:ascii="Times New Roman" w:eastAsia="Times New Roman" w:hAnsi="Times New Roman"/>
                <w:bCs/>
                <w:i/>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r w:rsidRPr="00B70A4C">
              <w:rPr>
                <w:rFonts w:ascii="Times New Roman" w:eastAsia="Times New Roman" w:hAnsi="Times New Roman"/>
                <w:bCs/>
                <w:i/>
                <w:sz w:val="23"/>
                <w:szCs w:val="23"/>
                <w:lang w:eastAsia="ru-RU"/>
              </w:rPr>
              <w:t>4 852,14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391" w:rsidRPr="00B70A4C" w:rsidRDefault="001D4391" w:rsidP="00B70A4C">
            <w:pPr>
              <w:spacing w:after="0" w:line="240" w:lineRule="auto"/>
              <w:jc w:val="right"/>
              <w:rPr>
                <w:rFonts w:ascii="Times New Roman" w:eastAsia="Times New Roman" w:hAnsi="Times New Roman"/>
                <w:bCs/>
                <w:i/>
                <w:sz w:val="23"/>
                <w:szCs w:val="23"/>
                <w:lang w:eastAsia="ru-RU"/>
              </w:rPr>
            </w:pPr>
          </w:p>
        </w:tc>
      </w:tr>
    </w:tbl>
    <w:p w:rsidR="008D6402" w:rsidRPr="00B70A4C" w:rsidRDefault="008D6402" w:rsidP="00B70A4C">
      <w:pPr>
        <w:spacing w:after="0" w:line="240" w:lineRule="auto"/>
        <w:ind w:firstLine="709"/>
        <w:jc w:val="both"/>
        <w:rPr>
          <w:rFonts w:ascii="Times New Roman" w:hAnsi="Times New Roman"/>
          <w:b/>
          <w:sz w:val="24"/>
          <w:szCs w:val="24"/>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Из 6 запланированных целевых индикаторов программы не выполнен 1.</w:t>
      </w:r>
    </w:p>
    <w:p w:rsidR="008D6402" w:rsidRPr="00B70A4C" w:rsidRDefault="008D6402" w:rsidP="00B70A4C">
      <w:pPr>
        <w:spacing w:after="0" w:line="240" w:lineRule="auto"/>
        <w:ind w:firstLine="708"/>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Программные цели и ожидаемые социально-экономические результаты от реализации программы за 12 месяцев 201</w:t>
      </w:r>
      <w:r w:rsidR="00BD0386"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года достигнуты частично. Ход реализации муниципальной программы «Развитие потенциала природно-сырьевых ресурсов и повышение экологической безопасности города Новочебоксарска». Требуют корректировки целевые индикаторы, объемы финансирования с учетом факта 201</w:t>
      </w:r>
      <w:r w:rsidR="001D4391" w:rsidRPr="00B70A4C">
        <w:rPr>
          <w:rFonts w:ascii="Times New Roman" w:eastAsia="Times New Roman" w:hAnsi="Times New Roman"/>
          <w:bCs/>
          <w:kern w:val="36"/>
          <w:sz w:val="24"/>
          <w:szCs w:val="24"/>
          <w:lang w:eastAsia="ru-RU"/>
        </w:rPr>
        <w:t>8</w:t>
      </w:r>
      <w:r w:rsidRPr="00B70A4C">
        <w:rPr>
          <w:rFonts w:ascii="Times New Roman" w:eastAsia="Times New Roman" w:hAnsi="Times New Roman"/>
          <w:bCs/>
          <w:kern w:val="36"/>
          <w:sz w:val="24"/>
          <w:szCs w:val="24"/>
          <w:lang w:eastAsia="ru-RU"/>
        </w:rPr>
        <w:t xml:space="preserve"> года и прогнозных цифр бюджетного финансирования на 201</w:t>
      </w:r>
      <w:r w:rsidR="001D4391" w:rsidRPr="00B70A4C">
        <w:rPr>
          <w:rFonts w:ascii="Times New Roman" w:eastAsia="Times New Roman" w:hAnsi="Times New Roman"/>
          <w:bCs/>
          <w:kern w:val="36"/>
          <w:sz w:val="24"/>
          <w:szCs w:val="24"/>
          <w:lang w:eastAsia="ru-RU"/>
        </w:rPr>
        <w:t>9</w:t>
      </w:r>
      <w:r w:rsidRPr="00B70A4C">
        <w:rPr>
          <w:rFonts w:ascii="Times New Roman" w:eastAsia="Times New Roman" w:hAnsi="Times New Roman"/>
          <w:bCs/>
          <w:kern w:val="36"/>
          <w:sz w:val="24"/>
          <w:szCs w:val="24"/>
          <w:lang w:eastAsia="ru-RU"/>
        </w:rPr>
        <w:t xml:space="preserve"> год. </w:t>
      </w:r>
    </w:p>
    <w:p w:rsidR="008D6402" w:rsidRPr="00B70A4C" w:rsidRDefault="008D6402" w:rsidP="00B70A4C">
      <w:pPr>
        <w:pStyle w:val="a3"/>
        <w:spacing w:before="100" w:beforeAutospacing="1" w:after="0" w:line="240" w:lineRule="auto"/>
        <w:ind w:left="0" w:firstLine="709"/>
        <w:jc w:val="center"/>
        <w:outlineLvl w:val="0"/>
        <w:rPr>
          <w:rFonts w:ascii="Times New Roman" w:hAnsi="Times New Roman"/>
          <w:b/>
          <w:bCs/>
          <w:kern w:val="36"/>
          <w:sz w:val="24"/>
          <w:szCs w:val="24"/>
          <w:lang w:eastAsia="ru-RU"/>
        </w:rPr>
      </w:pPr>
      <w:r w:rsidRPr="00B70A4C">
        <w:rPr>
          <w:rFonts w:ascii="Times New Roman" w:hAnsi="Times New Roman"/>
          <w:b/>
          <w:bCs/>
          <w:kern w:val="36"/>
          <w:sz w:val="24"/>
          <w:szCs w:val="24"/>
          <w:lang w:eastAsia="ru-RU"/>
        </w:rPr>
        <w:t>12. Муниципальная программа «Управление общественными финансами и муниципальным долгом города Новочебоксарска»</w:t>
      </w:r>
    </w:p>
    <w:p w:rsidR="008D6402"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kern w:val="36"/>
        </w:rPr>
        <w:t xml:space="preserve">Программа утверждена постановлением администрации города Новочебоксарска Чувашской Республики от 27.12.2013 № 616 (с изменениями от 15.04.2016 № 739, от 16.03.2017 № 421, от 09.11.2017 № 1738, от 21.03.2018 № 421, от 31.10.2018 № 1563, от 19.11.2018 № 1647). </w:t>
      </w:r>
    </w:p>
    <w:p w:rsidR="008D6402"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rPr>
        <w:t>Ответственный исполнитель - Финансовое управление администрации города Новочебоксарска Чувашской Республики.</w:t>
      </w:r>
    </w:p>
    <w:p w:rsidR="008D6402"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A21535" w:rsidRPr="00B70A4C" w:rsidRDefault="008D6402" w:rsidP="00B70A4C">
      <w:pPr>
        <w:pStyle w:val="a6"/>
        <w:ind w:firstLine="708"/>
        <w:jc w:val="both"/>
        <w:rPr>
          <w:rFonts w:ascii="Times New Roman" w:hAnsi="Times New Roman" w:cs="Times New Roman"/>
        </w:rPr>
      </w:pPr>
      <w:r w:rsidRPr="00B70A4C">
        <w:rPr>
          <w:rFonts w:ascii="Times New Roman" w:hAnsi="Times New Roman" w:cs="Times New Roman"/>
        </w:rPr>
        <w:t xml:space="preserve">Цели муниципальной программы: повышение бюджетного потенциала, </w:t>
      </w:r>
      <w:r w:rsidRPr="00B70A4C">
        <w:rPr>
          <w:rFonts w:ascii="Times New Roman" w:hAnsi="Times New Roman" w:cs="Times New Roman"/>
        </w:rPr>
        <w:lastRenderedPageBreak/>
        <w:t xml:space="preserve">устойчивости и сбалансированности системы общественных финансов в городе Новочебоксарске; оптимизация долговой нагрузки на бюджет города Новочебоксарска; содействие эффективному функционированию экономики города Новочебоксарска; повышение эффективности управления муниципальным имуществом и земельными ресурсами муниципального образования города Новочебоксарска. </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 xml:space="preserve">В Программу входят 4 подпрограммы: </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 xml:space="preserve">- </w:t>
      </w:r>
      <w:r w:rsidRPr="00B70A4C">
        <w:rPr>
          <w:rFonts w:ascii="Times New Roman" w:hAnsi="Times New Roman" w:cs="Times New Roman"/>
          <w:lang w:eastAsia="en-US"/>
        </w:rPr>
        <w:t>«Совершенствование бюджетной политики и эффективное использование бюджетного потенциала города Новочебоксарска»</w:t>
      </w:r>
      <w:r w:rsidRPr="00B70A4C">
        <w:rPr>
          <w:rFonts w:ascii="Times New Roman" w:hAnsi="Times New Roman" w:cs="Times New Roman"/>
        </w:rPr>
        <w:t>;</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 xml:space="preserve">- </w:t>
      </w:r>
      <w:r w:rsidRPr="00B70A4C">
        <w:rPr>
          <w:rFonts w:ascii="Times New Roman" w:hAnsi="Times New Roman" w:cs="Times New Roman"/>
          <w:lang w:eastAsia="en-US"/>
        </w:rPr>
        <w:t>«Повышение эффективности бюджетных расходов»</w:t>
      </w:r>
      <w:r w:rsidRPr="00B70A4C">
        <w:rPr>
          <w:rFonts w:ascii="Times New Roman" w:hAnsi="Times New Roman" w:cs="Times New Roman"/>
        </w:rPr>
        <w:t>;</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 «Управление муниципальным имуществом города Новочебоксарска»;</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 Обеспечение реализации муниципальной программы "Управление общественными финансами и муниципальным долгом города Новочебоксарска".</w:t>
      </w:r>
    </w:p>
    <w:p w:rsidR="00A21535" w:rsidRPr="00B70A4C" w:rsidRDefault="00A21535" w:rsidP="00B70A4C">
      <w:pPr>
        <w:spacing w:after="0" w:line="240" w:lineRule="auto"/>
        <w:rPr>
          <w:lang w:eastAsia="ru-RU"/>
        </w:rPr>
      </w:pPr>
    </w:p>
    <w:p w:rsidR="008D6402" w:rsidRPr="00B70A4C" w:rsidRDefault="008D6402" w:rsidP="00B70A4C">
      <w:pPr>
        <w:pStyle w:val="aa"/>
        <w:spacing w:before="0" w:beforeAutospacing="0" w:after="0" w:afterAutospacing="0"/>
        <w:ind w:firstLine="709"/>
        <w:jc w:val="both"/>
        <w:rPr>
          <w:b/>
          <w:i/>
        </w:rPr>
      </w:pPr>
      <w:r w:rsidRPr="00B70A4C">
        <w:rPr>
          <w:b/>
          <w:i/>
        </w:rPr>
        <w:t>1. Сведения об основных результатах реализации программы за отчетный год</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hAnsi="Times New Roman"/>
          <w:sz w:val="24"/>
          <w:szCs w:val="24"/>
        </w:rPr>
        <w:t xml:space="preserve">Всего на реализацию муниципальной программы в 2018 году </w:t>
      </w:r>
      <w:r w:rsidRPr="00B70A4C">
        <w:rPr>
          <w:rFonts w:ascii="Times New Roman" w:eastAsia="Times New Roman" w:hAnsi="Times New Roman"/>
          <w:sz w:val="24"/>
          <w:szCs w:val="24"/>
          <w:lang w:eastAsia="ru-RU"/>
        </w:rPr>
        <w:t xml:space="preserve">из консолидированного бюджета города Новочебоксарска было направлено 22 904,2 тыс. рублей, освоено – 17 674,5 тыс. рублей или на 77,2 % от годовых плановых назначений. </w:t>
      </w:r>
    </w:p>
    <w:p w:rsidR="00A21535" w:rsidRPr="00B70A4C" w:rsidRDefault="00A21535" w:rsidP="00B70A4C">
      <w:pPr>
        <w:spacing w:after="0" w:line="240" w:lineRule="auto"/>
        <w:ind w:firstLine="709"/>
        <w:jc w:val="both"/>
        <w:rPr>
          <w:rFonts w:ascii="Times New Roman" w:eastAsia="Times New Roman" w:hAnsi="Times New Roman"/>
          <w:b/>
          <w:sz w:val="24"/>
          <w:szCs w:val="24"/>
          <w:u w:val="single"/>
          <w:lang w:eastAsia="ru-RU"/>
        </w:rPr>
      </w:pPr>
      <w:r w:rsidRPr="00B70A4C">
        <w:rPr>
          <w:rFonts w:ascii="Times New Roman" w:eastAsia="Times New Roman" w:hAnsi="Times New Roman"/>
          <w:i/>
          <w:sz w:val="24"/>
          <w:szCs w:val="24"/>
          <w:u w:val="single"/>
          <w:lang w:eastAsia="ru-RU"/>
        </w:rPr>
        <w:t>По подпрограмме «Совершенствование бюджетной политики и эффективное использование бюджетного потенциала города Новочебоксарска».</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На реализацию подпрограммы из консолидированного бюджета города Новочебоксарска в 2018 году было направлено 4 289,9 тыс. рублей, освоено – 4 146,5 тыс. рублей или на 96,7 % от годовых плановых назначений. </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Бюджет города Новочебоксарска на 2018 год сформирован в «программном формате».</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В целях совершенствования механизмов формирования муниципальных заданий бюджетным и автономным учреждениям города Новочебоксарска, как инструмента повышения эффективности бюджетных расходов и качества оказания муниципальных услуг принято постановление администрации города Новочебоксарска Чувашской Республики от 18.02.2016 № 313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города Новочебоксарска Чувашской Республики и финансового обеспечения выполнения муниципального задания и о признании утратившим силу постановления главы администрации города Новочебоксарска Чувашской Республики от 23.12.2010 № 475 «О порядке формирования муниципального задания в отношении муниципальных учреждений города Новочебоксарска».</w:t>
      </w:r>
    </w:p>
    <w:p w:rsidR="00A21535" w:rsidRPr="00B70A4C" w:rsidRDefault="00A21535" w:rsidP="00B70A4C">
      <w:pPr>
        <w:spacing w:after="0" w:line="240" w:lineRule="auto"/>
        <w:ind w:firstLine="709"/>
        <w:contextualSpacing/>
        <w:jc w:val="both"/>
        <w:rPr>
          <w:rFonts w:ascii="Times New Roman" w:hAnsi="Times New Roman"/>
          <w:sz w:val="24"/>
          <w:szCs w:val="24"/>
          <w:lang w:eastAsia="ru-RU"/>
        </w:rPr>
      </w:pPr>
      <w:r w:rsidRPr="00B70A4C">
        <w:rPr>
          <w:rFonts w:ascii="Times New Roman" w:hAnsi="Times New Roman"/>
          <w:sz w:val="24"/>
          <w:szCs w:val="24"/>
          <w:lang w:eastAsia="ru-RU"/>
        </w:rPr>
        <w:t xml:space="preserve">Бюджет города Новочебоксарска за 2018 год по доходам исполнен в сумме 1 918 861,6 тыс. рублей, или на 91,5% к уточненным годовым плановым назначениям 2018 года, со снижением к уровню 2017 года на 3,7% (74 351,3 тыс. рублей). Собственные (налоговые и неналоговые) доходы бюджета города Новочебоксарска исполнены в сумме 603 143,5 тыс. рублей, на 98,8% к уточненным годовым плановым назначениям (ниже уровня 2017 года на 1,1%, или на 6 742,8 тыс. рублей). </w:t>
      </w:r>
    </w:p>
    <w:p w:rsidR="00A21535" w:rsidRPr="00B70A4C" w:rsidRDefault="00A21535" w:rsidP="00B70A4C">
      <w:pPr>
        <w:tabs>
          <w:tab w:val="left" w:pos="2530"/>
          <w:tab w:val="left" w:pos="4718"/>
          <w:tab w:val="left" w:pos="6730"/>
          <w:tab w:val="left" w:pos="8765"/>
        </w:tabs>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 xml:space="preserve">Бюджет </w:t>
      </w:r>
      <w:r w:rsidRPr="00B70A4C">
        <w:rPr>
          <w:rFonts w:ascii="Times New Roman" w:hAnsi="Times New Roman"/>
          <w:sz w:val="24"/>
          <w:szCs w:val="24"/>
          <w:lang w:eastAsia="ru-RU"/>
        </w:rPr>
        <w:t>города Новочебоксарска</w:t>
      </w:r>
      <w:r w:rsidRPr="00B70A4C">
        <w:rPr>
          <w:rFonts w:ascii="Times New Roman" w:hAnsi="Times New Roman"/>
          <w:sz w:val="24"/>
          <w:szCs w:val="24"/>
        </w:rPr>
        <w:t xml:space="preserve"> за 2018 год исполнен по расходам в объеме 1 890 508,5 тыс. рублей, или на 88,8% к уточненным годовым плановым назначениям. </w:t>
      </w:r>
    </w:p>
    <w:p w:rsidR="00A21535" w:rsidRPr="00B70A4C" w:rsidRDefault="00A21535" w:rsidP="00B70A4C">
      <w:pPr>
        <w:spacing w:after="0" w:line="240" w:lineRule="auto"/>
        <w:ind w:firstLine="709"/>
        <w:contextualSpacing/>
        <w:jc w:val="both"/>
        <w:rPr>
          <w:rFonts w:ascii="Times New Roman" w:hAnsi="Times New Roman"/>
          <w:sz w:val="24"/>
          <w:szCs w:val="24"/>
        </w:rPr>
      </w:pPr>
      <w:r w:rsidRPr="00B70A4C">
        <w:rPr>
          <w:rFonts w:ascii="Times New Roman" w:hAnsi="Times New Roman"/>
          <w:sz w:val="24"/>
          <w:szCs w:val="24"/>
        </w:rPr>
        <w:t xml:space="preserve">Профицит </w:t>
      </w:r>
      <w:r w:rsidRPr="00B70A4C">
        <w:rPr>
          <w:rFonts w:ascii="Times New Roman" w:hAnsi="Times New Roman"/>
          <w:sz w:val="24"/>
          <w:szCs w:val="24"/>
          <w:lang w:eastAsia="ru-RU"/>
        </w:rPr>
        <w:t>бюджета города Новочебоксарска</w:t>
      </w:r>
      <w:r w:rsidRPr="00B70A4C">
        <w:rPr>
          <w:rFonts w:ascii="Times New Roman" w:hAnsi="Times New Roman"/>
          <w:sz w:val="24"/>
          <w:szCs w:val="24"/>
        </w:rPr>
        <w:t xml:space="preserve"> на 1 января 2019 года составил 28 353,1 тыс. рублей при плановом дефиците в объеме 30 000,0 тыс. рублей.</w:t>
      </w:r>
    </w:p>
    <w:p w:rsidR="00A21535" w:rsidRPr="00B70A4C" w:rsidRDefault="00A21535" w:rsidP="00B70A4C">
      <w:pPr>
        <w:spacing w:after="0" w:line="240" w:lineRule="auto"/>
        <w:ind w:firstLine="709"/>
        <w:contextualSpacing/>
        <w:jc w:val="both"/>
        <w:rPr>
          <w:rFonts w:ascii="Times New Roman" w:eastAsia="Times New Roman" w:hAnsi="Times New Roman"/>
          <w:sz w:val="24"/>
          <w:szCs w:val="24"/>
          <w:lang w:eastAsia="ru-RU"/>
        </w:rPr>
      </w:pPr>
      <w:r w:rsidRPr="00B70A4C">
        <w:rPr>
          <w:rFonts w:ascii="Times New Roman" w:hAnsi="Times New Roman"/>
          <w:sz w:val="24"/>
          <w:szCs w:val="24"/>
        </w:rPr>
        <w:t>Муниципальный долг</w:t>
      </w:r>
      <w:r w:rsidRPr="00B70A4C">
        <w:rPr>
          <w:rFonts w:ascii="Times New Roman" w:hAnsi="Times New Roman"/>
          <w:sz w:val="24"/>
          <w:szCs w:val="24"/>
          <w:lang w:eastAsia="ru-RU"/>
        </w:rPr>
        <w:t xml:space="preserve"> города Новочебоксарска</w:t>
      </w:r>
      <w:r w:rsidRPr="00B70A4C">
        <w:rPr>
          <w:rFonts w:ascii="Times New Roman" w:hAnsi="Times New Roman"/>
          <w:sz w:val="24"/>
          <w:szCs w:val="24"/>
        </w:rPr>
        <w:t xml:space="preserve"> на 1 января 2019 года отсутствует. Муниципальные гарантии в 2018 году не предоставлялись.</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В ходе исполнения бюджета города Новочебоксарска с учетом анализа поступлений доходов в бюджет города Новочебоксарска, а также экономии бюджетных средств 4 раза вносились изменения в решение Новочебоксарского городского Собрания депутатов Чувашской Республики </w:t>
      </w:r>
      <w:r w:rsidRPr="00B70A4C">
        <w:rPr>
          <w:rFonts w:ascii="Times New Roman" w:hAnsi="Times New Roman"/>
          <w:sz w:val="24"/>
          <w:szCs w:val="24"/>
          <w:lang w:eastAsia="ru-RU"/>
        </w:rPr>
        <w:t>от 21 декабря 2017 года № С 39-2 «О бюджете города Новочебоксарска на 2018 год и на плановый период 2019 и 2020 годов»</w:t>
      </w:r>
      <w:r w:rsidRPr="00B70A4C">
        <w:rPr>
          <w:rFonts w:ascii="Times New Roman" w:eastAsia="Times New Roman" w:hAnsi="Times New Roman"/>
          <w:sz w:val="24"/>
          <w:szCs w:val="24"/>
          <w:lang w:eastAsia="ru-RU"/>
        </w:rPr>
        <w:t>:</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lastRenderedPageBreak/>
        <w:t xml:space="preserve">- от </w:t>
      </w:r>
      <w:r w:rsidRPr="00B70A4C">
        <w:rPr>
          <w:rFonts w:ascii="Times New Roman" w:hAnsi="Times New Roman"/>
          <w:sz w:val="24"/>
          <w:szCs w:val="24"/>
        </w:rPr>
        <w:t>15 февраля 2018 года № С 41-1</w:t>
      </w:r>
      <w:r w:rsidRPr="00B70A4C">
        <w:rPr>
          <w:rFonts w:ascii="Times New Roman" w:eastAsia="Times New Roman" w:hAnsi="Times New Roman"/>
          <w:sz w:val="24"/>
          <w:szCs w:val="24"/>
          <w:lang w:eastAsia="ru-RU"/>
        </w:rPr>
        <w:t>;</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 от </w:t>
      </w:r>
      <w:r w:rsidRPr="00B70A4C">
        <w:rPr>
          <w:rFonts w:ascii="Times New Roman" w:hAnsi="Times New Roman"/>
          <w:bCs/>
          <w:sz w:val="24"/>
          <w:szCs w:val="24"/>
        </w:rPr>
        <w:t xml:space="preserve">02 августа </w:t>
      </w:r>
      <w:r w:rsidRPr="00B70A4C">
        <w:rPr>
          <w:rFonts w:ascii="Times New Roman" w:hAnsi="Times New Roman"/>
          <w:sz w:val="24"/>
          <w:szCs w:val="24"/>
        </w:rPr>
        <w:t>2018 года № С 48-1</w:t>
      </w:r>
      <w:r w:rsidRPr="00B70A4C">
        <w:rPr>
          <w:rFonts w:ascii="Times New Roman" w:eastAsia="Times New Roman" w:hAnsi="Times New Roman"/>
          <w:sz w:val="24"/>
          <w:szCs w:val="24"/>
          <w:lang w:eastAsia="ru-RU"/>
        </w:rPr>
        <w:t>;</w:t>
      </w:r>
    </w:p>
    <w:p w:rsidR="00A21535" w:rsidRPr="00B70A4C" w:rsidRDefault="00A21535" w:rsidP="00B70A4C">
      <w:pPr>
        <w:spacing w:after="0" w:line="240" w:lineRule="auto"/>
        <w:ind w:firstLine="709"/>
        <w:jc w:val="both"/>
        <w:rPr>
          <w:rFonts w:ascii="Times New Roman" w:hAnsi="Times New Roman"/>
          <w:sz w:val="24"/>
          <w:szCs w:val="24"/>
        </w:rPr>
      </w:pPr>
      <w:r w:rsidRPr="00B70A4C">
        <w:rPr>
          <w:rFonts w:ascii="Times New Roman" w:eastAsia="Times New Roman" w:hAnsi="Times New Roman"/>
          <w:sz w:val="24"/>
          <w:szCs w:val="24"/>
          <w:lang w:eastAsia="ru-RU"/>
        </w:rPr>
        <w:t xml:space="preserve">- от </w:t>
      </w:r>
      <w:r w:rsidRPr="00B70A4C">
        <w:rPr>
          <w:rFonts w:ascii="Times New Roman" w:hAnsi="Times New Roman"/>
          <w:bCs/>
          <w:sz w:val="24"/>
          <w:szCs w:val="24"/>
        </w:rPr>
        <w:t xml:space="preserve">18 октября </w:t>
      </w:r>
      <w:r w:rsidRPr="00B70A4C">
        <w:rPr>
          <w:rFonts w:ascii="Times New Roman" w:hAnsi="Times New Roman"/>
          <w:sz w:val="24"/>
          <w:szCs w:val="24"/>
        </w:rPr>
        <w:t>2018 года № С 52-1;</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hAnsi="Times New Roman"/>
          <w:sz w:val="24"/>
          <w:szCs w:val="24"/>
        </w:rPr>
        <w:t xml:space="preserve">- от </w:t>
      </w:r>
      <w:r w:rsidRPr="00B70A4C">
        <w:rPr>
          <w:rFonts w:ascii="Times New Roman" w:hAnsi="Times New Roman"/>
          <w:bCs/>
          <w:sz w:val="24"/>
          <w:szCs w:val="24"/>
        </w:rPr>
        <w:t xml:space="preserve">25 декабря </w:t>
      </w:r>
      <w:r w:rsidRPr="00B70A4C">
        <w:rPr>
          <w:rFonts w:ascii="Times New Roman" w:hAnsi="Times New Roman"/>
          <w:sz w:val="24"/>
          <w:szCs w:val="24"/>
        </w:rPr>
        <w:t>2018 года № С 56-1</w:t>
      </w:r>
      <w:r w:rsidRPr="00B70A4C">
        <w:rPr>
          <w:rFonts w:ascii="Times New Roman" w:eastAsia="Times New Roman" w:hAnsi="Times New Roman"/>
          <w:sz w:val="24"/>
          <w:szCs w:val="24"/>
          <w:lang w:eastAsia="ru-RU"/>
        </w:rPr>
        <w:t>.</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Сведения об исполнении бюджета города Новочебоксарска ежемесячно размещались на официальном сайте Администрации города Новочебоксарска Чувашской Республики.</w:t>
      </w:r>
    </w:p>
    <w:p w:rsidR="00A21535" w:rsidRPr="00B70A4C" w:rsidRDefault="00A21535" w:rsidP="00B70A4C">
      <w:pPr>
        <w:pStyle w:val="a6"/>
        <w:ind w:firstLine="708"/>
        <w:jc w:val="both"/>
        <w:rPr>
          <w:rFonts w:ascii="Times New Roman" w:hAnsi="Times New Roman" w:cs="Times New Roman"/>
        </w:rPr>
      </w:pPr>
      <w:r w:rsidRPr="00B70A4C">
        <w:rPr>
          <w:rFonts w:ascii="Times New Roman" w:hAnsi="Times New Roman" w:cs="Times New Roman"/>
        </w:rPr>
        <w:t>В процессе исполнения бюджета города Новочебоксарска в 2018 году Финансовый отдел администрации города Новочебоксарска составлял месячные, квартальные и годовую отчетность об исполнении бюджета города Новочебоксарска в количестве 724 форм, проверило отчеты бюджетных, автономных и казенных учреждений, оказывало методологическую помощь учреждениям города по вопросам ведения бухгалтерского учета и отчетности. Кроме того, в Министерство финансов Чувашской Республики ежемесячно в установленные сроки представлялся консолидированный отчет об исполнении бюджета города Новочебоксарска.</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Проведение внутреннего муниципального финансового контроля осуществлялось в соответствии с Планом контрольных мероприятий Финансового отдела администрации города Новочебоксарска Чувашской Республики на 2018 год (далее – План контрольной работы), согласованным главой Администрации города Новочебоксарска Чувашской Республики 19 декабря 2017 года, а также путем проведения внеплановых контрольных мероприятий. Планом контрольной работы в 2018 году предусмотрено проведение 10 контрольных мероприятий.</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 xml:space="preserve">За 2018 год фактически проведено 11 контрольных мероприятий расходования денежных средств, выделенных на реализацию муниципальных программ города Новочебоксарска Чувашской Республики, из них 9 плановых и 2 внеплановых контрольных мероприятий по поручению главы Администрации города Новочебоксарска Чувашской Республики и обращению Прокуратуры города Новочебоксарска. 7 контрольных мероприятий проведены в бюджетных образовательных учреждениях, 2 контрольных мероприятия в автономном учреждении и 2 контрольных мероприятия в органах местного самоуправления города Новочебоксарска. </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Темы проверок:</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 проверка соблюдения условий и порядка предоставления субсидий на финансовое обеспечение муниципального задания на оказание услуг (выполнение работ) и иных субсидий, установленных при их предоставлении, полноты и достоверности отчетности об исполнении муниципального задания, а также целевого и эффективного использования средств, выделенных на реализацию муниципальных программ;</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 проверка использования средств города Новочебоксарска Чувашской Республики на обеспечение функций органа местного самоуправления, в том числе  в отношении расходов, связанных с осуществлением закупок;</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 проверка отдельных вопросов финансово-хозяйственной деятельности.</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Общий объем проверенных средств за 2018 год – 121 235 тыс. рублей.</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Общий объем выявленных нарушений в денежном выражении составил 2 040 тыс. рублей или 1,7 % от объема проверенных средств.</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По результатам проведенных контрольных мероприятий в отношении объектов контроля вынесено 9 представлений и 3 предписания обязательных к рассмотрению (исполнению), с требованиями о принятии мер ответственности к должностным лицам допустившим нарушения и устранении нарушений бюджетного законодательства и законодательства о контрактной системе.</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 xml:space="preserve">Материалы проверок и информация о выявленных нарушениях бюджетного законодательства и законодательства в сфере закупок направлены в адрес Прокуратуры города Новочебоксарска. </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lastRenderedPageBreak/>
        <w:t>Также, в ходе проверок проводился контроль в сфере закупок, в результате которого обнаружены следующие нарушения:</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 в нарушение ч.2 ст. 38 Закона о контрактной системе, отсутствует приказ о назначении контрактного управляющего;</w:t>
      </w:r>
    </w:p>
    <w:p w:rsidR="00A21535" w:rsidRPr="00B70A4C" w:rsidRDefault="00A21535" w:rsidP="00B70A4C">
      <w:pPr>
        <w:spacing w:after="0" w:line="240" w:lineRule="auto"/>
        <w:ind w:firstLine="567"/>
        <w:jc w:val="both"/>
        <w:rPr>
          <w:rFonts w:ascii="Times New Roman" w:hAnsi="Times New Roman"/>
          <w:sz w:val="24"/>
          <w:szCs w:val="24"/>
        </w:rPr>
      </w:pPr>
      <w:r w:rsidRPr="00B70A4C">
        <w:rPr>
          <w:rFonts w:ascii="Times New Roman" w:hAnsi="Times New Roman"/>
          <w:sz w:val="24"/>
          <w:szCs w:val="24"/>
        </w:rPr>
        <w:t xml:space="preserve">- в нарушение п. 7 ст. 70 Закона о контрактной системе, Учреждением по результатам электронного аукциона на выполнение работ по ремонту веранд на официальном сайте в информации вложен контракт на выполнение работ по ремонту теневых навесов другого муниципального бюджетного дошкольного образовательного учреждения; </w:t>
      </w:r>
    </w:p>
    <w:p w:rsidR="00A21535" w:rsidRPr="00B70A4C" w:rsidRDefault="00A21535" w:rsidP="00B70A4C">
      <w:pPr>
        <w:widowControl w:val="0"/>
        <w:spacing w:after="0" w:line="240" w:lineRule="auto"/>
        <w:ind w:firstLine="709"/>
        <w:jc w:val="both"/>
        <w:rPr>
          <w:rFonts w:ascii="Times New Roman" w:hAnsi="Times New Roman"/>
          <w:sz w:val="24"/>
          <w:szCs w:val="24"/>
        </w:rPr>
      </w:pPr>
      <w:r w:rsidRPr="00B70A4C">
        <w:rPr>
          <w:rFonts w:ascii="Times New Roman" w:hAnsi="Times New Roman"/>
          <w:snapToGrid w:val="0"/>
          <w:sz w:val="24"/>
          <w:szCs w:val="24"/>
        </w:rPr>
        <w:t xml:space="preserve">- в нарушение п. 9 статьи 17 </w:t>
      </w:r>
      <w:r w:rsidRPr="00B70A4C">
        <w:rPr>
          <w:rFonts w:ascii="Times New Roman" w:hAnsi="Times New Roman"/>
          <w:sz w:val="24"/>
          <w:szCs w:val="24"/>
        </w:rPr>
        <w:t>Закона о контрактной системе, Учреждением нарушен срок размещения плана закупок на официальном сайте;</w:t>
      </w:r>
    </w:p>
    <w:p w:rsidR="00A21535" w:rsidRPr="00B70A4C" w:rsidRDefault="00A21535" w:rsidP="00B70A4C">
      <w:pPr>
        <w:widowControl w:val="0"/>
        <w:spacing w:after="0" w:line="240" w:lineRule="auto"/>
        <w:ind w:firstLine="709"/>
        <w:jc w:val="both"/>
        <w:rPr>
          <w:rFonts w:ascii="Times New Roman" w:hAnsi="Times New Roman"/>
          <w:snapToGrid w:val="0"/>
          <w:sz w:val="24"/>
          <w:szCs w:val="24"/>
        </w:rPr>
      </w:pPr>
      <w:r w:rsidRPr="00B70A4C">
        <w:rPr>
          <w:rFonts w:ascii="Times New Roman" w:hAnsi="Times New Roman"/>
          <w:snapToGrid w:val="0"/>
          <w:sz w:val="24"/>
          <w:szCs w:val="24"/>
        </w:rPr>
        <w:t xml:space="preserve">- в несоблюдение п. 6 Порядка формирования, утверждения и ведения планов закупок товаров, работ, услуг для обеспечения муниципальных нужд города Новочебоксарска Чувашской Республики, утвержденного постановлением администрации города Новочебоксарска Чувашской Республики от 18 мая 2017 года № 775, в плане закупок Учреждения не заполнен объем финансового обеспечения на плановый период; </w:t>
      </w:r>
    </w:p>
    <w:p w:rsidR="00A21535" w:rsidRPr="00B70A4C" w:rsidRDefault="00A21535" w:rsidP="00B70A4C">
      <w:pPr>
        <w:widowControl w:val="0"/>
        <w:spacing w:after="0" w:line="240" w:lineRule="auto"/>
        <w:ind w:firstLine="709"/>
        <w:jc w:val="both"/>
        <w:rPr>
          <w:rFonts w:ascii="Times New Roman" w:hAnsi="Times New Roman"/>
          <w:snapToGrid w:val="0"/>
          <w:sz w:val="24"/>
          <w:szCs w:val="24"/>
        </w:rPr>
      </w:pPr>
      <w:r w:rsidRPr="00B70A4C">
        <w:rPr>
          <w:rFonts w:ascii="Times New Roman" w:hAnsi="Times New Roman"/>
          <w:snapToGrid w:val="0"/>
          <w:sz w:val="24"/>
          <w:szCs w:val="24"/>
        </w:rPr>
        <w:t>- Учреждением в планах-графиках неверно указана дата утверждения;</w:t>
      </w:r>
    </w:p>
    <w:p w:rsidR="00A21535" w:rsidRPr="00B70A4C" w:rsidRDefault="00A21535" w:rsidP="00B70A4C">
      <w:pPr>
        <w:widowControl w:val="0"/>
        <w:spacing w:after="0" w:line="240" w:lineRule="auto"/>
        <w:ind w:firstLine="709"/>
        <w:jc w:val="both"/>
        <w:rPr>
          <w:rFonts w:ascii="Times New Roman" w:hAnsi="Times New Roman"/>
          <w:sz w:val="24"/>
          <w:szCs w:val="24"/>
        </w:rPr>
      </w:pPr>
      <w:r w:rsidRPr="00B70A4C">
        <w:rPr>
          <w:rFonts w:ascii="Times New Roman" w:hAnsi="Times New Roman"/>
          <w:snapToGrid w:val="0"/>
          <w:sz w:val="24"/>
          <w:szCs w:val="24"/>
        </w:rPr>
        <w:t xml:space="preserve">- в нарушение п. 15 статьи 21 Закона о контрактной системе, </w:t>
      </w:r>
      <w:r w:rsidRPr="00B70A4C">
        <w:rPr>
          <w:rFonts w:ascii="Times New Roman" w:hAnsi="Times New Roman"/>
          <w:sz w:val="24"/>
          <w:szCs w:val="24"/>
        </w:rPr>
        <w:t>Учреждением нарушен срок размещения плана-графика на официальном сайте;</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rPr>
        <w:t>- в нарушение ч. 6 статьи 19 Закона о контрактной системе, пунктов 5, 8 постановления администрации города Новочебоксарска Чувашской Республики от 1 июля 2016 года № 1286, пункта 2 постановления администрации города Новочебоксарска Чувашской Республики от 31 октября 2016 года № 1844, органами местного самоуправления правила нормирования, требования к отдельным видам товаров, работ, услуг (в том числе предельные цены товаров, работ, услуг) и (или) нормативные затраты не размещены в единой информационной системе.</w:t>
      </w:r>
    </w:p>
    <w:p w:rsidR="00A21535" w:rsidRPr="00B70A4C" w:rsidRDefault="00A21535" w:rsidP="00B70A4C">
      <w:pPr>
        <w:spacing w:after="0" w:line="240" w:lineRule="auto"/>
        <w:ind w:firstLine="540"/>
        <w:contextualSpacing/>
        <w:jc w:val="both"/>
        <w:rPr>
          <w:rFonts w:ascii="Times New Roman" w:hAnsi="Times New Roman"/>
          <w:sz w:val="24"/>
          <w:szCs w:val="24"/>
        </w:rPr>
      </w:pPr>
      <w:r w:rsidRPr="00B70A4C">
        <w:rPr>
          <w:rFonts w:ascii="Times New Roman" w:hAnsi="Times New Roman"/>
          <w:sz w:val="24"/>
          <w:szCs w:val="24"/>
          <w:lang w:eastAsia="ru-RU"/>
        </w:rPr>
        <w:t xml:space="preserve">В 2018 году ежемесячно проводился </w:t>
      </w:r>
      <w:r w:rsidRPr="00B70A4C">
        <w:rPr>
          <w:rFonts w:ascii="Times New Roman" w:hAnsi="Times New Roman"/>
          <w:sz w:val="24"/>
          <w:szCs w:val="24"/>
        </w:rPr>
        <w:t>контроль за размещением необходимой информации муниципальными учреждениями города Новочебоксарска на официальном сайте ГМУ, своевременно вносились изменения в Сводный реестр интегрированной системы управления общественными финансами «Электронный бюджет».</w:t>
      </w:r>
    </w:p>
    <w:p w:rsidR="00A21535" w:rsidRPr="00B70A4C" w:rsidRDefault="00A21535" w:rsidP="00B70A4C">
      <w:pPr>
        <w:spacing w:after="0" w:line="240" w:lineRule="auto"/>
        <w:ind w:right="-1" w:firstLine="710"/>
        <w:contextualSpacing/>
        <w:jc w:val="both"/>
        <w:rPr>
          <w:rFonts w:ascii="Times New Roman" w:hAnsi="Times New Roman"/>
          <w:sz w:val="24"/>
          <w:szCs w:val="24"/>
          <w:u w:val="single"/>
        </w:rPr>
      </w:pPr>
      <w:r w:rsidRPr="00B70A4C">
        <w:rPr>
          <w:rFonts w:ascii="Times New Roman" w:hAnsi="Times New Roman"/>
          <w:i/>
          <w:sz w:val="24"/>
          <w:szCs w:val="24"/>
          <w:u w:val="single"/>
        </w:rPr>
        <w:t>По подпрограмме «Повышение эффективности бюджетных расходов».</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На реализацию подпрограммы из консолидированного бюджета города Новочебоксарска в 2018 году было направлено 5 036,9 тыс. рублей, освоение отсутствовало.</w:t>
      </w:r>
    </w:p>
    <w:p w:rsidR="00A21535" w:rsidRPr="00B70A4C" w:rsidRDefault="00A21535"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Расходы по данной подпрограмме осуществлялись в рамках реализации проектов развития общественной инфраструктуры, основанных на местных инициативах (</w:t>
      </w:r>
      <w:r w:rsidRPr="00B70A4C">
        <w:rPr>
          <w:rFonts w:ascii="Times New Roman" w:hAnsi="Times New Roman"/>
          <w:sz w:val="24"/>
          <w:szCs w:val="24"/>
        </w:rPr>
        <w:t xml:space="preserve">обустройство автомобильной дороги пешеходным тротуаром вдоль Тепличного проезда </w:t>
      </w:r>
      <w:proofErr w:type="spellStart"/>
      <w:r w:rsidRPr="00B70A4C">
        <w:rPr>
          <w:rFonts w:ascii="Times New Roman" w:hAnsi="Times New Roman"/>
          <w:sz w:val="24"/>
          <w:szCs w:val="24"/>
        </w:rPr>
        <w:t>мкр</w:t>
      </w:r>
      <w:proofErr w:type="spellEnd"/>
      <w:r w:rsidRPr="00B70A4C">
        <w:rPr>
          <w:rFonts w:ascii="Times New Roman" w:hAnsi="Times New Roman"/>
          <w:sz w:val="24"/>
          <w:szCs w:val="24"/>
        </w:rPr>
        <w:t>.</w:t>
      </w:r>
      <w:r w:rsidRPr="00B70A4C">
        <w:rPr>
          <w:rFonts w:ascii="Times New Roman" w:eastAsia="Times New Roman" w:hAnsi="Times New Roman"/>
          <w:sz w:val="24"/>
          <w:szCs w:val="24"/>
          <w:lang w:eastAsia="ru-RU"/>
        </w:rPr>
        <w:t xml:space="preserve"> Липово). В результате проведения конкурсных процедур по выполнению вышеуказанных работ победителем определена организация </w:t>
      </w:r>
      <w:r w:rsidRPr="00B70A4C">
        <w:rPr>
          <w:rFonts w:ascii="Times New Roman" w:hAnsi="Times New Roman"/>
          <w:sz w:val="24"/>
          <w:szCs w:val="24"/>
        </w:rPr>
        <w:t xml:space="preserve">ООО «ЭКО», которая не выполнила свои обязательства, что и привело к расторжению муниципального контракта. Тем самым освоение бюджетных ассигнований по данной подпрограмме не представлялось возможным. </w:t>
      </w:r>
    </w:p>
    <w:p w:rsidR="00A21535" w:rsidRPr="00B70A4C" w:rsidRDefault="00A21535" w:rsidP="00B70A4C">
      <w:pPr>
        <w:spacing w:after="0" w:line="240" w:lineRule="auto"/>
        <w:ind w:right="-1" w:firstLine="710"/>
        <w:contextualSpacing/>
        <w:jc w:val="both"/>
        <w:rPr>
          <w:rFonts w:ascii="Times New Roman" w:hAnsi="Times New Roman"/>
          <w:i/>
          <w:sz w:val="24"/>
          <w:szCs w:val="24"/>
          <w:u w:val="single"/>
        </w:rPr>
      </w:pPr>
      <w:r w:rsidRPr="00B70A4C">
        <w:rPr>
          <w:rFonts w:ascii="Times New Roman" w:hAnsi="Times New Roman"/>
          <w:i/>
          <w:sz w:val="24"/>
          <w:szCs w:val="24"/>
          <w:u w:val="single"/>
        </w:rPr>
        <w:t>По подпрограмме «Управление муниципальным имуществом города Новочебоксарска».</w:t>
      </w:r>
    </w:p>
    <w:p w:rsidR="00A21535" w:rsidRPr="00B70A4C" w:rsidRDefault="00A21535"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Согласно Порядка управления и распоряжения муниципальной собственностью города Новочебоксарска, утвержденному решением Новочебоксарского городского Собрания депутатов от 24.10.2013 № С 51-1 (с изменениями и дополнениями), структурным подразделением администрации города Новочебоксарска Чувашской Республики в сфере имущественных и земельных вопросов в пределах переданных полномочий является Управление имущественных и земельных отношений администрации города  Новочебоксарска.</w:t>
      </w:r>
    </w:p>
    <w:p w:rsidR="00A21535" w:rsidRPr="00B70A4C" w:rsidRDefault="00A21535"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lastRenderedPageBreak/>
        <w:t xml:space="preserve">Функциональное содержание системы управления муниципальным имуществом отражено в Положении об Управлении имущественных и земельных отношений администрации города Новочебоксарска Чувашской Республики, утвержденного решением Новочебоксарского городского Собрания депутатов Чувашской Республики от 25.10.2012 № С 36-1 (с изменениями и дополнениями). </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На реализацию подпрограммы из консолидированного бюджета города Новочебоксарска было направлено 801,4 тыс. рублей, освоено 801,3 тыс. рублей или на 100,0% от годовых плановых назначений.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Всего от использования муниципального имущества в бюджет города Новочебоксарска в 2018 году поступило 140 563,63 тыс. рублей или 77,4% к уровню 2017 года (181 572,8 тыс. рублей), в т.ч. доходы:</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в виде прибыли, приходящейся на доли в уставных капиталах открытых акционерных обществ – 1 892,09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получаемые в виде арендной платы за земли – 69 756,87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от сдачи в аренду муниципального имущества – 4 707,12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от перечисления части прибыли муниципальных унитарных предприятий – 919,85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от использования жилых помещений (найм жилья) – 14 115,92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от реализации имущества – 32 978,82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от продажи земельных участков – 12 386,94 тыс. рублей;</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 прочие неналоговые доходы – 3 796,02 тыс. рублей.</w:t>
      </w:r>
    </w:p>
    <w:p w:rsidR="00A21535" w:rsidRPr="00B70A4C" w:rsidRDefault="00A21535" w:rsidP="00B70A4C">
      <w:pPr>
        <w:pStyle w:val="aa"/>
        <w:spacing w:before="0" w:beforeAutospacing="0" w:after="0" w:afterAutospacing="0"/>
        <w:ind w:firstLine="709"/>
        <w:jc w:val="both"/>
      </w:pPr>
      <w:r w:rsidRPr="00B70A4C">
        <w:t>В</w:t>
      </w:r>
      <w:r w:rsidRPr="00B70A4C">
        <w:rPr>
          <w:b/>
        </w:rPr>
        <w:t xml:space="preserve"> </w:t>
      </w:r>
      <w:r w:rsidRPr="00B70A4C">
        <w:t>результате проведенной претензионной работы общая сумма задолженности за использование муниципального имущества снизилась на 7% и по состоянию на 31.12.2018 составила 1 904,77 тыс. рублей (на 01.01.2018 – 2 058,60 тыс. рублей).</w:t>
      </w:r>
    </w:p>
    <w:p w:rsidR="00A21535" w:rsidRPr="00B70A4C" w:rsidRDefault="00A21535" w:rsidP="00B70A4C">
      <w:pPr>
        <w:pStyle w:val="aa"/>
        <w:spacing w:before="0" w:beforeAutospacing="0" w:after="0" w:afterAutospacing="0"/>
        <w:ind w:firstLine="709"/>
        <w:jc w:val="both"/>
        <w:rPr>
          <w:b/>
        </w:rPr>
      </w:pPr>
      <w:r w:rsidRPr="00B70A4C">
        <w:rPr>
          <w:b/>
        </w:rPr>
        <w:t>Приватизация имущества</w:t>
      </w:r>
    </w:p>
    <w:p w:rsidR="00A21535" w:rsidRPr="00B70A4C" w:rsidRDefault="00A21535" w:rsidP="00B70A4C">
      <w:pPr>
        <w:pStyle w:val="aa"/>
        <w:spacing w:before="0" w:beforeAutospacing="0" w:after="0" w:afterAutospacing="0"/>
        <w:ind w:firstLine="709"/>
        <w:jc w:val="both"/>
      </w:pPr>
      <w:r w:rsidRPr="00B70A4C">
        <w:t>В соответствии с рекомендациями Минюста Чувашии и в целях повышения эффективности, открытости и результативности приватизационных процедур реализация приватизируемого муниципального имущества производится исключительно в электронной форме на специализированной электронной торговой площадке, заключено соглашение на проведение торгов в электронной форме с торговой площадкой АО «Электронные торговые системы». Также Управление имущественных и земельных отношений администрации города Новочебоксарска зарегистрировано в качестве продавца на Единой электронной торговой площадке http://178fz.roseltorg.ru (соглашение о взаимодействии с площадкой находится на стадии подписания).</w:t>
      </w:r>
    </w:p>
    <w:p w:rsidR="00A21535" w:rsidRPr="00B70A4C" w:rsidRDefault="00A21535" w:rsidP="00B70A4C">
      <w:pPr>
        <w:pStyle w:val="aa"/>
        <w:spacing w:before="0" w:beforeAutospacing="0" w:after="0" w:afterAutospacing="0"/>
        <w:ind w:firstLine="709"/>
        <w:jc w:val="both"/>
      </w:pPr>
      <w:r w:rsidRPr="00B70A4C">
        <w:t xml:space="preserve">Реализация Прогнозного плана (программы) приватизации муниципального имущества на 2018 год осуществлялось только на торгах в электронной форме. </w:t>
      </w:r>
    </w:p>
    <w:p w:rsidR="00A21535" w:rsidRPr="00B70A4C" w:rsidRDefault="00A21535" w:rsidP="00B70A4C">
      <w:pPr>
        <w:pStyle w:val="aa"/>
        <w:spacing w:before="0" w:beforeAutospacing="0" w:after="0" w:afterAutospacing="0"/>
        <w:ind w:firstLine="709"/>
        <w:jc w:val="both"/>
      </w:pPr>
      <w:r w:rsidRPr="00B70A4C">
        <w:t>В прогнозный план (программу) приватизации на 2018 год было включено 15 объектов, из которых по состоянию на 31.12.2018 года приватизировано 3 объекта недвижимости:</w:t>
      </w:r>
    </w:p>
    <w:p w:rsidR="00A21535" w:rsidRPr="00B70A4C" w:rsidRDefault="00A21535" w:rsidP="00B70A4C">
      <w:pPr>
        <w:pStyle w:val="aa"/>
        <w:spacing w:before="0" w:beforeAutospacing="0" w:after="0" w:afterAutospacing="0"/>
        <w:ind w:firstLine="709"/>
        <w:jc w:val="both"/>
      </w:pPr>
      <w:r w:rsidRPr="00B70A4C">
        <w:t>помещение по ул. Советская, д. 24 – приватизировано путем проведения аукциона с открытой подачей предложений в электронной форме (в бюджет города Новочебоксарска перечислено 10 542,4 тыс. рублей);</w:t>
      </w:r>
    </w:p>
    <w:p w:rsidR="00A21535" w:rsidRPr="00B70A4C" w:rsidRDefault="00A21535" w:rsidP="00B70A4C">
      <w:pPr>
        <w:pStyle w:val="aa"/>
        <w:spacing w:before="0" w:beforeAutospacing="0" w:after="0" w:afterAutospacing="0"/>
        <w:ind w:firstLine="709"/>
        <w:jc w:val="both"/>
      </w:pPr>
      <w:r w:rsidRPr="00B70A4C">
        <w:t>помещение по ул. 10 Пятилетки, д. 2 – приватизировано путем реализации арендатором преимущественного права выкупа по 159-ФЗ;</w:t>
      </w:r>
    </w:p>
    <w:p w:rsidR="00A21535" w:rsidRPr="00B70A4C" w:rsidRDefault="00A21535" w:rsidP="00B70A4C">
      <w:pPr>
        <w:pStyle w:val="aa"/>
        <w:spacing w:before="0" w:beforeAutospacing="0" w:after="0" w:afterAutospacing="0"/>
        <w:ind w:firstLine="709"/>
        <w:jc w:val="both"/>
      </w:pPr>
      <w:r w:rsidRPr="00B70A4C">
        <w:t>помещение по ул. Советская, д. 26 – приватизировано путем реализации арендатором преимущественного права выкупа по 159-ФЗ.</w:t>
      </w:r>
    </w:p>
    <w:p w:rsidR="00A21535" w:rsidRPr="00B70A4C" w:rsidRDefault="00A21535" w:rsidP="00B70A4C">
      <w:pPr>
        <w:pStyle w:val="aa"/>
        <w:spacing w:before="0" w:beforeAutospacing="0" w:after="0" w:afterAutospacing="0"/>
        <w:ind w:firstLine="709"/>
        <w:jc w:val="both"/>
      </w:pPr>
      <w:r w:rsidRPr="00B70A4C">
        <w:t>По состоянию на 31.12.2018 года действует 13 договоров купли-продажи муниципального имущества города Новочебоксарска в рассрочку.</w:t>
      </w:r>
    </w:p>
    <w:p w:rsidR="00A21535" w:rsidRPr="00B70A4C" w:rsidRDefault="00A21535" w:rsidP="00B70A4C">
      <w:pPr>
        <w:pStyle w:val="aa"/>
        <w:spacing w:before="0" w:beforeAutospacing="0" w:after="0" w:afterAutospacing="0"/>
        <w:ind w:firstLine="709"/>
        <w:jc w:val="both"/>
        <w:rPr>
          <w:b/>
        </w:rPr>
      </w:pPr>
      <w:r w:rsidRPr="00B70A4C">
        <w:rPr>
          <w:b/>
        </w:rPr>
        <w:t>Народная инвентаризация объектов недвижимости</w:t>
      </w:r>
    </w:p>
    <w:p w:rsidR="00A21535" w:rsidRPr="00B70A4C" w:rsidRDefault="00A21535" w:rsidP="00B70A4C">
      <w:pPr>
        <w:pStyle w:val="aa"/>
        <w:spacing w:before="0" w:beforeAutospacing="0" w:after="0" w:afterAutospacing="0"/>
        <w:ind w:firstLine="709"/>
        <w:jc w:val="both"/>
      </w:pPr>
      <w:r w:rsidRPr="00B70A4C">
        <w:t xml:space="preserve">В целях реализации Послания Главы Чувашской Республики М.В. Игнатьева Госсовету Чувашской Республики на территории Чувашской Республики проводится акция «Народная инвентаризация» по выявлению заброшенных, неиспользуемых, а также </w:t>
      </w:r>
      <w:r w:rsidRPr="00B70A4C">
        <w:lastRenderedPageBreak/>
        <w:t>аварийных объектов недвижимости. Целью акции является выявление аварийного, неиспользуемого и не вовлеченного в налоговый оборот недвижимого имущества, расположенного на территории республики.</w:t>
      </w:r>
    </w:p>
    <w:p w:rsidR="00A21535" w:rsidRPr="00B70A4C" w:rsidRDefault="00A21535" w:rsidP="00B70A4C">
      <w:pPr>
        <w:pStyle w:val="aa"/>
        <w:spacing w:before="0" w:beforeAutospacing="0" w:after="0" w:afterAutospacing="0"/>
        <w:ind w:firstLine="709"/>
        <w:jc w:val="both"/>
      </w:pPr>
      <w:r w:rsidRPr="00B70A4C">
        <w:t xml:space="preserve">В рамках акции «Народная инвентаризация» выявлено и включено в перечень неиспользуемых объектов недвижимости, расположенных на территории города Новочебоксарска, 65 объектов, из которых вовлечен в налоговый оборот 51 объект, что составляет 78,5% от общего количества. </w:t>
      </w:r>
    </w:p>
    <w:p w:rsidR="00A21535" w:rsidRPr="00B70A4C" w:rsidRDefault="00A21535" w:rsidP="00B70A4C">
      <w:pPr>
        <w:pStyle w:val="aa"/>
        <w:spacing w:before="0" w:beforeAutospacing="0" w:after="0" w:afterAutospacing="0"/>
        <w:ind w:firstLine="709"/>
        <w:jc w:val="both"/>
        <w:rPr>
          <w:b/>
        </w:rPr>
      </w:pPr>
      <w:r w:rsidRPr="00B70A4C">
        <w:rPr>
          <w:b/>
        </w:rPr>
        <w:t>Аренда земли</w:t>
      </w:r>
    </w:p>
    <w:p w:rsidR="00A21535" w:rsidRPr="00B70A4C" w:rsidRDefault="00A21535"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По состоянию на 01 января 2019 года в аренду сдано 427 земельных участка общей площадью 455,52 га. Действуют 322 договора аренды, годовая сумма начислений в бюджет города Новочебоксарска по которым составляет 59 806,33 тыс. рублей.</w:t>
      </w:r>
    </w:p>
    <w:p w:rsidR="00A21535" w:rsidRPr="00B70A4C" w:rsidRDefault="00A21535"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Сумма поступлений в бюджет города Новочебоксарска от аренды земельных участков, государственная собственность на которые не разграничена, на 01 января 2019 год составила 65 329,94 тыс. рублей, от аренды земельных участков, находящихся в муниципальной собственности – 4 426,93 тыс. рублей.</w:t>
      </w:r>
    </w:p>
    <w:p w:rsidR="00A21535" w:rsidRPr="00B70A4C" w:rsidRDefault="00A21535"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Сумма задолженности по арендной плате за землю в бюджет города Новочебоксарска по состоянию на 01 января 2019 года составила 35,55 млн. рублей, на 1 января 2018 года сумма задолженности составляла 36,6 млн. рублей (снижение на 3%).</w:t>
      </w:r>
    </w:p>
    <w:p w:rsidR="00A21535" w:rsidRPr="00B70A4C" w:rsidRDefault="00A21535" w:rsidP="00B70A4C">
      <w:pPr>
        <w:pStyle w:val="af1"/>
        <w:spacing w:after="0" w:line="240" w:lineRule="auto"/>
        <w:ind w:firstLine="709"/>
        <w:jc w:val="both"/>
        <w:rPr>
          <w:rFonts w:ascii="Times New Roman" w:hAnsi="Times New Roman"/>
          <w:bCs/>
          <w:sz w:val="24"/>
          <w:szCs w:val="24"/>
          <w:lang w:eastAsia="ru-RU"/>
        </w:rPr>
      </w:pPr>
      <w:r w:rsidRPr="00B70A4C">
        <w:rPr>
          <w:rFonts w:ascii="Times New Roman" w:hAnsi="Times New Roman"/>
          <w:bCs/>
          <w:sz w:val="24"/>
          <w:szCs w:val="24"/>
          <w:lang w:eastAsia="ru-RU"/>
        </w:rPr>
        <w:t xml:space="preserve">Значительную часть от суммы задолженности (35,1 млн. </w:t>
      </w:r>
      <w:r w:rsidRPr="00B70A4C">
        <w:rPr>
          <w:rFonts w:ascii="Times New Roman" w:hAnsi="Times New Roman"/>
          <w:sz w:val="24"/>
          <w:szCs w:val="24"/>
        </w:rPr>
        <w:t>рублей</w:t>
      </w:r>
      <w:r w:rsidRPr="00B70A4C">
        <w:rPr>
          <w:rFonts w:ascii="Times New Roman" w:hAnsi="Times New Roman"/>
          <w:bCs/>
          <w:sz w:val="24"/>
          <w:szCs w:val="24"/>
          <w:lang w:eastAsia="ru-RU"/>
        </w:rPr>
        <w:t>) составляют долги отдельных предприятий и физических лиц, таких как ООО «</w:t>
      </w:r>
      <w:proofErr w:type="spellStart"/>
      <w:r w:rsidRPr="00B70A4C">
        <w:rPr>
          <w:rFonts w:ascii="Times New Roman" w:hAnsi="Times New Roman"/>
          <w:bCs/>
          <w:sz w:val="24"/>
          <w:szCs w:val="24"/>
          <w:lang w:eastAsia="ru-RU"/>
        </w:rPr>
        <w:t>Алза</w:t>
      </w:r>
      <w:proofErr w:type="spellEnd"/>
      <w:r w:rsidRPr="00B70A4C">
        <w:rPr>
          <w:rFonts w:ascii="Times New Roman" w:hAnsi="Times New Roman"/>
          <w:bCs/>
          <w:sz w:val="24"/>
          <w:szCs w:val="24"/>
          <w:lang w:eastAsia="ru-RU"/>
        </w:rPr>
        <w:t xml:space="preserve">» (10,07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ООО «Коммунальные технологии» (4,6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ООО «ИСК» (8,5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w:t>
      </w:r>
      <w:r w:rsidRPr="00B70A4C">
        <w:rPr>
          <w:rFonts w:ascii="Times New Roman" w:hAnsi="Times New Roman"/>
          <w:bCs/>
          <w:spacing w:val="-4"/>
          <w:sz w:val="24"/>
          <w:szCs w:val="24"/>
          <w:lang w:eastAsia="ru-RU"/>
        </w:rPr>
        <w:t xml:space="preserve">ООО «СУОР» (2,5 млн. </w:t>
      </w:r>
      <w:r w:rsidRPr="00B70A4C">
        <w:rPr>
          <w:rFonts w:ascii="Times New Roman" w:hAnsi="Times New Roman"/>
          <w:sz w:val="24"/>
          <w:szCs w:val="24"/>
        </w:rPr>
        <w:t>рублей</w:t>
      </w:r>
      <w:r w:rsidRPr="00B70A4C">
        <w:rPr>
          <w:rFonts w:ascii="Times New Roman" w:hAnsi="Times New Roman"/>
          <w:bCs/>
          <w:spacing w:val="-4"/>
          <w:sz w:val="24"/>
          <w:szCs w:val="24"/>
          <w:lang w:eastAsia="ru-RU"/>
        </w:rPr>
        <w:t>), ООО «</w:t>
      </w:r>
      <w:proofErr w:type="spellStart"/>
      <w:r w:rsidRPr="00B70A4C">
        <w:rPr>
          <w:rFonts w:ascii="Times New Roman" w:hAnsi="Times New Roman"/>
          <w:bCs/>
          <w:spacing w:val="-4"/>
          <w:sz w:val="24"/>
          <w:szCs w:val="24"/>
          <w:lang w:eastAsia="ru-RU"/>
        </w:rPr>
        <w:t>Техстрой</w:t>
      </w:r>
      <w:proofErr w:type="spellEnd"/>
      <w:r w:rsidRPr="00B70A4C">
        <w:rPr>
          <w:rFonts w:ascii="Times New Roman" w:hAnsi="Times New Roman"/>
          <w:bCs/>
          <w:spacing w:val="-4"/>
          <w:sz w:val="24"/>
          <w:szCs w:val="24"/>
          <w:lang w:eastAsia="ru-RU"/>
        </w:rPr>
        <w:t xml:space="preserve">» (2,7 млн. </w:t>
      </w:r>
      <w:r w:rsidRPr="00B70A4C">
        <w:rPr>
          <w:rFonts w:ascii="Times New Roman" w:hAnsi="Times New Roman"/>
          <w:sz w:val="24"/>
          <w:szCs w:val="24"/>
        </w:rPr>
        <w:t>рублей</w:t>
      </w:r>
      <w:r w:rsidRPr="00B70A4C">
        <w:rPr>
          <w:rFonts w:ascii="Times New Roman" w:hAnsi="Times New Roman"/>
          <w:bCs/>
          <w:spacing w:val="-4"/>
          <w:sz w:val="24"/>
          <w:szCs w:val="24"/>
          <w:lang w:eastAsia="ru-RU"/>
        </w:rPr>
        <w:t>), Синявский В.Н. (3,7 млн.</w:t>
      </w:r>
      <w:r w:rsidRPr="00B70A4C">
        <w:rPr>
          <w:rFonts w:ascii="Times New Roman" w:hAnsi="Times New Roman"/>
          <w:sz w:val="24"/>
          <w:szCs w:val="24"/>
        </w:rPr>
        <w:t xml:space="preserve"> рублей</w:t>
      </w:r>
      <w:r w:rsidRPr="00B70A4C">
        <w:rPr>
          <w:rFonts w:ascii="Times New Roman" w:hAnsi="Times New Roman"/>
          <w:bCs/>
          <w:spacing w:val="-4"/>
          <w:sz w:val="24"/>
          <w:szCs w:val="24"/>
          <w:lang w:eastAsia="ru-RU"/>
        </w:rPr>
        <w:t>).</w:t>
      </w:r>
    </w:p>
    <w:p w:rsidR="00A21535" w:rsidRPr="00B70A4C" w:rsidRDefault="00A21535" w:rsidP="00B70A4C">
      <w:pPr>
        <w:pStyle w:val="af1"/>
        <w:spacing w:after="0" w:line="240" w:lineRule="auto"/>
        <w:ind w:firstLine="709"/>
        <w:jc w:val="both"/>
        <w:rPr>
          <w:rFonts w:ascii="Times New Roman" w:hAnsi="Times New Roman"/>
          <w:bCs/>
          <w:sz w:val="24"/>
          <w:szCs w:val="24"/>
          <w:lang w:eastAsia="ru-RU"/>
        </w:rPr>
      </w:pPr>
      <w:r w:rsidRPr="00B70A4C">
        <w:rPr>
          <w:rFonts w:ascii="Times New Roman" w:hAnsi="Times New Roman"/>
          <w:bCs/>
          <w:sz w:val="24"/>
          <w:szCs w:val="24"/>
          <w:lang w:eastAsia="ru-RU"/>
        </w:rPr>
        <w:t xml:space="preserve">За несвоевременную оплату в 2018 году по договорам аренды земельных участков вынесено 42 судебных решения о взыскании задолженности на сумму 14,486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w:t>
      </w:r>
    </w:p>
    <w:p w:rsidR="00A21535" w:rsidRPr="00B70A4C" w:rsidRDefault="00A21535" w:rsidP="00B70A4C">
      <w:pPr>
        <w:pStyle w:val="af1"/>
        <w:spacing w:after="0" w:line="240" w:lineRule="auto"/>
        <w:ind w:firstLine="709"/>
        <w:jc w:val="both"/>
        <w:rPr>
          <w:rFonts w:ascii="Times New Roman" w:hAnsi="Times New Roman"/>
          <w:bCs/>
          <w:sz w:val="24"/>
          <w:szCs w:val="24"/>
          <w:lang w:eastAsia="ru-RU"/>
        </w:rPr>
      </w:pPr>
      <w:r w:rsidRPr="00B70A4C">
        <w:rPr>
          <w:rFonts w:ascii="Times New Roman" w:hAnsi="Times New Roman"/>
          <w:bCs/>
          <w:sz w:val="24"/>
          <w:szCs w:val="24"/>
          <w:lang w:eastAsia="ru-RU"/>
        </w:rPr>
        <w:t xml:space="preserve">По вступившим в законную силу решениям судов получено и направлено в службу судебных приставов 27 исполнительных листов о взыскании задолженности на сумму 13,253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По исполнительным листам и в ходе судебного разбирательства в добровольном порядке оплачено 6,582 млн. </w:t>
      </w:r>
      <w:r w:rsidRPr="00B70A4C">
        <w:rPr>
          <w:rFonts w:ascii="Times New Roman" w:hAnsi="Times New Roman"/>
          <w:sz w:val="24"/>
          <w:szCs w:val="24"/>
        </w:rPr>
        <w:t>рублей</w:t>
      </w:r>
      <w:r w:rsidRPr="00B70A4C">
        <w:rPr>
          <w:rFonts w:ascii="Times New Roman" w:hAnsi="Times New Roman"/>
          <w:bCs/>
          <w:sz w:val="24"/>
          <w:szCs w:val="24"/>
          <w:lang w:eastAsia="ru-RU"/>
        </w:rPr>
        <w:t xml:space="preserve">. </w:t>
      </w:r>
    </w:p>
    <w:p w:rsidR="00A21535" w:rsidRPr="00B70A4C" w:rsidRDefault="00A21535" w:rsidP="00B70A4C">
      <w:pPr>
        <w:pStyle w:val="aa"/>
        <w:spacing w:before="0" w:beforeAutospacing="0" w:after="0" w:afterAutospacing="0"/>
        <w:ind w:firstLine="709"/>
        <w:jc w:val="both"/>
      </w:pPr>
      <w:r w:rsidRPr="00B70A4C">
        <w:t xml:space="preserve">В 2018 году проведено 26 заседаний рабочей группы по урегулированию задолженности арендной платы арендаторами перед бюджетом города Новочебоксарска. На вышеуказанную рабочую группу приглашены арендаторы (должники) в количестве 297 человек. Из них на заседание рабочей группы пришло 124 человека. Поступившая оплата по итогам заседаний рабочей группы 5,116 млн. рублей. </w:t>
      </w:r>
    </w:p>
    <w:p w:rsidR="00A21535" w:rsidRPr="00B70A4C" w:rsidRDefault="00A21535" w:rsidP="00B70A4C">
      <w:pPr>
        <w:pStyle w:val="aa"/>
        <w:spacing w:before="0" w:beforeAutospacing="0" w:after="0" w:afterAutospacing="0"/>
        <w:ind w:firstLine="709"/>
        <w:jc w:val="both"/>
        <w:rPr>
          <w:b/>
        </w:rPr>
      </w:pPr>
      <w:r w:rsidRPr="00B70A4C">
        <w:rPr>
          <w:b/>
        </w:rPr>
        <w:t>Продажа земельных участков</w:t>
      </w:r>
    </w:p>
    <w:p w:rsidR="00A21535" w:rsidRPr="00B70A4C" w:rsidRDefault="00A21535" w:rsidP="00B70A4C">
      <w:pPr>
        <w:pStyle w:val="aa"/>
        <w:spacing w:before="0" w:beforeAutospacing="0" w:after="0" w:afterAutospacing="0"/>
        <w:ind w:firstLine="709"/>
        <w:jc w:val="both"/>
        <w:rPr>
          <w:rFonts w:eastAsia="Calibri"/>
          <w:bCs/>
        </w:rPr>
      </w:pPr>
      <w:r w:rsidRPr="00B70A4C">
        <w:rPr>
          <w:rFonts w:eastAsia="Calibri"/>
        </w:rPr>
        <w:t xml:space="preserve">В 2018 году поступило денежных средств от продажи земельных участков в размере </w:t>
      </w:r>
      <w:r w:rsidRPr="00B70A4C">
        <w:t>12,387 млн</w:t>
      </w:r>
      <w:r w:rsidRPr="00B70A4C">
        <w:rPr>
          <w:rFonts w:eastAsia="Calibri"/>
        </w:rPr>
        <w:t xml:space="preserve">. </w:t>
      </w:r>
      <w:r w:rsidRPr="00B70A4C">
        <w:t>рублей</w:t>
      </w:r>
      <w:r w:rsidRPr="00B70A4C">
        <w:rPr>
          <w:rFonts w:eastAsia="Calibri"/>
          <w:bCs/>
        </w:rPr>
        <w:t>, что в 4 раза больше чем в 2017 году.</w:t>
      </w:r>
    </w:p>
    <w:p w:rsidR="00A21535" w:rsidRPr="00B70A4C" w:rsidRDefault="00A21535" w:rsidP="00B70A4C">
      <w:pPr>
        <w:pStyle w:val="aa"/>
        <w:spacing w:before="0" w:beforeAutospacing="0" w:after="0" w:afterAutospacing="0"/>
        <w:ind w:firstLine="709"/>
        <w:jc w:val="both"/>
      </w:pPr>
      <w:r w:rsidRPr="00B70A4C">
        <w:rPr>
          <w:i/>
        </w:rPr>
        <w:t>Предоставление земельных участков путем проведения аукционов по продаже земельных участков или на право заключения договоров аренды земельных участков</w:t>
      </w:r>
      <w:r w:rsidRPr="00B70A4C">
        <w:t>.</w:t>
      </w:r>
    </w:p>
    <w:p w:rsidR="00A21535" w:rsidRPr="00B70A4C" w:rsidRDefault="00A21535" w:rsidP="00B70A4C">
      <w:pPr>
        <w:pStyle w:val="aa"/>
        <w:spacing w:before="0" w:beforeAutospacing="0" w:after="0" w:afterAutospacing="0"/>
        <w:ind w:firstLine="709"/>
        <w:jc w:val="both"/>
      </w:pPr>
      <w:r w:rsidRPr="00B70A4C">
        <w:t>По результатам торгов, а также с единственными заявителями на участие в аукционах в 2018 году заключены 3 договора аренды земельных участков общей площадью 9,96 га, общий размер годовой арендной платы за которые составил 2,3 млн. рублей, и 1 земельный участок площадью 0,0300 га предоставлен в собственность для ведения садоводства, цена продажи земельного участка составила 0,032 млн. рублей.</w:t>
      </w:r>
    </w:p>
    <w:p w:rsidR="00A21535" w:rsidRPr="00B70A4C" w:rsidRDefault="00A21535" w:rsidP="00B70A4C">
      <w:pPr>
        <w:pStyle w:val="aa"/>
        <w:spacing w:before="0" w:beforeAutospacing="0" w:after="0" w:afterAutospacing="0"/>
        <w:ind w:firstLine="709"/>
        <w:jc w:val="both"/>
        <w:rPr>
          <w:b/>
        </w:rPr>
      </w:pPr>
      <w:r w:rsidRPr="00B70A4C">
        <w:rPr>
          <w:b/>
        </w:rPr>
        <w:t xml:space="preserve"> «Народная инвентаризация земель»</w:t>
      </w:r>
    </w:p>
    <w:p w:rsidR="00A21535" w:rsidRPr="00B70A4C" w:rsidRDefault="00A21535" w:rsidP="00B70A4C">
      <w:pPr>
        <w:pStyle w:val="aa"/>
        <w:spacing w:before="0" w:beforeAutospacing="0" w:after="0" w:afterAutospacing="0"/>
        <w:ind w:firstLine="709"/>
        <w:jc w:val="both"/>
      </w:pPr>
      <w:r w:rsidRPr="00B70A4C">
        <w:t xml:space="preserve">В рамках инвентаризации по состоянию на 01 января 2019 года выявлено 113 свободных от застройки земельных участков общей площадью 272,8 га, из которых вовлечено в хозяйственный оборот 45 участков общей площадью 85,3 га, из них 4 участка площадью 10,5 га – в 2018 году. </w:t>
      </w:r>
    </w:p>
    <w:p w:rsidR="00A21535" w:rsidRPr="00B70A4C" w:rsidRDefault="00A21535" w:rsidP="00B70A4C">
      <w:pPr>
        <w:pStyle w:val="aa"/>
        <w:spacing w:before="0" w:beforeAutospacing="0" w:after="0" w:afterAutospacing="0"/>
        <w:ind w:firstLine="709"/>
        <w:jc w:val="both"/>
        <w:rPr>
          <w:rStyle w:val="FontStyle11"/>
          <w:rFonts w:eastAsia="Calibri"/>
          <w:b/>
          <w:sz w:val="24"/>
          <w:szCs w:val="24"/>
        </w:rPr>
      </w:pPr>
      <w:r w:rsidRPr="00B70A4C">
        <w:rPr>
          <w:rStyle w:val="FontStyle11"/>
          <w:rFonts w:eastAsia="Calibri"/>
          <w:b/>
          <w:sz w:val="24"/>
          <w:szCs w:val="24"/>
        </w:rPr>
        <w:t>Муниципальный земельный контроль</w:t>
      </w:r>
    </w:p>
    <w:p w:rsidR="00A21535" w:rsidRPr="00B70A4C" w:rsidRDefault="00A21535" w:rsidP="00B70A4C">
      <w:pPr>
        <w:pStyle w:val="aa"/>
        <w:spacing w:before="0" w:beforeAutospacing="0" w:after="0" w:afterAutospacing="0"/>
        <w:ind w:firstLine="709"/>
        <w:jc w:val="both"/>
      </w:pPr>
      <w:r w:rsidRPr="00B70A4C">
        <w:t xml:space="preserve">С 2007 года на территории муниципального образования – город Новочебоксарск Чувашской Республики осуществляется муниципальный земельный контроль. </w:t>
      </w:r>
      <w:r w:rsidRPr="00B70A4C">
        <w:rPr>
          <w:spacing w:val="-2"/>
        </w:rPr>
        <w:lastRenderedPageBreak/>
        <w:t xml:space="preserve">Муниципальный земельный контроль – </w:t>
      </w:r>
      <w:r w:rsidRPr="00B70A4C">
        <w:t>это деятельность по проверке соблюдения требований земельного законодательства по вопросам использования и охраны земель на территории города Новочебоксарска организациями всех форм собственности, их должностными лицами, гражданами, обеспечению рационального, эффективного, разрешенного использования земель, а также надлежащего исполнения землепользователями договорных обязательств. Планы проверок в установленном порядке согласовываются с прокуратурой города Новочебоксарска.</w:t>
      </w:r>
    </w:p>
    <w:p w:rsidR="00A21535" w:rsidRPr="00B70A4C" w:rsidRDefault="00A21535" w:rsidP="00B70A4C">
      <w:pPr>
        <w:pStyle w:val="aa"/>
        <w:spacing w:before="0" w:beforeAutospacing="0" w:after="0" w:afterAutospacing="0"/>
        <w:ind w:firstLine="709"/>
        <w:jc w:val="both"/>
        <w:rPr>
          <w:bCs/>
        </w:rPr>
      </w:pPr>
      <w:r w:rsidRPr="00B70A4C">
        <w:t xml:space="preserve">В 2018 году в отношении юридических лиц были проведены 2 проверки по использованию земель на территории города Новочебоксарска. В отношении юридических лиц факты нарушения земельного законодательства не установлены. </w:t>
      </w:r>
      <w:r w:rsidRPr="00B70A4C">
        <w:rPr>
          <w:bCs/>
        </w:rPr>
        <w:t xml:space="preserve">В отношении граждан проведена 81 проверка по использованию земельных участков, из них 35 внеплановых проверок по </w:t>
      </w:r>
      <w:r w:rsidRPr="00B70A4C">
        <w:t>контролю за исполнением предписаний, выданных по результатам проведенных ранее проверок. По</w:t>
      </w:r>
      <w:r w:rsidRPr="00B70A4C">
        <w:rPr>
          <w:bCs/>
        </w:rPr>
        <w:t xml:space="preserve"> 37 выявлены факты нарушения земельного законодательства. Материалы по 19 нарушениям земельного законодательства </w:t>
      </w:r>
      <w:r w:rsidRPr="00B70A4C">
        <w:t>направлены в Новочебоксарский отдел Управления Росреестра по Чувашской Республике для привлечения к административной ответственности.</w:t>
      </w:r>
      <w:r w:rsidRPr="00B70A4C">
        <w:rPr>
          <w:bCs/>
        </w:rPr>
        <w:t xml:space="preserve"> </w:t>
      </w:r>
    </w:p>
    <w:p w:rsidR="00A21535" w:rsidRPr="00B70A4C" w:rsidRDefault="00A21535" w:rsidP="00B70A4C">
      <w:pPr>
        <w:pStyle w:val="aa"/>
        <w:spacing w:before="0" w:beforeAutospacing="0" w:after="0" w:afterAutospacing="0"/>
        <w:ind w:firstLine="709"/>
        <w:jc w:val="both"/>
        <w:rPr>
          <w:bCs/>
        </w:rPr>
      </w:pPr>
      <w:r w:rsidRPr="00B70A4C">
        <w:t xml:space="preserve">В 2018 году проведены дополнительные рейдовые осмотры земельных участков бывшей деревни Банново на предмет исполнения решений судов об освобождении, о взыскании денежной компенсации (в случаях неисполнения судебного акта). </w:t>
      </w:r>
      <w:r w:rsidRPr="00B70A4C">
        <w:rPr>
          <w:bCs/>
        </w:rPr>
        <w:t>Были проведены встречи с жителями города Новочебоксарска по урегулированию вопросов землепользования на территории бывшей деревни Банново.</w:t>
      </w:r>
    </w:p>
    <w:p w:rsidR="00A21535" w:rsidRPr="00B70A4C" w:rsidRDefault="00A21535" w:rsidP="00B70A4C">
      <w:pPr>
        <w:pStyle w:val="aa"/>
        <w:spacing w:before="0" w:beforeAutospacing="0" w:after="0" w:afterAutospacing="0"/>
        <w:ind w:firstLine="709"/>
        <w:jc w:val="both"/>
        <w:rPr>
          <w:rStyle w:val="FontStyle11"/>
          <w:rFonts w:eastAsia="Calibri"/>
          <w:sz w:val="24"/>
          <w:szCs w:val="24"/>
        </w:rPr>
      </w:pPr>
      <w:r w:rsidRPr="00B70A4C">
        <w:t xml:space="preserve">Работа по освобождению территории бывшей деревни Банново от несанкционированных строений будет продолжена как в судебном так и в принудительном порядке, а также путем переговоров с гражданами на предмет добровольного сноса объектов в ходе досудебного разбирательства. Кроме того, принято решение Новочебоксарского городского собрания депутатов «Об утверждении положения </w:t>
      </w:r>
      <w:r w:rsidRPr="00B70A4C">
        <w:rPr>
          <w:rFonts w:eastAsia="Calibri"/>
        </w:rPr>
        <w:t xml:space="preserve">сноса самовольных построек </w:t>
      </w:r>
      <w:r w:rsidRPr="00B70A4C">
        <w:rPr>
          <w:rFonts w:eastAsia="Calibri"/>
          <w:bCs/>
        </w:rPr>
        <w:t>на территории муниципального образования – город Новочебоксарск Чувашской Республики</w:t>
      </w:r>
      <w:r w:rsidRPr="00B70A4C">
        <w:t xml:space="preserve">». </w:t>
      </w:r>
    </w:p>
    <w:p w:rsidR="00A21535" w:rsidRPr="00B70A4C" w:rsidRDefault="00A21535" w:rsidP="00B70A4C">
      <w:pPr>
        <w:spacing w:after="0" w:line="240" w:lineRule="auto"/>
        <w:ind w:firstLine="709"/>
        <w:jc w:val="both"/>
        <w:rPr>
          <w:rFonts w:ascii="Times New Roman" w:hAnsi="Times New Roman"/>
          <w:bCs/>
          <w:sz w:val="24"/>
          <w:szCs w:val="24"/>
        </w:rPr>
      </w:pPr>
      <w:r w:rsidRPr="00B70A4C">
        <w:rPr>
          <w:rFonts w:ascii="Times New Roman" w:hAnsi="Times New Roman"/>
          <w:bCs/>
          <w:sz w:val="24"/>
          <w:szCs w:val="24"/>
        </w:rPr>
        <w:t xml:space="preserve">Принятие мер по совершенным правонарушениям оказало значительное профилактическое влияние на общую ситуацию соблюдения земельного законодательства. </w:t>
      </w:r>
      <w:r w:rsidRPr="00B70A4C">
        <w:rPr>
          <w:rFonts w:ascii="Times New Roman" w:hAnsi="Times New Roman"/>
          <w:sz w:val="24"/>
          <w:szCs w:val="24"/>
        </w:rPr>
        <w:t xml:space="preserve">Регулярно проводится профилактическая (разъяснительная) работа с населением в целях предотвращения нарушений обязательных требований законодательства Российской Федерации и требований, установленных муниципальными правовыми актами. </w:t>
      </w:r>
      <w:r w:rsidRPr="00B70A4C">
        <w:rPr>
          <w:rFonts w:ascii="Times New Roman" w:hAnsi="Times New Roman"/>
          <w:bCs/>
          <w:sz w:val="24"/>
          <w:szCs w:val="24"/>
        </w:rPr>
        <w:t xml:space="preserve">Потенциальные нарушители самостоятельно принимают меры по оформлению прав на землю. Многие из них оформляют земельные участки после прочтения объявлений в средствах массовой информации (газета «Грани», сайт города Новочебоксарска) о необходимости оформления прав на объекты недвижимости. Также в данном направлении проводится работа с председателями гаражных кооперативов, товариществ собственников жилья, садоводческих товариществ. </w:t>
      </w:r>
    </w:p>
    <w:p w:rsidR="00A21535" w:rsidRPr="00B70A4C" w:rsidRDefault="00A21535"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В соответствии с утвержденным Планом-графиком проведения осмотров земельных участков, предоставленных для строительства многоквартирных и индивидуальных жилых домов, расположенных в границах муниципального образования-города Новочебоксарска Чувашской Республики, было обследовано 224 земельных участков, в том числе предоставленных многодетным семьям,  на предмет их освоения. </w:t>
      </w:r>
    </w:p>
    <w:p w:rsidR="00A21535" w:rsidRPr="00B70A4C" w:rsidRDefault="00A21535" w:rsidP="00B70A4C">
      <w:pPr>
        <w:spacing w:after="0" w:line="240" w:lineRule="auto"/>
        <w:ind w:firstLine="708"/>
        <w:jc w:val="both"/>
        <w:rPr>
          <w:rStyle w:val="FontStyle11"/>
          <w:sz w:val="24"/>
          <w:szCs w:val="24"/>
        </w:rPr>
      </w:pPr>
      <w:r w:rsidRPr="00B70A4C">
        <w:rPr>
          <w:rStyle w:val="FontStyle11"/>
          <w:sz w:val="24"/>
          <w:szCs w:val="24"/>
        </w:rPr>
        <w:t>За 2018 год были освобождены 6 земельных участков в районе бывшей деревни Банново, и 5 – в деревне Ольдеево.</w:t>
      </w:r>
    </w:p>
    <w:p w:rsidR="00A21535" w:rsidRPr="00B70A4C" w:rsidRDefault="00A21535" w:rsidP="00B70A4C">
      <w:pPr>
        <w:pStyle w:val="Style3"/>
        <w:widowControl/>
        <w:spacing w:line="240" w:lineRule="auto"/>
        <w:ind w:firstLine="709"/>
        <w:rPr>
          <w:rStyle w:val="FontStyle11"/>
          <w:rFonts w:eastAsia="Calibri"/>
          <w:sz w:val="24"/>
          <w:szCs w:val="24"/>
        </w:rPr>
      </w:pPr>
      <w:r w:rsidRPr="00B70A4C">
        <w:rPr>
          <w:rStyle w:val="FontStyle11"/>
          <w:rFonts w:eastAsia="Calibri"/>
          <w:sz w:val="24"/>
          <w:szCs w:val="24"/>
        </w:rPr>
        <w:t xml:space="preserve">По результатам осмотров был подготовлен план проверок физических лиц в 2019 году, в который включены пользователи земельных участков, расположенных в бывшей деревне Банново, а также в деревне Ольдеево. </w:t>
      </w:r>
    </w:p>
    <w:p w:rsidR="00A21535" w:rsidRPr="00B70A4C" w:rsidRDefault="00A21535" w:rsidP="00B70A4C">
      <w:pPr>
        <w:pStyle w:val="Style3"/>
        <w:widowControl/>
        <w:spacing w:line="240" w:lineRule="auto"/>
        <w:ind w:firstLine="709"/>
        <w:rPr>
          <w:rStyle w:val="FontStyle11"/>
          <w:rFonts w:eastAsia="Calibri"/>
          <w:sz w:val="24"/>
          <w:szCs w:val="24"/>
        </w:rPr>
      </w:pPr>
      <w:r w:rsidRPr="00B70A4C">
        <w:rPr>
          <w:rStyle w:val="FontStyle11"/>
          <w:rFonts w:eastAsia="Calibri"/>
          <w:sz w:val="24"/>
          <w:szCs w:val="24"/>
        </w:rPr>
        <w:t xml:space="preserve">В целях осуществления муниципального земельного контроля в рамках межведомственного электронного взаимодействия в отчетном периоде направлен 101 запрос, содержащих сведения из единого государственного реестра прав и </w:t>
      </w:r>
      <w:r w:rsidRPr="00B70A4C">
        <w:rPr>
          <w:rStyle w:val="FontStyle11"/>
          <w:rFonts w:eastAsia="Calibri"/>
          <w:sz w:val="24"/>
          <w:szCs w:val="24"/>
        </w:rPr>
        <w:lastRenderedPageBreak/>
        <w:t>государственного кадастрового учета. Подготовлено и направлено ответов и запросов гражданам и организациям – 252 письма.</w:t>
      </w:r>
    </w:p>
    <w:p w:rsidR="00A21535" w:rsidRPr="00B70A4C" w:rsidRDefault="00A21535" w:rsidP="00B70A4C">
      <w:pPr>
        <w:pStyle w:val="aa"/>
        <w:spacing w:before="0" w:beforeAutospacing="0" w:after="0" w:afterAutospacing="0"/>
        <w:ind w:firstLine="709"/>
        <w:jc w:val="both"/>
        <w:rPr>
          <w:b/>
        </w:rPr>
      </w:pPr>
      <w:r w:rsidRPr="00B70A4C">
        <w:rPr>
          <w:b/>
        </w:rPr>
        <w:t>Многодетные семьи</w:t>
      </w:r>
    </w:p>
    <w:p w:rsidR="00A21535" w:rsidRPr="00B70A4C" w:rsidRDefault="00A21535" w:rsidP="00B70A4C">
      <w:pPr>
        <w:pStyle w:val="aa"/>
        <w:spacing w:before="0" w:beforeAutospacing="0" w:after="0" w:afterAutospacing="0"/>
        <w:ind w:firstLine="709"/>
        <w:jc w:val="both"/>
      </w:pPr>
      <w:r w:rsidRPr="00B70A4C">
        <w:t>По состоянию на 01 января 2019 года Администрацией города Новочебоксарска на учет для получения земельных участков в собственность бесплатно поставлены 1083 многодетных семьи, из них сняты с учета – 68 семьи. За период с 2011 года по 01 января 2019 года фактически предоставлены земельные участки 265 многодетным семьям.</w:t>
      </w:r>
    </w:p>
    <w:p w:rsidR="00A21535" w:rsidRPr="00B70A4C" w:rsidRDefault="00A21535" w:rsidP="00B70A4C">
      <w:pPr>
        <w:pStyle w:val="aa"/>
        <w:spacing w:before="0" w:beforeAutospacing="0" w:after="0" w:afterAutospacing="0"/>
        <w:ind w:firstLine="709"/>
        <w:jc w:val="both"/>
      </w:pPr>
      <w:r w:rsidRPr="00B70A4C">
        <w:t>Таким образом, на учете для получения земельных участков стоят 750</w:t>
      </w:r>
      <w:r w:rsidRPr="00B70A4C">
        <w:rPr>
          <w:b/>
        </w:rPr>
        <w:t xml:space="preserve"> </w:t>
      </w:r>
      <w:r w:rsidRPr="00B70A4C">
        <w:t>многодетных семей, из них подано заявлений: 586 - под ИЖС, 103 - под ЛПХ, 61 - под дачное строительство.</w:t>
      </w:r>
    </w:p>
    <w:p w:rsidR="00A21535" w:rsidRPr="00B70A4C" w:rsidRDefault="00A21535"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Всего необходимо земельных участков площадью ориентировочно 150 га.</w:t>
      </w:r>
    </w:p>
    <w:p w:rsidR="00A21535" w:rsidRPr="00B70A4C" w:rsidRDefault="00A21535"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Администрацией города Новочебоксарска продолжается работа по освоению следующих земельных участков: </w:t>
      </w:r>
    </w:p>
    <w:p w:rsidR="00A21535" w:rsidRPr="00B70A4C" w:rsidRDefault="00A21535" w:rsidP="00B70A4C">
      <w:pPr>
        <w:pStyle w:val="aa"/>
        <w:spacing w:before="0" w:beforeAutospacing="0" w:after="0" w:afterAutospacing="0"/>
        <w:ind w:firstLine="709"/>
        <w:jc w:val="both"/>
      </w:pPr>
      <w:r w:rsidRPr="00B70A4C">
        <w:t>Администрацией города Новочебоксарска продолжается работа по освоению земельных участков общей площадью 43,18 га, расположенных в Булдеевском сельском поселении Цивильского района, переданных в собственность муниципального образования – город Новочебоксарск. Для предоставления многодетным семьям запланировано 120 участков, из них предоставлено 83 участка (за период с февраля по март 2019 года)</w:t>
      </w:r>
    </w:p>
    <w:p w:rsidR="00A21535" w:rsidRPr="00B70A4C" w:rsidRDefault="00A21535" w:rsidP="00B70A4C">
      <w:pPr>
        <w:pStyle w:val="aa"/>
        <w:spacing w:before="0" w:beforeAutospacing="0" w:after="0" w:afterAutospacing="0"/>
        <w:ind w:firstLine="709"/>
        <w:jc w:val="both"/>
      </w:pPr>
      <w:r w:rsidRPr="00B70A4C">
        <w:t>Продолжаются работы по освоению земельного участка в Москакасинском сельском поселении Моргаушского района площадью 52,9830 га. Выделена полезная площадь участка 8,4814 га, исключая овраги, охранную зону газопровода и придорожную полосу. В настоящее время администрацией Москакасинского сельского поселения ведется работа по р</w:t>
      </w:r>
      <w:bookmarkStart w:id="5" w:name="_GoBack"/>
      <w:bookmarkEnd w:id="5"/>
      <w:r w:rsidRPr="00B70A4C">
        <w:t>азработке проекта внесения изменений в Генеральный план и Правила землепользования и застройки.</w:t>
      </w:r>
    </w:p>
    <w:p w:rsidR="00A21535" w:rsidRPr="00B70A4C" w:rsidRDefault="00A21535" w:rsidP="00B70A4C">
      <w:pPr>
        <w:pStyle w:val="aa"/>
        <w:spacing w:before="0" w:beforeAutospacing="0" w:after="0" w:afterAutospacing="0"/>
        <w:ind w:firstLine="709"/>
        <w:jc w:val="both"/>
      </w:pPr>
      <w:r w:rsidRPr="00B70A4C">
        <w:t>Также продолжаются работы по освоению земельного участка с кадастровым номером 21:16:000000:7484 площадью 49,9453 га, расположенного на территории Мариинско-Посадского района. Решением собрания депутатов Кугеевского сельского поселения утверждены проект внесения изменений в Генеральный план, а также проект планировки территории. Вы настоящее время выполняются работы по включению земельного участка с кадастровым номером 21:16:000000:7484 в границы населенного пункта.</w:t>
      </w:r>
    </w:p>
    <w:p w:rsidR="00A21535" w:rsidRPr="00B70A4C" w:rsidRDefault="00A21535" w:rsidP="00B70A4C">
      <w:pPr>
        <w:pStyle w:val="a3"/>
        <w:spacing w:after="0" w:line="240" w:lineRule="auto"/>
        <w:ind w:left="0" w:firstLine="709"/>
        <w:jc w:val="both"/>
        <w:rPr>
          <w:rFonts w:ascii="Times New Roman" w:hAnsi="Times New Roman"/>
          <w:sz w:val="24"/>
          <w:szCs w:val="24"/>
        </w:rPr>
      </w:pPr>
      <w:r w:rsidRPr="00B70A4C">
        <w:rPr>
          <w:rFonts w:ascii="Times New Roman" w:hAnsi="Times New Roman"/>
          <w:sz w:val="24"/>
          <w:szCs w:val="24"/>
        </w:rPr>
        <w:t>04 июня 2018 года подписаны соглашение о взаимодействии между администрацией города Новочебоксарска Чувашской Республики и администрацией Ибресинского района Чувашской Республики и план мероприятий по освоению земельных участков общей площадью 53,4022 га с кадастровыми номерами 21:10:160201:105, 21:10:142401:170 в целях жилищного строительства (ведение личного подсобного хозяйства) для последующего предоставления многодетным семьям города Новочебоксарска на территории Андреевского сельского поселения Ибресинского района Чувашской Республики. В настоящее время ведутся работы по изменению границы населенного пункта Андреевского сельского поселения Ибресинского района.</w:t>
      </w:r>
    </w:p>
    <w:p w:rsidR="00A21535" w:rsidRPr="00B70A4C" w:rsidRDefault="00A21535" w:rsidP="00B70A4C">
      <w:pPr>
        <w:pStyle w:val="aa"/>
        <w:spacing w:before="0" w:beforeAutospacing="0" w:after="0" w:afterAutospacing="0"/>
        <w:ind w:firstLine="709"/>
        <w:jc w:val="both"/>
      </w:pPr>
      <w:r w:rsidRPr="00B70A4C">
        <w:t>Работа по изысканию, формированию и предоставлению земельных участков многодетным семьям продолжается.</w:t>
      </w:r>
    </w:p>
    <w:p w:rsidR="00A21535" w:rsidRPr="00B70A4C" w:rsidRDefault="00A21535" w:rsidP="00B70A4C">
      <w:pPr>
        <w:pStyle w:val="aa"/>
        <w:spacing w:before="0" w:beforeAutospacing="0" w:after="0" w:afterAutospacing="0"/>
        <w:ind w:firstLine="709"/>
        <w:jc w:val="both"/>
        <w:rPr>
          <w:b/>
        </w:rPr>
      </w:pPr>
      <w:r w:rsidRPr="00B70A4C">
        <w:rPr>
          <w:b/>
        </w:rPr>
        <w:t>О кадастровой деятельности</w:t>
      </w:r>
    </w:p>
    <w:p w:rsidR="00A21535" w:rsidRPr="00B70A4C" w:rsidRDefault="00A21535" w:rsidP="00B70A4C">
      <w:pPr>
        <w:pStyle w:val="aa"/>
        <w:spacing w:before="0" w:beforeAutospacing="0" w:after="0" w:afterAutospacing="0"/>
        <w:ind w:firstLine="709"/>
        <w:jc w:val="both"/>
      </w:pPr>
      <w:r w:rsidRPr="00B70A4C">
        <w:t>1. В рамках реализации дорожной карты по внедрению в Чувашской Республике целевых моделей регулирования и правоприменения по приоритетным направлениям улучшения инвестиционного климата в субъектах Российской Федерации Управлением имущественных и земельных отношений администрации города Новочебоксарска проведена работа по уточнению местоположения  и координатному описанию границ 13 земельных участков, находящихся в муниципальной собственности.</w:t>
      </w:r>
    </w:p>
    <w:p w:rsidR="00A21535" w:rsidRPr="00B70A4C" w:rsidRDefault="00A21535" w:rsidP="00B70A4C">
      <w:pPr>
        <w:pStyle w:val="aa"/>
        <w:spacing w:before="0" w:beforeAutospacing="0" w:after="0" w:afterAutospacing="0"/>
        <w:ind w:firstLine="709"/>
        <w:jc w:val="both"/>
      </w:pPr>
      <w:r w:rsidRPr="00B70A4C">
        <w:t xml:space="preserve">2. Также Управлением имущественных и земельных отношений администрации города Новочебоксарска ведется разъяснительная работа с населением по вопросу </w:t>
      </w:r>
      <w:r w:rsidRPr="00B70A4C">
        <w:lastRenderedPageBreak/>
        <w:t>необходимости подготовки межевых планов с целью уточнения местоположения принадлежащих им земельных участков, не имеющих сведений о координатах поворотных точек, и оформления прав собственности в целях обеспечения защиты прав собственности на недвижимое имущество.</w:t>
      </w:r>
    </w:p>
    <w:p w:rsidR="00A21535" w:rsidRPr="00B70A4C" w:rsidRDefault="00A21535" w:rsidP="00B70A4C">
      <w:pPr>
        <w:pStyle w:val="aa"/>
        <w:spacing w:before="0" w:beforeAutospacing="0" w:after="0" w:afterAutospacing="0"/>
        <w:ind w:firstLine="709"/>
        <w:jc w:val="both"/>
      </w:pPr>
      <w:r w:rsidRPr="00B70A4C">
        <w:t xml:space="preserve">3. Управление имущественных и земельных отношений администрации города Новочебоксарска в рамках исполнения Перечня поручений по итогам видеоконференции с главами администраций муниципальных районов и городских округов Чувашской Республики от 01.04.2017 года перешло на сокращенные сроки подачи заявлений и документов с даты принятия акта органа местного самоуправления, возникновении права, ограничения или обременения объекта недвижимости на государственную регистрацию права – 5 рабочих дней. </w:t>
      </w:r>
    </w:p>
    <w:p w:rsidR="00A21535" w:rsidRPr="00B70A4C" w:rsidRDefault="00A21535" w:rsidP="00B70A4C">
      <w:pPr>
        <w:spacing w:after="0" w:line="240" w:lineRule="auto"/>
        <w:ind w:firstLine="709"/>
        <w:jc w:val="both"/>
        <w:rPr>
          <w:rFonts w:ascii="Times New Roman" w:hAnsi="Times New Roman"/>
          <w:bCs/>
          <w:i/>
          <w:kern w:val="36"/>
          <w:sz w:val="24"/>
          <w:szCs w:val="24"/>
          <w:u w:val="single"/>
          <w:lang w:eastAsia="ru-RU"/>
        </w:rPr>
      </w:pPr>
      <w:r w:rsidRPr="00B70A4C">
        <w:rPr>
          <w:rFonts w:ascii="Times New Roman" w:eastAsia="Times New Roman" w:hAnsi="Times New Roman"/>
          <w:i/>
          <w:sz w:val="24"/>
          <w:szCs w:val="24"/>
          <w:u w:val="single"/>
          <w:lang w:eastAsia="ru-RU"/>
        </w:rPr>
        <w:t>По подпрограмме «Обеспечение реализации м</w:t>
      </w:r>
      <w:r w:rsidRPr="00B70A4C">
        <w:rPr>
          <w:rFonts w:ascii="Times New Roman" w:hAnsi="Times New Roman"/>
          <w:bCs/>
          <w:i/>
          <w:kern w:val="36"/>
          <w:sz w:val="24"/>
          <w:szCs w:val="24"/>
          <w:u w:val="single"/>
          <w:lang w:eastAsia="ru-RU"/>
        </w:rPr>
        <w:t xml:space="preserve">униципальной программы города Новочебоксарска «Управление общественными финансами и муниципальным долгом города Новочебоксарска» </w:t>
      </w:r>
    </w:p>
    <w:p w:rsidR="00A21535" w:rsidRPr="00B70A4C" w:rsidRDefault="00A21535" w:rsidP="00B70A4C">
      <w:pPr>
        <w:pStyle w:val="a8"/>
        <w:spacing w:line="240" w:lineRule="auto"/>
        <w:rPr>
          <w:rFonts w:ascii="Times New Roman" w:hAnsi="Times New Roman"/>
          <w:sz w:val="24"/>
          <w:szCs w:val="24"/>
        </w:rPr>
      </w:pPr>
      <w:r w:rsidRPr="00B70A4C">
        <w:rPr>
          <w:rFonts w:ascii="Times New Roman" w:hAnsi="Times New Roman"/>
          <w:sz w:val="24"/>
          <w:szCs w:val="24"/>
        </w:rPr>
        <w:t>На обеспечение реализации муниципальной программы из консолидированного бюджета города Новочебоксарска было направлено 12 776,1 тыс. рублей, освоено 12 726,8 тыс. рублей или на 99,6% от годовых плановых назначений.</w:t>
      </w:r>
    </w:p>
    <w:p w:rsidR="008D6402" w:rsidRPr="00B70A4C" w:rsidRDefault="008D6402" w:rsidP="00B70A4C">
      <w:pPr>
        <w:spacing w:after="0" w:line="240" w:lineRule="auto"/>
        <w:jc w:val="both"/>
        <w:rPr>
          <w:rFonts w:ascii="Times New Roman" w:hAnsi="Times New Roman"/>
          <w:b/>
          <w:bCs/>
          <w:i/>
          <w:iCs/>
          <w:sz w:val="24"/>
          <w:szCs w:val="24"/>
        </w:rPr>
      </w:pPr>
    </w:p>
    <w:p w:rsidR="008D6402" w:rsidRPr="00B70A4C" w:rsidRDefault="008D6402" w:rsidP="00B70A4C">
      <w:pPr>
        <w:spacing w:after="0" w:line="240" w:lineRule="auto"/>
        <w:jc w:val="center"/>
        <w:rPr>
          <w:rFonts w:ascii="Times New Roman" w:hAnsi="Times New Roman"/>
          <w:b/>
          <w:bCs/>
          <w:i/>
          <w:iCs/>
          <w:sz w:val="24"/>
          <w:szCs w:val="24"/>
        </w:rPr>
      </w:pPr>
      <w:r w:rsidRPr="00B70A4C">
        <w:rPr>
          <w:rFonts w:ascii="Times New Roman" w:hAnsi="Times New Roman"/>
          <w:b/>
          <w:bCs/>
          <w:i/>
          <w:iCs/>
          <w:sz w:val="24"/>
          <w:szCs w:val="24"/>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left="-426" w:firstLine="1135"/>
        <w:jc w:val="center"/>
        <w:rPr>
          <w:rFonts w:ascii="Times New Roman" w:hAnsi="Times New Roman"/>
          <w:b/>
          <w:bCs/>
          <w:iCs/>
          <w:sz w:val="23"/>
          <w:szCs w:val="23"/>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969"/>
        <w:gridCol w:w="567"/>
        <w:gridCol w:w="1240"/>
        <w:gridCol w:w="1169"/>
        <w:gridCol w:w="1240"/>
        <w:gridCol w:w="745"/>
      </w:tblGrid>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w:t>
            </w:r>
          </w:p>
        </w:tc>
        <w:tc>
          <w:tcPr>
            <w:tcW w:w="3969"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567" w:type="dxa"/>
          </w:tcPr>
          <w:p w:rsidR="008D6402" w:rsidRPr="00B70A4C" w:rsidRDefault="008D6402" w:rsidP="00B70A4C">
            <w:pPr>
              <w:spacing w:after="0" w:line="240" w:lineRule="auto"/>
              <w:ind w:right="-108"/>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p>
        </w:tc>
        <w:tc>
          <w:tcPr>
            <w:tcW w:w="1240" w:type="dxa"/>
          </w:tcPr>
          <w:p w:rsidR="008D6402" w:rsidRPr="00B70A4C" w:rsidRDefault="008D6402" w:rsidP="00B70A4C">
            <w:pPr>
              <w:tabs>
                <w:tab w:val="center" w:pos="504"/>
              </w:tabs>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План</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на 2018</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год</w:t>
            </w:r>
          </w:p>
        </w:tc>
        <w:tc>
          <w:tcPr>
            <w:tcW w:w="1169"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Факт</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за 2018 год</w:t>
            </w:r>
          </w:p>
        </w:tc>
        <w:tc>
          <w:tcPr>
            <w:tcW w:w="1240"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w:t>
            </w:r>
          </w:p>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выполнения</w:t>
            </w:r>
          </w:p>
        </w:tc>
        <w:tc>
          <w:tcPr>
            <w:tcW w:w="745" w:type="dxa"/>
          </w:tcPr>
          <w:p w:rsidR="008D6402" w:rsidRPr="00B70A4C" w:rsidRDefault="008D6402" w:rsidP="00B70A4C">
            <w:pPr>
              <w:spacing w:after="0" w:line="240" w:lineRule="auto"/>
              <w:ind w:left="-426" w:right="-108" w:firstLine="318"/>
              <w:jc w:val="center"/>
              <w:rPr>
                <w:rFonts w:ascii="Times New Roman" w:hAnsi="Times New Roman"/>
                <w:sz w:val="23"/>
                <w:szCs w:val="23"/>
              </w:rPr>
            </w:pPr>
            <w:r w:rsidRPr="00B70A4C">
              <w:rPr>
                <w:rFonts w:ascii="Times New Roman" w:hAnsi="Times New Roman"/>
                <w:sz w:val="23"/>
                <w:szCs w:val="23"/>
              </w:rPr>
              <w:t>Приме-</w:t>
            </w:r>
          </w:p>
          <w:p w:rsidR="008D6402" w:rsidRPr="00B70A4C" w:rsidRDefault="008D6402" w:rsidP="00B70A4C">
            <w:pPr>
              <w:spacing w:after="0" w:line="240" w:lineRule="auto"/>
              <w:ind w:left="-426" w:right="-108" w:firstLine="318"/>
              <w:jc w:val="center"/>
              <w:rPr>
                <w:rFonts w:ascii="Times New Roman" w:hAnsi="Times New Roman"/>
                <w:sz w:val="23"/>
                <w:szCs w:val="23"/>
              </w:rPr>
            </w:pPr>
            <w:proofErr w:type="spellStart"/>
            <w:r w:rsidRPr="00B70A4C">
              <w:rPr>
                <w:rFonts w:ascii="Times New Roman" w:hAnsi="Times New Roman"/>
                <w:sz w:val="23"/>
                <w:szCs w:val="23"/>
              </w:rPr>
              <w:t>чание</w:t>
            </w:r>
            <w:proofErr w:type="spellEnd"/>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1</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Удельный вес программных расходов бюджета города Новочебоксарска в общем объеме расходов бюджета города Новочебоксарска</w:t>
            </w:r>
          </w:p>
        </w:tc>
        <w:tc>
          <w:tcPr>
            <w:tcW w:w="567" w:type="dxa"/>
          </w:tcPr>
          <w:p w:rsidR="008D6402" w:rsidRPr="00B70A4C" w:rsidRDefault="008D6402" w:rsidP="00B70A4C">
            <w:pPr>
              <w:pStyle w:val="a6"/>
              <w:ind w:left="34" w:right="-108"/>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p w:rsidR="008D6402" w:rsidRPr="00B70A4C" w:rsidRDefault="008D6402" w:rsidP="00B70A4C">
            <w:pPr>
              <w:spacing w:after="0" w:line="240" w:lineRule="auto"/>
              <w:rPr>
                <w:rFonts w:ascii="Times New Roman" w:hAnsi="Times New Roman"/>
                <w:sz w:val="23"/>
                <w:szCs w:val="23"/>
                <w:lang w:eastAsia="ru-RU"/>
              </w:rPr>
            </w:pPr>
          </w:p>
        </w:tc>
        <w:tc>
          <w:tcPr>
            <w:tcW w:w="1169"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759" w:right="-108" w:hanging="265"/>
              <w:jc w:val="center"/>
              <w:rPr>
                <w:rFonts w:ascii="Times New Roman" w:hAnsi="Times New Roman"/>
                <w:sz w:val="23"/>
                <w:szCs w:val="23"/>
              </w:rPr>
            </w:pPr>
          </w:p>
        </w:tc>
      </w:tr>
      <w:tr w:rsidR="008D6402" w:rsidRPr="00B70A4C" w:rsidTr="002E0EC4">
        <w:tc>
          <w:tcPr>
            <w:tcW w:w="426" w:type="dxa"/>
            <w:shd w:val="clear" w:color="auto" w:fill="auto"/>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2</w:t>
            </w:r>
          </w:p>
        </w:tc>
        <w:tc>
          <w:tcPr>
            <w:tcW w:w="3969" w:type="dxa"/>
            <w:shd w:val="clear" w:color="auto" w:fill="auto"/>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Отношение муниципального долга города Новочебоксарска к доходам бюджета города Новочебоксарска (без учета утвержденного объема безвозмездных поступлений)</w:t>
            </w:r>
          </w:p>
        </w:tc>
        <w:tc>
          <w:tcPr>
            <w:tcW w:w="567" w:type="dxa"/>
            <w:shd w:val="clear" w:color="auto" w:fill="auto"/>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shd w:val="clear" w:color="auto" w:fill="auto"/>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не более 10,0</w:t>
            </w:r>
          </w:p>
        </w:tc>
        <w:tc>
          <w:tcPr>
            <w:tcW w:w="1169" w:type="dxa"/>
            <w:shd w:val="clear" w:color="auto" w:fill="auto"/>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p>
        </w:tc>
        <w:tc>
          <w:tcPr>
            <w:tcW w:w="1240" w:type="dxa"/>
            <w:shd w:val="clear" w:color="auto" w:fill="auto"/>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shd w:val="clear" w:color="auto" w:fill="auto"/>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3</w:t>
            </w:r>
          </w:p>
        </w:tc>
        <w:tc>
          <w:tcPr>
            <w:tcW w:w="3969" w:type="dxa"/>
            <w:shd w:val="clear" w:color="auto" w:fill="auto"/>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Отношение объема просроченной задолженности по долговым обязательствам города Новочебоксарска к общему объему задолженности по долговым обязательствам города Новочебоксарска</w:t>
            </w:r>
          </w:p>
        </w:tc>
        <w:tc>
          <w:tcPr>
            <w:tcW w:w="567" w:type="dxa"/>
            <w:shd w:val="clear" w:color="auto" w:fill="auto"/>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shd w:val="clear" w:color="auto" w:fill="auto"/>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p>
        </w:tc>
        <w:tc>
          <w:tcPr>
            <w:tcW w:w="1169" w:type="dxa"/>
            <w:shd w:val="clear" w:color="auto" w:fill="auto"/>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p>
        </w:tc>
        <w:tc>
          <w:tcPr>
            <w:tcW w:w="1240" w:type="dxa"/>
            <w:shd w:val="clear" w:color="auto" w:fill="auto"/>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4</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Доля муниципального имущества города Новочебоксарска, вовлеченного в хозяйственный оборот</w:t>
            </w:r>
          </w:p>
        </w:tc>
        <w:tc>
          <w:tcPr>
            <w:tcW w:w="567" w:type="dxa"/>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1169"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5</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Доля просроченной задолженности по бюджетным кредитам, предоставленным из бюджетов других уровней, в общем объеме задолженности по кредитам, предоставленным из бюджетов других уровней</w:t>
            </w:r>
          </w:p>
        </w:tc>
        <w:tc>
          <w:tcPr>
            <w:tcW w:w="567" w:type="dxa"/>
          </w:tcPr>
          <w:p w:rsidR="008D6402" w:rsidRPr="00B70A4C" w:rsidRDefault="008D6402" w:rsidP="00B70A4C">
            <w:pPr>
              <w:pStyle w:val="a6"/>
              <w:ind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p>
        </w:tc>
        <w:tc>
          <w:tcPr>
            <w:tcW w:w="1169"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0,0</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6</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 xml:space="preserve">Отношение дефицита бюджета города Новочебоксарска к доходам </w:t>
            </w:r>
            <w:r w:rsidRPr="00B70A4C">
              <w:rPr>
                <w:rFonts w:ascii="Times New Roman" w:hAnsi="Times New Roman" w:cs="Times New Roman"/>
                <w:sz w:val="23"/>
                <w:szCs w:val="23"/>
              </w:rPr>
              <w:lastRenderedPageBreak/>
              <w:t xml:space="preserve">бюджета без учета утвержденного объема безвозмездных поступлений (с учетом положений, установленных </w:t>
            </w:r>
            <w:hyperlink r:id="rId12" w:history="1">
              <w:r w:rsidRPr="00B70A4C">
                <w:rPr>
                  <w:rFonts w:ascii="Times New Roman" w:hAnsi="Times New Roman" w:cs="Times New Roman"/>
                  <w:sz w:val="23"/>
                  <w:szCs w:val="23"/>
                </w:rPr>
                <w:t>статьей 92.1</w:t>
              </w:r>
            </w:hyperlink>
            <w:r w:rsidRPr="00B70A4C">
              <w:rPr>
                <w:rFonts w:ascii="Times New Roman" w:hAnsi="Times New Roman" w:cs="Times New Roman"/>
                <w:sz w:val="23"/>
                <w:szCs w:val="23"/>
              </w:rPr>
              <w:t xml:space="preserve"> Бюджетного кодекса Российской Федерации)</w:t>
            </w:r>
          </w:p>
        </w:tc>
        <w:tc>
          <w:tcPr>
            <w:tcW w:w="567" w:type="dxa"/>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240"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не более 10,0</w:t>
            </w:r>
          </w:p>
        </w:tc>
        <w:tc>
          <w:tcPr>
            <w:tcW w:w="1169"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0,8</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shd w:val="clear" w:color="auto" w:fill="auto"/>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lastRenderedPageBreak/>
              <w:t>7</w:t>
            </w:r>
          </w:p>
        </w:tc>
        <w:tc>
          <w:tcPr>
            <w:tcW w:w="3969" w:type="dxa"/>
            <w:shd w:val="clear" w:color="auto" w:fill="auto"/>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Отношение просроченной задолженности бюджета города Новочебоксарска к объему расходов бюджета города Новочебоксарска</w:t>
            </w:r>
          </w:p>
        </w:tc>
        <w:tc>
          <w:tcPr>
            <w:tcW w:w="567" w:type="dxa"/>
            <w:shd w:val="clear" w:color="auto" w:fill="auto"/>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тыс. рублей</w:t>
            </w:r>
          </w:p>
        </w:tc>
        <w:tc>
          <w:tcPr>
            <w:tcW w:w="1240" w:type="dxa"/>
            <w:shd w:val="clear" w:color="auto" w:fill="auto"/>
          </w:tcPr>
          <w:p w:rsidR="008D6402" w:rsidRPr="00B70A4C" w:rsidRDefault="00BD1EF7"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169" w:type="dxa"/>
            <w:shd w:val="clear" w:color="auto" w:fill="auto"/>
          </w:tcPr>
          <w:p w:rsidR="008D6402" w:rsidRPr="00B70A4C" w:rsidRDefault="00BD1EF7"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240" w:type="dxa"/>
            <w:shd w:val="clear" w:color="auto" w:fill="auto"/>
          </w:tcPr>
          <w:p w:rsidR="008D6402" w:rsidRPr="00B70A4C" w:rsidRDefault="00BD1EF7" w:rsidP="00B70A4C">
            <w:pPr>
              <w:spacing w:after="0" w:line="240" w:lineRule="auto"/>
              <w:jc w:val="center"/>
              <w:rPr>
                <w:rFonts w:ascii="Times New Roman" w:hAnsi="Times New Roman"/>
                <w:sz w:val="23"/>
                <w:szCs w:val="23"/>
                <w:lang w:eastAsia="ru-RU"/>
              </w:rPr>
            </w:pPr>
            <w:proofErr w:type="spellStart"/>
            <w:r w:rsidRPr="00B70A4C">
              <w:rPr>
                <w:rFonts w:ascii="Times New Roman" w:hAnsi="Times New Roman"/>
                <w:sz w:val="23"/>
                <w:szCs w:val="23"/>
                <w:lang w:eastAsia="ru-RU"/>
              </w:rPr>
              <w:t>х</w:t>
            </w:r>
            <w:proofErr w:type="spellEnd"/>
          </w:p>
        </w:tc>
        <w:tc>
          <w:tcPr>
            <w:tcW w:w="745" w:type="dxa"/>
            <w:shd w:val="clear" w:color="auto" w:fill="auto"/>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8</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Отношение объема выплат по муниципальным гарантиям города Новочебоксарска к общему объему предоставленных городу Новочебоксарску муниципальных гарантий</w:t>
            </w:r>
          </w:p>
        </w:tc>
        <w:tc>
          <w:tcPr>
            <w:tcW w:w="567" w:type="dxa"/>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BD1EF7"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169" w:type="dxa"/>
          </w:tcPr>
          <w:p w:rsidR="008D6402" w:rsidRPr="00B70A4C" w:rsidRDefault="00BD1EF7" w:rsidP="00B70A4C">
            <w:pPr>
              <w:pStyle w:val="a7"/>
              <w:jc w:val="center"/>
              <w:rPr>
                <w:rFonts w:ascii="Times New Roman" w:hAnsi="Times New Roman" w:cs="Times New Roman"/>
                <w:sz w:val="23"/>
                <w:szCs w:val="23"/>
              </w:rPr>
            </w:pPr>
            <w:proofErr w:type="spellStart"/>
            <w:r w:rsidRPr="00B70A4C">
              <w:rPr>
                <w:rFonts w:ascii="Times New Roman" w:hAnsi="Times New Roman" w:cs="Times New Roman"/>
                <w:sz w:val="23"/>
                <w:szCs w:val="23"/>
              </w:rPr>
              <w:t>х</w:t>
            </w:r>
            <w:proofErr w:type="spellEnd"/>
          </w:p>
        </w:tc>
        <w:tc>
          <w:tcPr>
            <w:tcW w:w="1240" w:type="dxa"/>
          </w:tcPr>
          <w:p w:rsidR="008D6402" w:rsidRPr="00B70A4C" w:rsidRDefault="00BD1EF7" w:rsidP="00B70A4C">
            <w:pPr>
              <w:spacing w:after="0" w:line="240" w:lineRule="auto"/>
              <w:jc w:val="center"/>
              <w:rPr>
                <w:rFonts w:ascii="Times New Roman" w:hAnsi="Times New Roman"/>
                <w:sz w:val="23"/>
                <w:szCs w:val="23"/>
                <w:lang w:eastAsia="ru-RU"/>
              </w:rPr>
            </w:pPr>
            <w:proofErr w:type="spellStart"/>
            <w:r w:rsidRPr="00B70A4C">
              <w:rPr>
                <w:rFonts w:ascii="Times New Roman" w:hAnsi="Times New Roman"/>
                <w:sz w:val="23"/>
                <w:szCs w:val="23"/>
                <w:lang w:eastAsia="ru-RU"/>
              </w:rPr>
              <w:t>х</w:t>
            </w:r>
            <w:proofErr w:type="spellEnd"/>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9</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Уровень актуализации реестра муниципального имущества города Новочебоксарска</w:t>
            </w:r>
          </w:p>
        </w:tc>
        <w:tc>
          <w:tcPr>
            <w:tcW w:w="567" w:type="dxa"/>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1169"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100,0</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r w:rsidR="008D6402" w:rsidRPr="00B70A4C" w:rsidTr="002E0EC4">
        <w:tc>
          <w:tcPr>
            <w:tcW w:w="426" w:type="dxa"/>
          </w:tcPr>
          <w:p w:rsidR="008D6402" w:rsidRPr="00B70A4C" w:rsidRDefault="008D6402" w:rsidP="00B70A4C">
            <w:pPr>
              <w:spacing w:after="0" w:line="240" w:lineRule="auto"/>
              <w:ind w:left="-426" w:right="-108" w:firstLine="313"/>
              <w:jc w:val="center"/>
              <w:rPr>
                <w:rFonts w:ascii="Times New Roman" w:hAnsi="Times New Roman"/>
                <w:sz w:val="23"/>
                <w:szCs w:val="23"/>
              </w:rPr>
            </w:pPr>
            <w:r w:rsidRPr="00B70A4C">
              <w:rPr>
                <w:rFonts w:ascii="Times New Roman" w:hAnsi="Times New Roman"/>
                <w:sz w:val="23"/>
                <w:szCs w:val="23"/>
              </w:rPr>
              <w:t>10</w:t>
            </w:r>
          </w:p>
        </w:tc>
        <w:tc>
          <w:tcPr>
            <w:tcW w:w="3969" w:type="dxa"/>
          </w:tcPr>
          <w:p w:rsidR="008D6402" w:rsidRPr="00B70A4C" w:rsidRDefault="008D6402" w:rsidP="00B70A4C">
            <w:pPr>
              <w:pStyle w:val="a6"/>
              <w:ind w:left="-2"/>
              <w:jc w:val="both"/>
              <w:rPr>
                <w:rFonts w:ascii="Times New Roman" w:hAnsi="Times New Roman" w:cs="Times New Roman"/>
                <w:sz w:val="23"/>
                <w:szCs w:val="23"/>
              </w:rPr>
            </w:pPr>
            <w:r w:rsidRPr="00B70A4C">
              <w:rPr>
                <w:rFonts w:ascii="Times New Roman" w:hAnsi="Times New Roman" w:cs="Times New Roman"/>
                <w:sz w:val="23"/>
                <w:szCs w:val="23"/>
              </w:rPr>
              <w:t>Доля муниципальных унитарных предприятий города Новочебоксарска, числящихся в реестре муниципального имущества города Новочебоксарска на отчетную дату, в общем количестве муниципальных унитарных предприятий города Новочебоксарска, числившихся в реестре муниципального имущества города Новочебоксарска на конец 2012 года</w:t>
            </w:r>
          </w:p>
        </w:tc>
        <w:tc>
          <w:tcPr>
            <w:tcW w:w="567" w:type="dxa"/>
          </w:tcPr>
          <w:p w:rsidR="008D6402" w:rsidRPr="00B70A4C" w:rsidRDefault="008D6402" w:rsidP="00B70A4C">
            <w:pPr>
              <w:pStyle w:val="a6"/>
              <w:ind w:left="34" w:right="-108"/>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240" w:type="dxa"/>
          </w:tcPr>
          <w:p w:rsidR="008D6402" w:rsidRPr="00B70A4C" w:rsidRDefault="00BD1EF7"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57,1</w:t>
            </w:r>
          </w:p>
          <w:p w:rsidR="008D6402" w:rsidRPr="00B70A4C" w:rsidRDefault="008D6402" w:rsidP="00B70A4C">
            <w:pPr>
              <w:spacing w:after="0" w:line="240" w:lineRule="auto"/>
              <w:jc w:val="center"/>
              <w:rPr>
                <w:rFonts w:ascii="Times New Roman" w:hAnsi="Times New Roman"/>
                <w:sz w:val="23"/>
                <w:szCs w:val="23"/>
                <w:lang w:eastAsia="ru-RU"/>
              </w:rPr>
            </w:pPr>
          </w:p>
        </w:tc>
        <w:tc>
          <w:tcPr>
            <w:tcW w:w="1169" w:type="dxa"/>
          </w:tcPr>
          <w:p w:rsidR="008D6402" w:rsidRPr="00B70A4C" w:rsidRDefault="00BD1EF7"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83,3</w:t>
            </w:r>
          </w:p>
        </w:tc>
        <w:tc>
          <w:tcPr>
            <w:tcW w:w="1240" w:type="dxa"/>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100,0</w:t>
            </w:r>
          </w:p>
        </w:tc>
        <w:tc>
          <w:tcPr>
            <w:tcW w:w="745" w:type="dxa"/>
          </w:tcPr>
          <w:p w:rsidR="008D6402" w:rsidRPr="00B70A4C" w:rsidRDefault="008D6402" w:rsidP="00B70A4C">
            <w:pPr>
              <w:spacing w:after="0" w:line="240" w:lineRule="auto"/>
              <w:ind w:left="34" w:right="-108" w:firstLine="460"/>
              <w:jc w:val="center"/>
              <w:rPr>
                <w:rFonts w:ascii="Times New Roman" w:hAnsi="Times New Roman"/>
                <w:sz w:val="23"/>
                <w:szCs w:val="23"/>
              </w:rPr>
            </w:pPr>
          </w:p>
        </w:tc>
      </w:tr>
    </w:tbl>
    <w:p w:rsidR="008D6402" w:rsidRPr="00B70A4C" w:rsidRDefault="008D6402" w:rsidP="00B70A4C">
      <w:pPr>
        <w:spacing w:after="0" w:line="240" w:lineRule="auto"/>
        <w:jc w:val="both"/>
        <w:rPr>
          <w:rFonts w:ascii="Times New Roman" w:hAnsi="Times New Roman"/>
          <w:b/>
          <w:bCs/>
          <w:i/>
          <w:iCs/>
          <w:sz w:val="23"/>
          <w:szCs w:val="23"/>
        </w:rPr>
      </w:pPr>
    </w:p>
    <w:p w:rsidR="008D6402" w:rsidRPr="00B70A4C" w:rsidRDefault="008D6402" w:rsidP="00B70A4C">
      <w:pPr>
        <w:numPr>
          <w:ilvl w:val="0"/>
          <w:numId w:val="24"/>
        </w:numPr>
        <w:spacing w:after="0" w:line="240" w:lineRule="auto"/>
        <w:jc w:val="center"/>
        <w:rPr>
          <w:rFonts w:ascii="Times New Roman" w:hAnsi="Times New Roman"/>
          <w:b/>
          <w:bCs/>
          <w:i/>
          <w:iCs/>
          <w:sz w:val="24"/>
          <w:szCs w:val="24"/>
        </w:rPr>
      </w:pPr>
      <w:r w:rsidRPr="00B70A4C">
        <w:rPr>
          <w:rFonts w:ascii="Times New Roman" w:hAnsi="Times New Roman"/>
          <w:b/>
          <w:bCs/>
          <w:i/>
          <w:iCs/>
          <w:sz w:val="24"/>
          <w:szCs w:val="24"/>
        </w:rPr>
        <w:t>Сведения о фактическом финансировании программы за счет всех источников</w:t>
      </w:r>
    </w:p>
    <w:p w:rsidR="00BD1EF7" w:rsidRPr="00B70A4C" w:rsidRDefault="00BD1EF7" w:rsidP="00B70A4C">
      <w:pPr>
        <w:spacing w:after="0" w:line="240" w:lineRule="auto"/>
        <w:ind w:left="1069"/>
        <w:rPr>
          <w:rFonts w:ascii="Times New Roman" w:hAnsi="Times New Roman"/>
          <w:b/>
          <w:bCs/>
          <w:i/>
          <w:iCs/>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7"/>
        <w:gridCol w:w="1276"/>
        <w:gridCol w:w="567"/>
        <w:gridCol w:w="1595"/>
        <w:gridCol w:w="1382"/>
        <w:gridCol w:w="1028"/>
      </w:tblGrid>
      <w:tr w:rsidR="008D6402" w:rsidRPr="00B70A4C" w:rsidTr="00413946">
        <w:trPr>
          <w:trHeight w:val="312"/>
          <w:tblHeader/>
        </w:trPr>
        <w:tc>
          <w:tcPr>
            <w:tcW w:w="4217" w:type="dxa"/>
            <w:vMerge w:val="restart"/>
            <w:vAlign w:val="center"/>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Наименование </w:t>
            </w:r>
          </w:p>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муниципальной программы</w:t>
            </w:r>
          </w:p>
        </w:tc>
        <w:tc>
          <w:tcPr>
            <w:tcW w:w="1276" w:type="dxa"/>
            <w:vMerge w:val="restart"/>
            <w:textDirection w:val="btLr"/>
            <w:vAlign w:val="center"/>
          </w:tcPr>
          <w:p w:rsidR="008D6402" w:rsidRPr="00B70A4C" w:rsidRDefault="008D6402" w:rsidP="00B70A4C">
            <w:pPr>
              <w:spacing w:after="0" w:line="240" w:lineRule="auto"/>
              <w:jc w:val="center"/>
              <w:rPr>
                <w:rFonts w:ascii="Times New Roman" w:hAnsi="Times New Roman"/>
                <w:sz w:val="18"/>
                <w:szCs w:val="18"/>
                <w:lang w:eastAsia="ru-RU"/>
              </w:rPr>
            </w:pPr>
            <w:r w:rsidRPr="00B70A4C">
              <w:rPr>
                <w:rFonts w:ascii="Times New Roman" w:hAnsi="Times New Roman"/>
                <w:sz w:val="18"/>
                <w:szCs w:val="18"/>
                <w:lang w:eastAsia="ru-RU"/>
              </w:rPr>
              <w:t xml:space="preserve">Целевая статья </w:t>
            </w:r>
          </w:p>
        </w:tc>
        <w:tc>
          <w:tcPr>
            <w:tcW w:w="567" w:type="dxa"/>
            <w:vMerge w:val="restart"/>
            <w:textDirection w:val="btLr"/>
            <w:vAlign w:val="center"/>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Уровень бюджета*</w:t>
            </w:r>
          </w:p>
        </w:tc>
        <w:tc>
          <w:tcPr>
            <w:tcW w:w="4005" w:type="dxa"/>
            <w:gridSpan w:val="3"/>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2018 год</w:t>
            </w:r>
          </w:p>
        </w:tc>
      </w:tr>
      <w:tr w:rsidR="008D6402" w:rsidRPr="00B70A4C" w:rsidTr="00413946">
        <w:trPr>
          <w:trHeight w:val="1559"/>
          <w:tblHeader/>
        </w:trPr>
        <w:tc>
          <w:tcPr>
            <w:tcW w:w="4217" w:type="dxa"/>
            <w:vMerge/>
            <w:vAlign w:val="center"/>
          </w:tcPr>
          <w:p w:rsidR="008D6402" w:rsidRPr="00B70A4C" w:rsidRDefault="008D6402" w:rsidP="00B70A4C">
            <w:pPr>
              <w:spacing w:after="0" w:line="240" w:lineRule="auto"/>
              <w:rPr>
                <w:rFonts w:ascii="Times New Roman" w:hAnsi="Times New Roman"/>
                <w:sz w:val="23"/>
                <w:szCs w:val="23"/>
                <w:lang w:eastAsia="ru-RU"/>
              </w:rPr>
            </w:pPr>
          </w:p>
        </w:tc>
        <w:tc>
          <w:tcPr>
            <w:tcW w:w="1276" w:type="dxa"/>
            <w:vMerge/>
            <w:vAlign w:val="center"/>
          </w:tcPr>
          <w:p w:rsidR="008D6402" w:rsidRPr="00B70A4C" w:rsidRDefault="008D6402" w:rsidP="00B70A4C">
            <w:pPr>
              <w:spacing w:after="0" w:line="240" w:lineRule="auto"/>
              <w:jc w:val="center"/>
              <w:rPr>
                <w:rFonts w:ascii="Times New Roman" w:hAnsi="Times New Roman"/>
                <w:sz w:val="18"/>
                <w:szCs w:val="18"/>
                <w:lang w:eastAsia="ru-RU"/>
              </w:rPr>
            </w:pPr>
          </w:p>
        </w:tc>
        <w:tc>
          <w:tcPr>
            <w:tcW w:w="567" w:type="dxa"/>
            <w:vMerge/>
            <w:vAlign w:val="center"/>
          </w:tcPr>
          <w:p w:rsidR="008D6402" w:rsidRPr="00B70A4C" w:rsidRDefault="008D6402" w:rsidP="00B70A4C">
            <w:pPr>
              <w:spacing w:after="0" w:line="240" w:lineRule="auto"/>
              <w:jc w:val="center"/>
              <w:rPr>
                <w:rFonts w:ascii="Times New Roman" w:hAnsi="Times New Roman"/>
                <w:sz w:val="23"/>
                <w:szCs w:val="23"/>
                <w:lang w:eastAsia="ru-RU"/>
              </w:rPr>
            </w:pPr>
          </w:p>
        </w:tc>
        <w:tc>
          <w:tcPr>
            <w:tcW w:w="1595" w:type="dxa"/>
            <w:vAlign w:val="center"/>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средств, подлежащих выделению на реализацию программ (тыс. рублей) </w:t>
            </w:r>
          </w:p>
        </w:tc>
        <w:tc>
          <w:tcPr>
            <w:tcW w:w="1382" w:type="dxa"/>
            <w:vAlign w:val="center"/>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выделенных (освоенных) средств (тыс. рублей) </w:t>
            </w:r>
          </w:p>
        </w:tc>
        <w:tc>
          <w:tcPr>
            <w:tcW w:w="1028" w:type="dxa"/>
            <w:vAlign w:val="center"/>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Доля </w:t>
            </w:r>
            <w:proofErr w:type="spellStart"/>
            <w:r w:rsidRPr="00B70A4C">
              <w:rPr>
                <w:rFonts w:ascii="Times New Roman" w:hAnsi="Times New Roman"/>
                <w:sz w:val="23"/>
                <w:szCs w:val="23"/>
                <w:lang w:eastAsia="ru-RU"/>
              </w:rPr>
              <w:t>выпол-нения</w:t>
            </w:r>
            <w:proofErr w:type="spellEnd"/>
            <w:r w:rsidRPr="00B70A4C">
              <w:rPr>
                <w:rFonts w:ascii="Times New Roman" w:hAnsi="Times New Roman"/>
                <w:sz w:val="23"/>
                <w:szCs w:val="23"/>
                <w:lang w:eastAsia="ru-RU"/>
              </w:rPr>
              <w:t xml:space="preserve"> программ,</w:t>
            </w:r>
          </w:p>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w:t>
            </w:r>
          </w:p>
        </w:tc>
      </w:tr>
      <w:tr w:rsidR="008D6402" w:rsidRPr="00B70A4C" w:rsidTr="00413946">
        <w:trPr>
          <w:trHeight w:val="58"/>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Всего расходы бюджета города Новочебоксарска</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p>
        </w:tc>
        <w:tc>
          <w:tcPr>
            <w:tcW w:w="1595" w:type="dxa"/>
            <w:noWrap/>
            <w:vAlign w:val="bottom"/>
          </w:tcPr>
          <w:p w:rsidR="008D6402" w:rsidRPr="00B70A4C" w:rsidRDefault="00BD1EF7" w:rsidP="00B70A4C">
            <w:pPr>
              <w:spacing w:after="0" w:line="240" w:lineRule="auto"/>
              <w:jc w:val="right"/>
              <w:rPr>
                <w:rFonts w:ascii="Times New Roman" w:hAnsi="Times New Roman"/>
                <w:bCs/>
                <w:sz w:val="23"/>
                <w:szCs w:val="23"/>
                <w:lang w:eastAsia="ru-RU"/>
              </w:rPr>
            </w:pPr>
            <w:r w:rsidRPr="00B70A4C">
              <w:rPr>
                <w:rFonts w:ascii="Times New Roman" w:hAnsi="Times New Roman"/>
                <w:b/>
                <w:bCs/>
                <w:lang w:eastAsia="ru-RU"/>
              </w:rPr>
              <w:t>2 128 124,2</w:t>
            </w:r>
          </w:p>
        </w:tc>
        <w:tc>
          <w:tcPr>
            <w:tcW w:w="1382" w:type="dxa"/>
            <w:noWrap/>
            <w:vAlign w:val="bottom"/>
          </w:tcPr>
          <w:p w:rsidR="008D6402" w:rsidRPr="00B70A4C" w:rsidRDefault="00BD1EF7" w:rsidP="00B70A4C">
            <w:pPr>
              <w:spacing w:after="0" w:line="240" w:lineRule="auto"/>
              <w:jc w:val="right"/>
              <w:rPr>
                <w:rFonts w:ascii="Times New Roman" w:hAnsi="Times New Roman"/>
                <w:bCs/>
                <w:sz w:val="23"/>
                <w:szCs w:val="23"/>
                <w:lang w:eastAsia="ru-RU"/>
              </w:rPr>
            </w:pPr>
            <w:r w:rsidRPr="00B70A4C">
              <w:rPr>
                <w:rFonts w:ascii="Times New Roman" w:hAnsi="Times New Roman"/>
                <w:b/>
                <w:bCs/>
                <w:lang w:eastAsia="ru-RU"/>
              </w:rPr>
              <w:t>1 890 508,5</w:t>
            </w:r>
          </w:p>
        </w:tc>
        <w:tc>
          <w:tcPr>
            <w:tcW w:w="1028"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b/>
                <w:sz w:val="22"/>
                <w:szCs w:val="22"/>
              </w:rPr>
              <w:t>88,8</w:t>
            </w:r>
          </w:p>
        </w:tc>
      </w:tr>
      <w:tr w:rsidR="008D6402" w:rsidRPr="00B70A4C" w:rsidTr="00413946">
        <w:trPr>
          <w:trHeight w:val="173"/>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i/>
                <w:iCs/>
                <w:sz w:val="23"/>
                <w:szCs w:val="23"/>
                <w:lang w:eastAsia="ru-RU"/>
              </w:rPr>
              <w:t>доля муниципальной программы в общем объеме финансирования, %</w:t>
            </w:r>
          </w:p>
        </w:tc>
        <w:tc>
          <w:tcPr>
            <w:tcW w:w="1276" w:type="dxa"/>
            <w:vAlign w:val="bottom"/>
          </w:tcPr>
          <w:p w:rsidR="008D6402" w:rsidRPr="00B70A4C" w:rsidRDefault="008D6402" w:rsidP="00B70A4C">
            <w:pPr>
              <w:spacing w:after="0" w:line="240" w:lineRule="auto"/>
              <w:jc w:val="center"/>
              <w:rPr>
                <w:rFonts w:ascii="Times New Roman" w:hAnsi="Times New Roman"/>
                <w:b/>
                <w:bCs/>
                <w:sz w:val="18"/>
                <w:szCs w:val="18"/>
                <w:lang w:eastAsia="ru-RU"/>
              </w:rPr>
            </w:pPr>
          </w:p>
        </w:tc>
        <w:tc>
          <w:tcPr>
            <w:tcW w:w="567" w:type="dxa"/>
            <w:vAlign w:val="bottom"/>
          </w:tcPr>
          <w:p w:rsidR="008D6402" w:rsidRPr="00B70A4C" w:rsidRDefault="008D6402" w:rsidP="00B70A4C">
            <w:pPr>
              <w:spacing w:after="0" w:line="240" w:lineRule="auto"/>
              <w:jc w:val="center"/>
              <w:rPr>
                <w:rFonts w:ascii="Times New Roman" w:hAnsi="Times New Roman"/>
                <w:b/>
                <w:bCs/>
                <w:sz w:val="23"/>
                <w:szCs w:val="23"/>
                <w:lang w:eastAsia="ru-RU"/>
              </w:rPr>
            </w:pPr>
          </w:p>
        </w:tc>
        <w:tc>
          <w:tcPr>
            <w:tcW w:w="1595"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1,1</w:t>
            </w:r>
          </w:p>
        </w:tc>
        <w:tc>
          <w:tcPr>
            <w:tcW w:w="1382"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0,9</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p>
        </w:tc>
      </w:tr>
      <w:tr w:rsidR="008D6402" w:rsidRPr="00B70A4C" w:rsidTr="00413946">
        <w:trPr>
          <w:trHeight w:val="33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 xml:space="preserve">Муниципальная программа «Управление общественными финансами и муниципальным долгом города Новочебоксарска» </w:t>
            </w:r>
          </w:p>
        </w:tc>
        <w:tc>
          <w:tcPr>
            <w:tcW w:w="1276" w:type="dxa"/>
            <w:vAlign w:val="bottom"/>
          </w:tcPr>
          <w:p w:rsidR="008D6402" w:rsidRPr="00B70A4C" w:rsidRDefault="008D6402" w:rsidP="00B70A4C">
            <w:pPr>
              <w:pStyle w:val="NoSpacing1"/>
              <w:jc w:val="center"/>
              <w:rPr>
                <w:rFonts w:ascii="Times New Roman" w:eastAsia="Calibri" w:hAnsi="Times New Roman"/>
                <w:sz w:val="18"/>
                <w:szCs w:val="18"/>
              </w:rPr>
            </w:pPr>
            <w:r w:rsidRPr="00B70A4C">
              <w:rPr>
                <w:rFonts w:ascii="Times New Roman" w:eastAsia="Calibri" w:hAnsi="Times New Roman"/>
                <w:sz w:val="18"/>
                <w:szCs w:val="18"/>
              </w:rPr>
              <w:t>Ч400000000</w:t>
            </w:r>
          </w:p>
        </w:tc>
        <w:tc>
          <w:tcPr>
            <w:tcW w:w="567" w:type="dxa"/>
            <w:vAlign w:val="bottom"/>
          </w:tcPr>
          <w:p w:rsidR="008D6402" w:rsidRPr="00B70A4C" w:rsidRDefault="008D6402" w:rsidP="00B70A4C">
            <w:pPr>
              <w:spacing w:after="0" w:line="240" w:lineRule="auto"/>
              <w:jc w:val="center"/>
              <w:rPr>
                <w:rFonts w:ascii="Times New Roman" w:hAnsi="Times New Roman"/>
                <w:b/>
                <w:bCs/>
                <w:sz w:val="23"/>
                <w:szCs w:val="23"/>
                <w:lang w:eastAsia="ru-RU"/>
              </w:rPr>
            </w:pPr>
          </w:p>
        </w:tc>
        <w:tc>
          <w:tcPr>
            <w:tcW w:w="1595"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b/>
                <w:sz w:val="22"/>
                <w:szCs w:val="22"/>
              </w:rPr>
              <w:t>22 904,2</w:t>
            </w:r>
          </w:p>
        </w:tc>
        <w:tc>
          <w:tcPr>
            <w:tcW w:w="1382"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b/>
                <w:sz w:val="22"/>
                <w:szCs w:val="22"/>
              </w:rPr>
              <w:t>17 674,5</w:t>
            </w:r>
          </w:p>
        </w:tc>
        <w:tc>
          <w:tcPr>
            <w:tcW w:w="1028" w:type="dxa"/>
            <w:noWrap/>
            <w:vAlign w:val="bottom"/>
          </w:tcPr>
          <w:p w:rsidR="008D6402" w:rsidRPr="00B70A4C" w:rsidRDefault="00BD1EF7" w:rsidP="00B70A4C">
            <w:pPr>
              <w:pStyle w:val="a7"/>
              <w:jc w:val="right"/>
              <w:rPr>
                <w:rFonts w:ascii="Times New Roman" w:hAnsi="Times New Roman" w:cs="Times New Roman"/>
                <w:sz w:val="23"/>
                <w:szCs w:val="23"/>
              </w:rPr>
            </w:pPr>
            <w:r w:rsidRPr="00B70A4C">
              <w:rPr>
                <w:rFonts w:ascii="Times New Roman" w:hAnsi="Times New Roman" w:cs="Times New Roman"/>
                <w:b/>
                <w:sz w:val="22"/>
                <w:szCs w:val="22"/>
              </w:rPr>
              <w:t>77,2</w:t>
            </w:r>
          </w:p>
        </w:tc>
      </w:tr>
      <w:tr w:rsidR="008D6402" w:rsidRPr="00B70A4C" w:rsidTr="00413946">
        <w:trPr>
          <w:trHeight w:val="479"/>
        </w:trPr>
        <w:tc>
          <w:tcPr>
            <w:tcW w:w="4217" w:type="dxa"/>
            <w:shd w:val="clear" w:color="auto" w:fill="auto"/>
          </w:tcPr>
          <w:p w:rsidR="008D6402" w:rsidRPr="00B70A4C" w:rsidRDefault="008D6402" w:rsidP="00B70A4C">
            <w:pPr>
              <w:spacing w:after="0" w:line="240" w:lineRule="auto"/>
              <w:jc w:val="both"/>
              <w:rPr>
                <w:rFonts w:ascii="Times New Roman" w:hAnsi="Times New Roman"/>
                <w:i/>
                <w:sz w:val="23"/>
                <w:szCs w:val="23"/>
                <w:lang w:eastAsia="ru-RU"/>
              </w:rPr>
            </w:pPr>
            <w:r w:rsidRPr="00B70A4C">
              <w:rPr>
                <w:rFonts w:ascii="Times New Roman" w:hAnsi="Times New Roman"/>
                <w:i/>
                <w:sz w:val="23"/>
                <w:szCs w:val="23"/>
                <w:lang w:eastAsia="ru-RU"/>
              </w:rPr>
              <w:t xml:space="preserve">Подпрограмма «Совершенствование бюджетной политики и эффективное использование бюджетного потенциала </w:t>
            </w:r>
            <w:r w:rsidRPr="00B70A4C">
              <w:rPr>
                <w:rFonts w:ascii="Times New Roman" w:hAnsi="Times New Roman"/>
                <w:i/>
                <w:sz w:val="23"/>
                <w:szCs w:val="23"/>
                <w:lang w:eastAsia="ru-RU"/>
              </w:rPr>
              <w:lastRenderedPageBreak/>
              <w:t xml:space="preserve">города Новочебоксарска» </w:t>
            </w:r>
          </w:p>
        </w:tc>
        <w:tc>
          <w:tcPr>
            <w:tcW w:w="1276" w:type="dxa"/>
            <w:shd w:val="clear" w:color="auto" w:fill="auto"/>
            <w:vAlign w:val="bottom"/>
          </w:tcPr>
          <w:p w:rsidR="008D6402" w:rsidRPr="00B70A4C" w:rsidRDefault="008D6402" w:rsidP="00B70A4C">
            <w:pPr>
              <w:spacing w:after="0" w:line="240" w:lineRule="auto"/>
              <w:jc w:val="center"/>
              <w:rPr>
                <w:rFonts w:ascii="Times New Roman" w:hAnsi="Times New Roman"/>
                <w:i/>
                <w:sz w:val="18"/>
                <w:szCs w:val="18"/>
                <w:lang w:eastAsia="ru-RU"/>
              </w:rPr>
            </w:pPr>
            <w:r w:rsidRPr="00B70A4C">
              <w:rPr>
                <w:rFonts w:ascii="Times New Roman" w:hAnsi="Times New Roman"/>
                <w:i/>
                <w:sz w:val="18"/>
                <w:szCs w:val="18"/>
                <w:lang w:eastAsia="ru-RU"/>
              </w:rPr>
              <w:lastRenderedPageBreak/>
              <w:t>Ч410000000</w:t>
            </w:r>
          </w:p>
        </w:tc>
        <w:tc>
          <w:tcPr>
            <w:tcW w:w="567" w:type="dxa"/>
            <w:shd w:val="clear" w:color="auto" w:fill="auto"/>
            <w:vAlign w:val="bottom"/>
          </w:tcPr>
          <w:p w:rsidR="008D6402" w:rsidRPr="00B70A4C" w:rsidRDefault="008D6402" w:rsidP="00B70A4C">
            <w:pPr>
              <w:spacing w:after="0" w:line="240" w:lineRule="auto"/>
              <w:jc w:val="center"/>
              <w:rPr>
                <w:rFonts w:ascii="Times New Roman" w:hAnsi="Times New Roman"/>
                <w:i/>
                <w:sz w:val="23"/>
                <w:szCs w:val="23"/>
                <w:lang w:eastAsia="ru-RU"/>
              </w:rPr>
            </w:pPr>
          </w:p>
        </w:tc>
        <w:tc>
          <w:tcPr>
            <w:tcW w:w="1595" w:type="dxa"/>
            <w:shd w:val="clear" w:color="auto" w:fill="auto"/>
            <w:noWrap/>
            <w:vAlign w:val="bottom"/>
          </w:tcPr>
          <w:p w:rsidR="008D6402" w:rsidRPr="00B70A4C" w:rsidRDefault="00BD1EF7"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4 289,9</w:t>
            </w:r>
          </w:p>
        </w:tc>
        <w:tc>
          <w:tcPr>
            <w:tcW w:w="1382" w:type="dxa"/>
            <w:shd w:val="clear" w:color="auto" w:fill="auto"/>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4 146,5</w:t>
            </w:r>
          </w:p>
        </w:tc>
        <w:tc>
          <w:tcPr>
            <w:tcW w:w="1028" w:type="dxa"/>
            <w:shd w:val="clear" w:color="auto" w:fill="auto"/>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96,7</w:t>
            </w:r>
          </w:p>
        </w:tc>
      </w:tr>
      <w:tr w:rsidR="00764F41" w:rsidRPr="00B70A4C" w:rsidTr="00413946">
        <w:trPr>
          <w:trHeight w:val="479"/>
        </w:trPr>
        <w:tc>
          <w:tcPr>
            <w:tcW w:w="4217" w:type="dxa"/>
            <w:shd w:val="clear" w:color="auto" w:fill="auto"/>
          </w:tcPr>
          <w:p w:rsidR="00764F41" w:rsidRPr="00B70A4C" w:rsidRDefault="00764F41" w:rsidP="00B70A4C">
            <w:pPr>
              <w:spacing w:after="0" w:line="240" w:lineRule="auto"/>
              <w:jc w:val="both"/>
              <w:rPr>
                <w:rFonts w:ascii="Times New Roman" w:hAnsi="Times New Roman"/>
                <w:i/>
                <w:sz w:val="23"/>
                <w:szCs w:val="23"/>
                <w:lang w:eastAsia="ru-RU"/>
              </w:rPr>
            </w:pPr>
            <w:r w:rsidRPr="00B70A4C">
              <w:rPr>
                <w:rFonts w:ascii="Times New Roman" w:hAnsi="Times New Roman"/>
                <w:i/>
                <w:lang w:eastAsia="ru-RU"/>
              </w:rPr>
              <w:lastRenderedPageBreak/>
              <w:t>Подпрограмма «</w:t>
            </w:r>
            <w:r w:rsidRPr="00B70A4C">
              <w:rPr>
                <w:rFonts w:ascii="Times New Roman" w:hAnsi="Times New Roman"/>
                <w:i/>
              </w:rPr>
              <w:t>Повышение эффективности бюджетных расходов</w:t>
            </w:r>
            <w:r w:rsidRPr="00B70A4C">
              <w:rPr>
                <w:rFonts w:ascii="Times New Roman" w:hAnsi="Times New Roman"/>
                <w:i/>
                <w:lang w:eastAsia="ru-RU"/>
              </w:rPr>
              <w:t>»</w:t>
            </w:r>
          </w:p>
        </w:tc>
        <w:tc>
          <w:tcPr>
            <w:tcW w:w="1276" w:type="dxa"/>
            <w:shd w:val="clear" w:color="auto" w:fill="auto"/>
            <w:vAlign w:val="bottom"/>
          </w:tcPr>
          <w:p w:rsidR="00764F41" w:rsidRPr="00B70A4C" w:rsidRDefault="00764F41" w:rsidP="00B70A4C">
            <w:pPr>
              <w:spacing w:after="0" w:line="240" w:lineRule="auto"/>
              <w:jc w:val="center"/>
              <w:rPr>
                <w:rFonts w:ascii="Times New Roman" w:hAnsi="Times New Roman"/>
                <w:i/>
                <w:sz w:val="18"/>
                <w:szCs w:val="18"/>
                <w:lang w:eastAsia="ru-RU"/>
              </w:rPr>
            </w:pPr>
          </w:p>
        </w:tc>
        <w:tc>
          <w:tcPr>
            <w:tcW w:w="567" w:type="dxa"/>
            <w:shd w:val="clear" w:color="auto" w:fill="auto"/>
            <w:vAlign w:val="bottom"/>
          </w:tcPr>
          <w:p w:rsidR="00764F41" w:rsidRPr="00B70A4C" w:rsidRDefault="00764F41" w:rsidP="00B70A4C">
            <w:pPr>
              <w:spacing w:after="0" w:line="240" w:lineRule="auto"/>
              <w:jc w:val="center"/>
              <w:rPr>
                <w:rFonts w:ascii="Times New Roman" w:hAnsi="Times New Roman"/>
                <w:i/>
                <w:sz w:val="23"/>
                <w:szCs w:val="23"/>
                <w:lang w:eastAsia="ru-RU"/>
              </w:rPr>
            </w:pPr>
          </w:p>
        </w:tc>
        <w:tc>
          <w:tcPr>
            <w:tcW w:w="1595" w:type="dxa"/>
            <w:shd w:val="clear" w:color="auto" w:fill="auto"/>
            <w:noWrap/>
            <w:vAlign w:val="bottom"/>
          </w:tcPr>
          <w:p w:rsidR="00764F41" w:rsidRPr="00B70A4C" w:rsidRDefault="00764F41" w:rsidP="00B70A4C">
            <w:pPr>
              <w:pStyle w:val="a7"/>
              <w:jc w:val="right"/>
              <w:rPr>
                <w:rFonts w:ascii="Times New Roman" w:hAnsi="Times New Roman" w:cs="Times New Roman"/>
                <w:i/>
                <w:sz w:val="22"/>
                <w:szCs w:val="22"/>
              </w:rPr>
            </w:pPr>
            <w:r w:rsidRPr="00B70A4C">
              <w:rPr>
                <w:rFonts w:ascii="Times New Roman" w:hAnsi="Times New Roman" w:cs="Times New Roman"/>
                <w:i/>
                <w:sz w:val="22"/>
                <w:szCs w:val="22"/>
              </w:rPr>
              <w:t>5 036,9</w:t>
            </w:r>
          </w:p>
        </w:tc>
        <w:tc>
          <w:tcPr>
            <w:tcW w:w="1382" w:type="dxa"/>
            <w:shd w:val="clear" w:color="auto" w:fill="auto"/>
            <w:noWrap/>
            <w:vAlign w:val="bottom"/>
          </w:tcPr>
          <w:p w:rsidR="00764F41" w:rsidRPr="00B70A4C" w:rsidRDefault="00764F41" w:rsidP="00B70A4C">
            <w:pPr>
              <w:pStyle w:val="a7"/>
              <w:jc w:val="right"/>
              <w:rPr>
                <w:rFonts w:ascii="Times New Roman" w:hAnsi="Times New Roman" w:cs="Times New Roman"/>
                <w:i/>
                <w:sz w:val="22"/>
                <w:szCs w:val="22"/>
              </w:rPr>
            </w:pPr>
            <w:r w:rsidRPr="00B70A4C">
              <w:rPr>
                <w:rFonts w:ascii="Times New Roman" w:hAnsi="Times New Roman" w:cs="Times New Roman"/>
                <w:i/>
                <w:sz w:val="22"/>
                <w:szCs w:val="22"/>
              </w:rPr>
              <w:t>0,0</w:t>
            </w:r>
          </w:p>
        </w:tc>
        <w:tc>
          <w:tcPr>
            <w:tcW w:w="1028" w:type="dxa"/>
            <w:shd w:val="clear" w:color="auto" w:fill="auto"/>
            <w:noWrap/>
            <w:vAlign w:val="bottom"/>
          </w:tcPr>
          <w:p w:rsidR="00764F41" w:rsidRPr="00B70A4C" w:rsidRDefault="00764F41" w:rsidP="00B70A4C">
            <w:pPr>
              <w:pStyle w:val="a7"/>
              <w:jc w:val="right"/>
              <w:rPr>
                <w:rFonts w:ascii="Times New Roman" w:hAnsi="Times New Roman" w:cs="Times New Roman"/>
                <w:i/>
                <w:sz w:val="22"/>
                <w:szCs w:val="22"/>
              </w:rPr>
            </w:pPr>
            <w:r w:rsidRPr="00B70A4C">
              <w:rPr>
                <w:rFonts w:ascii="Times New Roman" w:hAnsi="Times New Roman" w:cs="Times New Roman"/>
                <w:i/>
                <w:sz w:val="22"/>
                <w:szCs w:val="22"/>
              </w:rPr>
              <w:t>0,0</w:t>
            </w:r>
          </w:p>
        </w:tc>
      </w:tr>
      <w:tr w:rsidR="008D6402" w:rsidRPr="00B70A4C" w:rsidTr="00413946">
        <w:trPr>
          <w:trHeight w:val="154"/>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 xml:space="preserve">   в том числе исполнители: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p>
        </w:tc>
      </w:tr>
      <w:tr w:rsidR="008D6402" w:rsidRPr="00B70A4C" w:rsidTr="00413946">
        <w:trPr>
          <w:cantSplit/>
          <w:trHeight w:val="58"/>
        </w:trPr>
        <w:tc>
          <w:tcPr>
            <w:tcW w:w="4217" w:type="dxa"/>
            <w:vMerge w:val="restart"/>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Администрация города Новочебоксарска Чувашской Республики</w:t>
            </w:r>
          </w:p>
        </w:tc>
        <w:tc>
          <w:tcPr>
            <w:tcW w:w="1843" w:type="dxa"/>
            <w:gridSpan w:val="2"/>
            <w:vAlign w:val="bottom"/>
          </w:tcPr>
          <w:p w:rsidR="008D6402" w:rsidRPr="00B70A4C" w:rsidRDefault="008D6402" w:rsidP="00B70A4C">
            <w:pPr>
              <w:spacing w:after="0" w:line="240" w:lineRule="auto"/>
              <w:jc w:val="center"/>
              <w:rPr>
                <w:rFonts w:ascii="Times New Roman" w:hAnsi="Times New Roman"/>
                <w:sz w:val="18"/>
                <w:szCs w:val="18"/>
                <w:lang w:eastAsia="ru-RU"/>
              </w:rPr>
            </w:pPr>
            <w:r w:rsidRPr="00B70A4C">
              <w:rPr>
                <w:rFonts w:ascii="Times New Roman" w:hAnsi="Times New Roman"/>
                <w:sz w:val="18"/>
                <w:szCs w:val="18"/>
                <w:lang w:eastAsia="ru-RU"/>
              </w:rPr>
              <w:t>Всего</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6 728,8</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6 207,3</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92,3</w:t>
            </w:r>
          </w:p>
        </w:tc>
      </w:tr>
      <w:tr w:rsidR="008D6402" w:rsidRPr="00B70A4C" w:rsidTr="00413946">
        <w:trPr>
          <w:cantSplit/>
          <w:trHeight w:val="58"/>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РБ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1 177,3</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1 177,3</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cantSplit/>
          <w:trHeight w:val="58"/>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tabs>
                <w:tab w:val="left" w:pos="-99"/>
              </w:tabs>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5 551,5</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5 030,0</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90,6</w:t>
            </w:r>
          </w:p>
        </w:tc>
      </w:tr>
      <w:tr w:rsidR="008D6402" w:rsidRPr="00B70A4C" w:rsidTr="00413946">
        <w:trPr>
          <w:cantSplit/>
          <w:trHeight w:val="58"/>
        </w:trPr>
        <w:tc>
          <w:tcPr>
            <w:tcW w:w="4217" w:type="dxa"/>
          </w:tcPr>
          <w:p w:rsidR="008D6402" w:rsidRPr="00B70A4C" w:rsidRDefault="008D6402" w:rsidP="00B70A4C">
            <w:pPr>
              <w:spacing w:after="0" w:line="240" w:lineRule="auto"/>
              <w:jc w:val="both"/>
              <w:rPr>
                <w:rFonts w:ascii="Times New Roman" w:hAnsi="Times New Roman"/>
                <w:sz w:val="23"/>
                <w:szCs w:val="23"/>
              </w:rPr>
            </w:pPr>
            <w:r w:rsidRPr="00B70A4C">
              <w:rPr>
                <w:rFonts w:ascii="Times New Roman" w:hAnsi="Times New Roman"/>
                <w:sz w:val="23"/>
                <w:szCs w:val="23"/>
                <w:lang w:eastAsia="ru-RU"/>
              </w:rPr>
              <w:t xml:space="preserve">Управление </w:t>
            </w:r>
            <w:r w:rsidRPr="00B70A4C">
              <w:rPr>
                <w:rFonts w:ascii="Times New Roman" w:hAnsi="Times New Roman"/>
                <w:sz w:val="23"/>
                <w:szCs w:val="23"/>
              </w:rPr>
              <w:t>городского хозяйства администрации города Новочебоксарска Чувашской 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250,0</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135,0</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54,0</w:t>
            </w:r>
          </w:p>
        </w:tc>
      </w:tr>
      <w:tr w:rsidR="008D6402" w:rsidRPr="00B70A4C" w:rsidTr="00413946">
        <w:trPr>
          <w:cantSplit/>
          <w:trHeight w:val="58"/>
        </w:trPr>
        <w:tc>
          <w:tcPr>
            <w:tcW w:w="4217" w:type="dxa"/>
            <w:vMerge w:val="restart"/>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Отдел культуры администрации города Новочебоксарска Чувашской Республики</w:t>
            </w:r>
          </w:p>
        </w:tc>
        <w:tc>
          <w:tcPr>
            <w:tcW w:w="1843" w:type="dxa"/>
            <w:gridSpan w:val="2"/>
            <w:vAlign w:val="bottom"/>
          </w:tcPr>
          <w:p w:rsidR="008D6402" w:rsidRPr="00B70A4C" w:rsidRDefault="008D6402" w:rsidP="00B70A4C">
            <w:pPr>
              <w:spacing w:after="0" w:line="240" w:lineRule="auto"/>
              <w:jc w:val="center"/>
              <w:rPr>
                <w:rFonts w:ascii="Times New Roman" w:hAnsi="Times New Roman"/>
                <w:sz w:val="18"/>
                <w:szCs w:val="18"/>
                <w:lang w:eastAsia="ru-RU"/>
              </w:rPr>
            </w:pPr>
            <w:r w:rsidRPr="00B70A4C">
              <w:rPr>
                <w:rFonts w:ascii="Times New Roman" w:hAnsi="Times New Roman"/>
                <w:sz w:val="18"/>
                <w:szCs w:val="18"/>
                <w:lang w:eastAsia="ru-RU"/>
              </w:rPr>
              <w:t>Всего</w:t>
            </w:r>
          </w:p>
        </w:tc>
        <w:tc>
          <w:tcPr>
            <w:tcW w:w="1595" w:type="dxa"/>
            <w:noWrap/>
          </w:tcPr>
          <w:p w:rsidR="008D6402" w:rsidRPr="00B70A4C" w:rsidRDefault="008D6402" w:rsidP="00B70A4C">
            <w:pPr>
              <w:spacing w:after="0" w:line="240" w:lineRule="auto"/>
              <w:jc w:val="right"/>
              <w:outlineLvl w:val="2"/>
              <w:rPr>
                <w:rFonts w:ascii="Times New Roman" w:hAnsi="Times New Roman"/>
                <w:bCs/>
                <w:sz w:val="23"/>
                <w:szCs w:val="23"/>
              </w:rPr>
            </w:pPr>
            <w:r w:rsidRPr="00B70A4C">
              <w:rPr>
                <w:rFonts w:ascii="Times New Roman" w:hAnsi="Times New Roman"/>
                <w:bCs/>
                <w:sz w:val="23"/>
                <w:szCs w:val="23"/>
              </w:rPr>
              <w:t>4 528,0</w:t>
            </w:r>
          </w:p>
        </w:tc>
        <w:tc>
          <w:tcPr>
            <w:tcW w:w="1382" w:type="dxa"/>
            <w:noWrap/>
          </w:tcPr>
          <w:p w:rsidR="008D6402" w:rsidRPr="00B70A4C" w:rsidRDefault="008D6402" w:rsidP="00B70A4C">
            <w:pPr>
              <w:spacing w:after="0" w:line="240" w:lineRule="auto"/>
              <w:jc w:val="right"/>
              <w:outlineLvl w:val="2"/>
              <w:rPr>
                <w:rFonts w:ascii="Times New Roman" w:hAnsi="Times New Roman"/>
                <w:bCs/>
                <w:sz w:val="23"/>
                <w:szCs w:val="23"/>
              </w:rPr>
            </w:pPr>
            <w:r w:rsidRPr="00B70A4C">
              <w:rPr>
                <w:rFonts w:ascii="Times New Roman" w:hAnsi="Times New Roman"/>
                <w:bCs/>
                <w:sz w:val="23"/>
                <w:szCs w:val="23"/>
              </w:rPr>
              <w:t>4 528,0</w:t>
            </w:r>
          </w:p>
        </w:tc>
        <w:tc>
          <w:tcPr>
            <w:tcW w:w="1028" w:type="dxa"/>
            <w:noWrap/>
            <w:vAlign w:val="bottom"/>
          </w:tcPr>
          <w:p w:rsidR="008D6402" w:rsidRPr="00B70A4C" w:rsidRDefault="008D6402" w:rsidP="00B70A4C">
            <w:pPr>
              <w:spacing w:after="0"/>
              <w:jc w:val="right"/>
              <w:outlineLvl w:val="2"/>
              <w:rPr>
                <w:rFonts w:ascii="Times New Roman" w:hAnsi="Times New Roman"/>
                <w:sz w:val="23"/>
                <w:szCs w:val="23"/>
              </w:rPr>
            </w:pPr>
            <w:r w:rsidRPr="00B70A4C">
              <w:rPr>
                <w:rFonts w:ascii="Times New Roman" w:hAnsi="Times New Roman"/>
                <w:sz w:val="23"/>
                <w:szCs w:val="23"/>
              </w:rPr>
              <w:t>100,0</w:t>
            </w:r>
          </w:p>
        </w:tc>
      </w:tr>
      <w:tr w:rsidR="008D6402" w:rsidRPr="00B70A4C" w:rsidTr="00413946">
        <w:trPr>
          <w:cantSplit/>
          <w:trHeight w:val="58"/>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РБ</w:t>
            </w:r>
          </w:p>
        </w:tc>
        <w:tc>
          <w:tcPr>
            <w:tcW w:w="1595" w:type="dxa"/>
            <w:noWrap/>
          </w:tcPr>
          <w:p w:rsidR="008D6402" w:rsidRPr="00B70A4C" w:rsidRDefault="008D6402" w:rsidP="00B70A4C">
            <w:pPr>
              <w:spacing w:after="0" w:line="240" w:lineRule="auto"/>
              <w:jc w:val="right"/>
              <w:outlineLvl w:val="3"/>
              <w:rPr>
                <w:rFonts w:ascii="Times New Roman" w:hAnsi="Times New Roman"/>
                <w:bCs/>
                <w:sz w:val="23"/>
                <w:szCs w:val="23"/>
              </w:rPr>
            </w:pPr>
            <w:r w:rsidRPr="00B70A4C">
              <w:rPr>
                <w:rFonts w:ascii="Times New Roman" w:hAnsi="Times New Roman"/>
                <w:bCs/>
                <w:sz w:val="23"/>
                <w:szCs w:val="23"/>
              </w:rPr>
              <w:t>3 950,9</w:t>
            </w:r>
          </w:p>
        </w:tc>
        <w:tc>
          <w:tcPr>
            <w:tcW w:w="1382" w:type="dxa"/>
            <w:noWrap/>
            <w:vAlign w:val="bottom"/>
          </w:tcPr>
          <w:p w:rsidR="008D6402" w:rsidRPr="00B70A4C" w:rsidRDefault="008D6402" w:rsidP="00B70A4C">
            <w:pPr>
              <w:spacing w:after="0" w:line="240" w:lineRule="auto"/>
              <w:jc w:val="right"/>
              <w:outlineLvl w:val="3"/>
              <w:rPr>
                <w:rFonts w:ascii="Times New Roman" w:hAnsi="Times New Roman"/>
                <w:sz w:val="23"/>
                <w:szCs w:val="23"/>
              </w:rPr>
            </w:pPr>
            <w:r w:rsidRPr="00B70A4C">
              <w:rPr>
                <w:rFonts w:ascii="Times New Roman" w:hAnsi="Times New Roman"/>
                <w:bCs/>
                <w:sz w:val="23"/>
                <w:szCs w:val="23"/>
              </w:rPr>
              <w:t>3 950,9</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cantSplit/>
          <w:trHeight w:val="58"/>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tabs>
                <w:tab w:val="left" w:pos="-99"/>
              </w:tabs>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tcPr>
          <w:p w:rsidR="008D6402" w:rsidRPr="00B70A4C" w:rsidRDefault="008D6402" w:rsidP="00B70A4C">
            <w:pPr>
              <w:spacing w:after="0" w:line="240" w:lineRule="auto"/>
              <w:jc w:val="right"/>
              <w:outlineLvl w:val="3"/>
              <w:rPr>
                <w:rFonts w:ascii="Times New Roman" w:hAnsi="Times New Roman"/>
                <w:bCs/>
                <w:sz w:val="23"/>
                <w:szCs w:val="23"/>
              </w:rPr>
            </w:pPr>
            <w:r w:rsidRPr="00B70A4C">
              <w:rPr>
                <w:rFonts w:ascii="Times New Roman" w:hAnsi="Times New Roman"/>
                <w:bCs/>
                <w:sz w:val="23"/>
                <w:szCs w:val="23"/>
              </w:rPr>
              <w:t>577,1</w:t>
            </w:r>
          </w:p>
        </w:tc>
        <w:tc>
          <w:tcPr>
            <w:tcW w:w="1382" w:type="dxa"/>
            <w:noWrap/>
            <w:vAlign w:val="bottom"/>
          </w:tcPr>
          <w:p w:rsidR="008D6402" w:rsidRPr="00B70A4C" w:rsidRDefault="008D6402" w:rsidP="00B70A4C">
            <w:pPr>
              <w:spacing w:after="0" w:line="240" w:lineRule="auto"/>
              <w:jc w:val="right"/>
              <w:outlineLvl w:val="3"/>
              <w:rPr>
                <w:rFonts w:ascii="Times New Roman" w:hAnsi="Times New Roman"/>
                <w:sz w:val="23"/>
                <w:szCs w:val="23"/>
              </w:rPr>
            </w:pPr>
            <w:r w:rsidRPr="00B70A4C">
              <w:rPr>
                <w:rFonts w:ascii="Times New Roman" w:hAnsi="Times New Roman"/>
                <w:sz w:val="23"/>
                <w:szCs w:val="23"/>
              </w:rPr>
              <w:t>577,1</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cantSplit/>
          <w:trHeight w:val="33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Управление имущественных и земельных  отношений администрации  города Новочебоксарска Чувашской 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tabs>
                <w:tab w:val="left" w:pos="-99"/>
              </w:tabs>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25,0</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25,0</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trHeight w:val="58"/>
        </w:trPr>
        <w:tc>
          <w:tcPr>
            <w:tcW w:w="4217" w:type="dxa"/>
            <w:vMerge w:val="restart"/>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Отдел образования администрации города Новочебоксарска Чувашской Республики</w:t>
            </w:r>
          </w:p>
        </w:tc>
        <w:tc>
          <w:tcPr>
            <w:tcW w:w="1843" w:type="dxa"/>
            <w:gridSpan w:val="2"/>
            <w:vAlign w:val="bottom"/>
          </w:tcPr>
          <w:p w:rsidR="008D6402" w:rsidRPr="00B70A4C" w:rsidRDefault="008D6402" w:rsidP="00B70A4C">
            <w:pPr>
              <w:spacing w:after="0" w:line="240" w:lineRule="auto"/>
              <w:jc w:val="center"/>
              <w:rPr>
                <w:rFonts w:ascii="Times New Roman" w:hAnsi="Times New Roman"/>
                <w:sz w:val="18"/>
                <w:szCs w:val="18"/>
                <w:lang w:eastAsia="ru-RU"/>
              </w:rPr>
            </w:pPr>
            <w:r w:rsidRPr="00B70A4C">
              <w:rPr>
                <w:rFonts w:ascii="Times New Roman" w:hAnsi="Times New Roman"/>
                <w:sz w:val="18"/>
                <w:szCs w:val="18"/>
                <w:lang w:eastAsia="ru-RU"/>
              </w:rPr>
              <w:t>Всего</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18 827,6</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18 827,6</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trHeight w:val="58"/>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РБ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14 812,4</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14 812,4</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trHeight w:val="566"/>
        </w:trPr>
        <w:tc>
          <w:tcPr>
            <w:tcW w:w="4217" w:type="dxa"/>
            <w:vMerge/>
          </w:tcPr>
          <w:p w:rsidR="008D6402" w:rsidRPr="00B70A4C" w:rsidRDefault="008D6402" w:rsidP="00B70A4C">
            <w:pPr>
              <w:spacing w:after="0" w:line="240" w:lineRule="auto"/>
              <w:jc w:val="both"/>
              <w:rPr>
                <w:rFonts w:ascii="Times New Roman" w:hAnsi="Times New Roman"/>
                <w:sz w:val="23"/>
                <w:szCs w:val="23"/>
                <w:lang w:eastAsia="ru-RU"/>
              </w:rPr>
            </w:pP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4 015,2</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4 015,2</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i/>
                <w:sz w:val="23"/>
                <w:szCs w:val="23"/>
                <w:lang w:eastAsia="ru-RU"/>
              </w:rPr>
            </w:pPr>
            <w:r w:rsidRPr="00B70A4C">
              <w:rPr>
                <w:rFonts w:ascii="Times New Roman" w:hAnsi="Times New Roman"/>
                <w:i/>
                <w:sz w:val="23"/>
                <w:szCs w:val="23"/>
                <w:lang w:eastAsia="ru-RU"/>
              </w:rPr>
              <w:t xml:space="preserve">Подпрограмма «Управление муниципальным имуществом города Новочебоксарска» </w:t>
            </w:r>
          </w:p>
        </w:tc>
        <w:tc>
          <w:tcPr>
            <w:tcW w:w="1276" w:type="dxa"/>
            <w:vAlign w:val="bottom"/>
          </w:tcPr>
          <w:p w:rsidR="008D6402" w:rsidRPr="00B70A4C" w:rsidRDefault="008D6402" w:rsidP="00B70A4C">
            <w:pPr>
              <w:spacing w:after="0" w:line="240" w:lineRule="auto"/>
              <w:jc w:val="center"/>
              <w:rPr>
                <w:rFonts w:ascii="Times New Roman" w:hAnsi="Times New Roman"/>
                <w:i/>
                <w:sz w:val="18"/>
                <w:szCs w:val="18"/>
                <w:lang w:eastAsia="ru-RU"/>
              </w:rPr>
            </w:pPr>
            <w:r w:rsidRPr="00B70A4C">
              <w:rPr>
                <w:rFonts w:ascii="Times New Roman" w:hAnsi="Times New Roman"/>
                <w:i/>
                <w:sz w:val="18"/>
                <w:szCs w:val="18"/>
                <w:lang w:eastAsia="ru-RU"/>
              </w:rPr>
              <w:t>Ч430000000</w:t>
            </w:r>
          </w:p>
        </w:tc>
        <w:tc>
          <w:tcPr>
            <w:tcW w:w="567" w:type="dxa"/>
            <w:vAlign w:val="bottom"/>
          </w:tcPr>
          <w:p w:rsidR="008D6402" w:rsidRPr="00B70A4C" w:rsidRDefault="008D6402" w:rsidP="00B70A4C">
            <w:pPr>
              <w:spacing w:after="0" w:line="240" w:lineRule="auto"/>
              <w:jc w:val="center"/>
              <w:rPr>
                <w:rFonts w:ascii="Times New Roman" w:hAnsi="Times New Roman"/>
                <w:i/>
                <w:sz w:val="23"/>
                <w:szCs w:val="23"/>
                <w:lang w:eastAsia="ru-RU"/>
              </w:rPr>
            </w:pPr>
          </w:p>
        </w:tc>
        <w:tc>
          <w:tcPr>
            <w:tcW w:w="1595"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801,4</w:t>
            </w:r>
          </w:p>
        </w:tc>
        <w:tc>
          <w:tcPr>
            <w:tcW w:w="1382"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801,3</w:t>
            </w:r>
          </w:p>
        </w:tc>
        <w:tc>
          <w:tcPr>
            <w:tcW w:w="1028"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99,9</w:t>
            </w:r>
          </w:p>
        </w:tc>
      </w:tr>
      <w:tr w:rsidR="008D6402" w:rsidRPr="00B70A4C" w:rsidTr="00413946">
        <w:trPr>
          <w:trHeight w:val="20"/>
        </w:trPr>
        <w:tc>
          <w:tcPr>
            <w:tcW w:w="4217" w:type="dxa"/>
          </w:tcPr>
          <w:p w:rsidR="008D6402" w:rsidRPr="00B70A4C" w:rsidRDefault="008D6402" w:rsidP="00B70A4C">
            <w:pPr>
              <w:spacing w:after="0" w:line="240" w:lineRule="auto"/>
              <w:rPr>
                <w:rFonts w:ascii="Times New Roman" w:hAnsi="Times New Roman"/>
                <w:sz w:val="23"/>
                <w:szCs w:val="23"/>
                <w:lang w:eastAsia="ru-RU"/>
              </w:rPr>
            </w:pPr>
            <w:r w:rsidRPr="00B70A4C">
              <w:rPr>
                <w:rFonts w:ascii="Times New Roman" w:hAnsi="Times New Roman"/>
                <w:sz w:val="23"/>
                <w:szCs w:val="23"/>
                <w:lang w:eastAsia="ru-RU"/>
              </w:rPr>
              <w:t xml:space="preserve"> в том числе исполнители: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Управление имущественных и земельных отношений администрации  города Новочебоксарска Чувашской 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1 376,8</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1 353,3</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98,3</w:t>
            </w: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i/>
                <w:sz w:val="23"/>
                <w:szCs w:val="23"/>
                <w:lang w:eastAsia="ru-RU"/>
              </w:rPr>
            </w:pPr>
            <w:r w:rsidRPr="00B70A4C">
              <w:rPr>
                <w:rFonts w:ascii="Times New Roman" w:hAnsi="Times New Roman"/>
                <w:i/>
                <w:sz w:val="23"/>
                <w:szCs w:val="23"/>
                <w:lang w:eastAsia="ru-RU"/>
              </w:rPr>
              <w:t>Подпрограмма Обеспечение реализации муниципальной программы «Управление общественными финансами и муниципальным долгом города Новочебоксарска»</w:t>
            </w:r>
          </w:p>
        </w:tc>
        <w:tc>
          <w:tcPr>
            <w:tcW w:w="1276" w:type="dxa"/>
            <w:vAlign w:val="bottom"/>
          </w:tcPr>
          <w:p w:rsidR="008D6402" w:rsidRPr="00B70A4C" w:rsidRDefault="008D6402" w:rsidP="00B70A4C">
            <w:pPr>
              <w:spacing w:after="0" w:line="240" w:lineRule="auto"/>
              <w:jc w:val="center"/>
              <w:rPr>
                <w:rFonts w:ascii="Times New Roman" w:hAnsi="Times New Roman"/>
                <w:i/>
                <w:sz w:val="18"/>
                <w:szCs w:val="18"/>
                <w:lang w:eastAsia="ru-RU"/>
              </w:rPr>
            </w:pPr>
          </w:p>
          <w:p w:rsidR="008D6402" w:rsidRPr="00B70A4C" w:rsidRDefault="008D6402" w:rsidP="00B70A4C">
            <w:pPr>
              <w:spacing w:after="0" w:line="240" w:lineRule="auto"/>
              <w:jc w:val="center"/>
              <w:rPr>
                <w:rFonts w:ascii="Times New Roman" w:hAnsi="Times New Roman"/>
                <w:i/>
                <w:sz w:val="18"/>
                <w:szCs w:val="18"/>
                <w:lang w:eastAsia="ru-RU"/>
              </w:rPr>
            </w:pPr>
          </w:p>
          <w:p w:rsidR="008D6402" w:rsidRPr="00B70A4C" w:rsidRDefault="008D6402" w:rsidP="00B70A4C">
            <w:pPr>
              <w:spacing w:after="0" w:line="240" w:lineRule="auto"/>
              <w:jc w:val="center"/>
              <w:rPr>
                <w:rFonts w:ascii="Times New Roman" w:hAnsi="Times New Roman"/>
                <w:i/>
                <w:sz w:val="18"/>
                <w:szCs w:val="18"/>
                <w:lang w:eastAsia="ru-RU"/>
              </w:rPr>
            </w:pPr>
          </w:p>
          <w:p w:rsidR="008D6402" w:rsidRPr="00B70A4C" w:rsidRDefault="008D6402" w:rsidP="00B70A4C">
            <w:pPr>
              <w:spacing w:after="0" w:line="240" w:lineRule="auto"/>
              <w:jc w:val="center"/>
              <w:rPr>
                <w:rFonts w:ascii="Times New Roman" w:hAnsi="Times New Roman"/>
                <w:i/>
                <w:sz w:val="18"/>
                <w:szCs w:val="18"/>
                <w:lang w:eastAsia="ru-RU"/>
              </w:rPr>
            </w:pPr>
          </w:p>
          <w:p w:rsidR="008D6402" w:rsidRPr="00B70A4C" w:rsidRDefault="008D6402" w:rsidP="00B70A4C">
            <w:pPr>
              <w:spacing w:after="0" w:line="240" w:lineRule="auto"/>
              <w:jc w:val="center"/>
              <w:rPr>
                <w:rFonts w:ascii="Times New Roman" w:hAnsi="Times New Roman"/>
                <w:i/>
                <w:sz w:val="18"/>
                <w:szCs w:val="18"/>
                <w:lang w:eastAsia="ru-RU"/>
              </w:rPr>
            </w:pPr>
            <w:r w:rsidRPr="00B70A4C">
              <w:rPr>
                <w:rFonts w:ascii="Times New Roman" w:hAnsi="Times New Roman"/>
                <w:i/>
                <w:sz w:val="18"/>
                <w:szCs w:val="18"/>
                <w:lang w:eastAsia="ru-RU"/>
              </w:rPr>
              <w:t>Ч4Э0000000</w:t>
            </w:r>
          </w:p>
        </w:tc>
        <w:tc>
          <w:tcPr>
            <w:tcW w:w="567" w:type="dxa"/>
            <w:vAlign w:val="bottom"/>
          </w:tcPr>
          <w:p w:rsidR="008D6402" w:rsidRPr="00B70A4C" w:rsidRDefault="008D6402" w:rsidP="00B70A4C">
            <w:pPr>
              <w:spacing w:after="0" w:line="240" w:lineRule="auto"/>
              <w:jc w:val="center"/>
              <w:rPr>
                <w:rFonts w:ascii="Times New Roman" w:hAnsi="Times New Roman"/>
                <w:i/>
                <w:sz w:val="23"/>
                <w:szCs w:val="23"/>
                <w:lang w:eastAsia="ru-RU"/>
              </w:rPr>
            </w:pPr>
          </w:p>
        </w:tc>
        <w:tc>
          <w:tcPr>
            <w:tcW w:w="1595"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12 776,1</w:t>
            </w:r>
          </w:p>
        </w:tc>
        <w:tc>
          <w:tcPr>
            <w:tcW w:w="1382"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12 726,8</w:t>
            </w:r>
          </w:p>
        </w:tc>
        <w:tc>
          <w:tcPr>
            <w:tcW w:w="1028" w:type="dxa"/>
            <w:noWrap/>
            <w:vAlign w:val="bottom"/>
          </w:tcPr>
          <w:p w:rsidR="008D6402" w:rsidRPr="00B70A4C" w:rsidRDefault="00764F41" w:rsidP="00B70A4C">
            <w:pPr>
              <w:pStyle w:val="a7"/>
              <w:jc w:val="right"/>
              <w:rPr>
                <w:rFonts w:ascii="Times New Roman" w:hAnsi="Times New Roman" w:cs="Times New Roman"/>
                <w:i/>
                <w:sz w:val="23"/>
                <w:szCs w:val="23"/>
              </w:rPr>
            </w:pPr>
            <w:r w:rsidRPr="00B70A4C">
              <w:rPr>
                <w:rFonts w:ascii="Times New Roman" w:hAnsi="Times New Roman" w:cs="Times New Roman"/>
                <w:i/>
                <w:sz w:val="22"/>
                <w:szCs w:val="22"/>
              </w:rPr>
              <w:t>99,6</w:t>
            </w:r>
          </w:p>
        </w:tc>
      </w:tr>
      <w:tr w:rsidR="008D6402" w:rsidRPr="00B70A4C" w:rsidTr="00413946">
        <w:trPr>
          <w:trHeight w:val="20"/>
        </w:trPr>
        <w:tc>
          <w:tcPr>
            <w:tcW w:w="4217" w:type="dxa"/>
          </w:tcPr>
          <w:p w:rsidR="008D6402" w:rsidRPr="00B70A4C" w:rsidRDefault="008D6402" w:rsidP="00B70A4C">
            <w:pPr>
              <w:spacing w:after="0" w:line="240" w:lineRule="auto"/>
              <w:rPr>
                <w:rFonts w:ascii="Times New Roman" w:hAnsi="Times New Roman"/>
                <w:sz w:val="23"/>
                <w:szCs w:val="23"/>
                <w:lang w:eastAsia="ru-RU"/>
              </w:rPr>
            </w:pPr>
            <w:r w:rsidRPr="00B70A4C">
              <w:rPr>
                <w:rFonts w:ascii="Times New Roman" w:hAnsi="Times New Roman"/>
                <w:sz w:val="23"/>
                <w:szCs w:val="23"/>
                <w:lang w:eastAsia="ru-RU"/>
              </w:rPr>
              <w:t>в том числе исполнители: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Управление имущественных и земельных  отношений администрации  города Новочебоксарска Чувашской 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5 678,8</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5 645,4</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99,4</w:t>
            </w: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Новочебоксарское городское Собрание депутатов Чувашской 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2 032,8</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1 912,4</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94,1</w:t>
            </w:r>
          </w:p>
        </w:tc>
      </w:tr>
      <w:tr w:rsidR="008D6402" w:rsidRPr="00B70A4C" w:rsidTr="00413946">
        <w:trPr>
          <w:trHeight w:val="20"/>
        </w:trPr>
        <w:tc>
          <w:tcPr>
            <w:tcW w:w="4217" w:type="dxa"/>
          </w:tcPr>
          <w:p w:rsidR="008D6402" w:rsidRPr="00B70A4C" w:rsidRDefault="008D6402"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 xml:space="preserve">Финансовый отдел администрации города Новочебоксарска Чувашской </w:t>
            </w:r>
            <w:r w:rsidRPr="00B70A4C">
              <w:rPr>
                <w:rFonts w:ascii="Times New Roman" w:hAnsi="Times New Roman"/>
                <w:sz w:val="23"/>
                <w:szCs w:val="23"/>
                <w:lang w:eastAsia="ru-RU"/>
              </w:rPr>
              <w:lastRenderedPageBreak/>
              <w:t>Республики</w:t>
            </w:r>
          </w:p>
        </w:tc>
        <w:tc>
          <w:tcPr>
            <w:tcW w:w="1276" w:type="dxa"/>
            <w:vAlign w:val="bottom"/>
          </w:tcPr>
          <w:p w:rsidR="008D6402" w:rsidRPr="00B70A4C" w:rsidRDefault="008D6402" w:rsidP="00B70A4C">
            <w:pPr>
              <w:spacing w:after="0" w:line="240" w:lineRule="auto"/>
              <w:jc w:val="center"/>
              <w:rPr>
                <w:rFonts w:ascii="Times New Roman" w:hAnsi="Times New Roman"/>
                <w:sz w:val="18"/>
                <w:szCs w:val="18"/>
                <w:lang w:eastAsia="ru-RU"/>
              </w:rPr>
            </w:pPr>
            <w:proofErr w:type="spellStart"/>
            <w:r w:rsidRPr="00B70A4C">
              <w:rPr>
                <w:rFonts w:ascii="Times New Roman" w:hAnsi="Times New Roman"/>
                <w:sz w:val="18"/>
                <w:szCs w:val="18"/>
                <w:lang w:eastAsia="ru-RU"/>
              </w:rPr>
              <w:lastRenderedPageBreak/>
              <w:t>х</w:t>
            </w:r>
            <w:proofErr w:type="spellEnd"/>
          </w:p>
        </w:tc>
        <w:tc>
          <w:tcPr>
            <w:tcW w:w="567" w:type="dxa"/>
            <w:vAlign w:val="bottom"/>
          </w:tcPr>
          <w:p w:rsidR="008D6402" w:rsidRPr="00B70A4C" w:rsidRDefault="008D6402"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МБ</w:t>
            </w:r>
          </w:p>
        </w:tc>
        <w:tc>
          <w:tcPr>
            <w:tcW w:w="1595"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6 097,2</w:t>
            </w:r>
          </w:p>
        </w:tc>
        <w:tc>
          <w:tcPr>
            <w:tcW w:w="1382"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5 593,8</w:t>
            </w:r>
          </w:p>
        </w:tc>
        <w:tc>
          <w:tcPr>
            <w:tcW w:w="1028" w:type="dxa"/>
            <w:noWrap/>
            <w:vAlign w:val="bottom"/>
          </w:tcPr>
          <w:p w:rsidR="008D6402" w:rsidRPr="00B70A4C" w:rsidRDefault="008D6402"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91,7</w:t>
            </w:r>
          </w:p>
        </w:tc>
      </w:tr>
    </w:tbl>
    <w:p w:rsidR="008D6402" w:rsidRPr="00B70A4C" w:rsidRDefault="008D6402" w:rsidP="00B70A4C">
      <w:pPr>
        <w:spacing w:after="0" w:line="240" w:lineRule="auto"/>
        <w:ind w:firstLine="708"/>
        <w:jc w:val="both"/>
        <w:outlineLvl w:val="0"/>
        <w:rPr>
          <w:rFonts w:ascii="Times New Roman" w:hAnsi="Times New Roman"/>
          <w:kern w:val="36"/>
          <w:sz w:val="24"/>
          <w:szCs w:val="24"/>
          <w:lang w:eastAsia="ru-RU"/>
        </w:rPr>
      </w:pPr>
      <w:r w:rsidRPr="00B70A4C">
        <w:rPr>
          <w:rFonts w:ascii="Times New Roman" w:hAnsi="Times New Roman"/>
          <w:kern w:val="36"/>
          <w:sz w:val="24"/>
          <w:szCs w:val="24"/>
          <w:lang w:eastAsia="ru-RU"/>
        </w:rPr>
        <w:lastRenderedPageBreak/>
        <w:t>* ФБ - федеральный бюджет Российской Федерации, РБ - республиканский бюджет Чувашской Республики, МБ - бюджет города Новочебоксарска</w:t>
      </w:r>
    </w:p>
    <w:p w:rsidR="008D6402" w:rsidRPr="00B70A4C" w:rsidRDefault="008D6402" w:rsidP="00B70A4C">
      <w:pPr>
        <w:spacing w:after="0" w:line="240" w:lineRule="auto"/>
        <w:ind w:firstLine="708"/>
        <w:jc w:val="both"/>
        <w:outlineLvl w:val="0"/>
        <w:rPr>
          <w:rFonts w:ascii="Times New Roman" w:hAnsi="Times New Roman"/>
          <w:kern w:val="36"/>
          <w:sz w:val="24"/>
          <w:szCs w:val="24"/>
          <w:lang w:eastAsia="ru-RU"/>
        </w:rPr>
      </w:pPr>
    </w:p>
    <w:p w:rsidR="008D6402" w:rsidRPr="00B70A4C" w:rsidRDefault="008D6402" w:rsidP="00B70A4C">
      <w:pPr>
        <w:spacing w:after="0" w:line="240" w:lineRule="auto"/>
        <w:ind w:left="-426" w:firstLine="1135"/>
        <w:jc w:val="center"/>
        <w:rPr>
          <w:rFonts w:ascii="Times New Roman" w:eastAsia="Times New Roman" w:hAnsi="Times New Roman"/>
          <w:b/>
          <w:i/>
          <w:sz w:val="24"/>
          <w:szCs w:val="24"/>
          <w:lang w:eastAsia="ru-RU"/>
        </w:rPr>
      </w:pPr>
      <w:r w:rsidRPr="00B70A4C">
        <w:rPr>
          <w:rFonts w:ascii="Times New Roman" w:eastAsia="Times New Roman" w:hAnsi="Times New Roman"/>
          <w:b/>
          <w:i/>
          <w:sz w:val="24"/>
          <w:szCs w:val="24"/>
          <w:lang w:eastAsia="ru-RU"/>
        </w:rPr>
        <w:t>4. Оценка эффективности программы</w:t>
      </w:r>
    </w:p>
    <w:p w:rsidR="00BD1EF7" w:rsidRPr="00B70A4C" w:rsidRDefault="008D6402"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По итогам 201</w:t>
      </w:r>
      <w:r w:rsidR="00BD1EF7" w:rsidRPr="00B70A4C">
        <w:rPr>
          <w:rFonts w:ascii="Times New Roman" w:eastAsia="Times New Roman" w:hAnsi="Times New Roman"/>
          <w:sz w:val="24"/>
          <w:szCs w:val="24"/>
          <w:lang w:eastAsia="ru-RU"/>
        </w:rPr>
        <w:t>8</w:t>
      </w:r>
      <w:r w:rsidRPr="00B70A4C">
        <w:rPr>
          <w:rFonts w:ascii="Times New Roman" w:eastAsia="Times New Roman" w:hAnsi="Times New Roman"/>
          <w:sz w:val="24"/>
          <w:szCs w:val="24"/>
          <w:lang w:eastAsia="ru-RU"/>
        </w:rPr>
        <w:t xml:space="preserve"> года все плановые значения по показателям (индикаторам) муниципальной программы достигнуты, что свидетельствует об эффективности проводимых в рамках муниципальной программы (подпрограмм) мероприятий. Средства бюджета города Новочебоксарска на реализацию муниципальной </w:t>
      </w:r>
      <w:r w:rsidRPr="00B70A4C">
        <w:rPr>
          <w:rFonts w:ascii="Times New Roman" w:eastAsia="Times New Roman" w:hAnsi="Times New Roman"/>
          <w:spacing w:val="-1"/>
          <w:sz w:val="24"/>
          <w:szCs w:val="24"/>
          <w:lang w:eastAsia="ru-RU"/>
        </w:rPr>
        <w:t>программы по итогам 201</w:t>
      </w:r>
      <w:r w:rsidR="00BD1EF7" w:rsidRPr="00B70A4C">
        <w:rPr>
          <w:rFonts w:ascii="Times New Roman" w:eastAsia="Times New Roman" w:hAnsi="Times New Roman"/>
          <w:spacing w:val="-1"/>
          <w:sz w:val="24"/>
          <w:szCs w:val="24"/>
          <w:lang w:eastAsia="ru-RU"/>
        </w:rPr>
        <w:t>8</w:t>
      </w:r>
      <w:r w:rsidRPr="00B70A4C">
        <w:rPr>
          <w:rFonts w:ascii="Times New Roman" w:eastAsia="Times New Roman" w:hAnsi="Times New Roman"/>
          <w:spacing w:val="-1"/>
          <w:sz w:val="24"/>
          <w:szCs w:val="24"/>
          <w:lang w:eastAsia="ru-RU"/>
        </w:rPr>
        <w:t xml:space="preserve"> года использованы высокоэффективно</w:t>
      </w:r>
      <w:r w:rsidRPr="00B70A4C">
        <w:rPr>
          <w:rFonts w:ascii="Times New Roman" w:eastAsia="Times New Roman" w:hAnsi="Times New Roman"/>
          <w:sz w:val="24"/>
          <w:szCs w:val="24"/>
          <w:lang w:eastAsia="ru-RU"/>
        </w:rPr>
        <w:t xml:space="preserve"> (более </w:t>
      </w:r>
      <w:r w:rsidR="00BD1EF7" w:rsidRPr="00B70A4C">
        <w:rPr>
          <w:rFonts w:ascii="Times New Roman" w:eastAsia="Times New Roman" w:hAnsi="Times New Roman"/>
          <w:sz w:val="24"/>
          <w:szCs w:val="24"/>
          <w:lang w:eastAsia="ru-RU"/>
        </w:rPr>
        <w:t>75</w:t>
      </w:r>
      <w:r w:rsidRPr="00B70A4C">
        <w:rPr>
          <w:rFonts w:ascii="Times New Roman" w:eastAsia="Times New Roman" w:hAnsi="Times New Roman"/>
          <w:sz w:val="24"/>
          <w:szCs w:val="24"/>
          <w:lang w:eastAsia="ru-RU"/>
        </w:rPr>
        <w:t>,0 %)</w:t>
      </w:r>
    </w:p>
    <w:p w:rsidR="008D6402" w:rsidRPr="00B70A4C" w:rsidRDefault="008D6402"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Из 10 запланированных целевых индикаторов программы выполнены 10. </w:t>
      </w:r>
    </w:p>
    <w:p w:rsidR="008D6402" w:rsidRPr="00B70A4C" w:rsidRDefault="008D6402" w:rsidP="00B70A4C">
      <w:pPr>
        <w:pStyle w:val="a3"/>
        <w:spacing w:before="100" w:beforeAutospacing="1" w:after="0" w:line="240" w:lineRule="auto"/>
        <w:ind w:left="0" w:firstLine="709"/>
        <w:jc w:val="center"/>
        <w:outlineLvl w:val="0"/>
        <w:rPr>
          <w:rFonts w:ascii="Times New Roman" w:hAnsi="Times New Roman"/>
          <w:b/>
          <w:bCs/>
          <w:kern w:val="36"/>
          <w:sz w:val="24"/>
          <w:szCs w:val="24"/>
          <w:lang w:eastAsia="ru-RU"/>
        </w:rPr>
      </w:pPr>
      <w:r w:rsidRPr="00B70A4C">
        <w:rPr>
          <w:rFonts w:ascii="Times New Roman" w:hAnsi="Times New Roman"/>
          <w:b/>
          <w:bCs/>
          <w:kern w:val="36"/>
          <w:sz w:val="24"/>
          <w:szCs w:val="24"/>
          <w:lang w:eastAsia="ru-RU"/>
        </w:rPr>
        <w:t>13. Муниципальная программа «Развитие потенциала муниципального управления» города Новочебоксарска Чувашской Республики</w:t>
      </w:r>
    </w:p>
    <w:p w:rsidR="008D6402" w:rsidRPr="00B70A4C" w:rsidRDefault="008D6402"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27.12.2013 № 618 </w:t>
      </w:r>
      <w:r w:rsidRPr="00B70A4C">
        <w:rPr>
          <w:rFonts w:ascii="Times New Roman" w:hAnsi="Times New Roman"/>
          <w:kern w:val="36"/>
          <w:sz w:val="24"/>
          <w:szCs w:val="24"/>
        </w:rPr>
        <w:t>(с изменениями от 06.08.2014 № 337, от 01.02.2016 № 153, от 25.11.2016 № 2008, от 07.04.2017 № 570, от 18.04.2018 № 594, от 24.09.2018 № 1382).</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bCs/>
          <w:kern w:val="36"/>
          <w:sz w:val="24"/>
          <w:szCs w:val="24"/>
          <w:lang w:eastAsia="ru-RU"/>
        </w:rPr>
        <w:t>Ответственный исполнитель - А</w:t>
      </w:r>
      <w:r w:rsidRPr="00B70A4C">
        <w:rPr>
          <w:rFonts w:ascii="Times New Roman" w:hAnsi="Times New Roman"/>
          <w:sz w:val="24"/>
          <w:szCs w:val="24"/>
        </w:rPr>
        <w:t>дминистрации города Новочебоксарска Чувашской Республики.</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hAnsi="Times New Roman"/>
          <w:sz w:val="24"/>
          <w:szCs w:val="24"/>
        </w:rPr>
        <w:t>Участники программы - отраслевые структурные подразделения администрации города Новочебоксарска, муниципальные казенные, бюджетные и автономные учреждения города Новочебоксарска.</w:t>
      </w:r>
    </w:p>
    <w:p w:rsidR="008D6402" w:rsidRPr="00B70A4C" w:rsidRDefault="008D6402" w:rsidP="00B70A4C">
      <w:pPr>
        <w:pStyle w:val="a6"/>
        <w:ind w:firstLine="709"/>
        <w:jc w:val="both"/>
        <w:rPr>
          <w:rFonts w:ascii="Times New Roman" w:hAnsi="Times New Roman" w:cs="Times New Roman"/>
        </w:rPr>
      </w:pPr>
      <w:r w:rsidRPr="00B70A4C">
        <w:rPr>
          <w:rFonts w:ascii="Times New Roman" w:hAnsi="Times New Roman" w:cs="Times New Roman"/>
        </w:rPr>
        <w:t xml:space="preserve">Цели муниципальной программы: совершенствование системы муниципального управления города Новочебоксарска Чувашской Республики; повышение эффективности и информационной прозрачности деятельности органов местного самоуправления города Новочебоксарска Чувашской Республики. </w:t>
      </w:r>
    </w:p>
    <w:p w:rsidR="008D6402" w:rsidRPr="00B70A4C" w:rsidRDefault="008D6402" w:rsidP="00B70A4C">
      <w:pPr>
        <w:autoSpaceDE w:val="0"/>
        <w:autoSpaceDN w:val="0"/>
        <w:adjustRightInd w:val="0"/>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В Программу входят </w:t>
      </w:r>
      <w:r w:rsidR="00D73A2B" w:rsidRPr="00B70A4C">
        <w:rPr>
          <w:rFonts w:ascii="Times New Roman" w:hAnsi="Times New Roman"/>
          <w:sz w:val="24"/>
          <w:szCs w:val="24"/>
        </w:rPr>
        <w:t>2</w:t>
      </w:r>
      <w:r w:rsidRPr="00B70A4C">
        <w:rPr>
          <w:rFonts w:ascii="Times New Roman" w:hAnsi="Times New Roman"/>
          <w:sz w:val="24"/>
          <w:szCs w:val="24"/>
        </w:rPr>
        <w:t xml:space="preserve"> подпрограммы: </w:t>
      </w:r>
      <w:r w:rsidR="00D73A2B" w:rsidRPr="00B70A4C">
        <w:rPr>
          <w:rFonts w:ascii="Times New Roman" w:hAnsi="Times New Roman"/>
          <w:sz w:val="24"/>
          <w:szCs w:val="24"/>
          <w:lang w:eastAsia="ru-RU"/>
        </w:rPr>
        <w:t>«</w:t>
      </w:r>
      <w:hyperlink r:id="rId13" w:history="1">
        <w:r w:rsidRPr="00B70A4C">
          <w:rPr>
            <w:rFonts w:ascii="Times New Roman" w:hAnsi="Times New Roman"/>
            <w:sz w:val="24"/>
            <w:szCs w:val="24"/>
            <w:lang w:eastAsia="ru-RU"/>
          </w:rPr>
          <w:t>Совершенствование муниципального управления</w:t>
        </w:r>
      </w:hyperlink>
      <w:r w:rsidRPr="00B70A4C">
        <w:rPr>
          <w:rFonts w:ascii="Times New Roman" w:hAnsi="Times New Roman"/>
          <w:sz w:val="24"/>
          <w:szCs w:val="24"/>
          <w:lang w:eastAsia="ru-RU"/>
        </w:rPr>
        <w:t xml:space="preserve"> в сфере юстиции</w:t>
      </w:r>
      <w:r w:rsidR="00D73A2B" w:rsidRPr="00B70A4C">
        <w:rPr>
          <w:rFonts w:ascii="Times New Roman" w:hAnsi="Times New Roman"/>
          <w:sz w:val="24"/>
          <w:szCs w:val="24"/>
          <w:lang w:eastAsia="ru-RU"/>
        </w:rPr>
        <w:t>»</w:t>
      </w:r>
      <w:r w:rsidRPr="00B70A4C">
        <w:rPr>
          <w:rFonts w:ascii="Times New Roman" w:hAnsi="Times New Roman"/>
          <w:sz w:val="24"/>
          <w:szCs w:val="24"/>
          <w:lang w:eastAsia="ru-RU"/>
        </w:rPr>
        <w:t>; "</w:t>
      </w:r>
      <w:hyperlink r:id="rId14" w:history="1">
        <w:r w:rsidRPr="00B70A4C">
          <w:rPr>
            <w:rFonts w:ascii="Times New Roman" w:hAnsi="Times New Roman"/>
            <w:sz w:val="24"/>
            <w:szCs w:val="24"/>
            <w:lang w:eastAsia="ru-RU"/>
          </w:rPr>
          <w:t>Обеспечение реализации муниципальной программы</w:t>
        </w:r>
      </w:hyperlink>
      <w:r w:rsidRPr="00B70A4C">
        <w:rPr>
          <w:rFonts w:ascii="Times New Roman" w:hAnsi="Times New Roman"/>
          <w:sz w:val="24"/>
          <w:szCs w:val="24"/>
          <w:lang w:eastAsia="ru-RU"/>
        </w:rPr>
        <w:t xml:space="preserve"> </w:t>
      </w:r>
      <w:r w:rsidR="00D73A2B" w:rsidRPr="00B70A4C">
        <w:rPr>
          <w:rFonts w:ascii="Times New Roman" w:hAnsi="Times New Roman"/>
          <w:sz w:val="24"/>
          <w:szCs w:val="24"/>
          <w:lang w:eastAsia="ru-RU"/>
        </w:rPr>
        <w:t>«</w:t>
      </w:r>
      <w:r w:rsidRPr="00B70A4C">
        <w:rPr>
          <w:rFonts w:ascii="Times New Roman" w:hAnsi="Times New Roman"/>
          <w:sz w:val="24"/>
          <w:szCs w:val="24"/>
          <w:lang w:eastAsia="ru-RU"/>
        </w:rPr>
        <w:t>Развитие потенциала муниципального управления города Новочебоксарска Чувашской Республики</w:t>
      </w:r>
      <w:r w:rsidR="00D73A2B" w:rsidRPr="00B70A4C">
        <w:rPr>
          <w:rFonts w:ascii="Times New Roman" w:hAnsi="Times New Roman"/>
          <w:sz w:val="24"/>
          <w:szCs w:val="24"/>
          <w:lang w:eastAsia="ru-RU"/>
        </w:rPr>
        <w:t>»</w:t>
      </w:r>
    </w:p>
    <w:p w:rsidR="008D6402" w:rsidRPr="00B70A4C" w:rsidRDefault="008D6402" w:rsidP="00B70A4C">
      <w:pPr>
        <w:pStyle w:val="a6"/>
        <w:ind w:firstLine="708"/>
        <w:jc w:val="both"/>
        <w:rPr>
          <w:rFonts w:ascii="Times New Roman" w:hAnsi="Times New Roman" w:cs="Times New Roman"/>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1. Сведения об основных результатах реализации программы за отчетный год</w:t>
      </w:r>
    </w:p>
    <w:p w:rsidR="00D73A2B" w:rsidRPr="00B70A4C" w:rsidRDefault="00D73A2B"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Путем случайной выборки из системы ГАС «Выборы» составлены и проверены списки кандидатов в присяжные заседатели для Новочебоксарского городского суда (основные – 3850 и запасные – 935), для Приволжского Окружного военного суда (141).</w:t>
      </w:r>
    </w:p>
    <w:p w:rsidR="00D73A2B" w:rsidRPr="00B70A4C" w:rsidRDefault="00D73A2B"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Списки опубликованы в выпусках газеты «Грани» от 25.04.2018. </w:t>
      </w:r>
    </w:p>
    <w:p w:rsidR="00D73A2B" w:rsidRPr="00B70A4C" w:rsidRDefault="00D73A2B"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Организована деятельность административной комиссии города Новочебоксарска для рассмотрения дел об административных правонарушениях. </w:t>
      </w:r>
    </w:p>
    <w:p w:rsidR="00D73A2B" w:rsidRPr="00B70A4C" w:rsidRDefault="00D73A2B" w:rsidP="00B70A4C">
      <w:pPr>
        <w:autoSpaceDE w:val="0"/>
        <w:autoSpaceDN w:val="0"/>
        <w:adjustRightInd w:val="0"/>
        <w:spacing w:after="0" w:line="240" w:lineRule="auto"/>
        <w:ind w:firstLine="708"/>
        <w:jc w:val="both"/>
        <w:outlineLvl w:val="1"/>
        <w:rPr>
          <w:rFonts w:ascii="Times New Roman" w:hAnsi="Times New Roman"/>
          <w:b/>
          <w:sz w:val="24"/>
          <w:szCs w:val="24"/>
        </w:rPr>
      </w:pPr>
      <w:r w:rsidRPr="00B70A4C">
        <w:rPr>
          <w:rFonts w:ascii="Times New Roman" w:hAnsi="Times New Roman"/>
          <w:sz w:val="24"/>
          <w:szCs w:val="24"/>
        </w:rPr>
        <w:t>Созданы условия в повышении информационной эффективности отдела ЗАГС при взаимодействии с гражданами и организациями.</w:t>
      </w:r>
    </w:p>
    <w:p w:rsidR="00D73A2B" w:rsidRPr="00B70A4C" w:rsidRDefault="00D73A2B" w:rsidP="00B70A4C">
      <w:pPr>
        <w:spacing w:after="0" w:line="240" w:lineRule="auto"/>
        <w:ind w:firstLine="708"/>
        <w:jc w:val="both"/>
        <w:rPr>
          <w:rFonts w:ascii="Times New Roman" w:hAnsi="Times New Roman"/>
          <w:sz w:val="24"/>
          <w:szCs w:val="24"/>
        </w:rPr>
      </w:pPr>
      <w:r w:rsidRPr="00B70A4C">
        <w:rPr>
          <w:rFonts w:ascii="Times New Roman" w:hAnsi="Times New Roman"/>
          <w:sz w:val="24"/>
          <w:szCs w:val="24"/>
        </w:rPr>
        <w:t xml:space="preserve">Осуществлялись мероприятия по противодействию коррупции, выявлению и разрешению конфликтов интересов на муниципальной службе и после ухода с нее; повышению престижа муниципальной службы и авторитета муниципальных служащих; </w:t>
      </w:r>
      <w:r w:rsidRPr="00B70A4C">
        <w:rPr>
          <w:rFonts w:ascii="Times New Roman" w:hAnsi="Times New Roman"/>
          <w:sz w:val="24"/>
          <w:szCs w:val="24"/>
        </w:rPr>
        <w:lastRenderedPageBreak/>
        <w:t xml:space="preserve">формированию и осуществлению практических мер по реализации градостроительной политики на территории города. </w:t>
      </w:r>
    </w:p>
    <w:p w:rsidR="00D73A2B" w:rsidRPr="00B70A4C" w:rsidRDefault="00D73A2B" w:rsidP="00B70A4C">
      <w:pPr>
        <w:spacing w:after="0" w:line="240" w:lineRule="auto"/>
        <w:ind w:firstLine="708"/>
        <w:jc w:val="both"/>
        <w:rPr>
          <w:rFonts w:ascii="Times New Roman" w:hAnsi="Times New Roman"/>
          <w:sz w:val="24"/>
          <w:szCs w:val="24"/>
        </w:rPr>
      </w:pPr>
    </w:p>
    <w:p w:rsidR="008D6402" w:rsidRPr="00B70A4C" w:rsidRDefault="008D6402" w:rsidP="00B70A4C">
      <w:pPr>
        <w:spacing w:after="0" w:line="240" w:lineRule="auto"/>
        <w:ind w:firstLine="709"/>
        <w:jc w:val="both"/>
        <w:rPr>
          <w:rFonts w:ascii="Times New Roman" w:hAnsi="Times New Roman"/>
          <w:i/>
          <w:sz w:val="24"/>
          <w:szCs w:val="24"/>
        </w:rPr>
      </w:pPr>
      <w:r w:rsidRPr="00B70A4C">
        <w:rPr>
          <w:rFonts w:ascii="Times New Roman" w:hAnsi="Times New Roman"/>
          <w:i/>
          <w:sz w:val="24"/>
          <w:szCs w:val="24"/>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9"/>
        <w:jc w:val="both"/>
        <w:rPr>
          <w:rFonts w:ascii="Times New Roman" w:hAnsi="Times New Roman"/>
          <w:sz w:val="23"/>
          <w:szCs w:val="2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4497"/>
        <w:gridCol w:w="708"/>
        <w:gridCol w:w="1134"/>
        <w:gridCol w:w="1134"/>
        <w:gridCol w:w="1418"/>
      </w:tblGrid>
      <w:tr w:rsidR="00DA1E7D" w:rsidRPr="00B70A4C" w:rsidTr="00DA1E7D">
        <w:tc>
          <w:tcPr>
            <w:tcW w:w="607"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w:t>
            </w:r>
          </w:p>
        </w:tc>
        <w:tc>
          <w:tcPr>
            <w:tcW w:w="4497"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Наименование подпрограммы/ индикаторы</w:t>
            </w:r>
          </w:p>
        </w:tc>
        <w:tc>
          <w:tcPr>
            <w:tcW w:w="70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 xml:space="preserve">Ед. </w:t>
            </w:r>
            <w:proofErr w:type="spellStart"/>
            <w:r w:rsidRPr="00B70A4C">
              <w:rPr>
                <w:rFonts w:ascii="Times New Roman" w:hAnsi="Times New Roman"/>
                <w:sz w:val="23"/>
                <w:szCs w:val="23"/>
              </w:rPr>
              <w:t>изм</w:t>
            </w:r>
            <w:proofErr w:type="spellEnd"/>
            <w:r w:rsidRPr="00B70A4C">
              <w:rPr>
                <w:rFonts w:ascii="Times New Roman" w:hAnsi="Times New Roman"/>
                <w:sz w:val="23"/>
                <w:szCs w:val="23"/>
              </w:rPr>
              <w:t>.</w:t>
            </w:r>
          </w:p>
        </w:tc>
        <w:tc>
          <w:tcPr>
            <w:tcW w:w="1134" w:type="dxa"/>
          </w:tcPr>
          <w:p w:rsidR="00DA1E7D" w:rsidRPr="00B70A4C" w:rsidRDefault="00DA1E7D"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План на</w:t>
            </w:r>
          </w:p>
          <w:p w:rsidR="00DA1E7D" w:rsidRPr="00B70A4C" w:rsidRDefault="00DA1E7D" w:rsidP="00B70A4C">
            <w:pPr>
              <w:tabs>
                <w:tab w:val="center" w:pos="504"/>
              </w:tabs>
              <w:spacing w:after="0" w:line="240" w:lineRule="auto"/>
              <w:jc w:val="center"/>
              <w:rPr>
                <w:rFonts w:ascii="Times New Roman" w:hAnsi="Times New Roman"/>
                <w:sz w:val="23"/>
                <w:szCs w:val="23"/>
              </w:rPr>
            </w:pPr>
            <w:r w:rsidRPr="00B70A4C">
              <w:rPr>
                <w:rFonts w:ascii="Times New Roman" w:hAnsi="Times New Roman"/>
                <w:sz w:val="23"/>
                <w:szCs w:val="23"/>
              </w:rPr>
              <w:t xml:space="preserve"> 2018 год</w:t>
            </w:r>
          </w:p>
        </w:tc>
        <w:tc>
          <w:tcPr>
            <w:tcW w:w="1134"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Факт за 2018 год</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 выполнения</w:t>
            </w:r>
          </w:p>
        </w:tc>
      </w:tr>
      <w:tr w:rsidR="008D6402" w:rsidRPr="00B70A4C" w:rsidTr="00DA1E7D">
        <w:tc>
          <w:tcPr>
            <w:tcW w:w="607" w:type="dxa"/>
          </w:tcPr>
          <w:p w:rsidR="008D6402" w:rsidRPr="00B70A4C" w:rsidRDefault="008D6402" w:rsidP="00B70A4C">
            <w:pPr>
              <w:spacing w:after="0" w:line="240" w:lineRule="auto"/>
              <w:jc w:val="both"/>
              <w:rPr>
                <w:rFonts w:ascii="Times New Roman" w:hAnsi="Times New Roman"/>
                <w:sz w:val="23"/>
                <w:szCs w:val="23"/>
              </w:rPr>
            </w:pP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Подпрограмма «Совершенствование муниципального управления в сфере юстиции»</w:t>
            </w:r>
          </w:p>
        </w:tc>
      </w:tr>
      <w:tr w:rsidR="008D6402" w:rsidRPr="00B70A4C" w:rsidTr="00DA1E7D">
        <w:tc>
          <w:tcPr>
            <w:tcW w:w="607" w:type="dxa"/>
          </w:tcPr>
          <w:p w:rsidR="008D6402" w:rsidRPr="00B70A4C" w:rsidRDefault="008D6402" w:rsidP="00B70A4C">
            <w:pPr>
              <w:spacing w:after="0" w:line="240" w:lineRule="auto"/>
              <w:jc w:val="both"/>
              <w:rPr>
                <w:rFonts w:ascii="Times New Roman" w:hAnsi="Times New Roman"/>
                <w:sz w:val="23"/>
                <w:szCs w:val="23"/>
              </w:rPr>
            </w:pPr>
          </w:p>
        </w:tc>
        <w:tc>
          <w:tcPr>
            <w:tcW w:w="8891" w:type="dxa"/>
            <w:gridSpan w:val="5"/>
          </w:tcPr>
          <w:p w:rsidR="008D6402" w:rsidRPr="00B70A4C" w:rsidRDefault="008D6402" w:rsidP="00B70A4C">
            <w:pPr>
              <w:spacing w:after="0" w:line="240" w:lineRule="auto"/>
              <w:rPr>
                <w:rFonts w:ascii="Times New Roman" w:hAnsi="Times New Roman"/>
                <w:sz w:val="23"/>
                <w:szCs w:val="23"/>
              </w:rPr>
            </w:pPr>
            <w:r w:rsidRPr="00B70A4C">
              <w:rPr>
                <w:rFonts w:ascii="Times New Roman" w:hAnsi="Times New Roman"/>
                <w:i/>
                <w:sz w:val="23"/>
                <w:szCs w:val="23"/>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1.1.</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Проверка кандидатов в присяжные заседатели по городу Новочебоксарску Чувашской Республики на соответствие требованиям </w:t>
            </w:r>
            <w:hyperlink r:id="rId15" w:history="1">
              <w:r w:rsidRPr="00B70A4C">
                <w:rPr>
                  <w:rStyle w:val="a5"/>
                  <w:rFonts w:ascii="Times New Roman" w:hAnsi="Times New Roman"/>
                  <w:b w:val="0"/>
                  <w:color w:val="auto"/>
                  <w:sz w:val="23"/>
                  <w:szCs w:val="23"/>
                </w:rPr>
                <w:t>статьи 3</w:t>
              </w:r>
            </w:hyperlink>
            <w:r w:rsidRPr="00B70A4C">
              <w:rPr>
                <w:rFonts w:ascii="Times New Roman" w:hAnsi="Times New Roman" w:cs="Times New Roman"/>
                <w:sz w:val="23"/>
                <w:szCs w:val="23"/>
              </w:rPr>
              <w:t xml:space="preserve"> Федерального Закона N 113-ФЗ.</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1.2.</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Информирование кандидатов в присяжные заседатели по городу Новочебоксарску Чувашской Республики о включении в общий и запасной списки, а также рассмотрение поступивших от них заявлений.</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1.3.</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Опубликование списков кандидатов в присяжные заседатели по городу Новочебоксарску Чувашской Республики, утвержденных распоряжениями Главы Чувашской Республики, а также вносимых в них изменений.</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8D6402" w:rsidRPr="00B70A4C" w:rsidTr="00DA1E7D">
        <w:tc>
          <w:tcPr>
            <w:tcW w:w="607" w:type="dxa"/>
          </w:tcPr>
          <w:p w:rsidR="008D6402" w:rsidRPr="00B70A4C" w:rsidRDefault="008D6402" w:rsidP="00B70A4C">
            <w:pPr>
              <w:pStyle w:val="a7"/>
              <w:jc w:val="center"/>
              <w:rPr>
                <w:rFonts w:ascii="Times New Roman" w:hAnsi="Times New Roman" w:cs="Times New Roman"/>
                <w:sz w:val="23"/>
                <w:szCs w:val="23"/>
              </w:rPr>
            </w:pP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Осуществление полномочий Российской Федерации по государственной регистрации актов гражданского состояния</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1.4.</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Сокращение сроков предоставления информации отделом ЗАГС гражданам и юридическим лицам.</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дней</w:t>
            </w:r>
          </w:p>
        </w:tc>
        <w:tc>
          <w:tcPr>
            <w:tcW w:w="1134" w:type="dxa"/>
          </w:tcPr>
          <w:p w:rsidR="00DA1E7D"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9</w:t>
            </w:r>
          </w:p>
        </w:tc>
        <w:tc>
          <w:tcPr>
            <w:tcW w:w="1134" w:type="dxa"/>
          </w:tcPr>
          <w:p w:rsidR="00DA1E7D" w:rsidRPr="00B70A4C" w:rsidRDefault="00DA1E7D" w:rsidP="00B70A4C">
            <w:pPr>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7</w:t>
            </w:r>
          </w:p>
        </w:tc>
        <w:tc>
          <w:tcPr>
            <w:tcW w:w="1418" w:type="dxa"/>
          </w:tcPr>
          <w:p w:rsidR="00DA1E7D" w:rsidRPr="00B70A4C" w:rsidRDefault="00D73A2B" w:rsidP="00B70A4C">
            <w:pPr>
              <w:spacing w:after="0" w:line="240" w:lineRule="auto"/>
              <w:jc w:val="center"/>
              <w:rPr>
                <w:rFonts w:ascii="Times New Roman" w:hAnsi="Times New Roman"/>
                <w:sz w:val="23"/>
                <w:szCs w:val="23"/>
              </w:rPr>
            </w:pPr>
            <w:r w:rsidRPr="00B70A4C">
              <w:rPr>
                <w:rFonts w:ascii="Times New Roman" w:hAnsi="Times New Roman"/>
                <w:sz w:val="23"/>
                <w:szCs w:val="23"/>
              </w:rPr>
              <w:t>128,6</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1.5.</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Наполняемость электронной базы данных актов гражданского состояния, поддержка ее в актуальном состоянии и обеспечение сохранности.</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 xml:space="preserve">100 </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1.6.</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Предоставление государственных услуг в сфере государственной регистрации актов гражданского состояния в электронном виде (доля заявлений о государственной регистрации актов гражданского состояния и совершении иных юридически значимых действий, поступивших в электронном виде, в общем количестве поступивших заявлений).</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73A2B" w:rsidRPr="00B70A4C" w:rsidRDefault="00D73A2B" w:rsidP="00B70A4C">
            <w:pPr>
              <w:pStyle w:val="a7"/>
              <w:jc w:val="center"/>
              <w:rPr>
                <w:rFonts w:ascii="Times New Roman" w:hAnsi="Times New Roman" w:cs="Times New Roman"/>
              </w:rPr>
            </w:pPr>
            <w:r w:rsidRPr="00B70A4C">
              <w:rPr>
                <w:rFonts w:ascii="Times New Roman" w:hAnsi="Times New Roman" w:cs="Times New Roman"/>
                <w:sz w:val="20"/>
                <w:szCs w:val="20"/>
              </w:rPr>
              <w:t>По плану Министерства юстиции ЧР – 70 %</w:t>
            </w:r>
          </w:p>
          <w:p w:rsidR="00DA1E7D" w:rsidRPr="00B70A4C" w:rsidRDefault="00DA1E7D" w:rsidP="00B70A4C">
            <w:pPr>
              <w:pStyle w:val="a7"/>
              <w:jc w:val="center"/>
              <w:rPr>
                <w:rFonts w:ascii="Times New Roman" w:hAnsi="Times New Roman" w:cs="Times New Roman"/>
                <w:sz w:val="23"/>
                <w:szCs w:val="23"/>
              </w:rPr>
            </w:pPr>
          </w:p>
        </w:tc>
        <w:tc>
          <w:tcPr>
            <w:tcW w:w="1134" w:type="dxa"/>
          </w:tcPr>
          <w:p w:rsidR="00DA1E7D" w:rsidRPr="00B70A4C" w:rsidRDefault="00D73A2B" w:rsidP="00B70A4C">
            <w:pPr>
              <w:autoSpaceDE w:val="0"/>
              <w:autoSpaceDN w:val="0"/>
              <w:spacing w:after="0" w:line="240" w:lineRule="auto"/>
              <w:jc w:val="center"/>
              <w:rPr>
                <w:rFonts w:ascii="Times New Roman" w:hAnsi="Times New Roman"/>
                <w:sz w:val="23"/>
                <w:szCs w:val="23"/>
              </w:rPr>
            </w:pPr>
            <w:r w:rsidRPr="00B70A4C">
              <w:rPr>
                <w:rFonts w:ascii="Times New Roman" w:hAnsi="Times New Roman"/>
                <w:sz w:val="23"/>
                <w:szCs w:val="23"/>
              </w:rPr>
              <w:t>17,3</w:t>
            </w:r>
          </w:p>
        </w:tc>
        <w:tc>
          <w:tcPr>
            <w:tcW w:w="1418" w:type="dxa"/>
          </w:tcPr>
          <w:p w:rsidR="00DA1E7D" w:rsidRPr="00B70A4C" w:rsidRDefault="00D73A2B" w:rsidP="00B70A4C">
            <w:pPr>
              <w:spacing w:after="0" w:line="240" w:lineRule="auto"/>
              <w:jc w:val="center"/>
              <w:rPr>
                <w:rFonts w:ascii="Times New Roman" w:hAnsi="Times New Roman"/>
                <w:sz w:val="23"/>
                <w:szCs w:val="23"/>
              </w:rPr>
            </w:pPr>
            <w:r w:rsidRPr="00B70A4C">
              <w:rPr>
                <w:rFonts w:ascii="Times New Roman" w:hAnsi="Times New Roman"/>
                <w:sz w:val="23"/>
                <w:szCs w:val="23"/>
              </w:rPr>
              <w:t>24,0</w:t>
            </w:r>
          </w:p>
        </w:tc>
      </w:tr>
      <w:tr w:rsidR="008D6402" w:rsidRPr="00B70A4C" w:rsidTr="00DA1E7D">
        <w:tc>
          <w:tcPr>
            <w:tcW w:w="607" w:type="dxa"/>
          </w:tcPr>
          <w:p w:rsidR="008D6402" w:rsidRPr="00B70A4C" w:rsidRDefault="008D640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w:t>
            </w: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Подпрограмма «Обеспечение реализации муниципальной программы города Новочебоксарска Чувашской Республики «Развитие потенциала муниципального управления» </w:t>
            </w:r>
          </w:p>
        </w:tc>
      </w:tr>
      <w:tr w:rsidR="008D6402" w:rsidRPr="00B70A4C" w:rsidTr="00DA1E7D">
        <w:tc>
          <w:tcPr>
            <w:tcW w:w="607" w:type="dxa"/>
          </w:tcPr>
          <w:p w:rsidR="008D6402" w:rsidRPr="00B70A4C" w:rsidRDefault="008D6402" w:rsidP="00B70A4C">
            <w:pPr>
              <w:pStyle w:val="a7"/>
              <w:jc w:val="center"/>
              <w:rPr>
                <w:rFonts w:ascii="Times New Roman" w:hAnsi="Times New Roman" w:cs="Times New Roman"/>
                <w:sz w:val="23"/>
                <w:szCs w:val="23"/>
              </w:rPr>
            </w:pP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 xml:space="preserve">Обеспечение функций муниципальных органов за счет бюджета города Новочебоксарска Чувашской Республики в сфере установленных функций органов местного самоуправления </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2.1.</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 xml:space="preserve">Содержание администрации города </w:t>
            </w:r>
            <w:r w:rsidRPr="00B70A4C">
              <w:rPr>
                <w:rFonts w:ascii="Times New Roman" w:hAnsi="Times New Roman" w:cs="Times New Roman"/>
                <w:sz w:val="23"/>
                <w:szCs w:val="23"/>
              </w:rPr>
              <w:lastRenderedPageBreak/>
              <w:t>Новочебоксарска Чувашской Республики для обеспечения функций муниципального образования</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lastRenderedPageBreak/>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8D6402" w:rsidRPr="00B70A4C" w:rsidTr="00DA1E7D">
        <w:tc>
          <w:tcPr>
            <w:tcW w:w="607" w:type="dxa"/>
          </w:tcPr>
          <w:p w:rsidR="008D6402" w:rsidRPr="00B70A4C" w:rsidRDefault="008D6402" w:rsidP="00B70A4C">
            <w:pPr>
              <w:pStyle w:val="a7"/>
              <w:jc w:val="center"/>
              <w:rPr>
                <w:rFonts w:ascii="Times New Roman" w:hAnsi="Times New Roman" w:cs="Times New Roman"/>
                <w:sz w:val="23"/>
                <w:szCs w:val="23"/>
              </w:rPr>
            </w:pP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Обеспечение деятельности подведомственных учреждений за счет бюджета города Новочебоксарска Чувашской Республики</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2.2.</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Обеспеченность качества и доступности услуг, в учреждениях за отчетный период.</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2.3.</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Исполнение сроков представления форм бюджетной отчетности по всем обслуживаемым учреждениям в вышестоящие организации.</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2.4.</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Своевременное, полное, достоверное формирование данных об использовании материальных и финансовых ресурсов.</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134"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100</w:t>
            </w:r>
          </w:p>
        </w:tc>
        <w:tc>
          <w:tcPr>
            <w:tcW w:w="1418" w:type="dxa"/>
          </w:tcPr>
          <w:p w:rsidR="00DA1E7D" w:rsidRPr="00B70A4C" w:rsidRDefault="00DA1E7D"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r w:rsidR="008D6402" w:rsidRPr="00B70A4C" w:rsidTr="00DA1E7D">
        <w:tc>
          <w:tcPr>
            <w:tcW w:w="607" w:type="dxa"/>
          </w:tcPr>
          <w:p w:rsidR="008D6402" w:rsidRPr="00B70A4C" w:rsidRDefault="008D6402" w:rsidP="00B70A4C">
            <w:pPr>
              <w:pStyle w:val="a7"/>
              <w:jc w:val="center"/>
              <w:rPr>
                <w:rFonts w:ascii="Times New Roman" w:hAnsi="Times New Roman" w:cs="Times New Roman"/>
                <w:sz w:val="23"/>
                <w:szCs w:val="23"/>
              </w:rPr>
            </w:pPr>
          </w:p>
        </w:tc>
        <w:tc>
          <w:tcPr>
            <w:tcW w:w="8891" w:type="dxa"/>
            <w:gridSpan w:val="5"/>
          </w:tcPr>
          <w:p w:rsidR="008D6402" w:rsidRPr="00B70A4C" w:rsidRDefault="008D6402" w:rsidP="00B70A4C">
            <w:pPr>
              <w:spacing w:after="0" w:line="240" w:lineRule="auto"/>
              <w:jc w:val="both"/>
              <w:rPr>
                <w:rFonts w:ascii="Times New Roman" w:hAnsi="Times New Roman"/>
                <w:i/>
                <w:sz w:val="23"/>
                <w:szCs w:val="23"/>
              </w:rPr>
            </w:pPr>
            <w:r w:rsidRPr="00B70A4C">
              <w:rPr>
                <w:rFonts w:ascii="Times New Roman" w:hAnsi="Times New Roman"/>
                <w:i/>
                <w:sz w:val="23"/>
                <w:szCs w:val="23"/>
              </w:rPr>
              <w:t>Осуществление деятельности административной комиссии для рассмотрения дел об административных правонарушениях</w:t>
            </w:r>
          </w:p>
        </w:tc>
      </w:tr>
      <w:tr w:rsidR="00DA1E7D" w:rsidRPr="00B70A4C" w:rsidTr="00DA1E7D">
        <w:tc>
          <w:tcPr>
            <w:tcW w:w="607" w:type="dxa"/>
          </w:tcPr>
          <w:p w:rsidR="00DA1E7D" w:rsidRPr="00B70A4C" w:rsidRDefault="00DA1E7D"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2.5.</w:t>
            </w:r>
          </w:p>
        </w:tc>
        <w:tc>
          <w:tcPr>
            <w:tcW w:w="4497" w:type="dxa"/>
          </w:tcPr>
          <w:p w:rsidR="00DA1E7D" w:rsidRPr="00B70A4C" w:rsidRDefault="00DA1E7D" w:rsidP="00B70A4C">
            <w:pPr>
              <w:pStyle w:val="a6"/>
              <w:jc w:val="both"/>
              <w:rPr>
                <w:rFonts w:ascii="Times New Roman" w:hAnsi="Times New Roman" w:cs="Times New Roman"/>
                <w:sz w:val="23"/>
                <w:szCs w:val="23"/>
              </w:rPr>
            </w:pPr>
            <w:r w:rsidRPr="00B70A4C">
              <w:rPr>
                <w:rFonts w:ascii="Times New Roman" w:hAnsi="Times New Roman" w:cs="Times New Roman"/>
                <w:sz w:val="23"/>
                <w:szCs w:val="23"/>
              </w:rPr>
              <w:t>Предупреждение и пресечение административных правонарушений</w:t>
            </w:r>
          </w:p>
        </w:tc>
        <w:tc>
          <w:tcPr>
            <w:tcW w:w="708" w:type="dxa"/>
          </w:tcPr>
          <w:p w:rsidR="00DA1E7D" w:rsidRPr="00B70A4C" w:rsidRDefault="00DA1E7D" w:rsidP="00B70A4C">
            <w:pPr>
              <w:pStyle w:val="a6"/>
              <w:jc w:val="center"/>
              <w:rPr>
                <w:rFonts w:ascii="Times New Roman" w:hAnsi="Times New Roman" w:cs="Times New Roman"/>
                <w:sz w:val="23"/>
                <w:szCs w:val="23"/>
              </w:rPr>
            </w:pPr>
            <w:r w:rsidRPr="00B70A4C">
              <w:rPr>
                <w:rFonts w:ascii="Times New Roman" w:hAnsi="Times New Roman" w:cs="Times New Roman"/>
                <w:sz w:val="23"/>
                <w:szCs w:val="23"/>
              </w:rPr>
              <w:t>%</w:t>
            </w:r>
          </w:p>
        </w:tc>
        <w:tc>
          <w:tcPr>
            <w:tcW w:w="1134" w:type="dxa"/>
          </w:tcPr>
          <w:p w:rsidR="00DA1E7D" w:rsidRPr="00B70A4C" w:rsidRDefault="00FB0EB2"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55</w:t>
            </w:r>
          </w:p>
        </w:tc>
        <w:tc>
          <w:tcPr>
            <w:tcW w:w="1134" w:type="dxa"/>
          </w:tcPr>
          <w:p w:rsidR="00DA1E7D" w:rsidRPr="00B70A4C" w:rsidRDefault="00D73A2B" w:rsidP="00B70A4C">
            <w:pPr>
              <w:pStyle w:val="a7"/>
              <w:jc w:val="center"/>
              <w:rPr>
                <w:rFonts w:ascii="Times New Roman" w:hAnsi="Times New Roman" w:cs="Times New Roman"/>
                <w:sz w:val="23"/>
                <w:szCs w:val="23"/>
              </w:rPr>
            </w:pPr>
            <w:r w:rsidRPr="00B70A4C">
              <w:rPr>
                <w:rFonts w:ascii="Times New Roman" w:hAnsi="Times New Roman" w:cs="Times New Roman"/>
                <w:sz w:val="23"/>
                <w:szCs w:val="23"/>
              </w:rPr>
              <w:t>55</w:t>
            </w:r>
          </w:p>
        </w:tc>
        <w:tc>
          <w:tcPr>
            <w:tcW w:w="1418" w:type="dxa"/>
          </w:tcPr>
          <w:p w:rsidR="00DA1E7D" w:rsidRPr="00B70A4C" w:rsidRDefault="00D73A2B" w:rsidP="00B70A4C">
            <w:pPr>
              <w:spacing w:after="0" w:line="240" w:lineRule="auto"/>
              <w:jc w:val="center"/>
              <w:rPr>
                <w:rFonts w:ascii="Times New Roman" w:hAnsi="Times New Roman"/>
                <w:sz w:val="23"/>
                <w:szCs w:val="23"/>
              </w:rPr>
            </w:pPr>
            <w:r w:rsidRPr="00B70A4C">
              <w:rPr>
                <w:rFonts w:ascii="Times New Roman" w:hAnsi="Times New Roman"/>
                <w:sz w:val="23"/>
                <w:szCs w:val="23"/>
              </w:rPr>
              <w:t>100</w:t>
            </w:r>
          </w:p>
        </w:tc>
      </w:tr>
    </w:tbl>
    <w:p w:rsidR="00906923" w:rsidRPr="00B70A4C" w:rsidRDefault="00906923" w:rsidP="00B70A4C">
      <w:pPr>
        <w:spacing w:after="0" w:line="240" w:lineRule="auto"/>
        <w:ind w:firstLine="709"/>
        <w:jc w:val="both"/>
        <w:rPr>
          <w:rFonts w:ascii="Times New Roman" w:hAnsi="Times New Roman"/>
          <w:i/>
          <w:sz w:val="24"/>
          <w:szCs w:val="24"/>
        </w:rPr>
      </w:pPr>
    </w:p>
    <w:p w:rsidR="008D6402" w:rsidRPr="00B70A4C" w:rsidRDefault="008D6402" w:rsidP="00B70A4C">
      <w:pPr>
        <w:pStyle w:val="a3"/>
        <w:numPr>
          <w:ilvl w:val="0"/>
          <w:numId w:val="24"/>
        </w:numPr>
        <w:spacing w:after="0" w:line="240" w:lineRule="auto"/>
        <w:jc w:val="both"/>
        <w:rPr>
          <w:rFonts w:ascii="Times New Roman" w:hAnsi="Times New Roman"/>
          <w:b/>
          <w:i/>
          <w:sz w:val="24"/>
          <w:szCs w:val="24"/>
        </w:rPr>
      </w:pPr>
      <w:r w:rsidRPr="00B70A4C">
        <w:rPr>
          <w:rFonts w:ascii="Times New Roman" w:hAnsi="Times New Roman"/>
          <w:b/>
          <w:i/>
          <w:sz w:val="24"/>
          <w:szCs w:val="24"/>
        </w:rPr>
        <w:t>Сведения о фактическом финансировании программы за счет всех источников</w:t>
      </w:r>
    </w:p>
    <w:tbl>
      <w:tblPr>
        <w:tblW w:w="9462" w:type="dxa"/>
        <w:tblInd w:w="2" w:type="dxa"/>
        <w:tblLayout w:type="fixed"/>
        <w:tblLook w:val="00A0"/>
      </w:tblPr>
      <w:tblGrid>
        <w:gridCol w:w="532"/>
        <w:gridCol w:w="3543"/>
        <w:gridCol w:w="1276"/>
        <w:gridCol w:w="1559"/>
        <w:gridCol w:w="1560"/>
        <w:gridCol w:w="992"/>
      </w:tblGrid>
      <w:tr w:rsidR="00DA1E7D" w:rsidRPr="00B70A4C" w:rsidTr="00DA1E7D">
        <w:trPr>
          <w:trHeight w:val="78"/>
        </w:trPr>
        <w:tc>
          <w:tcPr>
            <w:tcW w:w="532" w:type="dxa"/>
            <w:vMerge w:val="restart"/>
            <w:tcBorders>
              <w:top w:val="single" w:sz="4" w:space="0" w:color="auto"/>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DA1E7D" w:rsidRPr="00B70A4C" w:rsidRDefault="00DA1E7D"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 xml:space="preserve">Наименование </w:t>
            </w:r>
          </w:p>
          <w:p w:rsidR="00DA1E7D" w:rsidRPr="00B70A4C" w:rsidRDefault="00DA1E7D"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муниципальной</w:t>
            </w:r>
          </w:p>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программы</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1E7D" w:rsidRPr="00B70A4C" w:rsidRDefault="00DA1E7D"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Целевая статья </w:t>
            </w:r>
          </w:p>
        </w:tc>
        <w:tc>
          <w:tcPr>
            <w:tcW w:w="4111" w:type="dxa"/>
            <w:gridSpan w:val="3"/>
            <w:tcBorders>
              <w:top w:val="single" w:sz="4" w:space="0" w:color="auto"/>
              <w:left w:val="nil"/>
              <w:bottom w:val="single" w:sz="4" w:space="0" w:color="auto"/>
              <w:right w:val="single" w:sz="4" w:space="0" w:color="000000"/>
            </w:tcBorders>
            <w:vAlign w:val="bottom"/>
          </w:tcPr>
          <w:p w:rsidR="00DA1E7D" w:rsidRPr="00B70A4C" w:rsidRDefault="00DA1E7D" w:rsidP="00B70A4C">
            <w:pPr>
              <w:spacing w:after="0" w:line="240" w:lineRule="auto"/>
              <w:ind w:left="-426" w:firstLine="1135"/>
              <w:jc w:val="center"/>
              <w:rPr>
                <w:rFonts w:ascii="Times New Roman" w:hAnsi="Times New Roman"/>
                <w:sz w:val="23"/>
                <w:szCs w:val="23"/>
                <w:lang w:eastAsia="ru-RU"/>
              </w:rPr>
            </w:pPr>
            <w:r w:rsidRPr="00B70A4C">
              <w:rPr>
                <w:rFonts w:ascii="Times New Roman" w:hAnsi="Times New Roman"/>
                <w:sz w:val="23"/>
                <w:szCs w:val="23"/>
                <w:lang w:eastAsia="ru-RU"/>
              </w:rPr>
              <w:t>2018 год</w:t>
            </w:r>
          </w:p>
        </w:tc>
      </w:tr>
      <w:tr w:rsidR="00DA1E7D" w:rsidRPr="00B70A4C" w:rsidTr="00DA1E7D">
        <w:trPr>
          <w:trHeight w:val="1559"/>
        </w:trPr>
        <w:tc>
          <w:tcPr>
            <w:tcW w:w="532" w:type="dxa"/>
            <w:vMerge/>
            <w:tcBorders>
              <w:top w:val="single" w:sz="4" w:space="0" w:color="auto"/>
              <w:left w:val="single" w:sz="4" w:space="0" w:color="auto"/>
              <w:bottom w:val="single" w:sz="4" w:space="0" w:color="auto"/>
              <w:right w:val="single" w:sz="4" w:space="0" w:color="auto"/>
            </w:tcBorders>
            <w:vAlign w:val="center"/>
          </w:tcPr>
          <w:p w:rsidR="00DA1E7D" w:rsidRPr="00B70A4C" w:rsidRDefault="00DA1E7D" w:rsidP="00B70A4C">
            <w:pPr>
              <w:spacing w:after="0" w:line="240" w:lineRule="auto"/>
              <w:ind w:left="-1590" w:right="-392" w:firstLine="1135"/>
              <w:rPr>
                <w:rFonts w:ascii="Times New Roman" w:hAnsi="Times New Roman"/>
                <w:sz w:val="23"/>
                <w:szCs w:val="23"/>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DA1E7D" w:rsidRPr="00B70A4C" w:rsidRDefault="00DA1E7D" w:rsidP="00B70A4C">
            <w:pPr>
              <w:spacing w:after="0" w:line="240" w:lineRule="auto"/>
              <w:ind w:left="-426" w:firstLine="1135"/>
              <w:rPr>
                <w:rFonts w:ascii="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1E7D" w:rsidRPr="00B70A4C" w:rsidRDefault="00DA1E7D" w:rsidP="00B70A4C">
            <w:pPr>
              <w:spacing w:after="0" w:line="240" w:lineRule="auto"/>
              <w:ind w:firstLine="5"/>
              <w:rPr>
                <w:rFonts w:ascii="Times New Roman" w:hAnsi="Times New Roman"/>
                <w:sz w:val="23"/>
                <w:szCs w:val="23"/>
                <w:lang w:eastAsia="ru-RU"/>
              </w:rPr>
            </w:pPr>
          </w:p>
        </w:tc>
        <w:tc>
          <w:tcPr>
            <w:tcW w:w="1559" w:type="dxa"/>
            <w:tcBorders>
              <w:top w:val="nil"/>
              <w:left w:val="nil"/>
              <w:bottom w:val="single" w:sz="4" w:space="0" w:color="auto"/>
              <w:right w:val="single" w:sz="4" w:space="0" w:color="auto"/>
            </w:tcBorders>
            <w:vAlign w:val="center"/>
          </w:tcPr>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средств, подлежащих выделению на реализацию программы (тыс. рублей) </w:t>
            </w:r>
          </w:p>
        </w:tc>
        <w:tc>
          <w:tcPr>
            <w:tcW w:w="1560" w:type="dxa"/>
            <w:tcBorders>
              <w:top w:val="nil"/>
              <w:left w:val="nil"/>
              <w:bottom w:val="single" w:sz="4" w:space="0" w:color="auto"/>
              <w:right w:val="single" w:sz="4" w:space="0" w:color="auto"/>
            </w:tcBorders>
            <w:vAlign w:val="center"/>
          </w:tcPr>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выделенных (освоенных) средств </w:t>
            </w:r>
          </w:p>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(тыс. рублей)  </w:t>
            </w:r>
          </w:p>
        </w:tc>
        <w:tc>
          <w:tcPr>
            <w:tcW w:w="992" w:type="dxa"/>
            <w:tcBorders>
              <w:top w:val="nil"/>
              <w:left w:val="nil"/>
              <w:bottom w:val="single" w:sz="4" w:space="0" w:color="auto"/>
              <w:right w:val="single" w:sz="4" w:space="0" w:color="auto"/>
            </w:tcBorders>
            <w:vAlign w:val="center"/>
          </w:tcPr>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Доля выполнения программы,</w:t>
            </w:r>
          </w:p>
          <w:p w:rsidR="00DA1E7D" w:rsidRPr="00B70A4C" w:rsidRDefault="00DA1E7D"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w:t>
            </w: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426" w:firstLine="1135"/>
              <w:jc w:val="both"/>
              <w:rPr>
                <w:rFonts w:ascii="Times New Roman" w:hAnsi="Times New Roman"/>
                <w:sz w:val="23"/>
                <w:szCs w:val="23"/>
                <w:lang w:eastAsia="ru-RU"/>
              </w:rPr>
            </w:pPr>
            <w:r w:rsidRPr="00B70A4C">
              <w:rPr>
                <w:rFonts w:ascii="Times New Roman" w:hAnsi="Times New Roman"/>
                <w:sz w:val="23"/>
                <w:szCs w:val="23"/>
                <w:lang w:eastAsia="ru-RU"/>
              </w:rPr>
              <w:t>Всего</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  </w:t>
            </w: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r w:rsidRPr="00B70A4C">
              <w:rPr>
                <w:rFonts w:ascii="Times New Roman" w:hAnsi="Times New Roman"/>
                <w:bCs/>
                <w:sz w:val="23"/>
                <w:szCs w:val="23"/>
              </w:rPr>
              <w:t>2 128 124,17</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1 890 508,50</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88,8</w:t>
            </w: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33" w:firstLine="33"/>
              <w:jc w:val="both"/>
              <w:rPr>
                <w:rFonts w:ascii="Times New Roman" w:hAnsi="Times New Roman"/>
                <w:sz w:val="23"/>
                <w:szCs w:val="23"/>
                <w:lang w:eastAsia="ru-RU"/>
              </w:rPr>
            </w:pPr>
            <w:r w:rsidRPr="00B70A4C">
              <w:rPr>
                <w:rFonts w:ascii="Times New Roman" w:hAnsi="Times New Roman"/>
                <w:i/>
                <w:iCs/>
                <w:sz w:val="23"/>
                <w:szCs w:val="23"/>
                <w:lang w:eastAsia="ru-RU"/>
              </w:rPr>
              <w:t>доля муниципальной программы в общем объеме финансирования, %</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ind w:left="-426" w:firstLine="1135"/>
              <w:jc w:val="center"/>
              <w:rPr>
                <w:rFonts w:ascii="Times New Roman" w:hAnsi="Times New Roman"/>
                <w:b/>
                <w:bCs/>
                <w:sz w:val="23"/>
                <w:szCs w:val="23"/>
                <w:lang w:eastAsia="ru-RU"/>
              </w:rPr>
            </w:pPr>
            <w:r w:rsidRPr="00B70A4C">
              <w:rPr>
                <w:rFonts w:ascii="Times New Roman" w:hAnsi="Times New Roman"/>
                <w:b/>
                <w:bCs/>
                <w:sz w:val="23"/>
                <w:szCs w:val="23"/>
                <w:lang w:eastAsia="ru-RU"/>
              </w:rPr>
              <w:t> </w:t>
            </w: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3,95</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4,39</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sz w:val="23"/>
                <w:szCs w:val="23"/>
              </w:rPr>
            </w:pP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b/>
                <w:sz w:val="23"/>
                <w:szCs w:val="23"/>
                <w:lang w:eastAsia="ru-RU"/>
              </w:rPr>
            </w:pPr>
            <w:r w:rsidRPr="00B70A4C">
              <w:rPr>
                <w:rFonts w:ascii="Times New Roman" w:hAnsi="Times New Roman"/>
                <w:b/>
                <w:sz w:val="23"/>
                <w:szCs w:val="23"/>
                <w:lang w:eastAsia="ru-RU"/>
              </w:rPr>
              <w:t>13.</w:t>
            </w: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33" w:firstLine="33"/>
              <w:jc w:val="both"/>
              <w:rPr>
                <w:rFonts w:ascii="Times New Roman" w:hAnsi="Times New Roman"/>
                <w:b/>
                <w:sz w:val="23"/>
                <w:szCs w:val="23"/>
                <w:lang w:eastAsia="ru-RU"/>
              </w:rPr>
            </w:pPr>
            <w:r w:rsidRPr="00B70A4C">
              <w:rPr>
                <w:rFonts w:ascii="Times New Roman" w:hAnsi="Times New Roman"/>
                <w:b/>
                <w:sz w:val="23"/>
                <w:szCs w:val="23"/>
                <w:lang w:eastAsia="ru-RU"/>
              </w:rPr>
              <w:t xml:space="preserve">Муниципальная программа «Развитие потенциала муниципального управления города Новочебоксарска» </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rPr>
                <w:rFonts w:ascii="Times New Roman" w:hAnsi="Times New Roman"/>
                <w:b/>
                <w:sz w:val="20"/>
                <w:szCs w:val="20"/>
                <w:lang w:eastAsia="ru-RU"/>
              </w:rPr>
            </w:pPr>
            <w:r w:rsidRPr="00B70A4C">
              <w:rPr>
                <w:rFonts w:ascii="Times New Roman" w:hAnsi="Times New Roman"/>
                <w:b/>
                <w:sz w:val="20"/>
                <w:szCs w:val="20"/>
                <w:lang w:eastAsia="ru-RU"/>
              </w:rPr>
              <w:t>Ч500000000</w:t>
            </w: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83 966,30</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83 045,30</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98,9</w:t>
            </w: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DA1E7D" w:rsidRPr="00B70A4C" w:rsidRDefault="00DA1E7D"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4 848,70</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4 848,70</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100,0</w:t>
            </w: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8,00</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8,00</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100,0</w:t>
            </w:r>
          </w:p>
        </w:tc>
      </w:tr>
      <w:tr w:rsidR="00DA1E7D" w:rsidRPr="00B70A4C" w:rsidTr="00DA1E7D">
        <w:trPr>
          <w:trHeight w:val="33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79 109,60</w:t>
            </w:r>
          </w:p>
        </w:tc>
        <w:tc>
          <w:tcPr>
            <w:tcW w:w="1560"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78 188,60</w:t>
            </w:r>
          </w:p>
        </w:tc>
        <w:tc>
          <w:tcPr>
            <w:tcW w:w="992" w:type="dxa"/>
            <w:tcBorders>
              <w:top w:val="nil"/>
              <w:left w:val="nil"/>
              <w:bottom w:val="single" w:sz="4" w:space="0" w:color="auto"/>
              <w:right w:val="single" w:sz="4" w:space="0" w:color="auto"/>
            </w:tcBorders>
            <w:noWrap/>
            <w:vAlign w:val="bottom"/>
          </w:tcPr>
          <w:p w:rsidR="00DA1E7D" w:rsidRPr="00B70A4C" w:rsidRDefault="00DA1E7D"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98,9</w:t>
            </w:r>
          </w:p>
        </w:tc>
      </w:tr>
      <w:tr w:rsidR="00906923" w:rsidRPr="00B70A4C" w:rsidTr="00DA1E7D">
        <w:trPr>
          <w:trHeight w:val="330"/>
        </w:trPr>
        <w:tc>
          <w:tcPr>
            <w:tcW w:w="532" w:type="dxa"/>
            <w:tcBorders>
              <w:top w:val="nil"/>
              <w:left w:val="single" w:sz="4" w:space="0" w:color="auto"/>
              <w:bottom w:val="single" w:sz="4" w:space="0" w:color="auto"/>
              <w:right w:val="single" w:sz="4" w:space="0" w:color="auto"/>
            </w:tcBorders>
            <w:shd w:val="clear" w:color="auto" w:fill="auto"/>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13.1</w:t>
            </w:r>
          </w:p>
        </w:tc>
        <w:tc>
          <w:tcPr>
            <w:tcW w:w="3543" w:type="dxa"/>
            <w:tcBorders>
              <w:top w:val="nil"/>
              <w:left w:val="nil"/>
              <w:bottom w:val="single" w:sz="4" w:space="0" w:color="auto"/>
              <w:right w:val="single" w:sz="4" w:space="0" w:color="auto"/>
            </w:tcBorders>
            <w:shd w:val="clear" w:color="auto" w:fill="auto"/>
          </w:tcPr>
          <w:p w:rsidR="00906923" w:rsidRPr="00B70A4C" w:rsidRDefault="00906923" w:rsidP="00B70A4C">
            <w:pPr>
              <w:spacing w:after="0" w:line="240" w:lineRule="auto"/>
              <w:ind w:left="-33"/>
              <w:jc w:val="both"/>
              <w:rPr>
                <w:rFonts w:ascii="Times New Roman" w:hAnsi="Times New Roman"/>
                <w:sz w:val="23"/>
                <w:szCs w:val="23"/>
                <w:lang w:eastAsia="ru-RU"/>
              </w:rPr>
            </w:pPr>
            <w:r w:rsidRPr="00B70A4C">
              <w:rPr>
                <w:rFonts w:ascii="Times New Roman" w:hAnsi="Times New Roman"/>
                <w:sz w:val="24"/>
                <w:szCs w:val="24"/>
                <w:lang w:eastAsia="ru-RU"/>
              </w:rPr>
              <w:t>Подпрограмма "</w:t>
            </w:r>
            <w:hyperlink r:id="rId16" w:history="1">
              <w:r w:rsidRPr="00B70A4C">
                <w:rPr>
                  <w:rFonts w:ascii="Times New Roman" w:hAnsi="Times New Roman"/>
                  <w:sz w:val="24"/>
                  <w:szCs w:val="24"/>
                  <w:lang w:eastAsia="ru-RU"/>
                </w:rPr>
                <w:t>Совершенствование кадровой политики</w:t>
              </w:r>
            </w:hyperlink>
            <w:r w:rsidRPr="00B70A4C">
              <w:rPr>
                <w:rFonts w:ascii="Times New Roman" w:hAnsi="Times New Roman"/>
                <w:sz w:val="24"/>
                <w:szCs w:val="24"/>
                <w:lang w:eastAsia="ru-RU"/>
              </w:rPr>
              <w:t xml:space="preserve"> и развитие кадрового потенциала муниципальной службы"</w:t>
            </w:r>
          </w:p>
        </w:tc>
        <w:tc>
          <w:tcPr>
            <w:tcW w:w="1276" w:type="dxa"/>
            <w:tcBorders>
              <w:top w:val="nil"/>
              <w:left w:val="nil"/>
              <w:bottom w:val="single" w:sz="4" w:space="0" w:color="auto"/>
              <w:right w:val="single" w:sz="4" w:space="0" w:color="auto"/>
            </w:tcBorders>
            <w:shd w:val="clear" w:color="auto" w:fill="auto"/>
            <w:vAlign w:val="bottom"/>
          </w:tcPr>
          <w:p w:rsidR="00906923" w:rsidRPr="00B70A4C" w:rsidRDefault="00906923" w:rsidP="00B70A4C">
            <w:pPr>
              <w:spacing w:after="0" w:line="240" w:lineRule="auto"/>
              <w:rPr>
                <w:rFonts w:ascii="Times New Roman" w:hAnsi="Times New Roman"/>
                <w:sz w:val="20"/>
                <w:szCs w:val="20"/>
                <w:lang w:eastAsia="ru-RU"/>
              </w:rPr>
            </w:pPr>
            <w:r w:rsidRPr="00B70A4C">
              <w:rPr>
                <w:rFonts w:ascii="Times New Roman" w:hAnsi="Times New Roman"/>
                <w:sz w:val="20"/>
                <w:szCs w:val="20"/>
                <w:lang w:eastAsia="ru-RU"/>
              </w:rPr>
              <w:t>Ч520000000</w:t>
            </w:r>
          </w:p>
        </w:tc>
        <w:tc>
          <w:tcPr>
            <w:tcW w:w="1559"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127,30</w:t>
            </w:r>
          </w:p>
        </w:tc>
        <w:tc>
          <w:tcPr>
            <w:tcW w:w="1560"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110,86</w:t>
            </w:r>
          </w:p>
        </w:tc>
        <w:tc>
          <w:tcPr>
            <w:tcW w:w="992"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87,1</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110,86</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906923" w:rsidRPr="00B70A4C" w:rsidTr="00DA1E7D">
        <w:trPr>
          <w:trHeight w:val="330"/>
        </w:trPr>
        <w:tc>
          <w:tcPr>
            <w:tcW w:w="532" w:type="dxa"/>
            <w:tcBorders>
              <w:top w:val="nil"/>
              <w:left w:val="single" w:sz="4" w:space="0" w:color="auto"/>
              <w:bottom w:val="single" w:sz="4" w:space="0" w:color="auto"/>
              <w:right w:val="single" w:sz="4" w:space="0" w:color="auto"/>
            </w:tcBorders>
            <w:shd w:val="clear" w:color="auto" w:fill="auto"/>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lastRenderedPageBreak/>
              <w:t>13.2</w:t>
            </w:r>
          </w:p>
        </w:tc>
        <w:tc>
          <w:tcPr>
            <w:tcW w:w="3543" w:type="dxa"/>
            <w:tcBorders>
              <w:top w:val="nil"/>
              <w:left w:val="nil"/>
              <w:bottom w:val="single" w:sz="4" w:space="0" w:color="auto"/>
              <w:right w:val="single" w:sz="4" w:space="0" w:color="auto"/>
            </w:tcBorders>
            <w:shd w:val="clear" w:color="auto" w:fill="auto"/>
          </w:tcPr>
          <w:p w:rsidR="00906923" w:rsidRPr="00B70A4C" w:rsidRDefault="00906923" w:rsidP="00B70A4C">
            <w:pPr>
              <w:spacing w:after="0" w:line="240" w:lineRule="auto"/>
              <w:ind w:left="-33"/>
              <w:jc w:val="both"/>
              <w:rPr>
                <w:rFonts w:ascii="Times New Roman" w:hAnsi="Times New Roman"/>
                <w:sz w:val="24"/>
                <w:szCs w:val="24"/>
                <w:lang w:eastAsia="ru-RU"/>
              </w:rPr>
            </w:pPr>
            <w:r w:rsidRPr="00B70A4C">
              <w:rPr>
                <w:rFonts w:ascii="Times New Roman" w:hAnsi="Times New Roman"/>
                <w:sz w:val="23"/>
                <w:szCs w:val="23"/>
                <w:lang w:eastAsia="ru-RU"/>
              </w:rPr>
              <w:t>Подпрограмма «Совершенствование муниципального управления в сфере юстиции»</w:t>
            </w:r>
          </w:p>
        </w:tc>
        <w:tc>
          <w:tcPr>
            <w:tcW w:w="1276" w:type="dxa"/>
            <w:tcBorders>
              <w:top w:val="nil"/>
              <w:left w:val="nil"/>
              <w:bottom w:val="single" w:sz="4" w:space="0" w:color="auto"/>
              <w:right w:val="single" w:sz="4" w:space="0" w:color="auto"/>
            </w:tcBorders>
            <w:shd w:val="clear" w:color="auto" w:fill="auto"/>
            <w:vAlign w:val="bottom"/>
          </w:tcPr>
          <w:p w:rsidR="00906923" w:rsidRPr="00B70A4C" w:rsidRDefault="00906923" w:rsidP="00B70A4C">
            <w:pPr>
              <w:spacing w:after="0" w:line="240" w:lineRule="auto"/>
              <w:rPr>
                <w:rFonts w:ascii="Times New Roman" w:hAnsi="Times New Roman"/>
                <w:sz w:val="20"/>
                <w:szCs w:val="20"/>
                <w:lang w:eastAsia="ru-RU"/>
              </w:rPr>
            </w:pPr>
            <w:r w:rsidRPr="00B70A4C">
              <w:rPr>
                <w:rFonts w:ascii="Times New Roman" w:hAnsi="Times New Roman"/>
                <w:sz w:val="20"/>
                <w:szCs w:val="20"/>
                <w:lang w:eastAsia="ru-RU"/>
              </w:rPr>
              <w:t>Ч540000000</w:t>
            </w:r>
          </w:p>
        </w:tc>
        <w:tc>
          <w:tcPr>
            <w:tcW w:w="1559"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4 848,70</w:t>
            </w:r>
          </w:p>
        </w:tc>
        <w:tc>
          <w:tcPr>
            <w:tcW w:w="1560"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4 848,70</w:t>
            </w:r>
          </w:p>
        </w:tc>
        <w:tc>
          <w:tcPr>
            <w:tcW w:w="992"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100,0</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4 848,70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DA1E7D" w:rsidRPr="00B70A4C" w:rsidTr="001D4391">
        <w:trPr>
          <w:trHeight w:val="1290"/>
        </w:trPr>
        <w:tc>
          <w:tcPr>
            <w:tcW w:w="532" w:type="dxa"/>
            <w:tcBorders>
              <w:top w:val="nil"/>
              <w:left w:val="single" w:sz="4" w:space="0" w:color="auto"/>
              <w:bottom w:val="single" w:sz="4" w:space="0" w:color="auto"/>
              <w:right w:val="single" w:sz="4" w:space="0" w:color="auto"/>
            </w:tcBorders>
            <w:noWrap/>
          </w:tcPr>
          <w:p w:rsidR="00DA1E7D" w:rsidRPr="00B70A4C" w:rsidRDefault="00DA1E7D"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13.2</w:t>
            </w:r>
          </w:p>
        </w:tc>
        <w:tc>
          <w:tcPr>
            <w:tcW w:w="3543" w:type="dxa"/>
            <w:tcBorders>
              <w:top w:val="nil"/>
              <w:left w:val="nil"/>
              <w:bottom w:val="single" w:sz="4" w:space="0" w:color="auto"/>
              <w:right w:val="single" w:sz="4" w:space="0" w:color="auto"/>
            </w:tcBorders>
          </w:tcPr>
          <w:p w:rsidR="00DA1E7D" w:rsidRPr="00B70A4C" w:rsidRDefault="00DA1E7D" w:rsidP="00B70A4C">
            <w:pPr>
              <w:spacing w:after="0" w:line="240" w:lineRule="auto"/>
              <w:jc w:val="both"/>
              <w:rPr>
                <w:rFonts w:ascii="Times New Roman" w:hAnsi="Times New Roman"/>
                <w:sz w:val="23"/>
                <w:szCs w:val="23"/>
                <w:lang w:eastAsia="ru-RU"/>
              </w:rPr>
            </w:pPr>
            <w:r w:rsidRPr="00B70A4C">
              <w:rPr>
                <w:rFonts w:ascii="Times New Roman" w:hAnsi="Times New Roman"/>
                <w:sz w:val="23"/>
                <w:szCs w:val="23"/>
                <w:lang w:eastAsia="ru-RU"/>
              </w:rPr>
              <w:t xml:space="preserve">Обеспечение реализации муниципальной программы «Развитие потенциала муниципального управления  города Новочебоксарска»  </w:t>
            </w:r>
          </w:p>
        </w:tc>
        <w:tc>
          <w:tcPr>
            <w:tcW w:w="1276" w:type="dxa"/>
            <w:tcBorders>
              <w:top w:val="nil"/>
              <w:left w:val="nil"/>
              <w:bottom w:val="single" w:sz="4" w:space="0" w:color="auto"/>
              <w:right w:val="single" w:sz="4" w:space="0" w:color="auto"/>
            </w:tcBorders>
            <w:vAlign w:val="bottom"/>
          </w:tcPr>
          <w:p w:rsidR="00DA1E7D" w:rsidRPr="00B70A4C" w:rsidRDefault="00DA1E7D" w:rsidP="00B70A4C">
            <w:pPr>
              <w:spacing w:after="0" w:line="240" w:lineRule="auto"/>
              <w:ind w:left="-426" w:firstLine="426"/>
              <w:rPr>
                <w:rFonts w:ascii="Times New Roman" w:hAnsi="Times New Roman"/>
                <w:sz w:val="20"/>
                <w:szCs w:val="20"/>
                <w:lang w:eastAsia="ru-RU"/>
              </w:rPr>
            </w:pPr>
            <w:r w:rsidRPr="00B70A4C">
              <w:rPr>
                <w:rFonts w:ascii="Times New Roman" w:hAnsi="Times New Roman"/>
                <w:sz w:val="20"/>
                <w:szCs w:val="20"/>
                <w:lang w:eastAsia="ru-RU"/>
              </w:rPr>
              <w:t>Ч5Э0000000</w:t>
            </w:r>
          </w:p>
        </w:tc>
        <w:tc>
          <w:tcPr>
            <w:tcW w:w="1559" w:type="dxa"/>
            <w:tcBorders>
              <w:top w:val="nil"/>
              <w:left w:val="nil"/>
              <w:bottom w:val="single" w:sz="4" w:space="0" w:color="auto"/>
              <w:right w:val="single" w:sz="4" w:space="0" w:color="auto"/>
            </w:tcBorders>
            <w:noWrap/>
            <w:vAlign w:val="bottom"/>
          </w:tcPr>
          <w:p w:rsidR="00DA1E7D"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78 990,30</w:t>
            </w:r>
          </w:p>
        </w:tc>
        <w:tc>
          <w:tcPr>
            <w:tcW w:w="1560" w:type="dxa"/>
            <w:tcBorders>
              <w:top w:val="nil"/>
              <w:left w:val="nil"/>
              <w:bottom w:val="single" w:sz="4" w:space="0" w:color="auto"/>
              <w:right w:val="single" w:sz="4" w:space="0" w:color="auto"/>
            </w:tcBorders>
            <w:noWrap/>
            <w:vAlign w:val="bottom"/>
          </w:tcPr>
          <w:p w:rsidR="00DA1E7D"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78 085,74</w:t>
            </w:r>
          </w:p>
        </w:tc>
        <w:tc>
          <w:tcPr>
            <w:tcW w:w="992" w:type="dxa"/>
            <w:tcBorders>
              <w:top w:val="nil"/>
              <w:left w:val="nil"/>
              <w:bottom w:val="single" w:sz="4" w:space="0" w:color="auto"/>
              <w:right w:val="single" w:sz="4" w:space="0" w:color="auto"/>
            </w:tcBorders>
            <w:noWrap/>
            <w:vAlign w:val="bottom"/>
          </w:tcPr>
          <w:p w:rsidR="00DA1E7D"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98,9</w:t>
            </w:r>
          </w:p>
        </w:tc>
      </w:tr>
      <w:tr w:rsidR="001D4391" w:rsidRPr="00B70A4C" w:rsidTr="001D4391">
        <w:trPr>
          <w:trHeight w:val="17"/>
        </w:trPr>
        <w:tc>
          <w:tcPr>
            <w:tcW w:w="532" w:type="dxa"/>
            <w:tcBorders>
              <w:top w:val="single" w:sz="4" w:space="0" w:color="auto"/>
              <w:left w:val="single" w:sz="4" w:space="0" w:color="auto"/>
              <w:bottom w:val="nil"/>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sz w:val="23"/>
                <w:szCs w:val="23"/>
                <w:lang w:eastAsia="ru-RU"/>
              </w:rPr>
            </w:pPr>
          </w:p>
        </w:tc>
        <w:tc>
          <w:tcPr>
            <w:tcW w:w="3543" w:type="dxa"/>
            <w:tcBorders>
              <w:top w:val="single" w:sz="4" w:space="0" w:color="auto"/>
              <w:left w:val="nil"/>
              <w:bottom w:val="nil"/>
              <w:right w:val="single" w:sz="4" w:space="0" w:color="auto"/>
            </w:tcBorders>
          </w:tcPr>
          <w:p w:rsidR="001D4391" w:rsidRPr="00B70A4C" w:rsidRDefault="001D4391" w:rsidP="00B70A4C">
            <w:pPr>
              <w:spacing w:after="0" w:line="240" w:lineRule="auto"/>
              <w:jc w:val="both"/>
              <w:rPr>
                <w:rFonts w:ascii="Times New Roman" w:hAnsi="Times New Roman"/>
                <w:sz w:val="23"/>
                <w:szCs w:val="23"/>
                <w:lang w:eastAsia="ru-RU"/>
              </w:rPr>
            </w:pPr>
          </w:p>
        </w:tc>
        <w:tc>
          <w:tcPr>
            <w:tcW w:w="1276" w:type="dxa"/>
            <w:tcBorders>
              <w:top w:val="single" w:sz="4" w:space="0" w:color="auto"/>
              <w:left w:val="nil"/>
              <w:bottom w:val="nil"/>
              <w:right w:val="single" w:sz="4" w:space="0" w:color="auto"/>
            </w:tcBorders>
            <w:vAlign w:val="bottom"/>
          </w:tcPr>
          <w:p w:rsidR="001D4391" w:rsidRPr="00B70A4C" w:rsidRDefault="001D4391" w:rsidP="00B70A4C">
            <w:pPr>
              <w:spacing w:after="0" w:line="240" w:lineRule="auto"/>
              <w:ind w:left="-426" w:firstLine="426"/>
              <w:rPr>
                <w:rFonts w:ascii="Times New Roman" w:hAnsi="Times New Roman"/>
                <w:sz w:val="20"/>
                <w:szCs w:val="20"/>
                <w:lang w:eastAsia="ru-RU"/>
              </w:rPr>
            </w:pPr>
          </w:p>
        </w:tc>
        <w:tc>
          <w:tcPr>
            <w:tcW w:w="1559" w:type="dxa"/>
            <w:tcBorders>
              <w:top w:val="single" w:sz="4" w:space="0" w:color="auto"/>
              <w:left w:val="nil"/>
              <w:bottom w:val="nil"/>
              <w:right w:val="single" w:sz="4" w:space="0" w:color="auto"/>
            </w:tcBorders>
            <w:noWrap/>
            <w:vAlign w:val="bottom"/>
          </w:tcPr>
          <w:p w:rsidR="001D4391" w:rsidRPr="00B70A4C" w:rsidRDefault="001D4391" w:rsidP="00B70A4C">
            <w:pPr>
              <w:pStyle w:val="a7"/>
              <w:jc w:val="right"/>
              <w:rPr>
                <w:rFonts w:ascii="Times New Roman" w:hAnsi="Times New Roman" w:cs="Times New Roman"/>
                <w:sz w:val="23"/>
                <w:szCs w:val="23"/>
              </w:rPr>
            </w:pPr>
          </w:p>
        </w:tc>
        <w:tc>
          <w:tcPr>
            <w:tcW w:w="1560" w:type="dxa"/>
            <w:tcBorders>
              <w:top w:val="single" w:sz="4" w:space="0" w:color="auto"/>
              <w:left w:val="nil"/>
              <w:bottom w:val="nil"/>
              <w:right w:val="single" w:sz="4" w:space="0" w:color="auto"/>
            </w:tcBorders>
            <w:noWrap/>
            <w:vAlign w:val="bottom"/>
          </w:tcPr>
          <w:p w:rsidR="001D4391" w:rsidRPr="00B70A4C" w:rsidRDefault="001D4391" w:rsidP="00B70A4C">
            <w:pPr>
              <w:pStyle w:val="a7"/>
              <w:jc w:val="right"/>
              <w:rPr>
                <w:rFonts w:ascii="Times New Roman" w:hAnsi="Times New Roman" w:cs="Times New Roman"/>
                <w:sz w:val="23"/>
                <w:szCs w:val="23"/>
              </w:rPr>
            </w:pPr>
          </w:p>
        </w:tc>
        <w:tc>
          <w:tcPr>
            <w:tcW w:w="992" w:type="dxa"/>
            <w:tcBorders>
              <w:top w:val="single" w:sz="4" w:space="0" w:color="auto"/>
              <w:left w:val="nil"/>
              <w:bottom w:val="nil"/>
              <w:right w:val="single" w:sz="4" w:space="0" w:color="auto"/>
            </w:tcBorders>
            <w:noWrap/>
            <w:vAlign w:val="bottom"/>
          </w:tcPr>
          <w:p w:rsidR="001D4391" w:rsidRPr="00B70A4C" w:rsidRDefault="001D4391" w:rsidP="00B70A4C">
            <w:pPr>
              <w:pStyle w:val="a7"/>
              <w:jc w:val="right"/>
              <w:rPr>
                <w:rFonts w:ascii="Times New Roman" w:hAnsi="Times New Roman" w:cs="Times New Roman"/>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20"/>
                <w:szCs w:val="20"/>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78 077,74</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bl>
    <w:p w:rsidR="00D73A2B" w:rsidRPr="00B70A4C" w:rsidRDefault="00D73A2B" w:rsidP="00B70A4C">
      <w:pPr>
        <w:spacing w:after="0" w:line="240" w:lineRule="auto"/>
        <w:ind w:firstLine="709"/>
        <w:jc w:val="center"/>
        <w:rPr>
          <w:rFonts w:ascii="Times New Roman" w:hAnsi="Times New Roman"/>
          <w:b/>
          <w:i/>
          <w:sz w:val="24"/>
          <w:szCs w:val="24"/>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D73A2B" w:rsidRPr="00B70A4C" w:rsidRDefault="00D73A2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Из 11 запланированных целевых индикаторов программы в полном объеме выполнены - 1. </w:t>
      </w:r>
    </w:p>
    <w:p w:rsidR="00D73A2B" w:rsidRPr="00B70A4C" w:rsidRDefault="00D73A2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профинансирована за 2018 год на 98,9 %. Средства использованы на выполнение программных мероприятий. </w:t>
      </w:r>
    </w:p>
    <w:p w:rsidR="00D73A2B" w:rsidRPr="00B70A4C" w:rsidRDefault="00D73A2B" w:rsidP="00B70A4C">
      <w:pPr>
        <w:spacing w:after="0" w:line="240" w:lineRule="auto"/>
        <w:ind w:firstLine="709"/>
        <w:jc w:val="both"/>
        <w:rPr>
          <w:rFonts w:ascii="Times New Roman" w:eastAsia="Times New Roman" w:hAnsi="Times New Roman"/>
          <w:bCs/>
          <w:kern w:val="36"/>
          <w:sz w:val="24"/>
          <w:szCs w:val="24"/>
          <w:lang w:eastAsia="ru-RU"/>
        </w:rPr>
      </w:pPr>
      <w:r w:rsidRPr="00B70A4C">
        <w:rPr>
          <w:rFonts w:ascii="Times New Roman" w:hAnsi="Times New Roman"/>
          <w:sz w:val="24"/>
          <w:szCs w:val="24"/>
        </w:rPr>
        <w:t xml:space="preserve">Программные цели и ожидаемые социально-экономические результаты от реализации программы в 2018 году в основном достигнуты. Ход реализации муниципальной программы </w:t>
      </w:r>
      <w:r w:rsidRPr="00B70A4C">
        <w:rPr>
          <w:rFonts w:ascii="Times New Roman" w:eastAsia="Times New Roman" w:hAnsi="Times New Roman"/>
          <w:bCs/>
          <w:sz w:val="24"/>
          <w:szCs w:val="24"/>
          <w:lang w:eastAsia="ru-RU"/>
        </w:rPr>
        <w:t xml:space="preserve">«Развитие потенциала муниципального управления города Новочебоксарска» </w:t>
      </w:r>
      <w:r w:rsidRPr="00B70A4C">
        <w:rPr>
          <w:rFonts w:ascii="Times New Roman" w:eastAsia="Times New Roman" w:hAnsi="Times New Roman"/>
          <w:bCs/>
          <w:kern w:val="36"/>
          <w:sz w:val="24"/>
          <w:szCs w:val="24"/>
          <w:lang w:eastAsia="ru-RU"/>
        </w:rPr>
        <w:t>за 2018 год - эффективный.</w:t>
      </w:r>
    </w:p>
    <w:p w:rsidR="008D6402" w:rsidRPr="00B70A4C" w:rsidRDefault="008D6402" w:rsidP="00B70A4C">
      <w:pPr>
        <w:pStyle w:val="a3"/>
        <w:spacing w:before="100" w:beforeAutospacing="1" w:after="0" w:line="240" w:lineRule="auto"/>
        <w:ind w:left="0" w:firstLine="709"/>
        <w:jc w:val="center"/>
        <w:outlineLvl w:val="0"/>
        <w:rPr>
          <w:rFonts w:ascii="Times New Roman" w:hAnsi="Times New Roman"/>
          <w:b/>
          <w:bCs/>
          <w:kern w:val="36"/>
          <w:sz w:val="24"/>
          <w:szCs w:val="24"/>
          <w:lang w:eastAsia="ru-RU"/>
        </w:rPr>
      </w:pPr>
      <w:r w:rsidRPr="00B70A4C">
        <w:rPr>
          <w:rFonts w:ascii="Times New Roman" w:hAnsi="Times New Roman"/>
          <w:b/>
          <w:bCs/>
          <w:kern w:val="36"/>
          <w:sz w:val="24"/>
          <w:szCs w:val="24"/>
          <w:lang w:eastAsia="ru-RU"/>
        </w:rPr>
        <w:t>14. Муниципальная программа «</w:t>
      </w:r>
      <w:r w:rsidR="00E33B1E" w:rsidRPr="00B70A4C">
        <w:rPr>
          <w:rFonts w:ascii="Times New Roman" w:hAnsi="Times New Roman"/>
          <w:b/>
          <w:bCs/>
          <w:kern w:val="36"/>
          <w:sz w:val="24"/>
          <w:szCs w:val="24"/>
          <w:lang w:eastAsia="ru-RU"/>
        </w:rPr>
        <w:t xml:space="preserve">Информационное </w:t>
      </w:r>
      <w:r w:rsidRPr="00B70A4C">
        <w:rPr>
          <w:rFonts w:ascii="Times New Roman" w:hAnsi="Times New Roman"/>
          <w:b/>
          <w:bCs/>
          <w:kern w:val="36"/>
          <w:sz w:val="24"/>
          <w:szCs w:val="24"/>
          <w:lang w:eastAsia="ru-RU"/>
        </w:rPr>
        <w:t xml:space="preserve">общество города </w:t>
      </w:r>
      <w:r w:rsidR="002764EA" w:rsidRPr="00B70A4C">
        <w:rPr>
          <w:rFonts w:ascii="Times New Roman" w:hAnsi="Times New Roman"/>
          <w:b/>
          <w:bCs/>
          <w:kern w:val="36"/>
          <w:sz w:val="24"/>
          <w:szCs w:val="24"/>
          <w:lang w:eastAsia="ru-RU"/>
        </w:rPr>
        <w:t>Н</w:t>
      </w:r>
      <w:r w:rsidRPr="00B70A4C">
        <w:rPr>
          <w:rFonts w:ascii="Times New Roman" w:hAnsi="Times New Roman"/>
          <w:b/>
          <w:bCs/>
          <w:kern w:val="36"/>
          <w:sz w:val="24"/>
          <w:szCs w:val="24"/>
          <w:lang w:eastAsia="ru-RU"/>
        </w:rPr>
        <w:t xml:space="preserve">овочебоксарска» </w:t>
      </w:r>
    </w:p>
    <w:p w:rsidR="008D6402" w:rsidRPr="00B70A4C" w:rsidRDefault="008D6402"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13.12.2017 № 1922 </w:t>
      </w:r>
      <w:r w:rsidRPr="00B70A4C">
        <w:rPr>
          <w:rFonts w:ascii="Times New Roman" w:hAnsi="Times New Roman"/>
          <w:kern w:val="36"/>
          <w:sz w:val="24"/>
          <w:szCs w:val="24"/>
        </w:rPr>
        <w:t>(с изменениями от 26.04.2018 № 635).</w:t>
      </w:r>
    </w:p>
    <w:p w:rsidR="008D6402" w:rsidRPr="00B70A4C" w:rsidRDefault="008D6402" w:rsidP="00B70A4C">
      <w:pPr>
        <w:pStyle w:val="a3"/>
        <w:spacing w:after="0" w:line="240" w:lineRule="auto"/>
        <w:ind w:left="0" w:firstLine="709"/>
        <w:jc w:val="both"/>
        <w:outlineLvl w:val="0"/>
        <w:rPr>
          <w:rFonts w:ascii="Times New Roman" w:hAnsi="Times New Roman"/>
          <w:sz w:val="24"/>
          <w:szCs w:val="24"/>
        </w:rPr>
      </w:pPr>
      <w:r w:rsidRPr="00B70A4C">
        <w:rPr>
          <w:rFonts w:ascii="Times New Roman" w:eastAsia="Times New Roman" w:hAnsi="Times New Roman"/>
          <w:bCs/>
          <w:kern w:val="36"/>
          <w:sz w:val="24"/>
          <w:szCs w:val="24"/>
          <w:lang w:eastAsia="ru-RU"/>
        </w:rPr>
        <w:t>Ответственный исполнитель - А</w:t>
      </w:r>
      <w:r w:rsidRPr="00B70A4C">
        <w:rPr>
          <w:rFonts w:ascii="Times New Roman" w:hAnsi="Times New Roman"/>
          <w:sz w:val="24"/>
          <w:szCs w:val="24"/>
        </w:rPr>
        <w:t>дминистрации города Новочебоксарска Чувашской Республики.</w:t>
      </w:r>
    </w:p>
    <w:p w:rsidR="008D6402" w:rsidRPr="00B70A4C" w:rsidRDefault="008D6402" w:rsidP="00B70A4C">
      <w:pPr>
        <w:pStyle w:val="ConsPlusNormal"/>
        <w:jc w:val="both"/>
        <w:rPr>
          <w:rFonts w:ascii="Times New Roman" w:hAnsi="Times New Roman" w:cs="Times New Roman"/>
          <w:sz w:val="24"/>
          <w:szCs w:val="24"/>
        </w:rPr>
      </w:pPr>
      <w:r w:rsidRPr="00B70A4C">
        <w:rPr>
          <w:rFonts w:ascii="Times New Roman" w:hAnsi="Times New Roman"/>
          <w:sz w:val="24"/>
          <w:szCs w:val="24"/>
        </w:rPr>
        <w:t xml:space="preserve">Участники программы </w:t>
      </w:r>
      <w:r w:rsidRPr="00B70A4C">
        <w:rPr>
          <w:rFonts w:ascii="Times New Roman" w:hAnsi="Times New Roman" w:cs="Times New Roman"/>
          <w:sz w:val="24"/>
          <w:szCs w:val="24"/>
        </w:rPr>
        <w:t>- администрация города Новочебоксарска Чувашской Республики; Новочебоксарское городское Собрание депутатов Чувашской Республики; Финансовый отдел администрации города Новочебоксарска Чувашской Республики; Управление имущественных и земельных отношений администрации города Новочебоксарска Чувашской Республики; Муниципальное бюджетное учреждение "Центр финансового и бухгалтерского обслуживания города Новочебоксарска Чувашской Республики" (МБУ "ЦФБО").</w:t>
      </w:r>
    </w:p>
    <w:p w:rsidR="00AC4816" w:rsidRPr="00B70A4C" w:rsidRDefault="008D6402" w:rsidP="00B70A4C">
      <w:pPr>
        <w:pStyle w:val="a6"/>
        <w:ind w:firstLine="709"/>
        <w:jc w:val="both"/>
        <w:rPr>
          <w:rFonts w:ascii="Times New Roman" w:hAnsi="Times New Roman" w:cs="Times New Roman"/>
        </w:rPr>
      </w:pPr>
      <w:r w:rsidRPr="00B70A4C">
        <w:rPr>
          <w:rFonts w:ascii="Times New Roman" w:hAnsi="Times New Roman" w:cs="Times New Roman"/>
        </w:rPr>
        <w:t>Цели муниципальной программы: развитие на территории города Новочебоксарска Чувашской Республики информационных и телекоммуникационных технологий в экономической, социально-политической, культурной и других сферах жизни общества</w:t>
      </w:r>
    </w:p>
    <w:p w:rsidR="00AC4816" w:rsidRPr="00B70A4C" w:rsidRDefault="008D6402" w:rsidP="00B70A4C">
      <w:pPr>
        <w:pStyle w:val="a6"/>
        <w:ind w:firstLine="709"/>
        <w:jc w:val="both"/>
        <w:rPr>
          <w:rFonts w:ascii="Times New Roman" w:hAnsi="Times New Roman" w:cs="Times New Roman"/>
        </w:rPr>
      </w:pPr>
      <w:r w:rsidRPr="00B70A4C">
        <w:rPr>
          <w:rFonts w:ascii="Times New Roman" w:hAnsi="Times New Roman"/>
        </w:rPr>
        <w:t xml:space="preserve">В Программу входит </w:t>
      </w:r>
      <w:r w:rsidR="00AC4816" w:rsidRPr="00B70A4C">
        <w:rPr>
          <w:rFonts w:ascii="Times New Roman" w:hAnsi="Times New Roman"/>
        </w:rPr>
        <w:t>3</w:t>
      </w:r>
      <w:r w:rsidRPr="00B70A4C">
        <w:rPr>
          <w:rFonts w:ascii="Times New Roman" w:hAnsi="Times New Roman"/>
        </w:rPr>
        <w:t xml:space="preserve"> подпрограмм</w:t>
      </w:r>
      <w:r w:rsidR="00AC4816" w:rsidRPr="00B70A4C">
        <w:rPr>
          <w:rFonts w:ascii="Times New Roman" w:hAnsi="Times New Roman"/>
        </w:rPr>
        <w:t>ы</w:t>
      </w:r>
      <w:r w:rsidRPr="00B70A4C">
        <w:rPr>
          <w:rFonts w:ascii="Times New Roman" w:hAnsi="Times New Roman"/>
        </w:rPr>
        <w:t>: "Развитие информационных технологий»</w:t>
      </w:r>
      <w:r w:rsidR="00AC4816" w:rsidRPr="00B70A4C">
        <w:rPr>
          <w:rFonts w:ascii="Times New Roman" w:hAnsi="Times New Roman"/>
        </w:rPr>
        <w:t xml:space="preserve">, </w:t>
      </w:r>
      <w:r w:rsidR="00AC4816" w:rsidRPr="00B70A4C">
        <w:rPr>
          <w:rFonts w:ascii="Times New Roman" w:hAnsi="Times New Roman" w:cs="Times New Roman"/>
        </w:rPr>
        <w:t>«Информационная инфраструктура», «Информационная безопасность».</w:t>
      </w:r>
    </w:p>
    <w:p w:rsidR="008D6402" w:rsidRPr="00B70A4C" w:rsidRDefault="008D6402" w:rsidP="00B70A4C">
      <w:pPr>
        <w:pStyle w:val="a6"/>
        <w:ind w:firstLine="708"/>
        <w:jc w:val="both"/>
        <w:rPr>
          <w:rFonts w:ascii="Times New Roman" w:hAnsi="Times New Roman" w:cs="Times New Roman"/>
        </w:rPr>
      </w:pPr>
    </w:p>
    <w:p w:rsidR="008D6402" w:rsidRPr="00B70A4C" w:rsidRDefault="008D6402"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1. Сведения об основных результатах реализации программы за отчетный год</w:t>
      </w:r>
    </w:p>
    <w:p w:rsidR="00E33B1E" w:rsidRPr="00B70A4C" w:rsidRDefault="00E33B1E"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bCs/>
          <w:kern w:val="1"/>
          <w:sz w:val="24"/>
          <w:szCs w:val="24"/>
          <w:lang w:eastAsia="ru-RU"/>
        </w:rPr>
        <w:lastRenderedPageBreak/>
        <w:t xml:space="preserve">На реализацию мероприятий муниципальной программы города Новочебоксарска </w:t>
      </w:r>
      <w:r w:rsidRPr="00B70A4C">
        <w:rPr>
          <w:rFonts w:ascii="Times New Roman" w:eastAsia="Times New Roman" w:hAnsi="Times New Roman"/>
          <w:b/>
          <w:bCs/>
          <w:kern w:val="1"/>
          <w:sz w:val="24"/>
          <w:szCs w:val="24"/>
          <w:lang w:eastAsia="ru-RU"/>
        </w:rPr>
        <w:t xml:space="preserve"> </w:t>
      </w:r>
      <w:r w:rsidRPr="00B70A4C">
        <w:rPr>
          <w:rFonts w:ascii="Times New Roman" w:eastAsia="Times New Roman" w:hAnsi="Times New Roman"/>
          <w:sz w:val="24"/>
          <w:szCs w:val="24"/>
          <w:lang w:eastAsia="ru-RU"/>
        </w:rPr>
        <w:t>«Информационное общество города Новочебоксарска» в 2018 году были предусмотрены денежные средства в сумме – </w:t>
      </w:r>
      <w:r w:rsidRPr="00B70A4C">
        <w:rPr>
          <w:rFonts w:ascii="Times New Roman" w:eastAsia="Times New Roman" w:hAnsi="Times New Roman"/>
          <w:b/>
          <w:sz w:val="24"/>
          <w:szCs w:val="24"/>
          <w:lang w:eastAsia="ru-RU"/>
        </w:rPr>
        <w:t>6 046,27 тыс</w:t>
      </w:r>
      <w:r w:rsidRPr="00B70A4C">
        <w:rPr>
          <w:rFonts w:ascii="Times New Roman" w:eastAsia="Times New Roman" w:hAnsi="Times New Roman"/>
          <w:sz w:val="24"/>
          <w:szCs w:val="24"/>
          <w:lang w:eastAsia="ru-RU"/>
        </w:rPr>
        <w:t>. рублей. Ф</w:t>
      </w:r>
      <w:r w:rsidRPr="00B70A4C">
        <w:rPr>
          <w:rFonts w:ascii="Times New Roman" w:eastAsia="Times New Roman" w:hAnsi="Times New Roman"/>
          <w:bCs/>
          <w:sz w:val="24"/>
          <w:szCs w:val="24"/>
          <w:lang w:eastAsia="ru-RU"/>
        </w:rPr>
        <w:t>актически освоены средства н</w:t>
      </w:r>
      <w:r w:rsidRPr="00B70A4C">
        <w:rPr>
          <w:rFonts w:ascii="Times New Roman" w:eastAsia="Times New Roman" w:hAnsi="Times New Roman"/>
          <w:sz w:val="24"/>
          <w:szCs w:val="24"/>
          <w:lang w:eastAsia="ru-RU"/>
        </w:rPr>
        <w:t xml:space="preserve">а </w:t>
      </w:r>
      <w:r w:rsidRPr="00B70A4C">
        <w:rPr>
          <w:rFonts w:ascii="Times New Roman" w:eastAsia="Times New Roman" w:hAnsi="Times New Roman"/>
          <w:b/>
          <w:sz w:val="24"/>
          <w:szCs w:val="24"/>
          <w:lang w:eastAsia="ru-RU"/>
        </w:rPr>
        <w:t>90,84%,</w:t>
      </w:r>
      <w:r w:rsidRPr="00B70A4C">
        <w:rPr>
          <w:rFonts w:ascii="Times New Roman" w:eastAsia="Times New Roman" w:hAnsi="Times New Roman"/>
          <w:sz w:val="24"/>
          <w:szCs w:val="24"/>
          <w:lang w:eastAsia="ru-RU"/>
        </w:rPr>
        <w:t xml:space="preserve"> что составляет </w:t>
      </w:r>
      <w:r w:rsidRPr="00B70A4C">
        <w:rPr>
          <w:rFonts w:ascii="Times New Roman" w:eastAsia="Times New Roman" w:hAnsi="Times New Roman"/>
          <w:b/>
          <w:sz w:val="24"/>
          <w:szCs w:val="24"/>
          <w:lang w:eastAsia="ru-RU"/>
        </w:rPr>
        <w:t>5 492,73 тыс</w:t>
      </w:r>
      <w:r w:rsidRPr="00B70A4C">
        <w:rPr>
          <w:rFonts w:ascii="Times New Roman" w:eastAsia="Times New Roman" w:hAnsi="Times New Roman"/>
          <w:sz w:val="24"/>
          <w:szCs w:val="24"/>
          <w:lang w:eastAsia="ru-RU"/>
        </w:rPr>
        <w:t xml:space="preserve">. </w:t>
      </w:r>
      <w:r w:rsidRPr="00B70A4C">
        <w:rPr>
          <w:rFonts w:ascii="Times New Roman" w:eastAsia="Times New Roman" w:hAnsi="Times New Roman"/>
          <w:bCs/>
          <w:sz w:val="24"/>
          <w:szCs w:val="24"/>
          <w:lang w:eastAsia="ru-RU"/>
        </w:rPr>
        <w:t>рублей</w:t>
      </w:r>
      <w:r w:rsidRPr="00B70A4C">
        <w:rPr>
          <w:rFonts w:ascii="Times New Roman" w:eastAsia="Times New Roman" w:hAnsi="Times New Roman"/>
          <w:sz w:val="24"/>
          <w:szCs w:val="24"/>
          <w:lang w:eastAsia="ru-RU"/>
        </w:rPr>
        <w:t>.</w:t>
      </w:r>
    </w:p>
    <w:p w:rsidR="00E33B1E" w:rsidRPr="00B70A4C" w:rsidRDefault="00E33B1E"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Средства на реализацию мероприятий муниципальной программы были направлены на:</w:t>
      </w:r>
    </w:p>
    <w:p w:rsidR="00E33B1E" w:rsidRPr="00B70A4C" w:rsidRDefault="00E33B1E"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 формирование телекоммуникационной инфраструктуры </w:t>
      </w:r>
      <w:r w:rsidR="00F74649" w:rsidRPr="00B70A4C">
        <w:rPr>
          <w:rFonts w:ascii="Times New Roman" w:eastAsia="Times New Roman" w:hAnsi="Times New Roman"/>
          <w:sz w:val="24"/>
          <w:szCs w:val="24"/>
          <w:lang w:eastAsia="ru-RU"/>
        </w:rPr>
        <w:t xml:space="preserve">администрации города Новочебоксарска </w:t>
      </w:r>
      <w:r w:rsidRPr="00B70A4C">
        <w:rPr>
          <w:rFonts w:ascii="Times New Roman" w:eastAsia="Times New Roman" w:hAnsi="Times New Roman"/>
          <w:sz w:val="24"/>
          <w:szCs w:val="24"/>
          <w:lang w:eastAsia="ru-RU"/>
        </w:rPr>
        <w:t>и обеспечение доступности для населения современных инфокоммуникационных услуг;</w:t>
      </w:r>
    </w:p>
    <w:p w:rsidR="00E33B1E" w:rsidRPr="00B70A4C" w:rsidRDefault="00E33B1E" w:rsidP="00B70A4C">
      <w:pPr>
        <w:spacing w:after="0" w:line="240" w:lineRule="auto"/>
        <w:ind w:firstLine="709"/>
        <w:jc w:val="both"/>
        <w:rPr>
          <w:rFonts w:ascii="Times New Roman" w:eastAsia="Times New Roman" w:hAnsi="Times New Roman"/>
          <w:sz w:val="24"/>
          <w:szCs w:val="24"/>
          <w:lang w:eastAsia="ru-RU"/>
        </w:rPr>
      </w:pPr>
      <w:r w:rsidRPr="00B70A4C">
        <w:rPr>
          <w:rFonts w:ascii="Times New Roman" w:eastAsia="Times New Roman" w:hAnsi="Times New Roman"/>
          <w:sz w:val="24"/>
          <w:szCs w:val="24"/>
          <w:lang w:eastAsia="ru-RU"/>
        </w:rPr>
        <w:t xml:space="preserve">– модернизация инфраструктуры программных и технических средств </w:t>
      </w:r>
      <w:r w:rsidR="00F74649" w:rsidRPr="00B70A4C">
        <w:rPr>
          <w:rFonts w:ascii="Times New Roman" w:eastAsia="Times New Roman" w:hAnsi="Times New Roman"/>
          <w:sz w:val="24"/>
          <w:szCs w:val="24"/>
          <w:lang w:eastAsia="ru-RU"/>
        </w:rPr>
        <w:t>администрации города Новочебоксарска</w:t>
      </w:r>
      <w:r w:rsidRPr="00B70A4C">
        <w:rPr>
          <w:rFonts w:ascii="Times New Roman" w:eastAsia="Times New Roman" w:hAnsi="Times New Roman"/>
          <w:sz w:val="24"/>
          <w:szCs w:val="24"/>
          <w:lang w:eastAsia="ru-RU"/>
        </w:rPr>
        <w:t>, развитие системы электронного документооборота и обеспечение деятельности муниципальных учреждений;</w:t>
      </w:r>
    </w:p>
    <w:p w:rsidR="00D87D0D" w:rsidRPr="00B70A4C" w:rsidRDefault="00D87D0D" w:rsidP="00B70A4C">
      <w:pPr>
        <w:spacing w:after="0" w:line="240" w:lineRule="auto"/>
        <w:ind w:firstLine="709"/>
        <w:jc w:val="both"/>
        <w:rPr>
          <w:rFonts w:ascii="Times New Roman" w:eastAsia="Times New Roman" w:hAnsi="Times New Roman"/>
          <w:sz w:val="24"/>
          <w:szCs w:val="24"/>
          <w:lang w:eastAsia="ru-RU"/>
        </w:rPr>
      </w:pPr>
    </w:p>
    <w:p w:rsidR="002764EA" w:rsidRPr="00B70A4C" w:rsidRDefault="002764EA" w:rsidP="00B70A4C">
      <w:pPr>
        <w:spacing w:after="0" w:line="240" w:lineRule="auto"/>
        <w:ind w:firstLine="709"/>
        <w:jc w:val="both"/>
        <w:rPr>
          <w:rFonts w:ascii="Times New Roman" w:hAnsi="Times New Roman"/>
          <w:b/>
          <w:i/>
          <w:sz w:val="24"/>
          <w:szCs w:val="24"/>
        </w:rPr>
      </w:pPr>
      <w:r w:rsidRPr="00B70A4C">
        <w:rPr>
          <w:rFonts w:ascii="Times New Roman" w:hAnsi="Times New Roman"/>
          <w:b/>
          <w:i/>
          <w:sz w:val="24"/>
          <w:szCs w:val="24"/>
        </w:rPr>
        <w:t>2. Сведения о степени соответствия установленных и достигнутых целевых индикаторов (показателей) программы за отчетный период</w:t>
      </w:r>
    </w:p>
    <w:p w:rsidR="008D6402" w:rsidRPr="00B70A4C" w:rsidRDefault="008D6402" w:rsidP="00B70A4C">
      <w:pPr>
        <w:spacing w:after="0" w:line="240" w:lineRule="auto"/>
        <w:ind w:firstLine="709"/>
        <w:jc w:val="both"/>
        <w:rPr>
          <w:rFonts w:ascii="Times New Roman" w:hAnsi="Times New Roman"/>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851"/>
        <w:gridCol w:w="1134"/>
        <w:gridCol w:w="1134"/>
        <w:gridCol w:w="1134"/>
      </w:tblGrid>
      <w:tr w:rsidR="002764EA" w:rsidRPr="00B70A4C" w:rsidTr="002764EA">
        <w:tc>
          <w:tcPr>
            <w:tcW w:w="675" w:type="dxa"/>
          </w:tcPr>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w:t>
            </w:r>
          </w:p>
        </w:tc>
        <w:tc>
          <w:tcPr>
            <w:tcW w:w="4536" w:type="dxa"/>
          </w:tcPr>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Наименование подпрограммы/ индикаторы</w:t>
            </w:r>
          </w:p>
        </w:tc>
        <w:tc>
          <w:tcPr>
            <w:tcW w:w="851" w:type="dxa"/>
          </w:tcPr>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 xml:space="preserve">Ед. </w:t>
            </w:r>
            <w:proofErr w:type="spellStart"/>
            <w:r w:rsidRPr="00B70A4C">
              <w:rPr>
                <w:rFonts w:ascii="Times New Roman" w:hAnsi="Times New Roman"/>
                <w:sz w:val="24"/>
                <w:szCs w:val="24"/>
              </w:rPr>
              <w:t>изм</w:t>
            </w:r>
            <w:proofErr w:type="spellEnd"/>
            <w:r w:rsidRPr="00B70A4C">
              <w:rPr>
                <w:rFonts w:ascii="Times New Roman" w:hAnsi="Times New Roman"/>
                <w:sz w:val="24"/>
                <w:szCs w:val="24"/>
              </w:rPr>
              <w:t xml:space="preserve">. </w:t>
            </w:r>
          </w:p>
        </w:tc>
        <w:tc>
          <w:tcPr>
            <w:tcW w:w="1134" w:type="dxa"/>
          </w:tcPr>
          <w:p w:rsidR="002764EA" w:rsidRPr="00B70A4C" w:rsidRDefault="002764EA" w:rsidP="00B70A4C">
            <w:pPr>
              <w:tabs>
                <w:tab w:val="center" w:pos="504"/>
              </w:tabs>
              <w:spacing w:after="0" w:line="240" w:lineRule="auto"/>
              <w:jc w:val="center"/>
              <w:rPr>
                <w:rFonts w:ascii="Times New Roman" w:hAnsi="Times New Roman"/>
                <w:sz w:val="24"/>
                <w:szCs w:val="24"/>
              </w:rPr>
            </w:pPr>
            <w:r w:rsidRPr="00B70A4C">
              <w:rPr>
                <w:rFonts w:ascii="Times New Roman" w:hAnsi="Times New Roman"/>
                <w:sz w:val="24"/>
                <w:szCs w:val="24"/>
              </w:rPr>
              <w:t>План</w:t>
            </w:r>
          </w:p>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на 2018</w:t>
            </w:r>
          </w:p>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год</w:t>
            </w:r>
          </w:p>
        </w:tc>
        <w:tc>
          <w:tcPr>
            <w:tcW w:w="1134" w:type="dxa"/>
          </w:tcPr>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Факт</w:t>
            </w:r>
          </w:p>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за 2018 год</w:t>
            </w:r>
          </w:p>
        </w:tc>
        <w:tc>
          <w:tcPr>
            <w:tcW w:w="1134" w:type="dxa"/>
          </w:tcPr>
          <w:p w:rsidR="002764EA" w:rsidRPr="00B70A4C" w:rsidRDefault="002764EA" w:rsidP="00B70A4C">
            <w:pPr>
              <w:spacing w:after="0" w:line="240" w:lineRule="auto"/>
              <w:jc w:val="center"/>
              <w:rPr>
                <w:rFonts w:ascii="Times New Roman" w:hAnsi="Times New Roman"/>
                <w:sz w:val="24"/>
                <w:szCs w:val="24"/>
              </w:rPr>
            </w:pPr>
            <w:r w:rsidRPr="00B70A4C">
              <w:rPr>
                <w:rFonts w:ascii="Times New Roman" w:hAnsi="Times New Roman"/>
                <w:sz w:val="24"/>
                <w:szCs w:val="24"/>
              </w:rPr>
              <w:t>% выполнения</w:t>
            </w:r>
          </w:p>
        </w:tc>
      </w:tr>
      <w:tr w:rsidR="00D87D0D" w:rsidRPr="00B70A4C" w:rsidTr="002764EA">
        <w:tc>
          <w:tcPr>
            <w:tcW w:w="675" w:type="dxa"/>
          </w:tcPr>
          <w:p w:rsidR="00D87D0D" w:rsidRPr="00B70A4C" w:rsidRDefault="00AC1EDF" w:rsidP="00B70A4C">
            <w:pPr>
              <w:spacing w:after="0" w:line="240" w:lineRule="auto"/>
              <w:jc w:val="center"/>
              <w:rPr>
                <w:rFonts w:ascii="Times New Roman" w:hAnsi="Times New Roman"/>
                <w:sz w:val="24"/>
                <w:szCs w:val="24"/>
              </w:rPr>
            </w:pPr>
            <w:r w:rsidRPr="00B70A4C">
              <w:rPr>
                <w:rFonts w:ascii="Times New Roman" w:hAnsi="Times New Roman"/>
                <w:sz w:val="24"/>
                <w:szCs w:val="24"/>
              </w:rPr>
              <w:t>1</w:t>
            </w:r>
          </w:p>
        </w:tc>
        <w:tc>
          <w:tcPr>
            <w:tcW w:w="4536" w:type="dxa"/>
          </w:tcPr>
          <w:p w:rsidR="00D87D0D" w:rsidRPr="00B70A4C" w:rsidRDefault="00D87D0D" w:rsidP="00B70A4C">
            <w:pPr>
              <w:autoSpaceDE w:val="0"/>
              <w:autoSpaceDN w:val="0"/>
              <w:adjustRightInd w:val="0"/>
              <w:spacing w:after="0" w:line="240" w:lineRule="auto"/>
              <w:jc w:val="both"/>
              <w:rPr>
                <w:rFonts w:ascii="Times New Roman" w:eastAsiaTheme="minorHAnsi" w:hAnsi="Times New Roman"/>
                <w:sz w:val="24"/>
                <w:szCs w:val="24"/>
              </w:rPr>
            </w:pPr>
            <w:r w:rsidRPr="00B70A4C">
              <w:rPr>
                <w:rFonts w:ascii="Times New Roman" w:eastAsiaTheme="minorHAnsi" w:hAnsi="Times New Roman"/>
                <w:sz w:val="24"/>
                <w:szCs w:val="24"/>
              </w:rPr>
              <w:t>Доля граждан, использующих механизм получения государственных (муниципальных) услуг в электронной форме</w:t>
            </w:r>
          </w:p>
        </w:tc>
        <w:tc>
          <w:tcPr>
            <w:tcW w:w="851"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w:t>
            </w:r>
          </w:p>
        </w:tc>
        <w:tc>
          <w:tcPr>
            <w:tcW w:w="1134" w:type="dxa"/>
          </w:tcPr>
          <w:p w:rsidR="00D87D0D" w:rsidRPr="00B70A4C" w:rsidRDefault="00D87D0D" w:rsidP="00B70A4C">
            <w:pPr>
              <w:tabs>
                <w:tab w:val="center" w:pos="504"/>
              </w:tabs>
              <w:spacing w:after="0" w:line="240" w:lineRule="auto"/>
              <w:jc w:val="center"/>
              <w:rPr>
                <w:rFonts w:ascii="Times New Roman" w:hAnsi="Times New Roman"/>
                <w:sz w:val="24"/>
                <w:szCs w:val="24"/>
              </w:rPr>
            </w:pPr>
            <w:r w:rsidRPr="00B70A4C">
              <w:rPr>
                <w:rFonts w:ascii="Times New Roman" w:hAnsi="Times New Roman"/>
                <w:sz w:val="24"/>
                <w:szCs w:val="24"/>
              </w:rPr>
              <w:t>70,0</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70,0</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r w:rsidR="00D87D0D" w:rsidRPr="00B70A4C" w:rsidTr="00483B1B">
        <w:tc>
          <w:tcPr>
            <w:tcW w:w="9464" w:type="dxa"/>
            <w:gridSpan w:val="6"/>
          </w:tcPr>
          <w:p w:rsidR="00D87D0D" w:rsidRPr="00B70A4C" w:rsidRDefault="00D87D0D" w:rsidP="00B70A4C">
            <w:pPr>
              <w:spacing w:after="0" w:line="240" w:lineRule="auto"/>
              <w:jc w:val="center"/>
              <w:rPr>
                <w:rFonts w:ascii="Times New Roman" w:hAnsi="Times New Roman"/>
                <w:i/>
                <w:sz w:val="24"/>
                <w:szCs w:val="24"/>
              </w:rPr>
            </w:pPr>
            <w:r w:rsidRPr="00B70A4C">
              <w:rPr>
                <w:rFonts w:ascii="Times New Roman" w:eastAsiaTheme="minorHAnsi" w:hAnsi="Times New Roman"/>
                <w:i/>
                <w:sz w:val="24"/>
                <w:szCs w:val="24"/>
              </w:rPr>
              <w:t>Подпрограмма "Развитие информационных технологий"</w:t>
            </w:r>
          </w:p>
        </w:tc>
      </w:tr>
      <w:tr w:rsidR="00D87D0D" w:rsidRPr="00B70A4C" w:rsidTr="002764EA">
        <w:tc>
          <w:tcPr>
            <w:tcW w:w="675" w:type="dxa"/>
          </w:tcPr>
          <w:p w:rsidR="00D87D0D" w:rsidRPr="00B70A4C" w:rsidRDefault="00AC1EDF" w:rsidP="00B70A4C">
            <w:pPr>
              <w:spacing w:after="0" w:line="240" w:lineRule="auto"/>
              <w:jc w:val="center"/>
              <w:rPr>
                <w:rFonts w:ascii="Times New Roman" w:hAnsi="Times New Roman"/>
                <w:sz w:val="24"/>
                <w:szCs w:val="24"/>
              </w:rPr>
            </w:pPr>
            <w:r w:rsidRPr="00B70A4C">
              <w:rPr>
                <w:rFonts w:ascii="Times New Roman" w:hAnsi="Times New Roman"/>
                <w:sz w:val="24"/>
                <w:szCs w:val="24"/>
              </w:rPr>
              <w:t>1</w:t>
            </w:r>
          </w:p>
        </w:tc>
        <w:tc>
          <w:tcPr>
            <w:tcW w:w="4536" w:type="dxa"/>
          </w:tcPr>
          <w:p w:rsidR="00D87D0D" w:rsidRPr="00B70A4C" w:rsidRDefault="00D87D0D" w:rsidP="00B70A4C">
            <w:pPr>
              <w:autoSpaceDE w:val="0"/>
              <w:autoSpaceDN w:val="0"/>
              <w:adjustRightInd w:val="0"/>
              <w:spacing w:after="0" w:line="240" w:lineRule="auto"/>
              <w:jc w:val="both"/>
              <w:rPr>
                <w:rFonts w:ascii="Times New Roman" w:eastAsiaTheme="minorHAnsi" w:hAnsi="Times New Roman"/>
                <w:sz w:val="24"/>
                <w:szCs w:val="24"/>
              </w:rPr>
            </w:pPr>
            <w:r w:rsidRPr="00B70A4C">
              <w:rPr>
                <w:rFonts w:ascii="Times New Roman" w:eastAsiaTheme="minorHAnsi" w:hAnsi="Times New Roman"/>
                <w:sz w:val="24"/>
                <w:szCs w:val="24"/>
              </w:rPr>
              <w:t>Доля государственных (муниципальных) услуг, которые население может получить в электронном виде</w:t>
            </w:r>
          </w:p>
        </w:tc>
        <w:tc>
          <w:tcPr>
            <w:tcW w:w="851"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w:t>
            </w:r>
          </w:p>
        </w:tc>
        <w:tc>
          <w:tcPr>
            <w:tcW w:w="1134" w:type="dxa"/>
          </w:tcPr>
          <w:p w:rsidR="00D87D0D" w:rsidRPr="00B70A4C" w:rsidRDefault="00D87D0D" w:rsidP="00B70A4C">
            <w:pPr>
              <w:tabs>
                <w:tab w:val="center" w:pos="504"/>
              </w:tabs>
              <w:spacing w:after="0" w:line="240" w:lineRule="auto"/>
              <w:jc w:val="center"/>
              <w:rPr>
                <w:rFonts w:ascii="Times New Roman" w:hAnsi="Times New Roman"/>
                <w:sz w:val="24"/>
                <w:szCs w:val="24"/>
              </w:rPr>
            </w:pPr>
            <w:r w:rsidRPr="00B70A4C">
              <w:rPr>
                <w:rFonts w:ascii="Times New Roman" w:hAnsi="Times New Roman"/>
                <w:sz w:val="24"/>
                <w:szCs w:val="24"/>
              </w:rPr>
              <w:t>70,0</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70,0</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r w:rsidR="00D87D0D" w:rsidRPr="00B70A4C" w:rsidTr="002764EA">
        <w:tc>
          <w:tcPr>
            <w:tcW w:w="675" w:type="dxa"/>
          </w:tcPr>
          <w:p w:rsidR="00D87D0D" w:rsidRPr="00B70A4C" w:rsidRDefault="00AC1EDF" w:rsidP="00B70A4C">
            <w:pPr>
              <w:spacing w:after="0" w:line="240" w:lineRule="auto"/>
              <w:jc w:val="center"/>
              <w:rPr>
                <w:rFonts w:ascii="Times New Roman" w:hAnsi="Times New Roman"/>
                <w:sz w:val="24"/>
                <w:szCs w:val="24"/>
              </w:rPr>
            </w:pPr>
            <w:r w:rsidRPr="00B70A4C">
              <w:rPr>
                <w:rFonts w:ascii="Times New Roman" w:hAnsi="Times New Roman"/>
                <w:sz w:val="24"/>
                <w:szCs w:val="24"/>
              </w:rPr>
              <w:t>2</w:t>
            </w:r>
          </w:p>
        </w:tc>
        <w:tc>
          <w:tcPr>
            <w:tcW w:w="4536" w:type="dxa"/>
          </w:tcPr>
          <w:p w:rsidR="00D87D0D" w:rsidRPr="00B70A4C" w:rsidRDefault="00D87D0D" w:rsidP="00B70A4C">
            <w:pPr>
              <w:autoSpaceDE w:val="0"/>
              <w:autoSpaceDN w:val="0"/>
              <w:adjustRightInd w:val="0"/>
              <w:spacing w:after="0" w:line="240" w:lineRule="auto"/>
              <w:jc w:val="both"/>
              <w:rPr>
                <w:rFonts w:ascii="Times New Roman" w:eastAsiaTheme="minorHAnsi" w:hAnsi="Times New Roman"/>
                <w:sz w:val="24"/>
                <w:szCs w:val="24"/>
              </w:rPr>
            </w:pPr>
            <w:r w:rsidRPr="00B70A4C">
              <w:rPr>
                <w:rFonts w:ascii="Times New Roman" w:eastAsiaTheme="minorHAnsi" w:hAnsi="Times New Roman"/>
                <w:sz w:val="24"/>
                <w:szCs w:val="24"/>
              </w:rPr>
              <w:t>Доля электронного документооборота между органами государственной власти Чувашской Республики и органами местного самоуправления города Новочебоксарска Чувашской Республики в общем объеме документооборота</w:t>
            </w:r>
          </w:p>
        </w:tc>
        <w:tc>
          <w:tcPr>
            <w:tcW w:w="851"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w:t>
            </w:r>
          </w:p>
        </w:tc>
        <w:tc>
          <w:tcPr>
            <w:tcW w:w="1134" w:type="dxa"/>
          </w:tcPr>
          <w:p w:rsidR="00D87D0D" w:rsidRPr="00B70A4C" w:rsidRDefault="00D87D0D" w:rsidP="00B70A4C">
            <w:pPr>
              <w:tabs>
                <w:tab w:val="center" w:pos="504"/>
              </w:tabs>
              <w:spacing w:after="0" w:line="240" w:lineRule="auto"/>
              <w:jc w:val="center"/>
              <w:rPr>
                <w:rFonts w:ascii="Times New Roman" w:hAnsi="Times New Roman"/>
                <w:sz w:val="24"/>
                <w:szCs w:val="24"/>
              </w:rPr>
            </w:pPr>
            <w:r w:rsidRPr="00B70A4C">
              <w:rPr>
                <w:rFonts w:ascii="Times New Roman" w:hAnsi="Times New Roman"/>
                <w:sz w:val="24"/>
                <w:szCs w:val="24"/>
              </w:rPr>
              <w:t>85</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c>
          <w:tcPr>
            <w:tcW w:w="1134" w:type="dxa"/>
          </w:tcPr>
          <w:p w:rsidR="00D87D0D" w:rsidRPr="00B70A4C" w:rsidRDefault="00D87D0D"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bl>
    <w:p w:rsidR="00D87D0D" w:rsidRPr="00B70A4C" w:rsidRDefault="00D87D0D" w:rsidP="00B70A4C">
      <w:pPr>
        <w:spacing w:after="0" w:line="240" w:lineRule="auto"/>
        <w:ind w:firstLine="709"/>
        <w:jc w:val="both"/>
        <w:rPr>
          <w:rFonts w:ascii="Times New Roman" w:hAnsi="Times New Roman"/>
          <w:b/>
          <w:i/>
          <w:sz w:val="24"/>
          <w:szCs w:val="24"/>
        </w:rPr>
      </w:pPr>
    </w:p>
    <w:p w:rsidR="00906923" w:rsidRPr="00B70A4C" w:rsidRDefault="00906923" w:rsidP="00B70A4C">
      <w:pPr>
        <w:spacing w:after="0" w:line="240" w:lineRule="auto"/>
        <w:ind w:firstLine="709"/>
        <w:jc w:val="both"/>
        <w:rPr>
          <w:rFonts w:ascii="Times New Roman" w:hAnsi="Times New Roman"/>
          <w:b/>
          <w:i/>
          <w:sz w:val="24"/>
          <w:szCs w:val="24"/>
        </w:rPr>
      </w:pPr>
      <w:r w:rsidRPr="00B70A4C">
        <w:rPr>
          <w:rFonts w:ascii="Times New Roman" w:hAnsi="Times New Roman"/>
          <w:b/>
          <w:i/>
          <w:sz w:val="24"/>
          <w:szCs w:val="24"/>
        </w:rPr>
        <w:t>3. Сведения о фактическом финансировании программы за счет всех источников</w:t>
      </w:r>
    </w:p>
    <w:p w:rsidR="00906923" w:rsidRPr="00B70A4C" w:rsidRDefault="00906923" w:rsidP="00B70A4C">
      <w:pPr>
        <w:spacing w:after="0" w:line="240" w:lineRule="auto"/>
        <w:ind w:firstLine="709"/>
        <w:jc w:val="both"/>
        <w:rPr>
          <w:rFonts w:ascii="Times New Roman" w:hAnsi="Times New Roman"/>
          <w:i/>
          <w:sz w:val="24"/>
          <w:szCs w:val="24"/>
        </w:rPr>
      </w:pPr>
    </w:p>
    <w:tbl>
      <w:tblPr>
        <w:tblW w:w="9462" w:type="dxa"/>
        <w:tblInd w:w="2" w:type="dxa"/>
        <w:tblLayout w:type="fixed"/>
        <w:tblLook w:val="00A0"/>
      </w:tblPr>
      <w:tblGrid>
        <w:gridCol w:w="532"/>
        <w:gridCol w:w="3543"/>
        <w:gridCol w:w="1276"/>
        <w:gridCol w:w="1559"/>
        <w:gridCol w:w="1560"/>
        <w:gridCol w:w="992"/>
      </w:tblGrid>
      <w:tr w:rsidR="00906923" w:rsidRPr="00B70A4C" w:rsidTr="00B12C72">
        <w:trPr>
          <w:trHeight w:val="78"/>
        </w:trPr>
        <w:tc>
          <w:tcPr>
            <w:tcW w:w="532" w:type="dxa"/>
            <w:vMerge w:val="restart"/>
            <w:tcBorders>
              <w:top w:val="single" w:sz="4" w:space="0" w:color="auto"/>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906923" w:rsidRPr="00B70A4C" w:rsidRDefault="00906923"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 xml:space="preserve">Наименование </w:t>
            </w:r>
          </w:p>
          <w:p w:rsidR="00906923" w:rsidRPr="00B70A4C" w:rsidRDefault="00906923"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муниципальной</w:t>
            </w:r>
          </w:p>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6923" w:rsidRPr="00B70A4C" w:rsidRDefault="00906923"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Целевая статья </w:t>
            </w:r>
          </w:p>
        </w:tc>
        <w:tc>
          <w:tcPr>
            <w:tcW w:w="4111" w:type="dxa"/>
            <w:gridSpan w:val="3"/>
            <w:tcBorders>
              <w:top w:val="single" w:sz="4" w:space="0" w:color="auto"/>
              <w:left w:val="nil"/>
              <w:bottom w:val="single" w:sz="4" w:space="0" w:color="auto"/>
              <w:right w:val="single" w:sz="4" w:space="0" w:color="000000"/>
            </w:tcBorders>
            <w:vAlign w:val="bottom"/>
          </w:tcPr>
          <w:p w:rsidR="00906923" w:rsidRPr="00B70A4C" w:rsidRDefault="00906923" w:rsidP="00B70A4C">
            <w:pPr>
              <w:spacing w:after="0" w:line="240" w:lineRule="auto"/>
              <w:ind w:left="-426" w:firstLine="1135"/>
              <w:jc w:val="center"/>
              <w:rPr>
                <w:rFonts w:ascii="Times New Roman" w:hAnsi="Times New Roman"/>
                <w:sz w:val="23"/>
                <w:szCs w:val="23"/>
                <w:lang w:eastAsia="ru-RU"/>
              </w:rPr>
            </w:pPr>
            <w:r w:rsidRPr="00B70A4C">
              <w:rPr>
                <w:rFonts w:ascii="Times New Roman" w:hAnsi="Times New Roman"/>
                <w:sz w:val="23"/>
                <w:szCs w:val="23"/>
                <w:lang w:eastAsia="ru-RU"/>
              </w:rPr>
              <w:t>2018 год</w:t>
            </w:r>
          </w:p>
        </w:tc>
      </w:tr>
      <w:tr w:rsidR="00906923" w:rsidRPr="00B70A4C" w:rsidTr="00927AAB">
        <w:trPr>
          <w:trHeight w:val="1559"/>
        </w:trPr>
        <w:tc>
          <w:tcPr>
            <w:tcW w:w="532" w:type="dxa"/>
            <w:vMerge/>
            <w:tcBorders>
              <w:top w:val="single" w:sz="4" w:space="0" w:color="auto"/>
              <w:left w:val="single" w:sz="4" w:space="0" w:color="auto"/>
              <w:bottom w:val="single" w:sz="4" w:space="0" w:color="auto"/>
              <w:right w:val="single" w:sz="4" w:space="0" w:color="auto"/>
            </w:tcBorders>
            <w:vAlign w:val="center"/>
          </w:tcPr>
          <w:p w:rsidR="00906923" w:rsidRPr="00B70A4C" w:rsidRDefault="00906923" w:rsidP="00B70A4C">
            <w:pPr>
              <w:spacing w:after="0" w:line="240" w:lineRule="auto"/>
              <w:ind w:left="-1590" w:right="-392" w:firstLine="1135"/>
              <w:rPr>
                <w:rFonts w:ascii="Times New Roman" w:hAnsi="Times New Roman"/>
                <w:sz w:val="23"/>
                <w:szCs w:val="23"/>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906923" w:rsidRPr="00B70A4C" w:rsidRDefault="00906923" w:rsidP="00B70A4C">
            <w:pPr>
              <w:spacing w:after="0" w:line="240" w:lineRule="auto"/>
              <w:ind w:left="-426" w:firstLine="1135"/>
              <w:rPr>
                <w:rFonts w:ascii="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6923" w:rsidRPr="00B70A4C" w:rsidRDefault="00906923" w:rsidP="00B70A4C">
            <w:pPr>
              <w:spacing w:after="0" w:line="240" w:lineRule="auto"/>
              <w:ind w:firstLine="5"/>
              <w:rPr>
                <w:rFonts w:ascii="Times New Roman" w:hAnsi="Times New Roman"/>
                <w:sz w:val="23"/>
                <w:szCs w:val="23"/>
                <w:lang w:eastAsia="ru-RU"/>
              </w:rPr>
            </w:pPr>
          </w:p>
        </w:tc>
        <w:tc>
          <w:tcPr>
            <w:tcW w:w="1559" w:type="dxa"/>
            <w:tcBorders>
              <w:top w:val="nil"/>
              <w:left w:val="nil"/>
              <w:bottom w:val="single" w:sz="4" w:space="0" w:color="auto"/>
              <w:right w:val="single" w:sz="4" w:space="0" w:color="auto"/>
            </w:tcBorders>
            <w:vAlign w:val="center"/>
          </w:tcPr>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средств, подлежащих выделению на реализацию программы (тыс. рублей) </w:t>
            </w:r>
          </w:p>
        </w:tc>
        <w:tc>
          <w:tcPr>
            <w:tcW w:w="1560" w:type="dxa"/>
            <w:tcBorders>
              <w:top w:val="nil"/>
              <w:left w:val="nil"/>
              <w:bottom w:val="single" w:sz="4" w:space="0" w:color="auto"/>
              <w:right w:val="single" w:sz="4" w:space="0" w:color="auto"/>
            </w:tcBorders>
            <w:vAlign w:val="center"/>
          </w:tcPr>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выделенных (освоенных) средств </w:t>
            </w:r>
          </w:p>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(тыс. рублей)  </w:t>
            </w:r>
          </w:p>
        </w:tc>
        <w:tc>
          <w:tcPr>
            <w:tcW w:w="992" w:type="dxa"/>
            <w:tcBorders>
              <w:top w:val="nil"/>
              <w:left w:val="nil"/>
              <w:bottom w:val="single" w:sz="4" w:space="0" w:color="auto"/>
              <w:right w:val="single" w:sz="4" w:space="0" w:color="auto"/>
            </w:tcBorders>
            <w:vAlign w:val="center"/>
          </w:tcPr>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Доля выполнения программы,</w:t>
            </w:r>
          </w:p>
          <w:p w:rsidR="00906923" w:rsidRPr="00B70A4C" w:rsidRDefault="00906923"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w:t>
            </w: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426" w:firstLine="1135"/>
              <w:jc w:val="both"/>
              <w:rPr>
                <w:rFonts w:ascii="Times New Roman" w:hAnsi="Times New Roman"/>
                <w:sz w:val="23"/>
                <w:szCs w:val="23"/>
                <w:lang w:eastAsia="ru-RU"/>
              </w:rPr>
            </w:pPr>
            <w:r w:rsidRPr="00B70A4C">
              <w:rPr>
                <w:rFonts w:ascii="Times New Roman" w:hAnsi="Times New Roman"/>
                <w:sz w:val="23"/>
                <w:szCs w:val="23"/>
                <w:lang w:eastAsia="ru-RU"/>
              </w:rPr>
              <w:t>Всего</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  </w:t>
            </w: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bCs/>
                <w:sz w:val="23"/>
                <w:szCs w:val="23"/>
              </w:rPr>
              <w:t>2 128 124,17</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1 890 508,50</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88,8</w:t>
            </w: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33" w:firstLine="33"/>
              <w:jc w:val="both"/>
              <w:rPr>
                <w:rFonts w:ascii="Times New Roman" w:hAnsi="Times New Roman"/>
                <w:sz w:val="23"/>
                <w:szCs w:val="23"/>
                <w:lang w:eastAsia="ru-RU"/>
              </w:rPr>
            </w:pPr>
            <w:r w:rsidRPr="00B70A4C">
              <w:rPr>
                <w:rFonts w:ascii="Times New Roman" w:hAnsi="Times New Roman"/>
                <w:i/>
                <w:iCs/>
                <w:sz w:val="23"/>
                <w:szCs w:val="23"/>
                <w:lang w:eastAsia="ru-RU"/>
              </w:rPr>
              <w:t>доля муниципальной программы в общем объеме финансирования, %</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ind w:left="-426" w:firstLine="1135"/>
              <w:jc w:val="center"/>
              <w:rPr>
                <w:rFonts w:ascii="Times New Roman" w:hAnsi="Times New Roman"/>
                <w:b/>
                <w:bCs/>
                <w:sz w:val="23"/>
                <w:szCs w:val="23"/>
                <w:lang w:eastAsia="ru-RU"/>
              </w:rPr>
            </w:pPr>
            <w:r w:rsidRPr="00B70A4C">
              <w:rPr>
                <w:rFonts w:ascii="Times New Roman" w:hAnsi="Times New Roman"/>
                <w:b/>
                <w:bCs/>
                <w:sz w:val="23"/>
                <w:szCs w:val="23"/>
                <w:lang w:eastAsia="ru-RU"/>
              </w:rPr>
              <w:t> </w:t>
            </w: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0,28</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0,29</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sz w:val="23"/>
                <w:szCs w:val="23"/>
              </w:rPr>
            </w:pP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b/>
                <w:sz w:val="23"/>
                <w:szCs w:val="23"/>
                <w:lang w:eastAsia="ru-RU"/>
              </w:rPr>
            </w:pPr>
            <w:r w:rsidRPr="00B70A4C">
              <w:rPr>
                <w:rFonts w:ascii="Times New Roman" w:hAnsi="Times New Roman"/>
                <w:b/>
                <w:sz w:val="23"/>
                <w:szCs w:val="23"/>
                <w:lang w:eastAsia="ru-RU"/>
              </w:rPr>
              <w:t>1</w:t>
            </w:r>
            <w:r w:rsidR="00CD06EE" w:rsidRPr="00B70A4C">
              <w:rPr>
                <w:rFonts w:ascii="Times New Roman" w:hAnsi="Times New Roman"/>
                <w:b/>
                <w:sz w:val="23"/>
                <w:szCs w:val="23"/>
                <w:lang w:eastAsia="ru-RU"/>
              </w:rPr>
              <w:t>4</w:t>
            </w:r>
            <w:r w:rsidRPr="00B70A4C">
              <w:rPr>
                <w:rFonts w:ascii="Times New Roman" w:hAnsi="Times New Roman"/>
                <w:b/>
                <w:sz w:val="23"/>
                <w:szCs w:val="23"/>
                <w:lang w:eastAsia="ru-RU"/>
              </w:rPr>
              <w:t>.</w:t>
            </w: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33" w:firstLine="33"/>
              <w:jc w:val="both"/>
              <w:rPr>
                <w:rFonts w:ascii="Times New Roman" w:hAnsi="Times New Roman"/>
                <w:b/>
                <w:sz w:val="23"/>
                <w:szCs w:val="23"/>
                <w:lang w:eastAsia="ru-RU"/>
              </w:rPr>
            </w:pPr>
            <w:r w:rsidRPr="00B70A4C">
              <w:rPr>
                <w:rFonts w:ascii="Times New Roman" w:hAnsi="Times New Roman"/>
                <w:b/>
                <w:sz w:val="23"/>
                <w:szCs w:val="23"/>
                <w:lang w:eastAsia="ru-RU"/>
              </w:rPr>
              <w:t xml:space="preserve">Муниципальная программа «Информационное общество </w:t>
            </w:r>
            <w:r w:rsidRPr="00B70A4C">
              <w:rPr>
                <w:rFonts w:ascii="Times New Roman" w:hAnsi="Times New Roman"/>
                <w:b/>
                <w:sz w:val="23"/>
                <w:szCs w:val="23"/>
                <w:lang w:eastAsia="ru-RU"/>
              </w:rPr>
              <w:lastRenderedPageBreak/>
              <w:t xml:space="preserve">города Новочебоксарска» </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rPr>
                <w:rFonts w:ascii="Times New Roman" w:hAnsi="Times New Roman"/>
                <w:b/>
                <w:sz w:val="18"/>
                <w:szCs w:val="18"/>
                <w:lang w:eastAsia="ru-RU"/>
              </w:rPr>
            </w:pPr>
            <w:r w:rsidRPr="00B70A4C">
              <w:rPr>
                <w:rFonts w:ascii="Times New Roman" w:hAnsi="Times New Roman"/>
                <w:b/>
                <w:sz w:val="18"/>
                <w:szCs w:val="18"/>
                <w:lang w:eastAsia="ru-RU"/>
              </w:rPr>
              <w:lastRenderedPageBreak/>
              <w:t>Ч600000000</w:t>
            </w: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6 064,28</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5 492,73</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b/>
                <w:sz w:val="23"/>
                <w:szCs w:val="23"/>
              </w:rPr>
            </w:pPr>
            <w:r w:rsidRPr="00B70A4C">
              <w:rPr>
                <w:rFonts w:ascii="Times New Roman" w:hAnsi="Times New Roman" w:cs="Times New Roman"/>
                <w:b/>
                <w:sz w:val="23"/>
                <w:szCs w:val="23"/>
              </w:rPr>
              <w:t>90,9</w:t>
            </w: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906923" w:rsidRPr="00B70A4C" w:rsidRDefault="00906923"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2 849,06</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2 849,06</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100,0</w:t>
            </w:r>
          </w:p>
        </w:tc>
      </w:tr>
      <w:tr w:rsidR="00906923"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906923" w:rsidRPr="00B70A4C" w:rsidRDefault="00906923"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906923" w:rsidRPr="00B70A4C" w:rsidRDefault="00906923"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906923" w:rsidRPr="00B70A4C" w:rsidRDefault="00906923"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3 197,21</w:t>
            </w:r>
          </w:p>
        </w:tc>
        <w:tc>
          <w:tcPr>
            <w:tcW w:w="1560"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2 643,67</w:t>
            </w:r>
          </w:p>
        </w:tc>
        <w:tc>
          <w:tcPr>
            <w:tcW w:w="992" w:type="dxa"/>
            <w:tcBorders>
              <w:top w:val="nil"/>
              <w:left w:val="nil"/>
              <w:bottom w:val="single" w:sz="4" w:space="0" w:color="auto"/>
              <w:right w:val="single" w:sz="4" w:space="0" w:color="auto"/>
            </w:tcBorders>
            <w:noWrap/>
            <w:vAlign w:val="bottom"/>
          </w:tcPr>
          <w:p w:rsidR="00906923" w:rsidRPr="00B70A4C" w:rsidRDefault="00906923"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82,7</w:t>
            </w:r>
          </w:p>
        </w:tc>
      </w:tr>
      <w:tr w:rsidR="00906923" w:rsidRPr="00B70A4C" w:rsidTr="001D4391">
        <w:trPr>
          <w:trHeight w:val="480"/>
        </w:trPr>
        <w:tc>
          <w:tcPr>
            <w:tcW w:w="532" w:type="dxa"/>
            <w:tcBorders>
              <w:top w:val="nil"/>
              <w:left w:val="single" w:sz="4" w:space="0" w:color="auto"/>
              <w:bottom w:val="single" w:sz="4" w:space="0" w:color="auto"/>
              <w:right w:val="single" w:sz="4" w:space="0" w:color="auto"/>
            </w:tcBorders>
            <w:shd w:val="clear" w:color="auto" w:fill="auto"/>
            <w:noWrap/>
          </w:tcPr>
          <w:p w:rsidR="00906923" w:rsidRPr="00B70A4C" w:rsidRDefault="00906923"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w:t>
            </w:r>
            <w:r w:rsidR="00CD06EE" w:rsidRPr="00B70A4C">
              <w:rPr>
                <w:rFonts w:ascii="Times New Roman" w:hAnsi="Times New Roman"/>
                <w:sz w:val="23"/>
                <w:szCs w:val="23"/>
                <w:lang w:eastAsia="ru-RU"/>
              </w:rPr>
              <w:t>4</w:t>
            </w:r>
            <w:r w:rsidRPr="00B70A4C">
              <w:rPr>
                <w:rFonts w:ascii="Times New Roman" w:hAnsi="Times New Roman"/>
                <w:sz w:val="23"/>
                <w:szCs w:val="23"/>
                <w:lang w:eastAsia="ru-RU"/>
              </w:rPr>
              <w:t>.1</w:t>
            </w:r>
          </w:p>
        </w:tc>
        <w:tc>
          <w:tcPr>
            <w:tcW w:w="3543" w:type="dxa"/>
            <w:tcBorders>
              <w:top w:val="nil"/>
              <w:left w:val="nil"/>
              <w:bottom w:val="single" w:sz="4" w:space="0" w:color="auto"/>
              <w:right w:val="single" w:sz="4" w:space="0" w:color="auto"/>
            </w:tcBorders>
            <w:shd w:val="clear" w:color="auto" w:fill="auto"/>
          </w:tcPr>
          <w:p w:rsidR="00906923" w:rsidRPr="00B70A4C" w:rsidRDefault="00906923" w:rsidP="00B70A4C">
            <w:pPr>
              <w:spacing w:after="0" w:line="240" w:lineRule="auto"/>
              <w:ind w:left="-33"/>
              <w:jc w:val="both"/>
              <w:rPr>
                <w:rFonts w:ascii="Times New Roman" w:hAnsi="Times New Roman"/>
                <w:sz w:val="23"/>
                <w:szCs w:val="23"/>
                <w:lang w:eastAsia="ru-RU"/>
              </w:rPr>
            </w:pPr>
            <w:r w:rsidRPr="00B70A4C">
              <w:rPr>
                <w:rFonts w:ascii="Times New Roman" w:hAnsi="Times New Roman"/>
                <w:sz w:val="24"/>
                <w:szCs w:val="24"/>
                <w:lang w:eastAsia="ru-RU"/>
              </w:rPr>
              <w:t>Подпрограмма "</w:t>
            </w:r>
            <w:r w:rsidRPr="00B70A4C">
              <w:rPr>
                <w:rFonts w:ascii="Times New Roman" w:hAnsi="Times New Roman"/>
              </w:rPr>
              <w:t>Развитие информационных технологий</w:t>
            </w:r>
            <w:r w:rsidRPr="00B70A4C">
              <w:rPr>
                <w:rFonts w:ascii="Times New Roman" w:hAnsi="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vAlign w:val="bottom"/>
          </w:tcPr>
          <w:p w:rsidR="00906923" w:rsidRPr="00B70A4C" w:rsidRDefault="00906923" w:rsidP="00B70A4C">
            <w:pPr>
              <w:spacing w:after="0" w:line="240" w:lineRule="auto"/>
              <w:rPr>
                <w:rFonts w:ascii="Times New Roman" w:hAnsi="Times New Roman"/>
                <w:sz w:val="18"/>
                <w:szCs w:val="18"/>
                <w:lang w:eastAsia="ru-RU"/>
              </w:rPr>
            </w:pPr>
            <w:r w:rsidRPr="00B70A4C">
              <w:rPr>
                <w:rFonts w:ascii="Times New Roman" w:hAnsi="Times New Roman"/>
                <w:sz w:val="18"/>
                <w:szCs w:val="18"/>
                <w:lang w:eastAsia="ru-RU"/>
              </w:rPr>
              <w:t>Ч610000000</w:t>
            </w:r>
          </w:p>
        </w:tc>
        <w:tc>
          <w:tcPr>
            <w:tcW w:w="1559"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6 046,28</w:t>
            </w:r>
          </w:p>
        </w:tc>
        <w:tc>
          <w:tcPr>
            <w:tcW w:w="1560"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5 492,73</w:t>
            </w:r>
          </w:p>
        </w:tc>
        <w:tc>
          <w:tcPr>
            <w:tcW w:w="992" w:type="dxa"/>
            <w:tcBorders>
              <w:top w:val="nil"/>
              <w:left w:val="nil"/>
              <w:bottom w:val="single" w:sz="4" w:space="0" w:color="auto"/>
              <w:right w:val="single" w:sz="4" w:space="0" w:color="auto"/>
            </w:tcBorders>
            <w:shd w:val="clear" w:color="auto" w:fill="auto"/>
            <w:noWrap/>
            <w:vAlign w:val="bottom"/>
          </w:tcPr>
          <w:p w:rsidR="00906923" w:rsidRPr="00B70A4C" w:rsidRDefault="00906923"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90,9</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2 849,06</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2 643,67</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bl>
    <w:p w:rsidR="00E33B1E" w:rsidRPr="00B70A4C" w:rsidRDefault="00E33B1E" w:rsidP="00B70A4C">
      <w:pPr>
        <w:spacing w:after="0" w:line="240" w:lineRule="auto"/>
        <w:ind w:firstLine="709"/>
        <w:jc w:val="center"/>
        <w:rPr>
          <w:rFonts w:ascii="Times New Roman" w:hAnsi="Times New Roman"/>
          <w:b/>
          <w:i/>
          <w:sz w:val="24"/>
          <w:szCs w:val="24"/>
        </w:rPr>
      </w:pPr>
    </w:p>
    <w:p w:rsidR="00E33B1E" w:rsidRPr="00B70A4C" w:rsidRDefault="00E33B1E"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F74649" w:rsidRPr="00B70A4C" w:rsidRDefault="00E33B1E"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Из 7 запланированных целевых индикаторов программы выполнены - </w:t>
      </w:r>
      <w:r w:rsidR="00F74649" w:rsidRPr="00B70A4C">
        <w:rPr>
          <w:rFonts w:ascii="Times New Roman" w:hAnsi="Times New Roman"/>
          <w:sz w:val="24"/>
          <w:szCs w:val="24"/>
        </w:rPr>
        <w:t>7</w:t>
      </w:r>
      <w:r w:rsidRPr="00B70A4C">
        <w:rPr>
          <w:rFonts w:ascii="Times New Roman" w:hAnsi="Times New Roman"/>
          <w:sz w:val="24"/>
          <w:szCs w:val="24"/>
        </w:rPr>
        <w:t xml:space="preserve">. </w:t>
      </w:r>
    </w:p>
    <w:p w:rsidR="00E33B1E" w:rsidRPr="00B70A4C" w:rsidRDefault="00E33B1E"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профинансирована за 2018 год на 90,9%. Средства использованы на выполнение программных мероприятий. </w:t>
      </w:r>
    </w:p>
    <w:p w:rsidR="00E33B1E" w:rsidRPr="00B70A4C" w:rsidRDefault="00E33B1E" w:rsidP="00B70A4C">
      <w:pPr>
        <w:spacing w:after="0" w:line="240" w:lineRule="auto"/>
        <w:ind w:firstLine="709"/>
        <w:jc w:val="both"/>
        <w:rPr>
          <w:rFonts w:ascii="Times New Roman" w:eastAsia="Times New Roman" w:hAnsi="Times New Roman"/>
          <w:bCs/>
          <w:kern w:val="1"/>
          <w:sz w:val="24"/>
          <w:szCs w:val="24"/>
          <w:lang w:eastAsia="ru-RU"/>
        </w:rPr>
      </w:pPr>
      <w:r w:rsidRPr="00B70A4C">
        <w:rPr>
          <w:rFonts w:ascii="Times New Roman" w:eastAsia="Times New Roman" w:hAnsi="Times New Roman"/>
          <w:sz w:val="24"/>
          <w:szCs w:val="24"/>
          <w:lang w:eastAsia="ru-RU"/>
        </w:rPr>
        <w:t>Поставленные задачи выполнены в полном объеме, что свидетельствует о правильном выборе задач и достижения намеченных целей муниципальной программы.</w:t>
      </w:r>
    </w:p>
    <w:p w:rsidR="007D3DA0" w:rsidRPr="00B70A4C" w:rsidRDefault="007D3DA0" w:rsidP="00B70A4C"/>
    <w:p w:rsidR="007D3DA0" w:rsidRPr="00B70A4C" w:rsidRDefault="007D3DA0" w:rsidP="00B70A4C">
      <w:pPr>
        <w:spacing w:after="0" w:line="240" w:lineRule="auto"/>
        <w:jc w:val="center"/>
        <w:rPr>
          <w:rFonts w:ascii="Times New Roman" w:hAnsi="Times New Roman"/>
          <w:b/>
          <w:sz w:val="24"/>
          <w:szCs w:val="24"/>
        </w:rPr>
      </w:pPr>
      <w:r w:rsidRPr="00B70A4C">
        <w:rPr>
          <w:rFonts w:ascii="Times New Roman" w:hAnsi="Times New Roman"/>
          <w:b/>
          <w:sz w:val="24"/>
          <w:szCs w:val="24"/>
        </w:rPr>
        <w:t>15.  Муниципальная программа «Формирование современной городской среды на территории города Новочебоксарска на 2018-2022 годы»</w:t>
      </w:r>
    </w:p>
    <w:p w:rsidR="007D3DA0" w:rsidRPr="00B70A4C" w:rsidRDefault="007D3DA0" w:rsidP="00B70A4C">
      <w:pPr>
        <w:pStyle w:val="a3"/>
        <w:spacing w:after="0" w:line="240" w:lineRule="auto"/>
        <w:ind w:left="0" w:firstLine="709"/>
        <w:jc w:val="both"/>
        <w:outlineLvl w:val="0"/>
        <w:rPr>
          <w:rFonts w:ascii="Times New Roman" w:eastAsia="Times New Roman" w:hAnsi="Times New Roman"/>
          <w:bCs/>
          <w:kern w:val="36"/>
          <w:sz w:val="24"/>
          <w:szCs w:val="24"/>
          <w:lang w:eastAsia="ru-RU"/>
        </w:rPr>
      </w:pPr>
      <w:r w:rsidRPr="00B70A4C">
        <w:rPr>
          <w:rFonts w:ascii="Times New Roman" w:eastAsia="Times New Roman" w:hAnsi="Times New Roman"/>
          <w:bCs/>
          <w:kern w:val="36"/>
          <w:sz w:val="24"/>
          <w:szCs w:val="24"/>
          <w:lang w:eastAsia="ru-RU"/>
        </w:rPr>
        <w:t xml:space="preserve">Программа утверждена постановлением администрации города Новочебоксарска от 01.12.2017 № 1858 </w:t>
      </w:r>
      <w:r w:rsidRPr="00B70A4C">
        <w:rPr>
          <w:rFonts w:ascii="Times New Roman" w:hAnsi="Times New Roman"/>
          <w:kern w:val="36"/>
          <w:sz w:val="24"/>
          <w:szCs w:val="24"/>
        </w:rPr>
        <w:t>(с изменениями от 18.08.2017 № 1334).</w:t>
      </w:r>
      <w:r w:rsidRPr="00B70A4C">
        <w:t xml:space="preserve"> </w:t>
      </w:r>
    </w:p>
    <w:p w:rsidR="0077682B" w:rsidRPr="00B70A4C" w:rsidRDefault="007D3DA0" w:rsidP="00B70A4C">
      <w:pPr>
        <w:pStyle w:val="ConsPlusNormal"/>
        <w:suppressAutoHyphens/>
        <w:ind w:firstLine="709"/>
        <w:jc w:val="both"/>
        <w:rPr>
          <w:rFonts w:ascii="Times New Roman" w:hAnsi="Times New Roman" w:cs="Times New Roman"/>
          <w:sz w:val="24"/>
          <w:szCs w:val="24"/>
        </w:rPr>
      </w:pPr>
      <w:r w:rsidRPr="00B70A4C">
        <w:rPr>
          <w:rFonts w:ascii="Times New Roman" w:hAnsi="Times New Roman"/>
          <w:bCs/>
          <w:kern w:val="36"/>
          <w:sz w:val="24"/>
          <w:szCs w:val="24"/>
        </w:rPr>
        <w:t xml:space="preserve">Ответственный исполнитель - </w:t>
      </w:r>
      <w:r w:rsidR="0077682B" w:rsidRPr="00B70A4C">
        <w:rPr>
          <w:rFonts w:ascii="Times New Roman" w:hAnsi="Times New Roman" w:cs="Times New Roman"/>
          <w:sz w:val="24"/>
          <w:szCs w:val="24"/>
        </w:rPr>
        <w:t>Управление городского хозяйства администрации города Новочебоксарска Чувашской Республики</w:t>
      </w:r>
    </w:p>
    <w:p w:rsidR="007D3DA0" w:rsidRPr="00B70A4C" w:rsidRDefault="007D3DA0" w:rsidP="00B70A4C">
      <w:pPr>
        <w:pStyle w:val="ConsPlusNormal"/>
        <w:ind w:firstLine="709"/>
        <w:jc w:val="both"/>
        <w:rPr>
          <w:rFonts w:ascii="Times New Roman" w:hAnsi="Times New Roman" w:cs="Times New Roman"/>
          <w:sz w:val="24"/>
          <w:szCs w:val="24"/>
        </w:rPr>
      </w:pPr>
      <w:r w:rsidRPr="00B70A4C">
        <w:rPr>
          <w:rFonts w:ascii="Times New Roman" w:hAnsi="Times New Roman"/>
          <w:sz w:val="24"/>
          <w:szCs w:val="24"/>
        </w:rPr>
        <w:t xml:space="preserve">Участники программы </w:t>
      </w:r>
      <w:r w:rsidRPr="00B70A4C">
        <w:rPr>
          <w:rFonts w:ascii="Times New Roman" w:hAnsi="Times New Roman" w:cs="Times New Roman"/>
          <w:sz w:val="24"/>
          <w:szCs w:val="24"/>
        </w:rPr>
        <w:t xml:space="preserve">- администрация города Новочебоксарска Чувашской Республики; </w:t>
      </w:r>
      <w:r w:rsidR="0077682B" w:rsidRPr="00B70A4C">
        <w:rPr>
          <w:rFonts w:ascii="Times New Roman" w:hAnsi="Times New Roman" w:cs="Times New Roman"/>
          <w:sz w:val="24"/>
          <w:szCs w:val="24"/>
        </w:rPr>
        <w:t>Муниципальное бюджетное учреждение «Архитектурно-градостроительное управление» города Новочебоксарска Чувашской Республики</w:t>
      </w:r>
      <w:r w:rsidRPr="00B70A4C">
        <w:rPr>
          <w:rFonts w:ascii="Times New Roman" w:hAnsi="Times New Roman" w:cs="Times New Roman"/>
          <w:sz w:val="24"/>
          <w:szCs w:val="24"/>
        </w:rPr>
        <w:t>.</w:t>
      </w:r>
    </w:p>
    <w:p w:rsidR="007D3DA0" w:rsidRPr="00B70A4C" w:rsidRDefault="007D3DA0" w:rsidP="00B70A4C">
      <w:pPr>
        <w:pStyle w:val="a6"/>
        <w:ind w:firstLine="709"/>
        <w:jc w:val="both"/>
        <w:rPr>
          <w:rFonts w:ascii="Times New Roman" w:hAnsi="Times New Roman" w:cs="Times New Roman"/>
        </w:rPr>
      </w:pPr>
      <w:r w:rsidRPr="00B70A4C">
        <w:rPr>
          <w:rFonts w:ascii="Times New Roman" w:hAnsi="Times New Roman" w:cs="Times New Roman"/>
        </w:rPr>
        <w:t xml:space="preserve">Цели муниципальной программы: </w:t>
      </w:r>
      <w:r w:rsidR="0077682B" w:rsidRPr="00B70A4C">
        <w:rPr>
          <w:rFonts w:ascii="Times New Roman" w:hAnsi="Times New Roman" w:cs="Times New Roman"/>
        </w:rPr>
        <w:t>повышение качества и комфорта городской среды города Новочебоксарска Чувашской Республики путем реализации в период 2018-2022 годов комплекса мероприятий по благоустройству территорий города Новочебоксарска Чувашской Республики.</w:t>
      </w:r>
    </w:p>
    <w:p w:rsidR="007D3DA0" w:rsidRPr="00B70A4C" w:rsidRDefault="007D3DA0" w:rsidP="00B70A4C">
      <w:pPr>
        <w:pStyle w:val="ConsPlusNormal"/>
        <w:suppressAutoHyphens/>
        <w:ind w:firstLine="709"/>
        <w:jc w:val="both"/>
        <w:rPr>
          <w:rFonts w:ascii="Times New Roman" w:hAnsi="Times New Roman" w:cs="Times New Roman"/>
        </w:rPr>
      </w:pPr>
      <w:r w:rsidRPr="00B70A4C">
        <w:rPr>
          <w:rFonts w:ascii="Times New Roman" w:hAnsi="Times New Roman"/>
          <w:sz w:val="24"/>
          <w:szCs w:val="24"/>
        </w:rPr>
        <w:t xml:space="preserve">В Программу входит </w:t>
      </w:r>
      <w:r w:rsidR="0077682B" w:rsidRPr="00B70A4C">
        <w:rPr>
          <w:rFonts w:ascii="Times New Roman" w:hAnsi="Times New Roman"/>
          <w:sz w:val="24"/>
          <w:szCs w:val="24"/>
        </w:rPr>
        <w:t>2</w:t>
      </w:r>
      <w:r w:rsidRPr="00B70A4C">
        <w:rPr>
          <w:rFonts w:ascii="Times New Roman" w:hAnsi="Times New Roman"/>
          <w:sz w:val="24"/>
          <w:szCs w:val="24"/>
        </w:rPr>
        <w:t xml:space="preserve"> подпрограммы: </w:t>
      </w:r>
      <w:r w:rsidR="0077682B" w:rsidRPr="00B70A4C">
        <w:rPr>
          <w:rFonts w:ascii="Times New Roman" w:hAnsi="Times New Roman" w:cs="Times New Roman"/>
          <w:sz w:val="24"/>
          <w:szCs w:val="24"/>
        </w:rPr>
        <w:t>«Благоустройство дворовых и общественных территорий»; «Обустройство мест массового отдыха населения (городских парков)».</w:t>
      </w:r>
    </w:p>
    <w:p w:rsidR="007D3DA0" w:rsidRPr="00B70A4C" w:rsidRDefault="007D3DA0" w:rsidP="00B70A4C">
      <w:pPr>
        <w:pStyle w:val="a6"/>
        <w:ind w:firstLine="709"/>
        <w:jc w:val="both"/>
        <w:rPr>
          <w:rFonts w:ascii="Times New Roman" w:hAnsi="Times New Roman" w:cs="Times New Roman"/>
        </w:rPr>
      </w:pPr>
    </w:p>
    <w:p w:rsidR="007D3DA0" w:rsidRPr="00B70A4C" w:rsidRDefault="007D3DA0"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1. Сведения об основных результатах реализации программы за отчетный год</w:t>
      </w:r>
    </w:p>
    <w:p w:rsidR="004A29AC" w:rsidRPr="00B70A4C" w:rsidRDefault="004A29AC" w:rsidP="00B70A4C">
      <w:pPr>
        <w:spacing w:after="0" w:line="240" w:lineRule="auto"/>
        <w:ind w:firstLine="709"/>
        <w:jc w:val="both"/>
        <w:rPr>
          <w:rFonts w:ascii="Times New Roman" w:hAnsi="Times New Roman"/>
          <w:b/>
          <w:sz w:val="24"/>
          <w:szCs w:val="24"/>
        </w:rPr>
      </w:pPr>
      <w:r w:rsidRPr="00B70A4C">
        <w:rPr>
          <w:rFonts w:ascii="Times New Roman" w:hAnsi="Times New Roman"/>
          <w:sz w:val="24"/>
          <w:szCs w:val="24"/>
        </w:rPr>
        <w:t>В рамках реализации программы «Формирование современной городской среды</w:t>
      </w:r>
      <w:r w:rsidR="009A30E7" w:rsidRPr="00B70A4C">
        <w:rPr>
          <w:rFonts w:ascii="Times New Roman" w:hAnsi="Times New Roman"/>
          <w:sz w:val="24"/>
          <w:szCs w:val="24"/>
        </w:rPr>
        <w:t xml:space="preserve"> </w:t>
      </w:r>
      <w:r w:rsidRPr="00B70A4C">
        <w:rPr>
          <w:rFonts w:ascii="Times New Roman" w:hAnsi="Times New Roman"/>
          <w:sz w:val="24"/>
          <w:szCs w:val="24"/>
        </w:rPr>
        <w:t>на территории города Новочебоксарска на 2018-2022 годы» в 2018 году произво</w:t>
      </w:r>
      <w:r w:rsidR="009A30E7" w:rsidRPr="00B70A4C">
        <w:rPr>
          <w:rFonts w:ascii="Times New Roman" w:hAnsi="Times New Roman"/>
          <w:sz w:val="24"/>
          <w:szCs w:val="24"/>
        </w:rPr>
        <w:t>дилось</w:t>
      </w:r>
      <w:r w:rsidRPr="00B70A4C">
        <w:rPr>
          <w:rFonts w:ascii="Times New Roman" w:hAnsi="Times New Roman"/>
          <w:sz w:val="24"/>
          <w:szCs w:val="24"/>
        </w:rPr>
        <w:t xml:space="preserve"> благоустройство общественных, дворовых территорий и парка «Ельниковская роща</w:t>
      </w:r>
      <w:r w:rsidRPr="00B70A4C">
        <w:rPr>
          <w:rFonts w:ascii="Times New Roman" w:hAnsi="Times New Roman"/>
          <w:b/>
          <w:sz w:val="24"/>
          <w:szCs w:val="24"/>
        </w:rPr>
        <w:t>»</w:t>
      </w:r>
      <w:r w:rsidR="009A30E7" w:rsidRPr="00B70A4C">
        <w:rPr>
          <w:rFonts w:ascii="Times New Roman" w:hAnsi="Times New Roman"/>
          <w:b/>
          <w:sz w:val="24"/>
          <w:szCs w:val="24"/>
        </w:rPr>
        <w:t>.</w:t>
      </w:r>
    </w:p>
    <w:p w:rsidR="004A29AC" w:rsidRPr="00B70A4C" w:rsidRDefault="004A29AC" w:rsidP="00B70A4C">
      <w:pPr>
        <w:spacing w:after="0" w:line="240" w:lineRule="auto"/>
        <w:ind w:firstLine="709"/>
        <w:jc w:val="both"/>
        <w:rPr>
          <w:rFonts w:ascii="Times New Roman" w:hAnsi="Times New Roman"/>
          <w:b/>
          <w:sz w:val="24"/>
          <w:szCs w:val="24"/>
          <w:u w:val="single"/>
        </w:rPr>
      </w:pPr>
      <w:r w:rsidRPr="00B70A4C">
        <w:rPr>
          <w:rFonts w:ascii="Times New Roman" w:hAnsi="Times New Roman"/>
          <w:b/>
          <w:sz w:val="24"/>
          <w:szCs w:val="24"/>
          <w:u w:val="single"/>
        </w:rPr>
        <w:t>Благоустройство дворовых территорий</w:t>
      </w:r>
    </w:p>
    <w:p w:rsidR="004A29AC" w:rsidRPr="00B70A4C" w:rsidRDefault="004A29AC" w:rsidP="00B70A4C">
      <w:pPr>
        <w:pStyle w:val="33"/>
        <w:shd w:val="clear" w:color="auto" w:fill="auto"/>
        <w:tabs>
          <w:tab w:val="left" w:pos="0"/>
        </w:tabs>
        <w:spacing w:line="240" w:lineRule="auto"/>
        <w:ind w:firstLine="709"/>
        <w:contextualSpacing/>
        <w:jc w:val="both"/>
        <w:rPr>
          <w:rFonts w:eastAsiaTheme="minorEastAsia"/>
        </w:rPr>
      </w:pPr>
      <w:r w:rsidRPr="00B70A4C">
        <w:rPr>
          <w:rFonts w:eastAsiaTheme="minorEastAsia"/>
        </w:rPr>
        <w:t xml:space="preserve">В 2018 году на территории 18 дворовых территорий с охватом 100 домов выполнены работы по ремонту дворовых проездов, тротуаров, подходов к подъездам, установке скамеек и урн, игровых и спортивных площадок. </w:t>
      </w:r>
    </w:p>
    <w:p w:rsidR="004A29AC" w:rsidRPr="00B70A4C" w:rsidRDefault="004A29AC" w:rsidP="00B70A4C">
      <w:pPr>
        <w:spacing w:after="0" w:line="240" w:lineRule="auto"/>
        <w:ind w:firstLine="709"/>
        <w:jc w:val="both"/>
        <w:rPr>
          <w:rFonts w:ascii="Times New Roman" w:hAnsi="Times New Roman"/>
          <w:b/>
          <w:sz w:val="24"/>
          <w:szCs w:val="24"/>
        </w:rPr>
      </w:pPr>
      <w:r w:rsidRPr="00B70A4C">
        <w:rPr>
          <w:rFonts w:ascii="Times New Roman" w:hAnsi="Times New Roman"/>
          <w:b/>
          <w:sz w:val="24"/>
          <w:szCs w:val="24"/>
        </w:rPr>
        <w:t xml:space="preserve">Благоустройство общественной территории «Пешеходная часть нечетной стороны ул. Винокурова от Верхней Волжской набережной до ул. Советская г. Новочебоксарск» </w:t>
      </w:r>
    </w:p>
    <w:p w:rsidR="004A29AC" w:rsidRPr="00B70A4C" w:rsidRDefault="004A29AC" w:rsidP="00B70A4C">
      <w:pPr>
        <w:pStyle w:val="33"/>
        <w:shd w:val="clear" w:color="auto" w:fill="auto"/>
        <w:tabs>
          <w:tab w:val="left" w:pos="0"/>
        </w:tabs>
        <w:spacing w:line="240" w:lineRule="auto"/>
        <w:ind w:firstLine="709"/>
        <w:contextualSpacing/>
        <w:jc w:val="both"/>
      </w:pPr>
      <w:r w:rsidRPr="00B70A4C">
        <w:rPr>
          <w:rFonts w:eastAsiaTheme="minorEastAsia"/>
        </w:rPr>
        <w:t xml:space="preserve">В 2018 году на благоустройство общественной территории выделено </w:t>
      </w:r>
      <w:r w:rsidR="009A30E7" w:rsidRPr="00B70A4C">
        <w:t>16 935,56 рублей</w:t>
      </w:r>
    </w:p>
    <w:p w:rsidR="007A152F" w:rsidRPr="00B70A4C" w:rsidRDefault="007A152F" w:rsidP="00B70A4C">
      <w:pPr>
        <w:pStyle w:val="33"/>
        <w:shd w:val="clear" w:color="auto" w:fill="auto"/>
        <w:tabs>
          <w:tab w:val="left" w:pos="0"/>
        </w:tabs>
        <w:spacing w:line="240" w:lineRule="auto"/>
        <w:ind w:firstLine="709"/>
        <w:contextualSpacing/>
        <w:jc w:val="both"/>
      </w:pPr>
      <w:r w:rsidRPr="00B70A4C">
        <w:lastRenderedPageBreak/>
        <w:t>На Верхней Волжской набережной произведены работы по озеленению, установлены скамейки и урны.</w:t>
      </w:r>
    </w:p>
    <w:p w:rsidR="007A152F" w:rsidRPr="00B70A4C" w:rsidRDefault="007A152F" w:rsidP="00B70A4C">
      <w:pPr>
        <w:pStyle w:val="33"/>
        <w:shd w:val="clear" w:color="auto" w:fill="auto"/>
        <w:tabs>
          <w:tab w:val="left" w:pos="0"/>
        </w:tabs>
        <w:spacing w:line="240" w:lineRule="auto"/>
        <w:ind w:firstLine="709"/>
        <w:contextualSpacing/>
        <w:jc w:val="both"/>
      </w:pPr>
      <w:r w:rsidRPr="00B70A4C">
        <w:t xml:space="preserve">18 марта 2018 года население города Новочебоксарска принимало участие в голосовании по выбору общественных территорий, подлежащих включению в первоочередном порядке в программу «Формирование современной городской среды». Так, в ходе голосования для реализации в 2018 году был выбран проект по благоустройству пешеходной части нечетной стороны ул. Винокурова от Верхней набережной до ул. Советская. </w:t>
      </w:r>
    </w:p>
    <w:p w:rsidR="007A152F" w:rsidRPr="00B70A4C" w:rsidRDefault="007A152F" w:rsidP="00B70A4C">
      <w:pPr>
        <w:pStyle w:val="33"/>
        <w:shd w:val="clear" w:color="auto" w:fill="auto"/>
        <w:tabs>
          <w:tab w:val="left" w:pos="0"/>
        </w:tabs>
        <w:spacing w:line="240" w:lineRule="auto"/>
        <w:ind w:firstLine="709"/>
        <w:contextualSpacing/>
        <w:jc w:val="both"/>
      </w:pPr>
      <w:r w:rsidRPr="00B70A4C">
        <w:t xml:space="preserve">Работы на объекте завершены: уложена тротуарная плитка возле стелы «Главное ребята сердцем не стареть!», установлены новые столбы ограждения, заменены тротуарные плиты на цветные плиты под брусчатку 30*30 серого, желтого и терракотовых цветов, заменены </w:t>
      </w:r>
      <w:proofErr w:type="spellStart"/>
      <w:r w:rsidRPr="00B70A4C">
        <w:t>поребрики</w:t>
      </w:r>
      <w:proofErr w:type="spellEnd"/>
      <w:r w:rsidRPr="00B70A4C">
        <w:t xml:space="preserve">, заменен цветник, завезен новый грунт, от стелы в сторону верхней Волжской набережной вдоль </w:t>
      </w:r>
      <w:proofErr w:type="spellStart"/>
      <w:r w:rsidRPr="00B70A4C">
        <w:t>сторткомплекса</w:t>
      </w:r>
      <w:proofErr w:type="spellEnd"/>
      <w:r w:rsidRPr="00B70A4C">
        <w:t xml:space="preserve">  произведены работы по замене </w:t>
      </w:r>
      <w:proofErr w:type="spellStart"/>
      <w:r w:rsidRPr="00B70A4C">
        <w:t>поребриков</w:t>
      </w:r>
      <w:proofErr w:type="spellEnd"/>
      <w:r w:rsidRPr="00B70A4C">
        <w:t xml:space="preserve">, уложен новый слой асфальта на тротуаре, восстановлен газон, убран разросшийся кустарник, произведена замена освещения, установлены скамейки и урны, обустроены детские и спортивные площадки, обустроен </w:t>
      </w:r>
      <w:proofErr w:type="spellStart"/>
      <w:r w:rsidRPr="00B70A4C">
        <w:t>минирынок</w:t>
      </w:r>
      <w:proofErr w:type="spellEnd"/>
      <w:r w:rsidRPr="00B70A4C">
        <w:t xml:space="preserve"> для торговли, установлены топиари (дерево «Счастья», поросята, 3 медведя, ослик и скамейки).</w:t>
      </w:r>
    </w:p>
    <w:p w:rsidR="004A29AC" w:rsidRPr="00B70A4C" w:rsidRDefault="004A29AC" w:rsidP="00B70A4C">
      <w:pPr>
        <w:pStyle w:val="33"/>
        <w:shd w:val="clear" w:color="auto" w:fill="auto"/>
        <w:tabs>
          <w:tab w:val="left" w:pos="0"/>
        </w:tabs>
        <w:spacing w:line="240" w:lineRule="auto"/>
        <w:ind w:firstLine="709"/>
        <w:contextualSpacing/>
        <w:jc w:val="both"/>
        <w:rPr>
          <w:b/>
          <w:szCs w:val="26"/>
        </w:rPr>
      </w:pPr>
      <w:r w:rsidRPr="00B70A4C">
        <w:rPr>
          <w:b/>
          <w:szCs w:val="26"/>
        </w:rPr>
        <w:t>Благоустройство городского парка «Ельниковская роща»</w:t>
      </w:r>
    </w:p>
    <w:p w:rsidR="004A29AC" w:rsidRPr="00B70A4C" w:rsidRDefault="004A29AC" w:rsidP="00B70A4C">
      <w:pPr>
        <w:pStyle w:val="33"/>
        <w:shd w:val="clear" w:color="auto" w:fill="auto"/>
        <w:tabs>
          <w:tab w:val="left" w:pos="0"/>
        </w:tabs>
        <w:spacing w:line="240" w:lineRule="auto"/>
        <w:ind w:firstLine="709"/>
        <w:contextualSpacing/>
        <w:jc w:val="both"/>
      </w:pPr>
      <w:r w:rsidRPr="00B70A4C">
        <w:rPr>
          <w:rFonts w:eastAsiaTheme="minorEastAsia"/>
        </w:rPr>
        <w:t xml:space="preserve">В 2018 году на благоустройство парка выделено </w:t>
      </w:r>
      <w:r w:rsidR="00E52920" w:rsidRPr="00B70A4C">
        <w:t>2 2558,43 тыс.</w:t>
      </w:r>
      <w:r w:rsidRPr="00B70A4C">
        <w:t>руб</w:t>
      </w:r>
      <w:r w:rsidR="00E52920" w:rsidRPr="00B70A4C">
        <w:t>лей</w:t>
      </w:r>
      <w:r w:rsidRPr="00B70A4C">
        <w:t>.</w:t>
      </w:r>
    </w:p>
    <w:p w:rsidR="004A29AC" w:rsidRPr="00B70A4C" w:rsidRDefault="004A29AC" w:rsidP="00B70A4C">
      <w:pPr>
        <w:pStyle w:val="33"/>
        <w:shd w:val="clear" w:color="auto" w:fill="auto"/>
        <w:tabs>
          <w:tab w:val="left" w:pos="0"/>
        </w:tabs>
        <w:spacing w:line="240" w:lineRule="auto"/>
        <w:ind w:firstLine="709"/>
        <w:contextualSpacing/>
        <w:jc w:val="both"/>
      </w:pPr>
      <w:r w:rsidRPr="00B70A4C">
        <w:t xml:space="preserve">Отремонтированы пешеходные дорожки общей площадью 3 155,5 кв.м. и обустроен городок мультипликационных героев: обустроено основание под </w:t>
      </w:r>
      <w:proofErr w:type="spellStart"/>
      <w:r w:rsidRPr="00B70A4C">
        <w:t>маф</w:t>
      </w:r>
      <w:proofErr w:type="spellEnd"/>
      <w:r w:rsidRPr="00B70A4C">
        <w:t>, установлены урны, скамейки и фигуры</w:t>
      </w:r>
      <w:r w:rsidR="00E52920" w:rsidRPr="00B70A4C">
        <w:t xml:space="preserve"> героев мультфильмов</w:t>
      </w:r>
      <w:r w:rsidRPr="00B70A4C">
        <w:t xml:space="preserve">: </w:t>
      </w:r>
      <w:proofErr w:type="spellStart"/>
      <w:r w:rsidRPr="00B70A4C">
        <w:t>Винни</w:t>
      </w:r>
      <w:proofErr w:type="spellEnd"/>
      <w:r w:rsidRPr="00B70A4C">
        <w:t xml:space="preserve"> Пух и Пятачок, Почтальон Печкин, Шарик, д</w:t>
      </w:r>
      <w:r w:rsidR="00E52920" w:rsidRPr="00B70A4C">
        <w:t>ядя Федор</w:t>
      </w:r>
      <w:r w:rsidRPr="00B70A4C">
        <w:t xml:space="preserve"> и др. </w:t>
      </w:r>
    </w:p>
    <w:p w:rsidR="007A152F" w:rsidRPr="00B70A4C" w:rsidRDefault="007A152F" w:rsidP="00B70A4C">
      <w:pPr>
        <w:pStyle w:val="33"/>
        <w:shd w:val="clear" w:color="auto" w:fill="auto"/>
        <w:tabs>
          <w:tab w:val="left" w:pos="0"/>
        </w:tabs>
        <w:spacing w:line="240" w:lineRule="auto"/>
        <w:ind w:firstLine="709"/>
        <w:contextualSpacing/>
        <w:jc w:val="both"/>
      </w:pPr>
      <w:r w:rsidRPr="00B70A4C">
        <w:t xml:space="preserve">Завершены работы по организации освещения на дороге, расположенной на северном ландшафтном склоне городского парка. Зоопарк пополнился новыми редкими питомцами - европейский зубр и американский бизон. В рамках проведения Дня дерева на территории АУ «Ельниковская роща» в весенний период высажено 150 саженцев дуба. </w:t>
      </w:r>
    </w:p>
    <w:p w:rsidR="004A29AC" w:rsidRPr="00B70A4C" w:rsidRDefault="004A29AC" w:rsidP="00B70A4C">
      <w:pPr>
        <w:pStyle w:val="33"/>
        <w:shd w:val="clear" w:color="auto" w:fill="auto"/>
        <w:tabs>
          <w:tab w:val="left" w:pos="0"/>
        </w:tabs>
        <w:spacing w:line="240" w:lineRule="auto"/>
        <w:ind w:firstLine="709"/>
        <w:contextualSpacing/>
        <w:jc w:val="both"/>
        <w:rPr>
          <w:rFonts w:eastAsiaTheme="minorEastAsia"/>
        </w:rPr>
      </w:pPr>
    </w:p>
    <w:p w:rsidR="0077682B" w:rsidRPr="00B70A4C" w:rsidRDefault="0077682B" w:rsidP="00B70A4C">
      <w:pPr>
        <w:spacing w:after="0" w:line="240" w:lineRule="auto"/>
        <w:ind w:firstLine="709"/>
        <w:jc w:val="both"/>
        <w:rPr>
          <w:rFonts w:ascii="Times New Roman" w:hAnsi="Times New Roman"/>
          <w:b/>
          <w:i/>
          <w:sz w:val="24"/>
          <w:szCs w:val="24"/>
        </w:rPr>
      </w:pPr>
      <w:r w:rsidRPr="00B70A4C">
        <w:rPr>
          <w:rFonts w:ascii="Times New Roman" w:hAnsi="Times New Roman"/>
          <w:b/>
          <w:i/>
          <w:sz w:val="24"/>
          <w:szCs w:val="24"/>
        </w:rPr>
        <w:t>2. Сведения о степени соответствия установленных и достигнутых целевых индикаторов (показателей) программы за отчетный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851"/>
        <w:gridCol w:w="1134"/>
        <w:gridCol w:w="1134"/>
        <w:gridCol w:w="1134"/>
      </w:tblGrid>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w:t>
            </w:r>
          </w:p>
        </w:tc>
        <w:tc>
          <w:tcPr>
            <w:tcW w:w="4536"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Наименование подпрограммы/ индикаторы</w:t>
            </w:r>
          </w:p>
        </w:tc>
        <w:tc>
          <w:tcPr>
            <w:tcW w:w="851"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 xml:space="preserve">Ед. </w:t>
            </w:r>
            <w:proofErr w:type="spellStart"/>
            <w:r w:rsidRPr="00B70A4C">
              <w:rPr>
                <w:rFonts w:ascii="Times New Roman" w:hAnsi="Times New Roman"/>
                <w:sz w:val="24"/>
                <w:szCs w:val="24"/>
              </w:rPr>
              <w:t>изм</w:t>
            </w:r>
            <w:proofErr w:type="spellEnd"/>
            <w:r w:rsidRPr="00B70A4C">
              <w:rPr>
                <w:rFonts w:ascii="Times New Roman" w:hAnsi="Times New Roman"/>
                <w:sz w:val="24"/>
                <w:szCs w:val="24"/>
              </w:rPr>
              <w:t xml:space="preserve">. </w:t>
            </w:r>
          </w:p>
        </w:tc>
        <w:tc>
          <w:tcPr>
            <w:tcW w:w="1134" w:type="dxa"/>
          </w:tcPr>
          <w:p w:rsidR="0077682B" w:rsidRPr="00B70A4C" w:rsidRDefault="0077682B" w:rsidP="00B70A4C">
            <w:pPr>
              <w:tabs>
                <w:tab w:val="center" w:pos="504"/>
              </w:tabs>
              <w:spacing w:after="0" w:line="240" w:lineRule="auto"/>
              <w:jc w:val="center"/>
              <w:rPr>
                <w:rFonts w:ascii="Times New Roman" w:hAnsi="Times New Roman"/>
                <w:sz w:val="24"/>
                <w:szCs w:val="24"/>
              </w:rPr>
            </w:pPr>
            <w:r w:rsidRPr="00B70A4C">
              <w:rPr>
                <w:rFonts w:ascii="Times New Roman" w:hAnsi="Times New Roman"/>
                <w:sz w:val="24"/>
                <w:szCs w:val="24"/>
              </w:rPr>
              <w:t>План</w:t>
            </w:r>
          </w:p>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на 2018</w:t>
            </w:r>
          </w:p>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год</w:t>
            </w:r>
          </w:p>
        </w:tc>
        <w:tc>
          <w:tcPr>
            <w:tcW w:w="1134"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Факт</w:t>
            </w:r>
          </w:p>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за 2018 год</w:t>
            </w:r>
          </w:p>
        </w:tc>
        <w:tc>
          <w:tcPr>
            <w:tcW w:w="1134"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 выполнения</w:t>
            </w:r>
          </w:p>
        </w:tc>
      </w:tr>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1</w:t>
            </w:r>
          </w:p>
        </w:tc>
        <w:tc>
          <w:tcPr>
            <w:tcW w:w="4536" w:type="dxa"/>
          </w:tcPr>
          <w:p w:rsidR="0077682B" w:rsidRPr="00B70A4C" w:rsidRDefault="0077682B" w:rsidP="00B70A4C">
            <w:pPr>
              <w:pStyle w:val="a6"/>
              <w:jc w:val="both"/>
              <w:rPr>
                <w:rFonts w:ascii="Times New Roman" w:hAnsi="Times New Roman" w:cs="Times New Roman"/>
              </w:rPr>
            </w:pPr>
            <w:r w:rsidRPr="00B70A4C">
              <w:rPr>
                <w:rFonts w:ascii="Times New Roman" w:hAnsi="Times New Roman" w:cs="Times New Roman"/>
              </w:rPr>
              <w:t>Количество реализованных на территории города Новочебоксарска Чувашской Республики проектов благоустройства</w:t>
            </w:r>
          </w:p>
        </w:tc>
        <w:tc>
          <w:tcPr>
            <w:tcW w:w="851" w:type="dxa"/>
          </w:tcPr>
          <w:p w:rsidR="0077682B" w:rsidRPr="00B70A4C" w:rsidRDefault="0077682B" w:rsidP="00B70A4C">
            <w:pPr>
              <w:pStyle w:val="a7"/>
              <w:spacing w:line="360" w:lineRule="auto"/>
              <w:jc w:val="center"/>
              <w:rPr>
                <w:rFonts w:ascii="Times New Roman" w:hAnsi="Times New Roman" w:cs="Times New Roman"/>
              </w:rPr>
            </w:pPr>
            <w:r w:rsidRPr="00B70A4C">
              <w:rPr>
                <w:rFonts w:ascii="Times New Roman" w:hAnsi="Times New Roman" w:cs="Times New Roman"/>
              </w:rPr>
              <w:t>Ед.</w:t>
            </w:r>
          </w:p>
        </w:tc>
        <w:tc>
          <w:tcPr>
            <w:tcW w:w="1134"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20</w:t>
            </w:r>
          </w:p>
        </w:tc>
        <w:tc>
          <w:tcPr>
            <w:tcW w:w="1134" w:type="dxa"/>
          </w:tcPr>
          <w:p w:rsidR="0077682B" w:rsidRPr="00B70A4C" w:rsidRDefault="00FE63DB" w:rsidP="00B70A4C">
            <w:pPr>
              <w:keepNext/>
              <w:suppressAutoHyphens/>
              <w:spacing w:after="0" w:line="240" w:lineRule="auto"/>
              <w:jc w:val="center"/>
              <w:rPr>
                <w:rFonts w:ascii="Times New Roman" w:hAnsi="Times New Roman"/>
                <w:sz w:val="24"/>
                <w:szCs w:val="24"/>
              </w:rPr>
            </w:pPr>
            <w:r w:rsidRPr="00B70A4C">
              <w:rPr>
                <w:rFonts w:ascii="Times New Roman" w:hAnsi="Times New Roman"/>
                <w:sz w:val="24"/>
                <w:szCs w:val="24"/>
              </w:rPr>
              <w:t>20</w:t>
            </w:r>
          </w:p>
        </w:tc>
        <w:tc>
          <w:tcPr>
            <w:tcW w:w="1134" w:type="dxa"/>
          </w:tcPr>
          <w:p w:rsidR="0077682B" w:rsidRPr="00B70A4C" w:rsidRDefault="00FE63DB"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2</w:t>
            </w:r>
          </w:p>
        </w:tc>
        <w:tc>
          <w:tcPr>
            <w:tcW w:w="4536" w:type="dxa"/>
          </w:tcPr>
          <w:p w:rsidR="0077682B" w:rsidRPr="00B70A4C" w:rsidRDefault="0077682B" w:rsidP="00B70A4C">
            <w:pPr>
              <w:pStyle w:val="a6"/>
              <w:jc w:val="both"/>
              <w:rPr>
                <w:rFonts w:ascii="Times New Roman" w:hAnsi="Times New Roman" w:cs="Times New Roman"/>
              </w:rPr>
            </w:pPr>
            <w:r w:rsidRPr="00B70A4C">
              <w:rPr>
                <w:rFonts w:ascii="Times New Roman" w:hAnsi="Times New Roman" w:cs="Times New Roman"/>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851"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Ед.</w:t>
            </w:r>
          </w:p>
        </w:tc>
        <w:tc>
          <w:tcPr>
            <w:tcW w:w="1134"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18</w:t>
            </w:r>
          </w:p>
        </w:tc>
        <w:tc>
          <w:tcPr>
            <w:tcW w:w="1134" w:type="dxa"/>
          </w:tcPr>
          <w:p w:rsidR="0077682B" w:rsidRPr="00B70A4C" w:rsidRDefault="00D05A81" w:rsidP="00B70A4C">
            <w:pPr>
              <w:autoSpaceDE w:val="0"/>
              <w:autoSpaceDN w:val="0"/>
              <w:adjustRightInd w:val="0"/>
              <w:spacing w:after="0" w:line="240" w:lineRule="auto"/>
              <w:jc w:val="center"/>
              <w:rPr>
                <w:rFonts w:ascii="Times New Roman" w:hAnsi="Times New Roman"/>
                <w:sz w:val="24"/>
                <w:szCs w:val="24"/>
              </w:rPr>
            </w:pPr>
            <w:r w:rsidRPr="00B70A4C">
              <w:rPr>
                <w:rFonts w:ascii="Times New Roman" w:hAnsi="Times New Roman"/>
                <w:sz w:val="24"/>
                <w:szCs w:val="24"/>
              </w:rPr>
              <w:t>18</w:t>
            </w:r>
          </w:p>
        </w:tc>
        <w:tc>
          <w:tcPr>
            <w:tcW w:w="1134" w:type="dxa"/>
          </w:tcPr>
          <w:p w:rsidR="0077682B" w:rsidRPr="00B70A4C" w:rsidRDefault="00D05A81"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3</w:t>
            </w:r>
          </w:p>
        </w:tc>
        <w:tc>
          <w:tcPr>
            <w:tcW w:w="4536" w:type="dxa"/>
          </w:tcPr>
          <w:p w:rsidR="0077682B" w:rsidRPr="00B70A4C" w:rsidRDefault="0077682B" w:rsidP="00B70A4C">
            <w:pPr>
              <w:pStyle w:val="a6"/>
              <w:jc w:val="both"/>
              <w:rPr>
                <w:rFonts w:ascii="Times New Roman" w:hAnsi="Times New Roman" w:cs="Times New Roman"/>
              </w:rPr>
            </w:pPr>
            <w:r w:rsidRPr="00B70A4C">
              <w:rPr>
                <w:rFonts w:ascii="Times New Roman" w:hAnsi="Times New Roman" w:cs="Times New Roman"/>
              </w:rPr>
              <w:t>Количество благоустроенных общественных территорий</w:t>
            </w:r>
          </w:p>
        </w:tc>
        <w:tc>
          <w:tcPr>
            <w:tcW w:w="851"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Ед.</w:t>
            </w:r>
          </w:p>
        </w:tc>
        <w:tc>
          <w:tcPr>
            <w:tcW w:w="1134"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1</w:t>
            </w:r>
          </w:p>
        </w:tc>
        <w:tc>
          <w:tcPr>
            <w:tcW w:w="1134" w:type="dxa"/>
          </w:tcPr>
          <w:p w:rsidR="0077682B" w:rsidRPr="00B70A4C" w:rsidRDefault="00D05A81" w:rsidP="00B70A4C">
            <w:pPr>
              <w:keepNext/>
              <w:spacing w:after="0" w:line="240" w:lineRule="auto"/>
              <w:jc w:val="center"/>
              <w:rPr>
                <w:rFonts w:ascii="Times New Roman" w:hAnsi="Times New Roman"/>
                <w:sz w:val="24"/>
                <w:szCs w:val="24"/>
              </w:rPr>
            </w:pPr>
            <w:r w:rsidRPr="00B70A4C">
              <w:rPr>
                <w:rFonts w:ascii="Times New Roman" w:hAnsi="Times New Roman"/>
                <w:sz w:val="24"/>
                <w:szCs w:val="24"/>
              </w:rPr>
              <w:t>1</w:t>
            </w:r>
          </w:p>
        </w:tc>
        <w:tc>
          <w:tcPr>
            <w:tcW w:w="1134" w:type="dxa"/>
          </w:tcPr>
          <w:p w:rsidR="0077682B" w:rsidRPr="00B70A4C" w:rsidRDefault="00D05A81"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4</w:t>
            </w:r>
          </w:p>
        </w:tc>
        <w:tc>
          <w:tcPr>
            <w:tcW w:w="4536" w:type="dxa"/>
          </w:tcPr>
          <w:p w:rsidR="0077682B" w:rsidRPr="00B70A4C" w:rsidRDefault="0077682B" w:rsidP="00B70A4C">
            <w:pPr>
              <w:pStyle w:val="a6"/>
              <w:jc w:val="both"/>
              <w:rPr>
                <w:rFonts w:ascii="Times New Roman" w:hAnsi="Times New Roman" w:cs="Times New Roman"/>
              </w:rPr>
            </w:pPr>
            <w:r w:rsidRPr="00B70A4C">
              <w:rPr>
                <w:rFonts w:ascii="Times New Roman" w:hAnsi="Times New Roman" w:cs="Times New Roman"/>
              </w:rPr>
              <w:t>Доля финансового участия граждан, организаций в выполнении мероприятий по благоустройству дворовых</w:t>
            </w:r>
          </w:p>
        </w:tc>
        <w:tc>
          <w:tcPr>
            <w:tcW w:w="851"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w:t>
            </w:r>
          </w:p>
        </w:tc>
        <w:tc>
          <w:tcPr>
            <w:tcW w:w="1134"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3</w:t>
            </w:r>
          </w:p>
        </w:tc>
        <w:tc>
          <w:tcPr>
            <w:tcW w:w="1134" w:type="dxa"/>
          </w:tcPr>
          <w:p w:rsidR="0077682B" w:rsidRPr="00B70A4C" w:rsidRDefault="00FE63DB" w:rsidP="00B70A4C">
            <w:pPr>
              <w:keepNext/>
              <w:spacing w:after="0" w:line="240" w:lineRule="auto"/>
              <w:jc w:val="center"/>
              <w:rPr>
                <w:rFonts w:ascii="Times New Roman" w:hAnsi="Times New Roman"/>
                <w:sz w:val="24"/>
                <w:szCs w:val="24"/>
              </w:rPr>
            </w:pPr>
            <w:r w:rsidRPr="00B70A4C">
              <w:rPr>
                <w:rFonts w:ascii="Times New Roman" w:hAnsi="Times New Roman"/>
                <w:sz w:val="24"/>
                <w:szCs w:val="24"/>
              </w:rPr>
              <w:t>0</w:t>
            </w:r>
          </w:p>
        </w:tc>
        <w:tc>
          <w:tcPr>
            <w:tcW w:w="1134" w:type="dxa"/>
          </w:tcPr>
          <w:p w:rsidR="0077682B" w:rsidRPr="00B70A4C" w:rsidRDefault="00FE63DB" w:rsidP="00B70A4C">
            <w:pPr>
              <w:spacing w:after="0" w:line="240" w:lineRule="auto"/>
              <w:jc w:val="center"/>
              <w:rPr>
                <w:rFonts w:ascii="Times New Roman" w:hAnsi="Times New Roman"/>
                <w:sz w:val="24"/>
                <w:szCs w:val="24"/>
              </w:rPr>
            </w:pPr>
            <w:r w:rsidRPr="00B70A4C">
              <w:rPr>
                <w:rFonts w:ascii="Times New Roman" w:hAnsi="Times New Roman"/>
                <w:sz w:val="24"/>
                <w:szCs w:val="24"/>
              </w:rPr>
              <w:t>0,0</w:t>
            </w:r>
          </w:p>
        </w:tc>
      </w:tr>
      <w:tr w:rsidR="0077682B" w:rsidRPr="00B70A4C" w:rsidTr="00927AAB">
        <w:tc>
          <w:tcPr>
            <w:tcW w:w="675"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5</w:t>
            </w:r>
          </w:p>
        </w:tc>
        <w:tc>
          <w:tcPr>
            <w:tcW w:w="4536" w:type="dxa"/>
          </w:tcPr>
          <w:p w:rsidR="0077682B" w:rsidRPr="00B70A4C" w:rsidRDefault="0077682B" w:rsidP="00B70A4C">
            <w:pPr>
              <w:pStyle w:val="a6"/>
              <w:jc w:val="both"/>
              <w:rPr>
                <w:rFonts w:ascii="Times New Roman" w:hAnsi="Times New Roman" w:cs="Times New Roman"/>
              </w:rPr>
            </w:pPr>
            <w:r w:rsidRPr="00B70A4C">
              <w:rPr>
                <w:rFonts w:ascii="Times New Roman" w:hAnsi="Times New Roman" w:cs="Times New Roman"/>
              </w:rPr>
              <w:t>Количество благоустроенных парков на территории города Новочебоксарска Чувашской Республики</w:t>
            </w:r>
          </w:p>
        </w:tc>
        <w:tc>
          <w:tcPr>
            <w:tcW w:w="851"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Ед.</w:t>
            </w:r>
          </w:p>
        </w:tc>
        <w:tc>
          <w:tcPr>
            <w:tcW w:w="1134" w:type="dxa"/>
          </w:tcPr>
          <w:p w:rsidR="0077682B" w:rsidRPr="00B70A4C" w:rsidRDefault="0077682B" w:rsidP="00B70A4C">
            <w:pPr>
              <w:pStyle w:val="a7"/>
              <w:jc w:val="center"/>
              <w:rPr>
                <w:rFonts w:ascii="Times New Roman" w:hAnsi="Times New Roman" w:cs="Times New Roman"/>
              </w:rPr>
            </w:pPr>
            <w:r w:rsidRPr="00B70A4C">
              <w:rPr>
                <w:rFonts w:ascii="Times New Roman" w:hAnsi="Times New Roman" w:cs="Times New Roman"/>
              </w:rPr>
              <w:t>1</w:t>
            </w:r>
          </w:p>
        </w:tc>
        <w:tc>
          <w:tcPr>
            <w:tcW w:w="1134" w:type="dxa"/>
          </w:tcPr>
          <w:p w:rsidR="0077682B" w:rsidRPr="00B70A4C" w:rsidRDefault="0077682B" w:rsidP="00B70A4C">
            <w:pPr>
              <w:keepNext/>
              <w:spacing w:after="0" w:line="240" w:lineRule="auto"/>
              <w:jc w:val="center"/>
              <w:rPr>
                <w:rFonts w:ascii="Times New Roman" w:hAnsi="Times New Roman"/>
                <w:sz w:val="24"/>
                <w:szCs w:val="24"/>
              </w:rPr>
            </w:pPr>
            <w:r w:rsidRPr="00B70A4C">
              <w:rPr>
                <w:rFonts w:ascii="Times New Roman" w:hAnsi="Times New Roman"/>
                <w:sz w:val="24"/>
                <w:szCs w:val="24"/>
              </w:rPr>
              <w:t>1</w:t>
            </w:r>
          </w:p>
        </w:tc>
        <w:tc>
          <w:tcPr>
            <w:tcW w:w="1134" w:type="dxa"/>
          </w:tcPr>
          <w:p w:rsidR="0077682B" w:rsidRPr="00B70A4C" w:rsidRDefault="0077682B" w:rsidP="00B70A4C">
            <w:pPr>
              <w:spacing w:after="0" w:line="240" w:lineRule="auto"/>
              <w:jc w:val="center"/>
              <w:rPr>
                <w:rFonts w:ascii="Times New Roman" w:hAnsi="Times New Roman"/>
                <w:sz w:val="24"/>
                <w:szCs w:val="24"/>
              </w:rPr>
            </w:pPr>
            <w:r w:rsidRPr="00B70A4C">
              <w:rPr>
                <w:rFonts w:ascii="Times New Roman" w:hAnsi="Times New Roman"/>
                <w:sz w:val="24"/>
                <w:szCs w:val="24"/>
              </w:rPr>
              <w:t>100,0</w:t>
            </w:r>
          </w:p>
        </w:tc>
      </w:tr>
    </w:tbl>
    <w:p w:rsidR="0077682B" w:rsidRPr="00B70A4C" w:rsidRDefault="0077682B" w:rsidP="00B70A4C">
      <w:pPr>
        <w:spacing w:after="0" w:line="240" w:lineRule="auto"/>
        <w:ind w:firstLine="709"/>
        <w:jc w:val="both"/>
        <w:rPr>
          <w:rFonts w:ascii="Times New Roman" w:hAnsi="Times New Roman"/>
          <w:b/>
          <w:i/>
          <w:sz w:val="24"/>
          <w:szCs w:val="24"/>
        </w:rPr>
      </w:pPr>
    </w:p>
    <w:p w:rsidR="0077682B" w:rsidRPr="00B70A4C" w:rsidRDefault="0077682B" w:rsidP="00B70A4C">
      <w:pPr>
        <w:spacing w:after="0" w:line="240" w:lineRule="auto"/>
        <w:ind w:firstLine="709"/>
        <w:jc w:val="both"/>
        <w:rPr>
          <w:rFonts w:ascii="Times New Roman" w:hAnsi="Times New Roman"/>
          <w:b/>
          <w:i/>
          <w:sz w:val="24"/>
          <w:szCs w:val="24"/>
        </w:rPr>
      </w:pPr>
      <w:r w:rsidRPr="00B70A4C">
        <w:rPr>
          <w:rFonts w:ascii="Times New Roman" w:hAnsi="Times New Roman"/>
          <w:b/>
          <w:i/>
          <w:sz w:val="24"/>
          <w:szCs w:val="24"/>
        </w:rPr>
        <w:lastRenderedPageBreak/>
        <w:t>3. Сведения о фактическом финансировании программы за счет всех источников</w:t>
      </w:r>
    </w:p>
    <w:tbl>
      <w:tblPr>
        <w:tblW w:w="9462" w:type="dxa"/>
        <w:tblInd w:w="2" w:type="dxa"/>
        <w:tblLayout w:type="fixed"/>
        <w:tblLook w:val="00A0"/>
      </w:tblPr>
      <w:tblGrid>
        <w:gridCol w:w="532"/>
        <w:gridCol w:w="3543"/>
        <w:gridCol w:w="1276"/>
        <w:gridCol w:w="1559"/>
        <w:gridCol w:w="1560"/>
        <w:gridCol w:w="992"/>
      </w:tblGrid>
      <w:tr w:rsidR="0077682B" w:rsidRPr="00B70A4C" w:rsidTr="00927AAB">
        <w:trPr>
          <w:trHeight w:val="78"/>
        </w:trPr>
        <w:tc>
          <w:tcPr>
            <w:tcW w:w="532" w:type="dxa"/>
            <w:vMerge w:val="restart"/>
            <w:tcBorders>
              <w:top w:val="single" w:sz="4" w:space="0" w:color="auto"/>
              <w:left w:val="single" w:sz="4" w:space="0" w:color="auto"/>
              <w:bottom w:val="single" w:sz="4" w:space="0" w:color="auto"/>
              <w:right w:val="single" w:sz="4" w:space="0" w:color="auto"/>
            </w:tcBorders>
            <w:noWrap/>
          </w:tcPr>
          <w:p w:rsidR="0077682B" w:rsidRPr="00B70A4C" w:rsidRDefault="0077682B"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77682B" w:rsidRPr="00B70A4C" w:rsidRDefault="0077682B"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 xml:space="preserve">Наименование </w:t>
            </w:r>
          </w:p>
          <w:p w:rsidR="0077682B" w:rsidRPr="00B70A4C" w:rsidRDefault="0077682B" w:rsidP="00B70A4C">
            <w:pPr>
              <w:spacing w:after="0" w:line="240" w:lineRule="auto"/>
              <w:ind w:left="-426" w:firstLine="318"/>
              <w:jc w:val="center"/>
              <w:rPr>
                <w:rFonts w:ascii="Times New Roman" w:hAnsi="Times New Roman"/>
                <w:sz w:val="23"/>
                <w:szCs w:val="23"/>
                <w:lang w:eastAsia="ru-RU"/>
              </w:rPr>
            </w:pPr>
            <w:r w:rsidRPr="00B70A4C">
              <w:rPr>
                <w:rFonts w:ascii="Times New Roman" w:hAnsi="Times New Roman"/>
                <w:sz w:val="23"/>
                <w:szCs w:val="23"/>
                <w:lang w:eastAsia="ru-RU"/>
              </w:rPr>
              <w:t>муниципальной</w:t>
            </w:r>
          </w:p>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программы</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682B" w:rsidRPr="00B70A4C" w:rsidRDefault="0077682B"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Целевая статья </w:t>
            </w:r>
          </w:p>
        </w:tc>
        <w:tc>
          <w:tcPr>
            <w:tcW w:w="4111" w:type="dxa"/>
            <w:gridSpan w:val="3"/>
            <w:tcBorders>
              <w:top w:val="single" w:sz="4" w:space="0" w:color="auto"/>
              <w:left w:val="nil"/>
              <w:bottom w:val="single" w:sz="4" w:space="0" w:color="auto"/>
              <w:right w:val="single" w:sz="4" w:space="0" w:color="000000"/>
            </w:tcBorders>
            <w:vAlign w:val="bottom"/>
          </w:tcPr>
          <w:p w:rsidR="0077682B" w:rsidRPr="00B70A4C" w:rsidRDefault="0077682B" w:rsidP="00B70A4C">
            <w:pPr>
              <w:spacing w:after="0" w:line="240" w:lineRule="auto"/>
              <w:ind w:left="-426" w:firstLine="1135"/>
              <w:jc w:val="center"/>
              <w:rPr>
                <w:rFonts w:ascii="Times New Roman" w:hAnsi="Times New Roman"/>
                <w:sz w:val="23"/>
                <w:szCs w:val="23"/>
                <w:lang w:eastAsia="ru-RU"/>
              </w:rPr>
            </w:pPr>
            <w:r w:rsidRPr="00B70A4C">
              <w:rPr>
                <w:rFonts w:ascii="Times New Roman" w:hAnsi="Times New Roman"/>
                <w:sz w:val="23"/>
                <w:szCs w:val="23"/>
                <w:lang w:eastAsia="ru-RU"/>
              </w:rPr>
              <w:t>2018 год</w:t>
            </w:r>
          </w:p>
        </w:tc>
      </w:tr>
      <w:tr w:rsidR="0077682B" w:rsidRPr="00B70A4C" w:rsidTr="00927AAB">
        <w:trPr>
          <w:trHeight w:val="1559"/>
        </w:trPr>
        <w:tc>
          <w:tcPr>
            <w:tcW w:w="532" w:type="dxa"/>
            <w:vMerge/>
            <w:tcBorders>
              <w:top w:val="single" w:sz="4" w:space="0" w:color="auto"/>
              <w:left w:val="single" w:sz="4" w:space="0" w:color="auto"/>
              <w:bottom w:val="single" w:sz="4" w:space="0" w:color="auto"/>
              <w:right w:val="single" w:sz="4" w:space="0" w:color="auto"/>
            </w:tcBorders>
            <w:vAlign w:val="center"/>
          </w:tcPr>
          <w:p w:rsidR="0077682B" w:rsidRPr="00B70A4C" w:rsidRDefault="0077682B" w:rsidP="00B70A4C">
            <w:pPr>
              <w:spacing w:after="0" w:line="240" w:lineRule="auto"/>
              <w:ind w:left="-1590" w:right="-392" w:firstLine="1135"/>
              <w:rPr>
                <w:rFonts w:ascii="Times New Roman" w:hAnsi="Times New Roman"/>
                <w:sz w:val="23"/>
                <w:szCs w:val="23"/>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77682B" w:rsidRPr="00B70A4C" w:rsidRDefault="0077682B" w:rsidP="00B70A4C">
            <w:pPr>
              <w:spacing w:after="0" w:line="240" w:lineRule="auto"/>
              <w:ind w:left="-426" w:firstLine="1135"/>
              <w:rPr>
                <w:rFonts w:ascii="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7682B" w:rsidRPr="00B70A4C" w:rsidRDefault="0077682B" w:rsidP="00B70A4C">
            <w:pPr>
              <w:spacing w:after="0" w:line="240" w:lineRule="auto"/>
              <w:ind w:firstLine="5"/>
              <w:rPr>
                <w:rFonts w:ascii="Times New Roman" w:hAnsi="Times New Roman"/>
                <w:sz w:val="23"/>
                <w:szCs w:val="23"/>
                <w:lang w:eastAsia="ru-RU"/>
              </w:rPr>
            </w:pPr>
          </w:p>
        </w:tc>
        <w:tc>
          <w:tcPr>
            <w:tcW w:w="1559" w:type="dxa"/>
            <w:tcBorders>
              <w:top w:val="nil"/>
              <w:left w:val="nil"/>
              <w:bottom w:val="single" w:sz="4" w:space="0" w:color="auto"/>
              <w:right w:val="single" w:sz="4" w:space="0" w:color="auto"/>
            </w:tcBorders>
            <w:vAlign w:val="center"/>
          </w:tcPr>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средств, подлежащих выделению на реализацию программы (тыс. рублей) </w:t>
            </w:r>
          </w:p>
        </w:tc>
        <w:tc>
          <w:tcPr>
            <w:tcW w:w="1560" w:type="dxa"/>
            <w:tcBorders>
              <w:top w:val="nil"/>
              <w:left w:val="nil"/>
              <w:bottom w:val="single" w:sz="4" w:space="0" w:color="auto"/>
              <w:right w:val="single" w:sz="4" w:space="0" w:color="auto"/>
            </w:tcBorders>
            <w:vAlign w:val="center"/>
          </w:tcPr>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Объем выделенных (освоенных) средств </w:t>
            </w:r>
          </w:p>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 xml:space="preserve">(тыс. рублей)  </w:t>
            </w:r>
          </w:p>
        </w:tc>
        <w:tc>
          <w:tcPr>
            <w:tcW w:w="992" w:type="dxa"/>
            <w:tcBorders>
              <w:top w:val="nil"/>
              <w:left w:val="nil"/>
              <w:bottom w:val="single" w:sz="4" w:space="0" w:color="auto"/>
              <w:right w:val="single" w:sz="4" w:space="0" w:color="auto"/>
            </w:tcBorders>
            <w:vAlign w:val="center"/>
          </w:tcPr>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Доля выполнения программы,</w:t>
            </w:r>
          </w:p>
          <w:p w:rsidR="0077682B" w:rsidRPr="00B70A4C" w:rsidRDefault="0077682B" w:rsidP="00B70A4C">
            <w:pPr>
              <w:spacing w:after="0" w:line="240" w:lineRule="auto"/>
              <w:jc w:val="center"/>
              <w:rPr>
                <w:rFonts w:ascii="Times New Roman" w:hAnsi="Times New Roman"/>
                <w:sz w:val="23"/>
                <w:szCs w:val="23"/>
                <w:lang w:eastAsia="ru-RU"/>
              </w:rPr>
            </w:pPr>
            <w:r w:rsidRPr="00B70A4C">
              <w:rPr>
                <w:rFonts w:ascii="Times New Roman" w:hAnsi="Times New Roman"/>
                <w:sz w:val="23"/>
                <w:szCs w:val="23"/>
                <w:lang w:eastAsia="ru-RU"/>
              </w:rPr>
              <w:t>(%)</w:t>
            </w:r>
          </w:p>
        </w:tc>
      </w:tr>
      <w:tr w:rsidR="0077682B"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77682B" w:rsidRPr="00B70A4C" w:rsidRDefault="0077682B"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77682B" w:rsidRPr="00B70A4C" w:rsidRDefault="0077682B" w:rsidP="00B70A4C">
            <w:pPr>
              <w:spacing w:after="0" w:line="240" w:lineRule="auto"/>
              <w:ind w:left="-426" w:firstLine="1135"/>
              <w:jc w:val="both"/>
              <w:rPr>
                <w:rFonts w:ascii="Times New Roman" w:hAnsi="Times New Roman"/>
                <w:sz w:val="23"/>
                <w:szCs w:val="23"/>
                <w:lang w:eastAsia="ru-RU"/>
              </w:rPr>
            </w:pPr>
            <w:r w:rsidRPr="00B70A4C">
              <w:rPr>
                <w:rFonts w:ascii="Times New Roman" w:hAnsi="Times New Roman"/>
                <w:sz w:val="23"/>
                <w:szCs w:val="23"/>
                <w:lang w:eastAsia="ru-RU"/>
              </w:rPr>
              <w:t>Всего</w:t>
            </w:r>
          </w:p>
        </w:tc>
        <w:tc>
          <w:tcPr>
            <w:tcW w:w="1276" w:type="dxa"/>
            <w:tcBorders>
              <w:top w:val="nil"/>
              <w:left w:val="nil"/>
              <w:bottom w:val="single" w:sz="4" w:space="0" w:color="auto"/>
              <w:right w:val="single" w:sz="4" w:space="0" w:color="auto"/>
            </w:tcBorders>
            <w:vAlign w:val="bottom"/>
          </w:tcPr>
          <w:p w:rsidR="0077682B" w:rsidRPr="00B70A4C" w:rsidRDefault="0077682B" w:rsidP="00B70A4C">
            <w:pPr>
              <w:spacing w:after="0" w:line="240" w:lineRule="auto"/>
              <w:ind w:firstLine="5"/>
              <w:jc w:val="center"/>
              <w:rPr>
                <w:rFonts w:ascii="Times New Roman" w:hAnsi="Times New Roman"/>
                <w:sz w:val="23"/>
                <w:szCs w:val="23"/>
                <w:lang w:eastAsia="ru-RU"/>
              </w:rPr>
            </w:pPr>
            <w:r w:rsidRPr="00B70A4C">
              <w:rPr>
                <w:rFonts w:ascii="Times New Roman" w:hAnsi="Times New Roman"/>
                <w:sz w:val="23"/>
                <w:szCs w:val="23"/>
                <w:lang w:eastAsia="ru-RU"/>
              </w:rPr>
              <w:t xml:space="preserve">  </w:t>
            </w:r>
          </w:p>
        </w:tc>
        <w:tc>
          <w:tcPr>
            <w:tcW w:w="1559" w:type="dxa"/>
            <w:tcBorders>
              <w:top w:val="nil"/>
              <w:left w:val="nil"/>
              <w:bottom w:val="single" w:sz="4" w:space="0" w:color="auto"/>
              <w:right w:val="single" w:sz="4" w:space="0" w:color="auto"/>
            </w:tcBorders>
            <w:noWrap/>
            <w:vAlign w:val="bottom"/>
          </w:tcPr>
          <w:p w:rsidR="0077682B" w:rsidRPr="00B70A4C" w:rsidRDefault="0077682B" w:rsidP="00B70A4C">
            <w:pPr>
              <w:pStyle w:val="a7"/>
              <w:jc w:val="right"/>
              <w:rPr>
                <w:rFonts w:ascii="Times New Roman" w:hAnsi="Times New Roman" w:cs="Times New Roman"/>
                <w:sz w:val="23"/>
                <w:szCs w:val="23"/>
              </w:rPr>
            </w:pPr>
            <w:r w:rsidRPr="00B70A4C">
              <w:rPr>
                <w:rFonts w:ascii="Times New Roman" w:hAnsi="Times New Roman"/>
                <w:bCs/>
                <w:sz w:val="23"/>
                <w:szCs w:val="23"/>
              </w:rPr>
              <w:t>2 128 124,17</w:t>
            </w:r>
          </w:p>
        </w:tc>
        <w:tc>
          <w:tcPr>
            <w:tcW w:w="1560" w:type="dxa"/>
            <w:tcBorders>
              <w:top w:val="nil"/>
              <w:left w:val="nil"/>
              <w:bottom w:val="single" w:sz="4" w:space="0" w:color="auto"/>
              <w:right w:val="single" w:sz="4" w:space="0" w:color="auto"/>
            </w:tcBorders>
            <w:noWrap/>
            <w:vAlign w:val="bottom"/>
          </w:tcPr>
          <w:p w:rsidR="0077682B" w:rsidRPr="00B70A4C" w:rsidRDefault="0077682B"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1 890 508,50</w:t>
            </w:r>
          </w:p>
        </w:tc>
        <w:tc>
          <w:tcPr>
            <w:tcW w:w="992" w:type="dxa"/>
            <w:tcBorders>
              <w:top w:val="nil"/>
              <w:left w:val="nil"/>
              <w:bottom w:val="single" w:sz="4" w:space="0" w:color="auto"/>
              <w:right w:val="single" w:sz="4" w:space="0" w:color="auto"/>
            </w:tcBorders>
            <w:noWrap/>
            <w:vAlign w:val="bottom"/>
          </w:tcPr>
          <w:p w:rsidR="0077682B" w:rsidRPr="00B70A4C" w:rsidRDefault="0077682B"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88,8</w:t>
            </w:r>
          </w:p>
        </w:tc>
      </w:tr>
      <w:tr w:rsidR="0077682B"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77682B" w:rsidRPr="00B70A4C" w:rsidRDefault="0077682B"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 </w:t>
            </w:r>
          </w:p>
        </w:tc>
        <w:tc>
          <w:tcPr>
            <w:tcW w:w="3543" w:type="dxa"/>
            <w:tcBorders>
              <w:top w:val="nil"/>
              <w:left w:val="nil"/>
              <w:bottom w:val="single" w:sz="4" w:space="0" w:color="auto"/>
              <w:right w:val="single" w:sz="4" w:space="0" w:color="auto"/>
            </w:tcBorders>
          </w:tcPr>
          <w:p w:rsidR="0077682B" w:rsidRPr="00B70A4C" w:rsidRDefault="0077682B" w:rsidP="00B70A4C">
            <w:pPr>
              <w:spacing w:after="0" w:line="240" w:lineRule="auto"/>
              <w:ind w:left="-33" w:firstLine="33"/>
              <w:jc w:val="both"/>
              <w:rPr>
                <w:rFonts w:ascii="Times New Roman" w:hAnsi="Times New Roman"/>
                <w:sz w:val="23"/>
                <w:szCs w:val="23"/>
                <w:lang w:eastAsia="ru-RU"/>
              </w:rPr>
            </w:pPr>
            <w:r w:rsidRPr="00B70A4C">
              <w:rPr>
                <w:rFonts w:ascii="Times New Roman" w:hAnsi="Times New Roman"/>
                <w:i/>
                <w:iCs/>
                <w:sz w:val="23"/>
                <w:szCs w:val="23"/>
                <w:lang w:eastAsia="ru-RU"/>
              </w:rPr>
              <w:t>доля муниципальной программы в общем объеме финансирования, %</w:t>
            </w:r>
          </w:p>
        </w:tc>
        <w:tc>
          <w:tcPr>
            <w:tcW w:w="1276" w:type="dxa"/>
            <w:tcBorders>
              <w:top w:val="nil"/>
              <w:left w:val="nil"/>
              <w:bottom w:val="single" w:sz="4" w:space="0" w:color="auto"/>
              <w:right w:val="single" w:sz="4" w:space="0" w:color="auto"/>
            </w:tcBorders>
            <w:vAlign w:val="bottom"/>
          </w:tcPr>
          <w:p w:rsidR="0077682B" w:rsidRPr="00B70A4C" w:rsidRDefault="0077682B" w:rsidP="00B70A4C">
            <w:pPr>
              <w:spacing w:after="0" w:line="240" w:lineRule="auto"/>
              <w:ind w:left="-426" w:firstLine="1135"/>
              <w:jc w:val="center"/>
              <w:rPr>
                <w:rFonts w:ascii="Times New Roman" w:hAnsi="Times New Roman"/>
                <w:b/>
                <w:bCs/>
                <w:sz w:val="23"/>
                <w:szCs w:val="23"/>
                <w:lang w:eastAsia="ru-RU"/>
              </w:rPr>
            </w:pPr>
            <w:r w:rsidRPr="00B70A4C">
              <w:rPr>
                <w:rFonts w:ascii="Times New Roman" w:hAnsi="Times New Roman"/>
                <w:b/>
                <w:bCs/>
                <w:sz w:val="23"/>
                <w:szCs w:val="23"/>
                <w:lang w:eastAsia="ru-RU"/>
              </w:rPr>
              <w:t> </w:t>
            </w:r>
          </w:p>
        </w:tc>
        <w:tc>
          <w:tcPr>
            <w:tcW w:w="1559" w:type="dxa"/>
            <w:tcBorders>
              <w:top w:val="nil"/>
              <w:left w:val="nil"/>
              <w:bottom w:val="single" w:sz="4" w:space="0" w:color="auto"/>
              <w:right w:val="single" w:sz="4" w:space="0" w:color="auto"/>
            </w:tcBorders>
            <w:noWrap/>
            <w:vAlign w:val="bottom"/>
          </w:tcPr>
          <w:p w:rsidR="0077682B" w:rsidRPr="00B70A4C" w:rsidRDefault="004A29AC"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1,93</w:t>
            </w:r>
          </w:p>
        </w:tc>
        <w:tc>
          <w:tcPr>
            <w:tcW w:w="1560" w:type="dxa"/>
            <w:tcBorders>
              <w:top w:val="nil"/>
              <w:left w:val="nil"/>
              <w:bottom w:val="single" w:sz="4" w:space="0" w:color="auto"/>
              <w:right w:val="single" w:sz="4" w:space="0" w:color="auto"/>
            </w:tcBorders>
            <w:noWrap/>
            <w:vAlign w:val="bottom"/>
          </w:tcPr>
          <w:p w:rsidR="0077682B" w:rsidRPr="00B70A4C" w:rsidRDefault="004A29AC"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1,87</w:t>
            </w:r>
          </w:p>
        </w:tc>
        <w:tc>
          <w:tcPr>
            <w:tcW w:w="992" w:type="dxa"/>
            <w:tcBorders>
              <w:top w:val="nil"/>
              <w:left w:val="nil"/>
              <w:bottom w:val="single" w:sz="4" w:space="0" w:color="auto"/>
              <w:right w:val="single" w:sz="4" w:space="0" w:color="auto"/>
            </w:tcBorders>
            <w:noWrap/>
            <w:vAlign w:val="bottom"/>
          </w:tcPr>
          <w:p w:rsidR="0077682B" w:rsidRPr="00B70A4C" w:rsidRDefault="0077682B" w:rsidP="00B70A4C">
            <w:pPr>
              <w:pStyle w:val="a7"/>
              <w:jc w:val="right"/>
              <w:rPr>
                <w:rFonts w:ascii="Times New Roman" w:hAnsi="Times New Roman" w:cs="Times New Roman"/>
                <w:sz w:val="23"/>
                <w:szCs w:val="23"/>
              </w:rPr>
            </w:pPr>
          </w:p>
        </w:tc>
      </w:tr>
      <w:tr w:rsidR="0077682B" w:rsidRPr="00B70A4C" w:rsidTr="00927AAB">
        <w:trPr>
          <w:trHeight w:val="330"/>
        </w:trPr>
        <w:tc>
          <w:tcPr>
            <w:tcW w:w="532" w:type="dxa"/>
            <w:tcBorders>
              <w:top w:val="nil"/>
              <w:left w:val="single" w:sz="4" w:space="0" w:color="auto"/>
              <w:bottom w:val="single" w:sz="4" w:space="0" w:color="auto"/>
              <w:right w:val="single" w:sz="4" w:space="0" w:color="auto"/>
            </w:tcBorders>
            <w:noWrap/>
          </w:tcPr>
          <w:p w:rsidR="0077682B" w:rsidRPr="00B70A4C" w:rsidRDefault="0077682B"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w:t>
            </w:r>
            <w:r w:rsidR="00CD06EE" w:rsidRPr="00B70A4C">
              <w:rPr>
                <w:rFonts w:ascii="Times New Roman" w:hAnsi="Times New Roman"/>
                <w:sz w:val="23"/>
                <w:szCs w:val="23"/>
                <w:lang w:eastAsia="ru-RU"/>
              </w:rPr>
              <w:t>5</w:t>
            </w:r>
            <w:r w:rsidRPr="00B70A4C">
              <w:rPr>
                <w:rFonts w:ascii="Times New Roman" w:hAnsi="Times New Roman"/>
                <w:sz w:val="23"/>
                <w:szCs w:val="23"/>
                <w:lang w:eastAsia="ru-RU"/>
              </w:rPr>
              <w:t>.</w:t>
            </w:r>
          </w:p>
        </w:tc>
        <w:tc>
          <w:tcPr>
            <w:tcW w:w="3543" w:type="dxa"/>
            <w:tcBorders>
              <w:top w:val="nil"/>
              <w:left w:val="nil"/>
              <w:bottom w:val="single" w:sz="4" w:space="0" w:color="auto"/>
              <w:right w:val="single" w:sz="4" w:space="0" w:color="auto"/>
            </w:tcBorders>
          </w:tcPr>
          <w:p w:rsidR="0077682B" w:rsidRPr="00B70A4C" w:rsidRDefault="0077682B" w:rsidP="00B70A4C">
            <w:pPr>
              <w:spacing w:after="0" w:line="240" w:lineRule="auto"/>
              <w:ind w:left="-33" w:firstLine="33"/>
              <w:jc w:val="both"/>
              <w:rPr>
                <w:rFonts w:ascii="Times New Roman" w:hAnsi="Times New Roman"/>
                <w:sz w:val="23"/>
                <w:szCs w:val="23"/>
                <w:lang w:eastAsia="ru-RU"/>
              </w:rPr>
            </w:pPr>
            <w:r w:rsidRPr="00B70A4C">
              <w:rPr>
                <w:rFonts w:ascii="Times New Roman" w:hAnsi="Times New Roman"/>
                <w:sz w:val="23"/>
                <w:szCs w:val="23"/>
                <w:lang w:eastAsia="ru-RU"/>
              </w:rPr>
              <w:t xml:space="preserve">Муниципальная программа </w:t>
            </w:r>
            <w:r w:rsidR="004A29AC" w:rsidRPr="00B70A4C">
              <w:rPr>
                <w:rFonts w:ascii="Times New Roman" w:hAnsi="Times New Roman"/>
                <w:b/>
                <w:sz w:val="23"/>
                <w:szCs w:val="23"/>
              </w:rPr>
              <w:t>«Формирование современной городской среды на территории города Новочебоксарска на 2018-2022 годы»</w:t>
            </w:r>
          </w:p>
        </w:tc>
        <w:tc>
          <w:tcPr>
            <w:tcW w:w="1276" w:type="dxa"/>
            <w:tcBorders>
              <w:top w:val="nil"/>
              <w:left w:val="nil"/>
              <w:bottom w:val="single" w:sz="4" w:space="0" w:color="auto"/>
              <w:right w:val="single" w:sz="4" w:space="0" w:color="auto"/>
            </w:tcBorders>
            <w:vAlign w:val="bottom"/>
          </w:tcPr>
          <w:p w:rsidR="0077682B" w:rsidRPr="00B70A4C" w:rsidRDefault="0077682B" w:rsidP="00B70A4C">
            <w:pPr>
              <w:spacing w:after="0" w:line="240" w:lineRule="auto"/>
              <w:rPr>
                <w:rFonts w:ascii="Times New Roman" w:hAnsi="Times New Roman"/>
                <w:sz w:val="20"/>
                <w:szCs w:val="20"/>
                <w:lang w:eastAsia="ru-RU"/>
              </w:rPr>
            </w:pPr>
            <w:r w:rsidRPr="00B70A4C">
              <w:rPr>
                <w:rFonts w:ascii="Times New Roman" w:hAnsi="Times New Roman"/>
                <w:sz w:val="20"/>
                <w:szCs w:val="20"/>
                <w:lang w:eastAsia="ru-RU"/>
              </w:rPr>
              <w:t>Ч</w:t>
            </w:r>
            <w:r w:rsidR="004A29AC" w:rsidRPr="00B70A4C">
              <w:rPr>
                <w:rFonts w:ascii="Times New Roman" w:hAnsi="Times New Roman"/>
                <w:sz w:val="20"/>
                <w:szCs w:val="20"/>
                <w:lang w:eastAsia="ru-RU"/>
              </w:rPr>
              <w:t>8</w:t>
            </w:r>
            <w:r w:rsidRPr="00B70A4C">
              <w:rPr>
                <w:rFonts w:ascii="Times New Roman" w:hAnsi="Times New Roman"/>
                <w:sz w:val="20"/>
                <w:szCs w:val="20"/>
                <w:lang w:eastAsia="ru-RU"/>
              </w:rPr>
              <w:t>00000000</w:t>
            </w:r>
          </w:p>
        </w:tc>
        <w:tc>
          <w:tcPr>
            <w:tcW w:w="1559" w:type="dxa"/>
            <w:tcBorders>
              <w:top w:val="nil"/>
              <w:left w:val="nil"/>
              <w:bottom w:val="single" w:sz="4" w:space="0" w:color="auto"/>
              <w:right w:val="single" w:sz="4" w:space="0" w:color="auto"/>
            </w:tcBorders>
            <w:noWrap/>
            <w:vAlign w:val="bottom"/>
          </w:tcPr>
          <w:p w:rsidR="0077682B" w:rsidRPr="00B70A4C" w:rsidRDefault="004A29AC"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41 170,63</w:t>
            </w:r>
          </w:p>
        </w:tc>
        <w:tc>
          <w:tcPr>
            <w:tcW w:w="1560" w:type="dxa"/>
            <w:tcBorders>
              <w:top w:val="nil"/>
              <w:left w:val="nil"/>
              <w:bottom w:val="single" w:sz="4" w:space="0" w:color="auto"/>
              <w:right w:val="single" w:sz="4" w:space="0" w:color="auto"/>
            </w:tcBorders>
            <w:noWrap/>
            <w:vAlign w:val="bottom"/>
          </w:tcPr>
          <w:p w:rsidR="0077682B" w:rsidRPr="00B70A4C" w:rsidRDefault="004A29AC"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35 573,92</w:t>
            </w:r>
          </w:p>
        </w:tc>
        <w:tc>
          <w:tcPr>
            <w:tcW w:w="992" w:type="dxa"/>
            <w:tcBorders>
              <w:top w:val="nil"/>
              <w:left w:val="nil"/>
              <w:bottom w:val="single" w:sz="4" w:space="0" w:color="auto"/>
              <w:right w:val="single" w:sz="4" w:space="0" w:color="auto"/>
            </w:tcBorders>
            <w:noWrap/>
            <w:vAlign w:val="bottom"/>
          </w:tcPr>
          <w:p w:rsidR="0077682B" w:rsidRPr="00B70A4C" w:rsidRDefault="004A29AC"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95,9</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0,00</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2 849,06</w:t>
            </w: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2 849,06</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100,0</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3 197,21</w:t>
            </w: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2 643,67</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82,7</w:t>
            </w:r>
          </w:p>
        </w:tc>
      </w:tr>
      <w:tr w:rsidR="0077682B" w:rsidRPr="00B70A4C" w:rsidTr="001D4391">
        <w:trPr>
          <w:trHeight w:val="705"/>
        </w:trPr>
        <w:tc>
          <w:tcPr>
            <w:tcW w:w="532" w:type="dxa"/>
            <w:tcBorders>
              <w:top w:val="nil"/>
              <w:left w:val="single" w:sz="4" w:space="0" w:color="auto"/>
              <w:bottom w:val="single" w:sz="4" w:space="0" w:color="auto"/>
              <w:right w:val="single" w:sz="4" w:space="0" w:color="auto"/>
            </w:tcBorders>
            <w:shd w:val="clear" w:color="auto" w:fill="auto"/>
            <w:noWrap/>
          </w:tcPr>
          <w:p w:rsidR="0077682B" w:rsidRPr="00B70A4C" w:rsidRDefault="0077682B"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w:t>
            </w:r>
            <w:r w:rsidR="00CD06EE" w:rsidRPr="00B70A4C">
              <w:rPr>
                <w:rFonts w:ascii="Times New Roman" w:hAnsi="Times New Roman"/>
                <w:sz w:val="23"/>
                <w:szCs w:val="23"/>
                <w:lang w:eastAsia="ru-RU"/>
              </w:rPr>
              <w:t>5</w:t>
            </w:r>
            <w:r w:rsidRPr="00B70A4C">
              <w:rPr>
                <w:rFonts w:ascii="Times New Roman" w:hAnsi="Times New Roman"/>
                <w:sz w:val="23"/>
                <w:szCs w:val="23"/>
                <w:lang w:eastAsia="ru-RU"/>
              </w:rPr>
              <w:t>.1</w:t>
            </w:r>
          </w:p>
        </w:tc>
        <w:tc>
          <w:tcPr>
            <w:tcW w:w="3543" w:type="dxa"/>
            <w:tcBorders>
              <w:top w:val="nil"/>
              <w:left w:val="nil"/>
              <w:bottom w:val="single" w:sz="4" w:space="0" w:color="auto"/>
              <w:right w:val="single" w:sz="4" w:space="0" w:color="auto"/>
            </w:tcBorders>
            <w:shd w:val="clear" w:color="auto" w:fill="auto"/>
          </w:tcPr>
          <w:p w:rsidR="0077682B" w:rsidRPr="00B70A4C" w:rsidRDefault="0077682B" w:rsidP="00B70A4C">
            <w:pPr>
              <w:spacing w:after="0" w:line="240" w:lineRule="auto"/>
              <w:ind w:left="-33"/>
              <w:jc w:val="both"/>
              <w:rPr>
                <w:rFonts w:ascii="Times New Roman" w:hAnsi="Times New Roman"/>
                <w:sz w:val="23"/>
                <w:szCs w:val="23"/>
                <w:lang w:eastAsia="ru-RU"/>
              </w:rPr>
            </w:pPr>
            <w:r w:rsidRPr="00B70A4C">
              <w:rPr>
                <w:rFonts w:ascii="Times New Roman" w:hAnsi="Times New Roman"/>
                <w:sz w:val="24"/>
                <w:szCs w:val="24"/>
                <w:lang w:eastAsia="ru-RU"/>
              </w:rPr>
              <w:t>Подпрограмма "</w:t>
            </w:r>
            <w:r w:rsidR="001D4391" w:rsidRPr="00B70A4C">
              <w:rPr>
                <w:rFonts w:ascii="Times New Roman" w:hAnsi="Times New Roman"/>
              </w:rPr>
              <w:t>Благоустройство дворовых и общественных территорий</w:t>
            </w:r>
            <w:r w:rsidRPr="00B70A4C">
              <w:rPr>
                <w:rFonts w:ascii="Times New Roman" w:hAnsi="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vAlign w:val="bottom"/>
          </w:tcPr>
          <w:p w:rsidR="0077682B" w:rsidRPr="00B70A4C" w:rsidRDefault="0077682B" w:rsidP="00B70A4C">
            <w:pPr>
              <w:spacing w:after="0" w:line="240" w:lineRule="auto"/>
              <w:rPr>
                <w:rFonts w:ascii="Times New Roman" w:hAnsi="Times New Roman"/>
                <w:sz w:val="20"/>
                <w:szCs w:val="20"/>
                <w:lang w:eastAsia="ru-RU"/>
              </w:rPr>
            </w:pPr>
            <w:r w:rsidRPr="00B70A4C">
              <w:rPr>
                <w:rFonts w:ascii="Times New Roman" w:hAnsi="Times New Roman"/>
                <w:sz w:val="20"/>
                <w:szCs w:val="20"/>
                <w:lang w:eastAsia="ru-RU"/>
              </w:rPr>
              <w:t>Ч</w:t>
            </w:r>
            <w:r w:rsidR="001D4391" w:rsidRPr="00B70A4C">
              <w:rPr>
                <w:rFonts w:ascii="Times New Roman" w:hAnsi="Times New Roman"/>
                <w:sz w:val="20"/>
                <w:szCs w:val="20"/>
                <w:lang w:eastAsia="ru-RU"/>
              </w:rPr>
              <w:t>8</w:t>
            </w:r>
            <w:r w:rsidRPr="00B70A4C">
              <w:rPr>
                <w:rFonts w:ascii="Times New Roman" w:hAnsi="Times New Roman"/>
                <w:sz w:val="20"/>
                <w:szCs w:val="20"/>
                <w:lang w:eastAsia="ru-RU"/>
              </w:rPr>
              <w:t>10000000</w:t>
            </w:r>
          </w:p>
        </w:tc>
        <w:tc>
          <w:tcPr>
            <w:tcW w:w="1559" w:type="dxa"/>
            <w:tcBorders>
              <w:top w:val="nil"/>
              <w:left w:val="nil"/>
              <w:bottom w:val="single" w:sz="4" w:space="0" w:color="auto"/>
              <w:right w:val="single" w:sz="4" w:space="0" w:color="auto"/>
            </w:tcBorders>
            <w:shd w:val="clear" w:color="auto" w:fill="auto"/>
            <w:noWrap/>
            <w:vAlign w:val="bottom"/>
          </w:tcPr>
          <w:p w:rsidR="0077682B"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38 184,07</w:t>
            </w:r>
          </w:p>
        </w:tc>
        <w:tc>
          <w:tcPr>
            <w:tcW w:w="1560" w:type="dxa"/>
            <w:tcBorders>
              <w:top w:val="nil"/>
              <w:left w:val="nil"/>
              <w:bottom w:val="single" w:sz="4" w:space="0" w:color="auto"/>
              <w:right w:val="single" w:sz="4" w:space="0" w:color="auto"/>
            </w:tcBorders>
            <w:shd w:val="clear" w:color="auto" w:fill="auto"/>
            <w:noWrap/>
            <w:vAlign w:val="bottom"/>
          </w:tcPr>
          <w:p w:rsidR="0077682B"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32 512,44</w:t>
            </w:r>
          </w:p>
        </w:tc>
        <w:tc>
          <w:tcPr>
            <w:tcW w:w="992" w:type="dxa"/>
            <w:tcBorders>
              <w:top w:val="nil"/>
              <w:left w:val="nil"/>
              <w:bottom w:val="single" w:sz="4" w:space="0" w:color="auto"/>
              <w:right w:val="single" w:sz="4" w:space="0" w:color="auto"/>
            </w:tcBorders>
            <w:shd w:val="clear" w:color="auto" w:fill="auto"/>
            <w:noWrap/>
            <w:vAlign w:val="bottom"/>
          </w:tcPr>
          <w:p w:rsidR="0077682B"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85,1</w:t>
            </w: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29 481,43</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940,90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2 090,11</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1D4391">
        <w:trPr>
          <w:trHeight w:val="765"/>
        </w:trPr>
        <w:tc>
          <w:tcPr>
            <w:tcW w:w="532" w:type="dxa"/>
            <w:tcBorders>
              <w:top w:val="nil"/>
              <w:left w:val="single" w:sz="4" w:space="0" w:color="auto"/>
              <w:bottom w:val="single" w:sz="4" w:space="0" w:color="auto"/>
              <w:right w:val="single" w:sz="4" w:space="0" w:color="auto"/>
            </w:tcBorders>
            <w:shd w:val="clear" w:color="auto" w:fill="auto"/>
            <w:noWrap/>
          </w:tcPr>
          <w:p w:rsidR="001D4391" w:rsidRPr="00B70A4C" w:rsidRDefault="001D4391" w:rsidP="00B70A4C">
            <w:pPr>
              <w:spacing w:after="0" w:line="240" w:lineRule="auto"/>
              <w:ind w:left="-1590" w:right="-392" w:firstLine="1135"/>
              <w:jc w:val="center"/>
              <w:rPr>
                <w:rFonts w:ascii="Times New Roman" w:hAnsi="Times New Roman"/>
                <w:sz w:val="23"/>
                <w:szCs w:val="23"/>
                <w:lang w:eastAsia="ru-RU"/>
              </w:rPr>
            </w:pPr>
            <w:r w:rsidRPr="00B70A4C">
              <w:rPr>
                <w:rFonts w:ascii="Times New Roman" w:hAnsi="Times New Roman"/>
                <w:sz w:val="23"/>
                <w:szCs w:val="23"/>
                <w:lang w:eastAsia="ru-RU"/>
              </w:rPr>
              <w:t>15.2</w:t>
            </w:r>
          </w:p>
        </w:tc>
        <w:tc>
          <w:tcPr>
            <w:tcW w:w="3543" w:type="dxa"/>
            <w:tcBorders>
              <w:top w:val="nil"/>
              <w:left w:val="nil"/>
              <w:bottom w:val="single" w:sz="4" w:space="0" w:color="auto"/>
              <w:right w:val="single" w:sz="4" w:space="0" w:color="auto"/>
            </w:tcBorders>
            <w:shd w:val="clear" w:color="auto" w:fill="auto"/>
          </w:tcPr>
          <w:p w:rsidR="001D4391" w:rsidRPr="00B70A4C" w:rsidRDefault="001D4391" w:rsidP="00B70A4C">
            <w:pPr>
              <w:spacing w:after="0" w:line="240" w:lineRule="auto"/>
              <w:ind w:left="-33"/>
              <w:jc w:val="both"/>
              <w:rPr>
                <w:rFonts w:ascii="Times New Roman" w:hAnsi="Times New Roman"/>
                <w:sz w:val="24"/>
                <w:szCs w:val="24"/>
                <w:lang w:eastAsia="ru-RU"/>
              </w:rPr>
            </w:pPr>
            <w:r w:rsidRPr="00B70A4C">
              <w:rPr>
                <w:rFonts w:ascii="Times New Roman" w:hAnsi="Times New Roman"/>
                <w:sz w:val="24"/>
                <w:szCs w:val="24"/>
                <w:lang w:eastAsia="ru-RU"/>
              </w:rPr>
              <w:t>Подпрограмма «Обустройство мест массового отдыха населения (городских парков)»</w:t>
            </w:r>
          </w:p>
        </w:tc>
        <w:tc>
          <w:tcPr>
            <w:tcW w:w="1276" w:type="dxa"/>
            <w:tcBorders>
              <w:top w:val="nil"/>
              <w:left w:val="nil"/>
              <w:bottom w:val="single" w:sz="4" w:space="0" w:color="auto"/>
              <w:right w:val="single" w:sz="4" w:space="0" w:color="auto"/>
            </w:tcBorders>
            <w:shd w:val="clear" w:color="auto" w:fill="auto"/>
            <w:vAlign w:val="bottom"/>
          </w:tcPr>
          <w:p w:rsidR="001D4391" w:rsidRPr="00B70A4C" w:rsidRDefault="001D4391" w:rsidP="00B70A4C">
            <w:pPr>
              <w:spacing w:after="0" w:line="240" w:lineRule="auto"/>
              <w:rPr>
                <w:rFonts w:ascii="Times New Roman" w:hAnsi="Times New Roman"/>
                <w:sz w:val="20"/>
                <w:szCs w:val="20"/>
                <w:lang w:eastAsia="ru-RU"/>
              </w:rPr>
            </w:pPr>
            <w:r w:rsidRPr="00B70A4C">
              <w:rPr>
                <w:rFonts w:ascii="Times New Roman" w:hAnsi="Times New Roman"/>
                <w:sz w:val="20"/>
                <w:szCs w:val="20"/>
                <w:lang w:eastAsia="ru-RU"/>
              </w:rPr>
              <w:t>Ч820000000</w:t>
            </w:r>
          </w:p>
        </w:tc>
        <w:tc>
          <w:tcPr>
            <w:tcW w:w="1559" w:type="dxa"/>
            <w:tcBorders>
              <w:top w:val="nil"/>
              <w:left w:val="nil"/>
              <w:bottom w:val="single" w:sz="4" w:space="0" w:color="auto"/>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2 986,56</w:t>
            </w:r>
          </w:p>
        </w:tc>
        <w:tc>
          <w:tcPr>
            <w:tcW w:w="1560" w:type="dxa"/>
            <w:tcBorders>
              <w:top w:val="nil"/>
              <w:left w:val="nil"/>
              <w:bottom w:val="single" w:sz="4" w:space="0" w:color="auto"/>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2 861,48</w:t>
            </w:r>
          </w:p>
        </w:tc>
        <w:tc>
          <w:tcPr>
            <w:tcW w:w="992" w:type="dxa"/>
            <w:tcBorders>
              <w:top w:val="nil"/>
              <w:left w:val="nil"/>
              <w:bottom w:val="single" w:sz="4" w:space="0" w:color="auto"/>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r w:rsidRPr="00B70A4C">
              <w:rPr>
                <w:rFonts w:ascii="Times New Roman" w:hAnsi="Times New Roman" w:cs="Times New Roman"/>
                <w:sz w:val="23"/>
                <w:szCs w:val="23"/>
              </w:rPr>
              <w:t>95,8</w:t>
            </w:r>
          </w:p>
        </w:tc>
      </w:tr>
      <w:tr w:rsidR="001D4391" w:rsidRPr="00B70A4C" w:rsidTr="001D4391">
        <w:trPr>
          <w:trHeight w:val="48"/>
        </w:trPr>
        <w:tc>
          <w:tcPr>
            <w:tcW w:w="532" w:type="dxa"/>
            <w:tcBorders>
              <w:top w:val="single" w:sz="4" w:space="0" w:color="auto"/>
              <w:left w:val="single" w:sz="4" w:space="0" w:color="auto"/>
              <w:bottom w:val="nil"/>
              <w:right w:val="single" w:sz="4" w:space="0" w:color="auto"/>
            </w:tcBorders>
            <w:shd w:val="clear" w:color="auto" w:fill="auto"/>
            <w:noWrap/>
          </w:tcPr>
          <w:p w:rsidR="001D4391" w:rsidRPr="00B70A4C" w:rsidRDefault="001D4391" w:rsidP="00B70A4C">
            <w:pPr>
              <w:spacing w:after="0" w:line="240" w:lineRule="auto"/>
              <w:ind w:left="-1590" w:right="-392" w:firstLine="1135"/>
              <w:jc w:val="center"/>
              <w:rPr>
                <w:rFonts w:ascii="Times New Roman" w:hAnsi="Times New Roman"/>
                <w:sz w:val="23"/>
                <w:szCs w:val="23"/>
                <w:lang w:eastAsia="ru-RU"/>
              </w:rPr>
            </w:pPr>
          </w:p>
        </w:tc>
        <w:tc>
          <w:tcPr>
            <w:tcW w:w="3543" w:type="dxa"/>
            <w:tcBorders>
              <w:top w:val="single" w:sz="4" w:space="0" w:color="auto"/>
              <w:left w:val="nil"/>
              <w:bottom w:val="nil"/>
              <w:right w:val="single" w:sz="4" w:space="0" w:color="auto"/>
            </w:tcBorders>
            <w:shd w:val="clear" w:color="auto" w:fill="auto"/>
          </w:tcPr>
          <w:p w:rsidR="001D4391" w:rsidRPr="00B70A4C" w:rsidRDefault="001D4391" w:rsidP="00B70A4C">
            <w:pPr>
              <w:spacing w:after="0" w:line="240" w:lineRule="auto"/>
              <w:ind w:left="-33"/>
              <w:jc w:val="both"/>
              <w:rPr>
                <w:rFonts w:ascii="Times New Roman" w:hAnsi="Times New Roman"/>
                <w:sz w:val="24"/>
                <w:szCs w:val="24"/>
                <w:lang w:eastAsia="ru-RU"/>
              </w:rPr>
            </w:pPr>
          </w:p>
        </w:tc>
        <w:tc>
          <w:tcPr>
            <w:tcW w:w="1276" w:type="dxa"/>
            <w:tcBorders>
              <w:top w:val="single" w:sz="4" w:space="0" w:color="auto"/>
              <w:left w:val="nil"/>
              <w:bottom w:val="nil"/>
              <w:right w:val="single" w:sz="4" w:space="0" w:color="auto"/>
            </w:tcBorders>
            <w:shd w:val="clear" w:color="auto" w:fill="auto"/>
            <w:vAlign w:val="bottom"/>
          </w:tcPr>
          <w:p w:rsidR="001D4391" w:rsidRPr="00B70A4C" w:rsidRDefault="001D4391" w:rsidP="00B70A4C">
            <w:pPr>
              <w:spacing w:after="0" w:line="240" w:lineRule="auto"/>
              <w:rPr>
                <w:rFonts w:ascii="Times New Roman" w:hAnsi="Times New Roman"/>
                <w:sz w:val="20"/>
                <w:szCs w:val="20"/>
                <w:lang w:eastAsia="ru-RU"/>
              </w:rPr>
            </w:pPr>
          </w:p>
        </w:tc>
        <w:tc>
          <w:tcPr>
            <w:tcW w:w="1559" w:type="dxa"/>
            <w:tcBorders>
              <w:top w:val="single" w:sz="4" w:space="0" w:color="auto"/>
              <w:left w:val="nil"/>
              <w:bottom w:val="nil"/>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p>
        </w:tc>
        <w:tc>
          <w:tcPr>
            <w:tcW w:w="1560" w:type="dxa"/>
            <w:tcBorders>
              <w:top w:val="single" w:sz="4" w:space="0" w:color="auto"/>
              <w:left w:val="nil"/>
              <w:bottom w:val="nil"/>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p>
        </w:tc>
        <w:tc>
          <w:tcPr>
            <w:tcW w:w="992" w:type="dxa"/>
            <w:tcBorders>
              <w:top w:val="single" w:sz="4" w:space="0" w:color="auto"/>
              <w:left w:val="nil"/>
              <w:bottom w:val="nil"/>
              <w:right w:val="single" w:sz="4" w:space="0" w:color="auto"/>
            </w:tcBorders>
            <w:shd w:val="clear" w:color="auto" w:fill="auto"/>
            <w:noWrap/>
            <w:vAlign w:val="bottom"/>
          </w:tcPr>
          <w:p w:rsidR="001D4391" w:rsidRPr="00B70A4C" w:rsidRDefault="001D4391" w:rsidP="00B70A4C">
            <w:pPr>
              <w:pStyle w:val="a7"/>
              <w:jc w:val="right"/>
              <w:rPr>
                <w:rFonts w:ascii="Times New Roman" w:hAnsi="Times New Roman" w:cs="Times New Roman"/>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из них</w:t>
            </w:r>
          </w:p>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федерального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2 558,43</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регионального бюджета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81,65</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r w:rsidR="001D4391" w:rsidRPr="00B70A4C" w:rsidTr="008404F0">
        <w:trPr>
          <w:trHeight w:val="330"/>
        </w:trPr>
        <w:tc>
          <w:tcPr>
            <w:tcW w:w="532" w:type="dxa"/>
            <w:tcBorders>
              <w:top w:val="nil"/>
              <w:left w:val="single" w:sz="4" w:space="0" w:color="auto"/>
              <w:bottom w:val="single" w:sz="4" w:space="0" w:color="auto"/>
              <w:right w:val="single" w:sz="4" w:space="0" w:color="auto"/>
            </w:tcBorders>
            <w:noWrap/>
          </w:tcPr>
          <w:p w:rsidR="001D4391" w:rsidRPr="00B70A4C" w:rsidRDefault="001D4391" w:rsidP="00B70A4C">
            <w:pPr>
              <w:spacing w:after="0" w:line="240" w:lineRule="auto"/>
              <w:ind w:left="-1590" w:right="-392" w:firstLine="1135"/>
              <w:jc w:val="center"/>
              <w:rPr>
                <w:rFonts w:ascii="Times New Roman" w:hAnsi="Times New Roman"/>
                <w:i/>
                <w:sz w:val="23"/>
                <w:szCs w:val="23"/>
                <w:lang w:eastAsia="ru-RU"/>
              </w:rPr>
            </w:pPr>
          </w:p>
        </w:tc>
        <w:tc>
          <w:tcPr>
            <w:tcW w:w="3543" w:type="dxa"/>
            <w:tcBorders>
              <w:top w:val="nil"/>
              <w:left w:val="nil"/>
              <w:bottom w:val="single" w:sz="4" w:space="0" w:color="auto"/>
              <w:right w:val="single" w:sz="4" w:space="0" w:color="auto"/>
            </w:tcBorders>
          </w:tcPr>
          <w:p w:rsidR="001D4391" w:rsidRPr="00B70A4C" w:rsidRDefault="001D4391" w:rsidP="00B70A4C">
            <w:pPr>
              <w:spacing w:after="0" w:line="240" w:lineRule="auto"/>
              <w:ind w:left="-33" w:firstLine="33"/>
              <w:jc w:val="both"/>
              <w:rPr>
                <w:rFonts w:ascii="Times New Roman" w:hAnsi="Times New Roman"/>
                <w:i/>
                <w:sz w:val="23"/>
                <w:szCs w:val="23"/>
                <w:lang w:eastAsia="ru-RU"/>
              </w:rPr>
            </w:pPr>
            <w:r w:rsidRPr="00B70A4C">
              <w:rPr>
                <w:rFonts w:ascii="Times New Roman" w:hAnsi="Times New Roman"/>
                <w:i/>
                <w:sz w:val="23"/>
                <w:szCs w:val="23"/>
                <w:lang w:eastAsia="ru-RU"/>
              </w:rPr>
              <w:t>бюджета города Новочебоксарска</w:t>
            </w:r>
          </w:p>
        </w:tc>
        <w:tc>
          <w:tcPr>
            <w:tcW w:w="1276" w:type="dxa"/>
            <w:tcBorders>
              <w:top w:val="nil"/>
              <w:left w:val="nil"/>
              <w:bottom w:val="single" w:sz="4" w:space="0" w:color="auto"/>
              <w:right w:val="single" w:sz="4" w:space="0" w:color="auto"/>
            </w:tcBorders>
            <w:vAlign w:val="bottom"/>
          </w:tcPr>
          <w:p w:rsidR="001D4391" w:rsidRPr="00B70A4C" w:rsidRDefault="001D4391" w:rsidP="00B70A4C">
            <w:pPr>
              <w:spacing w:after="0" w:line="240" w:lineRule="auto"/>
              <w:rPr>
                <w:rFonts w:ascii="Times New Roman" w:hAnsi="Times New Roman"/>
                <w:i/>
                <w:sz w:val="18"/>
                <w:szCs w:val="18"/>
                <w:lang w:eastAsia="ru-RU"/>
              </w:rPr>
            </w:pPr>
          </w:p>
        </w:tc>
        <w:tc>
          <w:tcPr>
            <w:tcW w:w="1559"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c>
          <w:tcPr>
            <w:tcW w:w="1560"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r w:rsidRPr="00B70A4C">
              <w:rPr>
                <w:rFonts w:ascii="Times New Roman" w:hAnsi="Times New Roman" w:cs="Times New Roman"/>
                <w:i/>
                <w:sz w:val="23"/>
                <w:szCs w:val="23"/>
              </w:rPr>
              <w:t>221,40</w:t>
            </w:r>
          </w:p>
        </w:tc>
        <w:tc>
          <w:tcPr>
            <w:tcW w:w="992" w:type="dxa"/>
            <w:tcBorders>
              <w:top w:val="nil"/>
              <w:left w:val="nil"/>
              <w:bottom w:val="single" w:sz="4" w:space="0" w:color="auto"/>
              <w:right w:val="single" w:sz="4" w:space="0" w:color="auto"/>
            </w:tcBorders>
            <w:noWrap/>
            <w:vAlign w:val="bottom"/>
          </w:tcPr>
          <w:p w:rsidR="001D4391" w:rsidRPr="00B70A4C" w:rsidRDefault="001D4391" w:rsidP="00B70A4C">
            <w:pPr>
              <w:pStyle w:val="a7"/>
              <w:jc w:val="right"/>
              <w:rPr>
                <w:rFonts w:ascii="Times New Roman" w:hAnsi="Times New Roman" w:cs="Times New Roman"/>
                <w:i/>
                <w:sz w:val="23"/>
                <w:szCs w:val="23"/>
              </w:rPr>
            </w:pPr>
          </w:p>
        </w:tc>
      </w:tr>
    </w:tbl>
    <w:p w:rsidR="0077682B" w:rsidRPr="00B70A4C" w:rsidRDefault="0077682B" w:rsidP="00B70A4C">
      <w:pPr>
        <w:spacing w:after="0" w:line="240" w:lineRule="auto"/>
        <w:ind w:firstLine="709"/>
        <w:jc w:val="center"/>
        <w:rPr>
          <w:rFonts w:ascii="Times New Roman" w:hAnsi="Times New Roman"/>
          <w:b/>
          <w:i/>
          <w:sz w:val="24"/>
          <w:szCs w:val="24"/>
        </w:rPr>
      </w:pPr>
    </w:p>
    <w:p w:rsidR="0077682B" w:rsidRPr="00B70A4C" w:rsidRDefault="0077682B" w:rsidP="00B70A4C">
      <w:pPr>
        <w:spacing w:after="0" w:line="240" w:lineRule="auto"/>
        <w:ind w:firstLine="709"/>
        <w:jc w:val="center"/>
        <w:rPr>
          <w:rFonts w:ascii="Times New Roman" w:hAnsi="Times New Roman"/>
          <w:b/>
          <w:i/>
          <w:sz w:val="24"/>
          <w:szCs w:val="24"/>
        </w:rPr>
      </w:pPr>
      <w:r w:rsidRPr="00B70A4C">
        <w:rPr>
          <w:rFonts w:ascii="Times New Roman" w:hAnsi="Times New Roman"/>
          <w:b/>
          <w:i/>
          <w:sz w:val="24"/>
          <w:szCs w:val="24"/>
        </w:rPr>
        <w:t>4. Оценка эффективности программы</w:t>
      </w:r>
    </w:p>
    <w:p w:rsidR="0077682B" w:rsidRPr="00B70A4C" w:rsidRDefault="0077682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Из </w:t>
      </w:r>
      <w:r w:rsidR="004A29AC" w:rsidRPr="00B70A4C">
        <w:rPr>
          <w:rFonts w:ascii="Times New Roman" w:hAnsi="Times New Roman"/>
          <w:sz w:val="24"/>
          <w:szCs w:val="24"/>
        </w:rPr>
        <w:t>5</w:t>
      </w:r>
      <w:r w:rsidRPr="00B70A4C">
        <w:rPr>
          <w:rFonts w:ascii="Times New Roman" w:hAnsi="Times New Roman"/>
          <w:sz w:val="24"/>
          <w:szCs w:val="24"/>
        </w:rPr>
        <w:t xml:space="preserve"> запланированных целевых индикаторов программы выполнены - </w:t>
      </w:r>
      <w:r w:rsidR="004A29AC" w:rsidRPr="00B70A4C">
        <w:rPr>
          <w:rFonts w:ascii="Times New Roman" w:hAnsi="Times New Roman"/>
          <w:sz w:val="24"/>
          <w:szCs w:val="24"/>
        </w:rPr>
        <w:t>5</w:t>
      </w:r>
      <w:r w:rsidRPr="00B70A4C">
        <w:rPr>
          <w:rFonts w:ascii="Times New Roman" w:hAnsi="Times New Roman"/>
          <w:sz w:val="24"/>
          <w:szCs w:val="24"/>
        </w:rPr>
        <w:t xml:space="preserve">. </w:t>
      </w:r>
    </w:p>
    <w:p w:rsidR="00A56E71" w:rsidRPr="00B70A4C" w:rsidRDefault="0077682B" w:rsidP="00B70A4C">
      <w:pPr>
        <w:spacing w:after="0" w:line="240" w:lineRule="auto"/>
        <w:ind w:firstLine="709"/>
        <w:jc w:val="both"/>
        <w:rPr>
          <w:rFonts w:ascii="Times New Roman" w:hAnsi="Times New Roman"/>
          <w:sz w:val="24"/>
          <w:szCs w:val="24"/>
        </w:rPr>
      </w:pPr>
      <w:r w:rsidRPr="00B70A4C">
        <w:rPr>
          <w:rFonts w:ascii="Times New Roman" w:hAnsi="Times New Roman"/>
          <w:sz w:val="24"/>
          <w:szCs w:val="24"/>
        </w:rPr>
        <w:t xml:space="preserve">Программа профинансирована за 2018 год на </w:t>
      </w:r>
      <w:r w:rsidR="004A29AC" w:rsidRPr="00B70A4C">
        <w:rPr>
          <w:rFonts w:ascii="Times New Roman" w:hAnsi="Times New Roman"/>
          <w:sz w:val="24"/>
          <w:szCs w:val="24"/>
        </w:rPr>
        <w:t>95,9</w:t>
      </w:r>
      <w:r w:rsidRPr="00B70A4C">
        <w:rPr>
          <w:rFonts w:ascii="Times New Roman" w:hAnsi="Times New Roman"/>
          <w:sz w:val="24"/>
          <w:szCs w:val="24"/>
        </w:rPr>
        <w:t xml:space="preserve">%. Средства использованы на выполнение программных мероприятий. </w:t>
      </w:r>
    </w:p>
    <w:p w:rsidR="0077682B" w:rsidRPr="00B70A4C" w:rsidRDefault="0077682B" w:rsidP="00B70A4C">
      <w:pPr>
        <w:spacing w:after="0" w:line="240" w:lineRule="auto"/>
        <w:ind w:firstLine="709"/>
        <w:jc w:val="both"/>
        <w:rPr>
          <w:rFonts w:ascii="Times New Roman" w:eastAsia="Times New Roman" w:hAnsi="Times New Roman"/>
          <w:bCs/>
          <w:kern w:val="1"/>
          <w:sz w:val="24"/>
          <w:szCs w:val="24"/>
          <w:lang w:eastAsia="ru-RU"/>
        </w:rPr>
      </w:pPr>
      <w:r w:rsidRPr="00B70A4C">
        <w:rPr>
          <w:rFonts w:ascii="Times New Roman" w:eastAsia="Times New Roman" w:hAnsi="Times New Roman"/>
          <w:sz w:val="24"/>
          <w:szCs w:val="24"/>
          <w:lang w:eastAsia="ru-RU"/>
        </w:rPr>
        <w:t>Поставленные задачи выполнены в полном объеме, что свидетельствует о правильном выборе задач и достижения намеченных целей муниципальной программы.</w:t>
      </w:r>
    </w:p>
    <w:p w:rsidR="0077682B" w:rsidRPr="00B70A4C" w:rsidRDefault="0077682B" w:rsidP="00B70A4C">
      <w:pPr>
        <w:rPr>
          <w:rFonts w:ascii="Times New Roman" w:hAnsi="Times New Roman"/>
          <w:sz w:val="24"/>
          <w:szCs w:val="24"/>
        </w:rPr>
      </w:pPr>
    </w:p>
    <w:sectPr w:rsidR="0077682B" w:rsidRPr="00B70A4C" w:rsidSect="00964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8F3"/>
    <w:multiLevelType w:val="hybridMultilevel"/>
    <w:tmpl w:val="8604D10E"/>
    <w:lvl w:ilvl="0" w:tplc="8E4EE78E">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ED12E4"/>
    <w:multiLevelType w:val="hybridMultilevel"/>
    <w:tmpl w:val="F1A4AB5C"/>
    <w:lvl w:ilvl="0" w:tplc="6812D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BC100D"/>
    <w:multiLevelType w:val="hybridMultilevel"/>
    <w:tmpl w:val="615224D4"/>
    <w:lvl w:ilvl="0" w:tplc="3B32690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0B3837"/>
    <w:multiLevelType w:val="hybridMultilevel"/>
    <w:tmpl w:val="B10A6E40"/>
    <w:lvl w:ilvl="0" w:tplc="7FD234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E933E9"/>
    <w:multiLevelType w:val="hybridMultilevel"/>
    <w:tmpl w:val="7F36B7F4"/>
    <w:lvl w:ilvl="0" w:tplc="5E9E547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77976"/>
    <w:multiLevelType w:val="hybridMultilevel"/>
    <w:tmpl w:val="FF8EA9D6"/>
    <w:lvl w:ilvl="0" w:tplc="7444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575E52"/>
    <w:multiLevelType w:val="hybridMultilevel"/>
    <w:tmpl w:val="A3322400"/>
    <w:lvl w:ilvl="0" w:tplc="659C6BCC">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249B0C18"/>
    <w:multiLevelType w:val="hybridMultilevel"/>
    <w:tmpl w:val="93244C22"/>
    <w:lvl w:ilvl="0" w:tplc="51F46D2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4775A2"/>
    <w:multiLevelType w:val="hybridMultilevel"/>
    <w:tmpl w:val="2ECCCBA4"/>
    <w:lvl w:ilvl="0" w:tplc="026E8B78">
      <w:start w:val="1"/>
      <w:numFmt w:val="decimal"/>
      <w:lvlText w:val="%1."/>
      <w:lvlJc w:val="left"/>
      <w:pPr>
        <w:tabs>
          <w:tab w:val="num" w:pos="1080"/>
        </w:tabs>
        <w:ind w:left="1080" w:hanging="360"/>
      </w:pPr>
      <w:rPr>
        <w:rFonts w:cs="Times New Roman"/>
      </w:rPr>
    </w:lvl>
    <w:lvl w:ilvl="1" w:tplc="FD0C39A4">
      <w:numFmt w:val="none"/>
      <w:lvlText w:val=""/>
      <w:lvlJc w:val="left"/>
      <w:pPr>
        <w:tabs>
          <w:tab w:val="num" w:pos="360"/>
        </w:tabs>
        <w:ind w:left="0" w:firstLine="0"/>
      </w:pPr>
      <w:rPr>
        <w:rFonts w:cs="Times New Roman"/>
      </w:rPr>
    </w:lvl>
    <w:lvl w:ilvl="2" w:tplc="A4C80D3C">
      <w:numFmt w:val="none"/>
      <w:lvlText w:val=""/>
      <w:lvlJc w:val="left"/>
      <w:pPr>
        <w:tabs>
          <w:tab w:val="num" w:pos="360"/>
        </w:tabs>
        <w:ind w:left="0" w:firstLine="0"/>
      </w:pPr>
      <w:rPr>
        <w:rFonts w:cs="Times New Roman"/>
      </w:rPr>
    </w:lvl>
    <w:lvl w:ilvl="3" w:tplc="3A40F900">
      <w:numFmt w:val="none"/>
      <w:lvlText w:val=""/>
      <w:lvlJc w:val="left"/>
      <w:pPr>
        <w:tabs>
          <w:tab w:val="num" w:pos="360"/>
        </w:tabs>
        <w:ind w:left="0" w:firstLine="0"/>
      </w:pPr>
      <w:rPr>
        <w:rFonts w:cs="Times New Roman"/>
      </w:rPr>
    </w:lvl>
    <w:lvl w:ilvl="4" w:tplc="1AD00FAC">
      <w:numFmt w:val="none"/>
      <w:lvlText w:val=""/>
      <w:lvlJc w:val="left"/>
      <w:pPr>
        <w:tabs>
          <w:tab w:val="num" w:pos="360"/>
        </w:tabs>
        <w:ind w:left="0" w:firstLine="0"/>
      </w:pPr>
      <w:rPr>
        <w:rFonts w:cs="Times New Roman"/>
      </w:rPr>
    </w:lvl>
    <w:lvl w:ilvl="5" w:tplc="966AEC78">
      <w:numFmt w:val="none"/>
      <w:lvlText w:val=""/>
      <w:lvlJc w:val="left"/>
      <w:pPr>
        <w:tabs>
          <w:tab w:val="num" w:pos="360"/>
        </w:tabs>
        <w:ind w:left="0" w:firstLine="0"/>
      </w:pPr>
      <w:rPr>
        <w:rFonts w:cs="Times New Roman"/>
      </w:rPr>
    </w:lvl>
    <w:lvl w:ilvl="6" w:tplc="7C5A1C04">
      <w:numFmt w:val="none"/>
      <w:lvlText w:val=""/>
      <w:lvlJc w:val="left"/>
      <w:pPr>
        <w:tabs>
          <w:tab w:val="num" w:pos="360"/>
        </w:tabs>
        <w:ind w:left="0" w:firstLine="0"/>
      </w:pPr>
      <w:rPr>
        <w:rFonts w:cs="Times New Roman"/>
      </w:rPr>
    </w:lvl>
    <w:lvl w:ilvl="7" w:tplc="45BC8FA0">
      <w:numFmt w:val="none"/>
      <w:lvlText w:val=""/>
      <w:lvlJc w:val="left"/>
      <w:pPr>
        <w:tabs>
          <w:tab w:val="num" w:pos="360"/>
        </w:tabs>
        <w:ind w:left="0" w:firstLine="0"/>
      </w:pPr>
      <w:rPr>
        <w:rFonts w:cs="Times New Roman"/>
      </w:rPr>
    </w:lvl>
    <w:lvl w:ilvl="8" w:tplc="8536F5FA">
      <w:numFmt w:val="none"/>
      <w:lvlText w:val=""/>
      <w:lvlJc w:val="left"/>
      <w:pPr>
        <w:tabs>
          <w:tab w:val="num" w:pos="360"/>
        </w:tabs>
        <w:ind w:left="0" w:firstLine="0"/>
      </w:pPr>
      <w:rPr>
        <w:rFonts w:cs="Times New Roman"/>
      </w:rPr>
    </w:lvl>
  </w:abstractNum>
  <w:abstractNum w:abstractNumId="9">
    <w:nsid w:val="287C4D5E"/>
    <w:multiLevelType w:val="hybridMultilevel"/>
    <w:tmpl w:val="CEDA0FEA"/>
    <w:lvl w:ilvl="0" w:tplc="A36E40F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E5793D"/>
    <w:multiLevelType w:val="hybridMultilevel"/>
    <w:tmpl w:val="31C26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FA7800"/>
    <w:multiLevelType w:val="hybridMultilevel"/>
    <w:tmpl w:val="37621354"/>
    <w:lvl w:ilvl="0" w:tplc="428C8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1C1B3D"/>
    <w:multiLevelType w:val="hybridMultilevel"/>
    <w:tmpl w:val="F5708830"/>
    <w:lvl w:ilvl="0" w:tplc="EBDAA7B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BC64B0"/>
    <w:multiLevelType w:val="hybridMultilevel"/>
    <w:tmpl w:val="69C63432"/>
    <w:lvl w:ilvl="0" w:tplc="44062A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006614B"/>
    <w:multiLevelType w:val="hybridMultilevel"/>
    <w:tmpl w:val="1F8C950A"/>
    <w:lvl w:ilvl="0" w:tplc="DC7C128E">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1DC5203"/>
    <w:multiLevelType w:val="hybridMultilevel"/>
    <w:tmpl w:val="541E5754"/>
    <w:lvl w:ilvl="0" w:tplc="78B4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7B3417"/>
    <w:multiLevelType w:val="hybridMultilevel"/>
    <w:tmpl w:val="1F766A04"/>
    <w:lvl w:ilvl="0" w:tplc="8A2A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2D5EBF"/>
    <w:multiLevelType w:val="hybridMultilevel"/>
    <w:tmpl w:val="552E45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04063"/>
    <w:multiLevelType w:val="hybridMultilevel"/>
    <w:tmpl w:val="B7AE47F2"/>
    <w:lvl w:ilvl="0" w:tplc="6354F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9E71B6"/>
    <w:multiLevelType w:val="hybridMultilevel"/>
    <w:tmpl w:val="99F0F9BA"/>
    <w:lvl w:ilvl="0" w:tplc="C8F884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A6F7D"/>
    <w:multiLevelType w:val="hybridMultilevel"/>
    <w:tmpl w:val="3412FD30"/>
    <w:lvl w:ilvl="0" w:tplc="A64C38D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31054FD"/>
    <w:multiLevelType w:val="hybridMultilevel"/>
    <w:tmpl w:val="9708AB94"/>
    <w:lvl w:ilvl="0" w:tplc="A642C0D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F162B"/>
    <w:multiLevelType w:val="hybridMultilevel"/>
    <w:tmpl w:val="4AE80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69720B"/>
    <w:multiLevelType w:val="hybridMultilevel"/>
    <w:tmpl w:val="9986272C"/>
    <w:lvl w:ilvl="0" w:tplc="0A9A1338">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071BB2"/>
    <w:multiLevelType w:val="hybridMultilevel"/>
    <w:tmpl w:val="8646B96A"/>
    <w:lvl w:ilvl="0" w:tplc="E1F4F40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054501E"/>
    <w:multiLevelType w:val="hybridMultilevel"/>
    <w:tmpl w:val="91446530"/>
    <w:lvl w:ilvl="0" w:tplc="BE0A2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182692"/>
    <w:multiLevelType w:val="hybridMultilevel"/>
    <w:tmpl w:val="9F9C94F8"/>
    <w:lvl w:ilvl="0" w:tplc="872E4E6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8DA5078"/>
    <w:multiLevelType w:val="hybridMultilevel"/>
    <w:tmpl w:val="9708AB94"/>
    <w:lvl w:ilvl="0" w:tplc="A642C0D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EA2E61"/>
    <w:multiLevelType w:val="hybridMultilevel"/>
    <w:tmpl w:val="0EA8C408"/>
    <w:lvl w:ilvl="0" w:tplc="8E4EE78E">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DBA3CA6"/>
    <w:multiLevelType w:val="hybridMultilevel"/>
    <w:tmpl w:val="DD56B0A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85499A"/>
    <w:multiLevelType w:val="hybridMultilevel"/>
    <w:tmpl w:val="40905688"/>
    <w:lvl w:ilvl="0" w:tplc="5F54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3B1024"/>
    <w:multiLevelType w:val="hybridMultilevel"/>
    <w:tmpl w:val="4FAE4FBC"/>
    <w:lvl w:ilvl="0" w:tplc="50043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220FCF"/>
    <w:multiLevelType w:val="hybridMultilevel"/>
    <w:tmpl w:val="CDACE64C"/>
    <w:lvl w:ilvl="0" w:tplc="8E4E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5F38DB"/>
    <w:multiLevelType w:val="hybridMultilevel"/>
    <w:tmpl w:val="FBCAFB52"/>
    <w:lvl w:ilvl="0" w:tplc="2EB89F5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5"/>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0"/>
  </w:num>
  <w:num w:numId="8">
    <w:abstractNumId w:val="21"/>
  </w:num>
  <w:num w:numId="9">
    <w:abstractNumId w:val="13"/>
  </w:num>
  <w:num w:numId="10">
    <w:abstractNumId w:val="23"/>
  </w:num>
  <w:num w:numId="11">
    <w:abstractNumId w:val="2"/>
  </w:num>
  <w:num w:numId="12">
    <w:abstractNumId w:val="11"/>
  </w:num>
  <w:num w:numId="13">
    <w:abstractNumId w:val="27"/>
  </w:num>
  <w:num w:numId="14">
    <w:abstractNumId w:val="27"/>
  </w:num>
  <w:num w:numId="15">
    <w:abstractNumId w:val="20"/>
  </w:num>
  <w:num w:numId="16">
    <w:abstractNumId w:val="32"/>
  </w:num>
  <w:num w:numId="17">
    <w:abstractNumId w:val="30"/>
  </w:num>
  <w:num w:numId="18">
    <w:abstractNumId w:val="9"/>
  </w:num>
  <w:num w:numId="19">
    <w:abstractNumId w:val="12"/>
  </w:num>
  <w:num w:numId="20">
    <w:abstractNumId w:val="26"/>
  </w:num>
  <w:num w:numId="21">
    <w:abstractNumId w:val="3"/>
  </w:num>
  <w:num w:numId="22">
    <w:abstractNumId w:val="18"/>
  </w:num>
  <w:num w:numId="23">
    <w:abstractNumId w:val="24"/>
  </w:num>
  <w:num w:numId="24">
    <w:abstractNumId w:val="31"/>
  </w:num>
  <w:num w:numId="25">
    <w:abstractNumId w:val="4"/>
  </w:num>
  <w:num w:numId="26">
    <w:abstractNumId w:val="28"/>
  </w:num>
  <w:num w:numId="27">
    <w:abstractNumId w:val="0"/>
  </w:num>
  <w:num w:numId="28">
    <w:abstractNumId w:val="25"/>
  </w:num>
  <w:num w:numId="29">
    <w:abstractNumId w:val="7"/>
  </w:num>
  <w:num w:numId="30">
    <w:abstractNumId w:val="1"/>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5"/>
  </w:num>
  <w:num w:numId="35">
    <w:abstractNumId w:val="1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402"/>
    <w:rsid w:val="00027BD5"/>
    <w:rsid w:val="00056475"/>
    <w:rsid w:val="00077741"/>
    <w:rsid w:val="00093A31"/>
    <w:rsid w:val="000A3A9F"/>
    <w:rsid w:val="000C6338"/>
    <w:rsid w:val="000F4064"/>
    <w:rsid w:val="00107D7C"/>
    <w:rsid w:val="00120827"/>
    <w:rsid w:val="00175C0F"/>
    <w:rsid w:val="001C18CC"/>
    <w:rsid w:val="001D4391"/>
    <w:rsid w:val="001E6F5B"/>
    <w:rsid w:val="001F6D81"/>
    <w:rsid w:val="00204D18"/>
    <w:rsid w:val="0021431D"/>
    <w:rsid w:val="00232CE2"/>
    <w:rsid w:val="00233C80"/>
    <w:rsid w:val="0025334A"/>
    <w:rsid w:val="002556E9"/>
    <w:rsid w:val="00256529"/>
    <w:rsid w:val="0026249D"/>
    <w:rsid w:val="0026391B"/>
    <w:rsid w:val="002764EA"/>
    <w:rsid w:val="00280B6F"/>
    <w:rsid w:val="00281F82"/>
    <w:rsid w:val="00291946"/>
    <w:rsid w:val="00293393"/>
    <w:rsid w:val="002A00D6"/>
    <w:rsid w:val="002A0B33"/>
    <w:rsid w:val="002C094C"/>
    <w:rsid w:val="002E0EC4"/>
    <w:rsid w:val="002F6444"/>
    <w:rsid w:val="0030284A"/>
    <w:rsid w:val="003128D1"/>
    <w:rsid w:val="00312DC1"/>
    <w:rsid w:val="00314564"/>
    <w:rsid w:val="0032067F"/>
    <w:rsid w:val="00325D94"/>
    <w:rsid w:val="0033363F"/>
    <w:rsid w:val="00351439"/>
    <w:rsid w:val="003A4CE3"/>
    <w:rsid w:val="003F08BE"/>
    <w:rsid w:val="003F1504"/>
    <w:rsid w:val="003F2519"/>
    <w:rsid w:val="00402198"/>
    <w:rsid w:val="004069F0"/>
    <w:rsid w:val="00413946"/>
    <w:rsid w:val="0042603D"/>
    <w:rsid w:val="00430AAF"/>
    <w:rsid w:val="00437F6B"/>
    <w:rsid w:val="0047341F"/>
    <w:rsid w:val="00480FC0"/>
    <w:rsid w:val="00483B1B"/>
    <w:rsid w:val="004941C9"/>
    <w:rsid w:val="004A29AC"/>
    <w:rsid w:val="004E2C57"/>
    <w:rsid w:val="004F7250"/>
    <w:rsid w:val="0052236E"/>
    <w:rsid w:val="00524CF0"/>
    <w:rsid w:val="00525EE9"/>
    <w:rsid w:val="00544CB2"/>
    <w:rsid w:val="0054704E"/>
    <w:rsid w:val="005527E3"/>
    <w:rsid w:val="00573F67"/>
    <w:rsid w:val="00594BFE"/>
    <w:rsid w:val="005B0EAC"/>
    <w:rsid w:val="005D399B"/>
    <w:rsid w:val="005D7B3C"/>
    <w:rsid w:val="00605EA3"/>
    <w:rsid w:val="006641FA"/>
    <w:rsid w:val="006723AC"/>
    <w:rsid w:val="00682BE7"/>
    <w:rsid w:val="00686EA0"/>
    <w:rsid w:val="00695C0E"/>
    <w:rsid w:val="006A626E"/>
    <w:rsid w:val="006C53AE"/>
    <w:rsid w:val="006E1D83"/>
    <w:rsid w:val="006E3ABC"/>
    <w:rsid w:val="00747772"/>
    <w:rsid w:val="007544CE"/>
    <w:rsid w:val="00754D26"/>
    <w:rsid w:val="007568D1"/>
    <w:rsid w:val="00764F41"/>
    <w:rsid w:val="0077682B"/>
    <w:rsid w:val="00783AFD"/>
    <w:rsid w:val="007A152F"/>
    <w:rsid w:val="007D3DA0"/>
    <w:rsid w:val="00806A35"/>
    <w:rsid w:val="00811987"/>
    <w:rsid w:val="00812785"/>
    <w:rsid w:val="00835D8A"/>
    <w:rsid w:val="008404F0"/>
    <w:rsid w:val="00864DA7"/>
    <w:rsid w:val="00866FF5"/>
    <w:rsid w:val="00880771"/>
    <w:rsid w:val="008B20B8"/>
    <w:rsid w:val="008D2E43"/>
    <w:rsid w:val="008D5ED1"/>
    <w:rsid w:val="008D6402"/>
    <w:rsid w:val="008F7E88"/>
    <w:rsid w:val="00906923"/>
    <w:rsid w:val="00917B6F"/>
    <w:rsid w:val="00927AAB"/>
    <w:rsid w:val="009640C1"/>
    <w:rsid w:val="00967B53"/>
    <w:rsid w:val="00973085"/>
    <w:rsid w:val="00974F2F"/>
    <w:rsid w:val="0098390F"/>
    <w:rsid w:val="00987861"/>
    <w:rsid w:val="009A30E7"/>
    <w:rsid w:val="009A5A8E"/>
    <w:rsid w:val="009A5E3F"/>
    <w:rsid w:val="009B0439"/>
    <w:rsid w:val="009B3799"/>
    <w:rsid w:val="009B3AF7"/>
    <w:rsid w:val="009C165A"/>
    <w:rsid w:val="00A113FB"/>
    <w:rsid w:val="00A11CA2"/>
    <w:rsid w:val="00A21535"/>
    <w:rsid w:val="00A277AC"/>
    <w:rsid w:val="00A56E71"/>
    <w:rsid w:val="00A57D66"/>
    <w:rsid w:val="00A64E22"/>
    <w:rsid w:val="00AA72AC"/>
    <w:rsid w:val="00AC1EDF"/>
    <w:rsid w:val="00AC4816"/>
    <w:rsid w:val="00AC7791"/>
    <w:rsid w:val="00B12C72"/>
    <w:rsid w:val="00B20452"/>
    <w:rsid w:val="00B45FD4"/>
    <w:rsid w:val="00B5360B"/>
    <w:rsid w:val="00B70A4C"/>
    <w:rsid w:val="00BA0A85"/>
    <w:rsid w:val="00BA1646"/>
    <w:rsid w:val="00BA7AD3"/>
    <w:rsid w:val="00BB0984"/>
    <w:rsid w:val="00BC10CD"/>
    <w:rsid w:val="00BD0386"/>
    <w:rsid w:val="00BD0D25"/>
    <w:rsid w:val="00BD1EF7"/>
    <w:rsid w:val="00BD6167"/>
    <w:rsid w:val="00BD66D1"/>
    <w:rsid w:val="00BE1A4C"/>
    <w:rsid w:val="00BF5A31"/>
    <w:rsid w:val="00C34BE9"/>
    <w:rsid w:val="00C50771"/>
    <w:rsid w:val="00C54900"/>
    <w:rsid w:val="00C562CC"/>
    <w:rsid w:val="00C64FA5"/>
    <w:rsid w:val="00C832D6"/>
    <w:rsid w:val="00C87AFC"/>
    <w:rsid w:val="00C967EC"/>
    <w:rsid w:val="00CD06EE"/>
    <w:rsid w:val="00D05A81"/>
    <w:rsid w:val="00D136C2"/>
    <w:rsid w:val="00D3456C"/>
    <w:rsid w:val="00D43E49"/>
    <w:rsid w:val="00D43EDC"/>
    <w:rsid w:val="00D73A2B"/>
    <w:rsid w:val="00D77893"/>
    <w:rsid w:val="00D7795E"/>
    <w:rsid w:val="00D87D0D"/>
    <w:rsid w:val="00DA1E7D"/>
    <w:rsid w:val="00DA2BA2"/>
    <w:rsid w:val="00DC7143"/>
    <w:rsid w:val="00DD2929"/>
    <w:rsid w:val="00DD31C8"/>
    <w:rsid w:val="00DF1F7C"/>
    <w:rsid w:val="00E20C0A"/>
    <w:rsid w:val="00E33B1E"/>
    <w:rsid w:val="00E43295"/>
    <w:rsid w:val="00E52920"/>
    <w:rsid w:val="00E67430"/>
    <w:rsid w:val="00E727C7"/>
    <w:rsid w:val="00E759CE"/>
    <w:rsid w:val="00E8400D"/>
    <w:rsid w:val="00EA05A3"/>
    <w:rsid w:val="00EC41FE"/>
    <w:rsid w:val="00EE1852"/>
    <w:rsid w:val="00F072C0"/>
    <w:rsid w:val="00F07DD9"/>
    <w:rsid w:val="00F112CB"/>
    <w:rsid w:val="00F1225C"/>
    <w:rsid w:val="00F60F59"/>
    <w:rsid w:val="00F61806"/>
    <w:rsid w:val="00F74649"/>
    <w:rsid w:val="00F77142"/>
    <w:rsid w:val="00F77ED3"/>
    <w:rsid w:val="00F77EFB"/>
    <w:rsid w:val="00FA6A58"/>
    <w:rsid w:val="00FB0EB2"/>
    <w:rsid w:val="00FD387B"/>
    <w:rsid w:val="00FE63DB"/>
    <w:rsid w:val="00FF28F9"/>
    <w:rsid w:val="00FF758E"/>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02"/>
    <w:rPr>
      <w:rFonts w:ascii="Calibri" w:eastAsia="Calibri" w:hAnsi="Calibri" w:cs="Times New Roman"/>
    </w:rPr>
  </w:style>
  <w:style w:type="paragraph" w:styleId="1">
    <w:name w:val="heading 1"/>
    <w:basedOn w:val="a"/>
    <w:next w:val="a"/>
    <w:link w:val="10"/>
    <w:qFormat/>
    <w:rsid w:val="008D6402"/>
    <w:pPr>
      <w:keepNext/>
      <w:spacing w:before="120" w:after="0" w:line="240" w:lineRule="auto"/>
      <w:outlineLvl w:val="0"/>
    </w:pPr>
    <w:rPr>
      <w:rFonts w:ascii="Times New Roman" w:eastAsia="Times New Roman" w:hAnsi="Times New Roman"/>
      <w:b/>
      <w:sz w:val="24"/>
      <w:szCs w:val="20"/>
      <w:lang w:eastAsia="ru-RU"/>
    </w:rPr>
  </w:style>
  <w:style w:type="paragraph" w:styleId="3">
    <w:name w:val="heading 3"/>
    <w:basedOn w:val="a"/>
    <w:next w:val="a"/>
    <w:link w:val="30"/>
    <w:uiPriority w:val="9"/>
    <w:semiHidden/>
    <w:unhideWhenUsed/>
    <w:qFormat/>
    <w:rsid w:val="008F7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402"/>
    <w:rPr>
      <w:rFonts w:ascii="Times New Roman" w:eastAsia="Times New Roman" w:hAnsi="Times New Roman" w:cs="Times New Roman"/>
      <w:b/>
      <w:sz w:val="24"/>
      <w:szCs w:val="20"/>
      <w:lang w:eastAsia="ru-RU"/>
    </w:rPr>
  </w:style>
  <w:style w:type="paragraph" w:styleId="a3">
    <w:name w:val="List Paragraph"/>
    <w:basedOn w:val="a"/>
    <w:uiPriority w:val="34"/>
    <w:qFormat/>
    <w:rsid w:val="008D6402"/>
    <w:pPr>
      <w:ind w:left="720"/>
      <w:contextualSpacing/>
    </w:pPr>
  </w:style>
  <w:style w:type="character" w:styleId="a4">
    <w:name w:val="Hyperlink"/>
    <w:basedOn w:val="a0"/>
    <w:uiPriority w:val="99"/>
    <w:unhideWhenUsed/>
    <w:rsid w:val="008D6402"/>
    <w:rPr>
      <w:color w:val="0000FF"/>
      <w:u w:val="single"/>
    </w:rPr>
  </w:style>
  <w:style w:type="character" w:customStyle="1" w:styleId="a5">
    <w:name w:val="Гипертекстовая ссылка"/>
    <w:basedOn w:val="a0"/>
    <w:uiPriority w:val="99"/>
    <w:rsid w:val="008D6402"/>
    <w:rPr>
      <w:rFonts w:cs="Times New Roman"/>
      <w:b/>
      <w:color w:val="106BBE"/>
    </w:rPr>
  </w:style>
  <w:style w:type="paragraph" w:customStyle="1" w:styleId="a6">
    <w:name w:val="Прижатый влево"/>
    <w:basedOn w:val="a"/>
    <w:next w:val="a"/>
    <w:uiPriority w:val="99"/>
    <w:rsid w:val="008D64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7">
    <w:name w:val="Нормальный (таблица)"/>
    <w:basedOn w:val="a"/>
    <w:next w:val="a"/>
    <w:uiPriority w:val="99"/>
    <w:rsid w:val="008D64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HTML">
    <w:name w:val="HTML Code"/>
    <w:basedOn w:val="a0"/>
    <w:uiPriority w:val="99"/>
    <w:unhideWhenUsed/>
    <w:rsid w:val="008D6402"/>
    <w:rPr>
      <w:rFonts w:ascii="Courier New" w:eastAsia="Times New Roman" w:hAnsi="Courier New" w:cs="Courier New"/>
      <w:sz w:val="20"/>
      <w:szCs w:val="20"/>
    </w:rPr>
  </w:style>
  <w:style w:type="paragraph" w:customStyle="1" w:styleId="Style8">
    <w:name w:val="Style8"/>
    <w:basedOn w:val="a"/>
    <w:uiPriority w:val="99"/>
    <w:rsid w:val="008D6402"/>
    <w:pPr>
      <w:widowControl w:val="0"/>
      <w:autoSpaceDE w:val="0"/>
      <w:autoSpaceDN w:val="0"/>
      <w:adjustRightInd w:val="0"/>
      <w:spacing w:after="0" w:line="276" w:lineRule="exact"/>
      <w:ind w:firstLine="749"/>
      <w:jc w:val="both"/>
    </w:pPr>
    <w:rPr>
      <w:rFonts w:ascii="Times New Roman" w:eastAsia="Times New Roman" w:hAnsi="Times New Roman"/>
      <w:sz w:val="24"/>
      <w:szCs w:val="24"/>
      <w:lang w:eastAsia="ru-RU"/>
    </w:rPr>
  </w:style>
  <w:style w:type="paragraph" w:customStyle="1" w:styleId="ConsPlusNonformat">
    <w:name w:val="ConsPlusNonformat"/>
    <w:uiPriority w:val="99"/>
    <w:rsid w:val="008D6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8D6402"/>
    <w:pPr>
      <w:overflowPunct w:val="0"/>
      <w:autoSpaceDE w:val="0"/>
      <w:autoSpaceDN w:val="0"/>
      <w:adjustRightInd w:val="0"/>
      <w:spacing w:after="0" w:line="360" w:lineRule="auto"/>
      <w:ind w:firstLine="720"/>
      <w:jc w:val="both"/>
      <w:textAlignment w:val="baseline"/>
    </w:pPr>
    <w:rPr>
      <w:rFonts w:ascii="TimesET" w:eastAsia="Times New Roman" w:hAnsi="TimesET"/>
      <w:sz w:val="26"/>
      <w:szCs w:val="20"/>
      <w:lang w:eastAsia="ru-RU"/>
    </w:rPr>
  </w:style>
  <w:style w:type="character" w:customStyle="1" w:styleId="a9">
    <w:name w:val="Основной текст с отступом Знак"/>
    <w:basedOn w:val="a0"/>
    <w:link w:val="a8"/>
    <w:rsid w:val="008D6402"/>
    <w:rPr>
      <w:rFonts w:ascii="TimesET" w:eastAsia="Times New Roman" w:hAnsi="TimesET" w:cs="Times New Roman"/>
      <w:sz w:val="26"/>
      <w:szCs w:val="20"/>
      <w:lang w:eastAsia="ru-RU"/>
    </w:rPr>
  </w:style>
  <w:style w:type="paragraph" w:styleId="aa">
    <w:name w:val="No Spacing"/>
    <w:basedOn w:val="a"/>
    <w:link w:val="ab"/>
    <w:uiPriority w:val="99"/>
    <w:qFormat/>
    <w:rsid w:val="008D64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Без интервала Знак"/>
    <w:basedOn w:val="a0"/>
    <w:link w:val="aa"/>
    <w:uiPriority w:val="99"/>
    <w:rsid w:val="008D640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D6402"/>
    <w:pPr>
      <w:spacing w:after="120" w:line="480" w:lineRule="auto"/>
      <w:ind w:left="283"/>
    </w:pPr>
  </w:style>
  <w:style w:type="character" w:customStyle="1" w:styleId="20">
    <w:name w:val="Основной текст с отступом 2 Знак"/>
    <w:basedOn w:val="a0"/>
    <w:link w:val="2"/>
    <w:uiPriority w:val="99"/>
    <w:semiHidden/>
    <w:rsid w:val="008D6402"/>
    <w:rPr>
      <w:rFonts w:ascii="Calibri" w:eastAsia="Calibri" w:hAnsi="Calibri" w:cs="Times New Roman"/>
    </w:rPr>
  </w:style>
  <w:style w:type="paragraph" w:customStyle="1" w:styleId="11">
    <w:name w:val="Абзац списка1"/>
    <w:basedOn w:val="a"/>
    <w:rsid w:val="008D6402"/>
    <w:pPr>
      <w:suppressAutoHyphens/>
      <w:spacing w:after="0" w:line="360" w:lineRule="auto"/>
      <w:ind w:left="720" w:firstLine="709"/>
      <w:jc w:val="both"/>
    </w:pPr>
    <w:rPr>
      <w:rFonts w:ascii="Times New Roman" w:hAnsi="Times New Roman"/>
      <w:sz w:val="24"/>
    </w:rPr>
  </w:style>
  <w:style w:type="character" w:customStyle="1" w:styleId="apple-converted-space">
    <w:name w:val="apple-converted-space"/>
    <w:basedOn w:val="a0"/>
    <w:rsid w:val="008D6402"/>
  </w:style>
  <w:style w:type="table" w:styleId="ac">
    <w:name w:val="Table Grid"/>
    <w:basedOn w:val="a1"/>
    <w:uiPriority w:val="59"/>
    <w:rsid w:val="008D64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link w:val="ae"/>
    <w:uiPriority w:val="99"/>
    <w:unhideWhenUsed/>
    <w:qFormat/>
    <w:rsid w:val="008D6402"/>
    <w:pPr>
      <w:spacing w:before="100" w:beforeAutospacing="1" w:after="100" w:afterAutospacing="1" w:line="240" w:lineRule="auto"/>
    </w:pPr>
    <w:rPr>
      <w:rFonts w:ascii="Times New Roman" w:eastAsia="Times New Roman" w:hAnsi="Times New Roman"/>
      <w:sz w:val="24"/>
      <w:szCs w:val="24"/>
    </w:rPr>
  </w:style>
  <w:style w:type="paragraph" w:styleId="21">
    <w:name w:val="Body Text 2"/>
    <w:basedOn w:val="a"/>
    <w:link w:val="22"/>
    <w:uiPriority w:val="99"/>
    <w:semiHidden/>
    <w:unhideWhenUsed/>
    <w:rsid w:val="008D6402"/>
    <w:pPr>
      <w:spacing w:after="120" w:line="480" w:lineRule="auto"/>
    </w:pPr>
  </w:style>
  <w:style w:type="character" w:customStyle="1" w:styleId="22">
    <w:name w:val="Основной текст 2 Знак"/>
    <w:basedOn w:val="a0"/>
    <w:link w:val="21"/>
    <w:uiPriority w:val="99"/>
    <w:semiHidden/>
    <w:rsid w:val="008D6402"/>
    <w:rPr>
      <w:rFonts w:ascii="Calibri" w:eastAsia="Calibri" w:hAnsi="Calibri" w:cs="Times New Roman"/>
    </w:rPr>
  </w:style>
  <w:style w:type="paragraph" w:styleId="af">
    <w:name w:val="Plain Text"/>
    <w:basedOn w:val="a"/>
    <w:link w:val="af0"/>
    <w:rsid w:val="008D6402"/>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8D6402"/>
    <w:rPr>
      <w:rFonts w:ascii="Courier New" w:eastAsia="Times New Roman" w:hAnsi="Courier New" w:cs="Times New Roman"/>
      <w:sz w:val="20"/>
      <w:szCs w:val="20"/>
      <w:lang w:eastAsia="ru-RU"/>
    </w:rPr>
  </w:style>
  <w:style w:type="paragraph" w:customStyle="1" w:styleId="NoSpacing1">
    <w:name w:val="No Spacing1"/>
    <w:rsid w:val="008D6402"/>
    <w:pPr>
      <w:spacing w:after="0" w:line="240" w:lineRule="auto"/>
    </w:pPr>
    <w:rPr>
      <w:rFonts w:ascii="Calibri" w:eastAsia="Times New Roman" w:hAnsi="Calibri" w:cs="Times New Roman"/>
      <w:lang w:eastAsia="ru-RU"/>
    </w:rPr>
  </w:style>
  <w:style w:type="paragraph" w:customStyle="1" w:styleId="ConsPlusCell">
    <w:name w:val="ConsPlusCell"/>
    <w:rsid w:val="008D6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8D6402"/>
    <w:pPr>
      <w:spacing w:after="120"/>
      <w:ind w:left="283"/>
    </w:pPr>
    <w:rPr>
      <w:sz w:val="16"/>
      <w:szCs w:val="16"/>
    </w:rPr>
  </w:style>
  <w:style w:type="character" w:customStyle="1" w:styleId="32">
    <w:name w:val="Основной текст с отступом 3 Знак"/>
    <w:basedOn w:val="a0"/>
    <w:link w:val="31"/>
    <w:uiPriority w:val="99"/>
    <w:semiHidden/>
    <w:rsid w:val="008D6402"/>
    <w:rPr>
      <w:rFonts w:ascii="Calibri" w:eastAsia="Calibri" w:hAnsi="Calibri" w:cs="Times New Roman"/>
      <w:sz w:val="16"/>
      <w:szCs w:val="16"/>
    </w:rPr>
  </w:style>
  <w:style w:type="paragraph" w:styleId="af1">
    <w:name w:val="Body Text"/>
    <w:basedOn w:val="a"/>
    <w:link w:val="af2"/>
    <w:uiPriority w:val="99"/>
    <w:semiHidden/>
    <w:unhideWhenUsed/>
    <w:rsid w:val="008D6402"/>
    <w:pPr>
      <w:spacing w:after="120"/>
    </w:pPr>
  </w:style>
  <w:style w:type="character" w:customStyle="1" w:styleId="af2">
    <w:name w:val="Основной текст Знак"/>
    <w:basedOn w:val="a0"/>
    <w:link w:val="af1"/>
    <w:uiPriority w:val="99"/>
    <w:semiHidden/>
    <w:rsid w:val="008D6402"/>
    <w:rPr>
      <w:rFonts w:ascii="Calibri" w:eastAsia="Calibri" w:hAnsi="Calibri" w:cs="Times New Roman"/>
    </w:rPr>
  </w:style>
  <w:style w:type="paragraph" w:customStyle="1" w:styleId="ConsPlusNormal">
    <w:name w:val="ConsPlusNormal"/>
    <w:rsid w:val="008D6402"/>
    <w:pPr>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8D6402"/>
    <w:rPr>
      <w:rFonts w:ascii="Times New Roman" w:hAnsi="Times New Roman" w:cs="Times New Roman" w:hint="default"/>
      <w:sz w:val="26"/>
      <w:szCs w:val="26"/>
    </w:rPr>
  </w:style>
  <w:style w:type="character" w:customStyle="1" w:styleId="af3">
    <w:name w:val="Цветовое выделение"/>
    <w:qFormat/>
    <w:rsid w:val="008D6402"/>
    <w:rPr>
      <w:b/>
      <w:color w:val="26282F"/>
    </w:rPr>
  </w:style>
  <w:style w:type="character" w:styleId="af4">
    <w:name w:val="Strong"/>
    <w:basedOn w:val="a0"/>
    <w:qFormat/>
    <w:rsid w:val="008D6402"/>
    <w:rPr>
      <w:b/>
      <w:bCs/>
    </w:rPr>
  </w:style>
  <w:style w:type="character" w:customStyle="1" w:styleId="FontStyle23">
    <w:name w:val="Font Style23"/>
    <w:qFormat/>
    <w:rsid w:val="008D6402"/>
    <w:rPr>
      <w:rFonts w:ascii="Times New Roman" w:hAnsi="Times New Roman" w:cs="Times New Roman"/>
      <w:sz w:val="22"/>
      <w:szCs w:val="22"/>
    </w:rPr>
  </w:style>
  <w:style w:type="character" w:customStyle="1" w:styleId="23">
    <w:name w:val="Заголовок №2_"/>
    <w:basedOn w:val="a0"/>
    <w:link w:val="24"/>
    <w:rsid w:val="008D6402"/>
    <w:rPr>
      <w:rFonts w:ascii="Times New Roman" w:eastAsia="Times New Roman" w:hAnsi="Times New Roman"/>
      <w:shd w:val="clear" w:color="auto" w:fill="FFFFFF"/>
    </w:rPr>
  </w:style>
  <w:style w:type="character" w:customStyle="1" w:styleId="af5">
    <w:name w:val="Основной текст_"/>
    <w:basedOn w:val="a0"/>
    <w:link w:val="25"/>
    <w:qFormat/>
    <w:rsid w:val="008D6402"/>
    <w:rPr>
      <w:rFonts w:ascii="Times New Roman" w:eastAsia="Times New Roman" w:hAnsi="Times New Roman"/>
      <w:shd w:val="clear" w:color="auto" w:fill="FFFFFF"/>
    </w:rPr>
  </w:style>
  <w:style w:type="character" w:customStyle="1" w:styleId="26">
    <w:name w:val="Основной текст (2)_"/>
    <w:basedOn w:val="a0"/>
    <w:link w:val="27"/>
    <w:rsid w:val="008D6402"/>
    <w:rPr>
      <w:rFonts w:ascii="Times New Roman" w:eastAsia="Times New Roman" w:hAnsi="Times New Roman"/>
      <w:sz w:val="23"/>
      <w:szCs w:val="23"/>
      <w:shd w:val="clear" w:color="auto" w:fill="FFFFFF"/>
    </w:rPr>
  </w:style>
  <w:style w:type="character" w:customStyle="1" w:styleId="af6">
    <w:name w:val="Основной текст + Полужирный"/>
    <w:basedOn w:val="af5"/>
    <w:rsid w:val="008D6402"/>
    <w:rPr>
      <w:b/>
      <w:bCs/>
    </w:rPr>
  </w:style>
  <w:style w:type="character" w:customStyle="1" w:styleId="12">
    <w:name w:val="Основной текст1"/>
    <w:basedOn w:val="af5"/>
    <w:rsid w:val="008D6402"/>
  </w:style>
  <w:style w:type="paragraph" w:customStyle="1" w:styleId="24">
    <w:name w:val="Заголовок №2"/>
    <w:basedOn w:val="a"/>
    <w:link w:val="23"/>
    <w:rsid w:val="008D6402"/>
    <w:pPr>
      <w:shd w:val="clear" w:color="auto" w:fill="FFFFFF"/>
      <w:spacing w:after="60" w:line="0" w:lineRule="atLeast"/>
      <w:outlineLvl w:val="1"/>
    </w:pPr>
    <w:rPr>
      <w:rFonts w:ascii="Times New Roman" w:eastAsia="Times New Roman" w:hAnsi="Times New Roman" w:cstheme="minorBidi"/>
    </w:rPr>
  </w:style>
  <w:style w:type="paragraph" w:customStyle="1" w:styleId="25">
    <w:name w:val="Основной текст2"/>
    <w:basedOn w:val="a"/>
    <w:link w:val="af5"/>
    <w:rsid w:val="008D6402"/>
    <w:pPr>
      <w:shd w:val="clear" w:color="auto" w:fill="FFFFFF"/>
      <w:spacing w:before="420" w:after="0" w:line="274" w:lineRule="exact"/>
      <w:ind w:firstLine="340"/>
      <w:jc w:val="both"/>
    </w:pPr>
    <w:rPr>
      <w:rFonts w:ascii="Times New Roman" w:eastAsia="Times New Roman" w:hAnsi="Times New Roman" w:cstheme="minorBidi"/>
    </w:rPr>
  </w:style>
  <w:style w:type="paragraph" w:customStyle="1" w:styleId="27">
    <w:name w:val="Основной текст (2)"/>
    <w:basedOn w:val="a"/>
    <w:link w:val="26"/>
    <w:rsid w:val="008D6402"/>
    <w:pPr>
      <w:shd w:val="clear" w:color="auto" w:fill="FFFFFF"/>
      <w:spacing w:after="0" w:line="274" w:lineRule="exact"/>
      <w:ind w:firstLine="720"/>
      <w:jc w:val="both"/>
    </w:pPr>
    <w:rPr>
      <w:rFonts w:ascii="Times New Roman" w:eastAsia="Times New Roman" w:hAnsi="Times New Roman" w:cstheme="minorBidi"/>
      <w:sz w:val="23"/>
      <w:szCs w:val="23"/>
    </w:rPr>
  </w:style>
  <w:style w:type="character" w:customStyle="1" w:styleId="ae">
    <w:name w:val="Обычный (веб) Знак"/>
    <w:link w:val="ad"/>
    <w:uiPriority w:val="99"/>
    <w:locked/>
    <w:rsid w:val="008D6402"/>
    <w:rPr>
      <w:rFonts w:ascii="Times New Roman" w:eastAsia="Times New Roman" w:hAnsi="Times New Roman" w:cs="Times New Roman"/>
      <w:sz w:val="24"/>
      <w:szCs w:val="24"/>
    </w:rPr>
  </w:style>
  <w:style w:type="paragraph" w:styleId="HTML0">
    <w:name w:val="HTML Preformatted"/>
    <w:basedOn w:val="a"/>
    <w:link w:val="HTML1"/>
    <w:uiPriority w:val="99"/>
    <w:unhideWhenUsed/>
    <w:rsid w:val="0029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91946"/>
    <w:rPr>
      <w:rFonts w:ascii="Courier New" w:eastAsia="Times New Roman" w:hAnsi="Courier New" w:cs="Courier New"/>
      <w:sz w:val="20"/>
      <w:szCs w:val="20"/>
      <w:lang w:eastAsia="ru-RU"/>
    </w:rPr>
  </w:style>
  <w:style w:type="character" w:customStyle="1" w:styleId="FontStyle31">
    <w:name w:val="Font Style31"/>
    <w:basedOn w:val="a0"/>
    <w:rsid w:val="00291946"/>
    <w:rPr>
      <w:rFonts w:ascii="Times New Roman" w:hAnsi="Times New Roman" w:cs="Times New Roman"/>
      <w:sz w:val="24"/>
      <w:szCs w:val="24"/>
    </w:rPr>
  </w:style>
  <w:style w:type="paragraph" w:customStyle="1" w:styleId="Style3">
    <w:name w:val="Style3"/>
    <w:basedOn w:val="a"/>
    <w:uiPriority w:val="99"/>
    <w:rsid w:val="00A21535"/>
    <w:pPr>
      <w:widowControl w:val="0"/>
      <w:autoSpaceDE w:val="0"/>
      <w:autoSpaceDN w:val="0"/>
      <w:adjustRightInd w:val="0"/>
      <w:spacing w:after="0" w:line="322" w:lineRule="exact"/>
      <w:ind w:firstLine="350"/>
      <w:jc w:val="both"/>
    </w:pPr>
    <w:rPr>
      <w:rFonts w:ascii="Times New Roman" w:eastAsia="Times New Roman" w:hAnsi="Times New Roman"/>
      <w:sz w:val="24"/>
      <w:szCs w:val="24"/>
      <w:lang w:eastAsia="ru-RU"/>
    </w:rPr>
  </w:style>
  <w:style w:type="character" w:customStyle="1" w:styleId="66">
    <w:name w:val="Основной текст (6)6"/>
    <w:basedOn w:val="a0"/>
    <w:rsid w:val="0077682B"/>
    <w:rPr>
      <w:rFonts w:cs="Times New Roman"/>
      <w:sz w:val="27"/>
      <w:szCs w:val="27"/>
      <w:shd w:val="clear" w:color="auto" w:fill="FFFFFF"/>
    </w:rPr>
  </w:style>
  <w:style w:type="paragraph" w:customStyle="1" w:styleId="33">
    <w:name w:val="Основной текст3"/>
    <w:basedOn w:val="a"/>
    <w:qFormat/>
    <w:rsid w:val="004A29AC"/>
    <w:pPr>
      <w:shd w:val="clear" w:color="auto" w:fill="FFFFFF"/>
      <w:spacing w:after="0" w:line="278" w:lineRule="exact"/>
    </w:pPr>
    <w:rPr>
      <w:rFonts w:ascii="Times New Roman" w:eastAsia="Times New Roman" w:hAnsi="Times New Roman"/>
      <w:sz w:val="24"/>
      <w:szCs w:val="24"/>
    </w:rPr>
  </w:style>
  <w:style w:type="paragraph" w:customStyle="1" w:styleId="13">
    <w:name w:val="Обычный (веб)1"/>
    <w:basedOn w:val="a"/>
    <w:rsid w:val="00BA7AD3"/>
    <w:pPr>
      <w:suppressAutoHyphens/>
      <w:spacing w:before="280" w:after="280" w:line="240" w:lineRule="auto"/>
    </w:pPr>
    <w:rPr>
      <w:rFonts w:ascii="Times New Roman" w:eastAsia="Times New Roman" w:hAnsi="Times New Roman"/>
      <w:color w:val="00000A"/>
      <w:sz w:val="24"/>
      <w:szCs w:val="24"/>
      <w:lang w:eastAsia="ru-RU"/>
    </w:rPr>
  </w:style>
  <w:style w:type="character" w:customStyle="1" w:styleId="30">
    <w:name w:val="Заголовок 3 Знак"/>
    <w:basedOn w:val="a0"/>
    <w:link w:val="3"/>
    <w:uiPriority w:val="9"/>
    <w:semiHidden/>
    <w:rsid w:val="008F7E8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2845962">
      <w:bodyDiv w:val="1"/>
      <w:marLeft w:val="0"/>
      <w:marRight w:val="0"/>
      <w:marTop w:val="0"/>
      <w:marBottom w:val="0"/>
      <w:divBdr>
        <w:top w:val="none" w:sz="0" w:space="0" w:color="auto"/>
        <w:left w:val="none" w:sz="0" w:space="0" w:color="auto"/>
        <w:bottom w:val="none" w:sz="0" w:space="0" w:color="auto"/>
        <w:right w:val="none" w:sz="0" w:space="0" w:color="auto"/>
      </w:divBdr>
    </w:div>
    <w:div w:id="1252472537">
      <w:bodyDiv w:val="1"/>
      <w:marLeft w:val="0"/>
      <w:marRight w:val="0"/>
      <w:marTop w:val="0"/>
      <w:marBottom w:val="0"/>
      <w:divBdr>
        <w:top w:val="none" w:sz="0" w:space="0" w:color="auto"/>
        <w:left w:val="none" w:sz="0" w:space="0" w:color="auto"/>
        <w:bottom w:val="none" w:sz="0" w:space="0" w:color="auto"/>
        <w:right w:val="none" w:sz="0" w:space="0" w:color="auto"/>
      </w:divBdr>
    </w:div>
    <w:div w:id="1338115878">
      <w:bodyDiv w:val="1"/>
      <w:marLeft w:val="0"/>
      <w:marRight w:val="0"/>
      <w:marTop w:val="0"/>
      <w:marBottom w:val="0"/>
      <w:divBdr>
        <w:top w:val="none" w:sz="0" w:space="0" w:color="auto"/>
        <w:left w:val="none" w:sz="0" w:space="0" w:color="auto"/>
        <w:bottom w:val="none" w:sz="0" w:space="0" w:color="auto"/>
        <w:right w:val="none" w:sz="0" w:space="0" w:color="auto"/>
      </w:divBdr>
    </w:div>
    <w:div w:id="1371297874">
      <w:bodyDiv w:val="1"/>
      <w:marLeft w:val="0"/>
      <w:marRight w:val="0"/>
      <w:marTop w:val="0"/>
      <w:marBottom w:val="0"/>
      <w:divBdr>
        <w:top w:val="none" w:sz="0" w:space="0" w:color="auto"/>
        <w:left w:val="none" w:sz="0" w:space="0" w:color="auto"/>
        <w:bottom w:val="none" w:sz="0" w:space="0" w:color="auto"/>
        <w:right w:val="none" w:sz="0" w:space="0" w:color="auto"/>
      </w:divBdr>
    </w:div>
    <w:div w:id="1476095631">
      <w:bodyDiv w:val="1"/>
      <w:marLeft w:val="0"/>
      <w:marRight w:val="0"/>
      <w:marTop w:val="0"/>
      <w:marBottom w:val="0"/>
      <w:divBdr>
        <w:top w:val="none" w:sz="0" w:space="0" w:color="auto"/>
        <w:left w:val="none" w:sz="0" w:space="0" w:color="auto"/>
        <w:bottom w:val="none" w:sz="0" w:space="0" w:color="auto"/>
        <w:right w:val="none" w:sz="0" w:space="0" w:color="auto"/>
      </w:divBdr>
    </w:div>
    <w:div w:id="1491868379">
      <w:bodyDiv w:val="1"/>
      <w:marLeft w:val="0"/>
      <w:marRight w:val="0"/>
      <w:marTop w:val="0"/>
      <w:marBottom w:val="0"/>
      <w:divBdr>
        <w:top w:val="none" w:sz="0" w:space="0" w:color="auto"/>
        <w:left w:val="none" w:sz="0" w:space="0" w:color="auto"/>
        <w:bottom w:val="none" w:sz="0" w:space="0" w:color="auto"/>
        <w:right w:val="none" w:sz="0" w:space="0" w:color="auto"/>
      </w:divBdr>
    </w:div>
    <w:div w:id="1531720844">
      <w:bodyDiv w:val="1"/>
      <w:marLeft w:val="0"/>
      <w:marRight w:val="0"/>
      <w:marTop w:val="0"/>
      <w:marBottom w:val="0"/>
      <w:divBdr>
        <w:top w:val="none" w:sz="0" w:space="0" w:color="auto"/>
        <w:left w:val="none" w:sz="0" w:space="0" w:color="auto"/>
        <w:bottom w:val="none" w:sz="0" w:space="0" w:color="auto"/>
        <w:right w:val="none" w:sz="0" w:space="0" w:color="auto"/>
      </w:divBdr>
    </w:div>
    <w:div w:id="1699744686">
      <w:bodyDiv w:val="1"/>
      <w:marLeft w:val="0"/>
      <w:marRight w:val="0"/>
      <w:marTop w:val="0"/>
      <w:marBottom w:val="0"/>
      <w:divBdr>
        <w:top w:val="none" w:sz="0" w:space="0" w:color="auto"/>
        <w:left w:val="none" w:sz="0" w:space="0" w:color="auto"/>
        <w:bottom w:val="none" w:sz="0" w:space="0" w:color="auto"/>
        <w:right w:val="none" w:sz="0" w:space="0" w:color="auto"/>
      </w:divBdr>
    </w:div>
    <w:div w:id="1716545988">
      <w:bodyDiv w:val="1"/>
      <w:marLeft w:val="0"/>
      <w:marRight w:val="0"/>
      <w:marTop w:val="0"/>
      <w:marBottom w:val="0"/>
      <w:divBdr>
        <w:top w:val="none" w:sz="0" w:space="0" w:color="auto"/>
        <w:left w:val="none" w:sz="0" w:space="0" w:color="auto"/>
        <w:bottom w:val="none" w:sz="0" w:space="0" w:color="auto"/>
        <w:right w:val="none" w:sz="0" w:space="0" w:color="auto"/>
      </w:divBdr>
    </w:div>
    <w:div w:id="1830823561">
      <w:bodyDiv w:val="1"/>
      <w:marLeft w:val="0"/>
      <w:marRight w:val="0"/>
      <w:marTop w:val="0"/>
      <w:marBottom w:val="0"/>
      <w:divBdr>
        <w:top w:val="none" w:sz="0" w:space="0" w:color="auto"/>
        <w:left w:val="none" w:sz="0" w:space="0" w:color="auto"/>
        <w:bottom w:val="none" w:sz="0" w:space="0" w:color="auto"/>
        <w:right w:val="none" w:sz="0" w:space="0" w:color="auto"/>
      </w:divBdr>
    </w:div>
    <w:div w:id="19715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3925AB53023754F1EDCC87777AC09DB6C42345B8FB5D73089E389449F6F9527D01A0A48ED58E5B5B0BADCf6V5M" TargetMode="External"/><Relationship Id="rId13" Type="http://schemas.openxmlformats.org/officeDocument/2006/relationships/hyperlink" Target="consultantplus://offline/ref=939B29C29A502A16FC0291A04D2F2A15F3CD032B7AE7EB215AA47A56D28C16B06B89048A37EBA6BF5617D09DD1c7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A3925AB53023754F1EDCC87777AC09DB6C42345B8FB5D73089E389449F6F9527D01A0A48ED58E5B5B0B9DCf6V2M" TargetMode="External"/><Relationship Id="rId12" Type="http://schemas.openxmlformats.org/officeDocument/2006/relationships/hyperlink" Target="garantF1://12012604.9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9B29C29A502A16FC0291A04D2F2A15F3CD032B7AE7EB215AA47A56D28C16B06B89048A37EBA6BF5613D39CD1c4M" TargetMode="External"/><Relationship Id="rId1" Type="http://schemas.openxmlformats.org/officeDocument/2006/relationships/numbering" Target="numbering.xml"/><Relationship Id="rId6" Type="http://schemas.openxmlformats.org/officeDocument/2006/relationships/hyperlink" Target="consultantplus://offline/ref=58A3925AB53023754F1EDCC87777AC09DB6C42345B8FB5D73089E389449F6F9527D01A0A48ED58E5B5B0BEDAf6V2M" TargetMode="External"/><Relationship Id="rId11" Type="http://schemas.openxmlformats.org/officeDocument/2006/relationships/hyperlink" Target="https://www.google.ru/url?sa=t&amp;rct=j&amp;q=&amp;esrc=s&amp;source=web&amp;cd=1&amp;ved=0ahUKEwjFivrm6f_WAhVBD5oKHYGrCvUQFggwMAA&amp;url=http%3A%2F%2Fallspectech.com%2Fkommunalnaya%2Fpolivomoechnye-mashiny%2Fpm-130b.html&amp;usg=AOvVaw071fygl9cYwXjpv7quAjcO" TargetMode="External"/><Relationship Id="rId5" Type="http://schemas.openxmlformats.org/officeDocument/2006/relationships/hyperlink" Target="garantF1://12071109.135" TargetMode="External"/><Relationship Id="rId15" Type="http://schemas.openxmlformats.org/officeDocument/2006/relationships/hyperlink" Target="garantF1://12036631.3" TargetMode="External"/><Relationship Id="rId10" Type="http://schemas.openxmlformats.org/officeDocument/2006/relationships/hyperlink" Target="garantF1://26483422.0" TargetMode="External"/><Relationship Id="rId4" Type="http://schemas.openxmlformats.org/officeDocument/2006/relationships/webSettings" Target="webSettings.xml"/><Relationship Id="rId9" Type="http://schemas.openxmlformats.org/officeDocument/2006/relationships/hyperlink" Target="http://gov.cap.ru/UserFiles/orgs/GrvId_82/svod_2015.docx" TargetMode="External"/><Relationship Id="rId14" Type="http://schemas.openxmlformats.org/officeDocument/2006/relationships/hyperlink" Target="consultantplus://offline/ref=939B29C29A502A16FC0291A04D2F2A15F3CD032B7AE7EB215AA47A56D28C16B06B89048A37EBA6BF5617D29AD1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2552</TotalTime>
  <Pages>72</Pages>
  <Words>27064</Words>
  <Characters>154268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dc:creator>
  <cp:keywords/>
  <dc:description/>
  <cp:lastModifiedBy>Викторова</cp:lastModifiedBy>
  <cp:revision>59</cp:revision>
  <cp:lastPrinted>2019-04-03T06:52:00Z</cp:lastPrinted>
  <dcterms:created xsi:type="dcterms:W3CDTF">2019-03-04T11:52:00Z</dcterms:created>
  <dcterms:modified xsi:type="dcterms:W3CDTF">2019-04-05T09:08:00Z</dcterms:modified>
</cp:coreProperties>
</file>