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A" w:rsidRPr="00F257EA" w:rsidRDefault="00F257EA" w:rsidP="00F2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ПРОГРАММА</w:t>
      </w:r>
    </w:p>
    <w:p w:rsidR="00F0715D" w:rsidRPr="00BA1FEF" w:rsidRDefault="00BA1FEF" w:rsidP="00F2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FEF">
        <w:rPr>
          <w:rFonts w:ascii="Times New Roman" w:hAnsi="Times New Roman"/>
          <w:sz w:val="24"/>
          <w:szCs w:val="24"/>
          <w:lang w:val="en-US"/>
        </w:rPr>
        <w:t>III</w:t>
      </w:r>
      <w:r w:rsidRPr="00BA1FEF">
        <w:rPr>
          <w:rFonts w:ascii="Times New Roman" w:hAnsi="Times New Roman"/>
          <w:sz w:val="24"/>
          <w:szCs w:val="24"/>
        </w:rPr>
        <w:t xml:space="preserve"> Чемпионат</w:t>
      </w:r>
      <w:r>
        <w:rPr>
          <w:rFonts w:ascii="Times New Roman" w:hAnsi="Times New Roman"/>
          <w:sz w:val="24"/>
          <w:szCs w:val="24"/>
        </w:rPr>
        <w:t>а</w:t>
      </w:r>
      <w:r w:rsidRPr="00BA1FEF">
        <w:rPr>
          <w:rFonts w:ascii="Times New Roman" w:hAnsi="Times New Roman"/>
          <w:sz w:val="24"/>
          <w:szCs w:val="24"/>
        </w:rPr>
        <w:t xml:space="preserve"> по профессиональному мастерству среди инвалидов и лиц </w:t>
      </w:r>
      <w:r>
        <w:rPr>
          <w:rFonts w:ascii="Times New Roman" w:hAnsi="Times New Roman"/>
          <w:sz w:val="24"/>
          <w:szCs w:val="24"/>
        </w:rPr>
        <w:br/>
      </w:r>
      <w:r w:rsidRPr="00BA1FEF">
        <w:rPr>
          <w:rFonts w:ascii="Times New Roman" w:hAnsi="Times New Roman"/>
          <w:sz w:val="24"/>
          <w:szCs w:val="24"/>
        </w:rPr>
        <w:t>с ограниченными возможностями здоровья «Абилимпикс» в Чувашской Республике</w:t>
      </w:r>
    </w:p>
    <w:p w:rsidR="00F257EA" w:rsidRDefault="00F257EA" w:rsidP="00F25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2339"/>
        <w:gridCol w:w="2476"/>
        <w:gridCol w:w="2410"/>
        <w:gridCol w:w="2120"/>
      </w:tblGrid>
      <w:tr w:rsidR="00F257EA" w:rsidTr="003A79E2">
        <w:tc>
          <w:tcPr>
            <w:tcW w:w="9345" w:type="dxa"/>
            <w:gridSpan w:val="4"/>
          </w:tcPr>
          <w:p w:rsidR="00F257EA" w:rsidRPr="00AB66F4" w:rsidRDefault="00F257EA" w:rsidP="00BA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61C2" w:rsidRPr="006B61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B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FE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AB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A1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1-й день Чемпионата</w:t>
            </w:r>
          </w:p>
        </w:tc>
      </w:tr>
      <w:tr w:rsidR="001B449D" w:rsidTr="00D166C3">
        <w:trPr>
          <w:trHeight w:val="731"/>
        </w:trPr>
        <w:tc>
          <w:tcPr>
            <w:tcW w:w="2339" w:type="dxa"/>
            <w:shd w:val="clear" w:color="auto" w:fill="FFFFFF" w:themeFill="background1"/>
          </w:tcPr>
          <w:p w:rsidR="001B449D" w:rsidRPr="00F257EA" w:rsidRDefault="001B449D" w:rsidP="008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B0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F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0A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06" w:type="dxa"/>
            <w:gridSpan w:val="3"/>
            <w:shd w:val="clear" w:color="auto" w:fill="FFFFFF" w:themeFill="background1"/>
          </w:tcPr>
          <w:p w:rsidR="001B449D" w:rsidRDefault="001B449D" w:rsidP="001B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конкурсантов, экспертов, </w:t>
            </w:r>
            <w:r w:rsidR="00F76B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гостей. </w:t>
            </w:r>
          </w:p>
          <w:p w:rsidR="00AA7270" w:rsidRDefault="001B449D" w:rsidP="00AA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Встреча. Регистрация. </w:t>
            </w:r>
          </w:p>
          <w:p w:rsidR="00F91019" w:rsidRPr="00F91019" w:rsidRDefault="00F91019" w:rsidP="00AA72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ЧЭ</w:t>
            </w:r>
            <w:r w:rsidR="006B61C2">
              <w:rPr>
                <w:rFonts w:ascii="Times New Roman" w:hAnsi="Times New Roman" w:cs="Times New Roman"/>
                <w:i/>
                <w:sz w:val="20"/>
                <w:szCs w:val="20"/>
              </w:rPr>
              <w:t>МК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91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пр. </w:t>
            </w:r>
            <w:r w:rsidR="006B61C2">
              <w:rPr>
                <w:rFonts w:ascii="Times New Roman" w:hAnsi="Times New Roman" w:cs="Times New Roman"/>
                <w:i/>
                <w:sz w:val="20"/>
                <w:szCs w:val="20"/>
              </w:rPr>
              <w:t>И. Яковлева, д.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фойе</w:t>
            </w:r>
          </w:p>
        </w:tc>
      </w:tr>
      <w:tr w:rsidR="001B449D" w:rsidTr="00D166C3">
        <w:trPr>
          <w:trHeight w:val="455"/>
        </w:trPr>
        <w:tc>
          <w:tcPr>
            <w:tcW w:w="2339" w:type="dxa"/>
            <w:shd w:val="clear" w:color="auto" w:fill="E7E6E6" w:themeFill="background2"/>
          </w:tcPr>
          <w:p w:rsidR="001B449D" w:rsidRPr="00F257EA" w:rsidRDefault="008B0A4B" w:rsidP="008B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1B44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06" w:type="dxa"/>
            <w:gridSpan w:val="3"/>
            <w:shd w:val="clear" w:color="auto" w:fill="E7E6E6" w:themeFill="background2"/>
          </w:tcPr>
          <w:p w:rsidR="001B449D" w:rsidRDefault="001B449D" w:rsidP="001B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  <w:r w:rsidR="006D29C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  <w:p w:rsidR="00F91019" w:rsidRPr="00F257EA" w:rsidRDefault="00F91019" w:rsidP="00F91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проведения: </w:t>
            </w:r>
            <w:r w:rsidR="006B61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ЧЭМК, </w:t>
            </w:r>
            <w:r w:rsidR="006B61C2" w:rsidRPr="00F91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пр. </w:t>
            </w:r>
            <w:r w:rsidR="006B61C2">
              <w:rPr>
                <w:rFonts w:ascii="Times New Roman" w:hAnsi="Times New Roman" w:cs="Times New Roman"/>
                <w:i/>
                <w:sz w:val="20"/>
                <w:szCs w:val="20"/>
              </w:rPr>
              <w:t>И. Яковлева, д.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актовый зал</w:t>
            </w:r>
          </w:p>
        </w:tc>
      </w:tr>
      <w:tr w:rsidR="00D166C3" w:rsidTr="00164C48">
        <w:trPr>
          <w:trHeight w:val="693"/>
        </w:trPr>
        <w:tc>
          <w:tcPr>
            <w:tcW w:w="2339" w:type="dxa"/>
          </w:tcPr>
          <w:p w:rsidR="00D166C3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782281" w:rsidRDefault="00782281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11.30**</w:t>
            </w:r>
          </w:p>
        </w:tc>
        <w:tc>
          <w:tcPr>
            <w:tcW w:w="7006" w:type="dxa"/>
            <w:gridSpan w:val="3"/>
          </w:tcPr>
          <w:p w:rsidR="00782281" w:rsidRDefault="00D166C3" w:rsidP="0040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участников, экспертов, сопровождающих, волонтеров по рабочим местам*</w:t>
            </w:r>
          </w:p>
        </w:tc>
      </w:tr>
      <w:tr w:rsidR="00D166C3" w:rsidTr="00164C48">
        <w:trPr>
          <w:trHeight w:val="693"/>
        </w:trPr>
        <w:tc>
          <w:tcPr>
            <w:tcW w:w="2339" w:type="dxa"/>
            <w:shd w:val="clear" w:color="auto" w:fill="E7E6E6" w:themeFill="background2"/>
          </w:tcPr>
          <w:p w:rsidR="00D166C3" w:rsidRDefault="00CB583E" w:rsidP="00B2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D166C3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7006" w:type="dxa"/>
            <w:gridSpan w:val="3"/>
            <w:shd w:val="clear" w:color="auto" w:fill="E7E6E6" w:themeFill="background2"/>
          </w:tcPr>
          <w:p w:rsidR="00AA7270" w:rsidRDefault="00AA7270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AA7270">
              <w:rPr>
                <w:rFonts w:ascii="Times New Roman" w:hAnsi="Times New Roman" w:cs="Times New Roman"/>
                <w:sz w:val="24"/>
                <w:szCs w:val="24"/>
              </w:rPr>
              <w:t xml:space="preserve"> «Я – волонтер «Абилимпикс»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AA727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270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волонтёр «Абилимпикс»-2019</w:t>
            </w:r>
          </w:p>
          <w:p w:rsidR="00D166C3" w:rsidRDefault="00D166C3" w:rsidP="00CB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ЧЭ</w:t>
            </w:r>
            <w:r w:rsidR="00CB583E">
              <w:rPr>
                <w:rFonts w:ascii="Times New Roman" w:hAnsi="Times New Roman" w:cs="Times New Roman"/>
                <w:i/>
                <w:sz w:val="20"/>
                <w:szCs w:val="20"/>
              </w:rPr>
              <w:t>ТК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B58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="00CB583E">
              <w:rPr>
                <w:rFonts w:ascii="Times New Roman" w:hAnsi="Times New Roman" w:cs="Times New Roman"/>
                <w:i/>
                <w:sz w:val="20"/>
                <w:szCs w:val="20"/>
              </w:rPr>
              <w:t>Кукшумская</w:t>
            </w:r>
            <w:proofErr w:type="spellEnd"/>
            <w:r w:rsidR="00CB583E">
              <w:rPr>
                <w:rFonts w:ascii="Times New Roman" w:hAnsi="Times New Roman" w:cs="Times New Roman"/>
                <w:i/>
                <w:sz w:val="20"/>
                <w:szCs w:val="20"/>
              </w:rPr>
              <w:t>, д. 13,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конференц-зал</w:t>
            </w:r>
          </w:p>
        </w:tc>
      </w:tr>
      <w:tr w:rsidR="00A52857" w:rsidTr="00D166C3">
        <w:tc>
          <w:tcPr>
            <w:tcW w:w="2339" w:type="dxa"/>
            <w:shd w:val="clear" w:color="auto" w:fill="auto"/>
          </w:tcPr>
          <w:p w:rsidR="00A52857" w:rsidRDefault="00D166C3" w:rsidP="0030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782281" w:rsidRDefault="00782281" w:rsidP="0030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12.00**</w:t>
            </w:r>
          </w:p>
        </w:tc>
        <w:tc>
          <w:tcPr>
            <w:tcW w:w="7006" w:type="dxa"/>
            <w:gridSpan w:val="3"/>
            <w:shd w:val="clear" w:color="auto" w:fill="auto"/>
          </w:tcPr>
          <w:p w:rsidR="00782281" w:rsidRDefault="00D166C3" w:rsidP="00782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площадкой, проведение инструктажа по технике безопасности</w:t>
            </w:r>
          </w:p>
        </w:tc>
      </w:tr>
      <w:tr w:rsidR="00D166C3" w:rsidTr="00D166C3">
        <w:trPr>
          <w:trHeight w:val="357"/>
        </w:trPr>
        <w:tc>
          <w:tcPr>
            <w:tcW w:w="2339" w:type="dxa"/>
            <w:shd w:val="clear" w:color="auto" w:fill="E7E6E6" w:themeFill="background2"/>
          </w:tcPr>
          <w:p w:rsidR="00D166C3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  <w:p w:rsidR="00782281" w:rsidRDefault="00782281" w:rsidP="008E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8E0F62" w:rsidRPr="008E0F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62" w:rsidRPr="008E0F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006" w:type="dxa"/>
            <w:gridSpan w:val="3"/>
            <w:shd w:val="clear" w:color="auto" w:fill="E7E6E6" w:themeFill="background2"/>
          </w:tcPr>
          <w:p w:rsidR="00D166C3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компетенциям:</w:t>
            </w:r>
          </w:p>
        </w:tc>
      </w:tr>
      <w:tr w:rsidR="008E0F62" w:rsidTr="008E0F62">
        <w:trPr>
          <w:trHeight w:val="1296"/>
        </w:trPr>
        <w:tc>
          <w:tcPr>
            <w:tcW w:w="2339" w:type="dxa"/>
            <w:vMerge w:val="restart"/>
          </w:tcPr>
          <w:p w:rsidR="008E0F62" w:rsidRPr="004040A3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3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  <w:p w:rsidR="008E0F62" w:rsidRPr="00782281" w:rsidRDefault="008E0F62" w:rsidP="004040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0A3">
              <w:rPr>
                <w:rFonts w:ascii="Times New Roman" w:hAnsi="Times New Roman" w:cs="Times New Roman"/>
                <w:sz w:val="24"/>
                <w:szCs w:val="24"/>
              </w:rPr>
              <w:t>Кулинарное дело</w:t>
            </w:r>
          </w:p>
        </w:tc>
        <w:tc>
          <w:tcPr>
            <w:tcW w:w="2476" w:type="dxa"/>
            <w:vMerge w:val="restart"/>
          </w:tcPr>
          <w:p w:rsidR="008E0F62" w:rsidRPr="00164C48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11.00 – 12.00,</w:t>
            </w:r>
          </w:p>
          <w:p w:rsidR="008E0F62" w:rsidRPr="00164C48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8E0F62" w:rsidRPr="00164C48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Массажист,</w:t>
            </w:r>
          </w:p>
          <w:p w:rsidR="008E0F62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  <w:p w:rsidR="008E0F62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  <w:p w:rsidR="008E0F62" w:rsidRPr="00782281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410" w:type="dxa"/>
            <w:vMerge w:val="restart"/>
          </w:tcPr>
          <w:p w:rsidR="008E0F62" w:rsidRPr="008E0F62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>11.00 – 12.00,</w:t>
            </w:r>
          </w:p>
          <w:p w:rsidR="008E0F62" w:rsidRPr="008E0F62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  <w:p w:rsidR="008E0F62" w:rsidRPr="00AA56E0" w:rsidRDefault="008E0F62" w:rsidP="0016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E0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  <w:p w:rsidR="008E0F62" w:rsidRPr="00164C48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учет,</w:t>
            </w:r>
          </w:p>
          <w:p w:rsidR="008E0F62" w:rsidRPr="00164C48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Столярное дело,</w:t>
            </w:r>
          </w:p>
          <w:p w:rsidR="008E0F62" w:rsidRPr="008E0F62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вышивание,</w:t>
            </w:r>
          </w:p>
          <w:p w:rsidR="008E0F62" w:rsidRPr="00782281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120" w:type="dxa"/>
          </w:tcPr>
          <w:p w:rsidR="008E0F62" w:rsidRPr="00164C48" w:rsidRDefault="008E0F62" w:rsidP="008E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11.00 – 12.00,</w:t>
            </w:r>
          </w:p>
          <w:p w:rsidR="008E0F62" w:rsidRPr="00164C48" w:rsidRDefault="008E0F62" w:rsidP="008E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E0F62" w:rsidRPr="00782281" w:rsidRDefault="008E0F62" w:rsidP="008E0F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</w:tr>
      <w:tr w:rsidR="008E0F62" w:rsidTr="008E0F62">
        <w:trPr>
          <w:trHeight w:val="348"/>
        </w:trPr>
        <w:tc>
          <w:tcPr>
            <w:tcW w:w="2339" w:type="dxa"/>
            <w:vMerge/>
          </w:tcPr>
          <w:p w:rsidR="008E0F62" w:rsidRPr="004040A3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8E0F62" w:rsidRPr="00164C48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E0F62" w:rsidRPr="00782281" w:rsidRDefault="008E0F62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0" w:type="dxa"/>
            <w:vMerge w:val="restart"/>
          </w:tcPr>
          <w:p w:rsidR="008E0F62" w:rsidRPr="00164C48" w:rsidRDefault="008E0F62" w:rsidP="008E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11.00 – 12.00,</w:t>
            </w:r>
          </w:p>
          <w:p w:rsidR="008E0F62" w:rsidRPr="00164C48" w:rsidRDefault="008E0F62" w:rsidP="008E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E0F62" w:rsidRPr="00164C48" w:rsidRDefault="008E0F62" w:rsidP="008E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Промышленная робототехника</w:t>
            </w:r>
          </w:p>
        </w:tc>
      </w:tr>
      <w:tr w:rsidR="00164C48" w:rsidTr="008E0F62">
        <w:trPr>
          <w:trHeight w:val="811"/>
        </w:trPr>
        <w:tc>
          <w:tcPr>
            <w:tcW w:w="2339" w:type="dxa"/>
            <w:vMerge/>
          </w:tcPr>
          <w:p w:rsidR="00164C48" w:rsidRPr="004040A3" w:rsidRDefault="00164C48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164C48" w:rsidRPr="00164C48" w:rsidRDefault="00164C48" w:rsidP="0016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11.00 – 12.00,</w:t>
            </w:r>
          </w:p>
          <w:p w:rsidR="00164C48" w:rsidRPr="00164C48" w:rsidRDefault="00164C48" w:rsidP="0016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164C48" w:rsidRPr="00164C48" w:rsidRDefault="00164C48" w:rsidP="008E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48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410" w:type="dxa"/>
            <w:vMerge/>
          </w:tcPr>
          <w:p w:rsidR="00164C48" w:rsidRPr="00782281" w:rsidRDefault="00164C48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0" w:type="dxa"/>
            <w:vMerge/>
          </w:tcPr>
          <w:p w:rsidR="00164C48" w:rsidRPr="00164C48" w:rsidRDefault="00164C48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C3" w:rsidTr="00D166C3">
        <w:trPr>
          <w:trHeight w:val="611"/>
        </w:trPr>
        <w:tc>
          <w:tcPr>
            <w:tcW w:w="2339" w:type="dxa"/>
            <w:shd w:val="clear" w:color="auto" w:fill="FFFFFF" w:themeFill="background1"/>
          </w:tcPr>
          <w:p w:rsidR="00D166C3" w:rsidRPr="00F257EA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006" w:type="dxa"/>
            <w:gridSpan w:val="3"/>
          </w:tcPr>
          <w:p w:rsidR="00D166C3" w:rsidRPr="004040A3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3">
              <w:rPr>
                <w:rFonts w:ascii="Times New Roman" w:hAnsi="Times New Roman" w:cs="Times New Roman"/>
                <w:sz w:val="24"/>
                <w:szCs w:val="24"/>
              </w:rPr>
              <w:t>Обед для участников, экспертов, сопровождающих, волонтеров</w:t>
            </w:r>
          </w:p>
          <w:p w:rsidR="00D166C3" w:rsidRPr="004040A3" w:rsidRDefault="00D166C3" w:rsidP="0040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040A3" w:rsidRPr="00404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40A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4040A3" w:rsidRPr="00404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40A3">
              <w:rPr>
                <w:rFonts w:ascii="Times New Roman" w:hAnsi="Times New Roman" w:cs="Times New Roman"/>
                <w:sz w:val="24"/>
                <w:szCs w:val="24"/>
              </w:rPr>
              <w:t>.00 – для компетенции «</w:t>
            </w:r>
            <w:r w:rsidR="004040A3" w:rsidRPr="004040A3">
              <w:rPr>
                <w:rFonts w:ascii="Times New Roman" w:hAnsi="Times New Roman" w:cs="Times New Roman"/>
                <w:sz w:val="24"/>
                <w:szCs w:val="24"/>
              </w:rPr>
              <w:t>Кулинарное</w:t>
            </w:r>
            <w:r w:rsidRPr="004040A3">
              <w:rPr>
                <w:rFonts w:ascii="Times New Roman" w:hAnsi="Times New Roman" w:cs="Times New Roman"/>
                <w:sz w:val="24"/>
                <w:szCs w:val="24"/>
              </w:rPr>
              <w:t xml:space="preserve"> дело»)</w:t>
            </w:r>
          </w:p>
        </w:tc>
      </w:tr>
      <w:tr w:rsidR="00D166C3" w:rsidTr="00D166C3">
        <w:tc>
          <w:tcPr>
            <w:tcW w:w="2339" w:type="dxa"/>
            <w:shd w:val="clear" w:color="auto" w:fill="E7E6E6" w:themeFill="background2"/>
          </w:tcPr>
          <w:p w:rsidR="00D166C3" w:rsidRPr="00F257EA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</w:tc>
        <w:tc>
          <w:tcPr>
            <w:tcW w:w="7006" w:type="dxa"/>
            <w:gridSpan w:val="3"/>
            <w:shd w:val="clear" w:color="auto" w:fill="E7E6E6" w:themeFill="background2"/>
          </w:tcPr>
          <w:p w:rsidR="00D166C3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мероприятия на площадках (экскурсии, мастер-классы, выставки)</w:t>
            </w:r>
          </w:p>
        </w:tc>
      </w:tr>
      <w:tr w:rsidR="00D166C3" w:rsidTr="00D166C3">
        <w:trPr>
          <w:trHeight w:val="699"/>
        </w:trPr>
        <w:tc>
          <w:tcPr>
            <w:tcW w:w="2339" w:type="dxa"/>
            <w:shd w:val="clear" w:color="auto" w:fill="FFFFFF" w:themeFill="background1"/>
          </w:tcPr>
          <w:p w:rsidR="00D166C3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14.30,</w:t>
            </w:r>
          </w:p>
          <w:p w:rsidR="00D166C3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16.30,</w:t>
            </w:r>
          </w:p>
          <w:p w:rsidR="00D166C3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–18.30</w:t>
            </w:r>
          </w:p>
        </w:tc>
        <w:tc>
          <w:tcPr>
            <w:tcW w:w="7006" w:type="dxa"/>
            <w:gridSpan w:val="3"/>
          </w:tcPr>
          <w:p w:rsidR="00D166C3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сопровождающих (время в зависимости от компетенции)</w:t>
            </w:r>
          </w:p>
        </w:tc>
      </w:tr>
      <w:tr w:rsidR="00D166C3" w:rsidTr="00D166C3">
        <w:tc>
          <w:tcPr>
            <w:tcW w:w="2339" w:type="dxa"/>
            <w:shd w:val="clear" w:color="auto" w:fill="E7E6E6" w:themeFill="background2"/>
          </w:tcPr>
          <w:p w:rsidR="00D166C3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16.00,</w:t>
            </w:r>
          </w:p>
          <w:p w:rsidR="00D166C3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18.00,</w:t>
            </w:r>
          </w:p>
          <w:p w:rsidR="00D166C3" w:rsidRPr="00F257EA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7006" w:type="dxa"/>
            <w:gridSpan w:val="3"/>
            <w:shd w:val="clear" w:color="auto" w:fill="E7E6E6" w:themeFill="background2"/>
          </w:tcPr>
          <w:p w:rsidR="00D166C3" w:rsidRPr="00F257EA" w:rsidRDefault="00D166C3" w:rsidP="00782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заседание экспертов по компетенциям, подведение итогов. </w:t>
            </w:r>
          </w:p>
        </w:tc>
      </w:tr>
      <w:tr w:rsidR="00D166C3" w:rsidTr="003A79E2">
        <w:tc>
          <w:tcPr>
            <w:tcW w:w="9345" w:type="dxa"/>
            <w:gridSpan w:val="4"/>
          </w:tcPr>
          <w:p w:rsidR="00D166C3" w:rsidRPr="00F257EA" w:rsidRDefault="00D166C3" w:rsidP="00D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B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28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782281" w:rsidRPr="00AB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822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2281" w:rsidRPr="00AB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6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66F4">
              <w:rPr>
                <w:rFonts w:ascii="Times New Roman" w:hAnsi="Times New Roman" w:cs="Times New Roman"/>
                <w:b/>
                <w:sz w:val="24"/>
                <w:szCs w:val="24"/>
              </w:rPr>
              <w:t>-й день Чемпионата</w:t>
            </w:r>
          </w:p>
        </w:tc>
      </w:tr>
      <w:tr w:rsidR="00D166C3" w:rsidTr="00D166C3">
        <w:tc>
          <w:tcPr>
            <w:tcW w:w="2339" w:type="dxa"/>
            <w:shd w:val="clear" w:color="auto" w:fill="FFFFFF" w:themeFill="background1"/>
          </w:tcPr>
          <w:p w:rsidR="00D166C3" w:rsidRPr="00F257EA" w:rsidRDefault="00782281" w:rsidP="007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10.3</w:t>
            </w:r>
            <w:r w:rsidR="00D166C3" w:rsidRPr="00D166C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 –</w:t>
            </w:r>
            <w:r w:rsidR="00D166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06" w:type="dxa"/>
            <w:gridSpan w:val="3"/>
          </w:tcPr>
          <w:p w:rsidR="00D166C3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конкурсантов, экспертов, организаторов, гостей.</w:t>
            </w:r>
          </w:p>
          <w:p w:rsidR="00D166C3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Встреча. Регистрация. </w:t>
            </w:r>
          </w:p>
          <w:p w:rsidR="00D166C3" w:rsidRPr="00F257EA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ЧЭМК, </w:t>
            </w:r>
            <w:r w:rsidRPr="00F91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И. Яковлева, д. 20, фойе</w:t>
            </w:r>
          </w:p>
        </w:tc>
      </w:tr>
      <w:tr w:rsidR="00D166C3" w:rsidTr="00D166C3">
        <w:tc>
          <w:tcPr>
            <w:tcW w:w="2339" w:type="dxa"/>
            <w:shd w:val="clear" w:color="auto" w:fill="E7E6E6" w:themeFill="background2"/>
          </w:tcPr>
          <w:p w:rsidR="00D166C3" w:rsidRPr="00F257EA" w:rsidRDefault="00D166C3" w:rsidP="007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8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06" w:type="dxa"/>
            <w:gridSpan w:val="3"/>
            <w:shd w:val="clear" w:color="auto" w:fill="E7E6E6" w:themeFill="background2"/>
          </w:tcPr>
          <w:p w:rsidR="00D166C3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Чемпионата, торжественное награждение победителей по компетенциям. Концертная программа</w:t>
            </w:r>
          </w:p>
          <w:p w:rsidR="00D166C3" w:rsidRPr="00F257EA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ЧЭМК, </w:t>
            </w:r>
            <w:r w:rsidRPr="00F910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И. Яковлева, д. 20, актовый зал</w:t>
            </w:r>
          </w:p>
        </w:tc>
      </w:tr>
      <w:tr w:rsidR="00D166C3" w:rsidTr="00D166C3">
        <w:tc>
          <w:tcPr>
            <w:tcW w:w="2339" w:type="dxa"/>
            <w:shd w:val="clear" w:color="auto" w:fill="FFFFFF" w:themeFill="background1"/>
          </w:tcPr>
          <w:p w:rsidR="00D166C3" w:rsidRPr="00F257EA" w:rsidRDefault="00D166C3" w:rsidP="0078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8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006" w:type="dxa"/>
            <w:gridSpan w:val="3"/>
          </w:tcPr>
          <w:p w:rsidR="00D166C3" w:rsidRPr="00F257EA" w:rsidRDefault="00D166C3" w:rsidP="00D1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экспертов, гостей Чемпионата</w:t>
            </w:r>
          </w:p>
        </w:tc>
      </w:tr>
    </w:tbl>
    <w:p w:rsidR="00E3489A" w:rsidRDefault="00E3489A">
      <w:r>
        <w:br w:type="page"/>
      </w:r>
    </w:p>
    <w:p w:rsidR="00E3489A" w:rsidRPr="00E3489A" w:rsidRDefault="00E3489A" w:rsidP="00E348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89A">
        <w:rPr>
          <w:rFonts w:ascii="Times New Roman" w:hAnsi="Times New Roman" w:cs="Times New Roman"/>
          <w:sz w:val="24"/>
          <w:szCs w:val="24"/>
        </w:rPr>
        <w:lastRenderedPageBreak/>
        <w:t>*Места проведения площадок: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6"/>
        <w:gridCol w:w="3367"/>
      </w:tblGrid>
      <w:tr w:rsidR="00E3489A" w:rsidTr="00383C16">
        <w:tc>
          <w:tcPr>
            <w:tcW w:w="5416" w:type="dxa"/>
          </w:tcPr>
          <w:p w:rsidR="00E3489A" w:rsidRDefault="00E3489A" w:rsidP="00E3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экономико-технологический колледж Минобразования Чувашии, учебный корпус № 2 (ул. </w:t>
            </w:r>
            <w:proofErr w:type="spellStart"/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, д. 13)</w:t>
            </w:r>
          </w:p>
          <w:p w:rsidR="00820086" w:rsidRPr="00820086" w:rsidRDefault="00820086" w:rsidP="00E348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7" w:type="dxa"/>
          </w:tcPr>
          <w:p w:rsidR="00E3489A" w:rsidRPr="00E3489A" w:rsidRDefault="00E3489A" w:rsidP="00E3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  <w:r w:rsidR="0082634B">
              <w:rPr>
                <w:rFonts w:ascii="Times New Roman" w:hAnsi="Times New Roman" w:cs="Times New Roman"/>
                <w:sz w:val="24"/>
                <w:szCs w:val="24"/>
              </w:rPr>
              <w:t xml:space="preserve"> (все категории)</w:t>
            </w:r>
          </w:p>
          <w:p w:rsidR="00E3489A" w:rsidRDefault="00782281" w:rsidP="00E3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82634B" w:rsidRPr="00E3489A" w:rsidRDefault="008E0F62" w:rsidP="008E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текста </w:t>
            </w:r>
          </w:p>
        </w:tc>
      </w:tr>
      <w:tr w:rsidR="0082634B" w:rsidTr="00383C16">
        <w:tc>
          <w:tcPr>
            <w:tcW w:w="5416" w:type="dxa"/>
          </w:tcPr>
          <w:p w:rsidR="0082634B" w:rsidRPr="00E3489A" w:rsidRDefault="0082634B" w:rsidP="0082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Чебоксарский экономико-технологический колледж Минобразования Чувашии, учебный корпус №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48</w:t>
            </w: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82634B" w:rsidRPr="00E3489A" w:rsidRDefault="00782281" w:rsidP="008E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Кулинарное</w:t>
            </w:r>
            <w:r w:rsidR="0082634B" w:rsidRPr="00E3489A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  <w:r w:rsidR="001C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077" w:rsidTr="00383C16">
        <w:tc>
          <w:tcPr>
            <w:tcW w:w="5416" w:type="dxa"/>
          </w:tcPr>
          <w:p w:rsidR="00FD0077" w:rsidRPr="00E3489A" w:rsidRDefault="00FD0077" w:rsidP="00F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Чебоксарский экономико-технологический колледж Минобразования Чувашии, учебный корпус №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61</w:t>
            </w: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FD0077" w:rsidRPr="00E3489A" w:rsidRDefault="00FD0077" w:rsidP="008E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 w:rsidR="001C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077" w:rsidTr="00383C16">
        <w:tc>
          <w:tcPr>
            <w:tcW w:w="5416" w:type="dxa"/>
          </w:tcPr>
          <w:p w:rsidR="00FD0077" w:rsidRDefault="00FD0077" w:rsidP="00F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 xml:space="preserve">БОУ «Чебоксарская общеобразовательная школа для обучающихся с ограниченными возможностями здоровья № 1» Минобразования Чувашии (ул. </w:t>
            </w:r>
            <w:proofErr w:type="spellStart"/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, д. 31/15)</w:t>
            </w:r>
          </w:p>
          <w:p w:rsidR="002B789E" w:rsidRPr="00D97AD6" w:rsidRDefault="002B789E" w:rsidP="002B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D0077" w:rsidRPr="00E3489A" w:rsidRDefault="00FD0077" w:rsidP="00F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Художественное вышивание</w:t>
            </w:r>
          </w:p>
          <w:p w:rsidR="008E0F62" w:rsidRDefault="00FD0077" w:rsidP="008E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  <w:r w:rsidR="001C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077" w:rsidRPr="00E3489A" w:rsidRDefault="00FD0077" w:rsidP="008E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  <w:r w:rsidR="001C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077" w:rsidTr="00383C16">
        <w:tc>
          <w:tcPr>
            <w:tcW w:w="5416" w:type="dxa"/>
          </w:tcPr>
          <w:p w:rsidR="00FD0077" w:rsidRDefault="00FD0077" w:rsidP="00F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ТрансСтройТех» Минобразования Чувашии, учебный корпус № 2 (ул. Магницкого, д. 7)</w:t>
            </w:r>
          </w:p>
          <w:p w:rsidR="002B789E" w:rsidRPr="00D97AD6" w:rsidRDefault="002B789E" w:rsidP="00F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D0077" w:rsidRPr="00E3489A" w:rsidRDefault="00D97AD6" w:rsidP="00F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</w:tr>
      <w:tr w:rsidR="00D97AD6" w:rsidTr="00383C16">
        <w:tc>
          <w:tcPr>
            <w:tcW w:w="5416" w:type="dxa"/>
          </w:tcPr>
          <w:p w:rsidR="00D97AD6" w:rsidRPr="00E3489A" w:rsidRDefault="00D97AD6" w:rsidP="0056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6">
              <w:rPr>
                <w:rFonts w:ascii="Times New Roman" w:hAnsi="Times New Roman" w:cs="Times New Roman"/>
                <w:sz w:val="24"/>
                <w:szCs w:val="24"/>
              </w:rPr>
              <w:t xml:space="preserve">Вурнарский сельскохозяйственный техникум» Минобразования Чувашии (Вурнарский район, поселок Вурнары, ул. </w:t>
            </w:r>
            <w:r w:rsidR="00563EC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D97AD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63E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97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D97AD6" w:rsidRDefault="00D97AD6" w:rsidP="00F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6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</w:tr>
      <w:tr w:rsidR="00D97AD6" w:rsidTr="00383C16">
        <w:tc>
          <w:tcPr>
            <w:tcW w:w="5416" w:type="dxa"/>
          </w:tcPr>
          <w:p w:rsidR="00D97AD6" w:rsidRPr="00D97AD6" w:rsidRDefault="00D97AD6" w:rsidP="00D9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r w:rsidRPr="00D97AD6">
              <w:rPr>
                <w:rFonts w:ascii="Times New Roman" w:hAnsi="Times New Roman" w:cs="Times New Roman"/>
                <w:sz w:val="24"/>
                <w:szCs w:val="24"/>
              </w:rPr>
              <w:t>Калининская общеобразовательная школа-интернат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7AD6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Чувашии (Вурнарский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Калинино, ул. Советская, 20)</w:t>
            </w:r>
          </w:p>
        </w:tc>
        <w:tc>
          <w:tcPr>
            <w:tcW w:w="3367" w:type="dxa"/>
          </w:tcPr>
          <w:p w:rsidR="00D97AD6" w:rsidRPr="00D97AD6" w:rsidRDefault="00D97AD6" w:rsidP="00F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D6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</w:tr>
      <w:tr w:rsidR="00FD0077" w:rsidRPr="002B789E" w:rsidTr="00383C16">
        <w:tc>
          <w:tcPr>
            <w:tcW w:w="5416" w:type="dxa"/>
          </w:tcPr>
          <w:p w:rsidR="002B789E" w:rsidRPr="00D97AD6" w:rsidRDefault="00FD0077" w:rsidP="00004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АУ ЧР «Республиканская поликлиника восстановительного лечения (</w:t>
            </w:r>
            <w:proofErr w:type="spellStart"/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вертебрологии</w:t>
            </w:r>
            <w:proofErr w:type="spellEnd"/>
            <w:r w:rsidRPr="00E3489A">
              <w:rPr>
                <w:rFonts w:ascii="Times New Roman" w:hAnsi="Times New Roman" w:cs="Times New Roman"/>
                <w:sz w:val="24"/>
                <w:szCs w:val="24"/>
              </w:rPr>
              <w:t xml:space="preserve"> и мануальной терапии)» Минздрава Чувашии (Школьный проезд, д. 8а)</w:t>
            </w:r>
          </w:p>
        </w:tc>
        <w:tc>
          <w:tcPr>
            <w:tcW w:w="3367" w:type="dxa"/>
          </w:tcPr>
          <w:p w:rsidR="00FD0077" w:rsidRPr="00E3489A" w:rsidRDefault="00FD0077" w:rsidP="00FD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</w:tr>
    </w:tbl>
    <w:p w:rsidR="00E3489A" w:rsidRDefault="00E3489A" w:rsidP="002B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281" w:rsidRPr="002B789E" w:rsidRDefault="00782281" w:rsidP="002B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для участников</w:t>
      </w:r>
      <w:r w:rsidRPr="00782281">
        <w:rPr>
          <w:rFonts w:ascii="Times New Roman" w:hAnsi="Times New Roman" w:cs="Times New Roman"/>
          <w:sz w:val="24"/>
          <w:szCs w:val="24"/>
        </w:rPr>
        <w:t>, экспертов, сопровождающих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компетенциям «Ландшафтный дизайн», «Ремонт обуви»</w:t>
      </w:r>
    </w:p>
    <w:sectPr w:rsidR="00782281" w:rsidRPr="002B789E" w:rsidSect="008263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30B"/>
    <w:multiLevelType w:val="hybridMultilevel"/>
    <w:tmpl w:val="7C068544"/>
    <w:lvl w:ilvl="0" w:tplc="FE00E7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40"/>
    <w:rsid w:val="00004F8F"/>
    <w:rsid w:val="000A3E01"/>
    <w:rsid w:val="000D1E1B"/>
    <w:rsid w:val="000F0A3B"/>
    <w:rsid w:val="00156440"/>
    <w:rsid w:val="00164C48"/>
    <w:rsid w:val="001B449D"/>
    <w:rsid w:val="001C2D73"/>
    <w:rsid w:val="00254057"/>
    <w:rsid w:val="002814C9"/>
    <w:rsid w:val="00287D42"/>
    <w:rsid w:val="002A70D7"/>
    <w:rsid w:val="002B789E"/>
    <w:rsid w:val="00306F45"/>
    <w:rsid w:val="003129D9"/>
    <w:rsid w:val="003A79E2"/>
    <w:rsid w:val="004040A3"/>
    <w:rsid w:val="00431308"/>
    <w:rsid w:val="00563ECA"/>
    <w:rsid w:val="0058389B"/>
    <w:rsid w:val="005B3EB6"/>
    <w:rsid w:val="00613953"/>
    <w:rsid w:val="006856FF"/>
    <w:rsid w:val="006B61C2"/>
    <w:rsid w:val="006D29C9"/>
    <w:rsid w:val="0077551F"/>
    <w:rsid w:val="00782281"/>
    <w:rsid w:val="007C58A4"/>
    <w:rsid w:val="00820086"/>
    <w:rsid w:val="0082634B"/>
    <w:rsid w:val="00840B0C"/>
    <w:rsid w:val="0087780B"/>
    <w:rsid w:val="008806D7"/>
    <w:rsid w:val="008B0A4B"/>
    <w:rsid w:val="008E0F62"/>
    <w:rsid w:val="008F1D77"/>
    <w:rsid w:val="00973EC2"/>
    <w:rsid w:val="00974141"/>
    <w:rsid w:val="00A508A6"/>
    <w:rsid w:val="00A52857"/>
    <w:rsid w:val="00AA56E0"/>
    <w:rsid w:val="00AA7270"/>
    <w:rsid w:val="00AB66F4"/>
    <w:rsid w:val="00AC32BD"/>
    <w:rsid w:val="00AE0663"/>
    <w:rsid w:val="00B253DB"/>
    <w:rsid w:val="00B42536"/>
    <w:rsid w:val="00BA1FEF"/>
    <w:rsid w:val="00C00B7E"/>
    <w:rsid w:val="00C042BF"/>
    <w:rsid w:val="00C26B12"/>
    <w:rsid w:val="00C6307F"/>
    <w:rsid w:val="00C714D5"/>
    <w:rsid w:val="00CB583E"/>
    <w:rsid w:val="00CB61E3"/>
    <w:rsid w:val="00D166C3"/>
    <w:rsid w:val="00D46B9D"/>
    <w:rsid w:val="00D97AD6"/>
    <w:rsid w:val="00DA50F3"/>
    <w:rsid w:val="00DB0A9B"/>
    <w:rsid w:val="00DF6AC7"/>
    <w:rsid w:val="00E300C6"/>
    <w:rsid w:val="00E3489A"/>
    <w:rsid w:val="00E575BF"/>
    <w:rsid w:val="00E60552"/>
    <w:rsid w:val="00F0715D"/>
    <w:rsid w:val="00F1654B"/>
    <w:rsid w:val="00F257EA"/>
    <w:rsid w:val="00F76B81"/>
    <w:rsid w:val="00F91019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A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6B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0A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4">
    <w:name w:val="Table Grid"/>
    <w:basedOn w:val="a1"/>
    <w:uiPriority w:val="39"/>
    <w:rsid w:val="00F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5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489A"/>
    <w:pPr>
      <w:ind w:left="720"/>
      <w:contextualSpacing/>
    </w:pPr>
  </w:style>
  <w:style w:type="character" w:styleId="a8">
    <w:name w:val="Strong"/>
    <w:basedOn w:val="a0"/>
    <w:uiPriority w:val="22"/>
    <w:qFormat/>
    <w:rsid w:val="002B7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A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6B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0A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4">
    <w:name w:val="Table Grid"/>
    <w:basedOn w:val="a1"/>
    <w:uiPriority w:val="39"/>
    <w:rsid w:val="00F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5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489A"/>
    <w:pPr>
      <w:ind w:left="720"/>
      <w:contextualSpacing/>
    </w:pPr>
  </w:style>
  <w:style w:type="character" w:styleId="a8">
    <w:name w:val="Strong"/>
    <w:basedOn w:val="a0"/>
    <w:uiPriority w:val="22"/>
    <w:qFormat/>
    <w:rsid w:val="002B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Людмила Геннадьевна</dc:creator>
  <cp:lastModifiedBy>Минобразования Вотякова Людмила Николаевна obrazov55</cp:lastModifiedBy>
  <cp:revision>2</cp:revision>
  <cp:lastPrinted>2018-10-04T05:52:00Z</cp:lastPrinted>
  <dcterms:created xsi:type="dcterms:W3CDTF">2019-09-09T13:08:00Z</dcterms:created>
  <dcterms:modified xsi:type="dcterms:W3CDTF">2019-09-09T13:08:00Z</dcterms:modified>
</cp:coreProperties>
</file>