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15" w:rsidRDefault="00D73515" w:rsidP="00D73515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73515" w:rsidRDefault="00D73515" w:rsidP="00D73515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Порецкого </w:t>
      </w:r>
    </w:p>
    <w:p w:rsidR="00D73515" w:rsidRDefault="00D73515" w:rsidP="00D73515">
      <w:pPr>
        <w:widowControl w:val="0"/>
        <w:autoSpaceDE w:val="0"/>
        <w:autoSpaceDN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района от 30.07.2019 № 282</w:t>
      </w:r>
    </w:p>
    <w:p w:rsidR="004D16AB" w:rsidRDefault="004D16AB" w:rsidP="004D16A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16AB" w:rsidRDefault="004D16AB" w:rsidP="004D16A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16AB" w:rsidRPr="004537B5" w:rsidRDefault="004D16AB" w:rsidP="004D16AB">
      <w:pPr>
        <w:pStyle w:val="1"/>
        <w:jc w:val="center"/>
        <w:rPr>
          <w:rFonts w:ascii="Times New Roman" w:hAnsi="Times New Roman"/>
          <w:b/>
          <w:szCs w:val="24"/>
        </w:rPr>
      </w:pPr>
      <w:r w:rsidRPr="004537B5">
        <w:rPr>
          <w:rFonts w:ascii="Times New Roman" w:hAnsi="Times New Roman"/>
          <w:b/>
          <w:szCs w:val="24"/>
        </w:rPr>
        <w:t>Рабочий план</w:t>
      </w:r>
    </w:p>
    <w:p w:rsidR="004D16AB" w:rsidRPr="004537B5" w:rsidRDefault="004D16AB" w:rsidP="004D16AB">
      <w:pPr>
        <w:tabs>
          <w:tab w:val="left" w:pos="4663"/>
          <w:tab w:val="left" w:pos="7581"/>
        </w:tabs>
        <w:jc w:val="center"/>
        <w:rPr>
          <w:b/>
          <w:sz w:val="24"/>
          <w:szCs w:val="24"/>
        </w:rPr>
      </w:pPr>
      <w:r w:rsidRPr="004537B5">
        <w:rPr>
          <w:b/>
          <w:sz w:val="24"/>
          <w:szCs w:val="24"/>
        </w:rPr>
        <w:t>по реализации регионального проекта «Успех каждого ребенка»</w:t>
      </w:r>
    </w:p>
    <w:p w:rsidR="004D16AB" w:rsidRPr="004537B5" w:rsidRDefault="004D16AB" w:rsidP="004D16AB">
      <w:pPr>
        <w:tabs>
          <w:tab w:val="left" w:pos="7637"/>
        </w:tabs>
        <w:jc w:val="center"/>
        <w:rPr>
          <w:b/>
          <w:sz w:val="24"/>
          <w:szCs w:val="24"/>
        </w:rPr>
      </w:pPr>
      <w:r w:rsidRPr="004537B5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Порец</w:t>
      </w:r>
      <w:r w:rsidRPr="004537B5">
        <w:rPr>
          <w:b/>
          <w:sz w:val="24"/>
          <w:szCs w:val="24"/>
        </w:rPr>
        <w:t>кого района Чувашской Республики</w:t>
      </w:r>
    </w:p>
    <w:p w:rsidR="004D16AB" w:rsidRPr="004537B5" w:rsidRDefault="004D16AB" w:rsidP="004D16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16AB" w:rsidRPr="004537B5" w:rsidRDefault="004D16AB" w:rsidP="004D16AB">
      <w:pPr>
        <w:pStyle w:val="a5"/>
        <w:tabs>
          <w:tab w:val="left" w:pos="1732"/>
          <w:tab w:val="left" w:pos="1076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37B5">
        <w:rPr>
          <w:rFonts w:ascii="Times New Roman" w:hAnsi="Times New Roman"/>
          <w:sz w:val="24"/>
          <w:szCs w:val="24"/>
        </w:rPr>
        <w:t xml:space="preserve">1. Показатели реализации проекта «Успех каждого ребенка» на территории  </w:t>
      </w:r>
      <w:r>
        <w:rPr>
          <w:rFonts w:ascii="Times New Roman" w:hAnsi="Times New Roman"/>
          <w:sz w:val="24"/>
          <w:szCs w:val="24"/>
        </w:rPr>
        <w:t>Порец</w:t>
      </w:r>
      <w:r w:rsidRPr="004537B5">
        <w:rPr>
          <w:rFonts w:ascii="Times New Roman" w:hAnsi="Times New Roman"/>
          <w:sz w:val="24"/>
          <w:szCs w:val="24"/>
        </w:rPr>
        <w:t>кого района Чувашской Республики</w:t>
      </w:r>
    </w:p>
    <w:p w:rsidR="004D16AB" w:rsidRPr="004537B5" w:rsidRDefault="004D16AB" w:rsidP="004D16AB">
      <w:pPr>
        <w:pStyle w:val="a5"/>
        <w:tabs>
          <w:tab w:val="left" w:pos="1732"/>
          <w:tab w:val="left" w:pos="1076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50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3727"/>
        <w:gridCol w:w="1417"/>
        <w:gridCol w:w="1912"/>
        <w:gridCol w:w="1089"/>
        <w:gridCol w:w="1252"/>
        <w:gridCol w:w="850"/>
        <w:gridCol w:w="709"/>
        <w:gridCol w:w="850"/>
        <w:gridCol w:w="851"/>
        <w:gridCol w:w="709"/>
        <w:gridCol w:w="1134"/>
      </w:tblGrid>
      <w:tr w:rsidR="004D16AB" w:rsidRPr="002A4B1E" w:rsidTr="001E49E3">
        <w:trPr>
          <w:trHeight w:val="271"/>
        </w:trPr>
        <w:tc>
          <w:tcPr>
            <w:tcW w:w="55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 xml:space="preserve">№ </w:t>
            </w:r>
            <w:proofErr w:type="spellStart"/>
            <w:proofErr w:type="gramStart"/>
            <w:r w:rsidRPr="002A4B1E">
              <w:t>п</w:t>
            </w:r>
            <w:proofErr w:type="spellEnd"/>
            <w:proofErr w:type="gramEnd"/>
            <w:r w:rsidRPr="002A4B1E">
              <w:t>/</w:t>
            </w:r>
            <w:proofErr w:type="spellStart"/>
            <w:r w:rsidRPr="002A4B1E">
              <w:t>п</w:t>
            </w:r>
            <w:proofErr w:type="spellEnd"/>
          </w:p>
        </w:tc>
        <w:tc>
          <w:tcPr>
            <w:tcW w:w="372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Тип показателя</w:t>
            </w:r>
          </w:p>
        </w:tc>
        <w:tc>
          <w:tcPr>
            <w:tcW w:w="1912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Территория</w:t>
            </w:r>
          </w:p>
        </w:tc>
        <w:tc>
          <w:tcPr>
            <w:tcW w:w="2341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Базовое значение</w:t>
            </w:r>
          </w:p>
        </w:tc>
        <w:tc>
          <w:tcPr>
            <w:tcW w:w="5103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Период, год</w:t>
            </w:r>
          </w:p>
        </w:tc>
      </w:tr>
      <w:tr w:rsidR="004D16AB" w:rsidRPr="002A4B1E" w:rsidTr="001E49E3">
        <w:trPr>
          <w:trHeight w:val="55"/>
        </w:trPr>
        <w:tc>
          <w:tcPr>
            <w:tcW w:w="550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  <w:tc>
          <w:tcPr>
            <w:tcW w:w="372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auto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Значение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Дата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</w:t>
            </w: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2020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2021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2022</w:t>
            </w: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2023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</w:t>
            </w:r>
          </w:p>
        </w:tc>
      </w:tr>
      <w:tr w:rsidR="004D16AB" w:rsidRPr="002A4B1E" w:rsidTr="001E49E3">
        <w:trPr>
          <w:trHeight w:val="402"/>
        </w:trPr>
        <w:tc>
          <w:tcPr>
            <w:tcW w:w="55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</w:t>
            </w:r>
          </w:p>
        </w:tc>
        <w:tc>
          <w:tcPr>
            <w:tcW w:w="372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  <w:rPr>
                <w:rFonts w:eastAsia="Arial Unicode MS"/>
              </w:rPr>
            </w:pPr>
            <w:r w:rsidRPr="002A4B1E">
              <w:rPr>
                <w:rFonts w:eastAsia="Arial Unicode MS"/>
              </w:rPr>
              <w:t xml:space="preserve">Доля детей в возрасте от 5 до 18 лет, охваченных дополнительным образованием в </w:t>
            </w:r>
            <w:r>
              <w:rPr>
                <w:rFonts w:eastAsia="Arial Unicode MS"/>
              </w:rPr>
              <w:t>Порецком</w:t>
            </w:r>
            <w:r w:rsidRPr="002A4B1E">
              <w:rPr>
                <w:rFonts w:eastAsia="Arial Unicode MS"/>
              </w:rPr>
              <w:t xml:space="preserve"> районе, %</w:t>
            </w:r>
          </w:p>
        </w:tc>
        <w:tc>
          <w:tcPr>
            <w:tcW w:w="141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rPr>
                <w:rFonts w:eastAsia="Arial Unicode MS"/>
              </w:rPr>
              <w:t>Основной</w:t>
            </w:r>
          </w:p>
        </w:tc>
        <w:tc>
          <w:tcPr>
            <w:tcW w:w="191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Чувашская Республика</w:t>
            </w:r>
          </w:p>
        </w:tc>
        <w:tc>
          <w:tcPr>
            <w:tcW w:w="108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</w:p>
        </w:tc>
      </w:tr>
      <w:tr w:rsidR="0057483B" w:rsidRPr="002A4B1E" w:rsidTr="001E49E3">
        <w:trPr>
          <w:trHeight w:val="353"/>
        </w:trPr>
        <w:tc>
          <w:tcPr>
            <w:tcW w:w="550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372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191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spacing w:after="160" w:line="259" w:lineRule="auto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01.01.2018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78,5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80</w:t>
            </w:r>
          </w:p>
        </w:tc>
      </w:tr>
      <w:tr w:rsidR="0057483B" w:rsidRPr="002A4B1E" w:rsidTr="001E49E3">
        <w:trPr>
          <w:trHeight w:val="415"/>
        </w:trPr>
        <w:tc>
          <w:tcPr>
            <w:tcW w:w="55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r w:rsidRPr="002A4B1E">
              <w:t>2.</w:t>
            </w:r>
          </w:p>
        </w:tc>
        <w:tc>
          <w:tcPr>
            <w:tcW w:w="372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both"/>
              <w:rPr>
                <w:rFonts w:eastAsia="Arial Unicode MS"/>
              </w:rPr>
            </w:pPr>
            <w:r w:rsidRPr="002A4B1E">
              <w:rPr>
                <w:rFonts w:eastAsia="Arial Unicode MS"/>
              </w:rPr>
              <w:t xml:space="preserve">Число участников открытых </w:t>
            </w:r>
            <w:proofErr w:type="spellStart"/>
            <w:r w:rsidRPr="002A4B1E">
              <w:rPr>
                <w:rFonts w:eastAsia="Arial Unicode MS"/>
              </w:rPr>
              <w:t>онлайн-уроков</w:t>
            </w:r>
            <w:proofErr w:type="spellEnd"/>
            <w:r w:rsidRPr="002A4B1E">
              <w:rPr>
                <w:rFonts w:eastAsia="Arial Unicode MS"/>
              </w:rPr>
              <w:t>, реализуемых с учетом опыта цикла открытых уроков «</w:t>
            </w:r>
            <w:proofErr w:type="spellStart"/>
            <w:r w:rsidRPr="002A4B1E">
              <w:rPr>
                <w:rFonts w:eastAsia="Arial Unicode MS"/>
              </w:rPr>
              <w:t>Проектория</w:t>
            </w:r>
            <w:proofErr w:type="spellEnd"/>
            <w:r w:rsidRPr="002A4B1E">
              <w:rPr>
                <w:rFonts w:eastAsia="Arial Unicode MS"/>
              </w:rPr>
              <w:t xml:space="preserve">», </w:t>
            </w:r>
            <w:r w:rsidRPr="002A4B1E">
              <w:t xml:space="preserve">«Уроки настоящего» или иных аналогичных по возможностям, функциям и результатам проектах, </w:t>
            </w:r>
            <w:r w:rsidRPr="002A4B1E">
              <w:rPr>
                <w:rFonts w:eastAsia="Arial Unicode MS"/>
              </w:rPr>
              <w:t>направленных на раннюю профориентацию, тыс. человек</w:t>
            </w:r>
          </w:p>
        </w:tc>
        <w:tc>
          <w:tcPr>
            <w:tcW w:w="141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r w:rsidRPr="002A4B1E">
              <w:rPr>
                <w:rFonts w:eastAsia="Arial Unicode MS"/>
              </w:rPr>
              <w:t>Основной</w:t>
            </w:r>
          </w:p>
        </w:tc>
        <w:tc>
          <w:tcPr>
            <w:tcW w:w="191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r w:rsidRPr="002A4B1E">
              <w:t>Чувашская Республика</w:t>
            </w:r>
          </w:p>
        </w:tc>
        <w:tc>
          <w:tcPr>
            <w:tcW w:w="108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E473D2" w:rsidRDefault="0057483B" w:rsidP="001E49E3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</w:pPr>
          </w:p>
        </w:tc>
      </w:tr>
      <w:tr w:rsidR="0057483B" w:rsidRPr="002A4B1E" w:rsidTr="001E49E3">
        <w:trPr>
          <w:trHeight w:val="1305"/>
        </w:trPr>
        <w:tc>
          <w:tcPr>
            <w:tcW w:w="550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372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191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F93307" w:rsidRDefault="0057483B" w:rsidP="00561D24">
            <w:pPr>
              <w:spacing w:after="160" w:line="259" w:lineRule="auto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1170</w:t>
            </w:r>
          </w:p>
        </w:tc>
      </w:tr>
      <w:tr w:rsidR="0057483B" w:rsidRPr="002A4B1E" w:rsidTr="001E49E3">
        <w:trPr>
          <w:trHeight w:val="418"/>
        </w:trPr>
        <w:tc>
          <w:tcPr>
            <w:tcW w:w="550" w:type="dxa"/>
            <w:vMerge w:val="restart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7483B" w:rsidRPr="002A4B1E" w:rsidRDefault="0057483B" w:rsidP="001E49E3">
            <w:r>
              <w:t>3.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both"/>
            </w:pPr>
            <w:r w:rsidRPr="002A4B1E">
              <w:rPr>
                <w:rFonts w:eastAsia="Arial Unicode MS"/>
              </w:rPr>
              <w:t xml:space="preserve">Число детей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2A4B1E">
              <w:t>«Билет в будущее»</w:t>
            </w:r>
            <w:r w:rsidRPr="002A4B1E">
              <w:rPr>
                <w:rFonts w:eastAsia="Arial Unicode MS"/>
              </w:rPr>
              <w:t>, нарастающим итогом, человек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7483B" w:rsidRPr="002A4B1E" w:rsidRDefault="0057483B" w:rsidP="001E49E3">
            <w:r w:rsidRPr="002A4B1E">
              <w:rPr>
                <w:rFonts w:eastAsia="Arial Unicode MS"/>
              </w:rPr>
              <w:t>Основной</w:t>
            </w:r>
          </w:p>
        </w:tc>
        <w:tc>
          <w:tcPr>
            <w:tcW w:w="191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57483B" w:rsidRPr="002A4B1E" w:rsidRDefault="0057483B" w:rsidP="001E49E3">
            <w:r w:rsidRPr="002A4B1E">
              <w:t>Чувашская Республика</w:t>
            </w:r>
          </w:p>
        </w:tc>
        <w:tc>
          <w:tcPr>
            <w:tcW w:w="108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E473D2" w:rsidRDefault="0057483B" w:rsidP="001E49E3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</w:pPr>
          </w:p>
        </w:tc>
      </w:tr>
      <w:tr w:rsidR="0057483B" w:rsidRPr="002A4B1E" w:rsidTr="001E49E3">
        <w:trPr>
          <w:trHeight w:val="1030"/>
        </w:trPr>
        <w:tc>
          <w:tcPr>
            <w:tcW w:w="550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3727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57483B" w:rsidRPr="002A4B1E" w:rsidRDefault="0057483B" w:rsidP="001E49E3"/>
        </w:tc>
        <w:tc>
          <w:tcPr>
            <w:tcW w:w="191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2A4B1E" w:rsidRDefault="0057483B" w:rsidP="001E49E3">
            <w:pPr>
              <w:jc w:val="center"/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:rsidR="0057483B" w:rsidRPr="00F93307" w:rsidRDefault="0057483B" w:rsidP="00561D24">
            <w:pPr>
              <w:spacing w:after="160" w:line="259" w:lineRule="auto"/>
              <w:rPr>
                <w:lang w:val="en-US" w:eastAsia="en-US"/>
              </w:rPr>
            </w:pPr>
            <w:r w:rsidRPr="00F93307">
              <w:rPr>
                <w:lang w:val="en-US" w:eastAsia="en-US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val="en-US"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val="en-US" w:eastAsia="en-US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val="en-US" w:eastAsia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val="en-US" w:eastAsia="en-US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3B" w:rsidRPr="00F93307" w:rsidRDefault="0057483B" w:rsidP="00561D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3307">
              <w:rPr>
                <w:lang w:eastAsia="en-US"/>
              </w:rPr>
              <w:t>720</w:t>
            </w:r>
          </w:p>
        </w:tc>
      </w:tr>
    </w:tbl>
    <w:p w:rsidR="004D16AB" w:rsidRPr="002A4B1E" w:rsidRDefault="004D16AB" w:rsidP="004D16AB">
      <w:pPr>
        <w:rPr>
          <w:sz w:val="24"/>
          <w:szCs w:val="24"/>
        </w:rPr>
      </w:pPr>
    </w:p>
    <w:p w:rsidR="004D16AB" w:rsidRPr="002A4B1E" w:rsidRDefault="004D16AB" w:rsidP="004D16AB">
      <w:pPr>
        <w:jc w:val="center"/>
        <w:rPr>
          <w:sz w:val="24"/>
          <w:szCs w:val="24"/>
        </w:rPr>
      </w:pPr>
      <w:r w:rsidRPr="002A4B1E">
        <w:rPr>
          <w:sz w:val="24"/>
          <w:szCs w:val="24"/>
        </w:rPr>
        <w:br w:type="page"/>
      </w:r>
      <w:r w:rsidRPr="002A4B1E">
        <w:rPr>
          <w:sz w:val="24"/>
          <w:szCs w:val="24"/>
        </w:rPr>
        <w:lastRenderedPageBreak/>
        <w:t>2. План мероприятий по достижению результатов проекта «Успех каждого ребенка» на территории</w:t>
      </w:r>
    </w:p>
    <w:p w:rsidR="004D16AB" w:rsidRDefault="004D16AB" w:rsidP="004D16A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2A4B1E">
        <w:rPr>
          <w:sz w:val="24"/>
          <w:szCs w:val="24"/>
        </w:rPr>
        <w:t xml:space="preserve"> района Чувашской Республики</w:t>
      </w:r>
    </w:p>
    <w:p w:rsidR="004D16AB" w:rsidRPr="002A4B1E" w:rsidRDefault="004D16AB" w:rsidP="004D16AB">
      <w:pPr>
        <w:jc w:val="center"/>
        <w:rPr>
          <w:sz w:val="24"/>
          <w:szCs w:val="24"/>
        </w:rPr>
      </w:pPr>
    </w:p>
    <w:tbl>
      <w:tblPr>
        <w:tblW w:w="153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4252"/>
        <w:gridCol w:w="1134"/>
        <w:gridCol w:w="1276"/>
        <w:gridCol w:w="2977"/>
        <w:gridCol w:w="3118"/>
        <w:gridCol w:w="2126"/>
      </w:tblGrid>
      <w:tr w:rsidR="004D16AB" w:rsidRPr="002A4B1E" w:rsidTr="001E49E3">
        <w:trPr>
          <w:trHeight w:val="525"/>
        </w:trPr>
        <w:tc>
          <w:tcPr>
            <w:tcW w:w="431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r w:rsidRPr="002A4B1E">
              <w:t xml:space="preserve"> </w:t>
            </w:r>
            <w:proofErr w:type="spellStart"/>
            <w:r w:rsidRPr="002A4B1E">
              <w:t>пп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r w:rsidRPr="002A4B1E"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Сроки реализации</w:t>
            </w:r>
          </w:p>
        </w:tc>
        <w:tc>
          <w:tcPr>
            <w:tcW w:w="297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Вид документа и характеристика</w:t>
            </w:r>
          </w:p>
          <w:p w:rsidR="004D16AB" w:rsidRPr="002A4B1E" w:rsidRDefault="004D16AB" w:rsidP="001E49E3">
            <w:pPr>
              <w:jc w:val="center"/>
            </w:pPr>
            <w:r w:rsidRPr="002A4B1E"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Адресат отчета о</w:t>
            </w:r>
          </w:p>
          <w:p w:rsidR="004D16AB" w:rsidRPr="002A4B1E" w:rsidRDefault="004D16AB" w:rsidP="001E49E3">
            <w:pPr>
              <w:jc w:val="center"/>
            </w:pPr>
            <w:r w:rsidRPr="002A4B1E">
              <w:t>работе</w:t>
            </w:r>
          </w:p>
        </w:tc>
      </w:tr>
      <w:tr w:rsidR="004D16AB" w:rsidRPr="002A4B1E" w:rsidTr="001E49E3">
        <w:trPr>
          <w:trHeight w:val="418"/>
        </w:trPr>
        <w:tc>
          <w:tcPr>
            <w:tcW w:w="431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  <w:tc>
          <w:tcPr>
            <w:tcW w:w="4252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r w:rsidRPr="002A4B1E">
              <w:t>Начало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>
            <w:r w:rsidRPr="002A4B1E">
              <w:t>Окончание</w:t>
            </w:r>
          </w:p>
        </w:tc>
        <w:tc>
          <w:tcPr>
            <w:tcW w:w="297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  <w:tc>
          <w:tcPr>
            <w:tcW w:w="3118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  <w:tc>
          <w:tcPr>
            <w:tcW w:w="212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4D16AB" w:rsidRPr="002A4B1E" w:rsidRDefault="004D16AB" w:rsidP="001E49E3"/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Май-август 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31.12.2024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Определение приоритетных направлений дополнительного образования в образовательных учреждениях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 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Анализ ресурсной базы образовательных учреждений для 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Май-август 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Оптимизация и эффективное использование образовательных ресурсов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66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1.2.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Организация методического сопровождения педагогов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Руководител</w:t>
            </w:r>
            <w:r>
              <w:t>и</w:t>
            </w:r>
            <w:r w:rsidRPr="002A4B1E">
              <w:t xml:space="preserve"> </w:t>
            </w:r>
            <w:r>
              <w:t>МАУ ДО «</w:t>
            </w:r>
            <w:proofErr w:type="spellStart"/>
            <w:r>
              <w:t>Порецкая</w:t>
            </w:r>
            <w:proofErr w:type="spellEnd"/>
            <w:r>
              <w:t xml:space="preserve"> ДШИ», МАУ ДО «ДЮСШ «Дельфин»</w:t>
            </w:r>
            <w:r w:rsidRPr="002A4B1E">
              <w:t xml:space="preserve"> 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Повышение квалификации педагогов </w:t>
            </w:r>
            <w:proofErr w:type="gramStart"/>
            <w:r w:rsidRPr="002A4B1E">
              <w:t>ДО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1.3.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A4B1E">
              <w:t>общеразвивающих</w:t>
            </w:r>
            <w:proofErr w:type="spellEnd"/>
            <w:r w:rsidRPr="002A4B1E">
              <w:t xml:space="preserve">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1.4.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Разработка новых и обновление содержания имеющихся дополнительных общеобразовательных программ всех направленностей. Организация работы с родителями и обучающимися 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2023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1.5.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Разработка новых и обновление содержания имеющихся дополнительных общеобразовательных программ естественнонаучной и технической направленностей.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Май-август 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1.6.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Разработка и реализация комплекса мероприятий по созданию условий для </w:t>
            </w:r>
            <w:proofErr w:type="gramStart"/>
            <w:r w:rsidRPr="002A4B1E">
              <w:t>обучения</w:t>
            </w:r>
            <w:proofErr w:type="gramEnd"/>
            <w:r w:rsidRPr="002A4B1E">
              <w:t xml:space="preserve">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01.06.2019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31.12.2019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руководители образовательных организаций </w:t>
            </w:r>
            <w:r>
              <w:lastRenderedPageBreak/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lastRenderedPageBreak/>
              <w:t>Программы обучения, комплекс мер, информационные материалы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60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lastRenderedPageBreak/>
              <w:t>1.7.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Организация и проведение новых форм мероприятий  по развитию      естественнонаучного направления.    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 xml:space="preserve">, </w:t>
            </w:r>
            <w:r w:rsidRPr="002A4B1E">
              <w:t xml:space="preserve">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1.8.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Разработка плана мероприятий по вовлечению обучающихся образовательных организаций, осуществляющих образовательную деятельность по дополнительным общеобразовательным программам в различные формы сопровождения, наставничества и шефства.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01.10.2019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31.12.2019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9D556C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 w:rsidR="004D16AB" w:rsidRPr="002A4B1E">
              <w:t xml:space="preserve">  руководители образовательных организаций </w:t>
            </w:r>
            <w:r w:rsidR="004D16AB">
              <w:t>Порецкого</w:t>
            </w:r>
            <w:r w:rsidR="004D16AB"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proofErr w:type="gramStart"/>
            <w:r w:rsidRPr="002A4B1E"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программами расположенных в </w:t>
            </w:r>
            <w:r>
              <w:t>Порецком</w:t>
            </w:r>
            <w:r w:rsidRPr="002A4B1E">
              <w:t xml:space="preserve"> районе,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</w:t>
            </w:r>
            <w:proofErr w:type="gramEnd"/>
            <w:r w:rsidRPr="002A4B1E">
              <w:t xml:space="preserve"> Российской Федерации, исторических и национально-культурных традиций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750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2.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Регистрация образовательных учреждений, педагогов, обучающихся и родителей                      на  площадке «</w:t>
            </w:r>
            <w:proofErr w:type="spellStart"/>
            <w:r w:rsidRPr="002A4B1E">
              <w:t>Проектория</w:t>
            </w:r>
            <w:proofErr w:type="spellEnd"/>
            <w:r w:rsidRPr="002A4B1E">
              <w:t>»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 w:rsidRPr="002A4B1E">
              <w:t xml:space="preserve">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2.1.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Организация информирования обучающихся о проведении открытых </w:t>
            </w:r>
            <w:proofErr w:type="spellStart"/>
            <w:r w:rsidRPr="002A4B1E">
              <w:t>онлайн-уроков</w:t>
            </w:r>
            <w:proofErr w:type="spellEnd"/>
            <w:r w:rsidRPr="002A4B1E">
              <w:t xml:space="preserve"> с учетом опыта цикла открытых уроков «</w:t>
            </w:r>
            <w:proofErr w:type="spellStart"/>
            <w:r w:rsidRPr="002A4B1E">
              <w:t>Проектория</w:t>
            </w:r>
            <w:proofErr w:type="spellEnd"/>
            <w:r w:rsidRPr="002A4B1E">
              <w:t>» (размещение на официальных сайтах в сети Интернет, рассылка по электронной почте, публикация в СМИ)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01.06.2019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31.12.2019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 w:rsidRPr="002A4B1E">
              <w:t xml:space="preserve">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Информация на официальных сайтах, публикации в СМИ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2.2.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 Принятие участие в открытых </w:t>
            </w:r>
            <w:proofErr w:type="spellStart"/>
            <w:r w:rsidRPr="002A4B1E">
              <w:t>онлайн-уроках</w:t>
            </w:r>
            <w:proofErr w:type="spellEnd"/>
            <w:r w:rsidRPr="002A4B1E">
              <w:t xml:space="preserve">, </w:t>
            </w:r>
            <w:r w:rsidRPr="002A4B1E">
              <w:lastRenderedPageBreak/>
              <w:t>реализуемых с учетом опыта цикла открытых уроков "</w:t>
            </w:r>
            <w:proofErr w:type="spellStart"/>
            <w:r w:rsidRPr="002A4B1E">
              <w:t>Проектория</w:t>
            </w:r>
            <w:proofErr w:type="spellEnd"/>
            <w:r w:rsidRPr="002A4B1E">
              <w:t>", направленных на раннюю профориентацию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lastRenderedPageBreak/>
              <w:t>13.12.2018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31.12.2024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 w:rsidRPr="002A4B1E">
              <w:t xml:space="preserve">руководители образовательных </w:t>
            </w:r>
            <w:r w:rsidRPr="002A4B1E">
              <w:lastRenderedPageBreak/>
              <w:t xml:space="preserve">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lastRenderedPageBreak/>
              <w:t xml:space="preserve">Информационно-аналитический </w:t>
            </w:r>
            <w:r w:rsidRPr="002A4B1E">
              <w:lastRenderedPageBreak/>
              <w:t xml:space="preserve">отчет об участии детей в открытых </w:t>
            </w:r>
            <w:proofErr w:type="spellStart"/>
            <w:r w:rsidRPr="002A4B1E">
              <w:t>онлайн-уроках</w:t>
            </w:r>
            <w:proofErr w:type="spellEnd"/>
            <w:r w:rsidRPr="002A4B1E">
              <w:t>, реализуемых с учетом опыта цикла открытых уроков "</w:t>
            </w:r>
            <w:proofErr w:type="spellStart"/>
            <w:r w:rsidRPr="002A4B1E">
              <w:t>Проектория</w:t>
            </w:r>
            <w:proofErr w:type="spellEnd"/>
            <w:r w:rsidRPr="002A4B1E">
              <w:t>" и иных проектов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lastRenderedPageBreak/>
              <w:t xml:space="preserve">Глава администрации </w:t>
            </w:r>
            <w:r>
              <w:lastRenderedPageBreak/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lastRenderedPageBreak/>
              <w:t>2.3.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Проведение не менее 30  образовательных </w:t>
            </w:r>
            <w:proofErr w:type="spellStart"/>
            <w:r w:rsidRPr="002A4B1E">
              <w:t>профориентационных</w:t>
            </w:r>
            <w:proofErr w:type="spellEnd"/>
            <w:r w:rsidRPr="002A4B1E">
              <w:t xml:space="preserve"> мероприятий (мастер-классы, профессиональные пробы, профессиональное тестирование, уроки успеха, экскурсии на предприятия, выездные дни открытых дверей в профессиональны образовательные организации, акция «Твой выбор профессии»), в которых приняли участие не менее 500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 w:rsidRPr="002A4B1E">
              <w:t xml:space="preserve">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справка.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716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3.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Вовлечение в деятельность детских </w:t>
            </w:r>
          </w:p>
          <w:p w:rsidR="004D16AB" w:rsidRPr="002A4B1E" w:rsidRDefault="004D16AB" w:rsidP="001E49E3">
            <w:pPr>
              <w:jc w:val="both"/>
            </w:pPr>
            <w:r w:rsidRPr="002A4B1E">
              <w:t>общественных объединений  не менее 60% обучающихся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 w:rsidRPr="002A4B1E">
              <w:t xml:space="preserve">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3.1.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Участие  обучающихся    в  муниципальных этапах всероссийских, республиканских  конкурсных мероприятий,  направленных </w:t>
            </w:r>
          </w:p>
          <w:p w:rsidR="004D16AB" w:rsidRPr="002A4B1E" w:rsidRDefault="004D16AB" w:rsidP="001E49E3">
            <w:pPr>
              <w:jc w:val="both"/>
            </w:pPr>
            <w:r w:rsidRPr="002A4B1E">
              <w:t>на  поддержку  и  развитие творческой  и  социальной активности детей и молодежи  (деятельность детского парламента, конкурс «Живая классика», «Живое слово», «Искорка дружбы» и т.д.)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4D16AB" w:rsidP="001E49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E2911">
              <w:rPr>
                <w:color w:val="FF0000"/>
              </w:rPr>
              <w:t xml:space="preserve"> </w:t>
            </w:r>
            <w:r w:rsidR="009D556C" w:rsidRPr="002A4B1E">
              <w:t xml:space="preserve">руководители образовательных организаций </w:t>
            </w:r>
            <w:r w:rsidR="009D556C">
              <w:t>Порецкого</w:t>
            </w:r>
            <w:r w:rsidR="009D556C"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3.2.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 «Шефство» старшеклассников </w:t>
            </w:r>
            <w:proofErr w:type="gramStart"/>
            <w:r w:rsidRPr="002A4B1E">
              <w:t>над</w:t>
            </w:r>
            <w:proofErr w:type="gramEnd"/>
            <w:r w:rsidRPr="002A4B1E">
              <w:t xml:space="preserve"> обучающимися младших классов по дополнительным компетенциям в области правил дорожного движения, финансовой грамотности, правового просвещения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4D16AB" w:rsidP="001E49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E2911">
              <w:rPr>
                <w:color w:val="FF0000"/>
              </w:rPr>
              <w:t xml:space="preserve"> </w:t>
            </w:r>
            <w:r w:rsidR="009D556C" w:rsidRPr="002A4B1E">
              <w:t xml:space="preserve">руководители образовательных организаций </w:t>
            </w:r>
            <w:r w:rsidR="009D556C">
              <w:t>Порецкого</w:t>
            </w:r>
            <w:r w:rsidR="009D556C"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4.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Развитие олимпиадного и проектно-исследовательского движения (НПК обучающихся по экологии, НПК обучающихся «Поиск», конкурс-фестиваль «</w:t>
            </w:r>
            <w:proofErr w:type="spellStart"/>
            <w:r w:rsidRPr="002A4B1E">
              <w:t>Эксельсиор</w:t>
            </w:r>
            <w:proofErr w:type="spellEnd"/>
            <w:r w:rsidRPr="002A4B1E">
              <w:t>»)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2023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 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4.1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proofErr w:type="gramStart"/>
            <w:r w:rsidRPr="002A4B1E">
              <w:t xml:space="preserve">Наставничество обучающихся по проектной деятельности и научно-исследовательской деятельности (Реализация республиканского </w:t>
            </w:r>
            <w:r w:rsidRPr="002A4B1E">
              <w:lastRenderedPageBreak/>
              <w:t>проекта «Шаг навстречу», направление:</w:t>
            </w:r>
            <w:proofErr w:type="gramEnd"/>
            <w:r w:rsidRPr="002A4B1E">
              <w:t xml:space="preserve"> </w:t>
            </w:r>
            <w:proofErr w:type="gramStart"/>
            <w:r w:rsidRPr="002A4B1E">
              <w:rPr>
                <w:rFonts w:eastAsia="Calibri"/>
              </w:rPr>
              <w:t>«Дети учат детей»: практики наставничества, реализуемые старшеклассниками в классах начального и среднего звена)</w:t>
            </w:r>
            <w:proofErr w:type="gramEnd"/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lastRenderedPageBreak/>
              <w:t>Апрель 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Ноябрь 2019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6E2911" w:rsidRDefault="009D556C" w:rsidP="001E49E3">
            <w:pPr>
              <w:jc w:val="both"/>
              <w:rPr>
                <w:color w:val="FF0000"/>
              </w:rPr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lastRenderedPageBreak/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 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lastRenderedPageBreak/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lastRenderedPageBreak/>
              <w:t>5.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 xml:space="preserve">Создание муниципального опорного центра дополнительного образования детей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Апрель 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Декабрь 2019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>
              <w:t xml:space="preserve">Отдел образования, </w:t>
            </w:r>
            <w:r w:rsidRPr="002A4B1E">
              <w:t xml:space="preserve">молодежной 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5.1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  <w:rPr>
                <w:rFonts w:eastAsia="Calibri"/>
              </w:rPr>
            </w:pPr>
            <w:r w:rsidRPr="002A4B1E">
              <w:t xml:space="preserve">Реализация всех модулей в Навигаторе дополнительного образования детей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9D556C" w:rsidP="006A779C">
            <w:proofErr w:type="gramStart"/>
            <w:r>
              <w:t>Отчет,</w:t>
            </w:r>
            <w:r w:rsidR="006A779C">
              <w:t xml:space="preserve"> </w:t>
            </w:r>
            <w:r w:rsidR="004D16AB" w:rsidRPr="002A4B1E">
              <w:t>сформированный через Навигатор дополнительного образования.</w:t>
            </w:r>
            <w:proofErr w:type="gramEnd"/>
            <w:r w:rsidR="006A779C">
              <w:t xml:space="preserve"> </w:t>
            </w:r>
            <w:r w:rsidR="004D16AB" w:rsidRPr="002A4B1E">
              <w:t>Организована 100% электронная запись детей в дополнительное образование, независимая оценка качества, персонифицированное финансирование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5.2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  <w:rPr>
                <w:rFonts w:eastAsia="Calibri"/>
              </w:rPr>
            </w:pPr>
            <w:r w:rsidRPr="002A4B1E">
              <w:t>Формирование банка лучших муниципальных практик реализации современных, вариативных и востребованных дополнительных общеобразовательных программ различных  направленностей  для детей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9D556C" w:rsidP="001E49E3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  <w:r>
              <w:t>,</w:t>
            </w:r>
            <w:r w:rsidRPr="002A4B1E">
              <w:t xml:space="preserve">  руководители образовательных организаций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Реестр программ, занесенных в банк лучших практик.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 xml:space="preserve"> 5.3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  <w:rPr>
                <w:rFonts w:eastAsia="Calibri"/>
              </w:rPr>
            </w:pPr>
            <w:r w:rsidRPr="002A4B1E">
              <w:t>Организация и проведение муниципального этапа конкурса педагогов дополнительного образования «Сердце отдаю детям»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6A779C" w:rsidP="006A779C">
            <w:pPr>
              <w:jc w:val="both"/>
            </w:pPr>
            <w:r>
              <w:t>Ведущий специалист</w:t>
            </w:r>
            <w:r w:rsidRPr="002A4B1E">
              <w:t xml:space="preserve">–эксперт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 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5.4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6A779C">
            <w:pPr>
              <w:jc w:val="both"/>
            </w:pPr>
            <w:r w:rsidRPr="002A4B1E">
              <w:t xml:space="preserve">Проведение инвентаризации всех  инфраструктурных, материально-технических ресурсов и кадрового потенциала в системе образования </w:t>
            </w:r>
            <w:r w:rsidR="006A779C">
              <w:t>Порецкого</w:t>
            </w:r>
            <w:r w:rsidRPr="002A4B1E"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6A779C" w:rsidP="001E49E3">
            <w:pPr>
              <w:jc w:val="both"/>
            </w:pPr>
            <w:r>
              <w:t>Заместитель начальника</w:t>
            </w:r>
            <w:r w:rsidR="004D16AB" w:rsidRPr="002A4B1E">
              <w:t xml:space="preserve">  </w:t>
            </w:r>
            <w:r w:rsidR="004D16AB">
              <w:t xml:space="preserve">отдела образования, молодежной </w:t>
            </w:r>
            <w:r w:rsidR="004D16AB" w:rsidRPr="002A4B1E">
              <w:t xml:space="preserve">политики </w:t>
            </w:r>
            <w:r w:rsidR="004D16AB">
              <w:t xml:space="preserve">и спорта </w:t>
            </w:r>
            <w:r w:rsidR="004D16AB" w:rsidRPr="002A4B1E">
              <w:t xml:space="preserve">администрации </w:t>
            </w:r>
            <w:r w:rsidR="004D16AB">
              <w:t>Порецкого</w:t>
            </w:r>
            <w:r w:rsidR="004D16AB"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Отчет о проведении инвентаризации ресурсов.</w:t>
            </w:r>
          </w:p>
          <w:p w:rsidR="004D16AB" w:rsidRPr="002A4B1E" w:rsidRDefault="004D16AB" w:rsidP="001E49E3">
            <w:pPr>
              <w:jc w:val="both"/>
            </w:pPr>
            <w:r w:rsidRPr="002A4B1E">
              <w:t xml:space="preserve">Принятие управленческих решений об использовании не менее </w:t>
            </w:r>
          </w:p>
          <w:p w:rsidR="004D16AB" w:rsidRPr="002A4B1E" w:rsidRDefault="004D16AB" w:rsidP="001E49E3">
            <w:pPr>
              <w:jc w:val="both"/>
            </w:pPr>
            <w:r w:rsidRPr="002A4B1E">
              <w:t>80% ресурсов системы образования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714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 xml:space="preserve">   6.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  <w:rPr>
                <w:rFonts w:eastAsia="Calibri"/>
              </w:rPr>
            </w:pPr>
            <w:r w:rsidRPr="002A4B1E">
              <w:t xml:space="preserve">Участие в летней школе на территории Чувашской Республики 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6A779C" w:rsidP="001E49E3">
            <w:pPr>
              <w:jc w:val="both"/>
            </w:pPr>
            <w:r>
              <w:t xml:space="preserve"> Заместитель начальника</w:t>
            </w:r>
            <w:r w:rsidRPr="002A4B1E">
              <w:t xml:space="preserve">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</w:t>
            </w:r>
          </w:p>
          <w:p w:rsidR="004D16AB" w:rsidRPr="002A4B1E" w:rsidRDefault="004D16AB" w:rsidP="001E49E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6.1.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AB2885">
            <w:pPr>
              <w:jc w:val="both"/>
            </w:pPr>
            <w:r w:rsidRPr="002A4B1E">
              <w:t xml:space="preserve">Принятие участия в региональных </w:t>
            </w:r>
            <w:r w:rsidRPr="002A4B1E">
              <w:rPr>
                <w:rFonts w:eastAsia="Arial Unicode MS"/>
              </w:rPr>
              <w:t xml:space="preserve">летних школах, профильных сезонных школах, профильных лагерных сменах </w:t>
            </w:r>
            <w:r w:rsidR="00AB2885">
              <w:t xml:space="preserve"> не менее 3</w:t>
            </w:r>
            <w:r w:rsidRPr="002A4B1E">
              <w:t xml:space="preserve">0 обучающихся, проживающих в </w:t>
            </w:r>
            <w:r w:rsidR="00AB2885">
              <w:t>Порецком</w:t>
            </w:r>
            <w:r w:rsidRPr="002A4B1E">
              <w:t xml:space="preserve"> районе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2019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6A779C" w:rsidP="001E49E3">
            <w:pPr>
              <w:jc w:val="both"/>
            </w:pPr>
            <w:r>
              <w:t>Заместитель начальника</w:t>
            </w:r>
            <w:r w:rsidRPr="002A4B1E">
              <w:t xml:space="preserve">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справка.</w:t>
            </w:r>
          </w:p>
          <w:p w:rsidR="004D16AB" w:rsidRPr="002A4B1E" w:rsidRDefault="004D16AB" w:rsidP="001E49E3">
            <w:pPr>
              <w:jc w:val="both"/>
            </w:pPr>
            <w:r w:rsidRPr="002A4B1E">
              <w:t xml:space="preserve">Не менее 50 обучающихся, приняли участие во всероссийских и региональных </w:t>
            </w:r>
            <w:r w:rsidRPr="002A4B1E">
              <w:rPr>
                <w:rFonts w:eastAsia="Arial Unicode MS"/>
              </w:rPr>
              <w:t xml:space="preserve">летних школах, </w:t>
            </w:r>
            <w:r w:rsidRPr="002A4B1E">
              <w:rPr>
                <w:rFonts w:eastAsia="Arial Unicode MS"/>
              </w:rPr>
              <w:lastRenderedPageBreak/>
              <w:t>профильных сезонных школах, профильных лагерных сменах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lastRenderedPageBreak/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lastRenderedPageBreak/>
              <w:t>7.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Создание общественно-деловых объединений (управляющий совет, родительский совет), направленных на развитие и участие в управлении образовательными организациями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2020 г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2024 г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6A779C" w:rsidP="001E49E3">
            <w:pPr>
              <w:jc w:val="both"/>
            </w:pPr>
            <w:r>
              <w:t>Заместитель начальника</w:t>
            </w:r>
            <w:r w:rsidRPr="002A4B1E">
              <w:t xml:space="preserve">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Информационно-аналитическая справка.</w:t>
            </w:r>
          </w:p>
          <w:p w:rsidR="004D16AB" w:rsidRPr="002A4B1E" w:rsidRDefault="004D16AB" w:rsidP="001E49E3">
            <w:pPr>
              <w:jc w:val="both"/>
            </w:pPr>
            <w:r w:rsidRPr="002A4B1E">
              <w:t xml:space="preserve"> Во всех образовательных организациях созданы общественно-деловые объединения, направленные на развитие и участие в управлении образовательными организациями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  <w:tr w:rsidR="004D16AB" w:rsidRPr="002A4B1E" w:rsidTr="001E49E3">
        <w:trPr>
          <w:trHeight w:val="55"/>
        </w:trPr>
        <w:tc>
          <w:tcPr>
            <w:tcW w:w="43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r w:rsidRPr="002A4B1E">
              <w:t>7.1.</w:t>
            </w:r>
          </w:p>
        </w:tc>
        <w:tc>
          <w:tcPr>
            <w:tcW w:w="42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Проведение совещаний, семинаров с администрацией образовательных организаций по вовлечению обучающихся образовательных организаций, в различные формы сопровождения, наставничества и шефства.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center"/>
            </w:pPr>
            <w:r w:rsidRPr="002A4B1E">
              <w:t>1 января 2020 г.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Default="004D16AB" w:rsidP="001E49E3">
            <w:pPr>
              <w:jc w:val="center"/>
            </w:pPr>
            <w:r w:rsidRPr="002A4B1E">
              <w:t xml:space="preserve">31 декабря </w:t>
            </w:r>
          </w:p>
          <w:p w:rsidR="004D16AB" w:rsidRPr="002A4B1E" w:rsidRDefault="004D16AB" w:rsidP="001E49E3">
            <w:pPr>
              <w:jc w:val="center"/>
            </w:pPr>
            <w:r w:rsidRPr="002A4B1E">
              <w:t>2020 г.</w:t>
            </w:r>
          </w:p>
        </w:tc>
        <w:tc>
          <w:tcPr>
            <w:tcW w:w="29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6A779C" w:rsidP="001E49E3">
            <w:pPr>
              <w:jc w:val="both"/>
            </w:pPr>
            <w:r>
              <w:t>Заместитель начальника</w:t>
            </w:r>
            <w:r w:rsidRPr="002A4B1E">
              <w:t xml:space="preserve">  </w:t>
            </w:r>
            <w:r>
              <w:t xml:space="preserve">отдела образования, молодежной </w:t>
            </w:r>
            <w:r w:rsidRPr="002A4B1E">
              <w:t xml:space="preserve">политики </w:t>
            </w:r>
            <w:r>
              <w:t xml:space="preserve">и спорта </w:t>
            </w:r>
            <w:r w:rsidRPr="002A4B1E">
              <w:t xml:space="preserve">администрации </w:t>
            </w:r>
            <w:r>
              <w:t>Порецкого</w:t>
            </w:r>
            <w:r w:rsidRPr="002A4B1E">
              <w:t xml:space="preserve"> района</w:t>
            </w:r>
          </w:p>
        </w:tc>
        <w:tc>
          <w:tcPr>
            <w:tcW w:w="31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D16AB" w:rsidRPr="002A4B1E" w:rsidRDefault="004D16AB" w:rsidP="001E49E3">
            <w:pPr>
              <w:jc w:val="both"/>
            </w:pPr>
            <w:r w:rsidRPr="002A4B1E">
              <w:t>План–график проведения семинаров, совещаний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D16AB" w:rsidRPr="002A4B1E" w:rsidRDefault="004D16AB" w:rsidP="001E49E3">
            <w:pPr>
              <w:jc w:val="both"/>
            </w:pPr>
            <w:r w:rsidRPr="002A4B1E">
              <w:t xml:space="preserve">Глава администрации </w:t>
            </w:r>
            <w:r>
              <w:t>Порецкого</w:t>
            </w:r>
            <w:r w:rsidRPr="002A4B1E">
              <w:t xml:space="preserve"> района</w:t>
            </w:r>
          </w:p>
          <w:p w:rsidR="004D16AB" w:rsidRPr="002A4B1E" w:rsidRDefault="004D16AB" w:rsidP="001E49E3">
            <w:pPr>
              <w:jc w:val="both"/>
            </w:pPr>
          </w:p>
        </w:tc>
      </w:tr>
    </w:tbl>
    <w:p w:rsidR="00935A48" w:rsidRDefault="00935A48"/>
    <w:p w:rsidR="004D16AB" w:rsidRDefault="004D16AB"/>
    <w:p w:rsidR="004D16AB" w:rsidRDefault="004D16AB" w:rsidP="004D16AB">
      <w:pPr>
        <w:jc w:val="both"/>
        <w:rPr>
          <w:sz w:val="24"/>
          <w:szCs w:val="26"/>
        </w:rPr>
      </w:pPr>
      <w:r>
        <w:rPr>
          <w:sz w:val="24"/>
          <w:szCs w:val="26"/>
        </w:rPr>
        <w:t>Согласовано:</w:t>
      </w:r>
    </w:p>
    <w:p w:rsidR="004D16AB" w:rsidRDefault="004D16AB" w:rsidP="004D16AB">
      <w:pPr>
        <w:jc w:val="both"/>
        <w:rPr>
          <w:sz w:val="24"/>
          <w:szCs w:val="26"/>
        </w:rPr>
      </w:pPr>
    </w:p>
    <w:p w:rsidR="004D16AB" w:rsidRDefault="004D16AB" w:rsidP="004D16AB">
      <w:pPr>
        <w:jc w:val="both"/>
        <w:rPr>
          <w:sz w:val="24"/>
          <w:szCs w:val="26"/>
        </w:rPr>
      </w:pPr>
      <w:r>
        <w:rPr>
          <w:sz w:val="24"/>
          <w:szCs w:val="26"/>
        </w:rPr>
        <w:t>Руководитель регионального проекта «</w:t>
      </w:r>
      <w:r w:rsidR="0057483B">
        <w:rPr>
          <w:sz w:val="24"/>
          <w:szCs w:val="26"/>
        </w:rPr>
        <w:t>Успех каждого ребенка</w:t>
      </w:r>
      <w:r>
        <w:rPr>
          <w:sz w:val="24"/>
          <w:szCs w:val="26"/>
        </w:rPr>
        <w:t xml:space="preserve">»______________ Кудряшов С.В., министр образования и </w:t>
      </w:r>
    </w:p>
    <w:p w:rsidR="004D16AB" w:rsidRDefault="004D16AB" w:rsidP="004D16AB">
      <w:pPr>
        <w:ind w:left="920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молодежной политики Чувашской Республики </w:t>
      </w:r>
    </w:p>
    <w:p w:rsidR="004D16AB" w:rsidRDefault="004D16AB"/>
    <w:sectPr w:rsidR="004D16AB" w:rsidSect="004D1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AB"/>
    <w:rsid w:val="00070FC8"/>
    <w:rsid w:val="00132F51"/>
    <w:rsid w:val="00381FD7"/>
    <w:rsid w:val="004D16AB"/>
    <w:rsid w:val="0057483B"/>
    <w:rsid w:val="006A779C"/>
    <w:rsid w:val="00935A48"/>
    <w:rsid w:val="009D556C"/>
    <w:rsid w:val="00AB2885"/>
    <w:rsid w:val="00AF0EEA"/>
    <w:rsid w:val="00BD7963"/>
    <w:rsid w:val="00CD4E67"/>
    <w:rsid w:val="00D26DA1"/>
    <w:rsid w:val="00D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Document Header1,анкета1,Знак3, Знак3"/>
    <w:basedOn w:val="a"/>
    <w:next w:val="a"/>
    <w:link w:val="10"/>
    <w:qFormat/>
    <w:rsid w:val="004D16AB"/>
    <w:pPr>
      <w:keepNext/>
      <w:jc w:val="both"/>
      <w:outlineLvl w:val="0"/>
    </w:pPr>
    <w:rPr>
      <w:rFonts w:ascii="Baltica Chv" w:hAnsi="Baltica Chv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 Знак3 Знак"/>
    <w:basedOn w:val="a0"/>
    <w:link w:val="1"/>
    <w:rsid w:val="004D16AB"/>
    <w:rPr>
      <w:rFonts w:ascii="Baltica Chv" w:eastAsia="Times New Roman" w:hAnsi="Baltica Chv" w:cs="Times New Roman"/>
      <w:sz w:val="24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4D16AB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4D16AB"/>
    <w:rPr>
      <w:rFonts w:ascii="Baltica Chv" w:eastAsia="Times New Roman" w:hAnsi="Baltica Chv" w:cs="Times New Roman"/>
      <w:sz w:val="18"/>
      <w:szCs w:val="20"/>
    </w:rPr>
  </w:style>
  <w:style w:type="paragraph" w:styleId="a5">
    <w:name w:val="List Paragraph"/>
    <w:aliases w:val="мой"/>
    <w:basedOn w:val="a"/>
    <w:link w:val="a6"/>
    <w:uiPriority w:val="34"/>
    <w:qFormat/>
    <w:rsid w:val="004D16A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4D16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porezk_obrazov</dc:creator>
  <cp:lastModifiedBy>porezk_obrazov</cp:lastModifiedBy>
  <cp:revision>9</cp:revision>
  <dcterms:created xsi:type="dcterms:W3CDTF">2019-08-01T11:35:00Z</dcterms:created>
  <dcterms:modified xsi:type="dcterms:W3CDTF">2019-08-02T12:18:00Z</dcterms:modified>
</cp:coreProperties>
</file>