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9" w:rsidRPr="00A47366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A47366">
        <w:rPr>
          <w:b/>
          <w:caps/>
          <w:sz w:val="22"/>
          <w:szCs w:val="22"/>
        </w:rPr>
        <w:t>Информационное сообщение</w:t>
      </w:r>
    </w:p>
    <w:p w:rsidR="00B56EF9" w:rsidRPr="003951F8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A47366">
        <w:rPr>
          <w:b/>
          <w:caps/>
          <w:sz w:val="22"/>
          <w:szCs w:val="22"/>
        </w:rPr>
        <w:t>о проведении 28 МАЯ 2019 г. ПРОДАЖИ ПОСТРЕДСТВОМ ПУБЛИЧНОГО ПРЕДЛОЖЕНИЯ в электронной форме МУНИЦИПАЛЬНОГО ИМУЩЕСТВА ШЕМУРШИНСКОГО РАЙОНА ЧУВАШСКОЙ РЕСПУБЛИКИ на электронной торговой</w:t>
      </w:r>
      <w:r w:rsidRPr="000601FD">
        <w:rPr>
          <w:b/>
          <w:caps/>
          <w:sz w:val="22"/>
          <w:szCs w:val="22"/>
        </w:rPr>
        <w:t xml:space="preserve"> площадке</w:t>
      </w:r>
      <w:r w:rsidRPr="000601FD">
        <w:rPr>
          <w:b/>
          <w:sz w:val="22"/>
          <w:szCs w:val="22"/>
        </w:rPr>
        <w:t xml:space="preserve"> </w:t>
      </w:r>
    </w:p>
    <w:p w:rsidR="00B56EF9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B56EF9" w:rsidRPr="000601FD" w:rsidRDefault="00B56EF9" w:rsidP="00B56EF9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B56EF9" w:rsidRPr="000601FD" w:rsidRDefault="00B56EF9" w:rsidP="00B56EF9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B56EF9" w:rsidRPr="000601FD" w:rsidRDefault="00B56EF9" w:rsidP="00B56EF9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B56EF9" w:rsidRPr="000601FD" w:rsidRDefault="00B56EF9" w:rsidP="00B56EF9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EE44DB">
        <w:rPr>
          <w:sz w:val="22"/>
          <w:szCs w:val="22"/>
        </w:rPr>
        <w:t xml:space="preserve">: </w:t>
      </w:r>
      <w:hyperlink r:id="rId5" w:history="1">
        <w:r w:rsidRPr="00EE44DB">
          <w:rPr>
            <w:rStyle w:val="a5"/>
            <w:sz w:val="22"/>
            <w:szCs w:val="22"/>
            <w:shd w:val="clear" w:color="auto" w:fill="FFFFFF"/>
          </w:rPr>
          <w:t>info@roseltorg.ru</w:t>
        </w:r>
      </w:hyperlink>
      <w:r w:rsidRPr="000601FD">
        <w:rPr>
          <w:sz w:val="22"/>
          <w:szCs w:val="22"/>
        </w:rPr>
        <w:t xml:space="preserve"> </w:t>
      </w:r>
    </w:p>
    <w:p w:rsidR="00B56EF9" w:rsidRPr="000601FD" w:rsidRDefault="00B56EF9" w:rsidP="00B56EF9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B56EF9" w:rsidRPr="000601FD" w:rsidRDefault="00B56EF9" w:rsidP="00B56EF9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B56EF9" w:rsidRPr="000601FD" w:rsidRDefault="00B56EF9" w:rsidP="00B56EF9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B56EF9" w:rsidRPr="000601FD" w:rsidRDefault="00B56EF9" w:rsidP="00B56EF9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EE44DB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0601FD">
        <w:rPr>
          <w:sz w:val="22"/>
          <w:szCs w:val="22"/>
          <w:lang w:eastAsia="ar-SA"/>
        </w:rPr>
        <w:t xml:space="preserve">. </w:t>
      </w:r>
    </w:p>
    <w:p w:rsidR="00B56EF9" w:rsidRPr="000601FD" w:rsidRDefault="00B56EF9" w:rsidP="00B56EF9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B56EF9" w:rsidRDefault="00B56EF9" w:rsidP="00B56EF9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B56EF9" w:rsidRDefault="00B56EF9" w:rsidP="00B56EF9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B56EF9" w:rsidRPr="000601FD" w:rsidRDefault="00B56EF9" w:rsidP="00B56EF9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</w:t>
      </w:r>
      <w:r>
        <w:rPr>
          <w:sz w:val="22"/>
          <w:szCs w:val="22"/>
        </w:rPr>
        <w:t>постановлением</w:t>
      </w:r>
      <w:r w:rsidRPr="000601FD">
        <w:rPr>
          <w:sz w:val="22"/>
          <w:szCs w:val="22"/>
        </w:rPr>
        <w:t xml:space="preserve"> администрации Шемуршинского района Чувашской </w:t>
      </w:r>
      <w:r w:rsidRPr="00B52579">
        <w:rPr>
          <w:sz w:val="22"/>
          <w:szCs w:val="22"/>
        </w:rPr>
        <w:t xml:space="preserve">Республики от </w:t>
      </w:r>
      <w:r w:rsidRPr="006A6FA4">
        <w:rPr>
          <w:sz w:val="22"/>
          <w:szCs w:val="22"/>
        </w:rPr>
        <w:t>«</w:t>
      </w:r>
      <w:r>
        <w:rPr>
          <w:sz w:val="22"/>
          <w:szCs w:val="22"/>
        </w:rPr>
        <w:t>23</w:t>
      </w:r>
      <w:r w:rsidRPr="006A6FA4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6A6FA4">
        <w:rPr>
          <w:sz w:val="22"/>
          <w:szCs w:val="22"/>
        </w:rPr>
        <w:t xml:space="preserve"> 2019 г. № </w:t>
      </w:r>
      <w:r>
        <w:rPr>
          <w:sz w:val="22"/>
          <w:szCs w:val="22"/>
        </w:rPr>
        <w:t>176</w:t>
      </w:r>
      <w:r w:rsidRPr="00B52579">
        <w:rPr>
          <w:sz w:val="22"/>
          <w:szCs w:val="22"/>
        </w:rPr>
        <w:t>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B56EF9" w:rsidRPr="00B56EF9" w:rsidRDefault="00B56EF9" w:rsidP="00B56EF9">
      <w:pPr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4. Форма торгов (способ приватизации) – </w:t>
      </w:r>
      <w:r w:rsidRPr="00BA08EF">
        <w:rPr>
          <w:sz w:val="22"/>
          <w:szCs w:val="22"/>
        </w:rPr>
        <w:t>продажа посредством публичного предложения в электронной форме.</w:t>
      </w:r>
    </w:p>
    <w:p w:rsidR="00B56EF9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B56EF9" w:rsidRPr="000D7014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</w:t>
      </w:r>
      <w:r>
        <w:rPr>
          <w:b/>
          <w:sz w:val="22"/>
          <w:szCs w:val="22"/>
        </w:rPr>
        <w:t xml:space="preserve"> </w:t>
      </w:r>
      <w:r w:rsidRPr="000601FD">
        <w:rPr>
          <w:b/>
          <w:sz w:val="22"/>
          <w:szCs w:val="22"/>
        </w:rPr>
        <w:t>1</w:t>
      </w:r>
    </w:p>
    <w:p w:rsidR="00B56EF9" w:rsidRPr="003357E8" w:rsidRDefault="00B56EF9" w:rsidP="00B56EF9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3357E8">
        <w:rPr>
          <w:sz w:val="22"/>
          <w:szCs w:val="22"/>
        </w:rPr>
        <w:t>Нежилое здание, с кадастровым номером 21:22:030101:472, 1978 года постройки, общей площадью 748,8 кв.м., находящееся по адресу: Чувашская Республика, Шемуршинский ра</w:t>
      </w:r>
      <w:r w:rsidRPr="003357E8">
        <w:rPr>
          <w:sz w:val="22"/>
          <w:szCs w:val="22"/>
        </w:rPr>
        <w:t>й</w:t>
      </w:r>
      <w:r w:rsidRPr="003357E8">
        <w:rPr>
          <w:sz w:val="22"/>
          <w:szCs w:val="22"/>
        </w:rPr>
        <w:t xml:space="preserve">он, </w:t>
      </w:r>
      <w:proofErr w:type="spellStart"/>
      <w:r w:rsidRPr="003357E8">
        <w:rPr>
          <w:sz w:val="22"/>
          <w:szCs w:val="22"/>
        </w:rPr>
        <w:t>Трехбалтаевское</w:t>
      </w:r>
      <w:proofErr w:type="spellEnd"/>
      <w:r w:rsidRPr="003357E8">
        <w:rPr>
          <w:sz w:val="22"/>
          <w:szCs w:val="22"/>
        </w:rPr>
        <w:t xml:space="preserve"> сельское поселение.</w:t>
      </w:r>
    </w:p>
    <w:p w:rsidR="00B56EF9" w:rsidRPr="003357E8" w:rsidRDefault="00B56EF9" w:rsidP="00B56EF9">
      <w:pPr>
        <w:jc w:val="both"/>
        <w:rPr>
          <w:color w:val="000000"/>
          <w:sz w:val="22"/>
          <w:szCs w:val="22"/>
        </w:rPr>
      </w:pPr>
      <w:r w:rsidRPr="003357E8">
        <w:rPr>
          <w:b/>
          <w:color w:val="000000"/>
          <w:sz w:val="22"/>
          <w:szCs w:val="22"/>
        </w:rPr>
        <w:t xml:space="preserve">         </w:t>
      </w:r>
      <w:r w:rsidRPr="003357E8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3357E8">
        <w:rPr>
          <w:sz w:val="22"/>
          <w:szCs w:val="22"/>
        </w:rPr>
        <w:t xml:space="preserve"> – </w:t>
      </w:r>
      <w:r w:rsidRPr="003357E8">
        <w:rPr>
          <w:color w:val="000000"/>
          <w:sz w:val="22"/>
          <w:szCs w:val="22"/>
        </w:rPr>
        <w:t>522 000 (Пятьсот двадцать две тысячи) руб. 00 коп</w:t>
      </w:r>
      <w:proofErr w:type="gramStart"/>
      <w:r w:rsidRPr="003357E8">
        <w:rPr>
          <w:color w:val="000000"/>
          <w:sz w:val="22"/>
          <w:szCs w:val="22"/>
        </w:rPr>
        <w:t>.</w:t>
      </w:r>
      <w:proofErr w:type="gramEnd"/>
      <w:r w:rsidRPr="003357E8">
        <w:rPr>
          <w:color w:val="000000"/>
          <w:sz w:val="22"/>
          <w:szCs w:val="22"/>
        </w:rPr>
        <w:t xml:space="preserve"> </w:t>
      </w:r>
      <w:proofErr w:type="gramStart"/>
      <w:r w:rsidRPr="003357E8">
        <w:rPr>
          <w:color w:val="000000"/>
          <w:sz w:val="22"/>
          <w:szCs w:val="22"/>
        </w:rPr>
        <w:t>с</w:t>
      </w:r>
      <w:proofErr w:type="gramEnd"/>
      <w:r w:rsidRPr="003357E8">
        <w:rPr>
          <w:color w:val="000000"/>
          <w:sz w:val="22"/>
          <w:szCs w:val="22"/>
        </w:rPr>
        <w:t xml:space="preserve"> учетом НДС.</w:t>
      </w:r>
    </w:p>
    <w:p w:rsidR="00B56EF9" w:rsidRPr="003357E8" w:rsidRDefault="00B56EF9" w:rsidP="00B56EF9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3357E8">
        <w:rPr>
          <w:b/>
          <w:sz w:val="22"/>
          <w:szCs w:val="22"/>
        </w:rPr>
        <w:t>Минимальная цена продажи</w:t>
      </w:r>
      <w:r w:rsidRPr="003357E8">
        <w:rPr>
          <w:sz w:val="22"/>
          <w:szCs w:val="22"/>
        </w:rPr>
        <w:t xml:space="preserve"> </w:t>
      </w:r>
      <w:r w:rsidRPr="003357E8">
        <w:rPr>
          <w:b/>
          <w:sz w:val="22"/>
          <w:szCs w:val="22"/>
        </w:rPr>
        <w:t>объекта (цена отсечения)</w:t>
      </w:r>
      <w:r w:rsidRPr="003357E8">
        <w:rPr>
          <w:sz w:val="22"/>
          <w:szCs w:val="22"/>
        </w:rPr>
        <w:t xml:space="preserve"> – 261 000 (Двести шестьдесят одна тысяча) руб. 00 коп.  </w:t>
      </w:r>
    </w:p>
    <w:p w:rsidR="00B56EF9" w:rsidRPr="003357E8" w:rsidRDefault="00B56EF9" w:rsidP="00B56EF9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3357E8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3357E8">
        <w:rPr>
          <w:sz w:val="22"/>
          <w:szCs w:val="22"/>
        </w:rPr>
        <w:t xml:space="preserve"> -  52 200 (Пятьдесят две тысячи двести) руб. 00 коп.</w:t>
      </w:r>
    </w:p>
    <w:p w:rsidR="00B56EF9" w:rsidRPr="003357E8" w:rsidRDefault="00B56EF9" w:rsidP="00B56EF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3357E8">
        <w:rPr>
          <w:sz w:val="22"/>
          <w:szCs w:val="22"/>
        </w:rPr>
        <w:t xml:space="preserve">          </w:t>
      </w:r>
      <w:r w:rsidRPr="003357E8">
        <w:rPr>
          <w:b/>
          <w:sz w:val="22"/>
          <w:szCs w:val="22"/>
        </w:rPr>
        <w:t>Величина повышения цены («шаг ау</w:t>
      </w:r>
      <w:r w:rsidRPr="003357E8">
        <w:rPr>
          <w:b/>
          <w:sz w:val="22"/>
          <w:szCs w:val="22"/>
        </w:rPr>
        <w:t>к</w:t>
      </w:r>
      <w:r w:rsidRPr="003357E8">
        <w:rPr>
          <w:b/>
          <w:sz w:val="22"/>
          <w:szCs w:val="22"/>
        </w:rPr>
        <w:t xml:space="preserve">циона») </w:t>
      </w:r>
      <w:r w:rsidRPr="003357E8">
        <w:rPr>
          <w:sz w:val="22"/>
          <w:szCs w:val="22"/>
        </w:rPr>
        <w:t xml:space="preserve"> -  </w:t>
      </w:r>
      <w:r w:rsidRPr="003357E8">
        <w:rPr>
          <w:color w:val="000000"/>
          <w:sz w:val="22"/>
          <w:szCs w:val="22"/>
        </w:rPr>
        <w:t>26 100 (Двадцать шесть тысяч сто) руб. 00 коп.</w:t>
      </w:r>
    </w:p>
    <w:p w:rsidR="00B56EF9" w:rsidRPr="003357E8" w:rsidRDefault="00B56EF9" w:rsidP="00B56EF9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3357E8">
        <w:rPr>
          <w:b/>
          <w:sz w:val="22"/>
          <w:szCs w:val="22"/>
        </w:rPr>
        <w:t xml:space="preserve">Размер задатка – </w:t>
      </w:r>
      <w:r w:rsidRPr="003357E8">
        <w:rPr>
          <w:color w:val="000000"/>
          <w:sz w:val="22"/>
          <w:szCs w:val="22"/>
        </w:rPr>
        <w:t>104 400 (Сто четыре тысячи четыреста) руб. 00 коп.</w:t>
      </w:r>
    </w:p>
    <w:p w:rsidR="00B56EF9" w:rsidRPr="000601FD" w:rsidRDefault="00B56EF9" w:rsidP="00B56EF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83BDB">
        <w:rPr>
          <w:sz w:val="22"/>
          <w:szCs w:val="22"/>
        </w:rPr>
        <w:t>Информационное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b/>
          <w:sz w:val="22"/>
          <w:szCs w:val="22"/>
        </w:rPr>
        <w:lastRenderedPageBreak/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13.03.2019г.,</w:t>
      </w:r>
      <w:r w:rsidRPr="00B75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признан несостоявшимся в связи отсутствием заявок,  продажа посредством публичного предложения, объявленная на 18.04.2019г., признана несостоявшейся </w:t>
      </w:r>
      <w:r w:rsidRPr="00CE5C51">
        <w:t>по причине единственной заявки на участие в</w:t>
      </w:r>
      <w:proofErr w:type="gramEnd"/>
      <w:r w:rsidRPr="00CE5C51">
        <w:t xml:space="preserve"> продаже</w:t>
      </w:r>
      <w:r>
        <w:rPr>
          <w:sz w:val="22"/>
          <w:szCs w:val="22"/>
        </w:rPr>
        <w:t>.</w:t>
      </w:r>
    </w:p>
    <w:p w:rsidR="00B56EF9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B56EF9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B56EF9" w:rsidRPr="00A47366" w:rsidRDefault="00B56EF9" w:rsidP="00B56EF9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886912">
        <w:rPr>
          <w:b/>
          <w:sz w:val="22"/>
          <w:szCs w:val="22"/>
        </w:rPr>
        <w:t xml:space="preserve">1. Начало регистрации заявок на электронной </w:t>
      </w:r>
      <w:r w:rsidRPr="00A47366">
        <w:rPr>
          <w:b/>
          <w:sz w:val="22"/>
          <w:szCs w:val="22"/>
        </w:rPr>
        <w:t>площадке</w:t>
      </w:r>
      <w:r w:rsidRPr="00A47366">
        <w:rPr>
          <w:sz w:val="22"/>
          <w:szCs w:val="22"/>
        </w:rPr>
        <w:t xml:space="preserve"> – 24 апреля 2019 г. </w:t>
      </w:r>
    </w:p>
    <w:p w:rsidR="00B56EF9" w:rsidRPr="00A47366" w:rsidRDefault="00B56EF9" w:rsidP="00B56EF9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A47366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A47366">
        <w:rPr>
          <w:sz w:val="22"/>
          <w:szCs w:val="22"/>
        </w:rPr>
        <w:t xml:space="preserve"> – 24 мая </w:t>
      </w:r>
      <w:r>
        <w:rPr>
          <w:sz w:val="22"/>
          <w:szCs w:val="22"/>
        </w:rPr>
        <w:t xml:space="preserve"> </w:t>
      </w:r>
      <w:r w:rsidRPr="00A47366">
        <w:rPr>
          <w:sz w:val="22"/>
          <w:szCs w:val="22"/>
        </w:rPr>
        <w:t>2019 г.   17 час. 00 мин.</w:t>
      </w:r>
    </w:p>
    <w:p w:rsidR="00B56EF9" w:rsidRPr="00A47366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A47366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A47366">
        <w:rPr>
          <w:sz w:val="22"/>
          <w:szCs w:val="22"/>
        </w:rPr>
        <w:t xml:space="preserve"> – 27 мая 2019 г.</w:t>
      </w:r>
    </w:p>
    <w:p w:rsidR="00B56EF9" w:rsidRPr="00A47366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A47366">
        <w:rPr>
          <w:sz w:val="22"/>
          <w:szCs w:val="22"/>
        </w:rPr>
        <w:t xml:space="preserve">  4. </w:t>
      </w:r>
      <w:r w:rsidRPr="00A47366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A47366">
        <w:rPr>
          <w:sz w:val="22"/>
          <w:szCs w:val="22"/>
        </w:rPr>
        <w:t>28 мая 2019 г.  10 час. 00 мин.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A47366">
        <w:rPr>
          <w:sz w:val="22"/>
          <w:szCs w:val="22"/>
        </w:rPr>
        <w:t xml:space="preserve"> * Указанное в настоящем информационном сообщении время – московское</w:t>
      </w:r>
      <w:r w:rsidRPr="00886912">
        <w:rPr>
          <w:sz w:val="22"/>
          <w:szCs w:val="22"/>
        </w:rPr>
        <w:t>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участия в </w:t>
      </w:r>
      <w:r>
        <w:rPr>
          <w:b/>
          <w:sz w:val="22"/>
          <w:szCs w:val="22"/>
        </w:rPr>
        <w:t>продаже посредством публичного предложения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B56EF9" w:rsidRPr="00093BDF" w:rsidRDefault="00B56EF9" w:rsidP="00B56EF9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56EF9" w:rsidRPr="00093BDF" w:rsidRDefault="00B56EF9" w:rsidP="00B56E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B56EF9" w:rsidRPr="00093BDF" w:rsidRDefault="00B56EF9" w:rsidP="00B56E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B56EF9" w:rsidRPr="00093BDF" w:rsidRDefault="00B56EF9" w:rsidP="00B56E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B56EF9" w:rsidRPr="00093BDF" w:rsidRDefault="00B56EF9" w:rsidP="00B56E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B56EF9" w:rsidRPr="00093BDF" w:rsidRDefault="00B56EF9" w:rsidP="00B56EF9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B56EF9" w:rsidRPr="00555410" w:rsidRDefault="00B56EF9" w:rsidP="00B56EF9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lastRenderedPageBreak/>
        <w:t xml:space="preserve"> Обязанность доказать свое право на участие в аукционе возлагается на претендента.</w:t>
      </w:r>
    </w:p>
    <w:p w:rsidR="00B56EF9" w:rsidRDefault="00B56EF9" w:rsidP="00B56EF9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BA08EF" w:rsidRDefault="00B56EF9" w:rsidP="00B56EF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B56EF9" w:rsidRPr="00BA08EF" w:rsidRDefault="00B56EF9" w:rsidP="00B56EF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B56EF9" w:rsidRPr="00BA08EF" w:rsidRDefault="00B56EF9" w:rsidP="00B56EF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56EF9" w:rsidRDefault="00B56EF9" w:rsidP="00B56EF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B56EF9" w:rsidRPr="000601FD" w:rsidRDefault="00B56EF9" w:rsidP="00B56EF9">
      <w:pPr>
        <w:ind w:firstLine="567"/>
        <w:jc w:val="both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Информационное сообщение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hyperlink r:id="rId10" w:history="1">
        <w:r w:rsidRPr="007D0CF2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B56EF9" w:rsidRPr="000601FD" w:rsidRDefault="00B56EF9" w:rsidP="00B56EF9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Порядок, форма подачи заявок и срок отзыва заявок на участие в </w:t>
      </w:r>
      <w:r>
        <w:rPr>
          <w:b/>
          <w:sz w:val="22"/>
          <w:szCs w:val="22"/>
        </w:rPr>
        <w:t>продаже посредством публичного предложения</w:t>
      </w:r>
      <w:r>
        <w:rPr>
          <w:b/>
          <w:sz w:val="22"/>
          <w:szCs w:val="22"/>
        </w:rPr>
        <w:tab/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 физические лица и индивидуальные предприниматели – копию всех листов документа, удостоверяющего личность;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6.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при этом первоначальная заявка должна быть отозвана.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допуска </w:t>
      </w:r>
      <w:r>
        <w:rPr>
          <w:b/>
          <w:sz w:val="22"/>
          <w:szCs w:val="22"/>
        </w:rPr>
        <w:t>и отказа в допуске к участию в продаже посредством публичного предложения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B56EF9" w:rsidRPr="00A704D7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 xml:space="preserve">2. Претендент не допускается к участию в </w:t>
      </w:r>
      <w:r w:rsidRPr="00A704D7">
        <w:rPr>
          <w:sz w:val="22"/>
          <w:szCs w:val="22"/>
        </w:rPr>
        <w:t xml:space="preserve"> продаже посредством публичного предложения по следующим основаниям:</w:t>
      </w:r>
    </w:p>
    <w:p w:rsidR="00B56EF9" w:rsidRPr="003007BB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</w:t>
      </w:r>
      <w:proofErr w:type="gramStart"/>
      <w:r w:rsidRPr="003007BB">
        <w:rPr>
          <w:sz w:val="22"/>
          <w:szCs w:val="22"/>
        </w:rPr>
        <w:t>п</w:t>
      </w:r>
      <w:proofErr w:type="gramEnd"/>
      <w:r w:rsidRPr="003007BB">
        <w:rPr>
          <w:sz w:val="22"/>
          <w:szCs w:val="22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>
        <w:rPr>
          <w:sz w:val="22"/>
          <w:szCs w:val="22"/>
        </w:rPr>
        <w:t>продажи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3007BB">
        <w:rPr>
          <w:sz w:val="22"/>
          <w:szCs w:val="22"/>
        </w:rPr>
        <w:t>, или оформление представленных документов не соответствует законодательству Российской Федерации.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</w:t>
      </w:r>
      <w:proofErr w:type="gramStart"/>
      <w:r w:rsidRPr="000601FD">
        <w:rPr>
          <w:sz w:val="22"/>
          <w:szCs w:val="22"/>
        </w:rPr>
        <w:t>н</w:t>
      </w:r>
      <w:proofErr w:type="gramEnd"/>
      <w:r w:rsidRPr="000601FD">
        <w:rPr>
          <w:sz w:val="22"/>
          <w:szCs w:val="22"/>
        </w:rPr>
        <w:t>е подтверждено поступление в установленный срок задатка на счет, указанный в информационном сообщении.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Перечень указанных оснований отказа Претенденту в участии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является исчерпывающим.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1" w:history="1">
        <w:r w:rsidRPr="009D2690">
          <w:rPr>
            <w:rStyle w:val="a5"/>
            <w:sz w:val="22"/>
            <w:szCs w:val="22"/>
          </w:rPr>
          <w:t>http://shemur.cap.ru/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B56EF9" w:rsidRDefault="00B56EF9" w:rsidP="00B56EF9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Отмена и приостановление </w:t>
      </w:r>
      <w:r w:rsidRPr="00A704D7">
        <w:rPr>
          <w:b/>
          <w:sz w:val="22"/>
          <w:szCs w:val="22"/>
        </w:rPr>
        <w:t>продажи посредством публичного предложения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у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>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hyperlink r:id="rId13" w:history="1">
        <w:r w:rsidRPr="00950F39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Организатор извещает Претендентов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CF4347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Претендент вносит задаток в размере 20% от начальной цены продажи  имущества единым платежом в валюте Российской Федерации. </w:t>
      </w:r>
    </w:p>
    <w:p w:rsidR="00B56EF9" w:rsidRPr="00CD57F8" w:rsidRDefault="00B56EF9" w:rsidP="00B56EF9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56EF9" w:rsidRPr="00171EE3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B56EF9" w:rsidRPr="00DB3266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B56EF9" w:rsidRPr="00DB3266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B56EF9" w:rsidRPr="00DB3266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участникам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за исключением его победителя, в течение 5 календарных дней со дня подведения итогов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;</w:t>
      </w:r>
    </w:p>
    <w:p w:rsidR="00B56EF9" w:rsidRPr="00171EE3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претендентам на участие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не допущенным к участию в </w:t>
      </w:r>
      <w:r>
        <w:rPr>
          <w:sz w:val="22"/>
          <w:szCs w:val="22"/>
        </w:rPr>
        <w:t>продаже</w:t>
      </w:r>
      <w:r w:rsidRPr="00DB3266">
        <w:rPr>
          <w:sz w:val="22"/>
          <w:szCs w:val="22"/>
        </w:rPr>
        <w:t xml:space="preserve">, в течение 5 календарных дней со дня подписания протокола о признании претендентов участниками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.</w:t>
      </w:r>
    </w:p>
    <w:p w:rsidR="00B56EF9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4.  При уклонении или отказе победителя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B56EF9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171EE3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171EE3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lastRenderedPageBreak/>
        <w:t>Рассмотрение заявок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56EF9" w:rsidRPr="00BA08EF" w:rsidRDefault="00B56EF9" w:rsidP="00B56EF9">
      <w:pPr>
        <w:pStyle w:val="TextBoldCenter"/>
        <w:spacing w:before="0"/>
        <w:ind w:firstLine="546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 xml:space="preserve">1.  </w:t>
      </w:r>
      <w:proofErr w:type="gramStart"/>
      <w:r w:rsidRPr="00BA08EF">
        <w:rPr>
          <w:b w:val="0"/>
          <w:sz w:val="22"/>
          <w:szCs w:val="22"/>
        </w:rPr>
        <w:t xml:space="preserve"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</w:t>
      </w:r>
      <w:r w:rsidRPr="005E7DAD">
        <w:rPr>
          <w:b w:val="0"/>
          <w:bCs w:val="0"/>
          <w:sz w:val="22"/>
          <w:szCs w:val="22"/>
        </w:rPr>
        <w:t>(Приложения 1 и 2 к документации по продаже посредством публичного предложения)</w:t>
      </w:r>
      <w:r w:rsidRPr="00BA08EF">
        <w:rPr>
          <w:b w:val="0"/>
          <w:sz w:val="22"/>
          <w:szCs w:val="22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</w:t>
      </w:r>
      <w:proofErr w:type="gramEnd"/>
      <w:r w:rsidRPr="00BA08EF">
        <w:rPr>
          <w:b w:val="0"/>
          <w:sz w:val="22"/>
          <w:szCs w:val="22"/>
        </w:rPr>
        <w:t xml:space="preserve"> посредством публичного предложения.</w:t>
      </w:r>
    </w:p>
    <w:p w:rsidR="00B56EF9" w:rsidRPr="00BA08EF" w:rsidRDefault="00B56EF9" w:rsidP="00B56EF9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2. 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56EF9" w:rsidRPr="00BA08EF" w:rsidRDefault="00B56EF9" w:rsidP="00B56EF9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3. </w:t>
      </w:r>
      <w:proofErr w:type="gramStart"/>
      <w:r w:rsidRPr="00BA08EF">
        <w:rPr>
          <w:b w:val="0"/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B56EF9" w:rsidRPr="00BA08EF" w:rsidRDefault="00B56EF9" w:rsidP="00B56EF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>4. </w:t>
      </w:r>
      <w:r w:rsidRPr="00BA08EF">
        <w:rPr>
          <w:rFonts w:ascii="Times New Roman" w:hAnsi="Times New Roman"/>
          <w:bCs/>
          <w:sz w:val="22"/>
          <w:szCs w:val="22"/>
        </w:rPr>
        <w:t>Претендент приобретает статус участника продажи посредством публичного предложения</w:t>
      </w:r>
      <w:r w:rsidRPr="00BA08EF">
        <w:rPr>
          <w:rFonts w:ascii="Times New Roman" w:hAnsi="Times New Roman"/>
          <w:b/>
          <w:sz w:val="22"/>
          <w:szCs w:val="22"/>
        </w:rPr>
        <w:t xml:space="preserve"> </w:t>
      </w:r>
      <w:r w:rsidRPr="00BA08EF">
        <w:rPr>
          <w:rFonts w:ascii="Times New Roman" w:hAnsi="Times New Roman"/>
          <w:bCs/>
          <w:sz w:val="22"/>
          <w:szCs w:val="22"/>
        </w:rPr>
        <w:t>с момента подписания протокола о признании Претендентов участниками продажи посредством публичного предложения.</w:t>
      </w:r>
    </w:p>
    <w:p w:rsidR="00B56EF9" w:rsidRPr="00BA08EF" w:rsidRDefault="00B56EF9" w:rsidP="00B56E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с указанием оснований отказа. </w:t>
      </w:r>
    </w:p>
    <w:p w:rsidR="00B56EF9" w:rsidRPr="00CB5533" w:rsidRDefault="00B56EF9" w:rsidP="00B56EF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продаже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E145FA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BA08EF">
        <w:rPr>
          <w:rFonts w:ascii="Times New Roman" w:hAnsi="Times New Roman" w:cs="Times New Roman"/>
          <w:sz w:val="22"/>
          <w:szCs w:val="22"/>
        </w:rPr>
        <w:t xml:space="preserve"> и на официальном сайте Продавца – </w:t>
      </w:r>
      <w:hyperlink r:id="rId14" w:history="1">
        <w:r w:rsidRPr="00835B61">
          <w:rPr>
            <w:rStyle w:val="a5"/>
            <w:rFonts w:ascii="Times New Roman" w:hAnsi="Times New Roman" w:cs="Times New Roman"/>
            <w:sz w:val="22"/>
            <w:szCs w:val="22"/>
          </w:rPr>
          <w:t>http://shemur.cap.ru/</w:t>
        </w:r>
      </w:hyperlink>
      <w:r w:rsidRPr="00CB5533">
        <w:rPr>
          <w:rFonts w:ascii="Times New Roman" w:hAnsi="Times New Roman" w:cs="Times New Roman"/>
          <w:sz w:val="22"/>
          <w:szCs w:val="22"/>
        </w:rPr>
        <w:t>.</w:t>
      </w:r>
    </w:p>
    <w:p w:rsidR="00B56EF9" w:rsidRDefault="00B56EF9" w:rsidP="00B56EF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BA08EF">
        <w:rPr>
          <w:rFonts w:ascii="Times New Roman" w:hAnsi="Times New Roman"/>
          <w:sz w:val="22"/>
          <w:szCs w:val="22"/>
        </w:rPr>
        <w:t xml:space="preserve">6. Проведение процедуры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в электронной форме.</w:t>
      </w:r>
    </w:p>
    <w:p w:rsidR="00B56EF9" w:rsidRPr="00A47922" w:rsidRDefault="00B56EF9" w:rsidP="00B56EF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56EF9" w:rsidRPr="00BA08EF" w:rsidRDefault="00B56EF9" w:rsidP="00B56EF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2"/>
          <w:szCs w:val="22"/>
        </w:rPr>
      </w:pPr>
      <w:r w:rsidRPr="00BA08EF">
        <w:rPr>
          <w:rFonts w:ascii="Times New Roman" w:hAnsi="Times New Roman"/>
          <w:b/>
          <w:caps/>
          <w:sz w:val="22"/>
          <w:szCs w:val="22"/>
        </w:rPr>
        <w:t>Порядок проведения ПРОДАЖИ ПОСРЕДСТВОМ ПУБЛИЧНОГО ПРЕДЛОЖЕНИЯ</w:t>
      </w:r>
    </w:p>
    <w:p w:rsidR="00B56EF9" w:rsidRPr="00BA08EF" w:rsidRDefault="00B56EF9" w:rsidP="00B56EF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6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0"/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6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</w:r>
      <w:r>
        <w:rPr>
          <w:sz w:val="22"/>
          <w:szCs w:val="22"/>
        </w:rPr>
        <w:t>0</w:t>
      </w:r>
      <w:r w:rsidRPr="006528AF">
        <w:rPr>
          <w:sz w:val="22"/>
          <w:szCs w:val="22"/>
        </w:rPr>
        <w:t> минут на представление предложений о цене имущества на каждом "шаге понижения".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62"/>
      <w:bookmarkEnd w:id="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163"/>
      <w:bookmarkEnd w:id="2"/>
      <w:r>
        <w:rPr>
          <w:sz w:val="22"/>
          <w:szCs w:val="22"/>
        </w:rPr>
        <w:lastRenderedPageBreak/>
        <w:t xml:space="preserve">          </w:t>
      </w:r>
      <w:r w:rsidRPr="006528AF">
        <w:rPr>
          <w:sz w:val="22"/>
          <w:szCs w:val="22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>
        <w:rPr>
          <w:sz w:val="22"/>
          <w:szCs w:val="22"/>
        </w:rPr>
        <w:t>1</w:t>
      </w:r>
      <w:r w:rsidRPr="006528AF">
        <w:rPr>
          <w:sz w:val="22"/>
          <w:szCs w:val="22"/>
        </w:rPr>
        <w:t>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bookmarkEnd w:id="3"/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166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64"/>
      <w:bookmarkEnd w:id="4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528AF">
        <w:rPr>
          <w:sz w:val="22"/>
          <w:szCs w:val="22"/>
        </w:rPr>
        <w:t>неподтверждения</w:t>
      </w:r>
      <w:proofErr w:type="spellEnd"/>
      <w:r w:rsidRPr="006528AF">
        <w:rPr>
          <w:sz w:val="22"/>
          <w:szCs w:val="22"/>
        </w:rPr>
        <w:t>) участниками предложения о цене имущества;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sub_165"/>
      <w:bookmarkEnd w:id="5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sub_167"/>
      <w:bookmarkEnd w:id="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68"/>
      <w:bookmarkEnd w:id="7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B56EF9" w:rsidRPr="006528AF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bookmarkStart w:id="9" w:name="sub_169"/>
      <w:bookmarkEnd w:id="8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</w:t>
      </w:r>
      <w:r>
        <w:rPr>
          <w:sz w:val="22"/>
          <w:szCs w:val="22"/>
        </w:rPr>
        <w:t xml:space="preserve">, </w:t>
      </w:r>
      <w:r w:rsidRPr="008A661B">
        <w:rPr>
          <w:sz w:val="22"/>
          <w:szCs w:val="22"/>
        </w:rPr>
        <w:t xml:space="preserve">но не позднее рабочего дня, следующего за днем подведения итогов </w:t>
      </w:r>
      <w:r>
        <w:rPr>
          <w:sz w:val="22"/>
          <w:szCs w:val="22"/>
        </w:rPr>
        <w:t>продажи</w:t>
      </w:r>
      <w:r w:rsidRPr="008A661B">
        <w:rPr>
          <w:sz w:val="22"/>
          <w:szCs w:val="22"/>
        </w:rPr>
        <w:t>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70"/>
      <w:bookmarkEnd w:id="9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74"/>
      <w:bookmarkEnd w:id="1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71"/>
      <w:bookmarkEnd w:id="11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 наименование имущества и иные позволяющие его индивидуализировать сведения (спецификация лота);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172"/>
      <w:bookmarkEnd w:id="12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 цена сделки;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73"/>
      <w:bookmarkEnd w:id="13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 фамилия, имя, отчество физического лица или наименование юридического лица - победителя.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78"/>
      <w:bookmarkEnd w:id="14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Продажа имущества посредством публичного предложения признается несостоявшейся в следующих случаях: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75"/>
      <w:bookmarkEnd w:id="15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76"/>
      <w:bookmarkEnd w:id="1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 принято решение о признании только одного претендента участником;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77"/>
      <w:bookmarkEnd w:id="17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56EF9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79"/>
      <w:bookmarkEnd w:id="18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56EF9" w:rsidRPr="006528AF" w:rsidRDefault="00B56EF9" w:rsidP="00B56E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19"/>
    <w:p w:rsidR="00B56EF9" w:rsidRPr="000601FD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Заключение договора купли-продажи по итогам</w:t>
      </w:r>
    </w:p>
    <w:p w:rsidR="00B56EF9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продажи посредством публичного предложения</w:t>
      </w:r>
    </w:p>
    <w:p w:rsidR="00B56EF9" w:rsidRPr="005471C0" w:rsidRDefault="00B56EF9" w:rsidP="00B56EF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</w:t>
      </w:r>
      <w:r>
        <w:rPr>
          <w:sz w:val="22"/>
          <w:szCs w:val="22"/>
        </w:rPr>
        <w:t>-продажи имущества (приложение 3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он признаётся уклонившимся от заключения договора и задаток ему не возвращается.</w:t>
      </w:r>
    </w:p>
    <w:p w:rsidR="00B56EF9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приобретенн</w:t>
      </w:r>
      <w:r>
        <w:rPr>
          <w:sz w:val="22"/>
          <w:szCs w:val="22"/>
        </w:rPr>
        <w:t>ого</w:t>
      </w:r>
      <w:r w:rsidRPr="000601FD">
        <w:rPr>
          <w:sz w:val="22"/>
          <w:szCs w:val="22"/>
        </w:rPr>
        <w:t xml:space="preserve"> на </w:t>
      </w:r>
      <w:r w:rsidRPr="007E747F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7E747F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имущества производится победителем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единовременно в соответствии с до</w:t>
      </w:r>
      <w:r>
        <w:rPr>
          <w:sz w:val="22"/>
          <w:szCs w:val="22"/>
        </w:rPr>
        <w:t>говором купли-продажи имущества:</w:t>
      </w:r>
    </w:p>
    <w:p w:rsidR="00B56EF9" w:rsidRDefault="00B56EF9" w:rsidP="00B56EF9">
      <w:pPr>
        <w:pStyle w:val="BodyText2"/>
        <w:widowControl/>
        <w:ind w:left="0" w:right="140" w:firstLine="567"/>
        <w:rPr>
          <w:sz w:val="22"/>
          <w:szCs w:val="22"/>
        </w:rPr>
      </w:pPr>
      <w:r w:rsidRPr="00025A9A">
        <w:rPr>
          <w:sz w:val="22"/>
          <w:szCs w:val="22"/>
        </w:rPr>
        <w:t>- за нежилое</w:t>
      </w:r>
      <w:r>
        <w:rPr>
          <w:sz w:val="22"/>
          <w:szCs w:val="22"/>
        </w:rPr>
        <w:t xml:space="preserve"> здание </w:t>
      </w: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  <w:r w:rsidRPr="00B57554">
        <w:rPr>
          <w:sz w:val="22"/>
          <w:szCs w:val="22"/>
        </w:rPr>
        <w:t xml:space="preserve">   </w:t>
      </w:r>
    </w:p>
    <w:p w:rsidR="00B56EF9" w:rsidRPr="0021232A" w:rsidRDefault="00B56EF9" w:rsidP="00B56EF9">
      <w:pPr>
        <w:pStyle w:val="BodyText2"/>
        <w:widowControl/>
        <w:ind w:left="0" w:right="140" w:firstLine="567"/>
        <w:rPr>
          <w:sz w:val="22"/>
          <w:szCs w:val="22"/>
        </w:rPr>
      </w:pPr>
      <w:r w:rsidRPr="00B57554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B57554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заключения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Задаток, внесенный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 При уклонении или отказе победителя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от заключения в установленный срок договора купли-продажи имущества, результаты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 аннулируются Продавцом, победитель утрачивает право на заключение указанного договора, задаток ему не возвращается.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 от заключения   Договора  </w:t>
      </w:r>
    </w:p>
    <w:p w:rsidR="00B56EF9" w:rsidRPr="000601FD" w:rsidRDefault="00B56EF9" w:rsidP="00B56EF9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 xml:space="preserve">купли-продажи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Pr="007E747F">
        <w:rPr>
          <w:sz w:val="22"/>
          <w:szCs w:val="22"/>
        </w:rPr>
        <w:t>посредством публичного предложения</w:t>
      </w:r>
      <w:r w:rsidRPr="000601FD">
        <w:rPr>
          <w:sz w:val="22"/>
          <w:szCs w:val="22"/>
        </w:rPr>
        <w:t>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hyperlink r:id="rId15" w:history="1">
        <w:r w:rsidRPr="00BD7820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6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B56EF9" w:rsidRPr="000601FD" w:rsidRDefault="00B56EF9" w:rsidP="00B56EF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230C1E" w:rsidRDefault="00230C1E"/>
    <w:sectPr w:rsidR="00230C1E" w:rsidSect="0023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F9"/>
    <w:rsid w:val="00230C1E"/>
    <w:rsid w:val="00B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EF9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B56EF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BodyText2">
    <w:name w:val="Body Text 2"/>
    <w:basedOn w:val="a"/>
    <w:rsid w:val="00B56EF9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5">
    <w:name w:val="Hyperlink"/>
    <w:uiPriority w:val="99"/>
    <w:rsid w:val="00B56EF9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rsid w:val="00B56EF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B56EF9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Normal">
    <w:name w:val="ConsPlusNormal"/>
    <w:rsid w:val="00B56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EF9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s1">
    <w:name w:val="s_1"/>
    <w:basedOn w:val="a"/>
    <w:rsid w:val="00B56EF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56EF9"/>
    <w:rPr>
      <w:i/>
      <w:iCs/>
    </w:rPr>
  </w:style>
  <w:style w:type="paragraph" w:styleId="a7">
    <w:name w:val="Normal (Web)"/>
    <w:basedOn w:val="a"/>
    <w:unhideWhenUsed/>
    <w:rsid w:val="00B56EF9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shemur.ca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shemur.cap.ru/" TargetMode="External"/><Relationship Id="rId5" Type="http://schemas.openxmlformats.org/officeDocument/2006/relationships/hyperlink" Target="mailto:info@roseltorg.ru" TargetMode="External"/><Relationship Id="rId15" Type="http://schemas.openxmlformats.org/officeDocument/2006/relationships/hyperlink" Target="http://shemur.cap.ru/" TargetMode="External"/><Relationship Id="rId10" Type="http://schemas.openxmlformats.org/officeDocument/2006/relationships/hyperlink" Target="http://shemur.cap.ru/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hemu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4512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2019-04-23T11:14:00Z</dcterms:created>
  <dcterms:modified xsi:type="dcterms:W3CDTF">2019-04-23T11:15:00Z</dcterms:modified>
</cp:coreProperties>
</file>