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EC" w:rsidRDefault="005400E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</w:p>
    <w:p w:rsidR="005400EC" w:rsidRDefault="005400E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</w:t>
      </w:r>
      <w:r w:rsidR="00DE61FF" w:rsidRPr="00DE61FF">
        <w:rPr>
          <w:rFonts w:ascii="Times New Roman" w:hAnsi="Times New Roman" w:cs="Times New Roman"/>
          <w:b/>
          <w:sz w:val="28"/>
          <w:szCs w:val="28"/>
        </w:rPr>
        <w:t xml:space="preserve"> рисков нарушения антимонопольного законодательства</w:t>
      </w:r>
      <w:r w:rsidR="005D4C4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D4C43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5D4C43">
        <w:rPr>
          <w:rFonts w:ascii="Times New Roman" w:hAnsi="Times New Roman" w:cs="Times New Roman"/>
          <w:b/>
          <w:sz w:val="28"/>
          <w:szCs w:val="28"/>
        </w:rPr>
        <w:t>-рисков)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1FF" w:rsidRDefault="00DE61FF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66EA" w:rsidRPr="002A66EA">
        <w:rPr>
          <w:rFonts w:ascii="Times New Roman" w:hAnsi="Times New Roman" w:cs="Times New Roman"/>
          <w:b/>
          <w:sz w:val="28"/>
          <w:szCs w:val="28"/>
        </w:rPr>
        <w:t>Государственной служб</w:t>
      </w:r>
      <w:r w:rsidR="002A66EA">
        <w:rPr>
          <w:rFonts w:ascii="Times New Roman" w:hAnsi="Times New Roman" w:cs="Times New Roman"/>
          <w:b/>
          <w:sz w:val="28"/>
          <w:szCs w:val="28"/>
        </w:rPr>
        <w:t>е</w:t>
      </w:r>
      <w:r w:rsidR="002A66EA" w:rsidRPr="002A66EA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по конкурентной политике и тарифам</w:t>
      </w:r>
    </w:p>
    <w:p w:rsidR="00E474EA" w:rsidRDefault="00E474EA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5953"/>
        <w:gridCol w:w="2268"/>
        <w:gridCol w:w="1276"/>
      </w:tblGrid>
      <w:tr w:rsidR="005B3BB4" w:rsidRPr="00E474EA" w:rsidTr="005B3BB4">
        <w:trPr>
          <w:trHeight w:val="1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B4" w:rsidRPr="00E474EA" w:rsidRDefault="005B3BB4" w:rsidP="00AB5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-риск (согласно карте </w:t>
            </w:r>
            <w:proofErr w:type="spellStart"/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-рисков)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4" w:rsidRPr="00E474EA" w:rsidRDefault="005B3BB4" w:rsidP="00AB5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меры по минимизации и устранению </w:t>
            </w:r>
            <w:proofErr w:type="spellStart"/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плаенс</w:t>
            </w:r>
            <w:proofErr w:type="spellEnd"/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B4" w:rsidRPr="00E474EA" w:rsidRDefault="005B3BB4" w:rsidP="00AB5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конкретных действий (мероприятий), направленных на минимизацию и устранение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плаенс</w:t>
            </w:r>
            <w:proofErr w:type="spellEnd"/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-рисков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разделение Гос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дарственной службы Чува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по конкурентной политике и тар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фам, ответстве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ное за выполнение каждого меропр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B4" w:rsidRDefault="005B3BB4" w:rsidP="00AB5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B3BB4" w:rsidRPr="00E474EA" w:rsidRDefault="005B3BB4" w:rsidP="00AB5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ния м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ропри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474EA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</w:tr>
      <w:tr w:rsidR="005B3BB4" w:rsidRPr="00E474EA" w:rsidTr="005B3BB4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ос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ществлении закупок товаров, работ, услуг для государстве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ных нужд (статья 17 Федерал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ного закона от 26.07.2006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135-ФЗ «О защите конкуре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ции») (недопущение, огранич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ние или устранение конкуре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ции, в том числе путем необо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нованного ограничения допуска к торгам участников закупки в результате установления треб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ваний о представлении 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законод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тельством документов, зав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шенных требований к предмету закупки и участникам торгов)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1A2946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Pr="001A29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946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 ко</w:t>
            </w:r>
            <w:r w:rsidRPr="001A29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946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</w:t>
            </w:r>
            <w:r w:rsidRPr="001A29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946">
              <w:rPr>
                <w:rFonts w:ascii="Times New Roman" w:hAnsi="Times New Roman" w:cs="Times New Roman"/>
                <w:sz w:val="24"/>
                <w:szCs w:val="24"/>
              </w:rPr>
              <w:t>варов, работ,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бязательная экспертиза документации в сфере закупок для государственных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недрение процедуры мониторинга цен закупаемой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противодействия корру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ции при осуществлении закупок товаров, работ, услуг для обеспечения государственных нужд, в том числе осуществление работы по недопущению возникнов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ния конфликта интересов в данной сфере деятельности (проведение анализа аффилированных связей членов закупочных комиссий с участниками закупок);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тслеживание эффективности бюджетных расходов при проведении закупок для государственных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устранению случаев уч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стия на стороне поставщиков продукции для госуда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закупок для государственных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ключение в состав конкурсных и аукционных коми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сий лиц, ответственных за профилактику коррупцио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правонарушений в Государственной слу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бе Чувашской Республики по конкурентной политике и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ключение в состав конкурсных и аукционных коми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сий по осуществлению закупок с  ценой контракта б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лее 20,0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руб. представителя Управления эконом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ческой безопасности и противодействия коррупции МВД по Чувашской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заимодействие с контролирующими и правоохран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тельными органами по вопросам противодействия ко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рупции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gramStart"/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 подготовки госуда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служащих Чувашской Респу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лики Государственной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proofErr w:type="gramEnd"/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по конкурентной политике и тарифам, обеспечение 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вышения их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водителя, курир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ющий сферу зак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пок;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разделения в сфере закупок;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бухгалте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учета,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нистративного и информационного обеспечения;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ка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ров и делопрои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3BB4" w:rsidRPr="00E474EA" w:rsidTr="005B3BB4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принятие актов (решений), осуществление действий (бе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действий), которые приводят или могут привести к недоп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щению, ограничению, 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конкуренции и нарушению антимонопольного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(статьи 15, 16 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 xml:space="preserve"> от 26.07.2006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 xml:space="preserve"> 135-ФЗ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>О защите конкуре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(необоснованный отказ в открытии дел об установлении цен (тарифов), несоблюдение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принятия решения об установлении цен (тарифов), создание дискриминационных условий при осуществлении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гулирования цен (тарифов), установление излишних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отношении отдельных организаций 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контрольных мероприятий, в том числе в части запроса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кументов, вынесение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речащих законодательству представлений и (или)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саний в отношении подко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субъектов, незако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привлечение к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ответственности)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норм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правовых актов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вопросов правоприменительной </w:t>
            </w:r>
            <w:proofErr w:type="gramStart"/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  <w:r w:rsidRPr="00D626D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ний судов, арбитражных судов о признании недейств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тельными ненормативных правовых  актов, незако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ными решений и действий (бездействия) федеральных органов государственной власти, органов госуда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Российской Федерации, о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самоуправления, других органов, орг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низаций и их должностных   лиц в целях выработки и принятия мер по предупреждению и устранению пр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чин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противодействия корру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тарифного регулирования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, в том числе осуществление работы по недопущению возникновения конфликта интересов в данной сфере деятельности;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заимодействие с контролирующими и правоохран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тельными органами по вопросам противодействия ко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рупции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тарифного регулирования;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gramStart"/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 подготовки госуда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служащих Чувашской Респу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лики Государственной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proofErr w:type="gramEnd"/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по конкурентной политике и тарифам, обеспечение 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вышения их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водителя, курир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ющий сферу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рифного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тарифного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ка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ров и делопрои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3BB4" w:rsidRPr="00E474EA" w:rsidTr="005B3BB4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3F3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вых актов Чувашской Респу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лики по направлениям деятел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ности Государственной служб</w:t>
            </w:r>
            <w:r w:rsidR="003F33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по ко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курентной политике и тарифам, которые приводят или могут привести к недопущению, огр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ничению, устранению конк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ренции (статья 15 Федеральн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 xml:space="preserve">го закона от 26.07.2006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№ 135-ФЗ «О защите конкуре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ции»)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подготовки и согласования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ектов нормативных правовых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экспертиза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 в части соблюдения антимонопольного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беспечение участия независимых экспертов в пров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дении антикоррупционной экспертизы нормативных правовых актов, их проектов, иных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участия государственных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общественности 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в обсуждении и разработке нормати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755" w:rsidRDefault="00537755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проектов нормативных правовых актов Чувашской Республики на заседаниях Общественного совета при 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службе Чувашской Ре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публики по конкурентной политике и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проведения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практики;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gramStart"/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 подготовки госуда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гражданских служащих Чувашской Респу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лики Государственной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proofErr w:type="gramEnd"/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по конкурентной политике и тарифам, обеспечение 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вышения их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водителя, курир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ющий сферу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рифного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ка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ров и делопрои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тарифного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3BB4" w:rsidRPr="00E474EA" w:rsidTr="005B3BB4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направление в адрес граждан, организаций неправомерных разъяснений, размещение их для неопределенного круга лиц на официальном сайте Госуда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ственной службы  Чувашской Республики по конкурентной политике и тарифам в инфо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мационно-телекоммуникационной сети «Интернет», публичные заявл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ния, основанные на позиции, противоречащей антимон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польному законодательству (статья 15 Федерального закона от 26.07.2006 № 135-ФЗ «О з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щите конкуренции»)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пределах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мочий разъяснений с учетом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толкования норм материальн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процессуал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права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D626D5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 xml:space="preserve">нализ обращений граждан на предмет наличия в них информации о фактах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неправомерных разъяснений;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ринятие по результатам анализа обращений граждан мер, направленных на предупреждение подобных фа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gramStart"/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 подготовки госуда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служащих Чувашской Респу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лики Государственной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proofErr w:type="gramEnd"/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по конкурентной политике и тарифам, обеспечение 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вышения их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D626D5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бобщение и анализ поступившей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казание гражданским служащим консультационной помощи по вопросам, связанным с применением на практике требований к служебному поведению и 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щих принципов служебного поведения гражданских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ка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ров и делопрои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3BB4" w:rsidRPr="00E474EA" w:rsidTr="005B3BB4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>ограничивающи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конкуренцию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>согласованны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которые 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>приводят или могут привести к недоп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>щению, ограничению, устран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>нию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 16 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26.07.2006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>135-ФЗ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26B7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антимонопол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1A2946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Pr="001A29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2946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совершении 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>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D3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 и решений о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согласованных действий;</w:t>
            </w:r>
          </w:p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противодействия корру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ции, в том числе осуществление работы по недопущ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нию возникновения конфликта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законодательства по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 го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ударственных гражданских служащих Чувашской Ре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публики Государственной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 по конкурентной политике и тарифам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ка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ров и делопрои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D626D5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3BB4" w:rsidRPr="00E474EA" w:rsidTr="005B3B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отсутствие административного регламента предоставления услуг, либо его актуализации в соответствии с изменениями законодательства Российской Федерации и законодательства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нормативно-правовой базы Го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ударственной службы Чувашской Республики по конкурентной п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литике и тарифам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экспертиза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 в части соблюдения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заместитель рук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водителя, курир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ющий сферу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рифного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C423C8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ка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ров и делопрои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тарифного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3BB4" w:rsidRPr="00E474EA" w:rsidTr="005B3B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необходимой и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формации на официальном са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те Государственной службы  Чувашской Республики по ко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курентной политике и тарифам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овышение эффе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тивности внутре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формации на оф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циальном сайте Государственной службы  Чува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ской Республики по конкурентной п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литике и тарифам в информационно-телекоммуникац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онной сети «И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тернет»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размещенной 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Гос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дарственной службы  Чувашской Республики по ко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курентной политике и тарифам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E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соблюдения стандартов раскрытия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изменений требований стандартов раскрытия информации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заместитель рук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водителя, курир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ющий сферу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рифного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BB4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бухгалте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учета,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нистративного и информационного обеспечения;</w:t>
            </w:r>
          </w:p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3C8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тарифного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4" w:rsidRPr="00E474EA" w:rsidRDefault="005B3BB4" w:rsidP="005B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474EA" w:rsidRDefault="00E474EA" w:rsidP="00E47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FF" w:rsidRDefault="00DE61FF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61FF" w:rsidSect="005D4C4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6111C"/>
    <w:rsid w:val="000C03BB"/>
    <w:rsid w:val="000F7434"/>
    <w:rsid w:val="00186C12"/>
    <w:rsid w:val="001A2946"/>
    <w:rsid w:val="002A66EA"/>
    <w:rsid w:val="002C5E00"/>
    <w:rsid w:val="002C78BA"/>
    <w:rsid w:val="002E7280"/>
    <w:rsid w:val="00367B37"/>
    <w:rsid w:val="003F33CE"/>
    <w:rsid w:val="00413799"/>
    <w:rsid w:val="004A0FAC"/>
    <w:rsid w:val="004A78BB"/>
    <w:rsid w:val="00537755"/>
    <w:rsid w:val="005400EC"/>
    <w:rsid w:val="005B3BB4"/>
    <w:rsid w:val="005D4C43"/>
    <w:rsid w:val="00614D1B"/>
    <w:rsid w:val="006175D1"/>
    <w:rsid w:val="00657F02"/>
    <w:rsid w:val="006B4255"/>
    <w:rsid w:val="0080522F"/>
    <w:rsid w:val="0085079F"/>
    <w:rsid w:val="00951671"/>
    <w:rsid w:val="009957A4"/>
    <w:rsid w:val="00A0657C"/>
    <w:rsid w:val="00A35161"/>
    <w:rsid w:val="00AB5624"/>
    <w:rsid w:val="00AC653E"/>
    <w:rsid w:val="00B93301"/>
    <w:rsid w:val="00C423C8"/>
    <w:rsid w:val="00C529F4"/>
    <w:rsid w:val="00C90819"/>
    <w:rsid w:val="00CD76EB"/>
    <w:rsid w:val="00D15203"/>
    <w:rsid w:val="00D626D5"/>
    <w:rsid w:val="00DA175F"/>
    <w:rsid w:val="00DE61FF"/>
    <w:rsid w:val="00E474EA"/>
    <w:rsid w:val="00F407C9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Служба по тарифам ЧР Александрова А.Г.</cp:lastModifiedBy>
  <cp:revision>6</cp:revision>
  <cp:lastPrinted>2019-05-31T10:51:00Z</cp:lastPrinted>
  <dcterms:created xsi:type="dcterms:W3CDTF">2019-05-31T07:28:00Z</dcterms:created>
  <dcterms:modified xsi:type="dcterms:W3CDTF">2019-06-06T11:40:00Z</dcterms:modified>
</cp:coreProperties>
</file>