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D2" w:rsidRPr="00EF64D2" w:rsidRDefault="00EF64D2" w:rsidP="00EF64D2">
      <w:pPr>
        <w:widowControl/>
        <w:autoSpaceDE/>
        <w:autoSpaceDN/>
        <w:adjustRightInd/>
        <w:spacing w:line="360" w:lineRule="auto"/>
        <w:ind w:firstLine="0"/>
        <w:jc w:val="center"/>
        <w:rPr>
          <w:rFonts w:ascii="Times New Roman" w:eastAsia="Times New Roman" w:hAnsi="Times New Roman" w:cs="Times New Roman"/>
        </w:rPr>
      </w:pPr>
      <w:r>
        <w:rPr>
          <w:rFonts w:ascii="Times New Roman" w:eastAsia="Times New Roman" w:hAnsi="Times New Roman" w:cs="Times New Roman"/>
          <w:noProof/>
          <w:sz w:val="20"/>
        </w:rPr>
        <w:drawing>
          <wp:anchor distT="0" distB="0" distL="114300" distR="114300" simplePos="0" relativeHeight="251659264" behindDoc="0" locked="0" layoutInCell="1" allowOverlap="1">
            <wp:simplePos x="0" y="0"/>
            <wp:positionH relativeFrom="column">
              <wp:posOffset>2602865</wp:posOffset>
            </wp:positionH>
            <wp:positionV relativeFrom="paragraph">
              <wp:posOffset>-205740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4D2" w:rsidRPr="00EF64D2" w:rsidRDefault="00EF64D2" w:rsidP="00EF64D2">
      <w:pPr>
        <w:widowControl/>
        <w:autoSpaceDE/>
        <w:autoSpaceDN/>
        <w:adjustRightInd/>
        <w:spacing w:line="360" w:lineRule="auto"/>
        <w:ind w:firstLine="0"/>
        <w:jc w:val="center"/>
        <w:rPr>
          <w:rFonts w:ascii="Times New Roman" w:eastAsia="Times New Roman" w:hAnsi="Times New Roman" w:cs="Times New Roman"/>
        </w:rPr>
      </w:pPr>
    </w:p>
    <w:tbl>
      <w:tblPr>
        <w:tblW w:w="0" w:type="auto"/>
        <w:tblLook w:val="0000" w:firstRow="0" w:lastRow="0" w:firstColumn="0" w:lastColumn="0" w:noHBand="0" w:noVBand="0"/>
      </w:tblPr>
      <w:tblGrid>
        <w:gridCol w:w="4052"/>
        <w:gridCol w:w="1116"/>
        <w:gridCol w:w="4112"/>
      </w:tblGrid>
      <w:tr w:rsidR="00EF64D2" w:rsidRPr="00EF64D2" w:rsidTr="0096432F">
        <w:tblPrEx>
          <w:tblCellMar>
            <w:top w:w="0" w:type="dxa"/>
            <w:bottom w:w="0" w:type="dxa"/>
          </w:tblCellMar>
        </w:tblPrEx>
        <w:trPr>
          <w:cantSplit/>
          <w:trHeight w:val="792"/>
        </w:trPr>
        <w:tc>
          <w:tcPr>
            <w:tcW w:w="4195" w:type="dxa"/>
          </w:tcPr>
          <w:p w:rsidR="00EF64D2" w:rsidRPr="00EF64D2" w:rsidRDefault="00EF64D2" w:rsidP="00EF64D2">
            <w:pPr>
              <w:widowControl/>
              <w:tabs>
                <w:tab w:val="left" w:pos="4285"/>
              </w:tabs>
              <w:spacing w:line="192" w:lineRule="auto"/>
              <w:ind w:firstLine="0"/>
              <w:jc w:val="center"/>
              <w:rPr>
                <w:rFonts w:ascii="Times New Roman" w:eastAsia="Times New Roman" w:hAnsi="Times New Roman" w:cs="Times New Roman"/>
                <w:b/>
                <w:bCs/>
                <w:noProof/>
                <w:color w:val="000000"/>
                <w:sz w:val="22"/>
                <w:szCs w:val="20"/>
              </w:rPr>
            </w:pPr>
          </w:p>
          <w:p w:rsidR="00EF64D2" w:rsidRPr="00EF64D2" w:rsidRDefault="00EF64D2" w:rsidP="00EF64D2">
            <w:pPr>
              <w:widowControl/>
              <w:tabs>
                <w:tab w:val="left" w:pos="4285"/>
              </w:tabs>
              <w:spacing w:line="192" w:lineRule="auto"/>
              <w:ind w:firstLine="0"/>
              <w:jc w:val="center"/>
              <w:rPr>
                <w:rFonts w:ascii="Times New Roman" w:eastAsia="Times New Roman" w:hAnsi="Times New Roman" w:cs="Times New Roman"/>
                <w:b/>
                <w:bCs/>
                <w:noProof/>
                <w:color w:val="000000"/>
                <w:sz w:val="22"/>
                <w:szCs w:val="20"/>
              </w:rPr>
            </w:pPr>
            <w:r w:rsidRPr="00EF64D2">
              <w:rPr>
                <w:rFonts w:ascii="Times New Roman" w:eastAsia="Times New Roman" w:hAnsi="Times New Roman" w:cs="Times New Roman"/>
                <w:b/>
                <w:bCs/>
                <w:noProof/>
                <w:color w:val="000000"/>
                <w:sz w:val="22"/>
                <w:szCs w:val="20"/>
              </w:rPr>
              <w:t>ЧĂВАШ РЕСПУБЛИКИ</w:t>
            </w:r>
          </w:p>
          <w:p w:rsidR="00EF64D2" w:rsidRPr="00EF64D2" w:rsidRDefault="00EF64D2" w:rsidP="00EF64D2">
            <w:pPr>
              <w:widowControl/>
              <w:tabs>
                <w:tab w:val="left" w:pos="4285"/>
              </w:tabs>
              <w:spacing w:line="192" w:lineRule="auto"/>
              <w:ind w:firstLine="0"/>
              <w:jc w:val="center"/>
              <w:rPr>
                <w:rFonts w:ascii="Courier New" w:eastAsia="Times New Roman" w:hAnsi="Courier New" w:cs="Courier New"/>
                <w:sz w:val="26"/>
                <w:szCs w:val="20"/>
              </w:rPr>
            </w:pPr>
            <w:r w:rsidRPr="00EF64D2">
              <w:rPr>
                <w:rFonts w:ascii="Times New Roman" w:eastAsia="Times New Roman" w:hAnsi="Times New Roman" w:cs="Times New Roman"/>
                <w:b/>
                <w:bCs/>
                <w:noProof/>
                <w:color w:val="000000"/>
                <w:sz w:val="22"/>
                <w:szCs w:val="20"/>
              </w:rPr>
              <w:t>ТĂВАЙ РАЙОНĚ</w:t>
            </w:r>
            <w:r w:rsidRPr="00EF64D2">
              <w:rPr>
                <w:rFonts w:ascii="Times New Roman" w:eastAsia="Times New Roman" w:hAnsi="Times New Roman" w:cs="Times New Roman"/>
                <w:noProof/>
                <w:color w:val="000000"/>
                <w:sz w:val="26"/>
                <w:szCs w:val="20"/>
              </w:rPr>
              <w:t xml:space="preserve"> </w:t>
            </w:r>
          </w:p>
        </w:tc>
        <w:tc>
          <w:tcPr>
            <w:tcW w:w="1173" w:type="dxa"/>
            <w:vMerge w:val="restart"/>
          </w:tcPr>
          <w:p w:rsidR="00EF64D2" w:rsidRPr="00EF64D2" w:rsidRDefault="00EF64D2" w:rsidP="00EF64D2">
            <w:pPr>
              <w:widowControl/>
              <w:autoSpaceDE/>
              <w:autoSpaceDN/>
              <w:adjustRightInd/>
              <w:ind w:firstLine="0"/>
              <w:jc w:val="center"/>
              <w:rPr>
                <w:rFonts w:ascii="Times New Roman" w:eastAsia="Times New Roman" w:hAnsi="Times New Roman" w:cs="Times New Roman"/>
                <w:sz w:val="26"/>
              </w:rPr>
            </w:pPr>
          </w:p>
        </w:tc>
        <w:tc>
          <w:tcPr>
            <w:tcW w:w="4202" w:type="dxa"/>
          </w:tcPr>
          <w:p w:rsidR="00EF64D2" w:rsidRPr="00EF64D2" w:rsidRDefault="00EF64D2" w:rsidP="00EF64D2">
            <w:pPr>
              <w:widowControl/>
              <w:spacing w:line="192" w:lineRule="auto"/>
              <w:ind w:firstLine="0"/>
              <w:jc w:val="center"/>
              <w:rPr>
                <w:rFonts w:ascii="Times New Roman" w:eastAsia="Times New Roman" w:hAnsi="Times New Roman" w:cs="Times New Roman"/>
                <w:b/>
                <w:bCs/>
                <w:noProof/>
                <w:sz w:val="22"/>
                <w:szCs w:val="20"/>
              </w:rPr>
            </w:pPr>
          </w:p>
          <w:p w:rsidR="00EF64D2" w:rsidRPr="00EF64D2" w:rsidRDefault="00EF64D2" w:rsidP="00EF64D2">
            <w:pPr>
              <w:widowControl/>
              <w:spacing w:line="192" w:lineRule="auto"/>
              <w:ind w:firstLine="0"/>
              <w:jc w:val="center"/>
              <w:rPr>
                <w:rFonts w:ascii="Times New Roman" w:eastAsia="Times New Roman" w:hAnsi="Times New Roman" w:cs="Times New Roman"/>
                <w:noProof/>
                <w:color w:val="000000"/>
                <w:sz w:val="22"/>
                <w:szCs w:val="20"/>
              </w:rPr>
            </w:pPr>
            <w:r w:rsidRPr="00EF64D2">
              <w:rPr>
                <w:rFonts w:ascii="Times New Roman" w:eastAsia="Times New Roman" w:hAnsi="Times New Roman" w:cs="Times New Roman"/>
                <w:b/>
                <w:bCs/>
                <w:noProof/>
                <w:sz w:val="22"/>
                <w:szCs w:val="20"/>
              </w:rPr>
              <w:t>ЧУВАШСКАЯ РЕСПУБЛИКА</w:t>
            </w:r>
            <w:r w:rsidRPr="00EF64D2">
              <w:rPr>
                <w:rFonts w:ascii="Times New Roman" w:eastAsia="Times New Roman" w:hAnsi="Times New Roman" w:cs="Times New Roman"/>
                <w:noProof/>
                <w:color w:val="000000"/>
                <w:sz w:val="22"/>
                <w:szCs w:val="20"/>
              </w:rPr>
              <w:t xml:space="preserve"> </w:t>
            </w:r>
          </w:p>
          <w:p w:rsidR="00EF64D2" w:rsidRPr="00EF64D2" w:rsidRDefault="00EF64D2" w:rsidP="00EF64D2">
            <w:pPr>
              <w:widowControl/>
              <w:spacing w:line="192" w:lineRule="auto"/>
              <w:ind w:firstLine="0"/>
              <w:jc w:val="center"/>
              <w:rPr>
                <w:rFonts w:ascii="Courier New" w:eastAsia="Times New Roman" w:hAnsi="Courier New" w:cs="Courier New"/>
                <w:b/>
                <w:bCs/>
                <w:sz w:val="22"/>
                <w:szCs w:val="20"/>
              </w:rPr>
            </w:pPr>
            <w:r w:rsidRPr="00EF64D2">
              <w:rPr>
                <w:rFonts w:ascii="Times New Roman" w:eastAsia="Times New Roman" w:hAnsi="Times New Roman" w:cs="Times New Roman"/>
                <w:b/>
                <w:bCs/>
                <w:noProof/>
                <w:color w:val="000000"/>
                <w:sz w:val="22"/>
                <w:szCs w:val="20"/>
              </w:rPr>
              <w:t xml:space="preserve">ЯНТИКОВСКИЙ РАЙОН  </w:t>
            </w:r>
          </w:p>
        </w:tc>
      </w:tr>
      <w:tr w:rsidR="00EF64D2" w:rsidRPr="00EF64D2" w:rsidTr="0096432F">
        <w:tblPrEx>
          <w:tblCellMar>
            <w:top w:w="0" w:type="dxa"/>
            <w:bottom w:w="0" w:type="dxa"/>
          </w:tblCellMar>
        </w:tblPrEx>
        <w:trPr>
          <w:cantSplit/>
          <w:trHeight w:val="2355"/>
        </w:trPr>
        <w:tc>
          <w:tcPr>
            <w:tcW w:w="4195" w:type="dxa"/>
          </w:tcPr>
          <w:p w:rsidR="00EF64D2" w:rsidRPr="00EF64D2" w:rsidRDefault="00EF64D2" w:rsidP="00EF64D2">
            <w:pPr>
              <w:widowControl/>
              <w:tabs>
                <w:tab w:val="left" w:pos="4285"/>
              </w:tabs>
              <w:spacing w:before="80" w:line="192" w:lineRule="auto"/>
              <w:ind w:firstLine="0"/>
              <w:jc w:val="center"/>
              <w:rPr>
                <w:rFonts w:ascii="Times New Roman" w:eastAsia="Times New Roman" w:hAnsi="Times New Roman" w:cs="Times New Roman"/>
                <w:b/>
                <w:bCs/>
                <w:noProof/>
                <w:color w:val="000000"/>
                <w:sz w:val="22"/>
                <w:szCs w:val="20"/>
              </w:rPr>
            </w:pPr>
            <w:r w:rsidRPr="00EF64D2">
              <w:rPr>
                <w:rFonts w:ascii="Times New Roman" w:eastAsia="Times New Roman" w:hAnsi="Times New Roman" w:cs="Times New Roman"/>
                <w:b/>
                <w:bCs/>
                <w:noProof/>
                <w:color w:val="000000"/>
                <w:sz w:val="22"/>
                <w:szCs w:val="20"/>
              </w:rPr>
              <w:t xml:space="preserve">ТĂВАЙ РАЙОНĚН   </w:t>
            </w:r>
          </w:p>
          <w:p w:rsidR="00EF64D2" w:rsidRPr="00EF64D2" w:rsidRDefault="00EF64D2" w:rsidP="00EF64D2">
            <w:pPr>
              <w:widowControl/>
              <w:tabs>
                <w:tab w:val="left" w:pos="4285"/>
              </w:tabs>
              <w:spacing w:line="192" w:lineRule="auto"/>
              <w:ind w:firstLine="0"/>
              <w:jc w:val="center"/>
              <w:rPr>
                <w:rFonts w:ascii="Times New Roman" w:eastAsia="Times New Roman" w:hAnsi="Times New Roman" w:cs="Times New Roman"/>
                <w:b/>
                <w:bCs/>
                <w:noProof/>
                <w:color w:val="000000"/>
                <w:sz w:val="26"/>
                <w:szCs w:val="20"/>
              </w:rPr>
            </w:pPr>
            <w:r w:rsidRPr="00EF64D2">
              <w:rPr>
                <w:rFonts w:ascii="Times New Roman" w:eastAsia="Times New Roman" w:hAnsi="Times New Roman" w:cs="Times New Roman"/>
                <w:b/>
                <w:bCs/>
                <w:noProof/>
                <w:color w:val="000000"/>
                <w:sz w:val="22"/>
                <w:szCs w:val="20"/>
              </w:rPr>
              <w:t>ПУÇЛĂХĚ</w:t>
            </w:r>
            <w:r w:rsidRPr="00EF64D2">
              <w:rPr>
                <w:rFonts w:ascii="Times New Roman" w:eastAsia="Times New Roman" w:hAnsi="Times New Roman" w:cs="Times New Roman"/>
                <w:b/>
                <w:bCs/>
                <w:noProof/>
                <w:color w:val="000000"/>
                <w:sz w:val="26"/>
                <w:szCs w:val="20"/>
              </w:rPr>
              <w:t xml:space="preserve"> </w:t>
            </w:r>
          </w:p>
          <w:p w:rsidR="00EF64D2" w:rsidRPr="00EF64D2" w:rsidRDefault="00EF64D2" w:rsidP="00EF64D2">
            <w:pPr>
              <w:widowControl/>
              <w:autoSpaceDE/>
              <w:autoSpaceDN/>
              <w:adjustRightInd/>
              <w:spacing w:line="192" w:lineRule="auto"/>
              <w:ind w:firstLine="0"/>
              <w:jc w:val="left"/>
              <w:rPr>
                <w:rFonts w:ascii="Times New Roman" w:eastAsia="Times New Roman" w:hAnsi="Times New Roman" w:cs="Times New Roman"/>
              </w:rPr>
            </w:pPr>
          </w:p>
          <w:p w:rsidR="00EF64D2" w:rsidRPr="00EF64D2" w:rsidRDefault="00EF64D2" w:rsidP="00EF64D2">
            <w:pPr>
              <w:widowControl/>
              <w:autoSpaceDE/>
              <w:autoSpaceDN/>
              <w:adjustRightInd/>
              <w:spacing w:line="192" w:lineRule="auto"/>
              <w:ind w:firstLine="0"/>
              <w:jc w:val="left"/>
              <w:rPr>
                <w:rFonts w:ascii="Times New Roman" w:eastAsia="Times New Roman" w:hAnsi="Times New Roman" w:cs="Times New Roman"/>
              </w:rPr>
            </w:pPr>
          </w:p>
          <w:p w:rsidR="00EF64D2" w:rsidRPr="00EF64D2" w:rsidRDefault="00EF64D2" w:rsidP="00EF64D2">
            <w:pPr>
              <w:widowControl/>
              <w:tabs>
                <w:tab w:val="left" w:pos="4285"/>
              </w:tabs>
              <w:spacing w:line="192" w:lineRule="auto"/>
              <w:ind w:firstLine="0"/>
              <w:jc w:val="center"/>
              <w:rPr>
                <w:rFonts w:ascii="Times New Roman" w:eastAsia="Times New Roman" w:hAnsi="Times New Roman" w:cs="Times New Roman"/>
                <w:b/>
                <w:bCs/>
                <w:noProof/>
                <w:color w:val="000000"/>
                <w:sz w:val="26"/>
                <w:szCs w:val="20"/>
              </w:rPr>
            </w:pPr>
            <w:r w:rsidRPr="00EF64D2">
              <w:rPr>
                <w:rFonts w:ascii="Times New Roman" w:eastAsia="Times New Roman" w:hAnsi="Times New Roman" w:cs="Times New Roman"/>
                <w:b/>
                <w:bCs/>
                <w:noProof/>
                <w:color w:val="000000"/>
                <w:sz w:val="26"/>
                <w:szCs w:val="20"/>
              </w:rPr>
              <w:t>ЙЫШĂНУ</w:t>
            </w:r>
          </w:p>
          <w:p w:rsidR="00EF64D2" w:rsidRPr="00EF64D2" w:rsidRDefault="00EF64D2" w:rsidP="00EF64D2">
            <w:pPr>
              <w:widowControl/>
              <w:autoSpaceDE/>
              <w:autoSpaceDN/>
              <w:adjustRightInd/>
              <w:ind w:firstLine="0"/>
              <w:jc w:val="left"/>
              <w:rPr>
                <w:rFonts w:ascii="Times New Roman" w:eastAsia="Times New Roman" w:hAnsi="Times New Roman" w:cs="Times New Roman"/>
              </w:rPr>
            </w:pPr>
          </w:p>
          <w:p w:rsidR="00EF64D2" w:rsidRPr="00EF64D2" w:rsidRDefault="00EF64D2" w:rsidP="00EF64D2">
            <w:pPr>
              <w:widowControl/>
              <w:ind w:right="-35" w:firstLine="0"/>
              <w:jc w:val="center"/>
              <w:rPr>
                <w:rFonts w:ascii="Times New Roman" w:eastAsia="Times New Roman" w:hAnsi="Times New Roman" w:cs="Times New Roman"/>
                <w:noProof/>
                <w:color w:val="000000"/>
                <w:sz w:val="26"/>
                <w:szCs w:val="20"/>
              </w:rPr>
            </w:pPr>
            <w:r>
              <w:rPr>
                <w:rFonts w:ascii="Times New Roman" w:eastAsia="Times New Roman" w:hAnsi="Times New Roman" w:cs="Times New Roman"/>
                <w:noProof/>
                <w:color w:val="000000"/>
                <w:sz w:val="26"/>
                <w:szCs w:val="20"/>
              </w:rPr>
              <w:t>07.06.</w:t>
            </w:r>
            <w:r w:rsidRPr="00EF64D2">
              <w:rPr>
                <w:rFonts w:ascii="Times New Roman" w:eastAsia="Times New Roman" w:hAnsi="Times New Roman" w:cs="Times New Roman"/>
                <w:noProof/>
                <w:color w:val="000000"/>
                <w:sz w:val="26"/>
                <w:szCs w:val="20"/>
              </w:rPr>
              <w:t xml:space="preserve">2017 </w:t>
            </w:r>
            <w:r>
              <w:rPr>
                <w:rFonts w:ascii="Times New Roman" w:eastAsia="Times New Roman" w:hAnsi="Times New Roman" w:cs="Times New Roman"/>
                <w:noProof/>
                <w:color w:val="000000"/>
                <w:sz w:val="26"/>
                <w:szCs w:val="20"/>
              </w:rPr>
              <w:t>№ 221</w:t>
            </w:r>
          </w:p>
          <w:p w:rsidR="00EF64D2" w:rsidRPr="00EF64D2" w:rsidRDefault="00EF64D2" w:rsidP="00EF64D2">
            <w:pPr>
              <w:widowControl/>
              <w:autoSpaceDE/>
              <w:autoSpaceDN/>
              <w:adjustRightInd/>
              <w:ind w:firstLine="0"/>
              <w:jc w:val="center"/>
              <w:rPr>
                <w:rFonts w:ascii="Times New Roman" w:eastAsia="Times New Roman" w:hAnsi="Times New Roman" w:cs="Times New Roman"/>
                <w:noProof/>
                <w:color w:val="000000"/>
                <w:sz w:val="26"/>
              </w:rPr>
            </w:pPr>
            <w:r w:rsidRPr="00EF64D2">
              <w:rPr>
                <w:rFonts w:ascii="Times New Roman" w:eastAsia="Times New Roman" w:hAnsi="Times New Roman" w:cs="Times New Roman"/>
                <w:noProof/>
                <w:color w:val="000000"/>
                <w:sz w:val="26"/>
              </w:rPr>
              <w:t>Тǎвай ялě</w:t>
            </w:r>
          </w:p>
        </w:tc>
        <w:tc>
          <w:tcPr>
            <w:tcW w:w="1173" w:type="dxa"/>
            <w:vMerge/>
          </w:tcPr>
          <w:p w:rsidR="00EF64D2" w:rsidRPr="00EF64D2" w:rsidRDefault="00EF64D2" w:rsidP="00EF64D2">
            <w:pPr>
              <w:widowControl/>
              <w:autoSpaceDE/>
              <w:autoSpaceDN/>
              <w:adjustRightInd/>
              <w:ind w:firstLine="0"/>
              <w:jc w:val="center"/>
              <w:rPr>
                <w:rFonts w:ascii="Times New Roman" w:eastAsia="Times New Roman" w:hAnsi="Times New Roman" w:cs="Times New Roman"/>
                <w:sz w:val="26"/>
              </w:rPr>
            </w:pPr>
          </w:p>
        </w:tc>
        <w:tc>
          <w:tcPr>
            <w:tcW w:w="4202" w:type="dxa"/>
          </w:tcPr>
          <w:p w:rsidR="00EF64D2" w:rsidRPr="00EF64D2" w:rsidRDefault="00EF64D2" w:rsidP="00EF64D2">
            <w:pPr>
              <w:widowControl/>
              <w:spacing w:before="80" w:line="192" w:lineRule="auto"/>
              <w:ind w:firstLine="0"/>
              <w:jc w:val="center"/>
              <w:rPr>
                <w:rFonts w:ascii="Times New Roman" w:eastAsia="Times New Roman" w:hAnsi="Times New Roman" w:cs="Times New Roman"/>
                <w:b/>
                <w:bCs/>
                <w:noProof/>
                <w:color w:val="000000"/>
                <w:sz w:val="22"/>
                <w:szCs w:val="20"/>
              </w:rPr>
            </w:pPr>
            <w:r w:rsidRPr="00EF64D2">
              <w:rPr>
                <w:rFonts w:ascii="Times New Roman" w:eastAsia="Times New Roman" w:hAnsi="Times New Roman" w:cs="Times New Roman"/>
                <w:b/>
                <w:bCs/>
                <w:noProof/>
                <w:color w:val="000000"/>
                <w:sz w:val="22"/>
                <w:szCs w:val="20"/>
              </w:rPr>
              <w:t>АДМИНИСТРАЦИЯ</w:t>
            </w:r>
          </w:p>
          <w:p w:rsidR="00EF64D2" w:rsidRPr="00EF64D2" w:rsidRDefault="00EF64D2" w:rsidP="00EF64D2">
            <w:pPr>
              <w:widowControl/>
              <w:spacing w:line="192" w:lineRule="auto"/>
              <w:ind w:firstLine="0"/>
              <w:jc w:val="center"/>
              <w:rPr>
                <w:rFonts w:ascii="Times New Roman" w:eastAsia="Times New Roman" w:hAnsi="Times New Roman" w:cs="Times New Roman"/>
                <w:b/>
                <w:bCs/>
                <w:noProof/>
                <w:color w:val="000000"/>
                <w:sz w:val="22"/>
                <w:szCs w:val="20"/>
              </w:rPr>
            </w:pPr>
            <w:r w:rsidRPr="00EF64D2">
              <w:rPr>
                <w:rFonts w:ascii="Times New Roman" w:eastAsia="Times New Roman" w:hAnsi="Times New Roman" w:cs="Times New Roman"/>
                <w:b/>
                <w:bCs/>
                <w:noProof/>
                <w:color w:val="000000"/>
                <w:sz w:val="22"/>
                <w:szCs w:val="20"/>
              </w:rPr>
              <w:t>ЯНТИКОВСКОГО РАЙОНА</w:t>
            </w:r>
          </w:p>
          <w:p w:rsidR="00EF64D2" w:rsidRPr="00EF64D2" w:rsidRDefault="00EF64D2" w:rsidP="00EF64D2">
            <w:pPr>
              <w:widowControl/>
              <w:spacing w:line="192" w:lineRule="auto"/>
              <w:ind w:firstLine="0"/>
              <w:jc w:val="center"/>
              <w:rPr>
                <w:rFonts w:ascii="Times New Roman" w:eastAsia="Times New Roman" w:hAnsi="Times New Roman" w:cs="Times New Roman"/>
                <w:noProof/>
                <w:color w:val="000000"/>
                <w:sz w:val="26"/>
                <w:szCs w:val="20"/>
              </w:rPr>
            </w:pPr>
            <w:r w:rsidRPr="00EF64D2">
              <w:rPr>
                <w:rFonts w:ascii="Times New Roman" w:eastAsia="Times New Roman" w:hAnsi="Times New Roman" w:cs="Times New Roman"/>
                <w:noProof/>
                <w:color w:val="000000"/>
                <w:sz w:val="26"/>
                <w:szCs w:val="20"/>
              </w:rPr>
              <w:t xml:space="preserve"> </w:t>
            </w:r>
          </w:p>
          <w:p w:rsidR="00EF64D2" w:rsidRPr="00EF64D2" w:rsidRDefault="00EF64D2" w:rsidP="00EF64D2">
            <w:pPr>
              <w:widowControl/>
              <w:spacing w:line="192" w:lineRule="auto"/>
              <w:ind w:firstLine="0"/>
              <w:jc w:val="center"/>
              <w:rPr>
                <w:rFonts w:ascii="Times New Roman" w:eastAsia="Times New Roman" w:hAnsi="Times New Roman" w:cs="Times New Roman"/>
                <w:b/>
                <w:bCs/>
                <w:noProof/>
                <w:color w:val="000000"/>
                <w:sz w:val="26"/>
                <w:szCs w:val="20"/>
              </w:rPr>
            </w:pPr>
          </w:p>
          <w:p w:rsidR="00EF64D2" w:rsidRPr="00EF64D2" w:rsidRDefault="00EF64D2" w:rsidP="00EF64D2">
            <w:pPr>
              <w:widowControl/>
              <w:spacing w:line="192" w:lineRule="auto"/>
              <w:ind w:firstLine="0"/>
              <w:jc w:val="center"/>
              <w:rPr>
                <w:rFonts w:ascii="Times New Roman" w:eastAsia="Times New Roman" w:hAnsi="Times New Roman" w:cs="Times New Roman"/>
                <w:b/>
                <w:bCs/>
                <w:noProof/>
                <w:color w:val="000000"/>
                <w:sz w:val="26"/>
                <w:szCs w:val="20"/>
              </w:rPr>
            </w:pPr>
            <w:r w:rsidRPr="00EF64D2">
              <w:rPr>
                <w:rFonts w:ascii="Times New Roman" w:eastAsia="Times New Roman" w:hAnsi="Times New Roman" w:cs="Times New Roman"/>
                <w:b/>
                <w:bCs/>
                <w:noProof/>
                <w:color w:val="000000"/>
                <w:sz w:val="26"/>
                <w:szCs w:val="20"/>
              </w:rPr>
              <w:t>ПОСТАНОВЛЕНИЕ</w:t>
            </w:r>
          </w:p>
          <w:p w:rsidR="00EF64D2" w:rsidRPr="00EF64D2" w:rsidRDefault="00EF64D2" w:rsidP="00EF64D2">
            <w:pPr>
              <w:widowControl/>
              <w:autoSpaceDE/>
              <w:autoSpaceDN/>
              <w:adjustRightInd/>
              <w:ind w:firstLine="0"/>
              <w:jc w:val="left"/>
              <w:rPr>
                <w:rFonts w:ascii="Times New Roman" w:eastAsia="Times New Roman" w:hAnsi="Times New Roman" w:cs="Times New Roman"/>
              </w:rPr>
            </w:pPr>
          </w:p>
          <w:p w:rsidR="00EF64D2" w:rsidRPr="00EF64D2" w:rsidRDefault="00EF64D2" w:rsidP="00EF64D2">
            <w:pPr>
              <w:widowControl/>
              <w:ind w:right="-35" w:firstLine="0"/>
              <w:jc w:val="center"/>
              <w:rPr>
                <w:rFonts w:ascii="Times New Roman" w:eastAsia="Times New Roman" w:hAnsi="Times New Roman" w:cs="Times New Roman"/>
                <w:noProof/>
                <w:color w:val="000000"/>
                <w:sz w:val="26"/>
                <w:szCs w:val="20"/>
              </w:rPr>
            </w:pPr>
            <w:r>
              <w:rPr>
                <w:rFonts w:ascii="Times New Roman" w:eastAsia="Times New Roman" w:hAnsi="Times New Roman" w:cs="Times New Roman"/>
                <w:noProof/>
                <w:color w:val="000000"/>
                <w:sz w:val="26"/>
                <w:szCs w:val="20"/>
              </w:rPr>
              <w:t>07.06.</w:t>
            </w:r>
            <w:r w:rsidRPr="00EF64D2">
              <w:rPr>
                <w:rFonts w:ascii="Times New Roman" w:eastAsia="Times New Roman" w:hAnsi="Times New Roman" w:cs="Times New Roman"/>
                <w:noProof/>
                <w:color w:val="000000"/>
                <w:sz w:val="26"/>
                <w:szCs w:val="20"/>
              </w:rPr>
              <w:t xml:space="preserve">2017 </w:t>
            </w:r>
            <w:r>
              <w:rPr>
                <w:rFonts w:ascii="Times New Roman" w:eastAsia="Times New Roman" w:hAnsi="Times New Roman" w:cs="Times New Roman"/>
                <w:noProof/>
                <w:color w:val="000000"/>
                <w:sz w:val="26"/>
                <w:szCs w:val="20"/>
              </w:rPr>
              <w:t>№ 221</w:t>
            </w:r>
          </w:p>
          <w:p w:rsidR="00EF64D2" w:rsidRPr="00EF64D2" w:rsidRDefault="00EF64D2" w:rsidP="00EF64D2">
            <w:pPr>
              <w:widowControl/>
              <w:autoSpaceDE/>
              <w:autoSpaceDN/>
              <w:adjustRightInd/>
              <w:ind w:firstLine="0"/>
              <w:jc w:val="center"/>
              <w:rPr>
                <w:rFonts w:ascii="Times New Roman" w:eastAsia="Times New Roman" w:hAnsi="Times New Roman" w:cs="Times New Roman"/>
                <w:noProof/>
                <w:sz w:val="26"/>
              </w:rPr>
            </w:pPr>
            <w:r w:rsidRPr="00EF64D2">
              <w:rPr>
                <w:rFonts w:ascii="Times New Roman" w:eastAsia="Times New Roman" w:hAnsi="Times New Roman" w:cs="Times New Roman"/>
                <w:noProof/>
                <w:sz w:val="26"/>
              </w:rPr>
              <w:t>село Янтиково</w:t>
            </w:r>
          </w:p>
        </w:tc>
      </w:tr>
    </w:tbl>
    <w:p w:rsidR="00AB62BA" w:rsidRPr="005458C2" w:rsidRDefault="004B48ED" w:rsidP="005458C2">
      <w:pPr>
        <w:pStyle w:val="1"/>
        <w:ind w:right="4953"/>
        <w:jc w:val="both"/>
        <w:rPr>
          <w:rFonts w:ascii="Times New Roman" w:hAnsi="Times New Roman" w:cs="Times New Roman"/>
          <w:color w:val="auto"/>
          <w:sz w:val="28"/>
          <w:szCs w:val="28"/>
        </w:rPr>
      </w:pPr>
      <w:r w:rsidRPr="005458C2">
        <w:rPr>
          <w:rStyle w:val="a4"/>
          <w:rFonts w:ascii="Times New Roman" w:hAnsi="Times New Roman" w:cs="Times New Roman"/>
          <w:color w:val="auto"/>
          <w:sz w:val="28"/>
          <w:szCs w:val="28"/>
        </w:rPr>
        <w:t xml:space="preserve">Об утверждении Порядка осуществления муниципального земельного контроля на территории </w:t>
      </w:r>
      <w:r w:rsidR="005458C2" w:rsidRPr="005458C2">
        <w:rPr>
          <w:rStyle w:val="a4"/>
          <w:rFonts w:ascii="Times New Roman" w:hAnsi="Times New Roman" w:cs="Times New Roman"/>
          <w:color w:val="auto"/>
          <w:sz w:val="28"/>
          <w:szCs w:val="28"/>
        </w:rPr>
        <w:t>Янтиковского</w:t>
      </w:r>
      <w:r w:rsidRPr="005458C2">
        <w:rPr>
          <w:rStyle w:val="a4"/>
          <w:rFonts w:ascii="Times New Roman" w:hAnsi="Times New Roman" w:cs="Times New Roman"/>
          <w:color w:val="auto"/>
          <w:sz w:val="28"/>
          <w:szCs w:val="28"/>
        </w:rPr>
        <w:t xml:space="preserve"> района Чувашской Республики</w:t>
      </w:r>
    </w:p>
    <w:p w:rsidR="005458C2" w:rsidRDefault="005458C2" w:rsidP="005458C2">
      <w:pPr>
        <w:spacing w:line="360" w:lineRule="auto"/>
        <w:rPr>
          <w:rFonts w:ascii="Times New Roman" w:hAnsi="Times New Roman" w:cs="Times New Roman"/>
          <w:sz w:val="28"/>
          <w:szCs w:val="28"/>
        </w:rPr>
      </w:pPr>
    </w:p>
    <w:p w:rsidR="00AB62BA" w:rsidRPr="005458C2" w:rsidRDefault="004B48ED" w:rsidP="005458C2">
      <w:pPr>
        <w:spacing w:line="360" w:lineRule="auto"/>
        <w:rPr>
          <w:rFonts w:ascii="Times New Roman" w:hAnsi="Times New Roman" w:cs="Times New Roman"/>
          <w:sz w:val="28"/>
          <w:szCs w:val="28"/>
        </w:rPr>
      </w:pPr>
      <w:r w:rsidRPr="005458C2">
        <w:rPr>
          <w:rFonts w:ascii="Times New Roman" w:hAnsi="Times New Roman" w:cs="Times New Roman"/>
          <w:sz w:val="28"/>
          <w:szCs w:val="28"/>
        </w:rPr>
        <w:t xml:space="preserve">В соответствии со </w:t>
      </w:r>
      <w:r w:rsidRPr="005458C2">
        <w:rPr>
          <w:rStyle w:val="a4"/>
          <w:rFonts w:ascii="Times New Roman" w:hAnsi="Times New Roman" w:cs="Times New Roman"/>
          <w:b w:val="0"/>
          <w:color w:val="auto"/>
          <w:sz w:val="28"/>
          <w:szCs w:val="28"/>
        </w:rPr>
        <w:t>статьей 72</w:t>
      </w:r>
      <w:r w:rsidRPr="005458C2">
        <w:rPr>
          <w:rFonts w:ascii="Times New Roman" w:hAnsi="Times New Roman" w:cs="Times New Roman"/>
          <w:sz w:val="28"/>
          <w:szCs w:val="28"/>
        </w:rPr>
        <w:t xml:space="preserve"> Земельного кодекса Российской Федерации, </w:t>
      </w:r>
      <w:r w:rsidRPr="005458C2">
        <w:rPr>
          <w:rStyle w:val="a4"/>
          <w:rFonts w:ascii="Times New Roman" w:hAnsi="Times New Roman" w:cs="Times New Roman"/>
          <w:b w:val="0"/>
          <w:color w:val="auto"/>
          <w:sz w:val="28"/>
          <w:szCs w:val="28"/>
        </w:rPr>
        <w:t>Федеральным законом</w:t>
      </w:r>
      <w:r w:rsidRPr="005458C2">
        <w:rPr>
          <w:rFonts w:ascii="Times New Roman" w:hAnsi="Times New Roman" w:cs="Times New Roman"/>
          <w:sz w:val="28"/>
          <w:szCs w:val="28"/>
        </w:rPr>
        <w:t xml:space="preserve"> от </w:t>
      </w:r>
      <w:r w:rsidR="005458C2" w:rsidRPr="005458C2">
        <w:rPr>
          <w:rFonts w:ascii="Times New Roman" w:hAnsi="Times New Roman" w:cs="Times New Roman"/>
          <w:sz w:val="28"/>
          <w:szCs w:val="28"/>
        </w:rPr>
        <w:t>0</w:t>
      </w:r>
      <w:r w:rsidRPr="005458C2">
        <w:rPr>
          <w:rFonts w:ascii="Times New Roman" w:hAnsi="Times New Roman" w:cs="Times New Roman"/>
          <w:sz w:val="28"/>
          <w:szCs w:val="28"/>
        </w:rPr>
        <w:t>6</w:t>
      </w:r>
      <w:r w:rsidR="005458C2" w:rsidRPr="005458C2">
        <w:rPr>
          <w:rFonts w:ascii="Times New Roman" w:hAnsi="Times New Roman" w:cs="Times New Roman"/>
          <w:sz w:val="28"/>
          <w:szCs w:val="28"/>
        </w:rPr>
        <w:t>.10.</w:t>
      </w:r>
      <w:r w:rsidRPr="005458C2">
        <w:rPr>
          <w:rFonts w:ascii="Times New Roman" w:hAnsi="Times New Roman" w:cs="Times New Roman"/>
          <w:sz w:val="28"/>
          <w:szCs w:val="28"/>
        </w:rPr>
        <w:t>2003 </w:t>
      </w:r>
      <w:r w:rsidR="005458C2" w:rsidRPr="005458C2">
        <w:rPr>
          <w:rFonts w:ascii="Times New Roman" w:hAnsi="Times New Roman" w:cs="Times New Roman"/>
          <w:sz w:val="28"/>
          <w:szCs w:val="28"/>
        </w:rPr>
        <w:t xml:space="preserve">№131-ФЗ </w:t>
      </w:r>
      <w:r w:rsidR="005458C2">
        <w:rPr>
          <w:rFonts w:ascii="Times New Roman" w:hAnsi="Times New Roman" w:cs="Times New Roman"/>
          <w:sz w:val="28"/>
          <w:szCs w:val="28"/>
        </w:rPr>
        <w:t>«</w:t>
      </w:r>
      <w:r w:rsidRPr="005458C2">
        <w:rPr>
          <w:rFonts w:ascii="Times New Roman" w:hAnsi="Times New Roman" w:cs="Times New Roman"/>
          <w:sz w:val="28"/>
          <w:szCs w:val="28"/>
        </w:rPr>
        <w:t>Об общих принципах организации местного самоуп</w:t>
      </w:r>
      <w:r w:rsidR="005458C2" w:rsidRPr="005458C2">
        <w:rPr>
          <w:rFonts w:ascii="Times New Roman" w:hAnsi="Times New Roman" w:cs="Times New Roman"/>
          <w:sz w:val="28"/>
          <w:szCs w:val="28"/>
        </w:rPr>
        <w:t>равления в Российской Федерации</w:t>
      </w:r>
      <w:r w:rsidR="005458C2">
        <w:rPr>
          <w:rFonts w:ascii="Times New Roman" w:hAnsi="Times New Roman" w:cs="Times New Roman"/>
          <w:sz w:val="28"/>
          <w:szCs w:val="28"/>
        </w:rPr>
        <w:t>»</w:t>
      </w:r>
      <w:r w:rsidRPr="005458C2">
        <w:rPr>
          <w:rFonts w:ascii="Times New Roman" w:hAnsi="Times New Roman" w:cs="Times New Roman"/>
          <w:sz w:val="28"/>
          <w:szCs w:val="28"/>
        </w:rPr>
        <w:t xml:space="preserve"> администрация </w:t>
      </w:r>
      <w:r w:rsidR="005458C2" w:rsidRPr="005458C2">
        <w:rPr>
          <w:rFonts w:ascii="Times New Roman" w:hAnsi="Times New Roman" w:cs="Times New Roman"/>
          <w:sz w:val="28"/>
          <w:szCs w:val="28"/>
        </w:rPr>
        <w:t>Янтиковского</w:t>
      </w:r>
      <w:r w:rsidRPr="005458C2">
        <w:rPr>
          <w:rFonts w:ascii="Times New Roman" w:hAnsi="Times New Roman" w:cs="Times New Roman"/>
          <w:sz w:val="28"/>
          <w:szCs w:val="28"/>
        </w:rPr>
        <w:t xml:space="preserve"> района </w:t>
      </w:r>
      <w:proofErr w:type="gramStart"/>
      <w:r w:rsidRPr="005458C2">
        <w:rPr>
          <w:rFonts w:ascii="Times New Roman" w:hAnsi="Times New Roman" w:cs="Times New Roman"/>
          <w:b/>
          <w:sz w:val="28"/>
          <w:szCs w:val="28"/>
        </w:rPr>
        <w:t>п</w:t>
      </w:r>
      <w:proofErr w:type="gramEnd"/>
      <w:r w:rsidR="005458C2" w:rsidRPr="005458C2">
        <w:rPr>
          <w:rFonts w:ascii="Times New Roman" w:hAnsi="Times New Roman" w:cs="Times New Roman"/>
          <w:b/>
          <w:sz w:val="28"/>
          <w:szCs w:val="28"/>
        </w:rPr>
        <w:t xml:space="preserve"> </w:t>
      </w:r>
      <w:r w:rsidRPr="005458C2">
        <w:rPr>
          <w:rFonts w:ascii="Times New Roman" w:hAnsi="Times New Roman" w:cs="Times New Roman"/>
          <w:b/>
          <w:sz w:val="28"/>
          <w:szCs w:val="28"/>
        </w:rPr>
        <w:t>о</w:t>
      </w:r>
      <w:r w:rsidR="005458C2" w:rsidRPr="005458C2">
        <w:rPr>
          <w:rFonts w:ascii="Times New Roman" w:hAnsi="Times New Roman" w:cs="Times New Roman"/>
          <w:b/>
          <w:sz w:val="28"/>
          <w:szCs w:val="28"/>
        </w:rPr>
        <w:t xml:space="preserve"> </w:t>
      </w:r>
      <w:r w:rsidRPr="005458C2">
        <w:rPr>
          <w:rFonts w:ascii="Times New Roman" w:hAnsi="Times New Roman" w:cs="Times New Roman"/>
          <w:b/>
          <w:sz w:val="28"/>
          <w:szCs w:val="28"/>
        </w:rPr>
        <w:t>с</w:t>
      </w:r>
      <w:r w:rsidR="005458C2" w:rsidRPr="005458C2">
        <w:rPr>
          <w:rFonts w:ascii="Times New Roman" w:hAnsi="Times New Roman" w:cs="Times New Roman"/>
          <w:b/>
          <w:sz w:val="28"/>
          <w:szCs w:val="28"/>
        </w:rPr>
        <w:t xml:space="preserve"> </w:t>
      </w:r>
      <w:r w:rsidRPr="005458C2">
        <w:rPr>
          <w:rFonts w:ascii="Times New Roman" w:hAnsi="Times New Roman" w:cs="Times New Roman"/>
          <w:b/>
          <w:sz w:val="28"/>
          <w:szCs w:val="28"/>
        </w:rPr>
        <w:t>т</w:t>
      </w:r>
      <w:r w:rsidR="005458C2" w:rsidRPr="005458C2">
        <w:rPr>
          <w:rFonts w:ascii="Times New Roman" w:hAnsi="Times New Roman" w:cs="Times New Roman"/>
          <w:b/>
          <w:sz w:val="28"/>
          <w:szCs w:val="28"/>
        </w:rPr>
        <w:t xml:space="preserve"> </w:t>
      </w:r>
      <w:r w:rsidRPr="005458C2">
        <w:rPr>
          <w:rFonts w:ascii="Times New Roman" w:hAnsi="Times New Roman" w:cs="Times New Roman"/>
          <w:b/>
          <w:sz w:val="28"/>
          <w:szCs w:val="28"/>
        </w:rPr>
        <w:t>а</w:t>
      </w:r>
      <w:r w:rsidR="005458C2" w:rsidRPr="005458C2">
        <w:rPr>
          <w:rFonts w:ascii="Times New Roman" w:hAnsi="Times New Roman" w:cs="Times New Roman"/>
          <w:b/>
          <w:sz w:val="28"/>
          <w:szCs w:val="28"/>
        </w:rPr>
        <w:t xml:space="preserve"> </w:t>
      </w:r>
      <w:r w:rsidRPr="005458C2">
        <w:rPr>
          <w:rFonts w:ascii="Times New Roman" w:hAnsi="Times New Roman" w:cs="Times New Roman"/>
          <w:b/>
          <w:sz w:val="28"/>
          <w:szCs w:val="28"/>
        </w:rPr>
        <w:t>н</w:t>
      </w:r>
      <w:r w:rsidR="005458C2" w:rsidRPr="005458C2">
        <w:rPr>
          <w:rFonts w:ascii="Times New Roman" w:hAnsi="Times New Roman" w:cs="Times New Roman"/>
          <w:b/>
          <w:sz w:val="28"/>
          <w:szCs w:val="28"/>
        </w:rPr>
        <w:t xml:space="preserve"> </w:t>
      </w:r>
      <w:r w:rsidRPr="005458C2">
        <w:rPr>
          <w:rFonts w:ascii="Times New Roman" w:hAnsi="Times New Roman" w:cs="Times New Roman"/>
          <w:b/>
          <w:sz w:val="28"/>
          <w:szCs w:val="28"/>
        </w:rPr>
        <w:t>о</w:t>
      </w:r>
      <w:r w:rsidR="005458C2" w:rsidRPr="005458C2">
        <w:rPr>
          <w:rFonts w:ascii="Times New Roman" w:hAnsi="Times New Roman" w:cs="Times New Roman"/>
          <w:b/>
          <w:sz w:val="28"/>
          <w:szCs w:val="28"/>
        </w:rPr>
        <w:t xml:space="preserve"> </w:t>
      </w:r>
      <w:r w:rsidRPr="005458C2">
        <w:rPr>
          <w:rFonts w:ascii="Times New Roman" w:hAnsi="Times New Roman" w:cs="Times New Roman"/>
          <w:b/>
          <w:sz w:val="28"/>
          <w:szCs w:val="28"/>
        </w:rPr>
        <w:t>в</w:t>
      </w:r>
      <w:r w:rsidR="005458C2" w:rsidRPr="005458C2">
        <w:rPr>
          <w:rFonts w:ascii="Times New Roman" w:hAnsi="Times New Roman" w:cs="Times New Roman"/>
          <w:b/>
          <w:sz w:val="28"/>
          <w:szCs w:val="28"/>
        </w:rPr>
        <w:t xml:space="preserve"> </w:t>
      </w:r>
      <w:r w:rsidRPr="005458C2">
        <w:rPr>
          <w:rFonts w:ascii="Times New Roman" w:hAnsi="Times New Roman" w:cs="Times New Roman"/>
          <w:b/>
          <w:sz w:val="28"/>
          <w:szCs w:val="28"/>
        </w:rPr>
        <w:t>л</w:t>
      </w:r>
      <w:r w:rsidR="005458C2" w:rsidRPr="005458C2">
        <w:rPr>
          <w:rFonts w:ascii="Times New Roman" w:hAnsi="Times New Roman" w:cs="Times New Roman"/>
          <w:b/>
          <w:sz w:val="28"/>
          <w:szCs w:val="28"/>
        </w:rPr>
        <w:t xml:space="preserve"> </w:t>
      </w:r>
      <w:r w:rsidRPr="005458C2">
        <w:rPr>
          <w:rFonts w:ascii="Times New Roman" w:hAnsi="Times New Roman" w:cs="Times New Roman"/>
          <w:b/>
          <w:sz w:val="28"/>
          <w:szCs w:val="28"/>
        </w:rPr>
        <w:t>я</w:t>
      </w:r>
      <w:r w:rsidR="005458C2" w:rsidRPr="005458C2">
        <w:rPr>
          <w:rFonts w:ascii="Times New Roman" w:hAnsi="Times New Roman" w:cs="Times New Roman"/>
          <w:b/>
          <w:sz w:val="28"/>
          <w:szCs w:val="28"/>
        </w:rPr>
        <w:t xml:space="preserve"> </w:t>
      </w:r>
      <w:r w:rsidRPr="005458C2">
        <w:rPr>
          <w:rFonts w:ascii="Times New Roman" w:hAnsi="Times New Roman" w:cs="Times New Roman"/>
          <w:b/>
          <w:sz w:val="28"/>
          <w:szCs w:val="28"/>
        </w:rPr>
        <w:t>е</w:t>
      </w:r>
      <w:r w:rsidR="005458C2" w:rsidRPr="005458C2">
        <w:rPr>
          <w:rFonts w:ascii="Times New Roman" w:hAnsi="Times New Roman" w:cs="Times New Roman"/>
          <w:b/>
          <w:sz w:val="28"/>
          <w:szCs w:val="28"/>
        </w:rPr>
        <w:t xml:space="preserve"> </w:t>
      </w:r>
      <w:r w:rsidRPr="005458C2">
        <w:rPr>
          <w:rFonts w:ascii="Times New Roman" w:hAnsi="Times New Roman" w:cs="Times New Roman"/>
          <w:b/>
          <w:sz w:val="28"/>
          <w:szCs w:val="28"/>
        </w:rPr>
        <w:t>т:</w:t>
      </w:r>
    </w:p>
    <w:p w:rsidR="00AB62BA" w:rsidRPr="005458C2" w:rsidRDefault="004B48ED" w:rsidP="005458C2">
      <w:pPr>
        <w:spacing w:line="360" w:lineRule="auto"/>
        <w:rPr>
          <w:rFonts w:ascii="Times New Roman" w:hAnsi="Times New Roman" w:cs="Times New Roman"/>
          <w:sz w:val="28"/>
          <w:szCs w:val="28"/>
        </w:rPr>
      </w:pPr>
      <w:bookmarkStart w:id="0" w:name="sub_1"/>
      <w:r w:rsidRPr="005458C2">
        <w:rPr>
          <w:rFonts w:ascii="Times New Roman" w:hAnsi="Times New Roman" w:cs="Times New Roman"/>
          <w:sz w:val="28"/>
          <w:szCs w:val="28"/>
        </w:rPr>
        <w:t xml:space="preserve">1. Утвердить прилагаемый </w:t>
      </w:r>
      <w:r w:rsidRPr="005458C2">
        <w:rPr>
          <w:rStyle w:val="a4"/>
          <w:rFonts w:ascii="Times New Roman" w:hAnsi="Times New Roman" w:cs="Times New Roman"/>
          <w:b w:val="0"/>
          <w:color w:val="auto"/>
          <w:sz w:val="28"/>
          <w:szCs w:val="28"/>
        </w:rPr>
        <w:t>Порядок</w:t>
      </w:r>
      <w:r w:rsidRPr="005458C2">
        <w:rPr>
          <w:rFonts w:ascii="Times New Roman" w:hAnsi="Times New Roman" w:cs="Times New Roman"/>
          <w:sz w:val="28"/>
          <w:szCs w:val="28"/>
        </w:rPr>
        <w:t xml:space="preserve"> осуществления муниципального земельного контроля на территории </w:t>
      </w:r>
      <w:r w:rsidR="005458C2" w:rsidRPr="005458C2">
        <w:rPr>
          <w:rFonts w:ascii="Times New Roman" w:hAnsi="Times New Roman" w:cs="Times New Roman"/>
          <w:sz w:val="28"/>
          <w:szCs w:val="28"/>
        </w:rPr>
        <w:t>Янтиковского</w:t>
      </w:r>
      <w:r w:rsidRPr="005458C2">
        <w:rPr>
          <w:rFonts w:ascii="Times New Roman" w:hAnsi="Times New Roman" w:cs="Times New Roman"/>
          <w:sz w:val="28"/>
          <w:szCs w:val="28"/>
        </w:rPr>
        <w:t xml:space="preserve"> района Чувашской Республики.</w:t>
      </w:r>
    </w:p>
    <w:p w:rsidR="00AB62BA" w:rsidRPr="005458C2" w:rsidRDefault="004B48ED" w:rsidP="005458C2">
      <w:pPr>
        <w:spacing w:line="360" w:lineRule="auto"/>
        <w:rPr>
          <w:rFonts w:ascii="Times New Roman" w:hAnsi="Times New Roman" w:cs="Times New Roman"/>
          <w:sz w:val="28"/>
          <w:szCs w:val="28"/>
        </w:rPr>
      </w:pPr>
      <w:bookmarkStart w:id="1" w:name="sub_2"/>
      <w:bookmarkEnd w:id="0"/>
      <w:r w:rsidRPr="005458C2">
        <w:rPr>
          <w:rFonts w:ascii="Times New Roman" w:hAnsi="Times New Roman" w:cs="Times New Roman"/>
          <w:sz w:val="28"/>
          <w:szCs w:val="28"/>
        </w:rPr>
        <w:t>2. Определить</w:t>
      </w:r>
      <w:bookmarkStart w:id="2" w:name="sub_21"/>
      <w:bookmarkEnd w:id="1"/>
      <w:r w:rsidR="005458C2" w:rsidRPr="005458C2">
        <w:rPr>
          <w:rFonts w:ascii="Times New Roman" w:hAnsi="Times New Roman" w:cs="Times New Roman"/>
          <w:sz w:val="28"/>
          <w:szCs w:val="28"/>
        </w:rPr>
        <w:t xml:space="preserve"> </w:t>
      </w:r>
      <w:r w:rsidRPr="005458C2">
        <w:rPr>
          <w:rFonts w:ascii="Times New Roman" w:hAnsi="Times New Roman" w:cs="Times New Roman"/>
          <w:sz w:val="28"/>
          <w:szCs w:val="28"/>
        </w:rPr>
        <w:t xml:space="preserve">отдел экономики и имущественных отношений администрации </w:t>
      </w:r>
      <w:r w:rsidR="005458C2" w:rsidRPr="005458C2">
        <w:rPr>
          <w:rFonts w:ascii="Times New Roman" w:hAnsi="Times New Roman" w:cs="Times New Roman"/>
          <w:sz w:val="28"/>
          <w:szCs w:val="28"/>
        </w:rPr>
        <w:t>Янтиковского</w:t>
      </w:r>
      <w:r w:rsidRPr="005458C2">
        <w:rPr>
          <w:rFonts w:ascii="Times New Roman" w:hAnsi="Times New Roman" w:cs="Times New Roman"/>
          <w:sz w:val="28"/>
          <w:szCs w:val="28"/>
        </w:rPr>
        <w:t xml:space="preserve"> района органом, уполномоченным на осуществление муниципального земельного контроля</w:t>
      </w:r>
      <w:r w:rsidR="005458C2" w:rsidRPr="005458C2">
        <w:rPr>
          <w:rFonts w:ascii="Times New Roman" w:hAnsi="Times New Roman" w:cs="Times New Roman"/>
          <w:sz w:val="28"/>
          <w:szCs w:val="28"/>
        </w:rPr>
        <w:t xml:space="preserve"> на территории Янтиковского района Чувашской Республики.</w:t>
      </w:r>
    </w:p>
    <w:p w:rsidR="00AB62BA" w:rsidRPr="005458C2" w:rsidRDefault="004B48ED" w:rsidP="005458C2">
      <w:pPr>
        <w:spacing w:line="360" w:lineRule="auto"/>
        <w:rPr>
          <w:rFonts w:ascii="Times New Roman" w:hAnsi="Times New Roman" w:cs="Times New Roman"/>
          <w:sz w:val="28"/>
          <w:szCs w:val="28"/>
        </w:rPr>
      </w:pPr>
      <w:bookmarkStart w:id="3" w:name="sub_3"/>
      <w:bookmarkEnd w:id="2"/>
      <w:r w:rsidRPr="005458C2">
        <w:rPr>
          <w:rFonts w:ascii="Times New Roman" w:hAnsi="Times New Roman" w:cs="Times New Roman"/>
          <w:sz w:val="28"/>
          <w:szCs w:val="28"/>
        </w:rPr>
        <w:t xml:space="preserve">3. Настоящее постановление вступает в силу со дня его </w:t>
      </w:r>
      <w:r w:rsidRPr="005458C2">
        <w:rPr>
          <w:rStyle w:val="a4"/>
          <w:rFonts w:ascii="Times New Roman" w:hAnsi="Times New Roman" w:cs="Times New Roman"/>
          <w:b w:val="0"/>
          <w:color w:val="auto"/>
          <w:sz w:val="28"/>
          <w:szCs w:val="28"/>
        </w:rPr>
        <w:t>официального опубликования</w:t>
      </w:r>
      <w:r w:rsidRPr="005458C2">
        <w:rPr>
          <w:rFonts w:ascii="Times New Roman" w:hAnsi="Times New Roman" w:cs="Times New Roman"/>
          <w:sz w:val="28"/>
          <w:szCs w:val="28"/>
        </w:rPr>
        <w:t>.</w:t>
      </w:r>
    </w:p>
    <w:bookmarkEnd w:id="3"/>
    <w:p w:rsidR="00AB62BA" w:rsidRPr="005458C2" w:rsidRDefault="00AB62BA">
      <w:pPr>
        <w:rPr>
          <w:rFonts w:ascii="Times New Roman" w:hAnsi="Times New Roman" w:cs="Times New Roman"/>
          <w:sz w:val="28"/>
          <w:szCs w:val="28"/>
        </w:rPr>
      </w:pPr>
    </w:p>
    <w:p w:rsidR="00AB62BA" w:rsidRPr="005458C2" w:rsidRDefault="005458C2" w:rsidP="005458C2">
      <w:pPr>
        <w:ind w:firstLine="0"/>
        <w:rPr>
          <w:rFonts w:ascii="Times New Roman" w:hAnsi="Times New Roman" w:cs="Times New Roman"/>
          <w:sz w:val="28"/>
          <w:szCs w:val="28"/>
        </w:rPr>
      </w:pPr>
      <w:r w:rsidRPr="005458C2">
        <w:rPr>
          <w:rFonts w:ascii="Times New Roman" w:hAnsi="Times New Roman" w:cs="Times New Roman"/>
          <w:sz w:val="28"/>
          <w:szCs w:val="28"/>
        </w:rPr>
        <w:t>Глава администрации</w:t>
      </w:r>
    </w:p>
    <w:p w:rsidR="005458C2" w:rsidRPr="005458C2" w:rsidRDefault="005458C2" w:rsidP="005458C2">
      <w:pPr>
        <w:ind w:firstLine="0"/>
        <w:rPr>
          <w:rFonts w:ascii="Times New Roman" w:hAnsi="Times New Roman" w:cs="Times New Roman"/>
          <w:sz w:val="28"/>
          <w:szCs w:val="28"/>
        </w:rPr>
      </w:pPr>
      <w:r w:rsidRPr="005458C2">
        <w:rPr>
          <w:rFonts w:ascii="Times New Roman" w:hAnsi="Times New Roman" w:cs="Times New Roman"/>
          <w:sz w:val="28"/>
          <w:szCs w:val="28"/>
        </w:rPr>
        <w:t>Янтиковского района                                           В.А. Ванерке</w:t>
      </w:r>
    </w:p>
    <w:p w:rsidR="005458C2" w:rsidRDefault="005458C2">
      <w:pPr>
        <w:jc w:val="right"/>
        <w:rPr>
          <w:rStyle w:val="a3"/>
        </w:rPr>
      </w:pPr>
      <w:bookmarkStart w:id="4" w:name="sub_1000"/>
    </w:p>
    <w:p w:rsidR="005458C2" w:rsidRDefault="005458C2">
      <w:pPr>
        <w:jc w:val="right"/>
        <w:rPr>
          <w:rStyle w:val="a3"/>
        </w:rPr>
      </w:pPr>
    </w:p>
    <w:p w:rsidR="005458C2" w:rsidRDefault="005458C2">
      <w:pPr>
        <w:jc w:val="right"/>
        <w:rPr>
          <w:rStyle w:val="a3"/>
        </w:rPr>
      </w:pPr>
    </w:p>
    <w:p w:rsidR="00AB62BA" w:rsidRPr="005458C2" w:rsidRDefault="005458C2">
      <w:pPr>
        <w:jc w:val="right"/>
        <w:rPr>
          <w:rFonts w:ascii="Times New Roman" w:hAnsi="Times New Roman" w:cs="Times New Roman"/>
          <w:b/>
        </w:rPr>
      </w:pPr>
      <w:proofErr w:type="gramStart"/>
      <w:r w:rsidRPr="005458C2">
        <w:rPr>
          <w:rStyle w:val="a3"/>
          <w:rFonts w:ascii="Times New Roman" w:hAnsi="Times New Roman" w:cs="Times New Roman"/>
          <w:b w:val="0"/>
        </w:rPr>
        <w:lastRenderedPageBreak/>
        <w:t>УТВЕРЖДЕН</w:t>
      </w:r>
      <w:proofErr w:type="gramEnd"/>
      <w:r w:rsidR="004B48ED" w:rsidRPr="005458C2">
        <w:rPr>
          <w:rStyle w:val="a3"/>
          <w:rFonts w:ascii="Times New Roman" w:hAnsi="Times New Roman" w:cs="Times New Roman"/>
          <w:b w:val="0"/>
        </w:rPr>
        <w:br/>
      </w:r>
      <w:r w:rsidR="004B48ED" w:rsidRPr="005458C2">
        <w:rPr>
          <w:rStyle w:val="a4"/>
          <w:rFonts w:ascii="Times New Roman" w:hAnsi="Times New Roman" w:cs="Times New Roman"/>
          <w:b w:val="0"/>
          <w:color w:val="auto"/>
        </w:rPr>
        <w:t>постановлением</w:t>
      </w:r>
      <w:r w:rsidR="004B48ED" w:rsidRPr="005458C2">
        <w:rPr>
          <w:rStyle w:val="a3"/>
          <w:rFonts w:ascii="Times New Roman" w:hAnsi="Times New Roman" w:cs="Times New Roman"/>
          <w:b w:val="0"/>
        </w:rPr>
        <w:t xml:space="preserve"> администрации</w:t>
      </w:r>
      <w:r w:rsidR="004B48ED" w:rsidRPr="005458C2">
        <w:rPr>
          <w:rStyle w:val="a3"/>
          <w:rFonts w:ascii="Times New Roman" w:hAnsi="Times New Roman" w:cs="Times New Roman"/>
          <w:b w:val="0"/>
        </w:rPr>
        <w:br/>
      </w:r>
      <w:r w:rsidRPr="005458C2">
        <w:rPr>
          <w:rStyle w:val="a3"/>
          <w:rFonts w:ascii="Times New Roman" w:hAnsi="Times New Roman" w:cs="Times New Roman"/>
          <w:b w:val="0"/>
        </w:rPr>
        <w:t>Янтиковского</w:t>
      </w:r>
      <w:r w:rsidR="004B48ED" w:rsidRPr="005458C2">
        <w:rPr>
          <w:rStyle w:val="a3"/>
          <w:rFonts w:ascii="Times New Roman" w:hAnsi="Times New Roman" w:cs="Times New Roman"/>
          <w:b w:val="0"/>
        </w:rPr>
        <w:t xml:space="preserve"> района</w:t>
      </w:r>
      <w:r w:rsidR="004B48ED" w:rsidRPr="005458C2">
        <w:rPr>
          <w:rStyle w:val="a3"/>
          <w:rFonts w:ascii="Times New Roman" w:hAnsi="Times New Roman" w:cs="Times New Roman"/>
          <w:b w:val="0"/>
        </w:rPr>
        <w:br/>
        <w:t>Чувашской Республики</w:t>
      </w:r>
      <w:bookmarkStart w:id="5" w:name="_GoBack"/>
      <w:r w:rsidR="004B48ED" w:rsidRPr="005458C2">
        <w:rPr>
          <w:rStyle w:val="a3"/>
          <w:rFonts w:ascii="Times New Roman" w:hAnsi="Times New Roman" w:cs="Times New Roman"/>
          <w:b w:val="0"/>
        </w:rPr>
        <w:br/>
        <w:t xml:space="preserve">от </w:t>
      </w:r>
      <w:r w:rsidR="00EF64D2">
        <w:rPr>
          <w:rStyle w:val="a3"/>
          <w:rFonts w:ascii="Times New Roman" w:hAnsi="Times New Roman" w:cs="Times New Roman"/>
          <w:b w:val="0"/>
        </w:rPr>
        <w:t>07.06.2017 №221</w:t>
      </w:r>
    </w:p>
    <w:bookmarkEnd w:id="4"/>
    <w:bookmarkEnd w:id="5"/>
    <w:p w:rsidR="00AB62BA" w:rsidRDefault="00AB62BA"/>
    <w:p w:rsidR="005458C2" w:rsidRDefault="004B48ED" w:rsidP="005458C2">
      <w:pPr>
        <w:pStyle w:val="1"/>
        <w:spacing w:before="0" w:after="0"/>
        <w:rPr>
          <w:rFonts w:ascii="Times New Roman" w:hAnsi="Times New Roman" w:cs="Times New Roman"/>
          <w:sz w:val="28"/>
          <w:szCs w:val="28"/>
        </w:rPr>
      </w:pPr>
      <w:r w:rsidRPr="005458C2">
        <w:rPr>
          <w:rFonts w:ascii="Times New Roman" w:hAnsi="Times New Roman" w:cs="Times New Roman"/>
          <w:sz w:val="28"/>
          <w:szCs w:val="28"/>
        </w:rPr>
        <w:t>Порядок</w:t>
      </w:r>
      <w:r w:rsidRPr="005458C2">
        <w:rPr>
          <w:rFonts w:ascii="Times New Roman" w:hAnsi="Times New Roman" w:cs="Times New Roman"/>
          <w:sz w:val="28"/>
          <w:szCs w:val="28"/>
        </w:rPr>
        <w:br/>
        <w:t xml:space="preserve">осуществления муниципального земельного контроля </w:t>
      </w:r>
    </w:p>
    <w:p w:rsidR="00AB62BA" w:rsidRPr="005458C2" w:rsidRDefault="004B48ED" w:rsidP="005458C2">
      <w:pPr>
        <w:pStyle w:val="1"/>
        <w:spacing w:before="0" w:after="0"/>
        <w:rPr>
          <w:rFonts w:ascii="Times New Roman" w:hAnsi="Times New Roman" w:cs="Times New Roman"/>
          <w:sz w:val="28"/>
          <w:szCs w:val="28"/>
        </w:rPr>
      </w:pPr>
      <w:r w:rsidRPr="005458C2">
        <w:rPr>
          <w:rFonts w:ascii="Times New Roman" w:hAnsi="Times New Roman" w:cs="Times New Roman"/>
          <w:sz w:val="28"/>
          <w:szCs w:val="28"/>
        </w:rPr>
        <w:t xml:space="preserve">на территории </w:t>
      </w:r>
      <w:r w:rsidR="005458C2" w:rsidRPr="005458C2">
        <w:rPr>
          <w:rFonts w:ascii="Times New Roman" w:hAnsi="Times New Roman" w:cs="Times New Roman"/>
          <w:sz w:val="28"/>
          <w:szCs w:val="28"/>
        </w:rPr>
        <w:t>Янтиковского</w:t>
      </w:r>
      <w:r w:rsidRPr="005458C2">
        <w:rPr>
          <w:rFonts w:ascii="Times New Roman" w:hAnsi="Times New Roman" w:cs="Times New Roman"/>
          <w:sz w:val="28"/>
          <w:szCs w:val="28"/>
        </w:rPr>
        <w:t xml:space="preserve"> района Чувашской Республики</w:t>
      </w:r>
    </w:p>
    <w:p w:rsidR="00AB62BA" w:rsidRDefault="00AB62BA" w:rsidP="005458C2"/>
    <w:p w:rsidR="00AB62BA" w:rsidRPr="00CA44D8" w:rsidRDefault="004B48ED" w:rsidP="005458C2">
      <w:pPr>
        <w:rPr>
          <w:rFonts w:ascii="Times New Roman" w:hAnsi="Times New Roman" w:cs="Times New Roman"/>
        </w:rPr>
      </w:pPr>
      <w:bookmarkStart w:id="6" w:name="sub_1001"/>
      <w:r w:rsidRPr="00CA44D8">
        <w:rPr>
          <w:rFonts w:ascii="Times New Roman" w:hAnsi="Times New Roman" w:cs="Times New Roman"/>
        </w:rPr>
        <w:t xml:space="preserve">1. Настоящий Порядок разработан в соответствии со </w:t>
      </w:r>
      <w:r w:rsidRPr="00CA44D8">
        <w:rPr>
          <w:rStyle w:val="a4"/>
          <w:rFonts w:ascii="Times New Roman" w:hAnsi="Times New Roman" w:cs="Times New Roman"/>
          <w:b w:val="0"/>
          <w:color w:val="auto"/>
        </w:rPr>
        <w:t>статьей 72</w:t>
      </w:r>
      <w:r w:rsidRPr="00CA44D8">
        <w:rPr>
          <w:rFonts w:ascii="Times New Roman" w:hAnsi="Times New Roman" w:cs="Times New Roman"/>
        </w:rPr>
        <w:t xml:space="preserve"> Земельного кодекса Российской Федерации, с учетом положений </w:t>
      </w:r>
      <w:r w:rsidRPr="00CA44D8">
        <w:rPr>
          <w:rStyle w:val="a4"/>
          <w:rFonts w:ascii="Times New Roman" w:hAnsi="Times New Roman" w:cs="Times New Roman"/>
          <w:b w:val="0"/>
          <w:color w:val="auto"/>
        </w:rPr>
        <w:t>Федерального закона</w:t>
      </w:r>
      <w:r w:rsidRPr="00CA44D8">
        <w:rPr>
          <w:rFonts w:ascii="Times New Roman" w:hAnsi="Times New Roman" w:cs="Times New Roman"/>
        </w:rPr>
        <w:t xml:space="preserve"> </w:t>
      </w:r>
      <w:r w:rsidR="005458C2" w:rsidRPr="00CA44D8">
        <w:rPr>
          <w:rFonts w:ascii="Times New Roman" w:hAnsi="Times New Roman" w:cs="Times New Roman"/>
        </w:rPr>
        <w:t>«</w:t>
      </w:r>
      <w:r w:rsidRPr="00CA44D8">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458C2" w:rsidRPr="00CA44D8">
        <w:rPr>
          <w:rFonts w:ascii="Times New Roman" w:hAnsi="Times New Roman" w:cs="Times New Roman"/>
        </w:rPr>
        <w:t>»</w:t>
      </w:r>
      <w:r w:rsidRPr="00CA44D8">
        <w:rPr>
          <w:rFonts w:ascii="Times New Roman" w:hAnsi="Times New Roman" w:cs="Times New Roman"/>
        </w:rPr>
        <w:t xml:space="preserve"> (далее - Федеральный закон) и регламентирует осуществление муниципального земельного контроля на территории </w:t>
      </w:r>
      <w:r w:rsidR="005458C2" w:rsidRPr="00CA44D8">
        <w:rPr>
          <w:rFonts w:ascii="Times New Roman" w:hAnsi="Times New Roman" w:cs="Times New Roman"/>
        </w:rPr>
        <w:t xml:space="preserve">Янтиковского района </w:t>
      </w:r>
      <w:r w:rsidRPr="00CA44D8">
        <w:rPr>
          <w:rFonts w:ascii="Times New Roman" w:hAnsi="Times New Roman" w:cs="Times New Roman"/>
        </w:rPr>
        <w:t>Чувашской Республики.</w:t>
      </w:r>
    </w:p>
    <w:p w:rsidR="00AB62BA" w:rsidRPr="00CA44D8" w:rsidRDefault="004B48ED" w:rsidP="005458C2">
      <w:pPr>
        <w:rPr>
          <w:rFonts w:ascii="Times New Roman" w:hAnsi="Times New Roman" w:cs="Times New Roman"/>
        </w:rPr>
      </w:pPr>
      <w:bookmarkStart w:id="7" w:name="sub_1002"/>
      <w:bookmarkEnd w:id="6"/>
      <w:r w:rsidRPr="00CA44D8">
        <w:rPr>
          <w:rFonts w:ascii="Times New Roman" w:hAnsi="Times New Roman" w:cs="Times New Roman"/>
        </w:rPr>
        <w:t xml:space="preserve">2. Муниципальный земельный контроль на территории </w:t>
      </w:r>
      <w:r w:rsidR="005458C2" w:rsidRPr="00CA44D8">
        <w:rPr>
          <w:rFonts w:ascii="Times New Roman" w:hAnsi="Times New Roman" w:cs="Times New Roman"/>
        </w:rPr>
        <w:t>Янтиковского</w:t>
      </w:r>
      <w:r w:rsidRPr="00CA44D8">
        <w:rPr>
          <w:rFonts w:ascii="Times New Roman" w:hAnsi="Times New Roman" w:cs="Times New Roman"/>
        </w:rPr>
        <w:t xml:space="preserve"> района Чувашской Республики осуществляется отделом экономики и имущественных отношений администрации </w:t>
      </w:r>
      <w:r w:rsidR="005458C2" w:rsidRPr="00CA44D8">
        <w:rPr>
          <w:rFonts w:ascii="Times New Roman" w:hAnsi="Times New Roman" w:cs="Times New Roman"/>
        </w:rPr>
        <w:t>Янтиковского</w:t>
      </w:r>
      <w:r w:rsidRPr="00CA44D8">
        <w:rPr>
          <w:rFonts w:ascii="Times New Roman" w:hAnsi="Times New Roman" w:cs="Times New Roman"/>
        </w:rPr>
        <w:t xml:space="preserve"> района Чувашской Республики (</w:t>
      </w:r>
      <w:r w:rsidR="005458C2" w:rsidRPr="00CA44D8">
        <w:rPr>
          <w:rFonts w:ascii="Times New Roman" w:hAnsi="Times New Roman" w:cs="Times New Roman"/>
        </w:rPr>
        <w:t>далее соответственно – уполномоченный орган, орган муниципального земельного контроля</w:t>
      </w:r>
      <w:r w:rsidRPr="00CA44D8">
        <w:rPr>
          <w:rFonts w:ascii="Times New Roman" w:hAnsi="Times New Roman" w:cs="Times New Roman"/>
        </w:rPr>
        <w:t>)</w:t>
      </w:r>
      <w:bookmarkEnd w:id="7"/>
      <w:r w:rsidR="005458C2" w:rsidRPr="00CA44D8">
        <w:rPr>
          <w:rFonts w:ascii="Times New Roman" w:hAnsi="Times New Roman" w:cs="Times New Roman"/>
        </w:rPr>
        <w:t xml:space="preserve"> </w:t>
      </w:r>
      <w:r w:rsidRPr="00CA44D8">
        <w:rPr>
          <w:rFonts w:ascii="Times New Roman" w:hAnsi="Times New Roman" w:cs="Times New Roman"/>
        </w:rPr>
        <w:t>в отношении объектов земельных отношений, расположенных в границах сельских поселений</w:t>
      </w:r>
      <w:r w:rsidR="005458C2" w:rsidRPr="00CA44D8">
        <w:rPr>
          <w:rFonts w:ascii="Times New Roman" w:hAnsi="Times New Roman" w:cs="Times New Roman"/>
        </w:rPr>
        <w:t xml:space="preserve"> Янтиковского района Чувашской Республики</w:t>
      </w:r>
      <w:r w:rsidRPr="00CA44D8">
        <w:rPr>
          <w:rFonts w:ascii="Times New Roman" w:hAnsi="Times New Roman" w:cs="Times New Roman"/>
        </w:rPr>
        <w:t>.</w:t>
      </w:r>
    </w:p>
    <w:p w:rsidR="00AB62BA" w:rsidRPr="00CA44D8" w:rsidRDefault="004B48ED">
      <w:pPr>
        <w:rPr>
          <w:rFonts w:ascii="Times New Roman" w:hAnsi="Times New Roman" w:cs="Times New Roman"/>
        </w:rPr>
      </w:pPr>
      <w:bookmarkStart w:id="8" w:name="sub_1003"/>
      <w:r w:rsidRPr="00CA44D8">
        <w:rPr>
          <w:rFonts w:ascii="Times New Roman" w:hAnsi="Times New Roman" w:cs="Times New Roman"/>
        </w:rPr>
        <w:t xml:space="preserve">3. Под муниципальным земельным контролем понимается деятельность органов местного самоуправления по </w:t>
      </w:r>
      <w:proofErr w:type="gramStart"/>
      <w:r w:rsidRPr="00CA44D8">
        <w:rPr>
          <w:rFonts w:ascii="Times New Roman" w:hAnsi="Times New Roman" w:cs="Times New Roman"/>
        </w:rPr>
        <w:t>контролю за</w:t>
      </w:r>
      <w:proofErr w:type="gramEnd"/>
      <w:r w:rsidRPr="00CA44D8">
        <w:rPr>
          <w:rFonts w:ascii="Times New Roman" w:hAnsi="Times New Roman" w:cs="Times New Roman"/>
        </w:rPr>
        <w:t xml:space="preserve"> соблюдением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Чувашской Республики, за нарушение которых законодательством Российской Федерации, законодательством Чувашской Республики предусмотрена административная и иная ответственность (далее - обязательные требования).</w:t>
      </w:r>
    </w:p>
    <w:p w:rsidR="00AB62BA" w:rsidRPr="00CA44D8" w:rsidRDefault="004B48ED">
      <w:pPr>
        <w:rPr>
          <w:rFonts w:ascii="Times New Roman" w:hAnsi="Times New Roman" w:cs="Times New Roman"/>
        </w:rPr>
      </w:pPr>
      <w:bookmarkStart w:id="9" w:name="sub_1004"/>
      <w:bookmarkEnd w:id="8"/>
      <w:r w:rsidRPr="00CA44D8">
        <w:rPr>
          <w:rFonts w:ascii="Times New Roman" w:hAnsi="Times New Roman" w:cs="Times New Roman"/>
        </w:rPr>
        <w:t xml:space="preserve">4. Муниципальный земельный контроль осуществляется должностными лицами отдела экономики и имущественных отношений Администрации </w:t>
      </w:r>
      <w:r w:rsidR="005458C2" w:rsidRPr="00CA44D8">
        <w:rPr>
          <w:rFonts w:ascii="Times New Roman" w:hAnsi="Times New Roman" w:cs="Times New Roman"/>
        </w:rPr>
        <w:t>Янтиковского</w:t>
      </w:r>
      <w:r w:rsidRPr="00CA44D8">
        <w:rPr>
          <w:rFonts w:ascii="Times New Roman" w:hAnsi="Times New Roman" w:cs="Times New Roman"/>
        </w:rPr>
        <w:t xml:space="preserve"> рай</w:t>
      </w:r>
      <w:r w:rsidR="005458C2" w:rsidRPr="00CA44D8">
        <w:rPr>
          <w:rFonts w:ascii="Times New Roman" w:hAnsi="Times New Roman" w:cs="Times New Roman"/>
        </w:rPr>
        <w:t xml:space="preserve">она Чувашской Республики (далее – </w:t>
      </w:r>
      <w:r w:rsidRPr="00CA44D8">
        <w:rPr>
          <w:rFonts w:ascii="Times New Roman" w:hAnsi="Times New Roman" w:cs="Times New Roman"/>
        </w:rPr>
        <w:t xml:space="preserve">должностное лицо </w:t>
      </w:r>
      <w:r w:rsidR="005458C2" w:rsidRPr="00CA44D8">
        <w:rPr>
          <w:rFonts w:ascii="Times New Roman" w:hAnsi="Times New Roman" w:cs="Times New Roman"/>
        </w:rPr>
        <w:t>уполномоченного органа</w:t>
      </w:r>
      <w:r w:rsidRPr="00CA44D8">
        <w:rPr>
          <w:rFonts w:ascii="Times New Roman" w:hAnsi="Times New Roman" w:cs="Times New Roman"/>
        </w:rPr>
        <w:t>).</w:t>
      </w:r>
    </w:p>
    <w:p w:rsidR="00AB62BA" w:rsidRPr="00CA44D8" w:rsidRDefault="004B48ED">
      <w:pPr>
        <w:rPr>
          <w:rFonts w:ascii="Times New Roman" w:hAnsi="Times New Roman" w:cs="Times New Roman"/>
        </w:rPr>
      </w:pPr>
      <w:bookmarkStart w:id="10" w:name="sub_1005"/>
      <w:bookmarkEnd w:id="9"/>
      <w:r w:rsidRPr="00CA44D8">
        <w:rPr>
          <w:rFonts w:ascii="Times New Roman" w:hAnsi="Times New Roman" w:cs="Times New Roman"/>
        </w:rPr>
        <w:t xml:space="preserve">5. Должностные лица </w:t>
      </w:r>
      <w:r w:rsidR="005458C2" w:rsidRPr="00CA44D8">
        <w:rPr>
          <w:rFonts w:ascii="Times New Roman" w:hAnsi="Times New Roman" w:cs="Times New Roman"/>
        </w:rPr>
        <w:t>уполномоченного органа</w:t>
      </w:r>
      <w:r w:rsidRPr="00CA44D8">
        <w:rPr>
          <w:rFonts w:ascii="Times New Roman" w:hAnsi="Times New Roman" w:cs="Times New Roman"/>
        </w:rPr>
        <w:t xml:space="preserve"> в своей деятельности руководствуются законодательством Российской Федерации, законодательством Чувашской Республики, настоящим Порядком, а также принятыми в соответствии с ними нормативными правовыми актами </w:t>
      </w:r>
      <w:r w:rsidR="005458C2" w:rsidRPr="00CA44D8">
        <w:rPr>
          <w:rFonts w:ascii="Times New Roman" w:hAnsi="Times New Roman" w:cs="Times New Roman"/>
        </w:rPr>
        <w:t>Янтиковского района Чувашской Республики</w:t>
      </w:r>
      <w:r w:rsidRPr="00CA44D8">
        <w:rPr>
          <w:rFonts w:ascii="Times New Roman" w:hAnsi="Times New Roman" w:cs="Times New Roman"/>
        </w:rPr>
        <w:t>.</w:t>
      </w:r>
    </w:p>
    <w:p w:rsidR="00AB62BA" w:rsidRPr="00CA44D8" w:rsidRDefault="004B48ED">
      <w:pPr>
        <w:rPr>
          <w:rFonts w:ascii="Times New Roman" w:hAnsi="Times New Roman" w:cs="Times New Roman"/>
        </w:rPr>
      </w:pPr>
      <w:bookmarkStart w:id="11" w:name="sub_1006"/>
      <w:bookmarkEnd w:id="10"/>
      <w:r w:rsidRPr="00CA44D8">
        <w:rPr>
          <w:rFonts w:ascii="Times New Roman" w:hAnsi="Times New Roman" w:cs="Times New Roman"/>
        </w:rPr>
        <w:t xml:space="preserve">6. Должностные лица </w:t>
      </w:r>
      <w:r w:rsidR="005458C2" w:rsidRPr="00CA44D8">
        <w:rPr>
          <w:rFonts w:ascii="Times New Roman" w:hAnsi="Times New Roman" w:cs="Times New Roman"/>
        </w:rPr>
        <w:t>уполномоченного органа</w:t>
      </w:r>
      <w:r w:rsidRPr="00CA44D8">
        <w:rPr>
          <w:rFonts w:ascii="Times New Roman" w:hAnsi="Times New Roman" w:cs="Times New Roman"/>
        </w:rPr>
        <w:t xml:space="preserve"> имеют право:</w:t>
      </w:r>
    </w:p>
    <w:bookmarkEnd w:id="11"/>
    <w:p w:rsidR="00AB62BA" w:rsidRPr="00CA44D8" w:rsidRDefault="004B48ED">
      <w:pPr>
        <w:rPr>
          <w:rFonts w:ascii="Times New Roman" w:hAnsi="Times New Roman" w:cs="Times New Roman"/>
        </w:rPr>
      </w:pPr>
      <w:r w:rsidRPr="00CA44D8">
        <w:rPr>
          <w:rFonts w:ascii="Times New Roman" w:hAnsi="Times New Roman" w:cs="Times New Roman"/>
        </w:rPr>
        <w:t>осуществлять плановые и внеплановые проверки соблюдения обязательных требований;</w:t>
      </w:r>
    </w:p>
    <w:p w:rsidR="00AB62BA" w:rsidRPr="00CA44D8" w:rsidRDefault="004B48ED">
      <w:pPr>
        <w:rPr>
          <w:rFonts w:ascii="Times New Roman" w:hAnsi="Times New Roman" w:cs="Times New Roman"/>
        </w:rPr>
      </w:pPr>
      <w:proofErr w:type="gramStart"/>
      <w:r w:rsidRPr="00CA44D8">
        <w:rPr>
          <w:rFonts w:ascii="Times New Roman" w:hAnsi="Times New Roman" w:cs="Times New Roman"/>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w:t>
      </w:r>
      <w:proofErr w:type="gramEnd"/>
      <w:r w:rsidRPr="00CA44D8">
        <w:rPr>
          <w:rFonts w:ascii="Times New Roman" w:hAnsi="Times New Roman" w:cs="Times New Roman"/>
        </w:rPr>
        <w:t xml:space="preserve"> предмету проверки;</w:t>
      </w:r>
    </w:p>
    <w:p w:rsidR="00AB62BA" w:rsidRPr="00CA44D8" w:rsidRDefault="004B48ED">
      <w:pPr>
        <w:rPr>
          <w:rFonts w:ascii="Times New Roman" w:hAnsi="Times New Roman" w:cs="Times New Roman"/>
        </w:rPr>
      </w:pPr>
      <w:proofErr w:type="gramStart"/>
      <w:r w:rsidRPr="00CA44D8">
        <w:rPr>
          <w:rFonts w:ascii="Times New Roman" w:hAnsi="Times New Roman" w:cs="Times New Roman"/>
        </w:rPr>
        <w:t xml:space="preserve">беспрепятственно по предъявлении служебного удостоверения и копии распоряжения  органа муниципального земельного контроля о проведении проверки получать доступ на земельные участки, находящиеся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граждан, </w:t>
      </w:r>
      <w:r w:rsidRPr="00CA44D8">
        <w:rPr>
          <w:rFonts w:ascii="Times New Roman" w:hAnsi="Times New Roman" w:cs="Times New Roman"/>
        </w:rPr>
        <w:lastRenderedPageBreak/>
        <w:t>обследовать такие земельные участки и расположенные на них объекты (в порядке, установленном для осмотра таких земельных участков и объектов и их посещения).</w:t>
      </w:r>
      <w:proofErr w:type="gramEnd"/>
    </w:p>
    <w:p w:rsidR="00AB62BA" w:rsidRPr="00CA44D8" w:rsidRDefault="004B48ED">
      <w:pPr>
        <w:rPr>
          <w:rFonts w:ascii="Times New Roman" w:hAnsi="Times New Roman" w:cs="Times New Roman"/>
        </w:rPr>
      </w:pPr>
      <w:r w:rsidRPr="00CA44D8">
        <w:rPr>
          <w:rFonts w:ascii="Times New Roman" w:hAnsi="Times New Roman" w:cs="Times New Roman"/>
        </w:rPr>
        <w:t xml:space="preserve">7. Должностные лица </w:t>
      </w:r>
      <w:r w:rsidR="005174B8" w:rsidRPr="00CA44D8">
        <w:rPr>
          <w:rFonts w:ascii="Times New Roman" w:hAnsi="Times New Roman" w:cs="Times New Roman"/>
        </w:rPr>
        <w:t>уполномоченного органа</w:t>
      </w:r>
      <w:r w:rsidRPr="00CA44D8">
        <w:rPr>
          <w:rFonts w:ascii="Times New Roman" w:hAnsi="Times New Roman" w:cs="Times New Roman"/>
        </w:rPr>
        <w:t xml:space="preserve"> при проведении проверки обязаны:</w:t>
      </w:r>
    </w:p>
    <w:p w:rsidR="00AB62BA" w:rsidRPr="00CA44D8" w:rsidRDefault="004B48ED">
      <w:pPr>
        <w:rPr>
          <w:rFonts w:ascii="Times New Roman" w:hAnsi="Times New Roman" w:cs="Times New Roman"/>
        </w:rPr>
      </w:pPr>
      <w:r w:rsidRPr="00CA44D8">
        <w:rPr>
          <w:rFonts w:ascii="Times New Roman" w:hAnsi="Times New Roman" w:cs="Times New Roman"/>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B62BA" w:rsidRPr="00CA44D8" w:rsidRDefault="004B48ED">
      <w:pPr>
        <w:rPr>
          <w:rFonts w:ascii="Times New Roman" w:hAnsi="Times New Roman" w:cs="Times New Roman"/>
        </w:rPr>
      </w:pPr>
      <w:r w:rsidRPr="00CA44D8">
        <w:rPr>
          <w:rFonts w:ascii="Times New Roman" w:hAnsi="Times New Roman" w:cs="Times New Roman"/>
        </w:rPr>
        <w:t>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граждан, проверка которых проводится;</w:t>
      </w:r>
    </w:p>
    <w:p w:rsidR="00AB62BA" w:rsidRPr="00CA44D8" w:rsidRDefault="004B48ED">
      <w:pPr>
        <w:rPr>
          <w:rFonts w:ascii="Times New Roman" w:hAnsi="Times New Roman" w:cs="Times New Roman"/>
        </w:rPr>
      </w:pPr>
      <w:r w:rsidRPr="00CA44D8">
        <w:rPr>
          <w:rFonts w:ascii="Times New Roman" w:hAnsi="Times New Roman" w:cs="Times New Roman"/>
        </w:rPr>
        <w:t>проводить проверку на основании распоряжения органа муниципального земельного контроля о ее проведении в соответствии с ее назначением;</w:t>
      </w:r>
    </w:p>
    <w:p w:rsidR="00AB62BA" w:rsidRPr="00CA44D8" w:rsidRDefault="004B48ED">
      <w:pPr>
        <w:rPr>
          <w:rFonts w:ascii="Times New Roman" w:hAnsi="Times New Roman" w:cs="Times New Roman"/>
        </w:rPr>
      </w:pPr>
      <w:r w:rsidRPr="00CA44D8">
        <w:rPr>
          <w:rFonts w:ascii="Times New Roman" w:hAnsi="Times New Roman" w:cs="Times New Roman"/>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земельного контроля о ее проведении и в случае, предусмотренном </w:t>
      </w:r>
      <w:r w:rsidRPr="00CA44D8">
        <w:rPr>
          <w:rStyle w:val="a4"/>
          <w:rFonts w:ascii="Times New Roman" w:hAnsi="Times New Roman" w:cs="Times New Roman"/>
          <w:b w:val="0"/>
          <w:color w:val="auto"/>
        </w:rPr>
        <w:t>частью 5 статьи 10</w:t>
      </w:r>
      <w:r w:rsidRPr="00CA44D8">
        <w:rPr>
          <w:rFonts w:ascii="Times New Roman" w:hAnsi="Times New Roman" w:cs="Times New Roman"/>
        </w:rPr>
        <w:t xml:space="preserve"> Федерального закона, копии документа о согласовании проведения проверки;</w:t>
      </w:r>
    </w:p>
    <w:p w:rsidR="00AB62BA" w:rsidRPr="00CA44D8" w:rsidRDefault="004B48ED">
      <w:pPr>
        <w:rPr>
          <w:rFonts w:ascii="Times New Roman" w:hAnsi="Times New Roman" w:cs="Times New Roman"/>
        </w:rPr>
      </w:pPr>
      <w:r w:rsidRPr="00CA44D8">
        <w:rPr>
          <w:rFonts w:ascii="Times New Roman" w:hAnsi="Times New Roman" w:cs="Times New Roman"/>
        </w:rPr>
        <w:t>не препятствовать органу государственной власти, органу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B62BA" w:rsidRPr="00CA44D8" w:rsidRDefault="004B48ED">
      <w:pPr>
        <w:rPr>
          <w:rFonts w:ascii="Times New Roman" w:hAnsi="Times New Roman" w:cs="Times New Roman"/>
        </w:rPr>
      </w:pPr>
      <w:r w:rsidRPr="00CA44D8">
        <w:rPr>
          <w:rFonts w:ascii="Times New Roman" w:hAnsi="Times New Roman" w:cs="Times New Roman"/>
        </w:rPr>
        <w:t>предоставлять органу государственной власти, органу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AB62BA" w:rsidRPr="00CA44D8" w:rsidRDefault="004B48ED">
      <w:pPr>
        <w:rPr>
          <w:rFonts w:ascii="Times New Roman" w:hAnsi="Times New Roman" w:cs="Times New Roman"/>
        </w:rPr>
      </w:pPr>
      <w:r w:rsidRPr="00CA44D8">
        <w:rPr>
          <w:rFonts w:ascii="Times New Roman" w:hAnsi="Times New Roman" w:cs="Times New Roman"/>
        </w:rPr>
        <w:t>знакомить орган государственной власти, орган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AB62BA" w:rsidRPr="00CA44D8" w:rsidRDefault="004B48ED">
      <w:pPr>
        <w:rPr>
          <w:rFonts w:ascii="Times New Roman" w:hAnsi="Times New Roman" w:cs="Times New Roman"/>
        </w:rPr>
      </w:pPr>
      <w:proofErr w:type="gramStart"/>
      <w:r w:rsidRPr="00CA44D8">
        <w:rPr>
          <w:rFonts w:ascii="Times New Roman" w:hAnsi="Times New Roman" w:cs="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CA44D8">
        <w:rPr>
          <w:rFonts w:ascii="Times New Roman" w:hAnsi="Times New Roman" w:cs="Times New Roman"/>
        </w:rPr>
        <w:t xml:space="preserve"> индивидуальных предпринимателей, юридических лиц;</w:t>
      </w:r>
    </w:p>
    <w:p w:rsidR="00AB62BA" w:rsidRPr="00CA44D8" w:rsidRDefault="004B48ED">
      <w:pPr>
        <w:rPr>
          <w:rFonts w:ascii="Times New Roman" w:hAnsi="Times New Roman" w:cs="Times New Roman"/>
        </w:rPr>
      </w:pPr>
      <w:r w:rsidRPr="00CA44D8">
        <w:rPr>
          <w:rFonts w:ascii="Times New Roman" w:hAnsi="Times New Roman" w:cs="Times New Roman"/>
        </w:rPr>
        <w:t>доказывать обоснованность своих действий при их обжаловании в порядке, установленном законодательством Российской Федерации;</w:t>
      </w:r>
    </w:p>
    <w:p w:rsidR="00AB62BA" w:rsidRPr="00CA44D8" w:rsidRDefault="004B48ED">
      <w:pPr>
        <w:rPr>
          <w:rFonts w:ascii="Times New Roman" w:hAnsi="Times New Roman" w:cs="Times New Roman"/>
        </w:rPr>
      </w:pPr>
      <w:r w:rsidRPr="00CA44D8">
        <w:rPr>
          <w:rFonts w:ascii="Times New Roman" w:hAnsi="Times New Roman" w:cs="Times New Roman"/>
        </w:rPr>
        <w:t>соблюдать сроки проведения проверки;</w:t>
      </w:r>
    </w:p>
    <w:p w:rsidR="00AB62BA" w:rsidRPr="00CA44D8" w:rsidRDefault="004B48ED">
      <w:pPr>
        <w:rPr>
          <w:rFonts w:ascii="Times New Roman" w:hAnsi="Times New Roman" w:cs="Times New Roman"/>
        </w:rPr>
      </w:pPr>
      <w:r w:rsidRPr="00CA44D8">
        <w:rPr>
          <w:rFonts w:ascii="Times New Roman" w:hAnsi="Times New Roman" w:cs="Times New Roman"/>
        </w:rPr>
        <w:t>не требовать от органов государственной власти, органов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B62BA" w:rsidRPr="00CA44D8" w:rsidRDefault="004B48ED">
      <w:pPr>
        <w:rPr>
          <w:rFonts w:ascii="Times New Roman" w:hAnsi="Times New Roman" w:cs="Times New Roman"/>
        </w:rPr>
      </w:pPr>
      <w:r w:rsidRPr="00CA44D8">
        <w:rPr>
          <w:rFonts w:ascii="Times New Roman" w:hAnsi="Times New Roman" w:cs="Times New Roman"/>
        </w:rPr>
        <w:t xml:space="preserve">перед началом проведения выездной проверки по просьбе органов государственной власти, органов местного самоуправления, руководителя, иного </w:t>
      </w:r>
      <w:r w:rsidRPr="00CA44D8">
        <w:rPr>
          <w:rFonts w:ascii="Times New Roman" w:hAnsi="Times New Roman" w:cs="Times New Roman"/>
        </w:rP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AB62BA" w:rsidRPr="00CA44D8" w:rsidRDefault="004B48ED">
      <w:pPr>
        <w:rPr>
          <w:rFonts w:ascii="Times New Roman" w:hAnsi="Times New Roman" w:cs="Times New Roman"/>
        </w:rPr>
      </w:pPr>
      <w:r w:rsidRPr="00CA44D8">
        <w:rPr>
          <w:rFonts w:ascii="Times New Roman" w:hAnsi="Times New Roman" w:cs="Times New Roman"/>
        </w:rPr>
        <w:t>осуществлять запись о проведенной проверке в журнале учета проверок;</w:t>
      </w:r>
    </w:p>
    <w:p w:rsidR="00AB62BA" w:rsidRPr="00CA44D8" w:rsidRDefault="004B48ED">
      <w:pPr>
        <w:rPr>
          <w:rFonts w:ascii="Times New Roman" w:hAnsi="Times New Roman" w:cs="Times New Roman"/>
        </w:rPr>
      </w:pPr>
      <w:bookmarkStart w:id="12" w:name="sub_715"/>
      <w:proofErr w:type="gramStart"/>
      <w:r w:rsidRPr="00CA44D8">
        <w:rPr>
          <w:rFonts w:ascii="Times New Roman" w:hAnsi="Times New Roman" w:cs="Times New Roman"/>
        </w:rP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CA44D8">
        <w:rPr>
          <w:rFonts w:ascii="Times New Roman" w:hAnsi="Times New Roman" w:cs="Times New Roman"/>
        </w:rPr>
        <w:t>, в рамках межведомственного информационного взаимодействия в сроки и порядке, которые установлены Правительством Российской Федерации;</w:t>
      </w:r>
    </w:p>
    <w:p w:rsidR="00AB62BA" w:rsidRPr="00CA44D8" w:rsidRDefault="004B48ED">
      <w:pPr>
        <w:rPr>
          <w:rFonts w:ascii="Times New Roman" w:hAnsi="Times New Roman" w:cs="Times New Roman"/>
        </w:rPr>
      </w:pPr>
      <w:bookmarkStart w:id="13" w:name="sub_716"/>
      <w:bookmarkEnd w:id="12"/>
      <w:r w:rsidRPr="00CA44D8">
        <w:rPr>
          <w:rFonts w:ascii="Times New Roman" w:hAnsi="Times New Roman" w:cs="Times New Roman"/>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B62BA" w:rsidRPr="00CA44D8" w:rsidRDefault="004B48ED">
      <w:pPr>
        <w:rPr>
          <w:rFonts w:ascii="Times New Roman" w:hAnsi="Times New Roman" w:cs="Times New Roman"/>
        </w:rPr>
      </w:pPr>
      <w:bookmarkStart w:id="14" w:name="sub_717"/>
      <w:bookmarkEnd w:id="13"/>
      <w:r w:rsidRPr="00CA44D8">
        <w:rPr>
          <w:rFonts w:ascii="Times New Roman" w:hAnsi="Times New Roman" w:cs="Times New Roman"/>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B62BA" w:rsidRPr="00CA44D8" w:rsidRDefault="004B48ED">
      <w:pPr>
        <w:rPr>
          <w:rFonts w:ascii="Times New Roman" w:hAnsi="Times New Roman" w:cs="Times New Roman"/>
        </w:rPr>
      </w:pPr>
      <w:bookmarkStart w:id="15" w:name="sub_718"/>
      <w:bookmarkEnd w:id="14"/>
      <w:r w:rsidRPr="00CA44D8">
        <w:rPr>
          <w:rFonts w:ascii="Times New Roman" w:hAnsi="Times New Roman" w:cs="Times New Roman"/>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B62BA" w:rsidRPr="00CA44D8" w:rsidRDefault="004B48ED">
      <w:pPr>
        <w:rPr>
          <w:rFonts w:ascii="Times New Roman" w:hAnsi="Times New Roman" w:cs="Times New Roman"/>
        </w:rPr>
      </w:pPr>
      <w:bookmarkStart w:id="16" w:name="sub_1008"/>
      <w:bookmarkEnd w:id="15"/>
      <w:r w:rsidRPr="00CA44D8">
        <w:rPr>
          <w:rFonts w:ascii="Times New Roman" w:hAnsi="Times New Roman" w:cs="Times New Roman"/>
        </w:rPr>
        <w:t>8. Предметом проверки при осуществлении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w:t>
      </w:r>
    </w:p>
    <w:bookmarkEnd w:id="16"/>
    <w:p w:rsidR="00AB62BA" w:rsidRPr="00CA44D8" w:rsidRDefault="004B48ED">
      <w:pPr>
        <w:rPr>
          <w:rFonts w:ascii="Times New Roman" w:hAnsi="Times New Roman" w:cs="Times New Roman"/>
        </w:rPr>
      </w:pPr>
      <w:r w:rsidRPr="00CA44D8">
        <w:rPr>
          <w:rFonts w:ascii="Times New Roman" w:hAnsi="Times New Roman" w:cs="Times New Roman"/>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B62BA" w:rsidRPr="00CA44D8" w:rsidRDefault="004B48ED">
      <w:pPr>
        <w:rPr>
          <w:rFonts w:ascii="Times New Roman" w:hAnsi="Times New Roman" w:cs="Times New Roman"/>
        </w:rPr>
      </w:pPr>
      <w:proofErr w:type="gramStart"/>
      <w:r w:rsidRPr="00CA44D8">
        <w:rPr>
          <w:rFonts w:ascii="Times New Roman" w:hAnsi="Times New Roman" w:cs="Times New Roma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B62BA" w:rsidRPr="00CA44D8" w:rsidRDefault="004B48ED">
      <w:pPr>
        <w:rPr>
          <w:rFonts w:ascii="Times New Roman" w:hAnsi="Times New Roman" w:cs="Times New Roman"/>
        </w:rPr>
      </w:pPr>
      <w:bookmarkStart w:id="17" w:name="sub_1009"/>
      <w:r w:rsidRPr="00CA44D8">
        <w:rPr>
          <w:rFonts w:ascii="Times New Roman" w:hAnsi="Times New Roman" w:cs="Times New Roman"/>
        </w:rPr>
        <w:t>9. Муниципальный земельный контроль осуществляется путем проведения плановых и внеплановых проверок.</w:t>
      </w:r>
    </w:p>
    <w:bookmarkEnd w:id="17"/>
    <w:p w:rsidR="00AB62BA" w:rsidRPr="00CA44D8" w:rsidRDefault="004B48ED">
      <w:pPr>
        <w:rPr>
          <w:rFonts w:ascii="Times New Roman" w:hAnsi="Times New Roman" w:cs="Times New Roman"/>
        </w:rPr>
      </w:pPr>
      <w:r w:rsidRPr="00CA44D8">
        <w:rPr>
          <w:rFonts w:ascii="Times New Roman" w:hAnsi="Times New Roman" w:cs="Times New Roman"/>
        </w:rPr>
        <w:t>Плановые проверки в отношении юридических лиц и индивидуальных предпринимателей могут проводиться не чаще одного раза в три года.</w:t>
      </w:r>
    </w:p>
    <w:p w:rsidR="00AB62BA" w:rsidRPr="00CA44D8" w:rsidRDefault="004B48ED">
      <w:pPr>
        <w:rPr>
          <w:rFonts w:ascii="Times New Roman" w:hAnsi="Times New Roman" w:cs="Times New Roman"/>
        </w:rPr>
      </w:pPr>
      <w:r w:rsidRPr="00CA44D8">
        <w:rPr>
          <w:rFonts w:ascii="Times New Roman" w:hAnsi="Times New Roman" w:cs="Times New Roman"/>
        </w:rPr>
        <w:t>Плановые проверки в отношении органов государственной власти и органов местного самоуправления могут проводиться не чаще одного раза в два года.</w:t>
      </w:r>
    </w:p>
    <w:p w:rsidR="00AB62BA" w:rsidRPr="00CA44D8" w:rsidRDefault="004B48ED">
      <w:pPr>
        <w:rPr>
          <w:rFonts w:ascii="Times New Roman" w:hAnsi="Times New Roman" w:cs="Times New Roman"/>
        </w:rPr>
      </w:pPr>
      <w:r w:rsidRPr="00CA44D8">
        <w:rPr>
          <w:rFonts w:ascii="Times New Roman" w:hAnsi="Times New Roman" w:cs="Times New Roman"/>
        </w:rPr>
        <w:t>Плановые проверки в отношении граждан могут проводиться не чаще одного раза в год.</w:t>
      </w:r>
    </w:p>
    <w:p w:rsidR="00AB62BA" w:rsidRPr="00CA44D8" w:rsidRDefault="004B48ED">
      <w:pPr>
        <w:rPr>
          <w:rFonts w:ascii="Times New Roman" w:hAnsi="Times New Roman" w:cs="Times New Roman"/>
        </w:rPr>
      </w:pPr>
      <w:bookmarkStart w:id="18" w:name="sub_1010"/>
      <w:r w:rsidRPr="00CA44D8">
        <w:rPr>
          <w:rFonts w:ascii="Times New Roman" w:hAnsi="Times New Roman" w:cs="Times New Roman"/>
        </w:rPr>
        <w:t>10. Плановые проверки проводятся на ос</w:t>
      </w:r>
      <w:r w:rsidR="005174B8" w:rsidRPr="00CA44D8">
        <w:rPr>
          <w:rFonts w:ascii="Times New Roman" w:hAnsi="Times New Roman" w:cs="Times New Roman"/>
        </w:rPr>
        <w:t>новании разрабатываемых органом</w:t>
      </w:r>
      <w:r w:rsidRPr="00CA44D8">
        <w:rPr>
          <w:rFonts w:ascii="Times New Roman" w:hAnsi="Times New Roman" w:cs="Times New Roman"/>
        </w:rPr>
        <w:t xml:space="preserve"> муниципального </w:t>
      </w:r>
      <w:r w:rsidR="005174B8" w:rsidRPr="00CA44D8">
        <w:rPr>
          <w:rFonts w:ascii="Times New Roman" w:hAnsi="Times New Roman" w:cs="Times New Roman"/>
        </w:rPr>
        <w:t>земельного контроля в соответствии с его</w:t>
      </w:r>
      <w:r w:rsidRPr="00CA44D8">
        <w:rPr>
          <w:rFonts w:ascii="Times New Roman" w:hAnsi="Times New Roman" w:cs="Times New Roman"/>
        </w:rPr>
        <w:t xml:space="preserve"> полномочиями</w:t>
      </w:r>
      <w:r w:rsidR="000D69D5" w:rsidRPr="00CA44D8">
        <w:rPr>
          <w:rFonts w:ascii="Times New Roman" w:hAnsi="Times New Roman" w:cs="Times New Roman"/>
        </w:rPr>
        <w:t>, а также в соответствии с законодательством Российской Федерации</w:t>
      </w:r>
      <w:r w:rsidRPr="00CA44D8">
        <w:rPr>
          <w:rFonts w:ascii="Times New Roman" w:hAnsi="Times New Roman" w:cs="Times New Roman"/>
        </w:rPr>
        <w:t xml:space="preserve"> ежегодных планов.</w:t>
      </w:r>
    </w:p>
    <w:p w:rsidR="00AB62BA" w:rsidRPr="00CA44D8" w:rsidRDefault="004B48ED">
      <w:pPr>
        <w:rPr>
          <w:rFonts w:ascii="Times New Roman" w:hAnsi="Times New Roman" w:cs="Times New Roman"/>
        </w:rPr>
      </w:pPr>
      <w:bookmarkStart w:id="19" w:name="sub_1011"/>
      <w:bookmarkEnd w:id="18"/>
      <w:r w:rsidRPr="00CA44D8">
        <w:rPr>
          <w:rFonts w:ascii="Times New Roman" w:hAnsi="Times New Roman" w:cs="Times New Roman"/>
        </w:rPr>
        <w:lastRenderedPageBreak/>
        <w:t>11. Внеплановые проверки органов государственной власти, органов местного самоуправления, юридических лиц, индивидуальных предпринимателей проводятся в порядке и по основаниям, которые установлены Федеральным законом.</w:t>
      </w:r>
    </w:p>
    <w:p w:rsidR="00AB62BA" w:rsidRPr="00CA44D8" w:rsidRDefault="004B48ED">
      <w:pPr>
        <w:rPr>
          <w:rFonts w:ascii="Times New Roman" w:hAnsi="Times New Roman" w:cs="Times New Roman"/>
        </w:rPr>
      </w:pPr>
      <w:bookmarkStart w:id="20" w:name="sub_1012"/>
      <w:bookmarkEnd w:id="19"/>
      <w:r w:rsidRPr="00CA44D8">
        <w:rPr>
          <w:rFonts w:ascii="Times New Roman" w:hAnsi="Times New Roman" w:cs="Times New Roman"/>
        </w:rPr>
        <w:t>12. Основаниями для проведения внеплановых проверок в отношении граждан являются:</w:t>
      </w:r>
    </w:p>
    <w:bookmarkEnd w:id="20"/>
    <w:p w:rsidR="00AB62BA" w:rsidRPr="00CA44D8" w:rsidRDefault="000D69D5">
      <w:pPr>
        <w:rPr>
          <w:rFonts w:ascii="Times New Roman" w:hAnsi="Times New Roman" w:cs="Times New Roman"/>
        </w:rPr>
      </w:pPr>
      <w:r w:rsidRPr="00CA44D8">
        <w:rPr>
          <w:rFonts w:ascii="Times New Roman" w:hAnsi="Times New Roman" w:cs="Times New Roman"/>
        </w:rPr>
        <w:t>поступление в орган</w:t>
      </w:r>
      <w:r w:rsidR="004B48ED" w:rsidRPr="00CA44D8">
        <w:rPr>
          <w:rFonts w:ascii="Times New Roman" w:hAnsi="Times New Roman" w:cs="Times New Roman"/>
        </w:rPr>
        <w:t xml:space="preserve"> муниципального земельного контроля обращений и заявлений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о фактах нарушения гражданами обязательных требований;</w:t>
      </w:r>
    </w:p>
    <w:p w:rsidR="00AB62BA" w:rsidRPr="00CA44D8" w:rsidRDefault="004B48ED">
      <w:pPr>
        <w:rPr>
          <w:rFonts w:ascii="Times New Roman" w:hAnsi="Times New Roman" w:cs="Times New Roman"/>
        </w:rPr>
      </w:pPr>
      <w:r w:rsidRPr="00CA44D8">
        <w:rPr>
          <w:rFonts w:ascii="Times New Roman" w:hAnsi="Times New Roman" w:cs="Times New Roman"/>
        </w:rPr>
        <w:t>истечение срока исполнения гражданином ранее выданного предписания об устранении нарушения обязательных требований.</w:t>
      </w:r>
    </w:p>
    <w:p w:rsidR="00AB62BA" w:rsidRPr="00CA44D8" w:rsidRDefault="004B48ED">
      <w:pPr>
        <w:rPr>
          <w:rFonts w:ascii="Times New Roman" w:hAnsi="Times New Roman" w:cs="Times New Roman"/>
        </w:rPr>
      </w:pPr>
      <w:bookmarkStart w:id="21" w:name="sub_1013"/>
      <w:r w:rsidRPr="00CA44D8">
        <w:rPr>
          <w:rFonts w:ascii="Times New Roman" w:hAnsi="Times New Roman" w:cs="Times New Roman"/>
        </w:rPr>
        <w:t xml:space="preserve">13.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r w:rsidRPr="00CA44D8">
        <w:rPr>
          <w:rStyle w:val="a4"/>
          <w:rFonts w:ascii="Times New Roman" w:hAnsi="Times New Roman" w:cs="Times New Roman"/>
          <w:b w:val="0"/>
          <w:color w:val="auto"/>
        </w:rPr>
        <w:t>пункте 12</w:t>
      </w:r>
      <w:r w:rsidRPr="00CA44D8">
        <w:rPr>
          <w:rFonts w:ascii="Times New Roman" w:hAnsi="Times New Roman" w:cs="Times New Roman"/>
        </w:rPr>
        <w:t xml:space="preserve"> настоящего Порядка, не могут служить основанием для проведения внеплановой проверки граждан.</w:t>
      </w:r>
    </w:p>
    <w:p w:rsidR="00AB62BA" w:rsidRPr="00CA44D8" w:rsidRDefault="004B48ED">
      <w:pPr>
        <w:rPr>
          <w:rFonts w:ascii="Times New Roman" w:hAnsi="Times New Roman" w:cs="Times New Roman"/>
        </w:rPr>
      </w:pPr>
      <w:bookmarkStart w:id="22" w:name="sub_1014"/>
      <w:bookmarkEnd w:id="21"/>
      <w:r w:rsidRPr="00CA44D8">
        <w:rPr>
          <w:rFonts w:ascii="Times New Roman" w:hAnsi="Times New Roman" w:cs="Times New Roman"/>
        </w:rPr>
        <w:t xml:space="preserve">14. Мероприятия по муниципальному земельному контролю проводятся на основании распоряжения администрации </w:t>
      </w:r>
      <w:r w:rsidR="005458C2" w:rsidRPr="00CA44D8">
        <w:rPr>
          <w:rFonts w:ascii="Times New Roman" w:hAnsi="Times New Roman" w:cs="Times New Roman"/>
        </w:rPr>
        <w:t>Янтиковского</w:t>
      </w:r>
      <w:r w:rsidRPr="00CA44D8">
        <w:rPr>
          <w:rFonts w:ascii="Times New Roman" w:hAnsi="Times New Roman" w:cs="Times New Roman"/>
        </w:rPr>
        <w:t xml:space="preserve"> района о проведении проверки, подготовленного:</w:t>
      </w:r>
    </w:p>
    <w:bookmarkEnd w:id="22"/>
    <w:p w:rsidR="00AB62BA" w:rsidRPr="00CA44D8" w:rsidRDefault="004B48ED">
      <w:pPr>
        <w:rPr>
          <w:rFonts w:ascii="Times New Roman" w:hAnsi="Times New Roman" w:cs="Times New Roman"/>
        </w:rPr>
      </w:pPr>
      <w:proofErr w:type="gramStart"/>
      <w:r w:rsidRPr="00CA44D8">
        <w:rPr>
          <w:rFonts w:ascii="Times New Roman" w:hAnsi="Times New Roman" w:cs="Times New Roman"/>
        </w:rPr>
        <w:t xml:space="preserve">в соответствии с </w:t>
      </w:r>
      <w:r w:rsidRPr="00CA44D8">
        <w:rPr>
          <w:rStyle w:val="a4"/>
          <w:rFonts w:ascii="Times New Roman" w:hAnsi="Times New Roman" w:cs="Times New Roman"/>
          <w:b w:val="0"/>
          <w:color w:val="auto"/>
        </w:rPr>
        <w:t>типовой формой</w:t>
      </w:r>
      <w:r w:rsidRPr="00CA44D8">
        <w:rPr>
          <w:rFonts w:ascii="Times New Roman" w:hAnsi="Times New Roman" w:cs="Times New Roman"/>
        </w:rPr>
        <w:t xml:space="preserve"> распоряжения органа муниципального контроля о проведении проверки юридического лица, индивидуального предпринимателя, утвержденной </w:t>
      </w:r>
      <w:r w:rsidRPr="00CA44D8">
        <w:rPr>
          <w:rStyle w:val="a4"/>
          <w:rFonts w:ascii="Times New Roman" w:hAnsi="Times New Roman" w:cs="Times New Roman"/>
          <w:b w:val="0"/>
          <w:color w:val="auto"/>
        </w:rPr>
        <w:t>приказом</w:t>
      </w:r>
      <w:r w:rsidRPr="00CA44D8">
        <w:rPr>
          <w:rFonts w:ascii="Times New Roman" w:hAnsi="Times New Roman" w:cs="Times New Roman"/>
        </w:rPr>
        <w:t xml:space="preserve"> Министерства экономического разв</w:t>
      </w:r>
      <w:r w:rsidR="000D69D5" w:rsidRPr="00CA44D8">
        <w:rPr>
          <w:rFonts w:ascii="Times New Roman" w:hAnsi="Times New Roman" w:cs="Times New Roman"/>
        </w:rPr>
        <w:t>ития Российской Федерации от 30.04.</w:t>
      </w:r>
      <w:r w:rsidRPr="00CA44D8">
        <w:rPr>
          <w:rFonts w:ascii="Times New Roman" w:hAnsi="Times New Roman" w:cs="Times New Roman"/>
        </w:rPr>
        <w:t>2009 </w:t>
      </w:r>
      <w:r w:rsidR="000D69D5" w:rsidRPr="00CA44D8">
        <w:rPr>
          <w:rFonts w:ascii="Times New Roman" w:hAnsi="Times New Roman" w:cs="Times New Roman"/>
        </w:rPr>
        <w:t>№</w:t>
      </w:r>
      <w:r w:rsidRPr="00CA44D8">
        <w:rPr>
          <w:rFonts w:ascii="Times New Roman" w:hAnsi="Times New Roman" w:cs="Times New Roman"/>
        </w:rPr>
        <w:t xml:space="preserve">141 </w:t>
      </w:r>
      <w:r w:rsidR="005458C2" w:rsidRPr="00CA44D8">
        <w:rPr>
          <w:rFonts w:ascii="Times New Roman" w:hAnsi="Times New Roman" w:cs="Times New Roman"/>
        </w:rPr>
        <w:t>«</w:t>
      </w:r>
      <w:r w:rsidRPr="00CA44D8">
        <w:rPr>
          <w:rFonts w:ascii="Times New Roman" w:hAnsi="Times New Roman" w:cs="Times New Roman"/>
        </w:rPr>
        <w:t xml:space="preserve">О реализации положений Федерального закона </w:t>
      </w:r>
      <w:r w:rsidR="005458C2" w:rsidRPr="00CA44D8">
        <w:rPr>
          <w:rFonts w:ascii="Times New Roman" w:hAnsi="Times New Roman" w:cs="Times New Roman"/>
        </w:rPr>
        <w:t>«</w:t>
      </w:r>
      <w:r w:rsidRPr="00CA44D8">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458C2" w:rsidRPr="00CA44D8">
        <w:rPr>
          <w:rFonts w:ascii="Times New Roman" w:hAnsi="Times New Roman" w:cs="Times New Roman"/>
        </w:rPr>
        <w:t>»</w:t>
      </w:r>
      <w:r w:rsidRPr="00CA44D8">
        <w:rPr>
          <w:rFonts w:ascii="Times New Roman" w:hAnsi="Times New Roman" w:cs="Times New Roman"/>
        </w:rPr>
        <w:t xml:space="preserve"> (зарегистрирован в Министерстве </w:t>
      </w:r>
      <w:r w:rsidR="000D69D5" w:rsidRPr="00CA44D8">
        <w:rPr>
          <w:rFonts w:ascii="Times New Roman" w:hAnsi="Times New Roman" w:cs="Times New Roman"/>
        </w:rPr>
        <w:t>юстиции Российской Федерации 13.05.2009</w:t>
      </w:r>
      <w:r w:rsidRPr="00CA44D8">
        <w:rPr>
          <w:rFonts w:ascii="Times New Roman" w:hAnsi="Times New Roman" w:cs="Times New Roman"/>
        </w:rPr>
        <w:t xml:space="preserve">, регистрационный </w:t>
      </w:r>
      <w:r w:rsidR="000D69D5" w:rsidRPr="00CA44D8">
        <w:rPr>
          <w:rFonts w:ascii="Times New Roman" w:hAnsi="Times New Roman" w:cs="Times New Roman"/>
        </w:rPr>
        <w:t>№</w:t>
      </w:r>
      <w:r w:rsidRPr="00CA44D8">
        <w:rPr>
          <w:rFonts w:ascii="Times New Roman" w:hAnsi="Times New Roman" w:cs="Times New Roman"/>
        </w:rPr>
        <w:t>13915) (далее - приказ), - при проведении</w:t>
      </w:r>
      <w:proofErr w:type="gramEnd"/>
      <w:r w:rsidRPr="00CA44D8">
        <w:rPr>
          <w:rFonts w:ascii="Times New Roman" w:hAnsi="Times New Roman" w:cs="Times New Roman"/>
        </w:rPr>
        <w:t xml:space="preserve"> проверки в отношении органов государственной власти, органов местного самоуправления, юридических лиц и индивидуальных предпринимателей;</w:t>
      </w:r>
    </w:p>
    <w:p w:rsidR="00AB62BA" w:rsidRPr="00CA44D8" w:rsidRDefault="004B48ED" w:rsidP="00483EFA">
      <w:pPr>
        <w:rPr>
          <w:rFonts w:ascii="Times New Roman" w:hAnsi="Times New Roman" w:cs="Times New Roman"/>
          <w:bCs/>
        </w:rPr>
      </w:pPr>
      <w:r w:rsidRPr="00CA44D8">
        <w:rPr>
          <w:rFonts w:ascii="Times New Roman" w:hAnsi="Times New Roman" w:cs="Times New Roman"/>
        </w:rPr>
        <w:t xml:space="preserve">по форме согласно </w:t>
      </w:r>
      <w:r w:rsidR="00483EFA" w:rsidRPr="00CA44D8">
        <w:rPr>
          <w:rStyle w:val="a4"/>
          <w:rFonts w:ascii="Times New Roman" w:hAnsi="Times New Roman" w:cs="Times New Roman"/>
          <w:b w:val="0"/>
          <w:color w:val="auto"/>
        </w:rPr>
        <w:t>приложению №1</w:t>
      </w:r>
      <w:r w:rsidRPr="00CA44D8">
        <w:rPr>
          <w:rFonts w:ascii="Times New Roman" w:hAnsi="Times New Roman" w:cs="Times New Roman"/>
        </w:rPr>
        <w:t xml:space="preserve"> к </w:t>
      </w:r>
      <w:r w:rsidR="000D69D5" w:rsidRPr="00CA44D8">
        <w:rPr>
          <w:rFonts w:ascii="Times New Roman" w:hAnsi="Times New Roman" w:cs="Times New Roman"/>
          <w:bCs/>
        </w:rPr>
        <w:t xml:space="preserve">Порядку осуществления муниципального земельного контроля на территории Чувашской Республики, утвержденному Постановлением Кабинета Министров Чувашской Республики от 11.06.2015 №223 </w:t>
      </w:r>
      <w:r w:rsidR="00483EFA" w:rsidRPr="00CA44D8">
        <w:rPr>
          <w:rFonts w:ascii="Times New Roman" w:hAnsi="Times New Roman" w:cs="Times New Roman"/>
          <w:bCs/>
        </w:rPr>
        <w:t>«</w:t>
      </w:r>
      <w:r w:rsidR="000D69D5" w:rsidRPr="00CA44D8">
        <w:rPr>
          <w:rFonts w:ascii="Times New Roman" w:hAnsi="Times New Roman" w:cs="Times New Roman"/>
          <w:bCs/>
        </w:rPr>
        <w:t xml:space="preserve">Об утверждении Порядка осуществления муниципального земельного контроля на </w:t>
      </w:r>
      <w:r w:rsidR="00483EFA" w:rsidRPr="00CA44D8">
        <w:rPr>
          <w:rFonts w:ascii="Times New Roman" w:hAnsi="Times New Roman" w:cs="Times New Roman"/>
          <w:bCs/>
        </w:rPr>
        <w:t>территории Чувашской Республики»</w:t>
      </w:r>
      <w:r w:rsidRPr="00CA44D8">
        <w:rPr>
          <w:rFonts w:ascii="Times New Roman" w:hAnsi="Times New Roman" w:cs="Times New Roman"/>
        </w:rPr>
        <w:t>, - при проведении проверки в отношении граждан.</w:t>
      </w:r>
    </w:p>
    <w:p w:rsidR="00AB62BA" w:rsidRPr="00CA44D8" w:rsidRDefault="004B48ED">
      <w:pPr>
        <w:rPr>
          <w:rFonts w:ascii="Times New Roman" w:hAnsi="Times New Roman" w:cs="Times New Roman"/>
        </w:rPr>
      </w:pPr>
      <w:bookmarkStart w:id="23" w:name="sub_1015"/>
      <w:r w:rsidRPr="00CA44D8">
        <w:rPr>
          <w:rFonts w:ascii="Times New Roman" w:hAnsi="Times New Roman" w:cs="Times New Roman"/>
        </w:rPr>
        <w:t>15. По распоряжению органа муниципального земельного контроля к участию в проведении проверок могут привлекаться эксперты и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AB62BA" w:rsidRPr="00CA44D8" w:rsidRDefault="004B48ED">
      <w:pPr>
        <w:rPr>
          <w:rFonts w:ascii="Times New Roman" w:hAnsi="Times New Roman" w:cs="Times New Roman"/>
        </w:rPr>
      </w:pPr>
      <w:bookmarkStart w:id="24" w:name="sub_1016"/>
      <w:bookmarkEnd w:id="23"/>
      <w:r w:rsidRPr="00CA44D8">
        <w:rPr>
          <w:rFonts w:ascii="Times New Roman" w:hAnsi="Times New Roman" w:cs="Times New Roman"/>
        </w:rPr>
        <w:t xml:space="preserve">16. Плановая, внеплановая проверки в отношении органов государственной власти, органов местного самоуправления, юридических лиц и индивидуальных предпринимателей проводятся в форме документарной проверки и (или) выездной проверки в порядке, установленном соответственно </w:t>
      </w:r>
      <w:r w:rsidRPr="00CA44D8">
        <w:rPr>
          <w:rStyle w:val="a4"/>
          <w:rFonts w:ascii="Times New Roman" w:hAnsi="Times New Roman" w:cs="Times New Roman"/>
          <w:b w:val="0"/>
          <w:color w:val="auto"/>
        </w:rPr>
        <w:t>статьями 11</w:t>
      </w:r>
      <w:r w:rsidRPr="00CA44D8">
        <w:rPr>
          <w:rFonts w:ascii="Times New Roman" w:hAnsi="Times New Roman" w:cs="Times New Roman"/>
        </w:rPr>
        <w:t xml:space="preserve"> и </w:t>
      </w:r>
      <w:r w:rsidRPr="00CA44D8">
        <w:rPr>
          <w:rStyle w:val="a4"/>
          <w:rFonts w:ascii="Times New Roman" w:hAnsi="Times New Roman" w:cs="Times New Roman"/>
          <w:b w:val="0"/>
          <w:color w:val="auto"/>
        </w:rPr>
        <w:t>12</w:t>
      </w:r>
      <w:r w:rsidRPr="00CA44D8">
        <w:rPr>
          <w:rFonts w:ascii="Times New Roman" w:hAnsi="Times New Roman" w:cs="Times New Roman"/>
        </w:rPr>
        <w:t xml:space="preserve"> Федерального закона. Плановые и внеплановые проверки проводятся в сроки, установленные </w:t>
      </w:r>
      <w:r w:rsidRPr="00CA44D8">
        <w:rPr>
          <w:rStyle w:val="a4"/>
          <w:rFonts w:ascii="Times New Roman" w:hAnsi="Times New Roman" w:cs="Times New Roman"/>
          <w:b w:val="0"/>
          <w:color w:val="auto"/>
        </w:rPr>
        <w:t>статьей 13</w:t>
      </w:r>
      <w:r w:rsidRPr="00CA44D8">
        <w:rPr>
          <w:rFonts w:ascii="Times New Roman" w:hAnsi="Times New Roman" w:cs="Times New Roman"/>
        </w:rPr>
        <w:t xml:space="preserve"> Федерального закона.</w:t>
      </w:r>
    </w:p>
    <w:bookmarkEnd w:id="24"/>
    <w:p w:rsidR="00AB62BA" w:rsidRPr="00CA44D8" w:rsidRDefault="004B48ED">
      <w:pPr>
        <w:rPr>
          <w:rFonts w:ascii="Times New Roman" w:hAnsi="Times New Roman" w:cs="Times New Roman"/>
        </w:rPr>
      </w:pPr>
      <w:proofErr w:type="gramStart"/>
      <w:r w:rsidRPr="00CA44D8">
        <w:rPr>
          <w:rFonts w:ascii="Times New Roman" w:hAnsi="Times New Roman" w:cs="Times New Roman"/>
        </w:rPr>
        <w:t xml:space="preserve">Внеплановая выездная проверка в отношении органов государственной власти, органов местного самоуправления, юридических лиц и индивидуальных предпринимателей может быть проведена по основаниям, указанным в </w:t>
      </w:r>
      <w:r w:rsidRPr="00CA44D8">
        <w:rPr>
          <w:rStyle w:val="a4"/>
          <w:rFonts w:ascii="Times New Roman" w:hAnsi="Times New Roman" w:cs="Times New Roman"/>
          <w:b w:val="0"/>
          <w:color w:val="auto"/>
        </w:rPr>
        <w:t xml:space="preserve">подпунктах </w:t>
      </w:r>
      <w:r w:rsidR="005458C2" w:rsidRPr="00CA44D8">
        <w:rPr>
          <w:rStyle w:val="a4"/>
          <w:rFonts w:ascii="Times New Roman" w:hAnsi="Times New Roman" w:cs="Times New Roman"/>
          <w:b w:val="0"/>
          <w:color w:val="auto"/>
        </w:rPr>
        <w:t>«</w:t>
      </w:r>
      <w:r w:rsidRPr="00CA44D8">
        <w:rPr>
          <w:rStyle w:val="a4"/>
          <w:rFonts w:ascii="Times New Roman" w:hAnsi="Times New Roman" w:cs="Times New Roman"/>
          <w:b w:val="0"/>
          <w:color w:val="auto"/>
        </w:rPr>
        <w:t>а</w:t>
      </w:r>
      <w:r w:rsidR="005458C2" w:rsidRPr="00CA44D8">
        <w:rPr>
          <w:rStyle w:val="a4"/>
          <w:rFonts w:ascii="Times New Roman" w:hAnsi="Times New Roman" w:cs="Times New Roman"/>
          <w:b w:val="0"/>
          <w:color w:val="auto"/>
        </w:rPr>
        <w:t>»</w:t>
      </w:r>
      <w:r w:rsidRPr="00CA44D8">
        <w:rPr>
          <w:rFonts w:ascii="Times New Roman" w:hAnsi="Times New Roman" w:cs="Times New Roman"/>
        </w:rPr>
        <w:t xml:space="preserve"> и </w:t>
      </w:r>
      <w:r w:rsidR="005458C2" w:rsidRPr="00CA44D8">
        <w:rPr>
          <w:rStyle w:val="a4"/>
          <w:rFonts w:ascii="Times New Roman" w:hAnsi="Times New Roman" w:cs="Times New Roman"/>
          <w:b w:val="0"/>
          <w:color w:val="auto"/>
        </w:rPr>
        <w:t>«</w:t>
      </w:r>
      <w:r w:rsidRPr="00CA44D8">
        <w:rPr>
          <w:rStyle w:val="a4"/>
          <w:rFonts w:ascii="Times New Roman" w:hAnsi="Times New Roman" w:cs="Times New Roman"/>
          <w:b w:val="0"/>
          <w:color w:val="auto"/>
        </w:rPr>
        <w:t>б</w:t>
      </w:r>
      <w:r w:rsidR="005458C2" w:rsidRPr="00CA44D8">
        <w:rPr>
          <w:rStyle w:val="a4"/>
          <w:rFonts w:ascii="Times New Roman" w:hAnsi="Times New Roman" w:cs="Times New Roman"/>
          <w:b w:val="0"/>
          <w:color w:val="auto"/>
        </w:rPr>
        <w:t>»</w:t>
      </w:r>
      <w:r w:rsidRPr="00CA44D8">
        <w:rPr>
          <w:rStyle w:val="a4"/>
          <w:rFonts w:ascii="Times New Roman" w:hAnsi="Times New Roman" w:cs="Times New Roman"/>
          <w:b w:val="0"/>
          <w:color w:val="auto"/>
        </w:rPr>
        <w:t xml:space="preserve"> пункта 2 части 2 статьи 10</w:t>
      </w:r>
      <w:r w:rsidRPr="00CA44D8">
        <w:rPr>
          <w:rFonts w:ascii="Times New Roman" w:hAnsi="Times New Roman" w:cs="Times New Roman"/>
        </w:rPr>
        <w:t xml:space="preserve"> Федерального закона, ор</w:t>
      </w:r>
      <w:r w:rsidR="00483EFA" w:rsidRPr="00CA44D8">
        <w:rPr>
          <w:rFonts w:ascii="Times New Roman" w:hAnsi="Times New Roman" w:cs="Times New Roman"/>
        </w:rPr>
        <w:t>ганом</w:t>
      </w:r>
      <w:r w:rsidRPr="00CA44D8">
        <w:rPr>
          <w:rFonts w:ascii="Times New Roman" w:hAnsi="Times New Roman" w:cs="Times New Roman"/>
        </w:rPr>
        <w:t xml:space="preserve"> муниципального земельного контроля после согласования с органом прокуратуры по месту осуществления деятельности таких органов государственной власти, органов местного самоуправления, юридических лиц, индивидуальных предпринимателей.</w:t>
      </w:r>
      <w:proofErr w:type="gramEnd"/>
    </w:p>
    <w:p w:rsidR="00AB62BA" w:rsidRPr="00CA44D8" w:rsidRDefault="004B48ED">
      <w:pPr>
        <w:rPr>
          <w:rFonts w:ascii="Times New Roman" w:hAnsi="Times New Roman" w:cs="Times New Roman"/>
        </w:rPr>
      </w:pPr>
      <w:bookmarkStart w:id="25" w:name="sub_1017"/>
      <w:r w:rsidRPr="00CA44D8">
        <w:rPr>
          <w:rFonts w:ascii="Times New Roman" w:hAnsi="Times New Roman" w:cs="Times New Roman"/>
        </w:rPr>
        <w:t xml:space="preserve">17. </w:t>
      </w:r>
      <w:proofErr w:type="gramStart"/>
      <w:r w:rsidRPr="00CA44D8">
        <w:rPr>
          <w:rFonts w:ascii="Times New Roman" w:hAnsi="Times New Roman" w:cs="Times New Roman"/>
        </w:rPr>
        <w:t xml:space="preserve">О проведении плановой проверки орган государственной власти, орган </w:t>
      </w:r>
      <w:r w:rsidRPr="00CA44D8">
        <w:rPr>
          <w:rFonts w:ascii="Times New Roman" w:hAnsi="Times New Roman" w:cs="Times New Roman"/>
        </w:rPr>
        <w:lastRenderedPageBreak/>
        <w:t xml:space="preserve">местного самоуправления, юридическое лицо, индивидуальный предприниматель, гражданин уведомляются органом муниципального земельного контроля </w:t>
      </w:r>
      <w:r w:rsidR="00483EFA" w:rsidRPr="00CA44D8">
        <w:rPr>
          <w:rFonts w:ascii="Times New Roman" w:hAnsi="Times New Roman" w:cs="Times New Roman"/>
        </w:rPr>
        <w:t>не позднее, чем за 3 рабочих дня</w:t>
      </w:r>
      <w:r w:rsidRPr="00CA44D8">
        <w:rPr>
          <w:rFonts w:ascii="Times New Roman" w:hAnsi="Times New Roman" w:cs="Times New Roman"/>
        </w:rPr>
        <w:t xml:space="preserve"> до начала ее проведения, посредством направления копии распоряжения </w:t>
      </w:r>
      <w:r w:rsidR="00483EFA" w:rsidRPr="00CA44D8">
        <w:rPr>
          <w:rFonts w:ascii="Times New Roman" w:hAnsi="Times New Roman" w:cs="Times New Roman"/>
        </w:rPr>
        <w:t xml:space="preserve">администрации района </w:t>
      </w:r>
      <w:r w:rsidRPr="00CA44D8">
        <w:rPr>
          <w:rFonts w:ascii="Times New Roman" w:hAnsi="Times New Roman" w:cs="Times New Roman"/>
        </w:rPr>
        <w:t>- органа муниципального земельного контроля о проведении плановой проверки заказным почтовым отправлением с уведомлением о вручении или иным доступным способом.</w:t>
      </w:r>
      <w:proofErr w:type="gramEnd"/>
    </w:p>
    <w:bookmarkEnd w:id="25"/>
    <w:p w:rsidR="00AB62BA" w:rsidRPr="00CA44D8" w:rsidRDefault="004B48ED">
      <w:pPr>
        <w:rPr>
          <w:rFonts w:ascii="Times New Roman" w:hAnsi="Times New Roman" w:cs="Times New Roman"/>
        </w:rPr>
      </w:pPr>
      <w:proofErr w:type="gramStart"/>
      <w:r w:rsidRPr="00CA44D8">
        <w:rPr>
          <w:rFonts w:ascii="Times New Roman" w:hAnsi="Times New Roman" w:cs="Times New Roman"/>
        </w:rPr>
        <w:t xml:space="preserve">О проведении внеплановой выездной проверки, за исключением внеплановой выездной проверки, основание проведения которой указаны в </w:t>
      </w:r>
      <w:r w:rsidRPr="00CA44D8">
        <w:rPr>
          <w:rStyle w:val="a4"/>
          <w:rFonts w:ascii="Times New Roman" w:hAnsi="Times New Roman" w:cs="Times New Roman"/>
          <w:b w:val="0"/>
          <w:color w:val="auto"/>
        </w:rPr>
        <w:t>пункте 2 части 2 статьи 10</w:t>
      </w:r>
      <w:r w:rsidRPr="00CA44D8">
        <w:rPr>
          <w:rFonts w:ascii="Times New Roman" w:hAnsi="Times New Roman" w:cs="Times New Roman"/>
        </w:rPr>
        <w:t xml:space="preserve"> Федерального закона, орган 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земельного контроля не менее чем за 24 часа до начала ее проведения любым доступным способом.</w:t>
      </w:r>
      <w:proofErr w:type="gramEnd"/>
    </w:p>
    <w:p w:rsidR="00AB62BA" w:rsidRPr="00CA44D8" w:rsidRDefault="004B48ED">
      <w:pPr>
        <w:rPr>
          <w:rFonts w:ascii="Times New Roman" w:hAnsi="Times New Roman" w:cs="Times New Roman"/>
        </w:rPr>
      </w:pPr>
      <w:bookmarkStart w:id="26" w:name="sub_1018"/>
      <w:r w:rsidRPr="00CA44D8">
        <w:rPr>
          <w:rFonts w:ascii="Times New Roman" w:hAnsi="Times New Roman" w:cs="Times New Roman"/>
        </w:rPr>
        <w:t>18. Плановые и внеплановые проверки в отношении граждан проводятся в форме документарной и (или) выездной проверки, срок проведения каждой проверки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плановую выездную проверку, срок такой проверки может быть продлен руководителем органа муниципального земельного контроля, но не более чем на 20 рабочих дней.</w:t>
      </w:r>
    </w:p>
    <w:p w:rsidR="00AB62BA" w:rsidRPr="00CA44D8" w:rsidRDefault="004B48ED">
      <w:pPr>
        <w:rPr>
          <w:rFonts w:ascii="Times New Roman" w:hAnsi="Times New Roman" w:cs="Times New Roman"/>
        </w:rPr>
      </w:pPr>
      <w:bookmarkStart w:id="27" w:name="sub_1019"/>
      <w:bookmarkEnd w:id="26"/>
      <w:r w:rsidRPr="00CA44D8">
        <w:rPr>
          <w:rFonts w:ascii="Times New Roman" w:hAnsi="Times New Roman" w:cs="Times New Roman"/>
        </w:rPr>
        <w:t xml:space="preserve">19. </w:t>
      </w:r>
      <w:proofErr w:type="gramStart"/>
      <w:r w:rsidRPr="00CA44D8">
        <w:rPr>
          <w:rFonts w:ascii="Times New Roman" w:hAnsi="Times New Roman" w:cs="Times New Roman"/>
        </w:rPr>
        <w:t xml:space="preserve">При проведении проверки заверенная печатью копия распоряжения органа муниципального земельного контроля о проведении проверки вручается под роспись должностными лицами </w:t>
      </w:r>
      <w:r w:rsidR="00483EFA" w:rsidRPr="00CA44D8">
        <w:rPr>
          <w:rFonts w:ascii="Times New Roman" w:hAnsi="Times New Roman" w:cs="Times New Roman"/>
        </w:rPr>
        <w:t>уполномоченного органа</w:t>
      </w:r>
      <w:r w:rsidRPr="00CA44D8">
        <w:rPr>
          <w:rFonts w:ascii="Times New Roman" w:hAnsi="Times New Roman" w:cs="Times New Roman"/>
        </w:rPr>
        <w:t>, проводящими проверку,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roofErr w:type="gramEnd"/>
      <w:r w:rsidRPr="00CA44D8">
        <w:rPr>
          <w:rFonts w:ascii="Times New Roman" w:hAnsi="Times New Roman" w:cs="Times New Roman"/>
        </w:rPr>
        <w:t xml:space="preserve"> По требованию подлежащих проверке лиц должностные лица органа муниципального земельного контроля обязаны представить информацию об этом органе, а также об экспертах, экспертных организациях в целях подтверждения полномочий.</w:t>
      </w:r>
    </w:p>
    <w:p w:rsidR="00AB62BA" w:rsidRPr="00CA44D8" w:rsidRDefault="004B48ED">
      <w:pPr>
        <w:rPr>
          <w:rFonts w:ascii="Times New Roman" w:hAnsi="Times New Roman" w:cs="Times New Roman"/>
        </w:rPr>
      </w:pPr>
      <w:bookmarkStart w:id="28" w:name="sub_1020"/>
      <w:bookmarkEnd w:id="27"/>
      <w:r w:rsidRPr="00CA44D8">
        <w:rPr>
          <w:rFonts w:ascii="Times New Roman" w:hAnsi="Times New Roman" w:cs="Times New Roman"/>
        </w:rPr>
        <w:t>20.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w:t>
      </w:r>
    </w:p>
    <w:bookmarkEnd w:id="28"/>
    <w:p w:rsidR="00AB62BA" w:rsidRPr="00CA44D8" w:rsidRDefault="004B48ED">
      <w:pPr>
        <w:rPr>
          <w:rFonts w:ascii="Times New Roman" w:hAnsi="Times New Roman" w:cs="Times New Roman"/>
        </w:rPr>
      </w:pPr>
      <w:r w:rsidRPr="00CA44D8">
        <w:rPr>
          <w:rFonts w:ascii="Times New Roman" w:hAnsi="Times New Roman" w:cs="Times New Roman"/>
        </w:rPr>
        <w:t xml:space="preserve">21. </w:t>
      </w:r>
      <w:proofErr w:type="gramStart"/>
      <w:r w:rsidR="00483EFA" w:rsidRPr="00CA44D8">
        <w:rPr>
          <w:rFonts w:ascii="Times New Roman" w:hAnsi="Times New Roman" w:cs="Times New Roman"/>
        </w:rPr>
        <w:t>Должностные лица уполномоченного органа не вправе о</w:t>
      </w:r>
      <w:r w:rsidRPr="00CA44D8">
        <w:rPr>
          <w:rFonts w:ascii="Times New Roman" w:hAnsi="Times New Roman" w:cs="Times New Roman"/>
        </w:rPr>
        <w:t xml:space="preserve">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CA44D8">
        <w:rPr>
          <w:rStyle w:val="a4"/>
          <w:rFonts w:ascii="Times New Roman" w:hAnsi="Times New Roman" w:cs="Times New Roman"/>
          <w:b w:val="0"/>
          <w:color w:val="auto"/>
        </w:rPr>
        <w:t xml:space="preserve">подпунктом </w:t>
      </w:r>
      <w:r w:rsidR="005458C2" w:rsidRPr="00CA44D8">
        <w:rPr>
          <w:rStyle w:val="a4"/>
          <w:rFonts w:ascii="Times New Roman" w:hAnsi="Times New Roman" w:cs="Times New Roman"/>
          <w:b w:val="0"/>
          <w:color w:val="auto"/>
        </w:rPr>
        <w:t>«</w:t>
      </w:r>
      <w:r w:rsidRPr="00CA44D8">
        <w:rPr>
          <w:rStyle w:val="a4"/>
          <w:rFonts w:ascii="Times New Roman" w:hAnsi="Times New Roman" w:cs="Times New Roman"/>
          <w:b w:val="0"/>
          <w:color w:val="auto"/>
        </w:rPr>
        <w:t>б</w:t>
      </w:r>
      <w:r w:rsidR="005458C2" w:rsidRPr="00CA44D8">
        <w:rPr>
          <w:rStyle w:val="a4"/>
          <w:rFonts w:ascii="Times New Roman" w:hAnsi="Times New Roman" w:cs="Times New Roman"/>
          <w:b w:val="0"/>
          <w:color w:val="auto"/>
        </w:rPr>
        <w:t>»</w:t>
      </w:r>
      <w:r w:rsidRPr="00CA44D8">
        <w:rPr>
          <w:rStyle w:val="a4"/>
          <w:rFonts w:ascii="Times New Roman" w:hAnsi="Times New Roman" w:cs="Times New Roman"/>
          <w:b w:val="0"/>
          <w:color w:val="auto"/>
        </w:rPr>
        <w:t xml:space="preserve"> пункта 2 части 2 статьи 10</w:t>
      </w:r>
      <w:r w:rsidRPr="00CA44D8">
        <w:rPr>
          <w:rFonts w:ascii="Times New Roman" w:hAnsi="Times New Roman" w:cs="Times New Roman"/>
        </w:rPr>
        <w:t xml:space="preserve"> Федерального закона, а также проверки соблюдения требований </w:t>
      </w:r>
      <w:r w:rsidRPr="00CA44D8">
        <w:rPr>
          <w:rStyle w:val="a4"/>
          <w:rFonts w:ascii="Times New Roman" w:hAnsi="Times New Roman" w:cs="Times New Roman"/>
          <w:b w:val="0"/>
          <w:color w:val="auto"/>
        </w:rPr>
        <w:t>земельного законодательства</w:t>
      </w:r>
      <w:r w:rsidRPr="00CA44D8">
        <w:rPr>
          <w:rFonts w:ascii="Times New Roman" w:hAnsi="Times New Roman" w:cs="Times New Roman"/>
        </w:rPr>
        <w:t xml:space="preserve"> в случаях</w:t>
      </w:r>
      <w:proofErr w:type="gramEnd"/>
      <w:r w:rsidRPr="00CA44D8">
        <w:rPr>
          <w:rFonts w:ascii="Times New Roman" w:hAnsi="Times New Roman" w:cs="Times New Roman"/>
        </w:rPr>
        <w:t xml:space="preserve"> надлежащего уведомления собственников земельных участков, землепользователей, землевладельцев и арендаторов земельных участков.</w:t>
      </w:r>
    </w:p>
    <w:p w:rsidR="00AB62BA" w:rsidRPr="00CA44D8" w:rsidRDefault="004B48ED">
      <w:pPr>
        <w:rPr>
          <w:rFonts w:ascii="Times New Roman" w:hAnsi="Times New Roman" w:cs="Times New Roman"/>
        </w:rPr>
      </w:pPr>
      <w:bookmarkStart w:id="29" w:name="sub_1022"/>
      <w:r w:rsidRPr="00CA44D8">
        <w:rPr>
          <w:rFonts w:ascii="Times New Roman" w:hAnsi="Times New Roman" w:cs="Times New Roman"/>
        </w:rPr>
        <w:t>22. Предметом документарной проверки в отношении гражданина являются сведения, содержащиеся в документах, связанных с исполнением им обязательных требований, исполнением предписаний органа муниципального земельного контроля.</w:t>
      </w:r>
    </w:p>
    <w:bookmarkEnd w:id="29"/>
    <w:p w:rsidR="00AB62BA" w:rsidRPr="00CA44D8" w:rsidRDefault="004B48ED">
      <w:pPr>
        <w:rPr>
          <w:rFonts w:ascii="Times New Roman" w:hAnsi="Times New Roman" w:cs="Times New Roman"/>
        </w:rPr>
      </w:pPr>
      <w:r w:rsidRPr="00CA44D8">
        <w:rPr>
          <w:rFonts w:ascii="Times New Roman" w:hAnsi="Times New Roman" w:cs="Times New Roman"/>
        </w:rPr>
        <w:t>Документарная проверка в отношении граждан проводится по месту нахождения органа муниципального земельного контроля.</w:t>
      </w:r>
    </w:p>
    <w:p w:rsidR="00AB62BA" w:rsidRPr="00CA44D8" w:rsidRDefault="004B48ED">
      <w:pPr>
        <w:rPr>
          <w:rFonts w:ascii="Times New Roman" w:hAnsi="Times New Roman" w:cs="Times New Roman"/>
        </w:rPr>
      </w:pPr>
      <w:r w:rsidRPr="00CA44D8">
        <w:rPr>
          <w:rFonts w:ascii="Times New Roman" w:hAnsi="Times New Roman" w:cs="Times New Roman"/>
        </w:rPr>
        <w:lastRenderedPageBreak/>
        <w:t>В процессе документарной проверки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гражданина муниципального земельного контроля.</w:t>
      </w:r>
    </w:p>
    <w:p w:rsidR="00AB62BA" w:rsidRPr="00CA44D8" w:rsidRDefault="004B48ED">
      <w:pPr>
        <w:rPr>
          <w:rFonts w:ascii="Times New Roman" w:hAnsi="Times New Roman" w:cs="Times New Roman"/>
        </w:rPr>
      </w:pPr>
      <w:proofErr w:type="gramStart"/>
      <w:r w:rsidRPr="00CA44D8">
        <w:rPr>
          <w:rFonts w:ascii="Times New Roman" w:hAnsi="Times New Roman" w:cs="Times New Roman"/>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гражданином обязательных требований, исполнение предписаний органов муниципального земельного контроля,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w:t>
      </w:r>
      <w:proofErr w:type="gramEnd"/>
      <w:r w:rsidRPr="00CA44D8">
        <w:rPr>
          <w:rFonts w:ascii="Times New Roman" w:hAnsi="Times New Roman" w:cs="Times New Roman"/>
        </w:rPr>
        <w:t xml:space="preserve"> К запросу прилагается заверенная печатью копия распоряжения (приказа) руководителя, заместителя руководителя органа муниципального земельного контроля о проведении проверки. В течение пяти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w:t>
      </w:r>
    </w:p>
    <w:p w:rsidR="00AB62BA" w:rsidRPr="00CA44D8" w:rsidRDefault="004B48ED">
      <w:pPr>
        <w:rPr>
          <w:rFonts w:ascii="Times New Roman" w:hAnsi="Times New Roman" w:cs="Times New Roman"/>
        </w:rPr>
      </w:pPr>
      <w:r w:rsidRPr="00CA44D8">
        <w:rPr>
          <w:rFonts w:ascii="Times New Roman" w:hAnsi="Times New Roman" w:cs="Times New Roman"/>
        </w:rPr>
        <w:t>При документарной проверке должностные лица органа муниципального земельного контроля не вправе требовать у гражданина сведения и документы, не относящиеся к предмету документарной проверки.</w:t>
      </w:r>
    </w:p>
    <w:p w:rsidR="00AB62BA" w:rsidRPr="00CA44D8" w:rsidRDefault="004B48ED">
      <w:pPr>
        <w:rPr>
          <w:rFonts w:ascii="Times New Roman" w:hAnsi="Times New Roman" w:cs="Times New Roman"/>
        </w:rPr>
      </w:pPr>
      <w:bookmarkStart w:id="30" w:name="sub_1023"/>
      <w:r w:rsidRPr="00CA44D8">
        <w:rPr>
          <w:rFonts w:ascii="Times New Roman" w:hAnsi="Times New Roman" w:cs="Times New Roman"/>
        </w:rPr>
        <w:t>23. Предметом выездной проверки в отношении гражданина является соблюдение гражданином обязательных требований при использовании земельного участка.</w:t>
      </w:r>
    </w:p>
    <w:bookmarkEnd w:id="30"/>
    <w:p w:rsidR="00AB62BA" w:rsidRPr="00CA44D8" w:rsidRDefault="004B48ED">
      <w:pPr>
        <w:rPr>
          <w:rFonts w:ascii="Times New Roman" w:hAnsi="Times New Roman" w:cs="Times New Roman"/>
        </w:rPr>
      </w:pPr>
      <w:r w:rsidRPr="00CA44D8">
        <w:rPr>
          <w:rFonts w:ascii="Times New Roman" w:hAnsi="Times New Roman" w:cs="Times New Roman"/>
        </w:rPr>
        <w:t>Выездная проверка проводится по месту нахождения используемого гражданином земельного участка.</w:t>
      </w:r>
    </w:p>
    <w:p w:rsidR="00AB62BA" w:rsidRPr="00CA44D8" w:rsidRDefault="004B48ED">
      <w:pPr>
        <w:rPr>
          <w:rFonts w:ascii="Times New Roman" w:hAnsi="Times New Roman" w:cs="Times New Roman"/>
        </w:rPr>
      </w:pPr>
      <w:r w:rsidRPr="00CA44D8">
        <w:rPr>
          <w:rFonts w:ascii="Times New Roman" w:hAnsi="Times New Roman" w:cs="Times New Roman"/>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о правах на земельный участок на основании имеющихся у органа муниципального земельного контроля документов либо оценить соблюдение гражданином обязательных требований без проведения соответствующих мероприятий по контролю.</w:t>
      </w:r>
    </w:p>
    <w:p w:rsidR="00AB62BA" w:rsidRPr="00CA44D8" w:rsidRDefault="004B48ED">
      <w:pPr>
        <w:rPr>
          <w:rFonts w:ascii="Times New Roman" w:hAnsi="Times New Roman" w:cs="Times New Roman"/>
        </w:rPr>
      </w:pPr>
      <w:proofErr w:type="gramStart"/>
      <w:r w:rsidRPr="00CA44D8">
        <w:rPr>
          <w:rFonts w:ascii="Times New Roman" w:hAnsi="Times New Roman" w:cs="Times New Roman"/>
        </w:rPr>
        <w:t>Выездная проверка начинается с предъявления гражданину, его уполномоченному представителю служебного удостоверения должностными лицами органа муниципального земельного контроля, ознакомления гражданина, его уполномоченного представителя с распоряжением органа муниципального земельного контроля о проведении выездной проверки и с документами, подтверждающими полномочия проводящих проверку должностных лиц, составом экспертов, представителями экспертных организаций, привлекаемых к выездной проверке, а также с целями, задачами, основаниями проверки, перечнем мероприятий по</w:t>
      </w:r>
      <w:proofErr w:type="gramEnd"/>
      <w:r w:rsidRPr="00CA44D8">
        <w:rPr>
          <w:rFonts w:ascii="Times New Roman" w:hAnsi="Times New Roman" w:cs="Times New Roman"/>
        </w:rPr>
        <w:t xml:space="preserve"> контролю, сроками и условиями проведения проверки.</w:t>
      </w:r>
    </w:p>
    <w:p w:rsidR="00AB62BA" w:rsidRPr="00CA44D8" w:rsidRDefault="004B48ED">
      <w:pPr>
        <w:rPr>
          <w:rFonts w:ascii="Times New Roman" w:hAnsi="Times New Roman" w:cs="Times New Roman"/>
        </w:rPr>
      </w:pPr>
      <w:r w:rsidRPr="00CA44D8">
        <w:rPr>
          <w:rFonts w:ascii="Times New Roman" w:hAnsi="Times New Roman" w:cs="Times New Roman"/>
        </w:rPr>
        <w:t xml:space="preserve">Гражданин, его уполномоченный представитель </w:t>
      </w:r>
      <w:proofErr w:type="gramStart"/>
      <w:r w:rsidRPr="00CA44D8">
        <w:rPr>
          <w:rFonts w:ascii="Times New Roman" w:hAnsi="Times New Roman" w:cs="Times New Roman"/>
        </w:rPr>
        <w:t>обязаны</w:t>
      </w:r>
      <w:proofErr w:type="gramEnd"/>
      <w:r w:rsidRPr="00CA44D8">
        <w:rPr>
          <w:rFonts w:ascii="Times New Roman" w:hAnsi="Times New Roman" w:cs="Times New Roman"/>
        </w:rPr>
        <w:t xml:space="preserve"> обеспечить проводящим выездную проверку должностным лицам органа муниципального земельного контроля и участвующим в выездной проверке экспертам, представителям экспертных организаций доступ на земельный участок.</w:t>
      </w:r>
    </w:p>
    <w:p w:rsidR="00AB62BA" w:rsidRPr="00CA44D8" w:rsidRDefault="004B48ED">
      <w:pPr>
        <w:rPr>
          <w:rFonts w:ascii="Times New Roman" w:hAnsi="Times New Roman" w:cs="Times New Roman"/>
        </w:rPr>
      </w:pPr>
      <w:bookmarkStart w:id="31" w:name="sub_1024"/>
      <w:r w:rsidRPr="00CA44D8">
        <w:rPr>
          <w:rFonts w:ascii="Times New Roman" w:hAnsi="Times New Roman" w:cs="Times New Roman"/>
        </w:rPr>
        <w:t>24. Гражданин, его уполномоченный представитель при проведении проверки имеют право:</w:t>
      </w:r>
    </w:p>
    <w:bookmarkEnd w:id="31"/>
    <w:p w:rsidR="00AB62BA" w:rsidRPr="00CA44D8" w:rsidRDefault="004B48ED">
      <w:pPr>
        <w:rPr>
          <w:rFonts w:ascii="Times New Roman" w:hAnsi="Times New Roman" w:cs="Times New Roman"/>
        </w:rPr>
      </w:pPr>
      <w:r w:rsidRPr="00CA44D8">
        <w:rPr>
          <w:rFonts w:ascii="Times New Roman" w:hAnsi="Times New Roman" w:cs="Times New Roman"/>
        </w:rPr>
        <w:t>непосредственно присутствовать при проведении проверки, давать объяснения по вопросам, относящимся к предмету проверки;</w:t>
      </w:r>
    </w:p>
    <w:p w:rsidR="00AB62BA" w:rsidRPr="00CA44D8" w:rsidRDefault="004B48ED">
      <w:pPr>
        <w:rPr>
          <w:rFonts w:ascii="Times New Roman" w:hAnsi="Times New Roman" w:cs="Times New Roman"/>
        </w:rPr>
      </w:pPr>
      <w:r w:rsidRPr="00CA44D8">
        <w:rPr>
          <w:rFonts w:ascii="Times New Roman" w:hAnsi="Times New Roman" w:cs="Times New Roman"/>
        </w:rPr>
        <w:t>получать от органа муниципального земельного контроля, его должностных лиц информацию, которая относится к предмету проверки;</w:t>
      </w:r>
    </w:p>
    <w:p w:rsidR="00AB62BA" w:rsidRPr="00CA44D8" w:rsidRDefault="004B48ED">
      <w:pPr>
        <w:rPr>
          <w:rFonts w:ascii="Times New Roman" w:hAnsi="Times New Roman" w:cs="Times New Roman"/>
        </w:rPr>
      </w:pPr>
      <w:r w:rsidRPr="00CA44D8">
        <w:rPr>
          <w:rFonts w:ascii="Times New Roman" w:hAnsi="Times New Roman" w:cs="Times New Roman"/>
        </w:rPr>
        <w:t xml:space="preserve">знакомиться с результатами проверки и указать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w:t>
      </w:r>
      <w:r w:rsidRPr="00CA44D8">
        <w:rPr>
          <w:rFonts w:ascii="Times New Roman" w:hAnsi="Times New Roman" w:cs="Times New Roman"/>
        </w:rPr>
        <w:lastRenderedPageBreak/>
        <w:t>контроля.</w:t>
      </w:r>
    </w:p>
    <w:p w:rsidR="00AB62BA" w:rsidRPr="00CA44D8" w:rsidRDefault="004B48ED">
      <w:pPr>
        <w:rPr>
          <w:rFonts w:ascii="Times New Roman" w:hAnsi="Times New Roman" w:cs="Times New Roman"/>
        </w:rPr>
      </w:pPr>
      <w:bookmarkStart w:id="32" w:name="sub_1025"/>
      <w:r w:rsidRPr="00CA44D8">
        <w:rPr>
          <w:rFonts w:ascii="Times New Roman" w:hAnsi="Times New Roman" w:cs="Times New Roman"/>
        </w:rPr>
        <w:t>25. По результатам проверки должностными лицами органа муниципального земельного контроля составляется акт проверки:</w:t>
      </w:r>
    </w:p>
    <w:bookmarkEnd w:id="32"/>
    <w:p w:rsidR="00AB62BA" w:rsidRPr="00CA44D8" w:rsidRDefault="004B48ED">
      <w:pPr>
        <w:rPr>
          <w:rFonts w:ascii="Times New Roman" w:hAnsi="Times New Roman" w:cs="Times New Roman"/>
        </w:rPr>
      </w:pPr>
      <w:r w:rsidRPr="00CA44D8">
        <w:rPr>
          <w:rFonts w:ascii="Times New Roman" w:hAnsi="Times New Roman" w:cs="Times New Roman"/>
        </w:rPr>
        <w:t xml:space="preserve">в отношении органа государственной власти, органа местного самоуправления, юридического лица и индивидуального предпринимателя - по </w:t>
      </w:r>
      <w:r w:rsidRPr="00CA44D8">
        <w:rPr>
          <w:rStyle w:val="a4"/>
          <w:rFonts w:ascii="Times New Roman" w:hAnsi="Times New Roman" w:cs="Times New Roman"/>
          <w:b w:val="0"/>
          <w:color w:val="auto"/>
        </w:rPr>
        <w:t>типовой форме</w:t>
      </w:r>
      <w:r w:rsidRPr="00CA44D8">
        <w:rPr>
          <w:rFonts w:ascii="Times New Roman" w:hAnsi="Times New Roman" w:cs="Times New Roman"/>
        </w:rP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w:t>
      </w:r>
      <w:r w:rsidRPr="00CA44D8">
        <w:rPr>
          <w:rStyle w:val="a4"/>
          <w:rFonts w:ascii="Times New Roman" w:hAnsi="Times New Roman" w:cs="Times New Roman"/>
          <w:b w:val="0"/>
          <w:color w:val="auto"/>
        </w:rPr>
        <w:t>приказом</w:t>
      </w:r>
      <w:r w:rsidRPr="00CA44D8">
        <w:rPr>
          <w:rFonts w:ascii="Times New Roman" w:hAnsi="Times New Roman" w:cs="Times New Roman"/>
        </w:rPr>
        <w:t xml:space="preserve"> (</w:t>
      </w:r>
      <w:r w:rsidRPr="00CA44D8">
        <w:rPr>
          <w:rStyle w:val="a4"/>
          <w:rFonts w:ascii="Times New Roman" w:hAnsi="Times New Roman" w:cs="Times New Roman"/>
          <w:b w:val="0"/>
          <w:color w:val="auto"/>
        </w:rPr>
        <w:t>приложение 4</w:t>
      </w:r>
      <w:r w:rsidRPr="00CA44D8">
        <w:rPr>
          <w:rFonts w:ascii="Times New Roman" w:hAnsi="Times New Roman" w:cs="Times New Roman"/>
        </w:rPr>
        <w:t>);</w:t>
      </w:r>
    </w:p>
    <w:p w:rsidR="00AB62BA" w:rsidRPr="00CA44D8" w:rsidRDefault="004B48ED">
      <w:pPr>
        <w:rPr>
          <w:rFonts w:ascii="Times New Roman" w:hAnsi="Times New Roman" w:cs="Times New Roman"/>
        </w:rPr>
      </w:pPr>
      <w:r w:rsidRPr="00CA44D8">
        <w:rPr>
          <w:rFonts w:ascii="Times New Roman" w:hAnsi="Times New Roman" w:cs="Times New Roman"/>
        </w:rPr>
        <w:t xml:space="preserve">в отношении граждан - по форме согласно </w:t>
      </w:r>
      <w:hyperlink w:anchor="sub_1200" w:history="1">
        <w:r w:rsidRPr="00CA44D8">
          <w:rPr>
            <w:rStyle w:val="a4"/>
            <w:rFonts w:ascii="Times New Roman" w:hAnsi="Times New Roman" w:cs="Times New Roman"/>
            <w:b w:val="0"/>
            <w:color w:val="auto"/>
          </w:rPr>
          <w:t>приложению N 2</w:t>
        </w:r>
      </w:hyperlink>
      <w:r w:rsidRPr="00CA44D8">
        <w:rPr>
          <w:rFonts w:ascii="Times New Roman" w:hAnsi="Times New Roman" w:cs="Times New Roman"/>
        </w:rPr>
        <w:t xml:space="preserve"> к </w:t>
      </w:r>
      <w:r w:rsidR="00CA44D8" w:rsidRPr="00CA44D8">
        <w:rPr>
          <w:rFonts w:ascii="Times New Roman" w:hAnsi="Times New Roman" w:cs="Times New Roman"/>
          <w:bCs/>
        </w:rPr>
        <w:t>Порядку осуществления муниципального земельного контроля на территории Чувашской Республики, утвержденному Постановлением Кабинета Министров Чувашской Республики от 11.06.2015 №223 «Об утверждении Порядка осуществления муниципального земельного контроля на территории Чувашской Республики»</w:t>
      </w:r>
      <w:r w:rsidRPr="00CA44D8">
        <w:rPr>
          <w:rFonts w:ascii="Times New Roman" w:hAnsi="Times New Roman" w:cs="Times New Roman"/>
        </w:rPr>
        <w:t>.</w:t>
      </w:r>
    </w:p>
    <w:p w:rsidR="00AB62BA" w:rsidRPr="00CA44D8" w:rsidRDefault="004B48ED">
      <w:pPr>
        <w:rPr>
          <w:rFonts w:ascii="Times New Roman" w:hAnsi="Times New Roman" w:cs="Times New Roman"/>
        </w:rPr>
      </w:pPr>
      <w:bookmarkStart w:id="33" w:name="sub_1026"/>
      <w:r w:rsidRPr="00CA44D8">
        <w:rPr>
          <w:rFonts w:ascii="Times New Roman" w:hAnsi="Times New Roman" w:cs="Times New Roman"/>
        </w:rPr>
        <w:t>26. К акту проверки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AB62BA" w:rsidRPr="00CA44D8" w:rsidRDefault="004B48ED">
      <w:pPr>
        <w:rPr>
          <w:rFonts w:ascii="Times New Roman" w:hAnsi="Times New Roman" w:cs="Times New Roman"/>
        </w:rPr>
      </w:pPr>
      <w:bookmarkStart w:id="34" w:name="sub_1027"/>
      <w:bookmarkEnd w:id="33"/>
      <w:r w:rsidRPr="00CA44D8">
        <w:rPr>
          <w:rFonts w:ascii="Times New Roman" w:hAnsi="Times New Roman" w:cs="Times New Roman"/>
        </w:rPr>
        <w:t xml:space="preserve">27. </w:t>
      </w:r>
      <w:proofErr w:type="gramStart"/>
      <w:r w:rsidRPr="00CA44D8">
        <w:rPr>
          <w:rFonts w:ascii="Times New Roman" w:hAnsi="Times New Roman" w:cs="Times New Roman"/>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roofErr w:type="gramEnd"/>
      <w:r w:rsidRPr="00CA44D8">
        <w:rPr>
          <w:rFonts w:ascii="Times New Roman" w:hAnsi="Times New Roman" w:cs="Times New Roman"/>
        </w:rPr>
        <w:t xml:space="preserve"> </w:t>
      </w:r>
      <w:proofErr w:type="gramStart"/>
      <w:r w:rsidRPr="00CA44D8">
        <w:rPr>
          <w:rFonts w:ascii="Times New Roman" w:hAnsi="Times New Roman" w:cs="Times New Roman"/>
        </w:rPr>
        <w:t>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w:t>
      </w:r>
      <w:proofErr w:type="gramEnd"/>
      <w:r w:rsidRPr="00CA44D8">
        <w:rPr>
          <w:rFonts w:ascii="Times New Roman" w:hAnsi="Times New Roman" w:cs="Times New Roman"/>
        </w:rPr>
        <w:t xml:space="preserve"> акта проверки, </w:t>
      </w:r>
      <w:proofErr w:type="gramStart"/>
      <w:r w:rsidRPr="00CA44D8">
        <w:rPr>
          <w:rFonts w:ascii="Times New Roman" w:hAnsi="Times New Roman" w:cs="Times New Roman"/>
        </w:rPr>
        <w:t>хранящемуся</w:t>
      </w:r>
      <w:proofErr w:type="gramEnd"/>
      <w:r w:rsidRPr="00CA44D8">
        <w:rPr>
          <w:rFonts w:ascii="Times New Roman" w:hAnsi="Times New Roman" w:cs="Times New Roman"/>
        </w:rPr>
        <w:t xml:space="preserve"> в деле органа муниципального земельного контроля.</w:t>
      </w:r>
    </w:p>
    <w:bookmarkEnd w:id="34"/>
    <w:p w:rsidR="00AB62BA" w:rsidRPr="00CA44D8" w:rsidRDefault="004B48ED">
      <w:pPr>
        <w:rPr>
          <w:rFonts w:ascii="Times New Roman" w:hAnsi="Times New Roman" w:cs="Times New Roman"/>
        </w:rPr>
      </w:pPr>
      <w:proofErr w:type="gramStart"/>
      <w:r w:rsidRPr="00CA44D8">
        <w:rPr>
          <w:rFonts w:ascii="Times New Roman" w:hAnsi="Times New Roman" w:cs="Times New Roman"/>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его уполномоченному представителю под</w:t>
      </w:r>
      <w:proofErr w:type="gramEnd"/>
      <w:r w:rsidRPr="00CA44D8">
        <w:rPr>
          <w:rFonts w:ascii="Times New Roman" w:hAnsi="Times New Roman" w:cs="Times New Roman"/>
        </w:rPr>
        <w:t xml:space="preserve">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AB62BA" w:rsidRPr="00CA44D8" w:rsidRDefault="004B48ED">
      <w:pPr>
        <w:rPr>
          <w:rFonts w:ascii="Times New Roman" w:hAnsi="Times New Roman" w:cs="Times New Roman"/>
        </w:rPr>
      </w:pPr>
      <w:bookmarkStart w:id="35" w:name="sub_1028"/>
      <w:r w:rsidRPr="00CA44D8">
        <w:rPr>
          <w:rFonts w:ascii="Times New Roman" w:hAnsi="Times New Roman" w:cs="Times New Roman"/>
        </w:rPr>
        <w:t>28.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B62BA" w:rsidRPr="00CA44D8" w:rsidRDefault="004B48ED">
      <w:pPr>
        <w:rPr>
          <w:rFonts w:ascii="Times New Roman" w:hAnsi="Times New Roman" w:cs="Times New Roman"/>
        </w:rPr>
      </w:pPr>
      <w:bookmarkStart w:id="36" w:name="sub_1029"/>
      <w:bookmarkEnd w:id="35"/>
      <w:r w:rsidRPr="00CA44D8">
        <w:rPr>
          <w:rFonts w:ascii="Times New Roman" w:hAnsi="Times New Roman" w:cs="Times New Roman"/>
        </w:rPr>
        <w:t>29.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bookmarkEnd w:id="36"/>
    <w:p w:rsidR="00AB62BA" w:rsidRPr="00CA44D8" w:rsidRDefault="004B48ED">
      <w:pPr>
        <w:rPr>
          <w:rFonts w:ascii="Times New Roman" w:hAnsi="Times New Roman" w:cs="Times New Roman"/>
        </w:rPr>
      </w:pPr>
      <w:proofErr w:type="gramStart"/>
      <w:r w:rsidRPr="00CA44D8">
        <w:rPr>
          <w:rFonts w:ascii="Times New Roman" w:hAnsi="Times New Roman" w:cs="Times New Roman"/>
        </w:rPr>
        <w:t xml:space="preserve">выдать органу государственной власти, органу местного самоуправления, </w:t>
      </w:r>
      <w:r w:rsidRPr="00CA44D8">
        <w:rPr>
          <w:rFonts w:ascii="Times New Roman" w:hAnsi="Times New Roman" w:cs="Times New Roman"/>
        </w:rPr>
        <w:lastRenderedPageBreak/>
        <w:t>юридическому лицу, индивидуальному предпринимателю, гражданину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w:t>
      </w:r>
      <w:proofErr w:type="gramEnd"/>
      <w:r w:rsidRPr="00CA44D8">
        <w:rPr>
          <w:rFonts w:ascii="Times New Roman" w:hAnsi="Times New Roman" w:cs="Times New Roman"/>
        </w:rPr>
        <w:t>,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B62BA" w:rsidRPr="00CA44D8" w:rsidRDefault="004B48ED">
      <w:pPr>
        <w:rPr>
          <w:rFonts w:ascii="Times New Roman" w:hAnsi="Times New Roman" w:cs="Times New Roman"/>
        </w:rPr>
      </w:pPr>
      <w:proofErr w:type="gramStart"/>
      <w:r w:rsidRPr="00CA44D8">
        <w:rPr>
          <w:rFonts w:ascii="Times New Roman" w:hAnsi="Times New Roman" w:cs="Times New Roman"/>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B62BA" w:rsidRPr="00CA44D8" w:rsidRDefault="004B48ED">
      <w:pPr>
        <w:rPr>
          <w:rFonts w:ascii="Times New Roman" w:hAnsi="Times New Roman" w:cs="Times New Roman"/>
        </w:rPr>
      </w:pPr>
      <w:bookmarkStart w:id="37" w:name="sub_1030"/>
      <w:r w:rsidRPr="00CA44D8">
        <w:rPr>
          <w:rFonts w:ascii="Times New Roman" w:hAnsi="Times New Roman" w:cs="Times New Roman"/>
        </w:rPr>
        <w:t xml:space="preserve">30. </w:t>
      </w:r>
      <w:proofErr w:type="gramStart"/>
      <w:r w:rsidRPr="00CA44D8">
        <w:rPr>
          <w:rFonts w:ascii="Times New Roman" w:hAnsi="Times New Roman" w:cs="Times New Roman"/>
        </w:rPr>
        <w:t xml:space="preserve">В случае выявления в ходе проведения проверки нарушения требований </w:t>
      </w:r>
      <w:r w:rsidRPr="00CA44D8">
        <w:rPr>
          <w:rStyle w:val="a4"/>
          <w:rFonts w:ascii="Times New Roman" w:hAnsi="Times New Roman" w:cs="Times New Roman"/>
          <w:b w:val="0"/>
          <w:color w:val="auto"/>
        </w:rPr>
        <w:t>земельного законодательства</w:t>
      </w:r>
      <w:r w:rsidRPr="00CA44D8">
        <w:rPr>
          <w:rFonts w:ascii="Times New Roman" w:hAnsi="Times New Roman" w:cs="Times New Roman"/>
        </w:rPr>
        <w:t xml:space="preserve">, за которое законодательством Российской Федерации предусмотрена административная и иная ответственность, должностные лица органа муниципального земельного контроля в течение пяти рабочих дней со дня составления акта проверки направляют копию акта проверки с указанием информации о наличии признаков выявленного нарушения в </w:t>
      </w:r>
      <w:r w:rsidR="00CA44D8" w:rsidRPr="00CA44D8">
        <w:rPr>
          <w:rFonts w:ascii="Times New Roman" w:hAnsi="Times New Roman" w:cs="Times New Roman"/>
        </w:rPr>
        <w:t>структурное подразделение территориального органа федерального органа исполнительной власти, осуществляющего государственный</w:t>
      </w:r>
      <w:proofErr w:type="gramEnd"/>
      <w:r w:rsidR="00CA44D8" w:rsidRPr="00CA44D8">
        <w:rPr>
          <w:rFonts w:ascii="Times New Roman" w:hAnsi="Times New Roman" w:cs="Times New Roman"/>
        </w:rPr>
        <w:t xml:space="preserve"> земельный надзор по Янтиковскому району (либо в случае отсутствия данного структурного подразделения - в территориальный орган федерального органа исполнительной власти, осуществляющего государственный земельный надзор)</w:t>
      </w:r>
      <w:r w:rsidRPr="00CA44D8">
        <w:rPr>
          <w:rFonts w:ascii="Times New Roman" w:hAnsi="Times New Roman" w:cs="Times New Roman"/>
        </w:rPr>
        <w:t>.</w:t>
      </w:r>
    </w:p>
    <w:bookmarkEnd w:id="37"/>
    <w:p w:rsidR="00AB62BA" w:rsidRPr="00CA44D8" w:rsidRDefault="004B48ED">
      <w:pPr>
        <w:rPr>
          <w:rFonts w:ascii="Times New Roman" w:hAnsi="Times New Roman" w:cs="Times New Roman"/>
        </w:rPr>
      </w:pPr>
      <w:r w:rsidRPr="00CA44D8">
        <w:rPr>
          <w:rFonts w:ascii="Times New Roman" w:hAnsi="Times New Roman" w:cs="Times New Roman"/>
        </w:rPr>
        <w:t xml:space="preserve">Копия акта проверки направляется в форме электронного документа, подписанного </w:t>
      </w:r>
      <w:r w:rsidRPr="00CA44D8">
        <w:rPr>
          <w:rStyle w:val="a4"/>
          <w:rFonts w:ascii="Times New Roman" w:hAnsi="Times New Roman" w:cs="Times New Roman"/>
          <w:b w:val="0"/>
          <w:color w:val="auto"/>
        </w:rPr>
        <w:t>квалифицированной электронной подписью</w:t>
      </w:r>
      <w:r w:rsidRPr="00CA44D8">
        <w:rPr>
          <w:rFonts w:ascii="Times New Roman" w:hAnsi="Times New Roman" w:cs="Times New Roman"/>
        </w:rPr>
        <w:t xml:space="preserve"> должностного лица органа муниципального земельного контроля, или на бумажном носителе в случае невозможности направления в форме электронного документа.</w:t>
      </w:r>
    </w:p>
    <w:p w:rsidR="00AB62BA" w:rsidRPr="00CA44D8" w:rsidRDefault="004B48ED">
      <w:pPr>
        <w:rPr>
          <w:rFonts w:ascii="Times New Roman" w:hAnsi="Times New Roman" w:cs="Times New Roman"/>
        </w:rPr>
      </w:pPr>
      <w:bookmarkStart w:id="38" w:name="sub_1031"/>
      <w:r w:rsidRPr="00CA44D8">
        <w:rPr>
          <w:rFonts w:ascii="Times New Roman" w:hAnsi="Times New Roman" w:cs="Times New Roman"/>
        </w:rPr>
        <w:t>31. Решения и действия (бездействие) должностных лиц органа муниципального земельного контроля, повлекшие за собой нарушение прав органов государственной власти, органов местного самоуправления, юридических лиц, индивидуальных предпринимателей, граждан при проведении проверок, могут быть обжалованы в административном и (или) судебном порядке в соответствии с законодательством Российской Федерации.</w:t>
      </w:r>
    </w:p>
    <w:p w:rsidR="00AB62BA" w:rsidRPr="00CA44D8" w:rsidRDefault="004B48ED">
      <w:pPr>
        <w:rPr>
          <w:rFonts w:ascii="Times New Roman" w:hAnsi="Times New Roman" w:cs="Times New Roman"/>
        </w:rPr>
      </w:pPr>
      <w:bookmarkStart w:id="39" w:name="sub_1032"/>
      <w:bookmarkEnd w:id="38"/>
      <w:r w:rsidRPr="00CA44D8">
        <w:rPr>
          <w:rFonts w:ascii="Times New Roman" w:hAnsi="Times New Roman" w:cs="Times New Roman"/>
        </w:rPr>
        <w:t>32. Органы муниципального земельного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bookmarkEnd w:id="39"/>
    <w:p w:rsidR="00AB62BA" w:rsidRDefault="00AB62BA"/>
    <w:sectPr w:rsidR="00AB62BA" w:rsidSect="005458C2">
      <w:pgSz w:w="11900" w:h="16800"/>
      <w:pgMar w:top="1134" w:right="851" w:bottom="1134" w:left="1985"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36"/>
    <w:rsid w:val="000D69D5"/>
    <w:rsid w:val="00301C36"/>
    <w:rsid w:val="00483EFA"/>
    <w:rsid w:val="004B48ED"/>
    <w:rsid w:val="005174B8"/>
    <w:rsid w:val="005458C2"/>
    <w:rsid w:val="00691253"/>
    <w:rsid w:val="00AB62BA"/>
    <w:rsid w:val="00B50F45"/>
    <w:rsid w:val="00CA44D8"/>
    <w:rsid w:val="00EE50DC"/>
    <w:rsid w:val="00EF6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EF64D2"/>
    <w:rPr>
      <w:rFonts w:ascii="Tahoma" w:hAnsi="Tahoma" w:cs="Tahoma"/>
      <w:sz w:val="16"/>
      <w:szCs w:val="16"/>
    </w:rPr>
  </w:style>
  <w:style w:type="character" w:customStyle="1" w:styleId="affff1">
    <w:name w:val="Текст выноски Знак"/>
    <w:basedOn w:val="a0"/>
    <w:link w:val="affff0"/>
    <w:uiPriority w:val="99"/>
    <w:semiHidden/>
    <w:rsid w:val="00EF6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EF64D2"/>
    <w:rPr>
      <w:rFonts w:ascii="Tahoma" w:hAnsi="Tahoma" w:cs="Tahoma"/>
      <w:sz w:val="16"/>
      <w:szCs w:val="16"/>
    </w:rPr>
  </w:style>
  <w:style w:type="character" w:customStyle="1" w:styleId="affff1">
    <w:name w:val="Текст выноски Знак"/>
    <w:basedOn w:val="a0"/>
    <w:link w:val="affff0"/>
    <w:uiPriority w:val="99"/>
    <w:semiHidden/>
    <w:rsid w:val="00EF6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4233</Words>
  <Characters>24132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yantik_economy2</cp:lastModifiedBy>
  <cp:revision>3</cp:revision>
  <cp:lastPrinted>2019-08-29T11:39:00Z</cp:lastPrinted>
  <dcterms:created xsi:type="dcterms:W3CDTF">2019-08-29T11:38:00Z</dcterms:created>
  <dcterms:modified xsi:type="dcterms:W3CDTF">2019-08-29T11:40:00Z</dcterms:modified>
</cp:coreProperties>
</file>