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6" w:rsidRDefault="00642386"/>
    <w:tbl>
      <w:tblPr>
        <w:tblW w:w="4906" w:type="pct"/>
        <w:tblInd w:w="108" w:type="dxa"/>
        <w:tblLook w:val="04A0"/>
      </w:tblPr>
      <w:tblGrid>
        <w:gridCol w:w="4174"/>
        <w:gridCol w:w="1044"/>
        <w:gridCol w:w="4173"/>
      </w:tblGrid>
      <w:tr w:rsidR="00642386" w:rsidTr="00B928A7">
        <w:trPr>
          <w:cantSplit/>
          <w:trHeight w:val="99"/>
        </w:trPr>
        <w:tc>
          <w:tcPr>
            <w:tcW w:w="2222" w:type="pct"/>
          </w:tcPr>
          <w:p w:rsidR="00642386" w:rsidRDefault="00642386" w:rsidP="00B928A7">
            <w:pPr>
              <w:pStyle w:val="a4"/>
              <w:ind w:firstLine="540"/>
              <w:jc w:val="center"/>
              <w:rPr>
                <w:rFonts w:ascii="Baltica Chv" w:hAnsi="Baltica Chv" w:cs="Times New Roman"/>
                <w:b/>
                <w:bCs/>
                <w:iCs/>
                <w:lang w:eastAsia="en-US"/>
              </w:rPr>
            </w:pPr>
            <w:r>
              <w:rPr>
                <w:rFonts w:ascii="Courier New" w:hAnsi="Courier New"/>
                <w:noProof/>
                <w:sz w:val="20"/>
                <w:szCs w:val="20"/>
                <w:lang w:eastAsia="ru-RU"/>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-377825</wp:posOffset>
                  </wp:positionV>
                  <wp:extent cx="732155" cy="6972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32155" cy="697230"/>
                          </a:xfrm>
                          <a:prstGeom prst="rect">
                            <a:avLst/>
                          </a:prstGeom>
                          <a:noFill/>
                        </pic:spPr>
                      </pic:pic>
                    </a:graphicData>
                  </a:graphic>
                </wp:anchor>
              </w:drawing>
            </w:r>
            <w:r>
              <w:rPr>
                <w:rFonts w:ascii="Baltica Chv" w:hAnsi="Baltica Chv" w:cs="Times New Roman"/>
                <w:b/>
                <w:bCs/>
                <w:iCs/>
                <w:sz w:val="22"/>
                <w:szCs w:val="22"/>
                <w:lang w:eastAsia="en-US"/>
              </w:rPr>
              <w:t xml:space="preserve">                                                                                                                                                                                                                                                                                                                                                                                                                                                                                                                                                                                                                                                                                                                                                                                                                                                                                                                                                                                                                                                                                                                                                                                                                                                                                                                                                                                                                                                                                                                                                                                                                                                                                                                                                                                                                                                                                                                                                                                                                                                                                                                                                                                                                 </w:t>
            </w:r>
          </w:p>
          <w:p w:rsidR="00642386" w:rsidRDefault="00642386" w:rsidP="00B928A7">
            <w:pPr>
              <w:pStyle w:val="a4"/>
              <w:ind w:firstLine="540"/>
              <w:jc w:val="center"/>
              <w:rPr>
                <w:rFonts w:ascii="Baltica Chv" w:hAnsi="Baltica Chv" w:cs="Baltica Chv"/>
                <w:b/>
                <w:bCs/>
                <w:iCs/>
                <w:lang w:eastAsia="en-US"/>
              </w:rPr>
            </w:pPr>
            <w:r>
              <w:rPr>
                <w:rFonts w:ascii="Times New Roman" w:hAnsi="Times New Roman" w:cs="Times New Roman"/>
                <w:b/>
                <w:bCs/>
                <w:iCs/>
                <w:sz w:val="22"/>
                <w:szCs w:val="22"/>
                <w:lang w:eastAsia="en-US"/>
              </w:rPr>
              <w:t>ЧĂ</w:t>
            </w:r>
            <w:proofErr w:type="gramStart"/>
            <w:r>
              <w:rPr>
                <w:rFonts w:ascii="Times New Roman" w:hAnsi="Times New Roman" w:cs="Times New Roman"/>
                <w:b/>
                <w:bCs/>
                <w:iCs/>
                <w:sz w:val="22"/>
                <w:szCs w:val="22"/>
                <w:lang w:eastAsia="en-US"/>
              </w:rPr>
              <w:t>ВАШ</w:t>
            </w:r>
            <w:proofErr w:type="gramEnd"/>
            <w:r>
              <w:rPr>
                <w:rFonts w:ascii="Baltica Chv" w:hAnsi="Baltica Chv" w:cs="Baltica Chv"/>
                <w:b/>
                <w:bCs/>
                <w:iCs/>
                <w:sz w:val="22"/>
                <w:szCs w:val="22"/>
                <w:lang w:eastAsia="en-US"/>
              </w:rPr>
              <w:t xml:space="preserve"> </w:t>
            </w:r>
            <w:r>
              <w:rPr>
                <w:rFonts w:ascii="Times New Roman" w:hAnsi="Times New Roman" w:cs="Times New Roman"/>
                <w:b/>
                <w:bCs/>
                <w:iCs/>
                <w:sz w:val="22"/>
                <w:szCs w:val="22"/>
                <w:lang w:eastAsia="en-US"/>
              </w:rPr>
              <w:t>РЕСПУБЛИКИ</w:t>
            </w:r>
          </w:p>
          <w:p w:rsidR="00642386" w:rsidRDefault="00642386" w:rsidP="00B928A7">
            <w:pPr>
              <w:pStyle w:val="a4"/>
              <w:ind w:firstLine="540"/>
              <w:jc w:val="center"/>
              <w:rPr>
                <w:rFonts w:ascii="Baltica Chv" w:hAnsi="Baltica Chv" w:cs="Times New Roman"/>
                <w:b/>
                <w:bCs/>
                <w:iCs/>
                <w:lang w:eastAsia="en-US"/>
              </w:rPr>
            </w:pPr>
            <w:r>
              <w:rPr>
                <w:rFonts w:ascii="Times New Roman" w:hAnsi="Times New Roman" w:cs="Times New Roman"/>
                <w:b/>
                <w:bCs/>
                <w:iCs/>
                <w:sz w:val="22"/>
                <w:szCs w:val="22"/>
                <w:lang w:eastAsia="en-US"/>
              </w:rPr>
              <w:t>ÇĚРПӲ РАЙОНĔ</w:t>
            </w:r>
          </w:p>
        </w:tc>
        <w:tc>
          <w:tcPr>
            <w:tcW w:w="556" w:type="pct"/>
            <w:vMerge w:val="restart"/>
          </w:tcPr>
          <w:p w:rsidR="00642386" w:rsidRDefault="00642386" w:rsidP="00B928A7">
            <w:pPr>
              <w:pStyle w:val="a4"/>
              <w:ind w:firstLine="540"/>
              <w:jc w:val="center"/>
              <w:rPr>
                <w:rFonts w:ascii="Times New Roman" w:hAnsi="Times New Roman"/>
                <w:b/>
                <w:bCs/>
                <w:lang w:eastAsia="en-US"/>
              </w:rPr>
            </w:pPr>
          </w:p>
        </w:tc>
        <w:tc>
          <w:tcPr>
            <w:tcW w:w="2222" w:type="pct"/>
          </w:tcPr>
          <w:p w:rsidR="00642386" w:rsidRDefault="00642386" w:rsidP="00B928A7">
            <w:pPr>
              <w:pStyle w:val="a4"/>
              <w:ind w:firstLine="540"/>
              <w:jc w:val="center"/>
              <w:rPr>
                <w:rFonts w:ascii="Times New Roman" w:hAnsi="Times New Roman" w:cs="Times New Roman"/>
                <w:b/>
                <w:bCs/>
                <w:iCs/>
                <w:lang w:eastAsia="en-US"/>
              </w:rPr>
            </w:pPr>
          </w:p>
          <w:p w:rsidR="00642386" w:rsidRDefault="00642386" w:rsidP="00B928A7">
            <w:pPr>
              <w:pStyle w:val="a4"/>
              <w:ind w:firstLine="540"/>
              <w:jc w:val="center"/>
              <w:rPr>
                <w:rStyle w:val="a3"/>
                <w:rFonts w:ascii="Courier New" w:hAnsi="Courier New" w:cs="Courier New"/>
                <w:b/>
                <w:bCs/>
                <w:sz w:val="20"/>
                <w:szCs w:val="20"/>
              </w:rPr>
            </w:pPr>
            <w:r>
              <w:rPr>
                <w:rFonts w:ascii="Times New Roman" w:hAnsi="Times New Roman" w:cs="Times New Roman"/>
                <w:b/>
                <w:bCs/>
                <w:iCs/>
                <w:sz w:val="22"/>
                <w:szCs w:val="22"/>
                <w:lang w:eastAsia="en-US"/>
              </w:rPr>
              <w:t>ЧУВАШСКАЯ РЕСПУБЛИКА</w:t>
            </w:r>
            <w:r>
              <w:rPr>
                <w:rStyle w:val="a3"/>
                <w:rFonts w:ascii="Times New Roman" w:hAnsi="Times New Roman" w:cs="Times New Roman"/>
                <w:iCs/>
                <w:sz w:val="22"/>
                <w:szCs w:val="22"/>
                <w:lang w:eastAsia="en-US"/>
              </w:rPr>
              <w:t xml:space="preserve"> </w:t>
            </w:r>
          </w:p>
          <w:p w:rsidR="00642386" w:rsidRDefault="00642386" w:rsidP="00B928A7">
            <w:pPr>
              <w:pStyle w:val="a4"/>
              <w:ind w:firstLine="540"/>
              <w:jc w:val="center"/>
            </w:pPr>
            <w:r>
              <w:rPr>
                <w:rFonts w:ascii="Times New Roman" w:hAnsi="Times New Roman" w:cs="Times New Roman"/>
                <w:b/>
                <w:bCs/>
                <w:iCs/>
                <w:sz w:val="22"/>
                <w:szCs w:val="22"/>
                <w:lang w:eastAsia="en-US"/>
              </w:rPr>
              <w:t>ЦИВИЛЬСКИЙ РАЙОН</w:t>
            </w:r>
          </w:p>
        </w:tc>
      </w:tr>
      <w:tr w:rsidR="00642386" w:rsidTr="00B928A7">
        <w:trPr>
          <w:cantSplit/>
          <w:trHeight w:val="2334"/>
        </w:trPr>
        <w:tc>
          <w:tcPr>
            <w:tcW w:w="2222" w:type="pct"/>
          </w:tcPr>
          <w:p w:rsidR="00642386" w:rsidRDefault="00642386" w:rsidP="00B928A7">
            <w:pPr>
              <w:pStyle w:val="a4"/>
              <w:ind w:firstLine="540"/>
              <w:jc w:val="center"/>
              <w:rPr>
                <w:rFonts w:ascii="Baltica Chv" w:hAnsi="Baltica Chv" w:cs="Times New Roman"/>
                <w:b/>
                <w:bCs/>
                <w:iCs/>
                <w:lang w:eastAsia="en-US"/>
              </w:rPr>
            </w:pPr>
          </w:p>
          <w:p w:rsidR="00642386" w:rsidRDefault="00642386" w:rsidP="00B928A7">
            <w:pPr>
              <w:pStyle w:val="a4"/>
              <w:ind w:firstLine="540"/>
              <w:jc w:val="center"/>
              <w:rPr>
                <w:rFonts w:ascii="Baltica Chv" w:hAnsi="Baltica Chv" w:cs="Times New Roman"/>
                <w:b/>
                <w:bCs/>
                <w:iCs/>
                <w:lang w:eastAsia="en-US"/>
              </w:rPr>
            </w:pPr>
            <w:r>
              <w:rPr>
                <w:rFonts w:ascii="Times New Roman" w:hAnsi="Times New Roman" w:cs="Times New Roman"/>
                <w:b/>
                <w:bCs/>
                <w:iCs/>
                <w:sz w:val="22"/>
                <w:szCs w:val="22"/>
                <w:lang w:eastAsia="en-US"/>
              </w:rPr>
              <w:t>ÇĚРПӲ</w:t>
            </w:r>
            <w:r>
              <w:rPr>
                <w:rFonts w:ascii="Baltica Chv" w:hAnsi="Baltica Chv" w:cs="Baltica Chv"/>
                <w:b/>
                <w:bCs/>
                <w:iCs/>
                <w:sz w:val="22"/>
                <w:szCs w:val="22"/>
                <w:lang w:eastAsia="en-US"/>
              </w:rPr>
              <w:t xml:space="preserve"> </w:t>
            </w:r>
            <w:r>
              <w:rPr>
                <w:rFonts w:ascii="Times New Roman" w:hAnsi="Times New Roman" w:cs="Times New Roman"/>
                <w:b/>
                <w:bCs/>
                <w:iCs/>
                <w:sz w:val="22"/>
                <w:szCs w:val="22"/>
                <w:lang w:eastAsia="en-US"/>
              </w:rPr>
              <w:t>РАЙОН</w:t>
            </w:r>
            <w:r>
              <w:rPr>
                <w:rFonts w:ascii="Baltica Chv" w:hAnsi="Baltica Chv" w:cs="Baltica Chv"/>
                <w:b/>
                <w:bCs/>
                <w:iCs/>
                <w:sz w:val="22"/>
                <w:szCs w:val="22"/>
                <w:lang w:eastAsia="en-US"/>
              </w:rPr>
              <w:t xml:space="preserve"> </w:t>
            </w:r>
          </w:p>
          <w:p w:rsidR="00642386" w:rsidRDefault="00642386" w:rsidP="00B928A7">
            <w:pPr>
              <w:pStyle w:val="a4"/>
              <w:ind w:firstLine="540"/>
              <w:jc w:val="center"/>
              <w:rPr>
                <w:rFonts w:ascii="Times New Roman" w:hAnsi="Times New Roman" w:cs="Times New Roman"/>
                <w:b/>
                <w:bCs/>
                <w:iCs/>
                <w:lang w:eastAsia="en-US"/>
              </w:rPr>
            </w:pPr>
            <w:r>
              <w:rPr>
                <w:rFonts w:ascii="Times New Roman" w:hAnsi="Times New Roman" w:cs="Times New Roman"/>
                <w:b/>
                <w:bCs/>
                <w:iCs/>
                <w:sz w:val="22"/>
                <w:szCs w:val="22"/>
                <w:lang w:eastAsia="en-US"/>
              </w:rPr>
              <w:t>АДМИНИСТРАЦИЙĔ</w:t>
            </w:r>
          </w:p>
          <w:p w:rsidR="00642386" w:rsidRDefault="00642386" w:rsidP="00B928A7">
            <w:pPr>
              <w:pStyle w:val="a4"/>
              <w:ind w:firstLine="540"/>
              <w:jc w:val="center"/>
              <w:rPr>
                <w:rFonts w:ascii="Baltica Chv" w:hAnsi="Baltica Chv" w:cs="Times New Roman"/>
                <w:b/>
                <w:bCs/>
                <w:lang w:eastAsia="en-US"/>
              </w:rPr>
            </w:pPr>
          </w:p>
          <w:p w:rsidR="00642386" w:rsidRPr="00463302" w:rsidRDefault="00642386" w:rsidP="00B928A7">
            <w:pPr>
              <w:pStyle w:val="a4"/>
              <w:ind w:firstLine="540"/>
              <w:jc w:val="center"/>
              <w:rPr>
                <w:rStyle w:val="a3"/>
                <w:rFonts w:ascii="Courier New" w:hAnsi="Courier New" w:cs="Courier New"/>
                <w:b/>
                <w:bCs/>
                <w:iCs/>
                <w:sz w:val="20"/>
                <w:szCs w:val="20"/>
              </w:rPr>
            </w:pPr>
            <w:r w:rsidRPr="00463302">
              <w:rPr>
                <w:rStyle w:val="a3"/>
                <w:rFonts w:ascii="Times New Roman" w:hAnsi="Times New Roman" w:cs="Times New Roman"/>
                <w:b/>
                <w:iCs/>
                <w:sz w:val="22"/>
                <w:szCs w:val="22"/>
                <w:lang w:eastAsia="en-US"/>
              </w:rPr>
              <w:t>ЙЫШĂНУ</w:t>
            </w:r>
          </w:p>
          <w:p w:rsidR="00642386" w:rsidRDefault="00642386" w:rsidP="00B928A7">
            <w:pPr>
              <w:pStyle w:val="a4"/>
              <w:ind w:firstLine="540"/>
              <w:jc w:val="center"/>
            </w:pPr>
          </w:p>
          <w:p w:rsidR="00642386" w:rsidRPr="004F1F35" w:rsidRDefault="00642386" w:rsidP="00B928A7">
            <w:pPr>
              <w:pStyle w:val="a4"/>
              <w:jc w:val="center"/>
              <w:rPr>
                <w:rFonts w:ascii="Times New Roman" w:hAnsi="Times New Roman" w:cs="Times New Roman"/>
                <w:b/>
                <w:bCs/>
                <w:iCs/>
                <w:lang w:eastAsia="en-US"/>
              </w:rPr>
            </w:pPr>
            <w:r>
              <w:rPr>
                <w:rFonts w:ascii="Baltica Chv" w:hAnsi="Baltica Chv" w:cs="Times New Roman"/>
                <w:b/>
                <w:bCs/>
                <w:iCs/>
                <w:sz w:val="22"/>
                <w:szCs w:val="22"/>
                <w:lang w:eastAsia="en-US"/>
              </w:rPr>
              <w:t xml:space="preserve">2019 </w:t>
            </w:r>
            <w:proofErr w:type="spellStart"/>
            <w:r>
              <w:rPr>
                <w:rFonts w:ascii="Times New Roman" w:hAnsi="Times New Roman" w:cs="Times New Roman"/>
                <w:b/>
                <w:bCs/>
                <w:iCs/>
                <w:sz w:val="22"/>
                <w:szCs w:val="22"/>
                <w:lang w:eastAsia="en-US"/>
              </w:rPr>
              <w:t>ç</w:t>
            </w:r>
            <w:proofErr w:type="spellEnd"/>
            <w:r>
              <w:rPr>
                <w:rFonts w:ascii="Times New Roman" w:hAnsi="Times New Roman" w:cs="Times New Roman"/>
                <w:b/>
                <w:bCs/>
                <w:iCs/>
                <w:sz w:val="22"/>
                <w:szCs w:val="22"/>
                <w:lang w:eastAsia="en-US"/>
              </w:rPr>
              <w:t>.</w:t>
            </w:r>
            <w:r>
              <w:rPr>
                <w:rFonts w:ascii="Baltica Chv" w:hAnsi="Baltica Chv" w:cs="Baltica Chv"/>
                <w:b/>
                <w:bCs/>
                <w:iCs/>
                <w:sz w:val="22"/>
                <w:szCs w:val="22"/>
                <w:lang w:eastAsia="en-US"/>
              </w:rPr>
              <w:t xml:space="preserve"> </w:t>
            </w:r>
            <w:r>
              <w:rPr>
                <w:rFonts w:ascii="Times New Roman" w:hAnsi="Times New Roman" w:cs="Times New Roman"/>
                <w:b/>
                <w:bCs/>
                <w:iCs/>
                <w:snapToGrid w:val="0"/>
              </w:rPr>
              <w:t>августӑ</w:t>
            </w:r>
            <w:r w:rsidRPr="009D3F0F">
              <w:rPr>
                <w:rFonts w:ascii="Times New Roman" w:hAnsi="Times New Roman" w:cs="Times New Roman"/>
                <w:b/>
                <w:bCs/>
                <w:iCs/>
                <w:snapToGrid w:val="0"/>
              </w:rPr>
              <w:t>н</w:t>
            </w:r>
            <w:r>
              <w:rPr>
                <w:rFonts w:ascii="Baltica Chv" w:hAnsi="Baltica Chv" w:cs="Baltica Chv"/>
                <w:b/>
                <w:bCs/>
                <w:snapToGrid w:val="0"/>
                <w:color w:val="000000"/>
              </w:rPr>
              <w:t xml:space="preserve"> 13</w:t>
            </w:r>
            <w:r>
              <w:rPr>
                <w:rFonts w:ascii="Baltica Chv" w:hAnsi="Baltica Chv" w:cs="Times New Roman"/>
                <w:b/>
                <w:bCs/>
                <w:iCs/>
                <w:sz w:val="22"/>
                <w:szCs w:val="22"/>
                <w:lang w:eastAsia="en-US"/>
              </w:rPr>
              <w:t>-</w:t>
            </w:r>
            <w:r>
              <w:rPr>
                <w:rFonts w:ascii="Times New Roman" w:hAnsi="Times New Roman" w:cs="Times New Roman"/>
                <w:b/>
                <w:bCs/>
                <w:iCs/>
                <w:sz w:val="22"/>
                <w:szCs w:val="22"/>
                <w:lang w:eastAsia="en-US"/>
              </w:rPr>
              <w:t>мěшĕ</w:t>
            </w:r>
            <w:r>
              <w:rPr>
                <w:rFonts w:ascii="Baltica Chv" w:hAnsi="Baltica Chv" w:cs="Baltica Chv"/>
                <w:b/>
                <w:bCs/>
                <w:iCs/>
                <w:sz w:val="22"/>
                <w:szCs w:val="22"/>
                <w:lang w:eastAsia="en-US"/>
              </w:rPr>
              <w:t xml:space="preserve"> </w:t>
            </w:r>
            <w:r>
              <w:rPr>
                <w:rFonts w:ascii="Times New Roman" w:hAnsi="Times New Roman" w:cs="Times New Roman"/>
                <w:b/>
                <w:bCs/>
                <w:iCs/>
                <w:sz w:val="22"/>
                <w:szCs w:val="22"/>
                <w:lang w:eastAsia="en-US"/>
              </w:rPr>
              <w:t xml:space="preserve"> </w:t>
            </w:r>
            <w:r w:rsidRPr="006D24E1">
              <w:rPr>
                <w:rFonts w:ascii="Times New Roman" w:hAnsi="Times New Roman" w:cs="Times New Roman"/>
                <w:b/>
                <w:bCs/>
                <w:iCs/>
                <w:lang w:eastAsia="en-US"/>
              </w:rPr>
              <w:t>№</w:t>
            </w:r>
            <w:r>
              <w:rPr>
                <w:rFonts w:ascii="Times New Roman" w:hAnsi="Times New Roman" w:cs="Times New Roman"/>
                <w:b/>
                <w:bCs/>
                <w:iCs/>
                <w:lang w:eastAsia="en-US"/>
              </w:rPr>
              <w:t xml:space="preserve"> 426</w:t>
            </w:r>
          </w:p>
          <w:p w:rsidR="00642386" w:rsidRDefault="00642386" w:rsidP="00B928A7">
            <w:pPr>
              <w:pStyle w:val="a4"/>
              <w:ind w:left="72" w:firstLine="468"/>
              <w:jc w:val="center"/>
              <w:rPr>
                <w:rFonts w:ascii="Baltica Chv" w:hAnsi="Baltica Chv" w:cs="Times New Roman"/>
                <w:b/>
                <w:bCs/>
                <w:lang w:eastAsia="en-US"/>
              </w:rPr>
            </w:pPr>
          </w:p>
          <w:p w:rsidR="00642386" w:rsidRDefault="00642386" w:rsidP="00B928A7">
            <w:pPr>
              <w:pStyle w:val="a4"/>
              <w:ind w:firstLine="540"/>
              <w:jc w:val="center"/>
              <w:rPr>
                <w:rFonts w:ascii="Baltica Chv" w:hAnsi="Baltica Chv" w:cs="Baltica Chv"/>
                <w:b/>
                <w:bCs/>
                <w:lang w:eastAsia="en-US"/>
              </w:rPr>
            </w:pPr>
            <w:proofErr w:type="spellStart"/>
            <w:r>
              <w:rPr>
                <w:rFonts w:ascii="Times New Roman" w:hAnsi="Times New Roman" w:cs="Times New Roman"/>
                <w:b/>
                <w:bCs/>
                <w:sz w:val="22"/>
                <w:szCs w:val="22"/>
                <w:lang w:eastAsia="en-US"/>
              </w:rPr>
              <w:t>Çĕрпÿ</w:t>
            </w:r>
            <w:proofErr w:type="spellEnd"/>
            <w:r>
              <w:rPr>
                <w:rFonts w:ascii="Baltica Chv" w:hAnsi="Baltica Chv" w:cs="Baltica Chv"/>
                <w:b/>
                <w:bCs/>
                <w:sz w:val="22"/>
                <w:szCs w:val="22"/>
                <w:lang w:eastAsia="en-US"/>
              </w:rPr>
              <w:t xml:space="preserve"> </w:t>
            </w:r>
            <w:r>
              <w:rPr>
                <w:rFonts w:ascii="Times New Roman" w:hAnsi="Times New Roman" w:cs="Times New Roman"/>
                <w:b/>
                <w:bCs/>
                <w:sz w:val="22"/>
                <w:szCs w:val="22"/>
                <w:lang w:eastAsia="en-US"/>
              </w:rPr>
              <w:t>хули</w:t>
            </w:r>
          </w:p>
        </w:tc>
        <w:tc>
          <w:tcPr>
            <w:tcW w:w="0" w:type="auto"/>
            <w:vMerge/>
            <w:vAlign w:val="center"/>
          </w:tcPr>
          <w:p w:rsidR="00642386" w:rsidRDefault="00642386" w:rsidP="00B928A7">
            <w:pPr>
              <w:rPr>
                <w:rFonts w:ascii="Times New Roman" w:hAnsi="Times New Roman" w:cs="Courier New"/>
                <w:b/>
                <w:bCs/>
                <w:lang w:eastAsia="en-US"/>
              </w:rPr>
            </w:pPr>
          </w:p>
        </w:tc>
        <w:tc>
          <w:tcPr>
            <w:tcW w:w="2222" w:type="pct"/>
          </w:tcPr>
          <w:p w:rsidR="00642386" w:rsidRDefault="00642386" w:rsidP="00B928A7">
            <w:pPr>
              <w:pStyle w:val="a4"/>
              <w:ind w:firstLine="540"/>
              <w:jc w:val="center"/>
              <w:rPr>
                <w:rFonts w:ascii="Times New Roman" w:hAnsi="Times New Roman" w:cs="Times New Roman"/>
                <w:b/>
                <w:bCs/>
                <w:iCs/>
                <w:lang w:eastAsia="en-US"/>
              </w:rPr>
            </w:pPr>
          </w:p>
          <w:p w:rsidR="00642386" w:rsidRDefault="00642386" w:rsidP="00B928A7">
            <w:pPr>
              <w:pStyle w:val="a4"/>
              <w:ind w:firstLine="540"/>
              <w:jc w:val="center"/>
              <w:rPr>
                <w:rFonts w:ascii="Times New Roman" w:hAnsi="Times New Roman" w:cs="Times New Roman"/>
                <w:b/>
                <w:bCs/>
                <w:iCs/>
                <w:lang w:eastAsia="en-US"/>
              </w:rPr>
            </w:pPr>
            <w:r>
              <w:rPr>
                <w:rFonts w:ascii="Times New Roman" w:hAnsi="Times New Roman" w:cs="Times New Roman"/>
                <w:b/>
                <w:bCs/>
                <w:iCs/>
                <w:sz w:val="22"/>
                <w:szCs w:val="22"/>
                <w:lang w:eastAsia="en-US"/>
              </w:rPr>
              <w:t>АДМИНИСТРАЦИЯ</w:t>
            </w:r>
          </w:p>
          <w:p w:rsidR="00642386" w:rsidRDefault="00642386" w:rsidP="00B928A7">
            <w:pPr>
              <w:pStyle w:val="a4"/>
              <w:ind w:firstLine="540"/>
              <w:jc w:val="center"/>
              <w:rPr>
                <w:rFonts w:ascii="Times New Roman" w:hAnsi="Times New Roman" w:cs="Times New Roman"/>
                <w:b/>
                <w:bCs/>
                <w:iCs/>
                <w:lang w:eastAsia="en-US"/>
              </w:rPr>
            </w:pPr>
            <w:r>
              <w:rPr>
                <w:rFonts w:ascii="Times New Roman" w:hAnsi="Times New Roman" w:cs="Times New Roman"/>
                <w:b/>
                <w:bCs/>
                <w:iCs/>
                <w:sz w:val="22"/>
                <w:szCs w:val="22"/>
                <w:lang w:eastAsia="en-US"/>
              </w:rPr>
              <w:t>ЦИВИЛЬСКОГО РАЙОНА</w:t>
            </w:r>
          </w:p>
          <w:p w:rsidR="00642386" w:rsidRPr="00463302" w:rsidRDefault="00642386" w:rsidP="00B928A7">
            <w:pPr>
              <w:pStyle w:val="a4"/>
              <w:ind w:firstLine="540"/>
              <w:jc w:val="center"/>
              <w:rPr>
                <w:rFonts w:ascii="Times New Roman" w:hAnsi="Times New Roman" w:cs="Times New Roman"/>
                <w:b/>
                <w:bCs/>
                <w:lang w:eastAsia="en-US"/>
              </w:rPr>
            </w:pPr>
          </w:p>
          <w:p w:rsidR="00642386" w:rsidRPr="00463302" w:rsidRDefault="00642386" w:rsidP="00B928A7">
            <w:pPr>
              <w:pStyle w:val="a4"/>
              <w:ind w:firstLine="540"/>
              <w:jc w:val="center"/>
              <w:rPr>
                <w:rStyle w:val="a3"/>
                <w:rFonts w:ascii="Times New Roman" w:hAnsi="Times New Roman" w:cs="Times New Roman"/>
                <w:b/>
                <w:bCs/>
                <w:iCs/>
                <w:sz w:val="20"/>
                <w:szCs w:val="20"/>
              </w:rPr>
            </w:pPr>
            <w:r w:rsidRPr="00463302">
              <w:rPr>
                <w:rStyle w:val="a3"/>
                <w:rFonts w:ascii="Times New Roman" w:hAnsi="Times New Roman" w:cs="Times New Roman"/>
                <w:b/>
                <w:iCs/>
                <w:sz w:val="22"/>
                <w:szCs w:val="22"/>
                <w:lang w:eastAsia="en-US"/>
              </w:rPr>
              <w:t>ПОСТАНОВЛЕНИЕ</w:t>
            </w:r>
          </w:p>
          <w:p w:rsidR="00642386" w:rsidRPr="00463302" w:rsidRDefault="00642386" w:rsidP="00B928A7">
            <w:pPr>
              <w:pStyle w:val="a4"/>
              <w:ind w:firstLine="540"/>
              <w:jc w:val="center"/>
              <w:rPr>
                <w:rFonts w:ascii="Times New Roman" w:hAnsi="Times New Roman" w:cs="Times New Roman"/>
                <w:b/>
              </w:rPr>
            </w:pPr>
          </w:p>
          <w:p w:rsidR="00642386" w:rsidRPr="00A63EED" w:rsidRDefault="00642386" w:rsidP="00B928A7">
            <w:pPr>
              <w:pStyle w:val="a4"/>
              <w:ind w:firstLine="540"/>
              <w:jc w:val="center"/>
              <w:rPr>
                <w:rFonts w:ascii="Times New Roman" w:hAnsi="Times New Roman" w:cs="Times New Roman"/>
                <w:b/>
                <w:lang w:eastAsia="en-US"/>
              </w:rPr>
            </w:pPr>
            <w:r>
              <w:rPr>
                <w:rFonts w:ascii="Times New Roman" w:hAnsi="Times New Roman" w:cs="Times New Roman"/>
                <w:b/>
                <w:lang w:eastAsia="en-US"/>
              </w:rPr>
              <w:t>13 августа</w:t>
            </w:r>
            <w:r w:rsidRPr="00463302">
              <w:rPr>
                <w:rFonts w:ascii="Times New Roman" w:hAnsi="Times New Roman" w:cs="Times New Roman"/>
                <w:b/>
                <w:lang w:eastAsia="en-US"/>
              </w:rPr>
              <w:t xml:space="preserve"> 201</w:t>
            </w:r>
            <w:r>
              <w:rPr>
                <w:rFonts w:ascii="Times New Roman" w:hAnsi="Times New Roman" w:cs="Times New Roman"/>
                <w:b/>
                <w:lang w:eastAsia="en-US"/>
              </w:rPr>
              <w:t>9 года № 426</w:t>
            </w:r>
          </w:p>
          <w:p w:rsidR="00642386" w:rsidRPr="00850A3B" w:rsidRDefault="00642386" w:rsidP="00B928A7">
            <w:pPr>
              <w:pStyle w:val="a4"/>
              <w:ind w:firstLine="540"/>
              <w:jc w:val="center"/>
              <w:rPr>
                <w:rFonts w:ascii="Times New Roman" w:hAnsi="Times New Roman" w:cs="Times New Roman"/>
                <w:b/>
                <w:lang w:eastAsia="en-US"/>
              </w:rPr>
            </w:pPr>
          </w:p>
          <w:p w:rsidR="00642386" w:rsidRPr="00463302" w:rsidRDefault="00642386" w:rsidP="00B928A7">
            <w:pPr>
              <w:pStyle w:val="a4"/>
              <w:ind w:firstLine="540"/>
              <w:jc w:val="center"/>
              <w:rPr>
                <w:rFonts w:ascii="Times New Roman" w:hAnsi="Times New Roman" w:cs="Times New Roman"/>
                <w:b/>
                <w:bCs/>
                <w:lang w:eastAsia="en-US"/>
              </w:rPr>
            </w:pPr>
            <w:r w:rsidRPr="00463302">
              <w:rPr>
                <w:rFonts w:ascii="Times New Roman" w:hAnsi="Times New Roman" w:cs="Times New Roman"/>
                <w:b/>
                <w:bCs/>
                <w:sz w:val="22"/>
                <w:szCs w:val="22"/>
                <w:lang w:eastAsia="en-US"/>
              </w:rPr>
              <w:t>г. Цивильск</w:t>
            </w:r>
          </w:p>
          <w:p w:rsidR="00642386" w:rsidRDefault="00642386" w:rsidP="00B928A7">
            <w:pPr>
              <w:rPr>
                <w:rFonts w:ascii="Times New Roman" w:hAnsi="Times New Roman" w:cs="Times New Roman"/>
                <w:sz w:val="26"/>
                <w:szCs w:val="26"/>
                <w:lang w:eastAsia="en-US"/>
              </w:rPr>
            </w:pPr>
          </w:p>
        </w:tc>
      </w:tr>
    </w:tbl>
    <w:p w:rsidR="00642386" w:rsidRDefault="00642386" w:rsidP="00642386">
      <w:pPr>
        <w:ind w:right="4245"/>
        <w:jc w:val="both"/>
        <w:rPr>
          <w:rFonts w:ascii="Times New Roman" w:hAnsi="Times New Roman" w:cs="Times New Roman"/>
          <w:b/>
        </w:rPr>
      </w:pPr>
    </w:p>
    <w:p w:rsidR="00642386" w:rsidRPr="00905AB8" w:rsidRDefault="00642386" w:rsidP="00642386">
      <w:pPr>
        <w:ind w:right="1841"/>
        <w:jc w:val="both"/>
        <w:rPr>
          <w:rFonts w:ascii="Times New Roman" w:hAnsi="Times New Roman" w:cs="Times New Roman"/>
          <w:b/>
        </w:rPr>
      </w:pPr>
      <w:r w:rsidRPr="00905AB8">
        <w:rPr>
          <w:rFonts w:ascii="Times New Roman" w:hAnsi="Times New Roman" w:cs="Times New Roman"/>
          <w:b/>
        </w:rPr>
        <w:t>О внесении изменений в постановление администрации Цивильского района Чувашской Республики от 30 декабря 2015 года № 902 «Об утверждении Положения об оплате труда специалистов и работников муниципального казенного учреждения «Централизованная бухгалтерия» Цивильского района»</w:t>
      </w:r>
    </w:p>
    <w:p w:rsidR="00642386" w:rsidRPr="00B44492" w:rsidRDefault="00642386" w:rsidP="00642386">
      <w:pPr>
        <w:tabs>
          <w:tab w:val="left" w:pos="1575"/>
        </w:tabs>
        <w:spacing w:line="276" w:lineRule="auto"/>
        <w:rPr>
          <w:rFonts w:ascii="Times New Roman" w:hAnsi="Times New Roman" w:cs="Times New Roman"/>
          <w:b/>
          <w:bCs/>
        </w:rPr>
      </w:pPr>
      <w:r w:rsidRPr="00B44492">
        <w:rPr>
          <w:rFonts w:ascii="Times New Roman" w:hAnsi="Times New Roman" w:cs="Times New Roman"/>
          <w:b/>
          <w:bCs/>
        </w:rPr>
        <w:t> </w:t>
      </w:r>
      <w:r w:rsidRPr="00B44492">
        <w:rPr>
          <w:rFonts w:ascii="Times New Roman" w:hAnsi="Times New Roman" w:cs="Times New Roman"/>
          <w:b/>
          <w:bCs/>
        </w:rPr>
        <w:tab/>
      </w:r>
    </w:p>
    <w:p w:rsidR="00642386" w:rsidRDefault="00642386" w:rsidP="00642386">
      <w:pPr>
        <w:ind w:firstLine="709"/>
        <w:jc w:val="both"/>
        <w:rPr>
          <w:rFonts w:ascii="Times New Roman" w:hAnsi="Times New Roman" w:cs="Times New Roman"/>
        </w:rPr>
      </w:pPr>
      <w:r w:rsidRPr="00905AB8">
        <w:rPr>
          <w:rFonts w:ascii="Times New Roman" w:hAnsi="Times New Roman" w:cs="Times New Roman"/>
        </w:rPr>
        <w:t>Администрация Цивильского района,</w:t>
      </w:r>
    </w:p>
    <w:p w:rsidR="00740294" w:rsidRPr="00905AB8" w:rsidRDefault="00740294" w:rsidP="00642386">
      <w:pPr>
        <w:ind w:firstLine="709"/>
        <w:jc w:val="both"/>
        <w:rPr>
          <w:rFonts w:ascii="Times New Roman" w:hAnsi="Times New Roman" w:cs="Times New Roman"/>
        </w:rPr>
      </w:pPr>
    </w:p>
    <w:p w:rsidR="00642386" w:rsidRDefault="00642386" w:rsidP="00642386">
      <w:pPr>
        <w:rPr>
          <w:rFonts w:ascii="Times New Roman" w:hAnsi="Times New Roman" w:cs="Times New Roman"/>
          <w:b/>
        </w:rPr>
      </w:pPr>
      <w:r w:rsidRPr="00905AB8">
        <w:rPr>
          <w:rFonts w:ascii="Times New Roman" w:hAnsi="Times New Roman" w:cs="Times New Roman"/>
          <w:b/>
        </w:rPr>
        <w:t>ПОСТАНОВЛЯЕТ:</w:t>
      </w:r>
    </w:p>
    <w:p w:rsidR="00740294" w:rsidRPr="00905AB8" w:rsidRDefault="00740294" w:rsidP="00642386">
      <w:pPr>
        <w:rPr>
          <w:rFonts w:ascii="Times New Roman" w:hAnsi="Times New Roman" w:cs="Times New Roman"/>
          <w:b/>
        </w:rPr>
      </w:pPr>
    </w:p>
    <w:p w:rsidR="00642386" w:rsidRDefault="00642386" w:rsidP="00642386">
      <w:pPr>
        <w:pStyle w:val="a7"/>
        <w:ind w:firstLine="709"/>
        <w:jc w:val="both"/>
      </w:pPr>
      <w:bookmarkStart w:id="0" w:name="sub_1"/>
      <w:r>
        <w:rPr>
          <w:sz w:val="26"/>
          <w:szCs w:val="26"/>
        </w:rPr>
        <w:t xml:space="preserve">1. </w:t>
      </w:r>
      <w:bookmarkEnd w:id="0"/>
      <w:r>
        <w:t>Внести в Положение об оплате труда специалистов и работников муниципального казенного учреждения «Централизованная бухгалтерия» Цивильского района, утвержденное постановлением администрации Цивильского района Чувашской Республики от 30 декабря 2015 г. № 902 следующие изменения:</w:t>
      </w:r>
    </w:p>
    <w:p w:rsidR="00642386" w:rsidRPr="00905AB8" w:rsidRDefault="00642386" w:rsidP="00642386">
      <w:pPr>
        <w:ind w:firstLine="709"/>
        <w:jc w:val="both"/>
        <w:rPr>
          <w:rFonts w:ascii="Times New Roman" w:hAnsi="Times New Roman" w:cs="Times New Roman"/>
        </w:rPr>
      </w:pPr>
      <w:r w:rsidRPr="00905AB8">
        <w:rPr>
          <w:rFonts w:ascii="Times New Roman" w:hAnsi="Times New Roman" w:cs="Times New Roman"/>
        </w:rPr>
        <w:t>1.1. Главу 1. «Общие положения» дополнить пунктом 1.16. следующего содержания:</w:t>
      </w:r>
    </w:p>
    <w:p w:rsidR="00642386" w:rsidRPr="00905AB8" w:rsidRDefault="00642386" w:rsidP="00642386">
      <w:pPr>
        <w:autoSpaceDE w:val="0"/>
        <w:autoSpaceDN w:val="0"/>
        <w:adjustRightInd w:val="0"/>
        <w:ind w:firstLine="720"/>
        <w:jc w:val="both"/>
        <w:rPr>
          <w:rFonts w:ascii="Times New Roman" w:hAnsi="Times New Roman" w:cs="Times New Roman"/>
        </w:rPr>
      </w:pPr>
      <w:bookmarkStart w:id="1" w:name="sub_22"/>
      <w:r w:rsidRPr="00905AB8">
        <w:rPr>
          <w:rFonts w:ascii="Times New Roman" w:hAnsi="Times New Roman" w:cs="Times New Roman"/>
        </w:rPr>
        <w:t xml:space="preserve">«1.16. </w:t>
      </w:r>
      <w:proofErr w:type="gramStart"/>
      <w:r w:rsidRPr="00905AB8">
        <w:rPr>
          <w:rFonts w:ascii="Times New Roman" w:hAnsi="Times New Roman" w:cs="Times New Roman"/>
        </w:rPr>
        <w:t>Расчетный среднемесячный уровень заработной платы работников муниципальных учреждений не должен превышать  над расчетным среднемесячным уровнем оплаты труда муниципальных служащих Цивильского района Чувашской Республики, работников, замещающих должности, не являющиеся муниципальными служащими муниципальной службы Цивильского района Чувашской Республики, и работников, осуществляющих профессиональную деятельность по профессиям рабочих, в муниципальных органах Цивильского района Чувашской Республики, осуществляющих функции и полномочия учредителя муниципальных учреждений (далее - муниципальные</w:t>
      </w:r>
      <w:proofErr w:type="gramEnd"/>
      <w:r w:rsidRPr="00905AB8">
        <w:rPr>
          <w:rFonts w:ascii="Times New Roman" w:hAnsi="Times New Roman" w:cs="Times New Roman"/>
        </w:rPr>
        <w:t xml:space="preserve"> служащие и работники муниципального органа).</w:t>
      </w:r>
    </w:p>
    <w:bookmarkEnd w:id="1"/>
    <w:p w:rsidR="00642386" w:rsidRPr="00905AB8" w:rsidRDefault="00642386" w:rsidP="00642386">
      <w:pPr>
        <w:autoSpaceDE w:val="0"/>
        <w:autoSpaceDN w:val="0"/>
        <w:adjustRightInd w:val="0"/>
        <w:ind w:firstLine="720"/>
        <w:jc w:val="both"/>
        <w:rPr>
          <w:rFonts w:ascii="Times New Roman" w:hAnsi="Times New Roman" w:cs="Times New Roman"/>
        </w:rPr>
      </w:pPr>
      <w:proofErr w:type="gramStart"/>
      <w:r w:rsidRPr="00905AB8">
        <w:rPr>
          <w:rFonts w:ascii="Times New Roman" w:hAnsi="Times New Roman" w:cs="Times New Roman"/>
        </w:rPr>
        <w:t>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году) и доводится муниципальным органом Цивильского района Чувашской Республики, осуществляющим функции и полномочия учредителя муниципального</w:t>
      </w:r>
      <w:proofErr w:type="gramEnd"/>
      <w:r w:rsidRPr="00905AB8">
        <w:rPr>
          <w:rFonts w:ascii="Times New Roman" w:hAnsi="Times New Roman" w:cs="Times New Roman"/>
        </w:rPr>
        <w:t xml:space="preserve"> учреждения, до руководителя муниципального учреждения.</w:t>
      </w:r>
    </w:p>
    <w:p w:rsidR="00642386" w:rsidRPr="00905AB8" w:rsidRDefault="00642386" w:rsidP="00642386">
      <w:pPr>
        <w:autoSpaceDE w:val="0"/>
        <w:autoSpaceDN w:val="0"/>
        <w:adjustRightInd w:val="0"/>
        <w:ind w:firstLine="720"/>
        <w:jc w:val="both"/>
        <w:rPr>
          <w:rFonts w:ascii="Times New Roman" w:hAnsi="Times New Roman" w:cs="Times New Roman"/>
        </w:rPr>
      </w:pPr>
      <w:r w:rsidRPr="00905AB8">
        <w:rPr>
          <w:rFonts w:ascii="Times New Roman" w:hAnsi="Times New Roman" w:cs="Times New Roman"/>
        </w:rPr>
        <w:t xml:space="preserve">Расчетный среднемесячный уровень заработной платы работников муниципального учреждения определяется путем деления установленного объема бюджетных ассигнований на оплату труда работников муниципального учреждения на численность </w:t>
      </w:r>
      <w:r w:rsidRPr="00905AB8">
        <w:rPr>
          <w:rFonts w:ascii="Times New Roman" w:hAnsi="Times New Roman" w:cs="Times New Roman"/>
        </w:rPr>
        <w:lastRenderedPageBreak/>
        <w:t>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roofErr w:type="gramStart"/>
      <w:r w:rsidRPr="00905AB8">
        <w:rPr>
          <w:rFonts w:ascii="Times New Roman" w:hAnsi="Times New Roman" w:cs="Times New Roman"/>
        </w:rPr>
        <w:t>.»</w:t>
      </w:r>
      <w:proofErr w:type="gramEnd"/>
      <w:r w:rsidRPr="00905AB8">
        <w:rPr>
          <w:rFonts w:ascii="Times New Roman" w:hAnsi="Times New Roman" w:cs="Times New Roman"/>
        </w:rPr>
        <w:t>.</w:t>
      </w:r>
    </w:p>
    <w:p w:rsidR="00642386" w:rsidRDefault="00642386" w:rsidP="00642386">
      <w:pPr>
        <w:pStyle w:val="a7"/>
        <w:ind w:firstLine="709"/>
        <w:jc w:val="both"/>
      </w:pPr>
      <w:r>
        <w:t xml:space="preserve">2. Настоящее постановление вступает в силу после его официального опубликования (обнародования). </w:t>
      </w:r>
    </w:p>
    <w:p w:rsidR="00642386" w:rsidRPr="00B44492" w:rsidRDefault="00642386" w:rsidP="00642386">
      <w:pPr>
        <w:pStyle w:val="a5"/>
        <w:spacing w:line="276" w:lineRule="auto"/>
        <w:ind w:firstLine="709"/>
      </w:pPr>
    </w:p>
    <w:p w:rsidR="00642386" w:rsidRPr="00B44492" w:rsidRDefault="00642386" w:rsidP="00642386">
      <w:pPr>
        <w:pStyle w:val="a7"/>
      </w:pPr>
      <w:r w:rsidRPr="00B44492">
        <w:t xml:space="preserve">Глава администрации </w:t>
      </w:r>
    </w:p>
    <w:p w:rsidR="00642386" w:rsidRPr="00B44492" w:rsidRDefault="00642386" w:rsidP="00642386">
      <w:pPr>
        <w:pStyle w:val="a7"/>
      </w:pPr>
      <w:r w:rsidRPr="00B44492">
        <w:t>Цивильского района                                                                                               И.В. Николаев</w:t>
      </w:r>
    </w:p>
    <w:p w:rsidR="00642386" w:rsidRDefault="00642386"/>
    <w:sectPr w:rsidR="00642386" w:rsidSect="00CC1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42386"/>
    <w:rsid w:val="000202B8"/>
    <w:rsid w:val="0017528E"/>
    <w:rsid w:val="00642386"/>
    <w:rsid w:val="00740294"/>
    <w:rsid w:val="00CC15B9"/>
    <w:rsid w:val="00CD1F93"/>
    <w:rsid w:val="00EF5CC4"/>
    <w:rsid w:val="00F7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6"/>
    <w:pPr>
      <w:suppressAutoHyphens/>
      <w:spacing w:after="0" w:line="240" w:lineRule="auto"/>
    </w:pPr>
    <w:rPr>
      <w:rFonts w:ascii="Arial" w:eastAsia="Times New Roman" w:hAnsi="Arial" w:cs="Arial"/>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42386"/>
  </w:style>
  <w:style w:type="paragraph" w:customStyle="1" w:styleId="a4">
    <w:name w:val="Таблицы (моноширинный)"/>
    <w:basedOn w:val="a"/>
    <w:rsid w:val="00642386"/>
  </w:style>
  <w:style w:type="paragraph" w:styleId="a5">
    <w:name w:val="Body Text Indent"/>
    <w:basedOn w:val="a"/>
    <w:link w:val="a6"/>
    <w:rsid w:val="00642386"/>
    <w:pPr>
      <w:suppressAutoHyphens w:val="0"/>
      <w:spacing w:after="120"/>
      <w:ind w:left="283"/>
    </w:pPr>
    <w:rPr>
      <w:rFonts w:ascii="Times New Roman" w:hAnsi="Times New Roman" w:cs="Times New Roman"/>
      <w:kern w:val="0"/>
      <w:lang w:eastAsia="ru-RU"/>
    </w:rPr>
  </w:style>
  <w:style w:type="character" w:customStyle="1" w:styleId="a6">
    <w:name w:val="Основной текст с отступом Знак"/>
    <w:basedOn w:val="a0"/>
    <w:link w:val="a5"/>
    <w:rsid w:val="00642386"/>
    <w:rPr>
      <w:rFonts w:ascii="Times New Roman" w:eastAsia="Times New Roman" w:hAnsi="Times New Roman" w:cs="Times New Roman"/>
      <w:sz w:val="24"/>
      <w:szCs w:val="24"/>
      <w:lang w:eastAsia="ru-RU"/>
    </w:rPr>
  </w:style>
  <w:style w:type="paragraph" w:styleId="a7">
    <w:name w:val="No Spacing"/>
    <w:uiPriority w:val="1"/>
    <w:qFormat/>
    <w:rsid w:val="0064238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738</Words>
  <Characters>4210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4</cp:revision>
  <dcterms:created xsi:type="dcterms:W3CDTF">2019-09-05T07:54:00Z</dcterms:created>
  <dcterms:modified xsi:type="dcterms:W3CDTF">2019-09-09T05:39:00Z</dcterms:modified>
</cp:coreProperties>
</file>