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/>
    <w:p w:rsidR="00974845" w:rsidRDefault="00974845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402040" w:rsidRDefault="003E6F39" w:rsidP="004A28D2">
            <w:pPr>
              <w:ind w:left="93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Распоряжением </w:t>
            </w:r>
            <w:r w:rsidR="0089652A" w:rsidRPr="00985FF3">
              <w:rPr>
                <w:sz w:val="24"/>
                <w:szCs w:val="24"/>
              </w:rPr>
              <w:t xml:space="preserve"> администрации </w:t>
            </w:r>
            <w:r w:rsidR="00402040">
              <w:rPr>
                <w:sz w:val="24"/>
                <w:szCs w:val="24"/>
              </w:rPr>
              <w:t xml:space="preserve">Алатырского  района  </w:t>
            </w:r>
          </w:p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Чувашской Республики</w:t>
            </w:r>
          </w:p>
          <w:p w:rsidR="005D019C" w:rsidRPr="000C082D" w:rsidRDefault="00F21B02" w:rsidP="005703BB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  <w:r w:rsidRPr="006476F4">
              <w:rPr>
                <w:sz w:val="24"/>
                <w:szCs w:val="24"/>
              </w:rPr>
              <w:t>О</w:t>
            </w:r>
            <w:r w:rsidR="00F30540" w:rsidRPr="006476F4">
              <w:rPr>
                <w:sz w:val="24"/>
                <w:szCs w:val="24"/>
              </w:rPr>
              <w:t>т</w:t>
            </w:r>
            <w:r w:rsidR="001C1945">
              <w:rPr>
                <w:sz w:val="24"/>
                <w:szCs w:val="24"/>
              </w:rPr>
              <w:t xml:space="preserve"> </w:t>
            </w:r>
            <w:r w:rsidR="005703BB">
              <w:rPr>
                <w:sz w:val="24"/>
                <w:szCs w:val="24"/>
              </w:rPr>
              <w:t>27.04.</w:t>
            </w:r>
            <w:r w:rsidR="005D019C" w:rsidRPr="006476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20</w:t>
            </w:r>
            <w:r w:rsidR="005D019C" w:rsidRPr="006476F4">
              <w:rPr>
                <w:sz w:val="24"/>
                <w:szCs w:val="24"/>
              </w:rPr>
              <w:t xml:space="preserve"> г. №</w:t>
            </w:r>
            <w:r w:rsidR="003B5BB6">
              <w:rPr>
                <w:sz w:val="24"/>
                <w:szCs w:val="24"/>
              </w:rPr>
              <w:t xml:space="preserve"> </w:t>
            </w:r>
            <w:r w:rsidR="005703BB">
              <w:rPr>
                <w:sz w:val="24"/>
                <w:szCs w:val="24"/>
              </w:rPr>
              <w:t>78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7B11E2" w:rsidRPr="007B11E2" w:rsidRDefault="007B11E2" w:rsidP="007B11E2">
      <w:pPr>
        <w:spacing w:line="100" w:lineRule="atLeast"/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>АУКЦИОННАЯ ДОКУМЕНТАЦИЯ</w:t>
      </w:r>
    </w:p>
    <w:p w:rsidR="007B11E2" w:rsidRPr="007B11E2" w:rsidRDefault="001C6ABA" w:rsidP="001C6ABA">
      <w:pPr>
        <w:tabs>
          <w:tab w:val="center" w:pos="5103"/>
          <w:tab w:val="left" w:pos="92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B11E2" w:rsidRPr="007B11E2">
        <w:rPr>
          <w:b/>
          <w:sz w:val="28"/>
          <w:szCs w:val="28"/>
        </w:rPr>
        <w:t xml:space="preserve">ДЛЯ  ПРОВЕДЕНИЯ ОТКРЫТОГО АУКЦИОНА </w:t>
      </w:r>
      <w:r>
        <w:rPr>
          <w:b/>
          <w:sz w:val="28"/>
          <w:szCs w:val="28"/>
        </w:rPr>
        <w:tab/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В ЭЛЕКТРОННОЙ ФОРМЕ 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ПО ПРОДАЖЕ </w:t>
      </w:r>
      <w:r w:rsidR="00B07A22">
        <w:rPr>
          <w:b/>
          <w:sz w:val="28"/>
          <w:szCs w:val="28"/>
        </w:rPr>
        <w:t>ОБЪЕКТ</w:t>
      </w:r>
      <w:r w:rsidR="00E43FAF">
        <w:rPr>
          <w:b/>
          <w:sz w:val="28"/>
          <w:szCs w:val="28"/>
        </w:rPr>
        <w:t>А</w:t>
      </w:r>
      <w:r w:rsidR="00B07A22">
        <w:rPr>
          <w:b/>
          <w:sz w:val="28"/>
          <w:szCs w:val="28"/>
        </w:rPr>
        <w:t xml:space="preserve"> </w:t>
      </w:r>
      <w:r w:rsidRPr="007B11E2">
        <w:rPr>
          <w:b/>
          <w:sz w:val="28"/>
          <w:szCs w:val="28"/>
        </w:rPr>
        <w:t xml:space="preserve">ДВИЖИМОГО ИМУЩЕСТВА, 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proofErr w:type="gramStart"/>
      <w:r w:rsidRPr="007B11E2">
        <w:rPr>
          <w:b/>
          <w:sz w:val="28"/>
          <w:szCs w:val="28"/>
        </w:rPr>
        <w:t>СОСТАВЛЯЮЩЕГО</w:t>
      </w:r>
      <w:proofErr w:type="gramEnd"/>
      <w:r w:rsidRPr="007B11E2">
        <w:rPr>
          <w:b/>
          <w:sz w:val="28"/>
          <w:szCs w:val="28"/>
        </w:rPr>
        <w:t xml:space="preserve"> КАЗНУ 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АЛАТЫРСКОГО РАЙОНА </w:t>
      </w:r>
      <w:r w:rsidRPr="007B11E2">
        <w:rPr>
          <w:b/>
          <w:sz w:val="28"/>
          <w:szCs w:val="28"/>
        </w:rPr>
        <w:t>ЧУВАШСКОЙ РЕСПУБЛИКИ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>(</w:t>
      </w:r>
      <w:r w:rsidR="00E43FAF">
        <w:rPr>
          <w:b/>
          <w:sz w:val="28"/>
          <w:szCs w:val="28"/>
        </w:rPr>
        <w:t xml:space="preserve">1 </w:t>
      </w:r>
      <w:r w:rsidR="00F21B02">
        <w:rPr>
          <w:b/>
          <w:sz w:val="28"/>
          <w:szCs w:val="28"/>
          <w:lang w:val="en-US"/>
        </w:rPr>
        <w:t xml:space="preserve"> </w:t>
      </w:r>
      <w:r w:rsidRPr="007B11E2">
        <w:rPr>
          <w:b/>
          <w:sz w:val="28"/>
          <w:szCs w:val="28"/>
        </w:rPr>
        <w:t>лот)</w:t>
      </w:r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организатора аукциона по адресу: Чувашская Республика, </w:t>
      </w:r>
      <w:proofErr w:type="spellStart"/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г</w:t>
      </w:r>
      <w:proofErr w:type="gramStart"/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А</w:t>
      </w:r>
      <w:proofErr w:type="gram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латырь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proofErr w:type="spell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ул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, Горшенина, д.7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или на официальных сайтах  в сети Интернет </w:t>
      </w:r>
      <w:hyperlink r:id="rId9" w:history="1"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www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alatr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cap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и на сайте www.torgi.gov.ru</w:t>
      </w:r>
    </w:p>
    <w:p w:rsidR="00237E56" w:rsidRDefault="00237E56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CB0217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D019C" w:rsidRPr="00A20A1F" w:rsidRDefault="005D019C" w:rsidP="00412EE3">
      <w:pPr>
        <w:pStyle w:val="afb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 основные термины и определения</w:t>
      </w:r>
    </w:p>
    <w:p w:rsidR="005D019C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7B11E2" w:rsidRPr="001B5274" w:rsidRDefault="007B11E2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402040" w:rsidRDefault="005D019C" w:rsidP="005D019C">
      <w:pPr>
        <w:pStyle w:val="a4"/>
        <w:ind w:firstLine="709"/>
        <w:rPr>
          <w:color w:val="FF0000"/>
          <w:szCs w:val="24"/>
        </w:rPr>
      </w:pPr>
      <w:proofErr w:type="gramStart"/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3A4B03">
        <w:rPr>
          <w:rStyle w:val="afd"/>
          <w:rFonts w:ascii="Times New Roman" w:hAnsi="Times New Roman"/>
          <w:szCs w:val="24"/>
        </w:rPr>
        <w:t xml:space="preserve">муниципальной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="003A4B03">
        <w:rPr>
          <w:rStyle w:val="afd"/>
          <w:rFonts w:ascii="Times New Roman" w:hAnsi="Times New Roman"/>
          <w:szCs w:val="24"/>
        </w:rPr>
        <w:t xml:space="preserve"> Алатырского района </w:t>
      </w:r>
      <w:r w:rsidRPr="00CB0217">
        <w:rPr>
          <w:rStyle w:val="afd"/>
          <w:rFonts w:ascii="Times New Roman" w:hAnsi="Times New Roman"/>
          <w:szCs w:val="24"/>
        </w:rPr>
        <w:t>Чувашской Республики (торги), проводится  в электронной форме</w:t>
      </w:r>
      <w:r w:rsidR="005703BB">
        <w:rPr>
          <w:rStyle w:val="afd"/>
          <w:rFonts w:ascii="Times New Roman" w:hAnsi="Times New Roman"/>
          <w:szCs w:val="24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 w:rsidR="004A0D3B">
        <w:rPr>
          <w:szCs w:val="24"/>
        </w:rPr>
        <w:t xml:space="preserve"> </w:t>
      </w:r>
      <w:r w:rsidRPr="000B2A37">
        <w:rPr>
          <w:szCs w:val="24"/>
        </w:rPr>
        <w:t xml:space="preserve">21 декабря 2001 г. № 178-ФЗ «О приватизации государственного и муниципального имущества» (далее – Закон о приватизации), </w:t>
      </w:r>
      <w:r w:rsidRPr="00B07A22">
        <w:rPr>
          <w:szCs w:val="24"/>
        </w:rPr>
        <w:t>постановлением Правительства Российской Федерации от 27 августа 2012 г.№ 860 «Об организации и проведении продажи государственного или муниципального</w:t>
      </w:r>
      <w:proofErr w:type="gramEnd"/>
      <w:r w:rsidRPr="00B07A22">
        <w:rPr>
          <w:szCs w:val="24"/>
        </w:rPr>
        <w:t xml:space="preserve"> имущества в электронной форме»</w:t>
      </w:r>
      <w:r w:rsidRPr="001B5274">
        <w:rPr>
          <w:szCs w:val="24"/>
        </w:rPr>
        <w:t xml:space="preserve"> и </w:t>
      </w:r>
      <w:r w:rsidR="003E6F39">
        <w:rPr>
          <w:szCs w:val="24"/>
        </w:rPr>
        <w:t xml:space="preserve">распоряжением </w:t>
      </w:r>
      <w:r w:rsidR="00FA3BC1">
        <w:rPr>
          <w:szCs w:val="24"/>
        </w:rPr>
        <w:t xml:space="preserve">администрации </w:t>
      </w:r>
      <w:r w:rsidR="00402040" w:rsidRPr="006476F4">
        <w:rPr>
          <w:szCs w:val="24"/>
        </w:rPr>
        <w:t xml:space="preserve">Алатырского района </w:t>
      </w:r>
      <w:r w:rsidR="001A2D52" w:rsidRPr="006476F4">
        <w:rPr>
          <w:szCs w:val="24"/>
        </w:rPr>
        <w:t xml:space="preserve">  от </w:t>
      </w:r>
      <w:r w:rsidR="005703BB">
        <w:rPr>
          <w:szCs w:val="24"/>
        </w:rPr>
        <w:t>27</w:t>
      </w:r>
      <w:r w:rsidR="003E6F39">
        <w:rPr>
          <w:szCs w:val="24"/>
        </w:rPr>
        <w:t>.0</w:t>
      </w:r>
      <w:r w:rsidR="005703BB">
        <w:rPr>
          <w:szCs w:val="24"/>
        </w:rPr>
        <w:t>4</w:t>
      </w:r>
      <w:r w:rsidR="003E6F39">
        <w:rPr>
          <w:szCs w:val="24"/>
        </w:rPr>
        <w:t>.2</w:t>
      </w:r>
      <w:r w:rsidR="00F32A95" w:rsidRPr="006476F4">
        <w:rPr>
          <w:szCs w:val="24"/>
        </w:rPr>
        <w:t>0</w:t>
      </w:r>
      <w:r w:rsidR="00F21B02">
        <w:rPr>
          <w:szCs w:val="24"/>
        </w:rPr>
        <w:t>20</w:t>
      </w:r>
      <w:r w:rsidR="00F32A95" w:rsidRPr="006476F4">
        <w:rPr>
          <w:szCs w:val="24"/>
        </w:rPr>
        <w:t xml:space="preserve"> года №</w:t>
      </w:r>
      <w:r w:rsidR="00EB1ABC">
        <w:rPr>
          <w:szCs w:val="24"/>
        </w:rPr>
        <w:t xml:space="preserve"> </w:t>
      </w:r>
      <w:r w:rsidR="005703BB">
        <w:rPr>
          <w:szCs w:val="24"/>
        </w:rPr>
        <w:t>78</w:t>
      </w:r>
      <w:r w:rsidR="00F32A95" w:rsidRPr="006476F4">
        <w:rPr>
          <w:szCs w:val="24"/>
        </w:rPr>
        <w:t>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AE1694" w:rsidRPr="00214388" w:rsidRDefault="005D019C" w:rsidP="00AE1694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="00AE1694">
        <w:rPr>
          <w:sz w:val="24"/>
          <w:szCs w:val="24"/>
        </w:rPr>
        <w:t>движимое имущество, составляющее казну Алатырского района Чувашской Республики.</w:t>
      </w:r>
    </w:p>
    <w:p w:rsidR="005D019C" w:rsidRPr="009E6EED" w:rsidRDefault="005D019C" w:rsidP="00BE3053">
      <w:pPr>
        <w:suppressAutoHyphens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proofErr w:type="gramStart"/>
      <w:r>
        <w:rPr>
          <w:b/>
          <w:sz w:val="24"/>
          <w:szCs w:val="24"/>
        </w:rPr>
        <w:t>–</w:t>
      </w:r>
      <w:r w:rsidR="00BE3053" w:rsidRPr="009E6EED">
        <w:rPr>
          <w:sz w:val="24"/>
          <w:szCs w:val="24"/>
        </w:rPr>
        <w:t>А</w:t>
      </w:r>
      <w:proofErr w:type="gramEnd"/>
      <w:r w:rsidR="00BE3053" w:rsidRPr="009E6EED">
        <w:rPr>
          <w:sz w:val="24"/>
          <w:szCs w:val="24"/>
        </w:rPr>
        <w:t xml:space="preserve">дминистрация  Алатырского района </w:t>
      </w:r>
      <w:r w:rsidRPr="009E6EED">
        <w:rPr>
          <w:sz w:val="24"/>
          <w:szCs w:val="24"/>
        </w:rPr>
        <w:t xml:space="preserve"> Чувашской Республики .</w:t>
      </w:r>
    </w:p>
    <w:p w:rsidR="005D019C" w:rsidRDefault="005D019C" w:rsidP="000D7E45">
      <w:pPr>
        <w:pStyle w:val="aff"/>
        <w:shd w:val="clear" w:color="auto" w:fill="FFFFFF"/>
        <w:spacing w:after="0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10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030758" w:rsidRDefault="005D019C" w:rsidP="005D019C">
      <w:pPr>
        <w:ind w:firstLine="709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BE3053" w:rsidRPr="00BE3053">
        <w:rPr>
          <w:b/>
          <w:sz w:val="24"/>
          <w:szCs w:val="24"/>
        </w:rPr>
        <w:t xml:space="preserve">района </w:t>
      </w:r>
      <w:r w:rsidRPr="00BE3053">
        <w:rPr>
          <w:sz w:val="24"/>
          <w:szCs w:val="24"/>
        </w:rPr>
        <w:t xml:space="preserve"> Чувашской Рес</w:t>
      </w:r>
      <w:r w:rsidR="00BE3053">
        <w:rPr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>, Чувашская Республика, г.</w:t>
      </w:r>
      <w:r w:rsidRPr="002E6F15">
        <w:rPr>
          <w:iCs/>
          <w:sz w:val="24"/>
          <w:szCs w:val="24"/>
          <w:lang w:eastAsia="ar-SA"/>
        </w:rPr>
        <w:t>Алатырь,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5D019C" w:rsidRPr="002E6F15" w:rsidRDefault="005D019C" w:rsidP="002E6F15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с 12.00 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="00464FFF">
        <w:rPr>
          <w:iCs/>
          <w:sz w:val="24"/>
          <w:szCs w:val="24"/>
          <w:lang w:eastAsia="ar-SA"/>
        </w:rPr>
        <w:t xml:space="preserve"> </w:t>
      </w:r>
      <w:r w:rsidRPr="002E6F15">
        <w:rPr>
          <w:sz w:val="24"/>
          <w:szCs w:val="24"/>
          <w:lang w:eastAsia="ar-SA"/>
        </w:rPr>
        <w:t>Е-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7E0EE2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7E0EE2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7E0EE2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 xml:space="preserve">) </w:t>
      </w:r>
      <w:r w:rsidR="00C41529" w:rsidRPr="00C41529">
        <w:rPr>
          <w:bCs/>
          <w:sz w:val="24"/>
          <w:szCs w:val="24"/>
          <w:lang w:eastAsia="ar-SA"/>
        </w:rPr>
        <w:t>2-47-42</w:t>
      </w:r>
      <w:r w:rsidR="003E6F39">
        <w:rPr>
          <w:bCs/>
          <w:sz w:val="24"/>
          <w:szCs w:val="24"/>
          <w:lang w:eastAsia="ar-SA"/>
        </w:rPr>
        <w:t>, 2-02-67</w:t>
      </w:r>
    </w:p>
    <w:p w:rsidR="00402B83" w:rsidRDefault="00402B83" w:rsidP="00402B8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3E6F39">
        <w:rPr>
          <w:sz w:val="24"/>
          <w:szCs w:val="24"/>
          <w:lang w:eastAsia="ar-SA"/>
        </w:rPr>
        <w:t xml:space="preserve">Первый  заместитель главы, начальник </w:t>
      </w:r>
      <w:r w:rsidR="00C41529" w:rsidRPr="00C41529">
        <w:rPr>
          <w:sz w:val="24"/>
          <w:szCs w:val="24"/>
          <w:lang w:eastAsia="ar-SA"/>
        </w:rPr>
        <w:t xml:space="preserve"> отдела по сельскому хозяйству, экономике, экологии, имущественных и земельных отношений  администрации Алатырского района </w:t>
      </w:r>
      <w:proofErr w:type="spellStart"/>
      <w:r w:rsidR="003E6F39">
        <w:rPr>
          <w:sz w:val="24"/>
          <w:szCs w:val="24"/>
          <w:lang w:eastAsia="ar-SA"/>
        </w:rPr>
        <w:t>Кандрашин</w:t>
      </w:r>
      <w:proofErr w:type="spellEnd"/>
      <w:r w:rsidR="003E6F39">
        <w:rPr>
          <w:sz w:val="24"/>
          <w:szCs w:val="24"/>
          <w:lang w:eastAsia="ar-SA"/>
        </w:rPr>
        <w:t xml:space="preserve"> Валерий Александрович</w:t>
      </w:r>
      <w:r w:rsidRPr="00C41529"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5D019C" w:rsidRPr="00041C0F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DF7617">
        <w:rPr>
          <w:rFonts w:ascii="Times New Roman" w:hAnsi="Times New Roman"/>
          <w:b/>
          <w:sz w:val="24"/>
          <w:szCs w:val="24"/>
        </w:rPr>
        <w:t>о проведении</w:t>
      </w:r>
      <w:r w:rsidR="00F21B02" w:rsidRPr="00DF7617">
        <w:rPr>
          <w:rFonts w:ascii="Times New Roman" w:hAnsi="Times New Roman"/>
          <w:b/>
          <w:sz w:val="24"/>
          <w:szCs w:val="24"/>
        </w:rPr>
        <w:t xml:space="preserve"> </w:t>
      </w:r>
      <w:r w:rsidR="00FE0611">
        <w:rPr>
          <w:rFonts w:ascii="Times New Roman" w:hAnsi="Times New Roman"/>
          <w:b/>
          <w:sz w:val="24"/>
          <w:szCs w:val="24"/>
        </w:rPr>
        <w:t xml:space="preserve">13 августа </w:t>
      </w:r>
      <w:r w:rsidR="00464FFF">
        <w:rPr>
          <w:rFonts w:ascii="Times New Roman" w:hAnsi="Times New Roman"/>
          <w:b/>
          <w:sz w:val="24"/>
          <w:szCs w:val="24"/>
        </w:rPr>
        <w:t xml:space="preserve"> 2020</w:t>
      </w:r>
      <w:r w:rsidR="005D019C" w:rsidRPr="006476F4">
        <w:rPr>
          <w:rFonts w:ascii="Times New Roman" w:hAnsi="Times New Roman"/>
          <w:b/>
          <w:sz w:val="24"/>
          <w:szCs w:val="24"/>
        </w:rPr>
        <w:t xml:space="preserve"> г</w:t>
      </w:r>
      <w:r w:rsidR="005D019C" w:rsidRPr="00030758">
        <w:rPr>
          <w:rFonts w:ascii="Times New Roman" w:hAnsi="Times New Roman"/>
          <w:b/>
          <w:sz w:val="24"/>
          <w:szCs w:val="24"/>
        </w:rPr>
        <w:t>. аукциона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</w:t>
      </w:r>
      <w:r w:rsidR="00A21327">
        <w:rPr>
          <w:rFonts w:ascii="Times New Roman" w:hAnsi="Times New Roman"/>
          <w:b/>
          <w:sz w:val="24"/>
          <w:szCs w:val="24"/>
        </w:rPr>
        <w:t xml:space="preserve"> продаже  находящегося в казне  </w:t>
      </w:r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A21327">
        <w:rPr>
          <w:rFonts w:ascii="Times New Roman" w:hAnsi="Times New Roman"/>
          <w:b/>
          <w:sz w:val="24"/>
          <w:szCs w:val="24"/>
        </w:rPr>
        <w:t>го р</w:t>
      </w:r>
      <w:r w:rsidR="00C41529">
        <w:rPr>
          <w:rFonts w:ascii="Times New Roman" w:hAnsi="Times New Roman"/>
          <w:b/>
          <w:sz w:val="24"/>
          <w:szCs w:val="24"/>
        </w:rPr>
        <w:t>айон</w:t>
      </w:r>
      <w:r w:rsidR="00A21327">
        <w:rPr>
          <w:rFonts w:ascii="Times New Roman" w:hAnsi="Times New Roman"/>
          <w:b/>
          <w:sz w:val="24"/>
          <w:szCs w:val="24"/>
        </w:rPr>
        <w:t>а</w:t>
      </w:r>
      <w:r w:rsidR="005D019C" w:rsidRPr="00C41529">
        <w:rPr>
          <w:rFonts w:ascii="Times New Roman" w:hAnsi="Times New Roman"/>
          <w:b/>
          <w:sz w:val="24"/>
          <w:szCs w:val="24"/>
        </w:rPr>
        <w:t xml:space="preserve">Чувашской Республике </w:t>
      </w:r>
      <w:r w:rsidR="00A21327">
        <w:rPr>
          <w:rFonts w:ascii="Times New Roman" w:hAnsi="Times New Roman"/>
          <w:b/>
          <w:sz w:val="24"/>
          <w:szCs w:val="24"/>
        </w:rPr>
        <w:t xml:space="preserve">движимого </w:t>
      </w:r>
      <w:r w:rsidR="00B72A90" w:rsidRPr="00C41529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11" w:history="1"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.ru</w:t>
        </w:r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0A6422" w:rsidRPr="0060058A" w:rsidRDefault="0060058A" w:rsidP="0060058A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1.</w:t>
      </w:r>
      <w:r w:rsidR="005D019C" w:rsidRPr="0060058A">
        <w:rPr>
          <w:rFonts w:ascii="Times New Roman" w:hAnsi="Times New Roman"/>
          <w:b/>
          <w:sz w:val="24"/>
          <w:szCs w:val="24"/>
        </w:rPr>
        <w:t>Основания проведения торгов:</w:t>
      </w:r>
      <w:r w:rsidR="00C41529" w:rsidRPr="0060058A">
        <w:rPr>
          <w:rFonts w:ascii="Times New Roman" w:hAnsi="Times New Roman"/>
          <w:b/>
          <w:sz w:val="24"/>
          <w:szCs w:val="24"/>
        </w:rPr>
        <w:t xml:space="preserve">-  </w:t>
      </w:r>
      <w:r w:rsidR="00C41529" w:rsidRPr="0060058A">
        <w:rPr>
          <w:rFonts w:ascii="Times New Roman" w:hAnsi="Times New Roman"/>
          <w:sz w:val="24"/>
          <w:szCs w:val="24"/>
        </w:rPr>
        <w:t xml:space="preserve">решение об  условиях   приватизации </w:t>
      </w:r>
      <w:r w:rsidR="00DB0A1F" w:rsidRPr="0060058A">
        <w:rPr>
          <w:rFonts w:ascii="Times New Roman" w:hAnsi="Times New Roman"/>
          <w:sz w:val="24"/>
          <w:szCs w:val="24"/>
        </w:rPr>
        <w:t xml:space="preserve">движимого </w:t>
      </w:r>
      <w:r w:rsidR="00C41529" w:rsidRPr="0060058A">
        <w:rPr>
          <w:rFonts w:ascii="Times New Roman" w:hAnsi="Times New Roman"/>
          <w:sz w:val="24"/>
          <w:szCs w:val="24"/>
        </w:rPr>
        <w:t xml:space="preserve"> имущества</w:t>
      </w:r>
      <w:r w:rsidR="00DB0A1F" w:rsidRPr="0060058A">
        <w:rPr>
          <w:rFonts w:ascii="Times New Roman" w:hAnsi="Times New Roman"/>
          <w:sz w:val="24"/>
          <w:szCs w:val="24"/>
        </w:rPr>
        <w:t xml:space="preserve">, составляющего  казну </w:t>
      </w:r>
      <w:r w:rsidR="00C41529" w:rsidRPr="0060058A">
        <w:rPr>
          <w:rFonts w:ascii="Times New Roman" w:hAnsi="Times New Roman"/>
          <w:sz w:val="24"/>
          <w:szCs w:val="24"/>
        </w:rPr>
        <w:t xml:space="preserve"> Алатырского района Чувашской Республики</w:t>
      </w:r>
      <w:r w:rsidR="000A6422" w:rsidRPr="0060058A">
        <w:rPr>
          <w:rFonts w:ascii="Times New Roman" w:hAnsi="Times New Roman"/>
          <w:sz w:val="24"/>
          <w:szCs w:val="24"/>
        </w:rPr>
        <w:t xml:space="preserve">,  </w:t>
      </w:r>
      <w:r w:rsidR="00DB0A1F" w:rsidRPr="0060058A">
        <w:rPr>
          <w:rFonts w:ascii="Times New Roman" w:hAnsi="Times New Roman"/>
          <w:sz w:val="24"/>
          <w:szCs w:val="24"/>
        </w:rPr>
        <w:t xml:space="preserve"> принят</w:t>
      </w:r>
      <w:r w:rsidR="009E6EED">
        <w:rPr>
          <w:rFonts w:ascii="Times New Roman" w:hAnsi="Times New Roman"/>
          <w:sz w:val="24"/>
          <w:szCs w:val="24"/>
        </w:rPr>
        <w:t>ое</w:t>
      </w:r>
      <w:r w:rsidR="00DB0A1F" w:rsidRPr="0060058A">
        <w:rPr>
          <w:rFonts w:ascii="Times New Roman" w:hAnsi="Times New Roman"/>
          <w:sz w:val="24"/>
          <w:szCs w:val="24"/>
        </w:rPr>
        <w:t xml:space="preserve">  распоряжением  администрации Алатырского района  </w:t>
      </w:r>
      <w:r w:rsidR="00DB0A1F" w:rsidRPr="006476F4">
        <w:rPr>
          <w:rFonts w:ascii="Times New Roman" w:hAnsi="Times New Roman"/>
          <w:sz w:val="24"/>
          <w:szCs w:val="24"/>
        </w:rPr>
        <w:t>от</w:t>
      </w:r>
      <w:r w:rsidR="00204153">
        <w:rPr>
          <w:rFonts w:ascii="Times New Roman" w:hAnsi="Times New Roman"/>
          <w:sz w:val="24"/>
          <w:szCs w:val="24"/>
        </w:rPr>
        <w:t xml:space="preserve"> </w:t>
      </w:r>
      <w:r w:rsidR="005703BB">
        <w:rPr>
          <w:rFonts w:ascii="Times New Roman" w:hAnsi="Times New Roman"/>
          <w:sz w:val="24"/>
          <w:szCs w:val="24"/>
        </w:rPr>
        <w:t xml:space="preserve">27  апреля </w:t>
      </w:r>
      <w:r w:rsidR="00DB0A1F" w:rsidRPr="006476F4">
        <w:rPr>
          <w:rFonts w:ascii="Times New Roman" w:hAnsi="Times New Roman"/>
          <w:sz w:val="24"/>
          <w:szCs w:val="24"/>
        </w:rPr>
        <w:t xml:space="preserve"> 20</w:t>
      </w:r>
      <w:r w:rsidR="00F21B02">
        <w:rPr>
          <w:rFonts w:ascii="Times New Roman" w:hAnsi="Times New Roman"/>
          <w:sz w:val="24"/>
          <w:szCs w:val="24"/>
        </w:rPr>
        <w:t>20</w:t>
      </w:r>
      <w:r w:rsidR="00DB0A1F" w:rsidRPr="006476F4">
        <w:rPr>
          <w:rFonts w:ascii="Times New Roman" w:hAnsi="Times New Roman"/>
          <w:sz w:val="24"/>
          <w:szCs w:val="24"/>
        </w:rPr>
        <w:t xml:space="preserve"> г. №</w:t>
      </w:r>
      <w:r w:rsidR="001C1945">
        <w:rPr>
          <w:rFonts w:ascii="Times New Roman" w:hAnsi="Times New Roman"/>
          <w:sz w:val="24"/>
          <w:szCs w:val="24"/>
        </w:rPr>
        <w:t xml:space="preserve"> </w:t>
      </w:r>
      <w:r w:rsidR="002A2CBC">
        <w:rPr>
          <w:rFonts w:ascii="Times New Roman" w:hAnsi="Times New Roman"/>
          <w:sz w:val="24"/>
          <w:szCs w:val="24"/>
        </w:rPr>
        <w:t xml:space="preserve"> </w:t>
      </w:r>
      <w:r w:rsidR="005703BB">
        <w:rPr>
          <w:rFonts w:ascii="Times New Roman" w:hAnsi="Times New Roman"/>
          <w:sz w:val="24"/>
          <w:szCs w:val="24"/>
        </w:rPr>
        <w:t>78</w:t>
      </w:r>
      <w:r w:rsidR="00DB0A1F" w:rsidRPr="006476F4">
        <w:rPr>
          <w:rFonts w:ascii="Times New Roman" w:hAnsi="Times New Roman"/>
          <w:sz w:val="24"/>
          <w:szCs w:val="24"/>
        </w:rPr>
        <w:t>.</w:t>
      </w:r>
      <w:proofErr w:type="gramEnd"/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0A6422" w:rsidRPr="000A6422">
        <w:rPr>
          <w:bCs/>
          <w:sz w:val="24"/>
          <w:szCs w:val="24"/>
        </w:rPr>
        <w:t xml:space="preserve">  Алатырск</w:t>
      </w:r>
      <w:r w:rsidR="00FA148C">
        <w:rPr>
          <w:bCs/>
          <w:sz w:val="24"/>
          <w:szCs w:val="24"/>
        </w:rPr>
        <w:t>ий</w:t>
      </w:r>
      <w:r w:rsidR="000A6422" w:rsidRPr="000A6422">
        <w:rPr>
          <w:bCs/>
          <w:sz w:val="24"/>
          <w:szCs w:val="24"/>
        </w:rPr>
        <w:t xml:space="preserve"> район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EB1ABC">
        <w:rPr>
          <w:b/>
          <w:sz w:val="24"/>
          <w:szCs w:val="24"/>
        </w:rPr>
        <w:t xml:space="preserve"> </w:t>
      </w:r>
      <w:r w:rsidR="000A6422" w:rsidRPr="00A57290">
        <w:rPr>
          <w:sz w:val="24"/>
          <w:szCs w:val="24"/>
        </w:rPr>
        <w:t>Администрация Алатырского района</w:t>
      </w:r>
      <w:r w:rsidR="00EB1ABC">
        <w:rPr>
          <w:sz w:val="24"/>
          <w:szCs w:val="24"/>
        </w:rPr>
        <w:t xml:space="preserve">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proofErr w:type="gramStart"/>
      <w:r w:rsidR="002C1438" w:rsidRPr="00A57290">
        <w:rPr>
          <w:sz w:val="24"/>
          <w:szCs w:val="24"/>
          <w:shd w:val="clear" w:color="auto" w:fill="FFFFFF"/>
        </w:rPr>
        <w:t>–</w:t>
      </w:r>
      <w:r w:rsidR="000A6422" w:rsidRPr="00A57290">
        <w:rPr>
          <w:sz w:val="24"/>
          <w:szCs w:val="24"/>
          <w:shd w:val="clear" w:color="auto" w:fill="FFFFFF"/>
        </w:rPr>
        <w:t>А</w:t>
      </w:r>
      <w:proofErr w:type="gramEnd"/>
      <w:r w:rsidR="000A6422" w:rsidRPr="00A57290">
        <w:rPr>
          <w:sz w:val="24"/>
          <w:szCs w:val="24"/>
          <w:shd w:val="clear" w:color="auto" w:fill="FFFFFF"/>
        </w:rPr>
        <w:t xml:space="preserve">дминистрация </w:t>
      </w:r>
      <w:r w:rsidRPr="00A57290">
        <w:rPr>
          <w:sz w:val="24"/>
          <w:szCs w:val="24"/>
          <w:shd w:val="clear" w:color="auto" w:fill="FFFFFF"/>
        </w:rPr>
        <w:t>)</w:t>
      </w:r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5703BB" w:rsidRDefault="005703BB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3B5BB6" w:rsidRPr="003B5BB6" w:rsidRDefault="00F21B02" w:rsidP="003B5BB6">
      <w:pPr>
        <w:suppressAutoHyphens/>
        <w:autoSpaceDE w:val="0"/>
        <w:autoSpaceDN w:val="0"/>
        <w:adjustRightInd w:val="0"/>
        <w:ind w:firstLine="496"/>
        <w:jc w:val="both"/>
        <w:rPr>
          <w:sz w:val="24"/>
          <w:szCs w:val="24"/>
        </w:rPr>
      </w:pPr>
      <w:r w:rsidRPr="00546A36">
        <w:rPr>
          <w:b/>
          <w:bCs/>
          <w:sz w:val="24"/>
        </w:rPr>
        <w:t xml:space="preserve">Лот № </w:t>
      </w:r>
      <w:r w:rsidR="00E43FAF">
        <w:rPr>
          <w:b/>
          <w:bCs/>
          <w:sz w:val="24"/>
        </w:rPr>
        <w:t>1</w:t>
      </w:r>
      <w:r w:rsidRPr="00546A36">
        <w:rPr>
          <w:b/>
          <w:bCs/>
          <w:sz w:val="24"/>
        </w:rPr>
        <w:t xml:space="preserve"> </w:t>
      </w:r>
      <w:r w:rsidRPr="00546A36">
        <w:rPr>
          <w:sz w:val="24"/>
        </w:rPr>
        <w:t xml:space="preserve">– </w:t>
      </w:r>
      <w:r w:rsidRPr="003E3849">
        <w:rPr>
          <w:sz w:val="24"/>
        </w:rPr>
        <w:t xml:space="preserve"> </w:t>
      </w:r>
      <w:r w:rsidR="003B5BB6" w:rsidRPr="003B5BB6">
        <w:rPr>
          <w:sz w:val="24"/>
          <w:szCs w:val="24"/>
        </w:rPr>
        <w:t>автомобиль марки ГАЗ – 53-12,  год выпуска – 1989,</w:t>
      </w:r>
      <w:r w:rsidR="003B5BB6" w:rsidRPr="003B5BB6">
        <w:rPr>
          <w:color w:val="FF0000"/>
          <w:sz w:val="24"/>
          <w:szCs w:val="24"/>
        </w:rPr>
        <w:t xml:space="preserve"> </w:t>
      </w:r>
      <w:r w:rsidR="003B5BB6" w:rsidRPr="003B5BB6">
        <w:rPr>
          <w:sz w:val="24"/>
          <w:szCs w:val="24"/>
        </w:rPr>
        <w:t xml:space="preserve">идентификационный номер </w:t>
      </w:r>
      <w:r w:rsidR="003B5BB6" w:rsidRPr="003B5BB6">
        <w:rPr>
          <w:sz w:val="24"/>
          <w:szCs w:val="24"/>
          <w:lang w:val="en-US"/>
        </w:rPr>
        <w:t>XT</w:t>
      </w:r>
      <w:r w:rsidR="003B5BB6" w:rsidRPr="003B5BB6">
        <w:rPr>
          <w:sz w:val="24"/>
          <w:szCs w:val="24"/>
        </w:rPr>
        <w:t xml:space="preserve">Н 531200К1285844,  № двигателя 3М353-1754521, кузов № отсутствует, шасси (рама) № 1285844, цвет кузова </w:t>
      </w:r>
      <w:proofErr w:type="gramStart"/>
      <w:r w:rsidR="003B5BB6" w:rsidRPr="003B5BB6">
        <w:rPr>
          <w:sz w:val="24"/>
          <w:szCs w:val="24"/>
        </w:rPr>
        <w:t>-г</w:t>
      </w:r>
      <w:proofErr w:type="gramEnd"/>
      <w:r w:rsidR="003B5BB6" w:rsidRPr="003B5BB6">
        <w:rPr>
          <w:sz w:val="24"/>
          <w:szCs w:val="24"/>
        </w:rPr>
        <w:t>олубой, регистрационный знак Т789 АР</w:t>
      </w:r>
      <w:r w:rsidR="003B5BB6">
        <w:rPr>
          <w:sz w:val="24"/>
          <w:szCs w:val="24"/>
        </w:rPr>
        <w:t>21</w:t>
      </w:r>
      <w:r w:rsidR="003B5BB6" w:rsidRPr="003B5BB6">
        <w:rPr>
          <w:sz w:val="24"/>
          <w:szCs w:val="24"/>
        </w:rPr>
        <w:t>, паспорт транспортного средства  21 КВ 760656.</w:t>
      </w:r>
    </w:p>
    <w:p w:rsidR="00EB1ABC" w:rsidRPr="003E3849" w:rsidRDefault="00EB1ABC" w:rsidP="00EB1ABC">
      <w:pPr>
        <w:jc w:val="both"/>
        <w:rPr>
          <w:sz w:val="24"/>
        </w:rPr>
      </w:pPr>
      <w:proofErr w:type="gramStart"/>
      <w:r w:rsidRPr="003E3849">
        <w:rPr>
          <w:b/>
          <w:bCs/>
          <w:sz w:val="24"/>
        </w:rPr>
        <w:t xml:space="preserve">Начальная цена продажи – </w:t>
      </w:r>
      <w:r w:rsidR="00A1380B">
        <w:rPr>
          <w:b/>
          <w:bCs/>
          <w:sz w:val="24"/>
        </w:rPr>
        <w:t>3</w:t>
      </w:r>
      <w:r w:rsidR="003B5BB6">
        <w:rPr>
          <w:b/>
          <w:bCs/>
          <w:sz w:val="24"/>
        </w:rPr>
        <w:t>4</w:t>
      </w:r>
      <w:r w:rsidR="00A1380B">
        <w:rPr>
          <w:b/>
          <w:bCs/>
          <w:sz w:val="24"/>
        </w:rPr>
        <w:t>000</w:t>
      </w:r>
      <w:r w:rsidRPr="003E3849">
        <w:rPr>
          <w:sz w:val="24"/>
        </w:rPr>
        <w:t xml:space="preserve"> (</w:t>
      </w:r>
      <w:r w:rsidR="00A1380B">
        <w:rPr>
          <w:sz w:val="24"/>
        </w:rPr>
        <w:t xml:space="preserve">тридцать </w:t>
      </w:r>
      <w:r w:rsidR="003B5BB6">
        <w:rPr>
          <w:sz w:val="24"/>
        </w:rPr>
        <w:t>четыре</w:t>
      </w:r>
      <w:r w:rsidR="00A1380B">
        <w:rPr>
          <w:sz w:val="24"/>
        </w:rPr>
        <w:t xml:space="preserve"> </w:t>
      </w:r>
      <w:r w:rsidRPr="003E3849">
        <w:rPr>
          <w:sz w:val="24"/>
        </w:rPr>
        <w:t>тысяч</w:t>
      </w:r>
      <w:r w:rsidR="00A1380B">
        <w:rPr>
          <w:sz w:val="24"/>
        </w:rPr>
        <w:t>и</w:t>
      </w:r>
      <w:r w:rsidRPr="003E3849">
        <w:rPr>
          <w:sz w:val="24"/>
        </w:rPr>
        <w:t xml:space="preserve">) руб. 00 коп.  с учетом НДС, </w:t>
      </w:r>
      <w:r w:rsidRPr="003E3849">
        <w:rPr>
          <w:b/>
          <w:bCs/>
          <w:sz w:val="24"/>
        </w:rPr>
        <w:t>сумма задатка</w:t>
      </w:r>
      <w:r w:rsidRPr="003E3849">
        <w:rPr>
          <w:sz w:val="24"/>
        </w:rPr>
        <w:t xml:space="preserve"> (20% от начальной цены продажи) –  </w:t>
      </w:r>
      <w:r w:rsidR="00A1380B">
        <w:rPr>
          <w:sz w:val="24"/>
        </w:rPr>
        <w:t>6</w:t>
      </w:r>
      <w:r w:rsidR="003B5BB6">
        <w:rPr>
          <w:sz w:val="24"/>
        </w:rPr>
        <w:t>8</w:t>
      </w:r>
      <w:r>
        <w:rPr>
          <w:sz w:val="24"/>
        </w:rPr>
        <w:t>00</w:t>
      </w:r>
      <w:r w:rsidRPr="003E3849">
        <w:rPr>
          <w:b/>
          <w:sz w:val="24"/>
        </w:rPr>
        <w:t xml:space="preserve"> </w:t>
      </w:r>
      <w:r w:rsidRPr="003E3849">
        <w:rPr>
          <w:sz w:val="24"/>
        </w:rPr>
        <w:t>(</w:t>
      </w:r>
      <w:r w:rsidR="00A1380B">
        <w:rPr>
          <w:sz w:val="24"/>
        </w:rPr>
        <w:t>шесть</w:t>
      </w:r>
      <w:r>
        <w:rPr>
          <w:sz w:val="24"/>
        </w:rPr>
        <w:t xml:space="preserve"> тысяч </w:t>
      </w:r>
      <w:r w:rsidR="003B5BB6">
        <w:rPr>
          <w:sz w:val="24"/>
        </w:rPr>
        <w:t>восемьсот</w:t>
      </w:r>
      <w:r w:rsidRPr="003E3849">
        <w:rPr>
          <w:sz w:val="24"/>
        </w:rPr>
        <w:t xml:space="preserve">) руб. 00 коп., </w:t>
      </w:r>
      <w:r w:rsidRPr="003E3849">
        <w:rPr>
          <w:b/>
          <w:bCs/>
          <w:sz w:val="24"/>
        </w:rPr>
        <w:t>шаг аукциона</w:t>
      </w:r>
      <w:r w:rsidRPr="003E3849">
        <w:rPr>
          <w:sz w:val="24"/>
        </w:rPr>
        <w:t xml:space="preserve"> (5% от начальной цены продажи) – </w:t>
      </w:r>
      <w:r w:rsidR="00A1380B">
        <w:rPr>
          <w:sz w:val="24"/>
        </w:rPr>
        <w:t>1</w:t>
      </w:r>
      <w:r w:rsidR="003B5BB6">
        <w:rPr>
          <w:sz w:val="24"/>
        </w:rPr>
        <w:t>700</w:t>
      </w:r>
      <w:r w:rsidRPr="003E3849">
        <w:rPr>
          <w:sz w:val="24"/>
        </w:rPr>
        <w:t xml:space="preserve"> (</w:t>
      </w:r>
      <w:r w:rsidR="00A1380B">
        <w:rPr>
          <w:sz w:val="24"/>
        </w:rPr>
        <w:t xml:space="preserve">одна тысяча  </w:t>
      </w:r>
      <w:r w:rsidR="003B5BB6">
        <w:rPr>
          <w:sz w:val="24"/>
        </w:rPr>
        <w:t>семьсот</w:t>
      </w:r>
      <w:r w:rsidRPr="003E3849">
        <w:rPr>
          <w:sz w:val="24"/>
        </w:rPr>
        <w:t>) руб. 00 коп.</w:t>
      </w:r>
      <w:proofErr w:type="gramEnd"/>
    </w:p>
    <w:p w:rsidR="00EB1ABC" w:rsidRPr="003E3849" w:rsidRDefault="00EB1ABC" w:rsidP="00EB1ABC">
      <w:pPr>
        <w:jc w:val="both"/>
        <w:rPr>
          <w:sz w:val="24"/>
        </w:rPr>
      </w:pPr>
      <w:r w:rsidRPr="003E3849">
        <w:rPr>
          <w:b/>
          <w:sz w:val="24"/>
        </w:rPr>
        <w:t>Местонахождение имущества</w:t>
      </w:r>
      <w:r w:rsidRPr="003E3849">
        <w:rPr>
          <w:sz w:val="24"/>
        </w:rPr>
        <w:t>: Чувашская Республика, г. Алатырь ул. Ленина, д.29.</w:t>
      </w:r>
    </w:p>
    <w:p w:rsidR="00EB1ABC" w:rsidRPr="003E3849" w:rsidRDefault="00EB1ABC" w:rsidP="00EB1ABC">
      <w:pPr>
        <w:jc w:val="both"/>
        <w:rPr>
          <w:sz w:val="24"/>
        </w:rPr>
      </w:pPr>
      <w:r w:rsidRPr="003E3849">
        <w:rPr>
          <w:sz w:val="24"/>
        </w:rPr>
        <w:t>Существующие ограничения (обременения)  права – не зарегистрировано.</w:t>
      </w:r>
    </w:p>
    <w:p w:rsidR="003B4DCF" w:rsidRPr="00783094" w:rsidRDefault="00EB1ABC" w:rsidP="003B4DCF">
      <w:pPr>
        <w:widowControl/>
        <w:ind w:firstLine="567"/>
        <w:jc w:val="both"/>
        <w:rPr>
          <w:color w:val="000000"/>
          <w:sz w:val="24"/>
          <w:szCs w:val="24"/>
        </w:rPr>
      </w:pPr>
      <w:r w:rsidRPr="003E3849">
        <w:rPr>
          <w:b/>
          <w:color w:val="000000"/>
          <w:sz w:val="24"/>
        </w:rPr>
        <w:t>Информация о предыдущих торгах:</w:t>
      </w:r>
      <w:r w:rsidRPr="003E3849">
        <w:rPr>
          <w:color w:val="000000"/>
          <w:sz w:val="24"/>
        </w:rPr>
        <w:t xml:space="preserve"> </w:t>
      </w:r>
      <w:r w:rsidRPr="00AB7B2A">
        <w:rPr>
          <w:color w:val="000000"/>
          <w:sz w:val="24"/>
        </w:rPr>
        <w:t xml:space="preserve">Лот </w:t>
      </w:r>
      <w:r w:rsidR="00E43FAF">
        <w:rPr>
          <w:color w:val="000000"/>
          <w:sz w:val="24"/>
        </w:rPr>
        <w:t>1</w:t>
      </w:r>
      <w:r w:rsidRPr="00AB7B2A">
        <w:rPr>
          <w:color w:val="000000"/>
          <w:sz w:val="24"/>
        </w:rPr>
        <w:t xml:space="preserve"> </w:t>
      </w:r>
      <w:r w:rsidRPr="00AB7B2A">
        <w:rPr>
          <w:sz w:val="24"/>
        </w:rPr>
        <w:t xml:space="preserve"> в  2019 год</w:t>
      </w:r>
      <w:r w:rsidR="00A1380B" w:rsidRPr="00AB7B2A">
        <w:rPr>
          <w:sz w:val="24"/>
        </w:rPr>
        <w:t xml:space="preserve">у выставлялся </w:t>
      </w:r>
      <w:r w:rsidRPr="00AB7B2A">
        <w:rPr>
          <w:sz w:val="24"/>
        </w:rPr>
        <w:t xml:space="preserve"> на торги</w:t>
      </w:r>
      <w:r w:rsidR="003B4DCF" w:rsidRPr="00AB7B2A">
        <w:rPr>
          <w:sz w:val="24"/>
        </w:rPr>
        <w:t>,</w:t>
      </w:r>
      <w:r w:rsidR="003B4DCF">
        <w:rPr>
          <w:sz w:val="24"/>
        </w:rPr>
        <w:t xml:space="preserve"> в 2020 году</w:t>
      </w:r>
      <w:r w:rsidR="003B4DCF" w:rsidRPr="003B4DCF">
        <w:rPr>
          <w:color w:val="000000"/>
          <w:sz w:val="24"/>
          <w:szCs w:val="24"/>
        </w:rPr>
        <w:t xml:space="preserve"> </w:t>
      </w:r>
      <w:r w:rsidR="003B4DCF" w:rsidRPr="00783094">
        <w:rPr>
          <w:color w:val="000000"/>
          <w:sz w:val="24"/>
          <w:szCs w:val="24"/>
        </w:rPr>
        <w:t>открыты</w:t>
      </w:r>
      <w:r w:rsidR="00E43FAF">
        <w:rPr>
          <w:color w:val="000000"/>
          <w:sz w:val="24"/>
          <w:szCs w:val="24"/>
        </w:rPr>
        <w:t>е</w:t>
      </w:r>
      <w:r w:rsidR="003B4DCF" w:rsidRPr="00783094">
        <w:rPr>
          <w:color w:val="000000"/>
          <w:sz w:val="24"/>
          <w:szCs w:val="24"/>
        </w:rPr>
        <w:t xml:space="preserve"> аукцион</w:t>
      </w:r>
      <w:r w:rsidR="00E43FAF">
        <w:rPr>
          <w:color w:val="000000"/>
          <w:sz w:val="24"/>
          <w:szCs w:val="24"/>
        </w:rPr>
        <w:t>ы</w:t>
      </w:r>
      <w:r w:rsidR="003B4DCF" w:rsidRPr="00783094">
        <w:rPr>
          <w:color w:val="000000"/>
          <w:sz w:val="24"/>
          <w:szCs w:val="24"/>
        </w:rPr>
        <w:t xml:space="preserve"> от  </w:t>
      </w:r>
      <w:r w:rsidR="00AB7B2A">
        <w:rPr>
          <w:color w:val="000000"/>
          <w:sz w:val="24"/>
          <w:szCs w:val="24"/>
        </w:rPr>
        <w:t>10.04.2020</w:t>
      </w:r>
      <w:r w:rsidR="003B4DCF" w:rsidRPr="00783094">
        <w:rPr>
          <w:color w:val="000000"/>
          <w:sz w:val="28"/>
          <w:szCs w:val="28"/>
        </w:rPr>
        <w:t xml:space="preserve"> </w:t>
      </w:r>
      <w:r w:rsidR="003B4DCF" w:rsidRPr="00783094">
        <w:rPr>
          <w:color w:val="000000"/>
          <w:sz w:val="24"/>
          <w:szCs w:val="24"/>
        </w:rPr>
        <w:t>года</w:t>
      </w:r>
      <w:r w:rsidR="00E43FAF">
        <w:rPr>
          <w:color w:val="000000"/>
          <w:sz w:val="24"/>
          <w:szCs w:val="24"/>
        </w:rPr>
        <w:t>, от 29.05.2020 года</w:t>
      </w:r>
      <w:r w:rsidR="003B4DCF">
        <w:rPr>
          <w:color w:val="000000"/>
          <w:sz w:val="24"/>
          <w:szCs w:val="24"/>
        </w:rPr>
        <w:t xml:space="preserve"> </w:t>
      </w:r>
      <w:r w:rsidR="003B4DCF" w:rsidRPr="00783094">
        <w:rPr>
          <w:color w:val="000000"/>
          <w:sz w:val="24"/>
          <w:szCs w:val="24"/>
        </w:rPr>
        <w:t xml:space="preserve"> признан</w:t>
      </w:r>
      <w:r w:rsidR="00E43FAF">
        <w:rPr>
          <w:color w:val="000000"/>
          <w:sz w:val="24"/>
          <w:szCs w:val="24"/>
        </w:rPr>
        <w:t>ы</w:t>
      </w:r>
      <w:r w:rsidR="003B4DCF">
        <w:rPr>
          <w:color w:val="000000"/>
          <w:sz w:val="24"/>
          <w:szCs w:val="24"/>
        </w:rPr>
        <w:t xml:space="preserve"> </w:t>
      </w:r>
      <w:r w:rsidR="003B4DCF" w:rsidRPr="00783094">
        <w:rPr>
          <w:color w:val="000000"/>
          <w:sz w:val="24"/>
          <w:szCs w:val="24"/>
        </w:rPr>
        <w:t xml:space="preserve"> несостоявшим</w:t>
      </w:r>
      <w:r w:rsidR="003B4DCF">
        <w:rPr>
          <w:color w:val="000000"/>
          <w:sz w:val="24"/>
          <w:szCs w:val="24"/>
        </w:rPr>
        <w:t>и</w:t>
      </w:r>
      <w:r w:rsidR="003B4DCF" w:rsidRPr="00783094">
        <w:rPr>
          <w:color w:val="000000"/>
          <w:sz w:val="24"/>
          <w:szCs w:val="24"/>
        </w:rPr>
        <w:t xml:space="preserve">ся </w:t>
      </w:r>
      <w:r w:rsidR="003B4DCF" w:rsidRPr="00783094">
        <w:rPr>
          <w:bCs/>
          <w:color w:val="000000"/>
          <w:sz w:val="24"/>
          <w:szCs w:val="24"/>
        </w:rPr>
        <w:t>ввиду  отсутствия заявок</w:t>
      </w:r>
      <w:r w:rsidR="003B4DCF" w:rsidRPr="00783094">
        <w:rPr>
          <w:color w:val="000000"/>
          <w:sz w:val="24"/>
          <w:szCs w:val="24"/>
        </w:rPr>
        <w:t xml:space="preserve">. </w:t>
      </w:r>
    </w:p>
    <w:p w:rsidR="00EB1ABC" w:rsidRDefault="00A1380B" w:rsidP="00F21B02">
      <w:pPr>
        <w:suppressAutoHyphens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</w:t>
      </w:r>
    </w:p>
    <w:p w:rsidR="003F4BE1" w:rsidRPr="002E2F80" w:rsidRDefault="003F4BE1" w:rsidP="003B5BB6">
      <w:pPr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BB72D4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</w:rPr>
      </w:pPr>
    </w:p>
    <w:p w:rsidR="003F4BE1" w:rsidRPr="00DC4165" w:rsidRDefault="00D101C3" w:rsidP="00D101C3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1.</w:t>
      </w:r>
      <w:r w:rsidR="003F4BE1" w:rsidRPr="00BB72D4">
        <w:rPr>
          <w:b/>
          <w:sz w:val="24"/>
          <w:szCs w:val="24"/>
        </w:rPr>
        <w:t>Начало регистрации заявок на электронной площадке</w:t>
      </w:r>
      <w:r w:rsidR="003F4BE1" w:rsidRPr="00BB72D4">
        <w:rPr>
          <w:sz w:val="24"/>
          <w:szCs w:val="24"/>
        </w:rPr>
        <w:t xml:space="preserve"> – </w:t>
      </w:r>
      <w:r w:rsidR="00FE0611">
        <w:rPr>
          <w:sz w:val="24"/>
          <w:szCs w:val="24"/>
        </w:rPr>
        <w:t xml:space="preserve"> 13 июля  </w:t>
      </w:r>
      <w:r w:rsidR="00615206">
        <w:rPr>
          <w:sz w:val="24"/>
          <w:szCs w:val="24"/>
        </w:rPr>
        <w:t xml:space="preserve"> 2020</w:t>
      </w:r>
      <w:r w:rsidR="003F4BE1" w:rsidRPr="00DC4165">
        <w:rPr>
          <w:sz w:val="24"/>
          <w:szCs w:val="24"/>
        </w:rPr>
        <w:t xml:space="preserve"> г. </w:t>
      </w:r>
      <w:r w:rsidRPr="00DC4165">
        <w:rPr>
          <w:sz w:val="24"/>
          <w:szCs w:val="24"/>
        </w:rPr>
        <w:t xml:space="preserve"> </w:t>
      </w:r>
      <w:r w:rsidRPr="00DC4165">
        <w:rPr>
          <w:b/>
          <w:sz w:val="24"/>
          <w:szCs w:val="24"/>
        </w:rPr>
        <w:t>в 08.00 часов.</w:t>
      </w:r>
    </w:p>
    <w:p w:rsidR="003F4BE1" w:rsidRPr="00DC4165" w:rsidRDefault="00D101C3" w:rsidP="003E6E3B">
      <w:pPr>
        <w:shd w:val="clear" w:color="auto" w:fill="FFFFFF" w:themeFill="background1"/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sz w:val="24"/>
          <w:szCs w:val="24"/>
        </w:rPr>
      </w:pPr>
      <w:r w:rsidRPr="00DC4165">
        <w:rPr>
          <w:b/>
          <w:sz w:val="24"/>
          <w:szCs w:val="24"/>
        </w:rPr>
        <w:t xml:space="preserve">2. </w:t>
      </w:r>
      <w:r w:rsidR="003F4BE1" w:rsidRPr="00DC4165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="003F4BE1" w:rsidRPr="00DC4165">
        <w:rPr>
          <w:sz w:val="24"/>
          <w:szCs w:val="24"/>
        </w:rPr>
        <w:t>–</w:t>
      </w:r>
      <w:r w:rsidR="001C1945" w:rsidRPr="00DC4165">
        <w:rPr>
          <w:sz w:val="24"/>
          <w:szCs w:val="24"/>
        </w:rPr>
        <w:t xml:space="preserve"> </w:t>
      </w:r>
      <w:r w:rsidR="00763759">
        <w:rPr>
          <w:sz w:val="24"/>
          <w:szCs w:val="24"/>
        </w:rPr>
        <w:t xml:space="preserve"> </w:t>
      </w:r>
      <w:r w:rsidR="00FE0611">
        <w:rPr>
          <w:sz w:val="24"/>
          <w:szCs w:val="24"/>
        </w:rPr>
        <w:t xml:space="preserve">07 августа </w:t>
      </w:r>
      <w:r w:rsidR="00615206">
        <w:rPr>
          <w:sz w:val="24"/>
          <w:szCs w:val="24"/>
        </w:rPr>
        <w:t xml:space="preserve"> 2020 г.</w:t>
      </w:r>
      <w:r w:rsidRPr="00DC4165">
        <w:rPr>
          <w:sz w:val="24"/>
          <w:szCs w:val="24"/>
        </w:rPr>
        <w:t xml:space="preserve"> </w:t>
      </w:r>
      <w:r w:rsidRPr="00DC4165">
        <w:rPr>
          <w:b/>
          <w:sz w:val="24"/>
          <w:szCs w:val="24"/>
        </w:rPr>
        <w:t>в 17</w:t>
      </w:r>
      <w:r w:rsidR="003E6E3B" w:rsidRPr="00DC4165">
        <w:rPr>
          <w:b/>
          <w:sz w:val="24"/>
          <w:szCs w:val="24"/>
        </w:rPr>
        <w:t xml:space="preserve">.00 </w:t>
      </w:r>
      <w:r w:rsidRPr="00DC4165">
        <w:rPr>
          <w:b/>
          <w:sz w:val="24"/>
          <w:szCs w:val="24"/>
        </w:rPr>
        <w:t>часов</w:t>
      </w:r>
      <w:r w:rsidR="003E6E3B" w:rsidRPr="00DC4165">
        <w:rPr>
          <w:b/>
          <w:sz w:val="24"/>
          <w:szCs w:val="24"/>
        </w:rPr>
        <w:t>.</w:t>
      </w:r>
      <w:r w:rsidRPr="00DC4165">
        <w:rPr>
          <w:sz w:val="24"/>
          <w:szCs w:val="24"/>
        </w:rPr>
        <w:t xml:space="preserve">  </w:t>
      </w:r>
    </w:p>
    <w:p w:rsidR="003F4BE1" w:rsidRPr="00DC4165" w:rsidRDefault="00D101C3" w:rsidP="00D101C3">
      <w:pPr>
        <w:shd w:val="clear" w:color="auto" w:fill="FFFFFF" w:themeFill="background1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/>
        <w:jc w:val="both"/>
        <w:rPr>
          <w:sz w:val="24"/>
          <w:szCs w:val="24"/>
        </w:rPr>
      </w:pPr>
      <w:r w:rsidRPr="00DC4165">
        <w:rPr>
          <w:b/>
          <w:sz w:val="24"/>
          <w:szCs w:val="24"/>
        </w:rPr>
        <w:t xml:space="preserve">3. </w:t>
      </w:r>
      <w:r w:rsidR="003F4BE1" w:rsidRPr="00DC4165">
        <w:rPr>
          <w:b/>
          <w:sz w:val="24"/>
          <w:szCs w:val="24"/>
        </w:rPr>
        <w:t>Дата окончания определения участников аукциона</w:t>
      </w:r>
      <w:r w:rsidR="003F4BE1" w:rsidRPr="00DC4165">
        <w:rPr>
          <w:sz w:val="24"/>
          <w:szCs w:val="24"/>
        </w:rPr>
        <w:t xml:space="preserve"> </w:t>
      </w:r>
      <w:r w:rsidR="003F4BE1" w:rsidRPr="00615206">
        <w:rPr>
          <w:sz w:val="24"/>
          <w:szCs w:val="24"/>
        </w:rPr>
        <w:t>–</w:t>
      </w:r>
      <w:r w:rsidR="00F21B02" w:rsidRPr="00615206">
        <w:rPr>
          <w:sz w:val="24"/>
          <w:szCs w:val="24"/>
        </w:rPr>
        <w:t xml:space="preserve"> </w:t>
      </w:r>
      <w:r w:rsidR="00B5285E">
        <w:rPr>
          <w:sz w:val="24"/>
          <w:szCs w:val="24"/>
        </w:rPr>
        <w:t xml:space="preserve">11 августа </w:t>
      </w:r>
      <w:r w:rsidR="003B5BB6" w:rsidRPr="00615206">
        <w:rPr>
          <w:sz w:val="24"/>
          <w:szCs w:val="24"/>
        </w:rPr>
        <w:t xml:space="preserve"> </w:t>
      </w:r>
      <w:r w:rsidR="00DC4165" w:rsidRPr="00615206">
        <w:rPr>
          <w:sz w:val="24"/>
          <w:szCs w:val="24"/>
        </w:rPr>
        <w:t xml:space="preserve"> </w:t>
      </w:r>
      <w:r w:rsidR="00304C1F" w:rsidRPr="00615206">
        <w:rPr>
          <w:sz w:val="24"/>
          <w:szCs w:val="24"/>
        </w:rPr>
        <w:t>20</w:t>
      </w:r>
      <w:r w:rsidR="00F21B02" w:rsidRPr="00615206">
        <w:rPr>
          <w:sz w:val="24"/>
          <w:szCs w:val="24"/>
        </w:rPr>
        <w:t>20</w:t>
      </w:r>
      <w:r w:rsidR="00304C1F" w:rsidRPr="00615206">
        <w:rPr>
          <w:sz w:val="24"/>
          <w:szCs w:val="24"/>
        </w:rPr>
        <w:t xml:space="preserve"> г.</w:t>
      </w:r>
    </w:p>
    <w:p w:rsidR="003F4BE1" w:rsidRPr="00464FFF" w:rsidRDefault="003F4BE1" w:rsidP="00BB72D4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/>
          <w:sz w:val="24"/>
          <w:szCs w:val="24"/>
        </w:rPr>
      </w:pPr>
      <w:r w:rsidRPr="00DC4165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DC4165">
        <w:rPr>
          <w:sz w:val="24"/>
          <w:szCs w:val="24"/>
        </w:rPr>
        <w:t xml:space="preserve">–                              </w:t>
      </w:r>
      <w:r w:rsidR="00B5285E">
        <w:rPr>
          <w:sz w:val="24"/>
          <w:szCs w:val="24"/>
        </w:rPr>
        <w:t>13 августа 2020 года</w:t>
      </w:r>
      <w:bookmarkStart w:id="0" w:name="_GoBack"/>
      <w:bookmarkEnd w:id="0"/>
      <w:r w:rsidR="003E6E3B" w:rsidRPr="00615206">
        <w:rPr>
          <w:sz w:val="24"/>
          <w:szCs w:val="24"/>
        </w:rPr>
        <w:t xml:space="preserve"> </w:t>
      </w:r>
      <w:r w:rsidR="00BE0134" w:rsidRPr="00615206">
        <w:rPr>
          <w:b/>
          <w:sz w:val="24"/>
          <w:szCs w:val="24"/>
        </w:rPr>
        <w:t xml:space="preserve">лот №1 </w:t>
      </w:r>
      <w:r w:rsidRPr="00615206">
        <w:rPr>
          <w:b/>
          <w:sz w:val="24"/>
          <w:szCs w:val="24"/>
        </w:rPr>
        <w:t xml:space="preserve">в </w:t>
      </w:r>
      <w:r w:rsidR="00E43FAF">
        <w:rPr>
          <w:b/>
          <w:sz w:val="24"/>
          <w:szCs w:val="24"/>
        </w:rPr>
        <w:t>10</w:t>
      </w:r>
      <w:r w:rsidR="00615206">
        <w:rPr>
          <w:b/>
          <w:sz w:val="24"/>
          <w:szCs w:val="24"/>
        </w:rPr>
        <w:t>.</w:t>
      </w:r>
      <w:r w:rsidR="00E43FAF">
        <w:rPr>
          <w:b/>
          <w:sz w:val="24"/>
          <w:szCs w:val="24"/>
        </w:rPr>
        <w:t>0</w:t>
      </w:r>
      <w:r w:rsidR="00615206">
        <w:rPr>
          <w:b/>
          <w:sz w:val="24"/>
          <w:szCs w:val="24"/>
        </w:rPr>
        <w:t>0</w:t>
      </w:r>
      <w:r w:rsidR="00D101C3" w:rsidRPr="00615206">
        <w:rPr>
          <w:b/>
          <w:sz w:val="24"/>
          <w:szCs w:val="24"/>
        </w:rPr>
        <w:t xml:space="preserve"> </w:t>
      </w:r>
      <w:r w:rsidR="00BE0134" w:rsidRPr="00615206">
        <w:rPr>
          <w:b/>
          <w:sz w:val="24"/>
          <w:szCs w:val="24"/>
        </w:rPr>
        <w:t>часов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BB5936">
        <w:rPr>
          <w:bCs/>
          <w:sz w:val="24"/>
          <w:szCs w:val="24"/>
        </w:rPr>
        <w:t>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9E6EED">
        <w:rPr>
          <w:sz w:val="24"/>
          <w:szCs w:val="24"/>
        </w:rPr>
        <w:t>следующие действия:</w:t>
      </w:r>
    </w:p>
    <w:p w:rsidR="005D019C" w:rsidRPr="00A95DEA" w:rsidRDefault="007E0EE2" w:rsidP="005D019C">
      <w:pPr>
        <w:ind w:firstLine="567"/>
        <w:jc w:val="both"/>
        <w:rPr>
          <w:sz w:val="24"/>
          <w:szCs w:val="24"/>
        </w:rPr>
      </w:pPr>
      <w:r w:rsidRPr="007E0EE2">
        <w:rPr>
          <w:sz w:val="24"/>
          <w:szCs w:val="24"/>
        </w:rPr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lastRenderedPageBreak/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3E6E3B">
        <w:rPr>
          <w:sz w:val="24"/>
          <w:szCs w:val="24"/>
        </w:rPr>
        <w:t xml:space="preserve">Положением об организации  и проведении продажи государственного  или муниципального  имущества </w:t>
      </w:r>
      <w:r w:rsidR="003048B6">
        <w:rPr>
          <w:sz w:val="24"/>
          <w:szCs w:val="24"/>
        </w:rPr>
        <w:t xml:space="preserve">в электронной  форме, утвержденным  постановлением Правительства Российской Федерации от 27.08.2012 № 860  и Регламентом  Оператора </w:t>
      </w:r>
      <w:r>
        <w:rPr>
          <w:sz w:val="24"/>
          <w:szCs w:val="24"/>
        </w:rPr>
        <w:t>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3048B6">
        <w:rPr>
          <w:sz w:val="24"/>
        </w:rPr>
        <w:t xml:space="preserve"> </w:t>
      </w:r>
      <w:r w:rsidR="002E2F80" w:rsidRPr="002E2F80">
        <w:rPr>
          <w:sz w:val="24"/>
          <w:szCs w:val="24"/>
        </w:rPr>
        <w:t xml:space="preserve">Алатырского района  </w:t>
      </w:r>
      <w:hyperlink r:id="rId13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proofErr w:type="spellStart"/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proofErr w:type="spellStart"/>
        <w:r w:rsidR="002E2F80" w:rsidRPr="002E2F80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hyperlink r:id="rId14" w:history="1">
        <w:r w:rsidR="009D2074" w:rsidRPr="009D2074">
          <w:rPr>
            <w:rStyle w:val="af0"/>
            <w:sz w:val="24"/>
            <w:szCs w:val="24"/>
          </w:rPr>
          <w:t>https://178</w:t>
        </w:r>
        <w:proofErr w:type="spellStart"/>
        <w:r w:rsidR="009D2074" w:rsidRPr="009D2074">
          <w:rPr>
            <w:rStyle w:val="af0"/>
            <w:sz w:val="24"/>
            <w:szCs w:val="24"/>
            <w:lang w:val="en-US"/>
          </w:rPr>
          <w:t>fz</w:t>
        </w:r>
        <w:proofErr w:type="spellEnd"/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proofErr w:type="spellEnd"/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r w:rsidR="00985FF3" w:rsidRPr="00F46E64">
        <w:rPr>
          <w:sz w:val="24"/>
          <w:szCs w:val="24"/>
          <w:lang w:eastAsia="ar-SA"/>
        </w:rPr>
        <w:t>: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_i</w:t>
      </w:r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1@cap.ru</w:t>
      </w:r>
      <w:r w:rsidR="00985FF3" w:rsidRPr="00F46E64">
        <w:rPr>
          <w:sz w:val="24"/>
          <w:szCs w:val="24"/>
          <w:lang w:eastAsia="ar-SA"/>
        </w:rPr>
        <w:t xml:space="preserve">.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>Документооборот между Претендентами, участниками</w:t>
      </w:r>
      <w:r w:rsidR="003048B6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торгов,</w:t>
      </w:r>
      <w:r w:rsidR="003048B6">
        <w:rPr>
          <w:sz w:val="24"/>
          <w:szCs w:val="24"/>
        </w:rPr>
        <w:t xml:space="preserve"> оператором  электронной  площадки и п</w:t>
      </w:r>
      <w:r>
        <w:rPr>
          <w:sz w:val="24"/>
          <w:szCs w:val="24"/>
        </w:rPr>
        <w:t xml:space="preserve">родавцом </w:t>
      </w:r>
      <w:r w:rsidRPr="001B5274">
        <w:rPr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</w:t>
      </w:r>
      <w:r w:rsidR="003048B6">
        <w:rPr>
          <w:sz w:val="24"/>
          <w:szCs w:val="24"/>
        </w:rPr>
        <w:t xml:space="preserve"> (документов  на бумажном  носителе.</w:t>
      </w:r>
      <w:proofErr w:type="gramEnd"/>
      <w:r w:rsidR="003048B6">
        <w:rPr>
          <w:sz w:val="24"/>
          <w:szCs w:val="24"/>
        </w:rPr>
        <w:t xml:space="preserve"> </w:t>
      </w:r>
      <w:proofErr w:type="gramStart"/>
      <w:r w:rsidR="003048B6">
        <w:rPr>
          <w:sz w:val="24"/>
          <w:szCs w:val="24"/>
        </w:rPr>
        <w:t>Преобразованных  в электронно-цифровую форму путем сканирования  с сохранением их реквизитов)</w:t>
      </w:r>
      <w:r w:rsidRPr="001B5274">
        <w:rPr>
          <w:sz w:val="24"/>
          <w:szCs w:val="24"/>
        </w:rPr>
        <w:t xml:space="preserve">, заверенных электронной подписью </w:t>
      </w:r>
      <w:r w:rsidR="003048B6">
        <w:rPr>
          <w:sz w:val="24"/>
          <w:szCs w:val="24"/>
        </w:rPr>
        <w:t>продавца</w:t>
      </w:r>
      <w:r w:rsidR="00EF3E99">
        <w:rPr>
          <w:sz w:val="24"/>
          <w:szCs w:val="24"/>
        </w:rPr>
        <w:t>, п</w:t>
      </w:r>
      <w:r w:rsidRPr="001B5274">
        <w:rPr>
          <w:sz w:val="24"/>
          <w:szCs w:val="24"/>
        </w:rPr>
        <w:t>ретендента</w:t>
      </w:r>
      <w:r w:rsidR="00EF3E99">
        <w:rPr>
          <w:sz w:val="24"/>
          <w:szCs w:val="24"/>
        </w:rPr>
        <w:t xml:space="preserve"> или  участника либо лица,  имеющего право  действовать  от имени   соответственно   продавца,  претендента или участника.</w:t>
      </w:r>
      <w:proofErr w:type="gramEnd"/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</w:t>
      </w:r>
      <w:r w:rsidRPr="001B5274">
        <w:rPr>
          <w:sz w:val="24"/>
          <w:szCs w:val="24"/>
        </w:rPr>
        <w:lastRenderedPageBreak/>
        <w:t xml:space="preserve">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</w:t>
      </w:r>
      <w:r w:rsidR="00EF3E99">
        <w:rPr>
          <w:sz w:val="24"/>
          <w:szCs w:val="24"/>
        </w:rPr>
        <w:t>оператора электронной  площадки</w:t>
      </w:r>
      <w:r>
        <w:rPr>
          <w:sz w:val="24"/>
          <w:szCs w:val="24"/>
        </w:rPr>
        <w:t>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EF3E99">
        <w:rPr>
          <w:rFonts w:ascii="Times New Roman" w:hAnsi="Times New Roman"/>
          <w:bCs/>
          <w:sz w:val="24"/>
          <w:szCs w:val="24"/>
        </w:rPr>
        <w:t>Для участия  в аукционе претенденты  подают следующие документы (</w:t>
      </w:r>
      <w:r w:rsidR="00052457">
        <w:rPr>
          <w:rFonts w:ascii="Times New Roman" w:hAnsi="Times New Roman"/>
          <w:bCs/>
          <w:sz w:val="24"/>
          <w:szCs w:val="24"/>
        </w:rPr>
        <w:t>предусмотрены</w:t>
      </w:r>
      <w:r w:rsidR="00052457" w:rsidRPr="00052457">
        <w:rPr>
          <w:rFonts w:ascii="Times New Roman" w:hAnsi="Times New Roman"/>
          <w:bCs/>
          <w:sz w:val="24"/>
          <w:szCs w:val="24"/>
        </w:rPr>
        <w:t xml:space="preserve">  </w:t>
      </w:r>
      <w:r w:rsidR="00052457">
        <w:rPr>
          <w:rFonts w:ascii="Times New Roman" w:hAnsi="Times New Roman"/>
          <w:bCs/>
          <w:sz w:val="24"/>
          <w:szCs w:val="24"/>
        </w:rPr>
        <w:t xml:space="preserve"> Федеральным  законом о приватизации):</w:t>
      </w:r>
    </w:p>
    <w:p w:rsidR="00052457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</w:t>
      </w:r>
      <w:r w:rsidR="00052457">
        <w:rPr>
          <w:rFonts w:ascii="Times New Roman" w:hAnsi="Times New Roman" w:cs="Times New Roman"/>
          <w:b/>
          <w:sz w:val="24"/>
          <w:szCs w:val="24"/>
        </w:rPr>
        <w:t>:</w:t>
      </w:r>
    </w:p>
    <w:p w:rsidR="005D019C" w:rsidRPr="001B5274" w:rsidRDefault="00052457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 заявку (заполненную) по форме   согласно  приложению 1 к аукционной  документации;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-   </w:t>
      </w:r>
      <w:r w:rsidR="005D019C" w:rsidRPr="001B5274">
        <w:rPr>
          <w:rFonts w:ascii="Times New Roman" w:hAnsi="Times New Roman" w:cs="Times New Roman"/>
          <w:sz w:val="24"/>
          <w:szCs w:val="24"/>
        </w:rPr>
        <w:t>копию всех листов документа, удостоверяющего личность;</w:t>
      </w:r>
    </w:p>
    <w:p w:rsidR="00052457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лица</w:t>
      </w:r>
      <w:r w:rsidR="00052457">
        <w:rPr>
          <w:rFonts w:ascii="Times New Roman" w:hAnsi="Times New Roman" w:cs="Times New Roman"/>
          <w:b/>
          <w:sz w:val="24"/>
          <w:szCs w:val="24"/>
        </w:rPr>
        <w:t>:</w:t>
      </w:r>
    </w:p>
    <w:p w:rsidR="00052457" w:rsidRDefault="00052457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/>
          <w:bCs/>
          <w:sz w:val="24"/>
          <w:szCs w:val="24"/>
        </w:rPr>
        <w:t>заявку (заполненную) по форме   согласно  приложению 2 к аукционной  документации;</w:t>
      </w:r>
      <w:r w:rsidRPr="001B5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457" w:rsidRDefault="009D2074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457">
        <w:rPr>
          <w:rFonts w:ascii="Times New Roman" w:eastAsia="Times New Roman" w:hAnsi="Times New Roman" w:cs="Times New Roman"/>
          <w:sz w:val="24"/>
          <w:szCs w:val="24"/>
        </w:rPr>
        <w:t xml:space="preserve"> заверенные копии 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>учредительных документов;</w:t>
      </w:r>
    </w:p>
    <w:p w:rsidR="002949E2" w:rsidRDefault="00052457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содержащий  сведения о доле Российской Федерации, субъекта Российской Федерации  и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ли муниципального образования </w:t>
      </w:r>
      <w:r w:rsidR="002949E2">
        <w:rPr>
          <w:rFonts w:ascii="Times New Roman" w:eastAsia="Times New Roman" w:hAnsi="Times New Roman" w:cs="Times New Roman"/>
          <w:sz w:val="24"/>
          <w:szCs w:val="24"/>
        </w:rPr>
        <w:t xml:space="preserve"> в уставном  капитале  юридического лиц</w:t>
      </w:r>
      <w:proofErr w:type="gramStart"/>
      <w:r w:rsidR="002949E2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</w:t>
      </w:r>
    </w:p>
    <w:p w:rsidR="005D019C" w:rsidRDefault="002949E2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</w:t>
      </w:r>
      <w:r>
        <w:rPr>
          <w:rFonts w:ascii="Times New Roman" w:eastAsia="Times New Roman" w:hAnsi="Times New Roman" w:cs="Times New Roman"/>
          <w:sz w:val="24"/>
          <w:szCs w:val="24"/>
        </w:rPr>
        <w:t>копия решения  о назначении этого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</w:t>
      </w:r>
      <w:r w:rsidR="00844A63">
        <w:rPr>
          <w:sz w:val="24"/>
          <w:szCs w:val="24"/>
        </w:rPr>
        <w:t>ператор</w:t>
      </w:r>
      <w:r w:rsidRPr="001B5274">
        <w:rPr>
          <w:sz w:val="24"/>
          <w:szCs w:val="24"/>
        </w:rPr>
        <w:t xml:space="preserve"> </w:t>
      </w:r>
      <w:r w:rsidR="00844A63">
        <w:rPr>
          <w:sz w:val="24"/>
          <w:szCs w:val="24"/>
        </w:rPr>
        <w:t xml:space="preserve"> электронной площадки </w:t>
      </w:r>
      <w:r w:rsidRPr="001B5274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lastRenderedPageBreak/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="004F0937">
        <w:rPr>
          <w:sz w:val="24"/>
        </w:rPr>
        <w:t>–</w:t>
      </w:r>
      <w:r w:rsidR="000B6225" w:rsidRPr="000B6225">
        <w:rPr>
          <w:sz w:val="24"/>
          <w:szCs w:val="24"/>
        </w:rPr>
        <w:t xml:space="preserve">Алатырского района  </w:t>
      </w:r>
      <w:hyperlink r:id="rId15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F21B02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Продавца</w:t>
      </w:r>
      <w:r w:rsidR="004F0937">
        <w:t>–</w:t>
      </w:r>
      <w:r w:rsidR="000B6225" w:rsidRPr="000B6225">
        <w:t xml:space="preserve">Алатырского района  </w:t>
      </w:r>
      <w:hyperlink r:id="rId17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</w:t>
      </w:r>
      <w:r w:rsidR="00844A63">
        <w:t xml:space="preserve">Оператор электронной площадки 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 w:rsidR="00844A63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3B4DCF" w:rsidRDefault="003B4DCF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Pr="0067024C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67024C">
        <w:rPr>
          <w:rFonts w:eastAsia="Calibri"/>
          <w:sz w:val="24"/>
          <w:szCs w:val="24"/>
        </w:rPr>
        <w:t xml:space="preserve">в размере 20% от начальной цены продажи  </w:t>
      </w:r>
      <w:r w:rsidR="00080154" w:rsidRPr="0067024C">
        <w:rPr>
          <w:rFonts w:eastAsia="Calibri"/>
          <w:sz w:val="24"/>
          <w:szCs w:val="24"/>
        </w:rPr>
        <w:t xml:space="preserve">лота </w:t>
      </w:r>
      <w:r w:rsidRPr="0067024C">
        <w:rPr>
          <w:rFonts w:eastAsia="Calibri"/>
          <w:sz w:val="24"/>
          <w:szCs w:val="24"/>
        </w:rPr>
        <w:t>единым платежом</w:t>
      </w:r>
      <w:r w:rsidR="00C10257">
        <w:rPr>
          <w:rFonts w:eastAsia="Calibri"/>
          <w:sz w:val="24"/>
          <w:szCs w:val="24"/>
        </w:rPr>
        <w:t xml:space="preserve"> </w:t>
      </w:r>
      <w:r w:rsidRPr="0067024C">
        <w:rPr>
          <w:rFonts w:eastAsia="Calibri"/>
          <w:sz w:val="24"/>
          <w:szCs w:val="24"/>
        </w:rPr>
        <w:t>в валюте Российской Федерации</w:t>
      </w:r>
      <w:r w:rsidR="00844A63">
        <w:rPr>
          <w:rFonts w:eastAsia="Calibri"/>
          <w:sz w:val="24"/>
          <w:szCs w:val="24"/>
        </w:rPr>
        <w:t>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844A63" w:rsidRDefault="00844A63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Задаток для участия  в аукционе  служит  обеспечением исполнения  обязательства победителя аукциона  по заключению договора  купли-продажи   и оплате приобретенного  на </w:t>
      </w:r>
      <w:r>
        <w:rPr>
          <w:rFonts w:eastAsia="Calibri"/>
          <w:sz w:val="24"/>
          <w:szCs w:val="24"/>
        </w:rPr>
        <w:lastRenderedPageBreak/>
        <w:t>торгах имущества, вносится единым платежом   на расчетный счет Претендента, открытый при  регистрации на электронной площадке.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844A63">
        <w:rPr>
          <w:rFonts w:eastAsia="Calibri"/>
          <w:sz w:val="24"/>
          <w:szCs w:val="24"/>
        </w:rPr>
        <w:t xml:space="preserve">Задаток, </w:t>
      </w:r>
      <w:r>
        <w:rPr>
          <w:rFonts w:eastAsia="Calibri"/>
          <w:sz w:val="24"/>
          <w:szCs w:val="24"/>
        </w:rPr>
        <w:t>внесенный победителем аукциона, засчитывается в счет исполнения обязательств по оплате стоимости реализуемого имущества</w:t>
      </w:r>
      <w:r w:rsidR="009B0088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Pr="009B0088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9B0088">
        <w:rPr>
          <w:rFonts w:eastAsia="Calibri"/>
          <w:sz w:val="24"/>
          <w:szCs w:val="24"/>
        </w:rPr>
        <w:t>2.Данное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аукциона 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>
        <w:rPr>
          <w:b w:val="0"/>
          <w:sz w:val="24"/>
          <w:szCs w:val="24"/>
        </w:rPr>
        <w:t>20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 xml:space="preserve">о проведении </w:t>
      </w:r>
      <w:r>
        <w:rPr>
          <w:b w:val="0"/>
          <w:sz w:val="24"/>
          <w:szCs w:val="24"/>
        </w:rPr>
        <w:t xml:space="preserve">аукциона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9B0088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hyperlink r:id="rId18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>. </w:t>
      </w:r>
    </w:p>
    <w:p w:rsidR="005D019C" w:rsidRDefault="009B0088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5D019C" w:rsidRPr="001B5274">
        <w:rPr>
          <w:rFonts w:ascii="Times New Roman" w:hAnsi="Times New Roman"/>
          <w:sz w:val="24"/>
          <w:szCs w:val="24"/>
        </w:rPr>
        <w:t xml:space="preserve">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="005D019C"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="005D019C" w:rsidRPr="001B5274">
        <w:rPr>
          <w:rFonts w:ascii="Times New Roman" w:hAnsi="Times New Roman"/>
          <w:sz w:val="24"/>
          <w:szCs w:val="24"/>
        </w:rPr>
        <w:t>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частниками начальной цены продажи на величину, равную </w:t>
      </w:r>
      <w:r w:rsidRPr="001B5274">
        <w:rPr>
          <w:rFonts w:eastAsia="Calibri"/>
          <w:sz w:val="24"/>
          <w:szCs w:val="24"/>
        </w:rPr>
        <w:lastRenderedPageBreak/>
        <w:t>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B11BF3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(</w:t>
      </w:r>
      <w:r w:rsidR="00B11BF3">
        <w:rPr>
          <w:rFonts w:eastAsia="Calibri"/>
          <w:sz w:val="24"/>
          <w:szCs w:val="24"/>
        </w:rPr>
        <w:t>пять</w:t>
      </w:r>
      <w:r>
        <w:rPr>
          <w:rFonts w:eastAsia="Calibri"/>
          <w:sz w:val="24"/>
          <w:szCs w:val="24"/>
        </w:rPr>
        <w:t>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B11BF3">
        <w:rPr>
          <w:rFonts w:eastAsia="Calibri"/>
          <w:sz w:val="24"/>
          <w:szCs w:val="24"/>
        </w:rPr>
        <w:t xml:space="preserve">ов  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r>
        <w:rPr>
          <w:rFonts w:eastAsia="Calibri"/>
          <w:sz w:val="24"/>
          <w:szCs w:val="24"/>
        </w:rPr>
        <w:t>,</w:t>
      </w:r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30 </w:t>
      </w:r>
      <w:r>
        <w:rPr>
          <w:rFonts w:eastAsia="Calibri"/>
          <w:sz w:val="24"/>
          <w:szCs w:val="24"/>
        </w:rPr>
        <w:t xml:space="preserve">(тридцать)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rFonts w:eastAsia="Calibri"/>
          <w:sz w:val="24"/>
          <w:szCs w:val="24"/>
        </w:rPr>
        <w:t xml:space="preserve">(тридцати)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 xml:space="preserve"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rFonts w:ascii="Times New Roman" w:hAnsi="Times New Roman"/>
          <w:sz w:val="24"/>
          <w:szCs w:val="24"/>
        </w:rPr>
        <w:t>имущества, подписываетсяПродавцом в</w:t>
      </w:r>
      <w:r>
        <w:rPr>
          <w:rFonts w:ascii="Times New Roman" w:hAnsi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 w:rsidR="00593589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1F258D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принято решение опризнан</w:t>
      </w:r>
      <w:r w:rsidR="001F258D"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lastRenderedPageBreak/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фамилия, имя, отчество физического лица или наименовании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Default="0053477D" w:rsidP="005D019C">
      <w:pPr>
        <w:pStyle w:val="TextBasTxt"/>
        <w:ind w:firstLine="540"/>
        <w:jc w:val="center"/>
        <w:rPr>
          <w:b/>
        </w:rPr>
      </w:pPr>
    </w:p>
    <w:p w:rsidR="00C9250B" w:rsidRDefault="00C9250B" w:rsidP="005D019C">
      <w:pPr>
        <w:pStyle w:val="TextBasTxt"/>
        <w:ind w:firstLine="540"/>
        <w:jc w:val="center"/>
        <w:rPr>
          <w:b/>
        </w:rPr>
      </w:pPr>
    </w:p>
    <w:p w:rsidR="00C9250B" w:rsidRDefault="00C9250B" w:rsidP="00C9250B">
      <w:pPr>
        <w:pStyle w:val="a6"/>
        <w:widowControl/>
        <w:tabs>
          <w:tab w:val="left" w:pos="709"/>
        </w:tabs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1. </w:t>
      </w:r>
      <w:r w:rsidRPr="0091698F">
        <w:rPr>
          <w:b/>
          <w:color w:val="auto"/>
          <w:sz w:val="24"/>
          <w:szCs w:val="24"/>
        </w:rPr>
        <w:t>Договор купли-продажи</w:t>
      </w:r>
      <w:r w:rsidRPr="009E72CC">
        <w:rPr>
          <w:color w:val="auto"/>
          <w:sz w:val="24"/>
          <w:szCs w:val="24"/>
        </w:rPr>
        <w:t xml:space="preserve"> (приложение 3</w:t>
      </w:r>
      <w:r>
        <w:rPr>
          <w:color w:val="auto"/>
          <w:sz w:val="24"/>
          <w:szCs w:val="24"/>
        </w:rPr>
        <w:t xml:space="preserve"> к аукционной документации</w:t>
      </w:r>
      <w:r w:rsidRPr="009E72CC">
        <w:rPr>
          <w:color w:val="auto"/>
          <w:sz w:val="24"/>
          <w:szCs w:val="24"/>
        </w:rPr>
        <w:t xml:space="preserve">), заключается между Продавцом и победителем аукциона в соответствии с Гражданским кодексом Российской Федерации, Законом о приватизации </w:t>
      </w:r>
      <w:r>
        <w:rPr>
          <w:color w:val="auto"/>
          <w:sz w:val="24"/>
          <w:szCs w:val="24"/>
        </w:rPr>
        <w:t xml:space="preserve">в течение 5 </w:t>
      </w:r>
      <w:r w:rsidRPr="009E72CC">
        <w:rPr>
          <w:color w:val="auto"/>
          <w:sz w:val="24"/>
          <w:szCs w:val="24"/>
        </w:rPr>
        <w:t>(пят</w:t>
      </w:r>
      <w:r>
        <w:rPr>
          <w:color w:val="auto"/>
          <w:sz w:val="24"/>
          <w:szCs w:val="24"/>
        </w:rPr>
        <w:t>и</w:t>
      </w:r>
      <w:r w:rsidRPr="009E72CC">
        <w:rPr>
          <w:color w:val="auto"/>
          <w:sz w:val="24"/>
          <w:szCs w:val="24"/>
        </w:rPr>
        <w:t>) рабочи</w:t>
      </w:r>
      <w:r>
        <w:rPr>
          <w:color w:val="auto"/>
          <w:sz w:val="24"/>
          <w:szCs w:val="24"/>
        </w:rPr>
        <w:t>х дней</w:t>
      </w:r>
      <w:r w:rsidRPr="009E72CC">
        <w:rPr>
          <w:color w:val="auto"/>
          <w:sz w:val="24"/>
          <w:szCs w:val="24"/>
        </w:rPr>
        <w:t xml:space="preserve"> </w:t>
      </w:r>
      <w:proofErr w:type="gramStart"/>
      <w:r w:rsidRPr="009E72CC">
        <w:rPr>
          <w:color w:val="auto"/>
          <w:sz w:val="24"/>
          <w:szCs w:val="24"/>
        </w:rPr>
        <w:t>с даты подведения</w:t>
      </w:r>
      <w:proofErr w:type="gramEnd"/>
      <w:r w:rsidRPr="009E72CC">
        <w:rPr>
          <w:color w:val="auto"/>
          <w:sz w:val="24"/>
          <w:szCs w:val="24"/>
        </w:rPr>
        <w:t xml:space="preserve"> итогов аукциона.</w:t>
      </w:r>
    </w:p>
    <w:p w:rsidR="00C9250B" w:rsidRDefault="00C9250B" w:rsidP="00C9250B">
      <w:pPr>
        <w:pStyle w:val="TextBasTxt"/>
        <w:ind w:firstLine="540"/>
      </w:pPr>
      <w:r>
        <w:t xml:space="preserve">  </w:t>
      </w:r>
      <w:r w:rsidRPr="0099187C">
        <w:t>Договор купли-продажи имущества между Продавцом и победителем продажи имущества посредством публичного предложения</w:t>
      </w:r>
      <w:r>
        <w:t xml:space="preserve"> заключается в форме электронного документа.</w:t>
      </w:r>
    </w:p>
    <w:p w:rsidR="00C9250B" w:rsidRDefault="00C9250B" w:rsidP="00C925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0E03DB">
        <w:rPr>
          <w:color w:val="auto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Продавцами, победитель утрачивает право на заключение указанного договора, задаток ему не возвращается.</w:t>
      </w:r>
    </w:p>
    <w:p w:rsidR="009B0088" w:rsidRDefault="005D019C" w:rsidP="005D019C">
      <w:pPr>
        <w:pStyle w:val="TextBasTxt"/>
        <w:ind w:firstLine="540"/>
      </w:pPr>
      <w:r>
        <w:t>2. </w:t>
      </w:r>
      <w:r w:rsidRPr="001B5274">
        <w:t xml:space="preserve">Оплата </w:t>
      </w:r>
      <w:r w:rsidR="009B0088">
        <w:t xml:space="preserve"> за имущество  производится:</w:t>
      </w:r>
    </w:p>
    <w:p w:rsidR="009972ED" w:rsidRPr="00C74FF2" w:rsidRDefault="009B0088" w:rsidP="009972ED">
      <w:pPr>
        <w:widowControl/>
        <w:ind w:firstLine="567"/>
        <w:jc w:val="both"/>
        <w:rPr>
          <w:color w:val="000000" w:themeColor="text1"/>
          <w:sz w:val="24"/>
          <w:szCs w:val="24"/>
        </w:rPr>
      </w:pPr>
      <w:r w:rsidRPr="00C74FF2">
        <w:rPr>
          <w:sz w:val="24"/>
          <w:szCs w:val="24"/>
        </w:rPr>
        <w:t>Покупателем -  юридическим лицом или индивидуальным  предпринимателем единовременн</w:t>
      </w:r>
      <w:r w:rsidR="008B320E" w:rsidRPr="00C74FF2">
        <w:rPr>
          <w:sz w:val="24"/>
          <w:szCs w:val="24"/>
        </w:rPr>
        <w:t>ы</w:t>
      </w:r>
      <w:r w:rsidRPr="00C74FF2">
        <w:rPr>
          <w:sz w:val="24"/>
          <w:szCs w:val="24"/>
        </w:rPr>
        <w:t>м  платеж</w:t>
      </w:r>
      <w:r w:rsidR="008B320E" w:rsidRPr="00C74FF2">
        <w:rPr>
          <w:sz w:val="24"/>
          <w:szCs w:val="24"/>
        </w:rPr>
        <w:t>ом</w:t>
      </w:r>
      <w:r w:rsidRPr="00C74FF2">
        <w:rPr>
          <w:sz w:val="24"/>
          <w:szCs w:val="24"/>
        </w:rPr>
        <w:t xml:space="preserve"> на счет УФК  по Чувашской Республике </w:t>
      </w:r>
      <w:r w:rsidR="009972ED" w:rsidRPr="00C74FF2">
        <w:rPr>
          <w:sz w:val="24"/>
          <w:szCs w:val="24"/>
        </w:rPr>
        <w:t>( Администрация Алатырского  района  л/с 0</w:t>
      </w:r>
      <w:r w:rsidR="00D63CB4">
        <w:rPr>
          <w:sz w:val="24"/>
          <w:szCs w:val="24"/>
        </w:rPr>
        <w:t>4</w:t>
      </w:r>
      <w:r w:rsidR="009972ED" w:rsidRPr="00C74FF2">
        <w:rPr>
          <w:sz w:val="24"/>
          <w:szCs w:val="24"/>
        </w:rPr>
        <w:t xml:space="preserve">153000250) ИНН 2101001269,  КПП 210101001, </w:t>
      </w:r>
      <w:proofErr w:type="gramStart"/>
      <w:r w:rsidR="009972ED" w:rsidRPr="00C74FF2">
        <w:rPr>
          <w:sz w:val="24"/>
          <w:szCs w:val="24"/>
        </w:rPr>
        <w:t>р</w:t>
      </w:r>
      <w:proofErr w:type="gramEnd"/>
      <w:r w:rsidR="009972ED" w:rsidRPr="00C74FF2">
        <w:rPr>
          <w:sz w:val="24"/>
          <w:szCs w:val="24"/>
        </w:rPr>
        <w:t>/</w:t>
      </w:r>
      <w:proofErr w:type="spellStart"/>
      <w:r w:rsidR="009972ED" w:rsidRPr="00C74FF2">
        <w:rPr>
          <w:sz w:val="24"/>
          <w:szCs w:val="24"/>
        </w:rPr>
        <w:t>сч</w:t>
      </w:r>
      <w:proofErr w:type="spellEnd"/>
      <w:r w:rsidR="009972ED" w:rsidRPr="00C74FF2">
        <w:rPr>
          <w:sz w:val="24"/>
          <w:szCs w:val="24"/>
        </w:rPr>
        <w:t xml:space="preserve"> 40101810900000010005 в Отделении  НБ ЧР</w:t>
      </w:r>
      <w:r w:rsidR="00D63CB4">
        <w:rPr>
          <w:sz w:val="24"/>
          <w:szCs w:val="24"/>
        </w:rPr>
        <w:t xml:space="preserve"> г. Чебоксары</w:t>
      </w:r>
      <w:r w:rsidR="009972ED" w:rsidRPr="00C74FF2">
        <w:rPr>
          <w:sz w:val="24"/>
          <w:szCs w:val="24"/>
        </w:rPr>
        <w:t xml:space="preserve">,  БИК 049706001, </w:t>
      </w:r>
      <w:r w:rsidR="009972ED" w:rsidRPr="00C74FF2">
        <w:rPr>
          <w:color w:val="000000" w:themeColor="text1"/>
          <w:sz w:val="24"/>
          <w:szCs w:val="24"/>
        </w:rPr>
        <w:t xml:space="preserve">КБК </w:t>
      </w:r>
      <w:r w:rsidR="009972ED" w:rsidRPr="00C74FF2">
        <w:rPr>
          <w:snapToGrid w:val="0"/>
          <w:color w:val="000000" w:themeColor="text1"/>
          <w:sz w:val="24"/>
          <w:szCs w:val="24"/>
        </w:rPr>
        <w:t>90311402053050000410</w:t>
      </w:r>
      <w:r w:rsidR="009972ED" w:rsidRPr="00C74FF2">
        <w:rPr>
          <w:color w:val="000000" w:themeColor="text1"/>
          <w:sz w:val="24"/>
          <w:szCs w:val="24"/>
        </w:rPr>
        <w:t>,ОКТМО 97603000;</w:t>
      </w:r>
    </w:p>
    <w:p w:rsidR="00C74FF2" w:rsidRPr="00C74FF2" w:rsidRDefault="008B320E" w:rsidP="00C74FF2">
      <w:pPr>
        <w:widowControl/>
        <w:ind w:firstLine="567"/>
        <w:jc w:val="both"/>
        <w:rPr>
          <w:color w:val="000000" w:themeColor="text1"/>
          <w:sz w:val="24"/>
          <w:szCs w:val="24"/>
        </w:rPr>
      </w:pPr>
      <w:r w:rsidRPr="00C10257">
        <w:rPr>
          <w:sz w:val="24"/>
          <w:szCs w:val="24"/>
        </w:rPr>
        <w:t>Покупателем – физическим лицом  единовременным  платежом на счет УФК  по Чувашской Республике</w:t>
      </w:r>
      <w:r>
        <w:t xml:space="preserve"> _</w:t>
      </w:r>
      <w:r w:rsidR="00C74FF2" w:rsidRPr="00C74FF2">
        <w:rPr>
          <w:sz w:val="24"/>
          <w:szCs w:val="24"/>
        </w:rPr>
        <w:t>( Администрация Алатырского  района  л/с 0</w:t>
      </w:r>
      <w:r w:rsidR="00D63CB4">
        <w:rPr>
          <w:sz w:val="24"/>
          <w:szCs w:val="24"/>
        </w:rPr>
        <w:t>4</w:t>
      </w:r>
      <w:r w:rsidR="00C74FF2" w:rsidRPr="00C74FF2">
        <w:rPr>
          <w:sz w:val="24"/>
          <w:szCs w:val="24"/>
        </w:rPr>
        <w:t xml:space="preserve">153000250) ИНН 2101001269,  КПП 210101001, </w:t>
      </w:r>
      <w:proofErr w:type="gramStart"/>
      <w:r w:rsidR="00C74FF2" w:rsidRPr="00C74FF2">
        <w:rPr>
          <w:sz w:val="24"/>
          <w:szCs w:val="24"/>
        </w:rPr>
        <w:t>р</w:t>
      </w:r>
      <w:proofErr w:type="gramEnd"/>
      <w:r w:rsidR="00C74FF2" w:rsidRPr="00C74FF2">
        <w:rPr>
          <w:sz w:val="24"/>
          <w:szCs w:val="24"/>
        </w:rPr>
        <w:t>/</w:t>
      </w:r>
      <w:proofErr w:type="spellStart"/>
      <w:r w:rsidR="00C74FF2" w:rsidRPr="00C74FF2">
        <w:rPr>
          <w:sz w:val="24"/>
          <w:szCs w:val="24"/>
        </w:rPr>
        <w:t>сч</w:t>
      </w:r>
      <w:proofErr w:type="spellEnd"/>
      <w:r w:rsidR="00C74FF2" w:rsidRPr="00C74FF2">
        <w:rPr>
          <w:sz w:val="24"/>
          <w:szCs w:val="24"/>
        </w:rPr>
        <w:t xml:space="preserve"> 40101810900000010005 в Отделении  НБ ЧР</w:t>
      </w:r>
      <w:r w:rsidR="00D63CB4">
        <w:rPr>
          <w:sz w:val="24"/>
          <w:szCs w:val="24"/>
        </w:rPr>
        <w:t xml:space="preserve"> г. Чебоксары</w:t>
      </w:r>
      <w:r w:rsidR="00C74FF2" w:rsidRPr="00C74FF2">
        <w:rPr>
          <w:sz w:val="24"/>
          <w:szCs w:val="24"/>
        </w:rPr>
        <w:t xml:space="preserve">,  БИК 049706001, </w:t>
      </w:r>
      <w:r w:rsidR="00C74FF2" w:rsidRPr="00C74FF2">
        <w:rPr>
          <w:color w:val="000000" w:themeColor="text1"/>
          <w:sz w:val="24"/>
          <w:szCs w:val="24"/>
        </w:rPr>
        <w:t xml:space="preserve">КБК </w:t>
      </w:r>
      <w:r w:rsidR="00C74FF2" w:rsidRPr="00C74FF2">
        <w:rPr>
          <w:snapToGrid w:val="0"/>
          <w:color w:val="000000" w:themeColor="text1"/>
          <w:sz w:val="24"/>
          <w:szCs w:val="24"/>
        </w:rPr>
        <w:t>90311402053050000410</w:t>
      </w:r>
      <w:r w:rsidR="00C74FF2" w:rsidRPr="00C74FF2">
        <w:rPr>
          <w:color w:val="000000" w:themeColor="text1"/>
          <w:sz w:val="24"/>
          <w:szCs w:val="24"/>
        </w:rPr>
        <w:t>,</w:t>
      </w:r>
      <w:r w:rsidR="00D63CB4">
        <w:rPr>
          <w:color w:val="000000" w:themeColor="text1"/>
          <w:sz w:val="24"/>
          <w:szCs w:val="24"/>
        </w:rPr>
        <w:t xml:space="preserve"> </w:t>
      </w:r>
      <w:r w:rsidR="00C74FF2" w:rsidRPr="00C74FF2">
        <w:rPr>
          <w:color w:val="000000" w:themeColor="text1"/>
          <w:sz w:val="24"/>
          <w:szCs w:val="24"/>
        </w:rPr>
        <w:t>ОКТМО 97603000;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 засчитывается в</w:t>
      </w:r>
      <w:r w:rsidR="008B320E">
        <w:rPr>
          <w:rFonts w:eastAsia="Times New Roman"/>
          <w:lang w:eastAsia="en-US"/>
        </w:rPr>
        <w:t xml:space="preserve"> 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 xml:space="preserve">ого </w:t>
      </w:r>
      <w:r w:rsidR="008B320E">
        <w:rPr>
          <w:rFonts w:eastAsia="Times New Roman"/>
          <w:lang w:eastAsia="en-US"/>
        </w:rPr>
        <w:t>объекта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8B320E">
        <w:rPr>
          <w:rFonts w:eastAsia="Times New Roman"/>
          <w:lang w:eastAsia="en-US"/>
        </w:rPr>
        <w:t xml:space="preserve"> объекта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8B320E">
        <w:rPr>
          <w:rFonts w:eastAsia="Times New Roman"/>
          <w:lang w:eastAsia="en-US"/>
        </w:rPr>
        <w:t xml:space="preserve"> объекта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Pr="00C10257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аукциона 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результаты аукциона аннулируются </w:t>
      </w:r>
      <w:r w:rsidRPr="00C10257">
        <w:rPr>
          <w:rFonts w:eastAsia="Times New Roman"/>
          <w:lang w:eastAsia="en-US"/>
        </w:rPr>
        <w:t>Продавцом, победитель утрачивает право на заключение указанного договора, задаток ему не возвращается.</w:t>
      </w:r>
    </w:p>
    <w:p w:rsidR="005D019C" w:rsidRPr="00C10257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C10257">
        <w:rPr>
          <w:rFonts w:eastAsia="Times New Roman"/>
          <w:lang w:eastAsia="en-US"/>
        </w:rPr>
        <w:t>Кроме того, в случае неисполнения по</w:t>
      </w:r>
      <w:r w:rsidR="001268B3" w:rsidRPr="00C10257">
        <w:rPr>
          <w:rFonts w:eastAsia="Times New Roman"/>
          <w:lang w:eastAsia="en-US"/>
        </w:rPr>
        <w:t>купателем обязанности по оплате</w:t>
      </w:r>
      <w:r w:rsidRPr="00C10257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C10257">
        <w:rPr>
          <w:rFonts w:eastAsia="Times New Roman"/>
          <w:lang w:eastAsia="en-US"/>
        </w:rPr>
        <w:t>признанным победителем аукциона от</w:t>
      </w:r>
      <w:r w:rsidRPr="00C10257">
        <w:rPr>
          <w:rFonts w:eastAsia="Times New Roman"/>
          <w:lang w:eastAsia="en-US"/>
        </w:rPr>
        <w:t xml:space="preserve"> заключения   Договора  </w:t>
      </w:r>
    </w:p>
    <w:p w:rsidR="005D019C" w:rsidRPr="00C10257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 w:rsidRPr="00C10257">
        <w:rPr>
          <w:rFonts w:eastAsia="Times New Roman"/>
          <w:lang w:eastAsia="en-US"/>
        </w:rPr>
        <w:t>купли-продажи</w:t>
      </w:r>
      <w:r w:rsidR="005D019C" w:rsidRPr="00C10257">
        <w:rPr>
          <w:rFonts w:eastAsia="Times New Roman"/>
          <w:lang w:eastAsia="en-US"/>
        </w:rPr>
        <w:t xml:space="preserve"> (Приложение 3 к </w:t>
      </w:r>
      <w:r w:rsidR="001268B3" w:rsidRPr="00C10257">
        <w:rPr>
          <w:rFonts w:eastAsia="Times New Roman"/>
          <w:lang w:eastAsia="en-US"/>
        </w:rPr>
        <w:t>настоящей документации</w:t>
      </w:r>
      <w:r w:rsidRPr="00C10257">
        <w:rPr>
          <w:rFonts w:eastAsia="Times New Roman"/>
          <w:lang w:eastAsia="en-US"/>
        </w:rPr>
        <w:t xml:space="preserve">) с данного </w:t>
      </w:r>
      <w:r w:rsidR="005D019C" w:rsidRPr="00C10257">
        <w:rPr>
          <w:rFonts w:eastAsia="Times New Roman"/>
          <w:lang w:eastAsia="en-US"/>
        </w:rPr>
        <w:t xml:space="preserve">участника (покупателя) взимается штраф в размере задатка (20% от начальной цены </w:t>
      </w:r>
      <w:r w:rsidR="001268B3" w:rsidRPr="00C10257">
        <w:rPr>
          <w:rFonts w:eastAsia="Times New Roman"/>
          <w:lang w:eastAsia="en-US"/>
        </w:rPr>
        <w:t xml:space="preserve"> имущества</w:t>
      </w:r>
      <w:r w:rsidR="005D019C" w:rsidRPr="00C10257">
        <w:rPr>
          <w:rFonts w:eastAsia="Times New Roman"/>
          <w:lang w:eastAsia="en-US"/>
        </w:rPr>
        <w:t>).</w:t>
      </w:r>
    </w:p>
    <w:p w:rsidR="001268B3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10257">
        <w:rPr>
          <w:sz w:val="24"/>
          <w:szCs w:val="24"/>
        </w:rPr>
        <w:t>6. </w:t>
      </w:r>
      <w:r w:rsidR="001268B3" w:rsidRPr="00C10257">
        <w:rPr>
          <w:sz w:val="24"/>
          <w:szCs w:val="24"/>
        </w:rPr>
        <w:t xml:space="preserve">Передача движимого  имущества  осуществляется  по акту приема-передачи,  подписываемому покупателем  и Продавцом, после полной  оплаты  стоимости  движимого  имущества. Факт оплаты подтверждается выпиской со счета Продавца.  Движимое имущество  </w:t>
      </w:r>
      <w:r w:rsidR="001268B3">
        <w:rPr>
          <w:sz w:val="24"/>
          <w:szCs w:val="24"/>
        </w:rPr>
        <w:t xml:space="preserve"> считается  переданным покупателю со дня  подписания  передаточного  акта. После  подписания передаточного акта  риск случайной гибели  и случайного  повреждения  движимого  имущества  переходит на покупателя.</w:t>
      </w: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Горшенина, д.7, на сайте администрации Алатырского района </w:t>
      </w:r>
      <w:hyperlink r:id="rId19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proofErr w:type="gramStart"/>
      <w:r w:rsidR="00937B26" w:rsidRPr="00937B26">
        <w:rPr>
          <w:sz w:val="23"/>
          <w:szCs w:val="23"/>
          <w:u w:val="single"/>
          <w:lang w:val="en-US"/>
        </w:rPr>
        <w:t>https</w:t>
      </w:r>
      <w:proofErr w:type="gramEnd"/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31)2-47-42</w:t>
      </w:r>
      <w:r w:rsidR="00292A13">
        <w:rPr>
          <w:b/>
          <w:sz w:val="24"/>
          <w:szCs w:val="24"/>
        </w:rPr>
        <w:t>, 2-02-67</w:t>
      </w:r>
    </w:p>
    <w:p w:rsidR="005D019C" w:rsidRPr="00C9250B" w:rsidRDefault="005D019C" w:rsidP="005D019C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proofErr w:type="spellStart"/>
      <w:r w:rsidR="001573A4">
        <w:rPr>
          <w:sz w:val="18"/>
          <w:szCs w:val="18"/>
          <w:lang w:val="en-US"/>
        </w:rPr>
        <w:t>roseltorg</w:t>
      </w:r>
      <w:proofErr w:type="spellEnd"/>
      <w:r w:rsidR="001573A4" w:rsidRPr="001573A4">
        <w:rPr>
          <w:sz w:val="18"/>
          <w:szCs w:val="18"/>
        </w:rPr>
        <w:t>.</w:t>
      </w:r>
      <w:proofErr w:type="spellStart"/>
      <w:r w:rsidR="001573A4">
        <w:rPr>
          <w:sz w:val="18"/>
          <w:szCs w:val="18"/>
          <w:lang w:val="en-US"/>
        </w:rPr>
        <w:t>ru</w:t>
      </w:r>
      <w:proofErr w:type="spellEnd"/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roseltorg</w:t>
      </w:r>
      <w:proofErr w:type="spellEnd"/>
      <w:r w:rsidR="001573A4" w:rsidRPr="001573A4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, а также официальн</w:t>
      </w:r>
      <w:r w:rsidR="00C74FF2">
        <w:rPr>
          <w:sz w:val="22"/>
          <w:szCs w:val="22"/>
        </w:rPr>
        <w:t>ых</w:t>
      </w:r>
      <w:r w:rsidRPr="00860CEF">
        <w:rPr>
          <w:sz w:val="22"/>
          <w:szCs w:val="22"/>
        </w:rPr>
        <w:t xml:space="preserve"> сайт</w:t>
      </w:r>
      <w:r w:rsidR="00C74FF2">
        <w:rPr>
          <w:sz w:val="22"/>
          <w:szCs w:val="22"/>
        </w:rPr>
        <w:t xml:space="preserve">ах </w:t>
      </w:r>
      <w:hyperlink r:id="rId21" w:history="1">
        <w:r w:rsidR="00C74FF2" w:rsidRPr="000B6225">
          <w:rPr>
            <w:rStyle w:val="af0"/>
            <w:sz w:val="24"/>
            <w:szCs w:val="24"/>
            <w:lang w:val="en-US"/>
          </w:rPr>
          <w:t>www</w:t>
        </w:r>
        <w:r w:rsidR="00C74FF2" w:rsidRPr="000B6225">
          <w:rPr>
            <w:rStyle w:val="af0"/>
            <w:sz w:val="24"/>
            <w:szCs w:val="24"/>
          </w:rPr>
          <w:t>.</w:t>
        </w:r>
        <w:r w:rsidR="00C74FF2" w:rsidRPr="000B6225">
          <w:rPr>
            <w:rStyle w:val="af0"/>
            <w:sz w:val="24"/>
            <w:szCs w:val="24"/>
            <w:lang w:val="en-US"/>
          </w:rPr>
          <w:t>alatr</w:t>
        </w:r>
        <w:r w:rsidR="00C74FF2" w:rsidRPr="000B6225">
          <w:rPr>
            <w:rStyle w:val="af0"/>
            <w:sz w:val="24"/>
            <w:szCs w:val="24"/>
          </w:rPr>
          <w:t>.</w:t>
        </w:r>
        <w:r w:rsidR="00C74FF2" w:rsidRPr="000B6225">
          <w:rPr>
            <w:rStyle w:val="af0"/>
            <w:sz w:val="24"/>
            <w:szCs w:val="24"/>
            <w:lang w:val="en-US"/>
          </w:rPr>
          <w:t>cap</w:t>
        </w:r>
        <w:r w:rsidR="00C74FF2" w:rsidRPr="000B6225">
          <w:rPr>
            <w:rStyle w:val="af0"/>
            <w:sz w:val="24"/>
            <w:szCs w:val="24"/>
          </w:rPr>
          <w:t>.</w:t>
        </w:r>
        <w:r w:rsidR="00C74FF2" w:rsidRPr="000B6225">
          <w:rPr>
            <w:rStyle w:val="af0"/>
            <w:sz w:val="24"/>
            <w:szCs w:val="24"/>
            <w:lang w:val="en-US"/>
          </w:rPr>
          <w:t>ru</w:t>
        </w:r>
      </w:hyperlink>
      <w:r w:rsidR="00C74FF2">
        <w:rPr>
          <w:rStyle w:val="af0"/>
          <w:sz w:val="24"/>
          <w:szCs w:val="24"/>
        </w:rPr>
        <w:t xml:space="preserve"> </w:t>
      </w:r>
      <w:r w:rsidR="00C74FF2" w:rsidRPr="00DB72AB">
        <w:rPr>
          <w:sz w:val="24"/>
          <w:szCs w:val="24"/>
        </w:rPr>
        <w:t xml:space="preserve">и </w:t>
      </w:r>
      <w:hyperlink r:id="rId22" w:history="1">
        <w:r w:rsidR="00C74FF2" w:rsidRPr="00937B26">
          <w:rPr>
            <w:sz w:val="24"/>
            <w:szCs w:val="24"/>
            <w:u w:val="single"/>
          </w:rPr>
          <w:t>www.torgi.gov.ru</w:t>
        </w:r>
      </w:hyperlink>
      <w:r w:rsidR="00C74FF2">
        <w:rPr>
          <w:sz w:val="24"/>
          <w:szCs w:val="24"/>
        </w:rPr>
        <w:t>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</w:t>
      </w:r>
      <w:r w:rsidR="00C74FF2">
        <w:rPr>
          <w:sz w:val="22"/>
          <w:szCs w:val="22"/>
        </w:rPr>
        <w:t xml:space="preserve">ператора </w:t>
      </w:r>
      <w:r w:rsidRPr="00562FB6">
        <w:rPr>
          <w:sz w:val="22"/>
          <w:szCs w:val="22"/>
        </w:rPr>
        <w:t xml:space="preserve">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</w:t>
      </w:r>
      <w:r w:rsidRPr="0095625D">
        <w:rPr>
          <w:sz w:val="22"/>
          <w:szCs w:val="22"/>
        </w:rPr>
        <w:lastRenderedPageBreak/>
        <w:t>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C72059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 xml:space="preserve">Приложение 3 к </w:t>
      </w:r>
      <w:r w:rsidR="00C74FF2">
        <w:rPr>
          <w:sz w:val="22"/>
          <w:szCs w:val="22"/>
        </w:rPr>
        <w:t>аукционной документации</w:t>
      </w:r>
      <w:r w:rsidRPr="001F4C29">
        <w:rPr>
          <w:sz w:val="22"/>
          <w:szCs w:val="22"/>
        </w:rPr>
        <w:t>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C74FF2" w:rsidRPr="00C74FF2" w:rsidRDefault="00C74FF2" w:rsidP="00C74FF2">
      <w:pPr>
        <w:ind w:firstLine="567"/>
        <w:jc w:val="both"/>
        <w:rPr>
          <w:sz w:val="22"/>
          <w:szCs w:val="22"/>
          <w:lang w:val="x-none" w:eastAsia="x-none"/>
        </w:rPr>
      </w:pPr>
      <w:r w:rsidRPr="00C74FF2">
        <w:rPr>
          <w:b/>
          <w:sz w:val="22"/>
          <w:szCs w:val="22"/>
          <w:lang w:val="x-none" w:eastAsia="x-none"/>
        </w:rPr>
        <w:t>5.</w:t>
      </w:r>
      <w:r w:rsidRPr="00C74FF2">
        <w:rPr>
          <w:sz w:val="22"/>
          <w:szCs w:val="22"/>
          <w:lang w:val="x-none" w:eastAsia="x-none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C74FF2" w:rsidRPr="00C74FF2" w:rsidRDefault="00C74FF2" w:rsidP="00C74FF2">
      <w:pPr>
        <w:ind w:firstLine="567"/>
        <w:jc w:val="both"/>
        <w:rPr>
          <w:sz w:val="22"/>
          <w:szCs w:val="22"/>
          <w:lang w:val="x-none" w:eastAsia="x-none"/>
        </w:rPr>
      </w:pPr>
      <w:r w:rsidRPr="00C74FF2">
        <w:rPr>
          <w:b/>
          <w:sz w:val="22"/>
          <w:szCs w:val="22"/>
          <w:lang w:eastAsia="x-none"/>
        </w:rPr>
        <w:t>6</w:t>
      </w:r>
      <w:r w:rsidRPr="00C74FF2">
        <w:rPr>
          <w:b/>
          <w:sz w:val="22"/>
          <w:szCs w:val="22"/>
          <w:lang w:val="x-none" w:eastAsia="x-none"/>
        </w:rPr>
        <w:t>.</w:t>
      </w:r>
      <w:r w:rsidRPr="00C74FF2">
        <w:rPr>
          <w:sz w:val="22"/>
          <w:szCs w:val="22"/>
          <w:lang w:val="x-none" w:eastAsia="x-none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C74FF2" w:rsidRPr="00C74FF2" w:rsidRDefault="00C74FF2" w:rsidP="00C74FF2">
      <w:pPr>
        <w:rPr>
          <w:sz w:val="22"/>
          <w:szCs w:val="22"/>
        </w:rPr>
      </w:pPr>
      <w:r w:rsidRPr="00C74FF2">
        <w:tab/>
      </w:r>
      <w:r w:rsidRPr="00C74FF2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C74FF2" w:rsidRPr="00C74FF2" w:rsidRDefault="00C74FF2" w:rsidP="00C74FF2">
      <w:pPr>
        <w:ind w:firstLine="567"/>
        <w:jc w:val="both"/>
        <w:rPr>
          <w:sz w:val="22"/>
          <w:szCs w:val="22"/>
        </w:rPr>
      </w:pPr>
      <w:r w:rsidRPr="00C74FF2">
        <w:rPr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C74FF2" w:rsidRPr="00C74FF2" w:rsidRDefault="00C74FF2" w:rsidP="00C74FF2">
      <w:pPr>
        <w:ind w:firstLine="567"/>
        <w:jc w:val="both"/>
        <w:rPr>
          <w:b/>
          <w:sz w:val="22"/>
          <w:szCs w:val="22"/>
        </w:rPr>
      </w:pPr>
      <w:r w:rsidRPr="00C74FF2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C74FF2">
        <w:rPr>
          <w:b/>
          <w:sz w:val="22"/>
          <w:szCs w:val="22"/>
        </w:rPr>
        <w:t>соответствии</w:t>
      </w:r>
      <w:proofErr w:type="gramEnd"/>
      <w:r w:rsidRPr="00C74FF2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C74FF2" w:rsidRPr="00C74FF2" w:rsidRDefault="00C74FF2" w:rsidP="00C74FF2">
      <w:pPr>
        <w:ind w:firstLine="567"/>
        <w:jc w:val="both"/>
        <w:rPr>
          <w:sz w:val="22"/>
          <w:szCs w:val="22"/>
        </w:rPr>
      </w:pPr>
      <w:r w:rsidRPr="00C74FF2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C74FF2" w:rsidRPr="00C74FF2" w:rsidRDefault="00C74FF2" w:rsidP="00C74FF2">
      <w:pPr>
        <w:ind w:firstLine="567"/>
        <w:jc w:val="both"/>
        <w:rPr>
          <w:sz w:val="22"/>
          <w:szCs w:val="22"/>
        </w:rPr>
      </w:pPr>
      <w:r w:rsidRPr="00C74FF2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C74FF2" w:rsidRPr="00C74FF2" w:rsidRDefault="00C74FF2" w:rsidP="00C74FF2">
      <w:pPr>
        <w:ind w:firstLine="567"/>
        <w:jc w:val="both"/>
        <w:rPr>
          <w:sz w:val="22"/>
          <w:szCs w:val="22"/>
        </w:rPr>
      </w:pPr>
      <w:r w:rsidRPr="00C74FF2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C74FF2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74FF2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74FF2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74FF2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74FF2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74FF2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74FF2" w:rsidRPr="00562FB6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действующего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211863" w:rsidRDefault="005D019C" w:rsidP="005D019C">
      <w:pPr>
        <w:jc w:val="both"/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211863" w:rsidRPr="00860CEF" w:rsidRDefault="00211863" w:rsidP="0021186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1.</w:t>
      </w:r>
      <w:r w:rsidR="005D019C"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="005D019C" w:rsidRPr="00860CEF">
        <w:rPr>
          <w:sz w:val="22"/>
          <w:szCs w:val="22"/>
        </w:rPr>
        <w:t xml:space="preserve"> (</w:t>
      </w:r>
      <w:r w:rsidR="005D019C"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proofErr w:type="spellStart"/>
      <w:r w:rsidR="001573A4">
        <w:rPr>
          <w:sz w:val="18"/>
          <w:szCs w:val="18"/>
          <w:lang w:val="en-US"/>
        </w:rPr>
        <w:t>roseltorg</w:t>
      </w:r>
      <w:proofErr w:type="spellEnd"/>
      <w:r w:rsidR="001573A4" w:rsidRPr="001573A4">
        <w:rPr>
          <w:sz w:val="18"/>
          <w:szCs w:val="18"/>
        </w:rPr>
        <w:t>.</w:t>
      </w:r>
      <w:proofErr w:type="spellStart"/>
      <w:r w:rsidR="001573A4">
        <w:rPr>
          <w:sz w:val="18"/>
          <w:szCs w:val="18"/>
          <w:lang w:val="en-US"/>
        </w:rPr>
        <w:t>ru</w:t>
      </w:r>
      <w:proofErr w:type="spellEnd"/>
      <w:r w:rsidR="005D019C"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roseltorg</w:t>
      </w:r>
      <w:proofErr w:type="spellEnd"/>
      <w:r w:rsidR="001573A4" w:rsidRPr="001573A4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ru</w:t>
      </w:r>
      <w:proofErr w:type="spellEnd"/>
      <w:r w:rsidR="005D019C" w:rsidRPr="00860CEF">
        <w:rPr>
          <w:sz w:val="22"/>
          <w:szCs w:val="22"/>
        </w:rPr>
        <w:t>, а также официальн</w:t>
      </w:r>
      <w:r>
        <w:rPr>
          <w:sz w:val="22"/>
          <w:szCs w:val="22"/>
        </w:rPr>
        <w:t xml:space="preserve">ых </w:t>
      </w:r>
      <w:r w:rsidR="005D019C" w:rsidRPr="00860CEF">
        <w:rPr>
          <w:sz w:val="22"/>
          <w:szCs w:val="22"/>
        </w:rPr>
        <w:t xml:space="preserve"> сайт</w:t>
      </w:r>
      <w:r>
        <w:rPr>
          <w:sz w:val="22"/>
          <w:szCs w:val="22"/>
        </w:rPr>
        <w:t xml:space="preserve">ах  </w:t>
      </w:r>
      <w:hyperlink r:id="rId23" w:history="1">
        <w:r w:rsidRPr="000B6225">
          <w:rPr>
            <w:rStyle w:val="af0"/>
            <w:sz w:val="24"/>
            <w:szCs w:val="24"/>
            <w:lang w:val="en-US"/>
          </w:rPr>
          <w:t>www</w:t>
        </w:r>
        <w:r w:rsidRPr="000B6225">
          <w:rPr>
            <w:rStyle w:val="af0"/>
            <w:sz w:val="24"/>
            <w:szCs w:val="24"/>
          </w:rPr>
          <w:t>.</w:t>
        </w:r>
        <w:r w:rsidRPr="000B6225">
          <w:rPr>
            <w:rStyle w:val="af0"/>
            <w:sz w:val="24"/>
            <w:szCs w:val="24"/>
            <w:lang w:val="en-US"/>
          </w:rPr>
          <w:t>alatr</w:t>
        </w:r>
        <w:r w:rsidRPr="000B6225">
          <w:rPr>
            <w:rStyle w:val="af0"/>
            <w:sz w:val="24"/>
            <w:szCs w:val="24"/>
          </w:rPr>
          <w:t>.</w:t>
        </w:r>
        <w:r w:rsidRPr="000B6225">
          <w:rPr>
            <w:rStyle w:val="af0"/>
            <w:sz w:val="24"/>
            <w:szCs w:val="24"/>
            <w:lang w:val="en-US"/>
          </w:rPr>
          <w:t>cap</w:t>
        </w:r>
        <w:r w:rsidRPr="000B6225">
          <w:rPr>
            <w:rStyle w:val="af0"/>
            <w:sz w:val="24"/>
            <w:szCs w:val="24"/>
          </w:rPr>
          <w:t>.</w:t>
        </w:r>
        <w:r w:rsidRPr="000B6225">
          <w:rPr>
            <w:rStyle w:val="af0"/>
            <w:sz w:val="24"/>
            <w:szCs w:val="24"/>
            <w:lang w:val="en-US"/>
          </w:rPr>
          <w:t>ru</w:t>
        </w:r>
      </w:hyperlink>
      <w:r>
        <w:rPr>
          <w:rStyle w:val="af0"/>
          <w:sz w:val="24"/>
          <w:szCs w:val="24"/>
        </w:rPr>
        <w:t xml:space="preserve"> </w:t>
      </w:r>
      <w:r w:rsidRPr="00DB72AB">
        <w:rPr>
          <w:sz w:val="24"/>
          <w:szCs w:val="24"/>
        </w:rPr>
        <w:t xml:space="preserve">и </w:t>
      </w:r>
      <w:hyperlink r:id="rId24" w:history="1">
        <w:r w:rsidRPr="00937B26">
          <w:rPr>
            <w:sz w:val="24"/>
            <w:szCs w:val="24"/>
            <w:u w:val="single"/>
          </w:rPr>
          <w:t>www.torgi.gov.ru</w:t>
        </w:r>
      </w:hyperlink>
      <w:r>
        <w:rPr>
          <w:sz w:val="24"/>
          <w:szCs w:val="24"/>
        </w:rPr>
        <w:t>.</w:t>
      </w:r>
    </w:p>
    <w:p w:rsidR="005D019C" w:rsidRPr="00211863" w:rsidRDefault="00211863" w:rsidP="0021186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2. </w:t>
      </w:r>
      <w:r w:rsidR="005D019C" w:rsidRPr="00211863">
        <w:rPr>
          <w:sz w:val="22"/>
          <w:szCs w:val="22"/>
        </w:rPr>
        <w:t>В случае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</w:t>
      </w:r>
      <w:r w:rsidR="00211863">
        <w:rPr>
          <w:sz w:val="22"/>
          <w:szCs w:val="22"/>
        </w:rPr>
        <w:t>ператором торгов</w:t>
      </w:r>
      <w:r w:rsidRPr="00562FB6">
        <w:rPr>
          <w:sz w:val="22"/>
          <w:szCs w:val="22"/>
        </w:rPr>
        <w:t xml:space="preserve">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</w:t>
      </w:r>
      <w:r w:rsidRPr="0095625D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211863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</w:t>
      </w:r>
      <w:r w:rsidR="00211863">
        <w:rPr>
          <w:sz w:val="22"/>
          <w:szCs w:val="22"/>
        </w:rPr>
        <w:t xml:space="preserve"> аукционной  документации</w:t>
      </w:r>
      <w:r w:rsidRPr="001F4C29">
        <w:rPr>
          <w:sz w:val="22"/>
          <w:szCs w:val="22"/>
        </w:rPr>
        <w:t xml:space="preserve">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211863" w:rsidRPr="00211863" w:rsidRDefault="00211863" w:rsidP="00211863">
      <w:pPr>
        <w:ind w:firstLine="567"/>
        <w:jc w:val="both"/>
        <w:rPr>
          <w:sz w:val="22"/>
          <w:szCs w:val="22"/>
          <w:lang w:val="x-none" w:eastAsia="x-none"/>
        </w:rPr>
      </w:pPr>
      <w:r w:rsidRPr="00211863">
        <w:rPr>
          <w:b/>
          <w:sz w:val="22"/>
          <w:szCs w:val="22"/>
          <w:lang w:val="x-none" w:eastAsia="x-none"/>
        </w:rPr>
        <w:t>5.</w:t>
      </w:r>
      <w:r w:rsidRPr="00211863">
        <w:rPr>
          <w:sz w:val="22"/>
          <w:szCs w:val="22"/>
          <w:lang w:val="x-none" w:eastAsia="x-none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211863" w:rsidRPr="00211863" w:rsidRDefault="00211863" w:rsidP="00211863">
      <w:pPr>
        <w:ind w:firstLine="567"/>
        <w:jc w:val="both"/>
        <w:rPr>
          <w:sz w:val="22"/>
          <w:szCs w:val="22"/>
          <w:lang w:val="x-none" w:eastAsia="x-none"/>
        </w:rPr>
      </w:pPr>
      <w:r w:rsidRPr="00211863">
        <w:rPr>
          <w:b/>
          <w:sz w:val="22"/>
          <w:szCs w:val="22"/>
          <w:lang w:eastAsia="x-none"/>
        </w:rPr>
        <w:t>6</w:t>
      </w:r>
      <w:r w:rsidRPr="00211863">
        <w:rPr>
          <w:b/>
          <w:sz w:val="22"/>
          <w:szCs w:val="22"/>
          <w:lang w:val="x-none" w:eastAsia="x-none"/>
        </w:rPr>
        <w:t>.</w:t>
      </w:r>
      <w:r w:rsidRPr="00211863">
        <w:rPr>
          <w:sz w:val="22"/>
          <w:szCs w:val="22"/>
          <w:lang w:val="x-none" w:eastAsia="x-none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211863" w:rsidRPr="00211863" w:rsidRDefault="00211863" w:rsidP="00211863">
      <w:pPr>
        <w:ind w:firstLine="567"/>
        <w:contextualSpacing/>
        <w:jc w:val="both"/>
        <w:rPr>
          <w:sz w:val="22"/>
          <w:szCs w:val="22"/>
        </w:rPr>
      </w:pPr>
      <w:r w:rsidRPr="00211863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11863" w:rsidRPr="00211863" w:rsidRDefault="00211863" w:rsidP="00211863">
      <w:pPr>
        <w:ind w:firstLine="567"/>
        <w:contextualSpacing/>
        <w:jc w:val="both"/>
        <w:rPr>
          <w:sz w:val="22"/>
          <w:szCs w:val="22"/>
        </w:rPr>
      </w:pPr>
      <w:r w:rsidRPr="00211863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11863" w:rsidRPr="00211863" w:rsidRDefault="00211863" w:rsidP="00211863">
      <w:pPr>
        <w:widowControl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211863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11863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211863">
        <w:rPr>
          <w:rFonts w:eastAsia="Calibri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211863" w:rsidRPr="00211863" w:rsidRDefault="00211863" w:rsidP="00211863">
      <w:pPr>
        <w:ind w:firstLine="567"/>
        <w:contextualSpacing/>
        <w:jc w:val="both"/>
        <w:rPr>
          <w:sz w:val="22"/>
          <w:szCs w:val="22"/>
        </w:rPr>
      </w:pPr>
      <w:r w:rsidRPr="00211863">
        <w:rPr>
          <w:sz w:val="22"/>
          <w:szCs w:val="22"/>
        </w:rPr>
        <w:t>Мы подтверждаем</w:t>
      </w:r>
      <w:r w:rsidRPr="00211863">
        <w:rPr>
          <w:bCs/>
          <w:sz w:val="22"/>
          <w:szCs w:val="22"/>
        </w:rPr>
        <w:t>,</w:t>
      </w:r>
      <w:r w:rsidRPr="00211863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211863" w:rsidRPr="00211863" w:rsidRDefault="00211863" w:rsidP="00211863">
      <w:pPr>
        <w:ind w:firstLine="567"/>
        <w:jc w:val="both"/>
        <w:rPr>
          <w:sz w:val="22"/>
          <w:szCs w:val="22"/>
        </w:rPr>
      </w:pPr>
      <w:r w:rsidRPr="00211863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211863" w:rsidRPr="00211863" w:rsidRDefault="00211863" w:rsidP="00211863">
      <w:pPr>
        <w:ind w:firstLine="567"/>
        <w:jc w:val="both"/>
        <w:rPr>
          <w:sz w:val="22"/>
          <w:szCs w:val="22"/>
        </w:rPr>
      </w:pPr>
      <w:r w:rsidRPr="00211863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211863">
        <w:rPr>
          <w:sz w:val="22"/>
          <w:szCs w:val="22"/>
          <w:lang w:eastAsia="x-none"/>
        </w:rPr>
        <w:t xml:space="preserve">           </w:t>
      </w:r>
    </w:p>
    <w:p w:rsidR="00211863" w:rsidRPr="00562FB6" w:rsidRDefault="00211863" w:rsidP="00211863">
      <w:pPr>
        <w:pStyle w:val="3"/>
        <w:spacing w:after="0"/>
        <w:ind w:firstLine="567"/>
        <w:jc w:val="both"/>
        <w:rPr>
          <w:sz w:val="22"/>
          <w:szCs w:val="22"/>
        </w:rPr>
      </w:pPr>
      <w:r w:rsidRPr="00211863">
        <w:rPr>
          <w:bCs/>
          <w:sz w:val="24"/>
          <w:szCs w:val="24"/>
        </w:rPr>
        <w:br w:type="page"/>
      </w:r>
    </w:p>
    <w:p w:rsidR="001F2359" w:rsidRDefault="001F2359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5"/>
          <w:headerReference w:type="default" r:id="rId26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C72059">
        <w:rPr>
          <w:sz w:val="22"/>
          <w:szCs w:val="22"/>
        </w:rPr>
        <w:t>20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062F1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 района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C678CA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D101C3" w:rsidRPr="00A6359B">
        <w:rPr>
          <w:sz w:val="22"/>
          <w:szCs w:val="22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</w:t>
      </w:r>
      <w:r w:rsidRPr="002420B9">
        <w:rPr>
          <w:sz w:val="22"/>
          <w:szCs w:val="22"/>
        </w:rPr>
        <w:t xml:space="preserve">, </w:t>
      </w:r>
      <w:r w:rsidR="00C72059">
        <w:rPr>
          <w:sz w:val="22"/>
          <w:szCs w:val="22"/>
        </w:rPr>
        <w:t xml:space="preserve">распоряжением </w:t>
      </w:r>
      <w:r w:rsidR="00FA3BC1">
        <w:rPr>
          <w:sz w:val="22"/>
          <w:szCs w:val="22"/>
        </w:rPr>
        <w:t xml:space="preserve"> </w:t>
      </w:r>
      <w:r w:rsidR="00870A7A" w:rsidRPr="00870A7A">
        <w:rPr>
          <w:sz w:val="22"/>
          <w:szCs w:val="22"/>
        </w:rPr>
        <w:t xml:space="preserve"> администрации   Алатырского района Чувашской Республики</w:t>
      </w:r>
      <w:r w:rsidR="00A1380B">
        <w:rPr>
          <w:sz w:val="22"/>
          <w:szCs w:val="22"/>
        </w:rPr>
        <w:t xml:space="preserve">  </w:t>
      </w:r>
      <w:r w:rsidR="00F32A95" w:rsidRPr="007C6181">
        <w:rPr>
          <w:sz w:val="22"/>
          <w:szCs w:val="22"/>
        </w:rPr>
        <w:t xml:space="preserve">от </w:t>
      </w:r>
      <w:r w:rsidR="003B4DCF">
        <w:rPr>
          <w:sz w:val="22"/>
          <w:szCs w:val="22"/>
        </w:rPr>
        <w:t xml:space="preserve">27 апреля </w:t>
      </w:r>
      <w:r w:rsidR="00A1380B">
        <w:rPr>
          <w:sz w:val="22"/>
          <w:szCs w:val="22"/>
        </w:rPr>
        <w:t xml:space="preserve"> </w:t>
      </w:r>
      <w:r w:rsidR="00C72059">
        <w:rPr>
          <w:sz w:val="22"/>
          <w:szCs w:val="22"/>
        </w:rPr>
        <w:t xml:space="preserve"> </w:t>
      </w:r>
      <w:r w:rsidR="00F32A95" w:rsidRPr="007C6181">
        <w:rPr>
          <w:sz w:val="22"/>
          <w:szCs w:val="22"/>
        </w:rPr>
        <w:t>20</w:t>
      </w:r>
      <w:r w:rsidR="00C72059">
        <w:rPr>
          <w:sz w:val="22"/>
          <w:szCs w:val="22"/>
        </w:rPr>
        <w:t>20 г</w:t>
      </w:r>
      <w:r w:rsidR="00F32A95" w:rsidRPr="007C6181">
        <w:rPr>
          <w:sz w:val="22"/>
          <w:szCs w:val="22"/>
        </w:rPr>
        <w:t xml:space="preserve">ода № </w:t>
      </w:r>
      <w:r w:rsidR="003B4DCF">
        <w:rPr>
          <w:sz w:val="22"/>
          <w:szCs w:val="22"/>
        </w:rPr>
        <w:t>78</w:t>
      </w:r>
      <w:r w:rsidR="00FA3BC1" w:rsidRPr="007C6181">
        <w:rPr>
          <w:sz w:val="22"/>
          <w:szCs w:val="22"/>
        </w:rPr>
        <w:t>,</w:t>
      </w:r>
      <w:r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</w:t>
      </w:r>
      <w:proofErr w:type="gramEnd"/>
      <w:r w:rsidRPr="002420B9">
        <w:rPr>
          <w:sz w:val="22"/>
          <w:szCs w:val="22"/>
        </w:rPr>
        <w:t xml:space="preserve"> сети Интернет по адресу:</w:t>
      </w:r>
      <w:hyperlink r:id="rId27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A1380B">
        <w:rPr>
          <w:rStyle w:val="af0"/>
          <w:sz w:val="24"/>
          <w:szCs w:val="24"/>
        </w:rPr>
        <w:t xml:space="preserve"> </w:t>
      </w:r>
      <w:r w:rsidRPr="002420B9">
        <w:rPr>
          <w:sz w:val="22"/>
          <w:szCs w:val="22"/>
        </w:rPr>
        <w:t xml:space="preserve">и </w:t>
      </w:r>
      <w:hyperlink r:id="rId28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proofErr w:type="spellStart"/>
        <w:r w:rsidRPr="002420B9">
          <w:rPr>
            <w:rStyle w:val="af0"/>
            <w:sz w:val="22"/>
            <w:szCs w:val="22"/>
            <w:lang w:val="en-US"/>
          </w:rPr>
          <w:t>ru</w:t>
        </w:r>
        <w:proofErr w:type="spellEnd"/>
      </w:hyperlink>
      <w:r w:rsidR="00A1380B">
        <w:rPr>
          <w:rStyle w:val="af0"/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и  на  основании Протокола № </w:t>
      </w:r>
      <w:r w:rsidR="00C72059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об итогах аукциона 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C72059">
        <w:rPr>
          <w:sz w:val="22"/>
          <w:szCs w:val="22"/>
        </w:rPr>
        <w:t>20</w:t>
      </w:r>
      <w:r w:rsidRPr="002420B9">
        <w:rPr>
          <w:sz w:val="22"/>
          <w:szCs w:val="22"/>
        </w:rPr>
        <w:t xml:space="preserve"> г., </w:t>
      </w:r>
      <w:r w:rsidR="00211863">
        <w:rPr>
          <w:sz w:val="22"/>
          <w:szCs w:val="22"/>
        </w:rPr>
        <w:t>(</w:t>
      </w:r>
      <w:r w:rsidRPr="002420B9">
        <w:rPr>
          <w:sz w:val="22"/>
          <w:szCs w:val="22"/>
        </w:rPr>
        <w:t>далее  - «Аукцион») заключили настоящий Договор (далее  – «Договор») о нижеследующем.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1.Предмет договора</w:t>
      </w:r>
    </w:p>
    <w:p w:rsidR="00870A7A" w:rsidRDefault="00DE53B6" w:rsidP="008B2F77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1.1. Продавец продает, а Покупатель покупает </w:t>
      </w:r>
      <w:r w:rsidR="000062F1">
        <w:rPr>
          <w:sz w:val="24"/>
          <w:szCs w:val="24"/>
        </w:rPr>
        <w:t xml:space="preserve"> имущество, указанное  в пункте 1.2  настоящего Договора (далее Имущество)</w:t>
      </w:r>
      <w:r w:rsidR="00870A7A">
        <w:rPr>
          <w:sz w:val="24"/>
          <w:szCs w:val="24"/>
        </w:rPr>
        <w:t>.</w:t>
      </w:r>
    </w:p>
    <w:p w:rsidR="000062F1" w:rsidRDefault="000062F1" w:rsidP="000062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Сведения  об </w:t>
      </w:r>
      <w:r w:rsidR="00DE53B6" w:rsidRPr="00F46E64">
        <w:rPr>
          <w:sz w:val="24"/>
          <w:szCs w:val="24"/>
        </w:rPr>
        <w:t xml:space="preserve">имуществе, являющемся предметом купли-продажи: </w:t>
      </w:r>
      <w:r w:rsidR="009D4F4C">
        <w:rPr>
          <w:sz w:val="24"/>
          <w:szCs w:val="24"/>
        </w:rPr>
        <w:t>___________</w:t>
      </w:r>
    </w:p>
    <w:p w:rsidR="00DE53B6" w:rsidRPr="00B92BB2" w:rsidRDefault="00DE53B6" w:rsidP="009D4F4C">
      <w:pPr>
        <w:jc w:val="both"/>
        <w:rPr>
          <w:sz w:val="24"/>
          <w:szCs w:val="24"/>
        </w:rPr>
      </w:pPr>
      <w:r w:rsidRPr="00F46E64">
        <w:rPr>
          <w:sz w:val="24"/>
          <w:szCs w:val="24"/>
        </w:rPr>
        <w:t>____________________</w:t>
      </w:r>
      <w:r w:rsidR="009D4F4C">
        <w:rPr>
          <w:sz w:val="24"/>
          <w:szCs w:val="24"/>
        </w:rPr>
        <w:t>___________________</w:t>
      </w:r>
      <w:r w:rsidRPr="00F46E64">
        <w:rPr>
          <w:sz w:val="24"/>
          <w:szCs w:val="24"/>
        </w:rPr>
        <w:t>______________________________________</w:t>
      </w:r>
      <w:r w:rsidR="009D4F4C">
        <w:rPr>
          <w:sz w:val="24"/>
          <w:szCs w:val="24"/>
        </w:rPr>
        <w:t>.</w:t>
      </w:r>
    </w:p>
    <w:p w:rsidR="005D019C" w:rsidRPr="002420B9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0243C9" w:rsidRPr="000243C9" w:rsidRDefault="00B72A90" w:rsidP="000243C9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>3.3.  Покупатель в течение 15 (пятнадцати) рабочих дней с даты заключения настоящего Договора, но не позднее "___"__________20</w:t>
      </w:r>
      <w:r w:rsidR="00C72059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0243C9" w:rsidRPr="000243C9">
        <w:rPr>
          <w:sz w:val="22"/>
          <w:szCs w:val="22"/>
        </w:rPr>
        <w:t>на счет УФК по Чувашской Республике ( Администрация Алатырского  района  л/с 0</w:t>
      </w:r>
      <w:r w:rsidR="00D63CB4">
        <w:rPr>
          <w:sz w:val="22"/>
          <w:szCs w:val="22"/>
        </w:rPr>
        <w:t>4</w:t>
      </w:r>
      <w:r w:rsidR="000243C9" w:rsidRPr="000243C9">
        <w:rPr>
          <w:sz w:val="22"/>
          <w:szCs w:val="22"/>
        </w:rPr>
        <w:t xml:space="preserve">153000250) ИНН 2101001269,  КПП 210101001, </w:t>
      </w:r>
      <w:proofErr w:type="gramStart"/>
      <w:r w:rsidR="000243C9" w:rsidRPr="000243C9">
        <w:rPr>
          <w:sz w:val="22"/>
          <w:szCs w:val="22"/>
        </w:rPr>
        <w:t>р</w:t>
      </w:r>
      <w:proofErr w:type="gramEnd"/>
      <w:r w:rsidR="000243C9" w:rsidRPr="000243C9">
        <w:rPr>
          <w:sz w:val="22"/>
          <w:szCs w:val="22"/>
        </w:rPr>
        <w:t>/</w:t>
      </w:r>
      <w:proofErr w:type="spellStart"/>
      <w:r w:rsidR="000243C9" w:rsidRPr="000243C9">
        <w:rPr>
          <w:sz w:val="22"/>
          <w:szCs w:val="22"/>
        </w:rPr>
        <w:t>сч</w:t>
      </w:r>
      <w:proofErr w:type="spellEnd"/>
      <w:r w:rsidR="000243C9" w:rsidRPr="000243C9">
        <w:rPr>
          <w:sz w:val="22"/>
          <w:szCs w:val="22"/>
        </w:rPr>
        <w:t xml:space="preserve"> 40101810900000010005 в Отделении  НБ ЧР</w:t>
      </w:r>
      <w:r w:rsidR="00D63CB4">
        <w:rPr>
          <w:sz w:val="22"/>
          <w:szCs w:val="22"/>
        </w:rPr>
        <w:t xml:space="preserve"> г. Чебоксары</w:t>
      </w:r>
      <w:r w:rsidR="000243C9" w:rsidRPr="000243C9">
        <w:rPr>
          <w:sz w:val="22"/>
          <w:szCs w:val="22"/>
        </w:rPr>
        <w:t xml:space="preserve">,  БИК 049706001, ОКТМО 97603000,  КБК  </w:t>
      </w:r>
      <w:r w:rsidR="000243C9" w:rsidRPr="000243C9">
        <w:rPr>
          <w:snapToGrid w:val="0"/>
          <w:color w:val="000000"/>
          <w:sz w:val="22"/>
          <w:szCs w:val="22"/>
        </w:rPr>
        <w:t>90311402053050000410</w:t>
      </w:r>
      <w:r w:rsidR="000243C9" w:rsidRPr="000243C9">
        <w:rPr>
          <w:b/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</w:t>
      </w:r>
      <w:r w:rsidR="009D4F4C">
        <w:rPr>
          <w:sz w:val="22"/>
          <w:szCs w:val="22"/>
        </w:rPr>
        <w:t xml:space="preserve"> ________________________</w:t>
      </w:r>
      <w:r w:rsidRPr="00B72A90">
        <w:rPr>
          <w:sz w:val="22"/>
          <w:szCs w:val="22"/>
        </w:rPr>
        <w:t>_, согласно договору купли-продажи № _____ от  "___"__________20</w:t>
      </w:r>
      <w:r w:rsidR="00C72059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3.1. Установленная по итогам Аукциона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C72059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242089" w:rsidRPr="000243C9" w:rsidRDefault="00242089" w:rsidP="00242089">
      <w:pPr>
        <w:widowControl/>
        <w:ind w:firstLine="567"/>
        <w:jc w:val="both"/>
        <w:rPr>
          <w:b/>
          <w:sz w:val="22"/>
          <w:szCs w:val="22"/>
        </w:rPr>
      </w:pPr>
      <w:r w:rsidRPr="000243C9">
        <w:rPr>
          <w:sz w:val="22"/>
          <w:szCs w:val="22"/>
        </w:rPr>
        <w:t>на счет УФК по Чувашской Республике ( Администрация Алатырского  района  л/с 0</w:t>
      </w:r>
      <w:r w:rsidR="00D63CB4">
        <w:rPr>
          <w:sz w:val="22"/>
          <w:szCs w:val="22"/>
        </w:rPr>
        <w:t>4</w:t>
      </w:r>
      <w:r w:rsidRPr="000243C9">
        <w:rPr>
          <w:sz w:val="22"/>
          <w:szCs w:val="22"/>
        </w:rPr>
        <w:t xml:space="preserve">153000250) ИНН 2101001269,  КПП 210101001, </w:t>
      </w:r>
      <w:proofErr w:type="gramStart"/>
      <w:r w:rsidRPr="000243C9">
        <w:rPr>
          <w:sz w:val="22"/>
          <w:szCs w:val="22"/>
        </w:rPr>
        <w:t>р</w:t>
      </w:r>
      <w:proofErr w:type="gramEnd"/>
      <w:r w:rsidRPr="000243C9">
        <w:rPr>
          <w:sz w:val="22"/>
          <w:szCs w:val="22"/>
        </w:rPr>
        <w:t>/</w:t>
      </w:r>
      <w:proofErr w:type="spellStart"/>
      <w:r w:rsidRPr="000243C9">
        <w:rPr>
          <w:sz w:val="22"/>
          <w:szCs w:val="22"/>
        </w:rPr>
        <w:t>сч</w:t>
      </w:r>
      <w:proofErr w:type="spellEnd"/>
      <w:r w:rsidRPr="000243C9">
        <w:rPr>
          <w:sz w:val="22"/>
          <w:szCs w:val="22"/>
        </w:rPr>
        <w:t xml:space="preserve"> 40101810900000010005 в Отделении  НБ ЧР</w:t>
      </w:r>
      <w:r w:rsidR="00D63CB4">
        <w:rPr>
          <w:sz w:val="22"/>
          <w:szCs w:val="22"/>
        </w:rPr>
        <w:t xml:space="preserve"> г. Чебоксары</w:t>
      </w:r>
      <w:r w:rsidRPr="000243C9">
        <w:rPr>
          <w:sz w:val="22"/>
          <w:szCs w:val="22"/>
        </w:rPr>
        <w:t xml:space="preserve">,  </w:t>
      </w:r>
      <w:r>
        <w:rPr>
          <w:sz w:val="22"/>
          <w:szCs w:val="22"/>
        </w:rPr>
        <w:t>БИК 049706001.</w:t>
      </w:r>
    </w:p>
    <w:p w:rsidR="00B72A90" w:rsidRPr="00242089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B72A90" w:rsidRPr="00242089" w:rsidRDefault="00242089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 xml:space="preserve">КБК </w:t>
      </w:r>
      <w:r w:rsidRPr="00242089">
        <w:rPr>
          <w:snapToGrid w:val="0"/>
          <w:color w:val="000000" w:themeColor="text1"/>
          <w:sz w:val="22"/>
          <w:szCs w:val="22"/>
        </w:rPr>
        <w:t>90311402053050000410</w:t>
      </w:r>
      <w:r w:rsidR="00B72A90" w:rsidRPr="00242089">
        <w:rPr>
          <w:color w:val="000000" w:themeColor="text1"/>
          <w:sz w:val="22"/>
          <w:szCs w:val="22"/>
        </w:rPr>
        <w:t>;</w:t>
      </w:r>
    </w:p>
    <w:p w:rsidR="00B72A90" w:rsidRPr="00242089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ОКТМО 97</w:t>
      </w:r>
      <w:r w:rsidR="00A1717D" w:rsidRPr="00242089">
        <w:rPr>
          <w:color w:val="000000" w:themeColor="text1"/>
          <w:sz w:val="22"/>
          <w:szCs w:val="22"/>
        </w:rPr>
        <w:t>603</w:t>
      </w:r>
      <w:r w:rsidR="00242089" w:rsidRPr="00242089">
        <w:rPr>
          <w:color w:val="000000" w:themeColor="text1"/>
          <w:sz w:val="22"/>
          <w:szCs w:val="22"/>
        </w:rPr>
        <w:t>000</w:t>
      </w:r>
      <w:r w:rsidRPr="00242089">
        <w:rPr>
          <w:color w:val="000000" w:themeColor="text1"/>
          <w:sz w:val="22"/>
          <w:szCs w:val="22"/>
        </w:rPr>
        <w:t>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движимого имущества  _________________________, согласно договору купли-продажи  № ___ от  "___"__________20</w:t>
      </w:r>
      <w:r w:rsidR="00C72059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D92531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4.1. Пере</w:t>
      </w:r>
      <w:r w:rsidR="009D4F4C">
        <w:rPr>
          <w:sz w:val="22"/>
          <w:szCs w:val="22"/>
        </w:rPr>
        <w:t xml:space="preserve">дача </w:t>
      </w:r>
      <w:r w:rsidR="00237E56">
        <w:rPr>
          <w:sz w:val="22"/>
          <w:szCs w:val="22"/>
        </w:rPr>
        <w:t>имуществ</w:t>
      </w:r>
      <w:r w:rsidR="009D4F4C">
        <w:rPr>
          <w:sz w:val="22"/>
          <w:szCs w:val="22"/>
        </w:rPr>
        <w:t>а</w:t>
      </w:r>
      <w:r w:rsidRPr="00B72A90">
        <w:rPr>
          <w:sz w:val="22"/>
          <w:szCs w:val="22"/>
        </w:rPr>
        <w:t xml:space="preserve"> от Продавца к Покупателю </w:t>
      </w:r>
      <w:r w:rsidR="009D4F4C">
        <w:rPr>
          <w:sz w:val="22"/>
          <w:szCs w:val="22"/>
        </w:rPr>
        <w:t xml:space="preserve"> осуществляется </w:t>
      </w:r>
      <w:r w:rsidR="00D92531">
        <w:rPr>
          <w:sz w:val="22"/>
          <w:szCs w:val="22"/>
        </w:rPr>
        <w:t xml:space="preserve"> по акту  приема-передачи. Акт приема передачи подписывается  сторонами  в течение 10 дней  после  полной оплаты  Покупателем  стоимости  имущества  в сроки, указанные  в договоре  купли-продажи.</w:t>
      </w:r>
    </w:p>
    <w:p w:rsidR="00C5043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Факт оплаты подтверждается выпиской из </w:t>
      </w:r>
      <w:r w:rsidR="00C50434">
        <w:rPr>
          <w:sz w:val="22"/>
          <w:szCs w:val="22"/>
        </w:rPr>
        <w:t>лицевого  счета  для учета операций со  средствами, поступающими  во временное  распоряжение   бюджетного  учреждения.</w:t>
      </w:r>
    </w:p>
    <w:p w:rsidR="00C50434" w:rsidRDefault="00C50434" w:rsidP="00B72A9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4.2.Имущество  считается  переданным Покупателю </w:t>
      </w:r>
      <w:proofErr w:type="gramStart"/>
      <w:r>
        <w:rPr>
          <w:sz w:val="22"/>
          <w:szCs w:val="22"/>
        </w:rPr>
        <w:t>с даты  подписания</w:t>
      </w:r>
      <w:proofErr w:type="gramEnd"/>
      <w:r>
        <w:rPr>
          <w:sz w:val="22"/>
          <w:szCs w:val="22"/>
        </w:rPr>
        <w:t xml:space="preserve">  акта приема-передачи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</w:t>
      </w:r>
      <w:r w:rsidR="00C50434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42089" w:rsidRPr="000243C9" w:rsidRDefault="005D019C" w:rsidP="00242089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 </w:t>
      </w:r>
      <w:r w:rsidR="007904B7" w:rsidRPr="00B72A90">
        <w:rPr>
          <w:sz w:val="22"/>
          <w:szCs w:val="22"/>
        </w:rPr>
        <w:t>УФК</w:t>
      </w:r>
      <w:r w:rsidR="007904B7" w:rsidRPr="00AA608E">
        <w:rPr>
          <w:sz w:val="22"/>
          <w:szCs w:val="22"/>
        </w:rPr>
        <w:t xml:space="preserve">по Чувашской Республике </w:t>
      </w:r>
      <w:r w:rsidR="00242089" w:rsidRPr="000243C9">
        <w:rPr>
          <w:sz w:val="22"/>
          <w:szCs w:val="22"/>
        </w:rPr>
        <w:t xml:space="preserve"> ( Администрация Алатырского  района  л/с 0</w:t>
      </w:r>
      <w:r w:rsidR="00D63CB4">
        <w:rPr>
          <w:sz w:val="22"/>
          <w:szCs w:val="22"/>
        </w:rPr>
        <w:t>4</w:t>
      </w:r>
      <w:r w:rsidR="00242089" w:rsidRPr="000243C9">
        <w:rPr>
          <w:sz w:val="22"/>
          <w:szCs w:val="22"/>
        </w:rPr>
        <w:t xml:space="preserve">153000250) ИНН 2101001269,  КПП 210101001, </w:t>
      </w:r>
      <w:proofErr w:type="gramStart"/>
      <w:r w:rsidR="00242089" w:rsidRPr="000243C9">
        <w:rPr>
          <w:sz w:val="22"/>
          <w:szCs w:val="22"/>
        </w:rPr>
        <w:t>р</w:t>
      </w:r>
      <w:proofErr w:type="gramEnd"/>
      <w:r w:rsidR="00242089" w:rsidRPr="000243C9">
        <w:rPr>
          <w:sz w:val="22"/>
          <w:szCs w:val="22"/>
        </w:rPr>
        <w:t>/</w:t>
      </w:r>
      <w:proofErr w:type="spellStart"/>
      <w:r w:rsidR="00242089" w:rsidRPr="000243C9">
        <w:rPr>
          <w:sz w:val="22"/>
          <w:szCs w:val="22"/>
        </w:rPr>
        <w:t>сч</w:t>
      </w:r>
      <w:proofErr w:type="spellEnd"/>
      <w:r w:rsidR="00242089" w:rsidRPr="000243C9">
        <w:rPr>
          <w:sz w:val="22"/>
          <w:szCs w:val="22"/>
        </w:rPr>
        <w:t xml:space="preserve"> 40101810900000010005 в Отделении  НБ ЧР</w:t>
      </w:r>
      <w:r w:rsidR="00D63CB4">
        <w:rPr>
          <w:sz w:val="22"/>
          <w:szCs w:val="22"/>
        </w:rPr>
        <w:t xml:space="preserve"> г. Чебоксары</w:t>
      </w:r>
      <w:r w:rsidR="00242089" w:rsidRPr="000243C9">
        <w:rPr>
          <w:sz w:val="22"/>
          <w:szCs w:val="22"/>
        </w:rPr>
        <w:t xml:space="preserve">,  </w:t>
      </w:r>
      <w:r w:rsidR="00242089">
        <w:rPr>
          <w:sz w:val="22"/>
          <w:szCs w:val="22"/>
        </w:rPr>
        <w:t>БИК 049706001.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 xml:space="preserve">КБК </w:t>
      </w:r>
      <w:r w:rsidRPr="00242089">
        <w:rPr>
          <w:snapToGrid w:val="0"/>
          <w:color w:val="000000" w:themeColor="text1"/>
          <w:sz w:val="22"/>
          <w:szCs w:val="22"/>
        </w:rPr>
        <w:t>90311402053050000410</w:t>
      </w:r>
      <w:r w:rsidRPr="00242089">
        <w:rPr>
          <w:color w:val="000000" w:themeColor="text1"/>
          <w:sz w:val="22"/>
          <w:szCs w:val="22"/>
        </w:rPr>
        <w:t>;</w:t>
      </w:r>
    </w:p>
    <w:p w:rsidR="00242089" w:rsidRDefault="00242089" w:rsidP="007904B7">
      <w:pPr>
        <w:widowControl/>
        <w:ind w:firstLine="567"/>
        <w:jc w:val="both"/>
        <w:rPr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ОКТМО 97603000;</w:t>
      </w:r>
    </w:p>
    <w:p w:rsidR="005D019C" w:rsidRPr="002420B9" w:rsidRDefault="005D019C" w:rsidP="007904B7">
      <w:pPr>
        <w:pStyle w:val="a4"/>
        <w:widowControl/>
        <w:numPr>
          <w:ilvl w:val="0"/>
          <w:numId w:val="15"/>
        </w:numPr>
        <w:rPr>
          <w:sz w:val="22"/>
          <w:szCs w:val="22"/>
        </w:rPr>
      </w:pPr>
      <w:r w:rsidRPr="002420B9">
        <w:rPr>
          <w:sz w:val="22"/>
          <w:szCs w:val="22"/>
        </w:rPr>
        <w:t xml:space="preserve">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</w:t>
      </w:r>
      <w:r w:rsidR="00C72059">
        <w:rPr>
          <w:sz w:val="22"/>
          <w:szCs w:val="22"/>
        </w:rPr>
        <w:t>20</w:t>
      </w:r>
      <w:r w:rsidRPr="002420B9">
        <w:rPr>
          <w:sz w:val="22"/>
          <w:szCs w:val="22"/>
        </w:rPr>
        <w:t xml:space="preserve">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lastRenderedPageBreak/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муниципального образования – Алатырск</w:t>
      </w:r>
      <w:r w:rsidR="008B2F77">
        <w:rPr>
          <w:color w:val="auto"/>
          <w:szCs w:val="22"/>
        </w:rPr>
        <w:t>ий</w:t>
      </w:r>
      <w:r w:rsidR="007904B7">
        <w:rPr>
          <w:color w:val="auto"/>
          <w:szCs w:val="22"/>
        </w:rPr>
        <w:t xml:space="preserve"> район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242089" w:rsidRPr="000243C9" w:rsidRDefault="00242089" w:rsidP="00242089">
      <w:pPr>
        <w:widowControl/>
        <w:ind w:firstLine="567"/>
        <w:jc w:val="both"/>
        <w:rPr>
          <w:b/>
          <w:sz w:val="22"/>
          <w:szCs w:val="22"/>
        </w:rPr>
      </w:pPr>
      <w:r w:rsidRPr="000243C9">
        <w:rPr>
          <w:sz w:val="22"/>
          <w:szCs w:val="22"/>
        </w:rPr>
        <w:t>на счет УФК по Чувашской Республике ( Администрация Алатырского  района  л/с 0</w:t>
      </w:r>
      <w:r w:rsidR="00D63CB4">
        <w:rPr>
          <w:sz w:val="22"/>
          <w:szCs w:val="22"/>
        </w:rPr>
        <w:t>4</w:t>
      </w:r>
      <w:r w:rsidRPr="000243C9">
        <w:rPr>
          <w:sz w:val="22"/>
          <w:szCs w:val="22"/>
        </w:rPr>
        <w:t xml:space="preserve">153000250) ИНН 2101001269,  КПП 210101001, </w:t>
      </w:r>
      <w:proofErr w:type="gramStart"/>
      <w:r w:rsidRPr="000243C9">
        <w:rPr>
          <w:sz w:val="22"/>
          <w:szCs w:val="22"/>
        </w:rPr>
        <w:t>р</w:t>
      </w:r>
      <w:proofErr w:type="gramEnd"/>
      <w:r w:rsidRPr="000243C9">
        <w:rPr>
          <w:sz w:val="22"/>
          <w:szCs w:val="22"/>
        </w:rPr>
        <w:t>/</w:t>
      </w:r>
      <w:proofErr w:type="spellStart"/>
      <w:r w:rsidRPr="000243C9">
        <w:rPr>
          <w:sz w:val="22"/>
          <w:szCs w:val="22"/>
        </w:rPr>
        <w:t>сч</w:t>
      </w:r>
      <w:proofErr w:type="spellEnd"/>
      <w:r w:rsidRPr="000243C9">
        <w:rPr>
          <w:sz w:val="22"/>
          <w:szCs w:val="22"/>
        </w:rPr>
        <w:t xml:space="preserve"> 40101810900000010005 в Отделении  НБ ЧР</w:t>
      </w:r>
      <w:r w:rsidR="00D63CB4">
        <w:rPr>
          <w:sz w:val="22"/>
          <w:szCs w:val="22"/>
        </w:rPr>
        <w:t xml:space="preserve"> г. Чебоксары</w:t>
      </w:r>
      <w:r w:rsidRPr="000243C9">
        <w:rPr>
          <w:sz w:val="22"/>
          <w:szCs w:val="22"/>
        </w:rPr>
        <w:t xml:space="preserve">,  </w:t>
      </w:r>
      <w:r>
        <w:rPr>
          <w:sz w:val="22"/>
          <w:szCs w:val="22"/>
        </w:rPr>
        <w:t>БИК 049706001.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 xml:space="preserve">КБК </w:t>
      </w:r>
      <w:r w:rsidRPr="00242089">
        <w:rPr>
          <w:snapToGrid w:val="0"/>
          <w:color w:val="000000" w:themeColor="text1"/>
          <w:sz w:val="22"/>
          <w:szCs w:val="22"/>
        </w:rPr>
        <w:t>90311402053050000410</w:t>
      </w:r>
      <w:r w:rsidRPr="00242089">
        <w:rPr>
          <w:color w:val="000000" w:themeColor="text1"/>
          <w:sz w:val="22"/>
          <w:szCs w:val="22"/>
        </w:rPr>
        <w:t>;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ОКТМО 97603000;</w:t>
      </w:r>
    </w:p>
    <w:p w:rsidR="005D019C" w:rsidRDefault="0053477D" w:rsidP="00242089">
      <w:pPr>
        <w:widowControl/>
        <w:ind w:firstLine="567"/>
        <w:jc w:val="both"/>
        <w:rPr>
          <w:szCs w:val="22"/>
        </w:rPr>
      </w:pPr>
      <w:r w:rsidRPr="0053477D">
        <w:rPr>
          <w:szCs w:val="22"/>
        </w:rPr>
        <w:t>уплата штрафа согласно договору купли-продажи  №___ от "____"___________  20</w:t>
      </w:r>
      <w:r w:rsidR="00C72059">
        <w:rPr>
          <w:szCs w:val="22"/>
        </w:rPr>
        <w:t>20</w:t>
      </w:r>
      <w:r w:rsidRPr="0053477D">
        <w:rPr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F46E64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F46E64">
              <w:rPr>
                <w:b/>
                <w:sz w:val="22"/>
                <w:szCs w:val="22"/>
              </w:rPr>
              <w:t>ПРОДАВЕЦ:</w:t>
            </w:r>
          </w:p>
          <w:p w:rsidR="005D019C" w:rsidRPr="00F46E64" w:rsidRDefault="00242089" w:rsidP="004A28D2">
            <w:pPr>
              <w:rPr>
                <w:sz w:val="22"/>
                <w:szCs w:val="22"/>
                <w:u w:val="single"/>
              </w:rPr>
            </w:pPr>
            <w:r w:rsidRPr="00F46E64">
              <w:rPr>
                <w:sz w:val="22"/>
                <w:szCs w:val="22"/>
                <w:u w:val="single"/>
              </w:rPr>
              <w:t xml:space="preserve">Администрация  </w:t>
            </w:r>
            <w:r w:rsidR="00AA2C08" w:rsidRPr="00F46E64">
              <w:rPr>
                <w:sz w:val="22"/>
                <w:szCs w:val="22"/>
                <w:u w:val="single"/>
              </w:rPr>
              <w:t xml:space="preserve">Алатырского  района </w:t>
            </w:r>
            <w:r w:rsidR="005D019C" w:rsidRPr="00F46E64">
              <w:rPr>
                <w:sz w:val="22"/>
                <w:szCs w:val="22"/>
                <w:u w:val="single"/>
              </w:rPr>
              <w:t xml:space="preserve"> Чувашской Республики </w:t>
            </w: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42</w:t>
            </w:r>
            <w:r w:rsidR="00AA2C08" w:rsidRPr="00F46E64">
              <w:rPr>
                <w:sz w:val="22"/>
                <w:szCs w:val="22"/>
              </w:rPr>
              <w:t>9810</w:t>
            </w:r>
            <w:r w:rsidRPr="00F46E64">
              <w:rPr>
                <w:sz w:val="22"/>
                <w:szCs w:val="22"/>
              </w:rPr>
              <w:t>, Чувашская Республика,</w:t>
            </w:r>
            <w:r w:rsidR="00AA2C08" w:rsidRPr="00F46E64">
              <w:rPr>
                <w:sz w:val="22"/>
                <w:szCs w:val="22"/>
              </w:rPr>
              <w:t xml:space="preserve"> Алатырский район, село Чуварлеи,  ул. Ворошилова,д.144</w:t>
            </w:r>
          </w:p>
          <w:p w:rsidR="00AA2C08" w:rsidRPr="00F46E64" w:rsidRDefault="00AA2C08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ИНН 21</w:t>
            </w:r>
            <w:r w:rsidR="00FD6A83" w:rsidRPr="00F46E64">
              <w:rPr>
                <w:sz w:val="22"/>
                <w:szCs w:val="22"/>
              </w:rPr>
              <w:t>0100</w:t>
            </w:r>
            <w:r w:rsidR="00B25F3E" w:rsidRPr="00F46E64">
              <w:rPr>
                <w:sz w:val="22"/>
                <w:szCs w:val="22"/>
              </w:rPr>
              <w:t>1269</w:t>
            </w:r>
            <w:r w:rsidRPr="00F46E64">
              <w:rPr>
                <w:sz w:val="22"/>
                <w:szCs w:val="22"/>
              </w:rPr>
              <w:t xml:space="preserve"> / КПП 21</w:t>
            </w:r>
            <w:r w:rsidR="00FD6A83" w:rsidRPr="00F46E64">
              <w:rPr>
                <w:sz w:val="22"/>
                <w:szCs w:val="22"/>
              </w:rPr>
              <w:t>0101001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ОГРН 10</w:t>
            </w:r>
            <w:r w:rsidR="00B25F3E" w:rsidRPr="00F46E64">
              <w:rPr>
                <w:sz w:val="22"/>
                <w:szCs w:val="22"/>
              </w:rPr>
              <w:t>22101629010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proofErr w:type="gramStart"/>
            <w:r w:rsidRPr="00F46E64">
              <w:rPr>
                <w:sz w:val="22"/>
                <w:szCs w:val="22"/>
              </w:rPr>
              <w:t>л</w:t>
            </w:r>
            <w:proofErr w:type="gramEnd"/>
            <w:r w:rsidRPr="00F46E64">
              <w:rPr>
                <w:sz w:val="22"/>
                <w:szCs w:val="22"/>
              </w:rPr>
              <w:t>/с 03</w:t>
            </w:r>
            <w:r w:rsidR="00FD6A83" w:rsidRPr="00F46E64">
              <w:rPr>
                <w:sz w:val="22"/>
                <w:szCs w:val="22"/>
              </w:rPr>
              <w:t>153000</w:t>
            </w:r>
            <w:r w:rsidR="00B25F3E" w:rsidRPr="00F46E64">
              <w:rPr>
                <w:sz w:val="22"/>
                <w:szCs w:val="22"/>
              </w:rPr>
              <w:t>2</w:t>
            </w:r>
            <w:r w:rsidR="00FD6A83" w:rsidRPr="00F46E64">
              <w:rPr>
                <w:sz w:val="22"/>
                <w:szCs w:val="22"/>
              </w:rPr>
              <w:t xml:space="preserve">50 в </w:t>
            </w:r>
            <w:r w:rsidRPr="00F46E64">
              <w:rPr>
                <w:sz w:val="22"/>
                <w:szCs w:val="22"/>
              </w:rPr>
              <w:t xml:space="preserve"> УФК по Чувашской 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Республик</w:t>
            </w:r>
            <w:proofErr w:type="gramStart"/>
            <w:r w:rsidRPr="00F46E64">
              <w:rPr>
                <w:sz w:val="22"/>
                <w:szCs w:val="22"/>
              </w:rPr>
              <w:t>е</w:t>
            </w:r>
            <w:r w:rsidR="00B25F3E" w:rsidRPr="00F46E64">
              <w:rPr>
                <w:sz w:val="22"/>
                <w:szCs w:val="22"/>
              </w:rPr>
              <w:t>(</w:t>
            </w:r>
            <w:proofErr w:type="gramEnd"/>
            <w:r w:rsidR="00996E80" w:rsidRPr="00F46E64">
              <w:rPr>
                <w:sz w:val="22"/>
                <w:szCs w:val="22"/>
              </w:rPr>
              <w:t>Администрация Алатырского района  Чувашской Республики)</w:t>
            </w:r>
            <w:r w:rsidRPr="00F46E64">
              <w:rPr>
                <w:sz w:val="22"/>
                <w:szCs w:val="22"/>
              </w:rPr>
              <w:t>р/с 402</w:t>
            </w:r>
            <w:r w:rsidR="00996E80" w:rsidRPr="00F46E64">
              <w:rPr>
                <w:sz w:val="22"/>
                <w:szCs w:val="22"/>
              </w:rPr>
              <w:t>048106000001000</w:t>
            </w:r>
            <w:r w:rsidR="00B25F3E" w:rsidRPr="00F46E64">
              <w:rPr>
                <w:sz w:val="22"/>
                <w:szCs w:val="22"/>
              </w:rPr>
              <w:t>28</w:t>
            </w:r>
          </w:p>
          <w:p w:rsidR="00B25F3E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в   Отделении - НБ Чувашская Республика,</w:t>
            </w:r>
          </w:p>
          <w:p w:rsidR="005D019C" w:rsidRPr="00F46E64" w:rsidRDefault="00B25F3E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г. Чебоксары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БИК 049706001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Тел.: (835</w:t>
            </w:r>
            <w:r w:rsidR="00AA2C08" w:rsidRPr="00F46E64">
              <w:rPr>
                <w:sz w:val="22"/>
                <w:szCs w:val="22"/>
              </w:rPr>
              <w:t>31</w:t>
            </w:r>
            <w:r w:rsidRPr="00F46E64">
              <w:rPr>
                <w:sz w:val="22"/>
                <w:szCs w:val="22"/>
              </w:rPr>
              <w:t xml:space="preserve">) </w:t>
            </w:r>
            <w:r w:rsidR="00B25F3E" w:rsidRPr="00F46E64">
              <w:rPr>
                <w:sz w:val="22"/>
                <w:szCs w:val="22"/>
              </w:rPr>
              <w:t>2-24-39</w:t>
            </w:r>
          </w:p>
          <w:p w:rsidR="005D019C" w:rsidRPr="00F46E64" w:rsidRDefault="00C50434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_____________________(___________________)</w:t>
            </w:r>
          </w:p>
          <w:p w:rsidR="005D019C" w:rsidRPr="00C50434" w:rsidRDefault="005D019C" w:rsidP="004A28D2">
            <w:pPr>
              <w:rPr>
                <w:sz w:val="18"/>
                <w:szCs w:val="18"/>
              </w:rPr>
            </w:pPr>
            <w:r w:rsidRPr="00C50434">
              <w:rPr>
                <w:sz w:val="18"/>
                <w:szCs w:val="18"/>
              </w:rPr>
              <w:t xml:space="preserve">М.П.               </w:t>
            </w:r>
          </w:p>
          <w:p w:rsidR="005D019C" w:rsidRPr="00F46E64" w:rsidRDefault="005D019C" w:rsidP="004A28D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C50434" w:rsidRDefault="005D019C" w:rsidP="004A28D2">
            <w:pPr>
              <w:rPr>
                <w:sz w:val="18"/>
                <w:szCs w:val="18"/>
              </w:rPr>
            </w:pPr>
            <w:r w:rsidRPr="00C50434">
              <w:rPr>
                <w:sz w:val="18"/>
                <w:szCs w:val="18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D1E67"/>
    <w:sectPr w:rsidR="00BD1E67" w:rsidSect="00C50434">
      <w:endnotePr>
        <w:numFmt w:val="decimal"/>
      </w:endnotePr>
      <w:pgSz w:w="11907" w:h="16840"/>
      <w:pgMar w:top="851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BC" w:rsidRDefault="00DD27BC">
      <w:r>
        <w:separator/>
      </w:r>
    </w:p>
  </w:endnote>
  <w:endnote w:type="continuationSeparator" w:id="0">
    <w:p w:rsidR="00DD27BC" w:rsidRDefault="00DD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BC" w:rsidRDefault="00DD27BC">
      <w:r>
        <w:separator/>
      </w:r>
    </w:p>
  </w:footnote>
  <w:footnote w:type="continuationSeparator" w:id="0">
    <w:p w:rsidR="00DD27BC" w:rsidRDefault="00DD2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CF" w:rsidRDefault="003B4DCF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3B4DCF" w:rsidRDefault="003B4DCF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CF" w:rsidRDefault="003B4DCF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B5285E">
      <w:rPr>
        <w:rStyle w:val="a8"/>
        <w:rFonts w:ascii="Times New Roman CYR" w:hAnsi="Times New Roman CYR"/>
        <w:noProof/>
        <w:sz w:val="24"/>
      </w:rPr>
      <w:t>12</w:t>
    </w:r>
    <w:r>
      <w:rPr>
        <w:rStyle w:val="a8"/>
        <w:rFonts w:ascii="Times New Roman CYR" w:hAnsi="Times New Roman CYR"/>
        <w:sz w:val="24"/>
      </w:rPr>
      <w:fldChar w:fldCharType="end"/>
    </w:r>
  </w:p>
  <w:p w:rsidR="003B4DCF" w:rsidRDefault="003B4DCF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3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7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1CE5D48"/>
    <w:multiLevelType w:val="hybridMultilevel"/>
    <w:tmpl w:val="321EFC3C"/>
    <w:lvl w:ilvl="0" w:tplc="55F6404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2"/>
  </w:num>
  <w:num w:numId="4">
    <w:abstractNumId w:val="9"/>
  </w:num>
  <w:num w:numId="5">
    <w:abstractNumId w:val="23"/>
  </w:num>
  <w:num w:numId="6">
    <w:abstractNumId w:val="20"/>
  </w:num>
  <w:num w:numId="7">
    <w:abstractNumId w:val="7"/>
  </w:num>
  <w:num w:numId="8">
    <w:abstractNumId w:val="15"/>
  </w:num>
  <w:num w:numId="9">
    <w:abstractNumId w:val="25"/>
  </w:num>
  <w:num w:numId="10">
    <w:abstractNumId w:val="42"/>
  </w:num>
  <w:num w:numId="11">
    <w:abstractNumId w:val="8"/>
  </w:num>
  <w:num w:numId="12">
    <w:abstractNumId w:val="34"/>
  </w:num>
  <w:num w:numId="13">
    <w:abstractNumId w:val="16"/>
  </w:num>
  <w:num w:numId="14">
    <w:abstractNumId w:val="2"/>
  </w:num>
  <w:num w:numId="15">
    <w:abstractNumId w:val="10"/>
  </w:num>
  <w:num w:numId="16">
    <w:abstractNumId w:val="32"/>
  </w:num>
  <w:num w:numId="17">
    <w:abstractNumId w:val="41"/>
  </w:num>
  <w:num w:numId="18">
    <w:abstractNumId w:val="24"/>
  </w:num>
  <w:num w:numId="19">
    <w:abstractNumId w:val="36"/>
  </w:num>
  <w:num w:numId="20">
    <w:abstractNumId w:val="43"/>
  </w:num>
  <w:num w:numId="21">
    <w:abstractNumId w:val="40"/>
  </w:num>
  <w:num w:numId="22">
    <w:abstractNumId w:val="38"/>
  </w:num>
  <w:num w:numId="23">
    <w:abstractNumId w:val="27"/>
  </w:num>
  <w:num w:numId="24">
    <w:abstractNumId w:val="0"/>
  </w:num>
  <w:num w:numId="25">
    <w:abstractNumId w:val="11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8"/>
  </w:num>
  <w:num w:numId="31">
    <w:abstractNumId w:val="14"/>
  </w:num>
  <w:num w:numId="32">
    <w:abstractNumId w:val="22"/>
  </w:num>
  <w:num w:numId="33">
    <w:abstractNumId w:val="19"/>
  </w:num>
  <w:num w:numId="34">
    <w:abstractNumId w:val="44"/>
  </w:num>
  <w:num w:numId="35">
    <w:abstractNumId w:val="3"/>
  </w:num>
  <w:num w:numId="36">
    <w:abstractNumId w:val="39"/>
  </w:num>
  <w:num w:numId="37">
    <w:abstractNumId w:val="13"/>
  </w:num>
  <w:num w:numId="38">
    <w:abstractNumId w:val="18"/>
  </w:num>
  <w:num w:numId="39">
    <w:abstractNumId w:val="21"/>
  </w:num>
  <w:num w:numId="40">
    <w:abstractNumId w:val="5"/>
  </w:num>
  <w:num w:numId="41">
    <w:abstractNumId w:val="33"/>
  </w:num>
  <w:num w:numId="42">
    <w:abstractNumId w:val="37"/>
  </w:num>
  <w:num w:numId="43">
    <w:abstractNumId w:val="29"/>
  </w:num>
  <w:num w:numId="44">
    <w:abstractNumId w:val="4"/>
  </w:num>
  <w:num w:numId="45">
    <w:abstractNumId w:val="17"/>
  </w:num>
  <w:num w:numId="46">
    <w:abstractNumId w:val="3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062F1"/>
    <w:rsid w:val="000243C9"/>
    <w:rsid w:val="00030758"/>
    <w:rsid w:val="00032290"/>
    <w:rsid w:val="00052457"/>
    <w:rsid w:val="00063823"/>
    <w:rsid w:val="00080154"/>
    <w:rsid w:val="000877D5"/>
    <w:rsid w:val="00096220"/>
    <w:rsid w:val="000A6422"/>
    <w:rsid w:val="000B6225"/>
    <w:rsid w:val="000C082D"/>
    <w:rsid w:val="000C21D1"/>
    <w:rsid w:val="000C302C"/>
    <w:rsid w:val="000D7E45"/>
    <w:rsid w:val="00107E4C"/>
    <w:rsid w:val="00107ED5"/>
    <w:rsid w:val="00107EF8"/>
    <w:rsid w:val="0012499F"/>
    <w:rsid w:val="001268B3"/>
    <w:rsid w:val="0014396A"/>
    <w:rsid w:val="0014665D"/>
    <w:rsid w:val="001573A4"/>
    <w:rsid w:val="00162A78"/>
    <w:rsid w:val="00191C35"/>
    <w:rsid w:val="001A2D52"/>
    <w:rsid w:val="001B4CD2"/>
    <w:rsid w:val="001C1945"/>
    <w:rsid w:val="001C49E0"/>
    <w:rsid w:val="001C6ABA"/>
    <w:rsid w:val="001D1B38"/>
    <w:rsid w:val="001D2626"/>
    <w:rsid w:val="001F2359"/>
    <w:rsid w:val="001F258D"/>
    <w:rsid w:val="00204153"/>
    <w:rsid w:val="00211863"/>
    <w:rsid w:val="0022418D"/>
    <w:rsid w:val="002302C9"/>
    <w:rsid w:val="00234421"/>
    <w:rsid w:val="00237E56"/>
    <w:rsid w:val="002409C5"/>
    <w:rsid w:val="00242089"/>
    <w:rsid w:val="00266AF2"/>
    <w:rsid w:val="00292A13"/>
    <w:rsid w:val="002949E2"/>
    <w:rsid w:val="002A1426"/>
    <w:rsid w:val="002A2CBC"/>
    <w:rsid w:val="002C1438"/>
    <w:rsid w:val="002C58C1"/>
    <w:rsid w:val="002D5A53"/>
    <w:rsid w:val="002E2F80"/>
    <w:rsid w:val="002E5AD8"/>
    <w:rsid w:val="002E6F15"/>
    <w:rsid w:val="003048B6"/>
    <w:rsid w:val="00304C1F"/>
    <w:rsid w:val="00313CC4"/>
    <w:rsid w:val="003152F6"/>
    <w:rsid w:val="00317589"/>
    <w:rsid w:val="00322770"/>
    <w:rsid w:val="003606B2"/>
    <w:rsid w:val="00382563"/>
    <w:rsid w:val="0038770D"/>
    <w:rsid w:val="003A0756"/>
    <w:rsid w:val="003A4B03"/>
    <w:rsid w:val="003A6103"/>
    <w:rsid w:val="003B0175"/>
    <w:rsid w:val="003B4DCF"/>
    <w:rsid w:val="003B5BB6"/>
    <w:rsid w:val="003C13E4"/>
    <w:rsid w:val="003E3587"/>
    <w:rsid w:val="003E6E3B"/>
    <w:rsid w:val="003E6F39"/>
    <w:rsid w:val="003F0F3F"/>
    <w:rsid w:val="003F4BE1"/>
    <w:rsid w:val="00402040"/>
    <w:rsid w:val="00402B83"/>
    <w:rsid w:val="00412EE3"/>
    <w:rsid w:val="00421744"/>
    <w:rsid w:val="00443B09"/>
    <w:rsid w:val="004610D0"/>
    <w:rsid w:val="00464FFF"/>
    <w:rsid w:val="004727B1"/>
    <w:rsid w:val="00476197"/>
    <w:rsid w:val="00480B48"/>
    <w:rsid w:val="00496935"/>
    <w:rsid w:val="004A0D3B"/>
    <w:rsid w:val="004A28D2"/>
    <w:rsid w:val="004A36B1"/>
    <w:rsid w:val="004B3150"/>
    <w:rsid w:val="004B7755"/>
    <w:rsid w:val="004E29B1"/>
    <w:rsid w:val="004E6E0A"/>
    <w:rsid w:val="004F0937"/>
    <w:rsid w:val="005102B1"/>
    <w:rsid w:val="0052459D"/>
    <w:rsid w:val="0052503F"/>
    <w:rsid w:val="00526FBD"/>
    <w:rsid w:val="0053477D"/>
    <w:rsid w:val="0056186B"/>
    <w:rsid w:val="005703BB"/>
    <w:rsid w:val="00577B19"/>
    <w:rsid w:val="00593589"/>
    <w:rsid w:val="005A60F3"/>
    <w:rsid w:val="005C4B8D"/>
    <w:rsid w:val="005D019C"/>
    <w:rsid w:val="0060058A"/>
    <w:rsid w:val="00607603"/>
    <w:rsid w:val="00615206"/>
    <w:rsid w:val="0062623B"/>
    <w:rsid w:val="006476F4"/>
    <w:rsid w:val="00666FCA"/>
    <w:rsid w:val="0067024C"/>
    <w:rsid w:val="006768C2"/>
    <w:rsid w:val="00694D3A"/>
    <w:rsid w:val="00696427"/>
    <w:rsid w:val="006D349C"/>
    <w:rsid w:val="006D48F7"/>
    <w:rsid w:val="006F16DA"/>
    <w:rsid w:val="006F27D2"/>
    <w:rsid w:val="00715BA9"/>
    <w:rsid w:val="00715EB4"/>
    <w:rsid w:val="00735108"/>
    <w:rsid w:val="00737199"/>
    <w:rsid w:val="00746F44"/>
    <w:rsid w:val="00747125"/>
    <w:rsid w:val="00763759"/>
    <w:rsid w:val="00772563"/>
    <w:rsid w:val="00783094"/>
    <w:rsid w:val="007904B7"/>
    <w:rsid w:val="007B11E2"/>
    <w:rsid w:val="007B667F"/>
    <w:rsid w:val="007C6181"/>
    <w:rsid w:val="007E0EE2"/>
    <w:rsid w:val="007E6027"/>
    <w:rsid w:val="0080771A"/>
    <w:rsid w:val="00826725"/>
    <w:rsid w:val="008344B2"/>
    <w:rsid w:val="00840F53"/>
    <w:rsid w:val="00844A63"/>
    <w:rsid w:val="008454D3"/>
    <w:rsid w:val="00857D52"/>
    <w:rsid w:val="00870A7A"/>
    <w:rsid w:val="008812AE"/>
    <w:rsid w:val="008854FD"/>
    <w:rsid w:val="00892A6E"/>
    <w:rsid w:val="0089652A"/>
    <w:rsid w:val="008B033A"/>
    <w:rsid w:val="008B2F77"/>
    <w:rsid w:val="008B320E"/>
    <w:rsid w:val="008B3BF0"/>
    <w:rsid w:val="00901779"/>
    <w:rsid w:val="00931D47"/>
    <w:rsid w:val="00933B09"/>
    <w:rsid w:val="00937B26"/>
    <w:rsid w:val="00946922"/>
    <w:rsid w:val="00952D71"/>
    <w:rsid w:val="0095472C"/>
    <w:rsid w:val="009627BD"/>
    <w:rsid w:val="00974845"/>
    <w:rsid w:val="00985FF3"/>
    <w:rsid w:val="00993185"/>
    <w:rsid w:val="00996E80"/>
    <w:rsid w:val="009972ED"/>
    <w:rsid w:val="009B0088"/>
    <w:rsid w:val="009B4C7C"/>
    <w:rsid w:val="009C48EF"/>
    <w:rsid w:val="009D024D"/>
    <w:rsid w:val="009D2074"/>
    <w:rsid w:val="009D4F4C"/>
    <w:rsid w:val="009E592A"/>
    <w:rsid w:val="009E6EED"/>
    <w:rsid w:val="00A1380B"/>
    <w:rsid w:val="00A1717D"/>
    <w:rsid w:val="00A17870"/>
    <w:rsid w:val="00A21327"/>
    <w:rsid w:val="00A274B5"/>
    <w:rsid w:val="00A515EB"/>
    <w:rsid w:val="00A57290"/>
    <w:rsid w:val="00A61508"/>
    <w:rsid w:val="00A67FCB"/>
    <w:rsid w:val="00A76698"/>
    <w:rsid w:val="00A97125"/>
    <w:rsid w:val="00AA2C08"/>
    <w:rsid w:val="00AA608E"/>
    <w:rsid w:val="00AA713E"/>
    <w:rsid w:val="00AB7B2A"/>
    <w:rsid w:val="00AC7EFD"/>
    <w:rsid w:val="00AD72E9"/>
    <w:rsid w:val="00AE1694"/>
    <w:rsid w:val="00B07A22"/>
    <w:rsid w:val="00B11BF3"/>
    <w:rsid w:val="00B13632"/>
    <w:rsid w:val="00B25F3E"/>
    <w:rsid w:val="00B4070E"/>
    <w:rsid w:val="00B50D71"/>
    <w:rsid w:val="00B5285E"/>
    <w:rsid w:val="00B536AA"/>
    <w:rsid w:val="00B72A90"/>
    <w:rsid w:val="00B96473"/>
    <w:rsid w:val="00BB5936"/>
    <w:rsid w:val="00BB5F06"/>
    <w:rsid w:val="00BB72D4"/>
    <w:rsid w:val="00BC3261"/>
    <w:rsid w:val="00BD1E67"/>
    <w:rsid w:val="00BD7BD6"/>
    <w:rsid w:val="00BE0134"/>
    <w:rsid w:val="00BE249E"/>
    <w:rsid w:val="00BE3053"/>
    <w:rsid w:val="00C10257"/>
    <w:rsid w:val="00C12361"/>
    <w:rsid w:val="00C41529"/>
    <w:rsid w:val="00C50434"/>
    <w:rsid w:val="00C66FBE"/>
    <w:rsid w:val="00C678CA"/>
    <w:rsid w:val="00C72059"/>
    <w:rsid w:val="00C74FF2"/>
    <w:rsid w:val="00C8172E"/>
    <w:rsid w:val="00C81BE7"/>
    <w:rsid w:val="00C8303C"/>
    <w:rsid w:val="00C83B58"/>
    <w:rsid w:val="00C90D61"/>
    <w:rsid w:val="00C91B96"/>
    <w:rsid w:val="00C9250B"/>
    <w:rsid w:val="00CB0217"/>
    <w:rsid w:val="00CB6B38"/>
    <w:rsid w:val="00CB71E3"/>
    <w:rsid w:val="00CD34A3"/>
    <w:rsid w:val="00CF3E1D"/>
    <w:rsid w:val="00D101C3"/>
    <w:rsid w:val="00D270AA"/>
    <w:rsid w:val="00D55F84"/>
    <w:rsid w:val="00D62A3F"/>
    <w:rsid w:val="00D6322B"/>
    <w:rsid w:val="00D63CB4"/>
    <w:rsid w:val="00D7309A"/>
    <w:rsid w:val="00D8693F"/>
    <w:rsid w:val="00D92531"/>
    <w:rsid w:val="00DB0A1F"/>
    <w:rsid w:val="00DC4165"/>
    <w:rsid w:val="00DD27BC"/>
    <w:rsid w:val="00DE346F"/>
    <w:rsid w:val="00DE45B7"/>
    <w:rsid w:val="00DE53B6"/>
    <w:rsid w:val="00DE64D9"/>
    <w:rsid w:val="00DF7617"/>
    <w:rsid w:val="00E00A39"/>
    <w:rsid w:val="00E43FAF"/>
    <w:rsid w:val="00E50CAF"/>
    <w:rsid w:val="00EB1ABC"/>
    <w:rsid w:val="00EB227A"/>
    <w:rsid w:val="00EF3E99"/>
    <w:rsid w:val="00F21B02"/>
    <w:rsid w:val="00F231D4"/>
    <w:rsid w:val="00F25C80"/>
    <w:rsid w:val="00F30540"/>
    <w:rsid w:val="00F32A95"/>
    <w:rsid w:val="00F46E64"/>
    <w:rsid w:val="00F53EAC"/>
    <w:rsid w:val="00F55748"/>
    <w:rsid w:val="00F664E2"/>
    <w:rsid w:val="00F70448"/>
    <w:rsid w:val="00F734FB"/>
    <w:rsid w:val="00F920F8"/>
    <w:rsid w:val="00FA148C"/>
    <w:rsid w:val="00FA3BC1"/>
    <w:rsid w:val="00FC3ADC"/>
    <w:rsid w:val="00FC3C50"/>
    <w:rsid w:val="00FD544A"/>
    <w:rsid w:val="00FD6A83"/>
    <w:rsid w:val="00FE0611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atr.cap.ru" TargetMode="External"/><Relationship Id="rId18" Type="http://schemas.openxmlformats.org/officeDocument/2006/relationships/hyperlink" Target="http://www.alatr.cap.ru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alatr.cap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alatr.cap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atr.cap.ru" TargetMode="External"/><Relationship Id="rId23" Type="http://schemas.openxmlformats.org/officeDocument/2006/relationships/hyperlink" Target="http://www.alatr.cap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://www.alatr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alatr.cap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44DA-A33B-4060-9F43-234F3C3C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7830</Words>
  <Characters>44633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Гнеденкова Мария</dc:creator>
  <cp:lastModifiedBy>Пользователь Windows</cp:lastModifiedBy>
  <cp:revision>48</cp:revision>
  <cp:lastPrinted>2016-10-13T07:25:00Z</cp:lastPrinted>
  <dcterms:created xsi:type="dcterms:W3CDTF">2019-03-09T19:06:00Z</dcterms:created>
  <dcterms:modified xsi:type="dcterms:W3CDTF">2020-07-10T11:43:00Z</dcterms:modified>
</cp:coreProperties>
</file>