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0F" w:rsidRPr="00B507B6" w:rsidRDefault="00010F0F" w:rsidP="00010F0F">
      <w:pPr>
        <w:ind w:right="6378"/>
        <w:jc w:val="both"/>
        <w:rPr>
          <w:rFonts w:ascii="Times New Roman" w:hAnsi="Times New Roman"/>
          <w:b/>
          <w:color w:val="000000" w:themeColor="text1"/>
          <w:szCs w:val="26"/>
        </w:rPr>
      </w:pPr>
      <w:bookmarkStart w:id="0" w:name="_GoBack"/>
      <w:bookmarkEnd w:id="0"/>
      <w:r w:rsidRPr="00B507B6">
        <w:rPr>
          <w:rFonts w:ascii="Times New Roman" w:hAnsi="Times New Roman"/>
          <w:b/>
          <w:color w:val="000000" w:themeColor="text1"/>
          <w:szCs w:val="26"/>
        </w:rPr>
        <w:t>Об утверждении схемы размещения нестациона</w:t>
      </w:r>
      <w:r w:rsidRPr="00B507B6">
        <w:rPr>
          <w:rFonts w:ascii="Times New Roman" w:hAnsi="Times New Roman"/>
          <w:b/>
          <w:color w:val="000000" w:themeColor="text1"/>
          <w:szCs w:val="26"/>
        </w:rPr>
        <w:t>р</w:t>
      </w:r>
      <w:r w:rsidRPr="00B507B6">
        <w:rPr>
          <w:rFonts w:ascii="Times New Roman" w:hAnsi="Times New Roman"/>
          <w:b/>
          <w:color w:val="000000" w:themeColor="text1"/>
          <w:szCs w:val="26"/>
        </w:rPr>
        <w:t>ных торговых объектов на территории Чебоксарского района</w:t>
      </w:r>
    </w:p>
    <w:p w:rsidR="00010F0F" w:rsidRPr="00B507B6" w:rsidRDefault="00010F0F" w:rsidP="00010F0F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p w:rsidR="00010F0F" w:rsidRPr="00B507B6" w:rsidRDefault="00010F0F" w:rsidP="00010F0F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p w:rsidR="00010F0F" w:rsidRPr="00B507B6" w:rsidRDefault="00010F0F" w:rsidP="00010F0F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 w:rsidRPr="00B507B6">
        <w:rPr>
          <w:rFonts w:ascii="Times New Roman" w:hAnsi="Times New Roman"/>
          <w:color w:val="000000" w:themeColor="text1"/>
          <w:szCs w:val="26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28.12.2009 N 381-ФЗ "Об основах государственного регулирования торговой деятел</w:t>
      </w:r>
      <w:r w:rsidRPr="00B507B6">
        <w:rPr>
          <w:rFonts w:ascii="Times New Roman" w:hAnsi="Times New Roman"/>
          <w:color w:val="000000" w:themeColor="text1"/>
          <w:szCs w:val="26"/>
        </w:rPr>
        <w:t>ь</w:t>
      </w:r>
      <w:r w:rsidRPr="00B507B6">
        <w:rPr>
          <w:rFonts w:ascii="Times New Roman" w:hAnsi="Times New Roman"/>
          <w:color w:val="000000" w:themeColor="text1"/>
          <w:szCs w:val="26"/>
        </w:rPr>
        <w:t>ности в Российской Федерации", приказом Министерства экономического развития, промышленности и торговли Чувашской Республики от 16.11.2010 N 184 "О Порядке разработки и утверждения органами местного самоуправления в Чувашской Респу</w:t>
      </w:r>
      <w:r w:rsidRPr="00B507B6">
        <w:rPr>
          <w:rFonts w:ascii="Times New Roman" w:hAnsi="Times New Roman"/>
          <w:color w:val="000000" w:themeColor="text1"/>
          <w:szCs w:val="26"/>
        </w:rPr>
        <w:t>б</w:t>
      </w:r>
      <w:r w:rsidRPr="00B507B6">
        <w:rPr>
          <w:rFonts w:ascii="Times New Roman" w:hAnsi="Times New Roman"/>
          <w:color w:val="000000" w:themeColor="text1"/>
          <w:szCs w:val="26"/>
        </w:rPr>
        <w:t>лике схемы размещения нестационарных торговых объектов", Уставом Чебоксарск</w:t>
      </w:r>
      <w:r w:rsidRPr="00B507B6">
        <w:rPr>
          <w:rFonts w:ascii="Times New Roman" w:hAnsi="Times New Roman"/>
          <w:color w:val="000000" w:themeColor="text1"/>
          <w:szCs w:val="26"/>
        </w:rPr>
        <w:t>о</w:t>
      </w:r>
      <w:r w:rsidRPr="00B507B6">
        <w:rPr>
          <w:rFonts w:ascii="Times New Roman" w:hAnsi="Times New Roman"/>
          <w:color w:val="000000" w:themeColor="text1"/>
          <w:szCs w:val="26"/>
        </w:rPr>
        <w:t>го района</w:t>
      </w:r>
      <w:r w:rsidR="00625AFE">
        <w:rPr>
          <w:rFonts w:ascii="Times New Roman" w:hAnsi="Times New Roman"/>
          <w:color w:val="000000" w:themeColor="text1"/>
          <w:szCs w:val="26"/>
        </w:rPr>
        <w:t>,</w:t>
      </w:r>
      <w:r w:rsidRPr="00B507B6">
        <w:rPr>
          <w:rFonts w:ascii="Times New Roman" w:hAnsi="Times New Roman"/>
          <w:color w:val="000000" w:themeColor="text1"/>
          <w:szCs w:val="26"/>
        </w:rPr>
        <w:t xml:space="preserve"> администрация Чебоксарского района п о с т а н о в л я е т: </w:t>
      </w:r>
    </w:p>
    <w:p w:rsidR="00010F0F" w:rsidRPr="00B507B6" w:rsidRDefault="00010F0F" w:rsidP="00010F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Cs w:val="26"/>
        </w:rPr>
      </w:pPr>
      <w:r w:rsidRPr="00B507B6">
        <w:rPr>
          <w:rFonts w:ascii="Times New Roman" w:hAnsi="Times New Roman"/>
          <w:color w:val="000000" w:themeColor="text1"/>
          <w:szCs w:val="26"/>
        </w:rPr>
        <w:t>Утвердить прилагаемую схему размещения нестационарных торговых об</w:t>
      </w:r>
      <w:r w:rsidRPr="00B507B6">
        <w:rPr>
          <w:rFonts w:ascii="Times New Roman" w:hAnsi="Times New Roman"/>
          <w:color w:val="000000" w:themeColor="text1"/>
          <w:szCs w:val="26"/>
        </w:rPr>
        <w:t>ъ</w:t>
      </w:r>
      <w:r w:rsidRPr="00B507B6">
        <w:rPr>
          <w:rFonts w:ascii="Times New Roman" w:hAnsi="Times New Roman"/>
          <w:color w:val="000000" w:themeColor="text1"/>
          <w:szCs w:val="26"/>
        </w:rPr>
        <w:t>ектов на территории Чебоксарского района.</w:t>
      </w:r>
    </w:p>
    <w:p w:rsidR="00010F0F" w:rsidRPr="00B507B6" w:rsidRDefault="00010F0F" w:rsidP="00010F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Cs w:val="26"/>
        </w:rPr>
      </w:pPr>
      <w:r w:rsidRPr="00B507B6">
        <w:rPr>
          <w:rFonts w:ascii="Times New Roman" w:hAnsi="Times New Roman"/>
          <w:color w:val="000000" w:themeColor="text1"/>
          <w:szCs w:val="26"/>
        </w:rPr>
        <w:t>Опубликовать настоящее постановление в газете «Ведомости Чебоксарского района» и на официальном сайте Чебоксарского района в информационно-телекоммуникационной сети «Интернет».</w:t>
      </w:r>
    </w:p>
    <w:p w:rsidR="00010F0F" w:rsidRPr="00B507B6" w:rsidRDefault="00010F0F" w:rsidP="00010F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Cs w:val="26"/>
        </w:rPr>
      </w:pPr>
      <w:r w:rsidRPr="00B507B6">
        <w:rPr>
          <w:rFonts w:ascii="Times New Roman" w:hAnsi="Times New Roman"/>
          <w:color w:val="000000" w:themeColor="text1"/>
          <w:szCs w:val="26"/>
        </w:rPr>
        <w:t>Настоящее постановление вступает в силу со дня его официального опубл</w:t>
      </w:r>
      <w:r w:rsidRPr="00B507B6">
        <w:rPr>
          <w:rFonts w:ascii="Times New Roman" w:hAnsi="Times New Roman"/>
          <w:color w:val="000000" w:themeColor="text1"/>
          <w:szCs w:val="26"/>
        </w:rPr>
        <w:t>и</w:t>
      </w:r>
      <w:r w:rsidRPr="00B507B6">
        <w:rPr>
          <w:rFonts w:ascii="Times New Roman" w:hAnsi="Times New Roman"/>
          <w:color w:val="000000" w:themeColor="text1"/>
          <w:szCs w:val="26"/>
        </w:rPr>
        <w:t xml:space="preserve">кования. </w:t>
      </w:r>
    </w:p>
    <w:p w:rsidR="00010F0F" w:rsidRPr="00B507B6" w:rsidRDefault="00010F0F" w:rsidP="00010F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Cs w:val="26"/>
        </w:rPr>
      </w:pPr>
      <w:r w:rsidRPr="00B507B6">
        <w:rPr>
          <w:rFonts w:ascii="Times New Roman" w:hAnsi="Times New Roman"/>
          <w:color w:val="000000" w:themeColor="text1"/>
          <w:szCs w:val="26"/>
        </w:rPr>
        <w:t>Контроль за исполнением данного постановления возложить на отдел эк</w:t>
      </w:r>
      <w:r w:rsidRPr="00B507B6">
        <w:rPr>
          <w:rFonts w:ascii="Times New Roman" w:hAnsi="Times New Roman"/>
          <w:color w:val="000000" w:themeColor="text1"/>
          <w:szCs w:val="26"/>
        </w:rPr>
        <w:t>о</w:t>
      </w:r>
      <w:r w:rsidRPr="00B507B6">
        <w:rPr>
          <w:rFonts w:ascii="Times New Roman" w:hAnsi="Times New Roman"/>
          <w:color w:val="000000" w:themeColor="text1"/>
          <w:szCs w:val="26"/>
        </w:rPr>
        <w:t>номики, имущественных и земельных отношений администрации Чебоксарского ра</w:t>
      </w:r>
      <w:r w:rsidRPr="00B507B6">
        <w:rPr>
          <w:rFonts w:ascii="Times New Roman" w:hAnsi="Times New Roman"/>
          <w:color w:val="000000" w:themeColor="text1"/>
          <w:szCs w:val="26"/>
        </w:rPr>
        <w:t>й</w:t>
      </w:r>
      <w:r w:rsidRPr="00B507B6">
        <w:rPr>
          <w:rFonts w:ascii="Times New Roman" w:hAnsi="Times New Roman"/>
          <w:color w:val="000000" w:themeColor="text1"/>
          <w:szCs w:val="26"/>
        </w:rPr>
        <w:t>она.</w:t>
      </w:r>
    </w:p>
    <w:p w:rsidR="001460B2" w:rsidRPr="00B507B6" w:rsidRDefault="001460B2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p w:rsidR="001460B2" w:rsidRPr="00B507B6" w:rsidRDefault="001460B2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p w:rsidR="001460B2" w:rsidRPr="00B507B6" w:rsidRDefault="001460B2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p w:rsidR="001460B2" w:rsidRPr="00B507B6" w:rsidRDefault="001460B2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p w:rsidR="001460B2" w:rsidRPr="00B507B6" w:rsidRDefault="001460B2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:rsidRPr="00B507B6" w:rsidTr="00B21053">
        <w:tc>
          <w:tcPr>
            <w:tcW w:w="5211" w:type="dxa"/>
          </w:tcPr>
          <w:p w:rsidR="001460B2" w:rsidRPr="00B507B6" w:rsidRDefault="00BC4C72" w:rsidP="00BC4C72">
            <w:pPr>
              <w:jc w:val="both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B507B6">
              <w:rPr>
                <w:rFonts w:ascii="Times New Roman" w:hAnsi="Times New Roman"/>
                <w:color w:val="000000" w:themeColor="text1"/>
                <w:szCs w:val="26"/>
              </w:rPr>
              <w:t>И. о. г</w:t>
            </w:r>
            <w:r w:rsidR="001460B2" w:rsidRPr="00B507B6">
              <w:rPr>
                <w:rFonts w:ascii="Times New Roman" w:hAnsi="Times New Roman"/>
                <w:color w:val="000000" w:themeColor="text1"/>
                <w:szCs w:val="26"/>
              </w:rPr>
              <w:t>лав</w:t>
            </w:r>
            <w:r w:rsidRPr="00B507B6">
              <w:rPr>
                <w:rFonts w:ascii="Times New Roman" w:hAnsi="Times New Roman"/>
                <w:color w:val="000000" w:themeColor="text1"/>
                <w:szCs w:val="26"/>
              </w:rPr>
              <w:t>ы</w:t>
            </w:r>
            <w:r w:rsidR="001460B2" w:rsidRPr="00B507B6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B21053" w:rsidRPr="00B507B6">
              <w:rPr>
                <w:rFonts w:ascii="Times New Roman" w:hAnsi="Times New Roman"/>
                <w:color w:val="000000" w:themeColor="text1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Pr="00B507B6" w:rsidRDefault="00BC4C72">
            <w:pPr>
              <w:jc w:val="right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B507B6">
              <w:rPr>
                <w:rFonts w:ascii="Times New Roman" w:hAnsi="Times New Roman"/>
                <w:color w:val="000000" w:themeColor="text1"/>
                <w:szCs w:val="26"/>
              </w:rPr>
              <w:t>В. П. Димитриев</w:t>
            </w:r>
          </w:p>
        </w:tc>
      </w:tr>
    </w:tbl>
    <w:p w:rsidR="001460B2" w:rsidRPr="00B507B6" w:rsidRDefault="001460B2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p w:rsidR="001460B2" w:rsidRPr="00B507B6" w:rsidRDefault="001460B2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p w:rsidR="001460B2" w:rsidRPr="00B507B6" w:rsidRDefault="001460B2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p w:rsidR="00010F0F" w:rsidRPr="00B507B6" w:rsidRDefault="00010F0F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p w:rsidR="00010F0F" w:rsidRPr="00B507B6" w:rsidRDefault="00010F0F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p w:rsidR="00010F0F" w:rsidRPr="00B507B6" w:rsidRDefault="00010F0F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p w:rsidR="00010F0F" w:rsidRPr="00B507B6" w:rsidRDefault="00010F0F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p w:rsidR="00010F0F" w:rsidRPr="00B507B6" w:rsidRDefault="00010F0F" w:rsidP="00010F0F">
      <w:pPr>
        <w:widowControl w:val="0"/>
        <w:autoSpaceDE w:val="0"/>
        <w:autoSpaceDN w:val="0"/>
        <w:ind w:left="10206"/>
        <w:rPr>
          <w:rFonts w:ascii="Times New Roman" w:hAnsi="Times New Roman"/>
          <w:color w:val="000000" w:themeColor="text1"/>
          <w:szCs w:val="26"/>
        </w:rPr>
        <w:sectPr w:rsidR="00010F0F" w:rsidRPr="00B507B6" w:rsidSect="00010F0F">
          <w:footerReference w:type="default" r:id="rId8"/>
          <w:headerReference w:type="first" r:id="rId9"/>
          <w:footerReference w:type="first" r:id="rId10"/>
          <w:type w:val="evenPage"/>
          <w:pgSz w:w="11907" w:h="16840"/>
          <w:pgMar w:top="1560" w:right="850" w:bottom="1276" w:left="1418" w:header="1134" w:footer="959" w:gutter="0"/>
          <w:cols w:space="720"/>
          <w:titlePg/>
        </w:sectPr>
      </w:pPr>
    </w:p>
    <w:p w:rsidR="00010F0F" w:rsidRPr="00B507B6" w:rsidRDefault="00010F0F" w:rsidP="00010F0F">
      <w:pPr>
        <w:widowControl w:val="0"/>
        <w:autoSpaceDE w:val="0"/>
        <w:autoSpaceDN w:val="0"/>
        <w:ind w:left="10206"/>
        <w:rPr>
          <w:rFonts w:ascii="Times New Roman" w:hAnsi="Times New Roman"/>
          <w:color w:val="000000" w:themeColor="text1"/>
          <w:szCs w:val="26"/>
        </w:rPr>
      </w:pPr>
      <w:r w:rsidRPr="00B507B6">
        <w:rPr>
          <w:rFonts w:ascii="Times New Roman" w:hAnsi="Times New Roman"/>
          <w:color w:val="000000" w:themeColor="text1"/>
          <w:szCs w:val="26"/>
        </w:rPr>
        <w:lastRenderedPageBreak/>
        <w:t xml:space="preserve">Утверждена </w:t>
      </w:r>
    </w:p>
    <w:p w:rsidR="00010F0F" w:rsidRPr="00B507B6" w:rsidRDefault="00010F0F" w:rsidP="00010F0F">
      <w:pPr>
        <w:widowControl w:val="0"/>
        <w:autoSpaceDE w:val="0"/>
        <w:autoSpaceDN w:val="0"/>
        <w:ind w:left="10206"/>
        <w:rPr>
          <w:rFonts w:ascii="Times New Roman" w:hAnsi="Times New Roman"/>
          <w:color w:val="000000" w:themeColor="text1"/>
          <w:szCs w:val="26"/>
        </w:rPr>
      </w:pPr>
      <w:r w:rsidRPr="00B507B6">
        <w:rPr>
          <w:rFonts w:ascii="Times New Roman" w:hAnsi="Times New Roman"/>
          <w:color w:val="000000" w:themeColor="text1"/>
          <w:szCs w:val="26"/>
        </w:rPr>
        <w:t xml:space="preserve">постановлением администрации </w:t>
      </w:r>
    </w:p>
    <w:p w:rsidR="00010F0F" w:rsidRPr="00B507B6" w:rsidRDefault="00010F0F" w:rsidP="00010F0F">
      <w:pPr>
        <w:widowControl w:val="0"/>
        <w:autoSpaceDE w:val="0"/>
        <w:autoSpaceDN w:val="0"/>
        <w:ind w:left="10206"/>
        <w:rPr>
          <w:rFonts w:ascii="Times New Roman" w:hAnsi="Times New Roman"/>
          <w:color w:val="000000" w:themeColor="text1"/>
          <w:szCs w:val="26"/>
        </w:rPr>
      </w:pPr>
      <w:r w:rsidRPr="00B507B6">
        <w:rPr>
          <w:rFonts w:ascii="Times New Roman" w:hAnsi="Times New Roman"/>
          <w:color w:val="000000" w:themeColor="text1"/>
          <w:szCs w:val="26"/>
        </w:rPr>
        <w:t>Чебоксарского района</w:t>
      </w:r>
    </w:p>
    <w:p w:rsidR="00010F0F" w:rsidRPr="00B507B6" w:rsidRDefault="00010F0F" w:rsidP="00010F0F">
      <w:pPr>
        <w:widowControl w:val="0"/>
        <w:autoSpaceDE w:val="0"/>
        <w:autoSpaceDN w:val="0"/>
        <w:ind w:left="10206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507B6">
        <w:rPr>
          <w:rFonts w:ascii="Times New Roman" w:hAnsi="Times New Roman"/>
          <w:color w:val="000000" w:themeColor="text1"/>
          <w:szCs w:val="26"/>
        </w:rPr>
        <w:t>от _____________ года № ______</w:t>
      </w:r>
    </w:p>
    <w:p w:rsidR="00010F0F" w:rsidRPr="00B507B6" w:rsidRDefault="00010F0F" w:rsidP="00010F0F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0F0F" w:rsidRPr="00B507B6" w:rsidRDefault="00010F0F" w:rsidP="00010F0F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07B6">
        <w:rPr>
          <w:rFonts w:ascii="Times New Roman" w:hAnsi="Times New Roman"/>
          <w:color w:val="000000" w:themeColor="text1"/>
          <w:sz w:val="24"/>
          <w:szCs w:val="24"/>
        </w:rPr>
        <w:t>Схема</w:t>
      </w:r>
    </w:p>
    <w:p w:rsidR="00010F0F" w:rsidRPr="00B507B6" w:rsidRDefault="00010F0F" w:rsidP="00010F0F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07B6">
        <w:rPr>
          <w:rFonts w:ascii="Times New Roman" w:hAnsi="Times New Roman"/>
          <w:color w:val="000000" w:themeColor="text1"/>
          <w:sz w:val="24"/>
          <w:szCs w:val="24"/>
        </w:rPr>
        <w:t>размещения нестационарных торговых объектов</w:t>
      </w:r>
    </w:p>
    <w:p w:rsidR="00010F0F" w:rsidRPr="00B507B6" w:rsidRDefault="00010F0F" w:rsidP="00010F0F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07B6">
        <w:rPr>
          <w:rFonts w:ascii="Times New Roman" w:hAnsi="Times New Roman"/>
          <w:color w:val="000000" w:themeColor="text1"/>
          <w:sz w:val="24"/>
          <w:szCs w:val="24"/>
        </w:rPr>
        <w:t>на территории Чебоксарского района</w:t>
      </w:r>
    </w:p>
    <w:p w:rsidR="00010F0F" w:rsidRPr="00B507B6" w:rsidRDefault="00010F0F" w:rsidP="00010F0F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0F0F" w:rsidRPr="00B507B6" w:rsidRDefault="00010F0F" w:rsidP="00010F0F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15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969"/>
        <w:gridCol w:w="1973"/>
        <w:gridCol w:w="1973"/>
        <w:gridCol w:w="1976"/>
        <w:gridCol w:w="1979"/>
        <w:gridCol w:w="2512"/>
        <w:gridCol w:w="1664"/>
      </w:tblGrid>
      <w:tr w:rsidR="00767865" w:rsidRPr="00B507B6" w:rsidTr="00AF1FC8">
        <w:tc>
          <w:tcPr>
            <w:tcW w:w="180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N п/п</w:t>
            </w:r>
          </w:p>
        </w:tc>
        <w:tc>
          <w:tcPr>
            <w:tcW w:w="676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Место размещения и адрес</w:t>
            </w:r>
          </w:p>
        </w:tc>
        <w:tc>
          <w:tcPr>
            <w:tcW w:w="677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Тип торгового об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ъ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екта, используемого для осуществления торговой деятельн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сти</w:t>
            </w:r>
          </w:p>
        </w:tc>
        <w:tc>
          <w:tcPr>
            <w:tcW w:w="677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Площадь земельного участка, торгового объекта (здания, строения, сооруж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ния) или его части</w:t>
            </w:r>
          </w:p>
        </w:tc>
        <w:tc>
          <w:tcPr>
            <w:tcW w:w="678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Форма собственн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сти земельного участка, торгового объекта (здания, строения, сооруж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ния) или его части</w:t>
            </w:r>
          </w:p>
        </w:tc>
        <w:tc>
          <w:tcPr>
            <w:tcW w:w="679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Срок осуществления торговой деятельн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сти в месте размещ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ния нестационарных торговых объектов</w:t>
            </w:r>
          </w:p>
        </w:tc>
        <w:tc>
          <w:tcPr>
            <w:tcW w:w="862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Специализация торгового объекта (ассортимент ре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лизуемого товара)</w:t>
            </w:r>
          </w:p>
        </w:tc>
        <w:tc>
          <w:tcPr>
            <w:tcW w:w="571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Иная дополн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тельная инфо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мация</w:t>
            </w:r>
          </w:p>
        </w:tc>
      </w:tr>
      <w:tr w:rsidR="00767865" w:rsidRPr="00B507B6" w:rsidTr="00AF1FC8">
        <w:tc>
          <w:tcPr>
            <w:tcW w:w="180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676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677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677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678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679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62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71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</w:tr>
      <w:tr w:rsidR="00B507B6" w:rsidRPr="00B507B6" w:rsidTr="00010F0F">
        <w:tc>
          <w:tcPr>
            <w:tcW w:w="5000" w:type="pct"/>
            <w:gridSpan w:val="8"/>
          </w:tcPr>
          <w:p w:rsidR="00010F0F" w:rsidRPr="00B507B6" w:rsidRDefault="00010F0F" w:rsidP="00010F0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Атлашевское сельское поселение</w:t>
            </w:r>
          </w:p>
        </w:tc>
      </w:tr>
      <w:tr w:rsidR="00767865" w:rsidRPr="00B507B6" w:rsidTr="00AF1FC8">
        <w:tc>
          <w:tcPr>
            <w:tcW w:w="180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1.1</w:t>
            </w:r>
          </w:p>
        </w:tc>
        <w:tc>
          <w:tcPr>
            <w:tcW w:w="676" w:type="pct"/>
          </w:tcPr>
          <w:p w:rsidR="00010F0F" w:rsidRPr="00B507B6" w:rsidRDefault="00AF1FC8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ос. Новое Атлаш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во, перед зданием по адресу: ул. Парковая, д. 1/6,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 на 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земельн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ом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 участк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 с кадастр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вый номер 21:21:061602:18</w:t>
            </w:r>
          </w:p>
        </w:tc>
        <w:tc>
          <w:tcPr>
            <w:tcW w:w="677" w:type="pct"/>
          </w:tcPr>
          <w:p w:rsidR="00010F0F" w:rsidRPr="00B507B6" w:rsidRDefault="00B507B6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исок </w:t>
            </w:r>
          </w:p>
        </w:tc>
        <w:tc>
          <w:tcPr>
            <w:tcW w:w="677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30 кв.м.</w:t>
            </w:r>
          </w:p>
        </w:tc>
        <w:tc>
          <w:tcPr>
            <w:tcW w:w="678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676" w:type="pct"/>
          </w:tcPr>
          <w:p w:rsidR="00010F0F" w:rsidRPr="00B507B6" w:rsidRDefault="00AF1FC8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ос. Новое Атлаш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во, с торца д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17 по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 ул. 70 октября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7" w:type="pct"/>
          </w:tcPr>
          <w:p w:rsidR="00010F0F" w:rsidRPr="00B507B6" w:rsidRDefault="00B507B6" w:rsidP="00B507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от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крытая торговля</w:t>
            </w:r>
          </w:p>
        </w:tc>
        <w:tc>
          <w:tcPr>
            <w:tcW w:w="677" w:type="pct"/>
          </w:tcPr>
          <w:p w:rsidR="00010F0F" w:rsidRPr="00B507B6" w:rsidRDefault="003C531E" w:rsidP="003C53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30 кв.</w:t>
            </w:r>
            <w:r w:rsidR="00010F0F" w:rsidRPr="00B507B6">
              <w:rPr>
                <w:rFonts w:ascii="Times New Roman" w:hAnsi="Times New Roman"/>
                <w:color w:val="000000" w:themeColor="text1"/>
                <w:sz w:val="20"/>
              </w:rPr>
              <w:t>м.</w:t>
            </w:r>
          </w:p>
        </w:tc>
        <w:tc>
          <w:tcPr>
            <w:tcW w:w="678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1" w:type="pct"/>
          </w:tcPr>
          <w:p w:rsidR="00010F0F" w:rsidRPr="00B507B6" w:rsidRDefault="00010F0F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Для граждан, продающих пр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дукцию личного подсобного х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зяйства</w:t>
            </w:r>
          </w:p>
        </w:tc>
      </w:tr>
      <w:tr w:rsidR="00767865" w:rsidRPr="00B507B6" w:rsidTr="00767865">
        <w:tc>
          <w:tcPr>
            <w:tcW w:w="5000" w:type="pct"/>
            <w:gridSpan w:val="8"/>
          </w:tcPr>
          <w:p w:rsidR="00767865" w:rsidRPr="00B507B6" w:rsidRDefault="00767865" w:rsidP="0076786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Большекатрасьск</w:t>
            </w:r>
            <w:r>
              <w:rPr>
                <w:rFonts w:ascii="Times New Roman" w:hAnsi="Times New Roman"/>
                <w:color w:val="000000"/>
                <w:sz w:val="20"/>
              </w:rPr>
              <w:t>ое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2.1.</w:t>
            </w:r>
          </w:p>
        </w:tc>
        <w:tc>
          <w:tcPr>
            <w:tcW w:w="676" w:type="pct"/>
          </w:tcPr>
          <w:p w:rsidR="00767865" w:rsidRPr="005D2AD2" w:rsidRDefault="00767865" w:rsidP="00767865">
            <w:pPr>
              <w:pStyle w:val="ConsPlusNormal"/>
              <w:jc w:val="center"/>
            </w:pPr>
            <w:r>
              <w:t>д. Василькасы, к</w:t>
            </w:r>
            <w:r>
              <w:t>о</w:t>
            </w:r>
            <w:r>
              <w:t xml:space="preserve">нечная остановка общественного транспорта </w:t>
            </w:r>
          </w:p>
        </w:tc>
        <w:tc>
          <w:tcPr>
            <w:tcW w:w="677" w:type="pct"/>
          </w:tcPr>
          <w:p w:rsidR="00767865" w:rsidRPr="005D2AD2" w:rsidRDefault="00767865" w:rsidP="00767865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677" w:type="pct"/>
          </w:tcPr>
          <w:p w:rsidR="00767865" w:rsidRPr="005D2AD2" w:rsidRDefault="00767865" w:rsidP="00767865">
            <w:pPr>
              <w:pStyle w:val="ConsPlusNormal"/>
              <w:jc w:val="center"/>
            </w:pPr>
            <w:r>
              <w:t>80</w:t>
            </w:r>
            <w:r w:rsidRPr="005D2AD2">
              <w:t xml:space="preserve"> кв.м. </w:t>
            </w:r>
          </w:p>
        </w:tc>
        <w:tc>
          <w:tcPr>
            <w:tcW w:w="678" w:type="pct"/>
          </w:tcPr>
          <w:p w:rsidR="00767865" w:rsidRPr="005D2AD2" w:rsidRDefault="00767865" w:rsidP="00767865">
            <w:pPr>
              <w:pStyle w:val="ConsPlusNormal"/>
              <w:jc w:val="center"/>
            </w:pPr>
            <w:r w:rsidRPr="005D2AD2">
              <w:t>муниципальная</w:t>
            </w:r>
          </w:p>
        </w:tc>
        <w:tc>
          <w:tcPr>
            <w:tcW w:w="679" w:type="pct"/>
          </w:tcPr>
          <w:p w:rsidR="00767865" w:rsidRPr="005D2AD2" w:rsidRDefault="00767865" w:rsidP="00767865">
            <w:pPr>
              <w:pStyle w:val="ConsPlusNormal"/>
              <w:jc w:val="center"/>
            </w:pPr>
            <w:r w:rsidRPr="005D2AD2">
              <w:t>круглогодично</w:t>
            </w:r>
          </w:p>
        </w:tc>
        <w:tc>
          <w:tcPr>
            <w:tcW w:w="862" w:type="pct"/>
          </w:tcPr>
          <w:p w:rsidR="00767865" w:rsidRPr="005D2AD2" w:rsidRDefault="00767865" w:rsidP="00767865">
            <w:pPr>
              <w:pStyle w:val="ConsPlusNormal"/>
              <w:jc w:val="center"/>
            </w:pPr>
            <w:r w:rsidRPr="005D2AD2">
              <w:t xml:space="preserve">продовольственные товары </w:t>
            </w:r>
            <w:r>
              <w:t>и непродовольственные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*</w:t>
            </w:r>
          </w:p>
        </w:tc>
      </w:tr>
      <w:tr w:rsidR="00767865" w:rsidRPr="00B507B6" w:rsidTr="00010F0F">
        <w:tc>
          <w:tcPr>
            <w:tcW w:w="5000" w:type="pct"/>
            <w:gridSpan w:val="8"/>
          </w:tcPr>
          <w:p w:rsidR="00767865" w:rsidRPr="00B507B6" w:rsidRDefault="00767865" w:rsidP="00010F0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Вурман-Сюктерское сельское поселение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Хыркасы, южнее от д. 1Г по ул. Рест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ранная. 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орговая палатка</w:t>
            </w:r>
          </w:p>
        </w:tc>
        <w:tc>
          <w:tcPr>
            <w:tcW w:w="677" w:type="pct"/>
          </w:tcPr>
          <w:p w:rsidR="00767865" w:rsidRPr="00B507B6" w:rsidRDefault="00767865" w:rsidP="003C53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Хыркасы, севернее от д. 1А по ул. 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сторанная.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орговая палатка</w:t>
            </w:r>
          </w:p>
        </w:tc>
        <w:tc>
          <w:tcPr>
            <w:tcW w:w="677" w:type="pct"/>
          </w:tcPr>
          <w:p w:rsidR="00767865" w:rsidRPr="00B507B6" w:rsidRDefault="00767865" w:rsidP="003C53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 01 мая по 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01 октября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676" w:type="pct"/>
          </w:tcPr>
          <w:p w:rsidR="00767865" w:rsidRPr="00B507B6" w:rsidRDefault="00767865" w:rsidP="00B507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Хыркасы, между торговым объектом «Катюша» и трассой «М7»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3C53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B507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.4.</w:t>
            </w:r>
          </w:p>
        </w:tc>
        <w:tc>
          <w:tcPr>
            <w:tcW w:w="676" w:type="pct"/>
          </w:tcPr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п. Сюктерка южнее от д. 2 по ул. Главная </w:t>
            </w:r>
          </w:p>
        </w:tc>
        <w:tc>
          <w:tcPr>
            <w:tcW w:w="677" w:type="pct"/>
          </w:tcPr>
          <w:p w:rsidR="00767865" w:rsidRPr="00B507B6" w:rsidRDefault="00767865" w:rsidP="00625AF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орговая палатка</w:t>
            </w:r>
          </w:p>
        </w:tc>
        <w:tc>
          <w:tcPr>
            <w:tcW w:w="677" w:type="pct"/>
          </w:tcPr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625A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 01 мая по </w:t>
            </w:r>
          </w:p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01 октября</w:t>
            </w:r>
          </w:p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62" w:type="pct"/>
          </w:tcPr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1" w:type="pct"/>
          </w:tcPr>
          <w:p w:rsidR="00767865" w:rsidRPr="00B507B6" w:rsidRDefault="00767865" w:rsidP="00625AFE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.5.</w:t>
            </w:r>
          </w:p>
        </w:tc>
        <w:tc>
          <w:tcPr>
            <w:tcW w:w="676" w:type="pct"/>
          </w:tcPr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южнее от перекрес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ка трассы «М7» – Салабайкасы </w:t>
            </w:r>
          </w:p>
        </w:tc>
        <w:tc>
          <w:tcPr>
            <w:tcW w:w="677" w:type="pct"/>
          </w:tcPr>
          <w:p w:rsidR="00767865" w:rsidRPr="00B507B6" w:rsidRDefault="00767865" w:rsidP="00625AF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л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етнее кафе</w:t>
            </w:r>
          </w:p>
        </w:tc>
        <w:tc>
          <w:tcPr>
            <w:tcW w:w="677" w:type="pct"/>
          </w:tcPr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60 кв.м.</w:t>
            </w:r>
          </w:p>
        </w:tc>
        <w:tc>
          <w:tcPr>
            <w:tcW w:w="678" w:type="pct"/>
          </w:tcPr>
          <w:p w:rsidR="00767865" w:rsidRPr="00B507B6" w:rsidRDefault="00767865" w:rsidP="00625A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 01 мая по </w:t>
            </w:r>
          </w:p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01 октября</w:t>
            </w:r>
          </w:p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62" w:type="pct"/>
          </w:tcPr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  <w:p w:rsidR="00767865" w:rsidRPr="00B507B6" w:rsidRDefault="00767865" w:rsidP="00625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1" w:type="pct"/>
          </w:tcPr>
          <w:p w:rsidR="00767865" w:rsidRPr="00B507B6" w:rsidRDefault="00767865" w:rsidP="00625AFE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010F0F">
        <w:tc>
          <w:tcPr>
            <w:tcW w:w="5000" w:type="pct"/>
            <w:gridSpan w:val="8"/>
          </w:tcPr>
          <w:p w:rsidR="00767865" w:rsidRPr="00B507B6" w:rsidRDefault="00767865" w:rsidP="00010F0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Ишлейское сельское поселение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с. Ишлеи, между домами 51-53 по ул. Советская 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9 кв.м. 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(прием стеклотары)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магазином «Хозт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вары»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д. 43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  тов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магазином «Хозт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вары»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д. 43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  тов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магазином «Хозт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вары»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д. 43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  тов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.5.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магазином «Хозт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вары»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д. 43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  тов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.6.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магазином «Хозт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вары»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д. 43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  тов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.7.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магазином «Хозт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вары»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д. 43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  тов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.8.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магазином «Хозт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вары»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д. 43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.9.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магазином «Хозт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вары»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д. 43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 51(перед вор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тами ООО «ИЗВА»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(пресса)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.11.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 51(перед вор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тами ООО «ИЗВА»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.12.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51 вдоль забора ООО «ИЗВА»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               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продовольственные 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.13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51 вдоль забора ООО «ИЗВА»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 01 мая по 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  тов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.14.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51 вдоль забора ООО «ИЗВА»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 01 мая по 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продовольственные 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.15.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ская, 51 вдоль забора ООО «ИЗВА»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 01 мая по 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продовольственные 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.16.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с. Ишлеи, рядом с д. 3 по ул. Ленина 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.17.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рядом с д.2б по ул. Сове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ская.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.18.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Советская.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.19.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Советская.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.20.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.21.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.22.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.23.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.24.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.25.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.26.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.27.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.28.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.29.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.30.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.31.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.32.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               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.33.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               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.34.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               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.35.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               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.36.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               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.37.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с. Ишлеи, восточней от дома д. 84 по ул. Советская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торговая 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               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.38.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Шайгильдино по переулку Тоскан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вых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.39.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Олгаши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.40.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Хорамакасы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.41.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Ядринкасы, по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ул. Ленина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.42.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Мутикасы на п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рекрестке ул. Сад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вая и Зелёная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25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.43.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Корак-Чурачики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на земельном учас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ке с кадастровым номером 21:21:240901:211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25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.44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Корак-Чурачики, по ул. Спутника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45.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Чермаки, по ул. Прямая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.46.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Кивьял-Чурачики, по ул. Приовражная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.47.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д. Синьял-Чурачики,  рядом с д. 17 по ул. Центральная 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.48.</w:t>
            </w:r>
          </w:p>
        </w:tc>
        <w:tc>
          <w:tcPr>
            <w:tcW w:w="676" w:type="pct"/>
          </w:tcPr>
          <w:p w:rsidR="00767865" w:rsidRPr="00B507B6" w:rsidRDefault="00767865" w:rsidP="00AF1F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Хачики, рядом с д. 17 по ул. Централ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ь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ная, рядом 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.49.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Мускаринкасы, по ул. Космическая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.50.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Мадикасы на п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рекрестке ул. В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сточная и Шоссейная  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010F0F">
        <w:tc>
          <w:tcPr>
            <w:tcW w:w="5000" w:type="pct"/>
            <w:gridSpan w:val="8"/>
          </w:tcPr>
          <w:p w:rsidR="00767865" w:rsidRPr="00B507B6" w:rsidRDefault="00767865" w:rsidP="00010F0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Кугесьское сельское поселение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 xml:space="preserve">пос. Кугеси, около 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магазина «Кетне» по ул. Шоссейная,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холодильная уст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новка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продовольственные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товары (мороженое)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около магазина «Кетне» ул. Шоссейная,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палатка, цистерна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4 кв.м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безалкогольные напитки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около магазина «Кетне» ул. Шоссейная,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товары (бахчевые культ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у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ры, плодовоовощные пр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дукты, фрукты)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.4.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возле ОЗАГС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передвижной торг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вый объект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4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моментальное фото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.5.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возле ОЗАГС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 xml:space="preserve"> (цветы)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.6.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холодильная уст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новка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 xml:space="preserve"> (мороженое)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.7.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4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безалкогольные напитки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.8.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летний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12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общественное питание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.9.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 20 по 31 декабря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вары (ель)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перед ТД «Дорожник»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12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.11.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перед ТД «Дорожник»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12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B507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около кафе «Катюша»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летний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20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общественное питание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5.13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Шоссейная, около кафе «Русь»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 15 ноября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 31 марта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незамерзающая жидкость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5.14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около маг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зина «Провиант»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холодильная уст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новка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мороженое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5.15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около маг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зина «Гранд»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холодильная уст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новка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мороженое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5.16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Пе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р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вомайская, около дома № 5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п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алатка, передви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ж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ной торговый объект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товары (бахчевые культ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у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ры, плодовоовощные пр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дукты, фрукты)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5.17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около к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холодильная уст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новка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2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мороженое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5.18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около к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п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алатка, цистерна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4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безалкогольные напитки,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5.19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напротив конечной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20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(книги, канцтовары)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5.20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 xml:space="preserve">ветская, напротив 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конечной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18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продовольственные товары (из Атлашево)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* 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5.21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напротив конечной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18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общественное питание («шаурма»)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* 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5.22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напротив конечной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18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товары (фрукты, овощи)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* 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B507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напротив конечной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18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5.24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около к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товары (фрукты, овощи)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* 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5.25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напротив конечной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4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(пресса)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5.26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 xml:space="preserve">ветская, напротив  </w:t>
            </w:r>
          </w:p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конечной остановки, на земельном учас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ке с кадастровым номером 21:21:160131:160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40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5.27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С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ветская, около к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нечной остановки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 20 по 31 декабря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вары (ель)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5.28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напр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тив магазина Гранд, ул. Советская, 61б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30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5.29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C809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</w:t>
            </w:r>
            <w:r w:rsidRPr="00B507B6">
              <w:rPr>
                <w:color w:val="000000" w:themeColor="text1"/>
              </w:rPr>
              <w:t xml:space="preserve"> 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ул. Ка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р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ла Маркса, дом 66 на земельном участке с кад. номером 21:21:160131:99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30 кв.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lastRenderedPageBreak/>
              <w:t>товары и непродовол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ь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5.30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Пе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р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вомайская, около магазина Гавань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4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 01 мая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безалкогольные напитки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5.31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Шоршелская, около стоянки кафе, в зд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нии магазина «Рыб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лов»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летний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25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 01 апреля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 30 ноября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общественное питание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5.32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Шоршелская, на к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нечной остановке маршр. 325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палатка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4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 01 мая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 30 ноября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безалкогольные напитки, мороженое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5.33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Шоршелская, на к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нечной остановке маршр. 325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п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алатка, передви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ж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ной торговый объект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 20 по 31 декабря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вары (ель)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5.34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пос. Кугеси, ул. Шоршелская, перед баром «Салам»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летний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16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с 01 апреля по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01 октября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общественное питание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5.35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пос. Кугеси, ул.Тепличная, рядом с магазином «Аист»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8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общественное питание (шаурма)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5.36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пос. Кугеси, ул.Тепличная, рядом с магазином «Аист»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киоск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8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товары (бахчевые культ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у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ры, плодовоовощные пр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дукты, фрукты)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5.37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пос. Кугеси, рядом с кафе «Дубрава» , 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земельный участок с кадастровый номер 21:21:160117:107</w:t>
            </w:r>
          </w:p>
        </w:tc>
        <w:tc>
          <w:tcPr>
            <w:tcW w:w="677" w:type="pct"/>
          </w:tcPr>
          <w:p w:rsidR="00767865" w:rsidRPr="00B507B6" w:rsidRDefault="00767865" w:rsidP="00B507B6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к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онтейнер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15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(прием стеклотары)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5.38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B507B6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пос. Кугеси, на к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нечной остановке перед домо по адр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су: ул. Советская, д.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74.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орговые лавки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18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Для граждан, продающих пр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дукцию личного подсобного х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зяйства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B507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39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676" w:type="pct"/>
          </w:tcPr>
          <w:p w:rsidR="00767865" w:rsidRPr="00B507B6" w:rsidRDefault="00767865" w:rsidP="00EF5D9B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пос. Кугеси, на к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нечной остановке перед домо по адр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су: ул. Советская, д. 74.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орговые лавки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18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eastAsia="Calibri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Для граждан, продающих пр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дукцию личного подсобного х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зяйства</w:t>
            </w:r>
          </w:p>
        </w:tc>
      </w:tr>
      <w:tr w:rsidR="00767865" w:rsidRPr="00B507B6" w:rsidTr="00010F0F">
        <w:tc>
          <w:tcPr>
            <w:tcW w:w="5000" w:type="pct"/>
            <w:gridSpan w:val="8"/>
          </w:tcPr>
          <w:p w:rsidR="00767865" w:rsidRPr="00B507B6" w:rsidRDefault="00767865" w:rsidP="00010F0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Синьял-Покровское сельское поселение  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676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д. Пархикасы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, на 100 м. Юго-Восточней от СОШ по ул. Мол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дежная  </w:t>
            </w:r>
          </w:p>
        </w:tc>
        <w:tc>
          <w:tcPr>
            <w:tcW w:w="677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орговля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на 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откр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той площадк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150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(строительные мат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риалы)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6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д. Пархикасы, на 100 м. Юго-Восточней от СОШ по ул. Мол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 xml:space="preserve">дежная  </w:t>
            </w:r>
          </w:p>
        </w:tc>
        <w:tc>
          <w:tcPr>
            <w:tcW w:w="677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торговля на откр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ы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той площадке</w:t>
            </w:r>
          </w:p>
        </w:tc>
        <w:tc>
          <w:tcPr>
            <w:tcW w:w="677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 кв.м.</w:t>
            </w:r>
          </w:p>
        </w:tc>
        <w:tc>
          <w:tcPr>
            <w:tcW w:w="678" w:type="pct"/>
          </w:tcPr>
          <w:p w:rsidR="00767865" w:rsidRPr="00B507B6" w:rsidRDefault="00767865" w:rsidP="00767865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767865">
            <w:pPr>
              <w:jc w:val="center"/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(строительные мат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риалы)</w:t>
            </w:r>
          </w:p>
        </w:tc>
        <w:tc>
          <w:tcPr>
            <w:tcW w:w="571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6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д. Пархикасы, на 100 м. Юго-Восточней от СОШ по ул. Мол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 xml:space="preserve">дежная  </w:t>
            </w:r>
          </w:p>
        </w:tc>
        <w:tc>
          <w:tcPr>
            <w:tcW w:w="677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торговля на откр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ы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той площадке</w:t>
            </w:r>
          </w:p>
        </w:tc>
        <w:tc>
          <w:tcPr>
            <w:tcW w:w="677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 кв.м.</w:t>
            </w:r>
          </w:p>
        </w:tc>
        <w:tc>
          <w:tcPr>
            <w:tcW w:w="678" w:type="pct"/>
          </w:tcPr>
          <w:p w:rsidR="00767865" w:rsidRPr="00B507B6" w:rsidRDefault="00767865" w:rsidP="00767865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767865">
            <w:pPr>
              <w:jc w:val="center"/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(строительные мат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риалы)</w:t>
            </w:r>
          </w:p>
        </w:tc>
        <w:tc>
          <w:tcPr>
            <w:tcW w:w="571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6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д. Пархикасы, на 100 м. Юго-Восточней от СОШ по ул. Мол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 xml:space="preserve">дежная  </w:t>
            </w:r>
          </w:p>
        </w:tc>
        <w:tc>
          <w:tcPr>
            <w:tcW w:w="677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торговля на откр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ы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той площадке</w:t>
            </w:r>
          </w:p>
        </w:tc>
        <w:tc>
          <w:tcPr>
            <w:tcW w:w="677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0 кв.м.</w:t>
            </w:r>
          </w:p>
        </w:tc>
        <w:tc>
          <w:tcPr>
            <w:tcW w:w="678" w:type="pct"/>
          </w:tcPr>
          <w:p w:rsidR="00767865" w:rsidRPr="00B507B6" w:rsidRDefault="00767865" w:rsidP="00767865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767865">
            <w:pPr>
              <w:jc w:val="center"/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непродовольственные 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вары (строительные мат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риалы)</w:t>
            </w:r>
          </w:p>
        </w:tc>
        <w:tc>
          <w:tcPr>
            <w:tcW w:w="571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.2.</w:t>
            </w:r>
          </w:p>
        </w:tc>
        <w:tc>
          <w:tcPr>
            <w:tcW w:w="676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 xml:space="preserve">д. Яранкасы 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eastAsia="Calibri" w:hAnsi="Times New Roman"/>
                <w:color w:val="000000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30 кв.м.</w:t>
            </w:r>
          </w:p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*</w:t>
            </w:r>
          </w:p>
        </w:tc>
      </w:tr>
      <w:tr w:rsidR="00767865" w:rsidRPr="00B507B6" w:rsidTr="00AF1FC8">
        <w:tc>
          <w:tcPr>
            <w:tcW w:w="180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6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.3.</w:t>
            </w:r>
          </w:p>
        </w:tc>
        <w:tc>
          <w:tcPr>
            <w:tcW w:w="676" w:type="pct"/>
          </w:tcPr>
          <w:p w:rsidR="00767865" w:rsidRPr="00B507B6" w:rsidRDefault="00767865" w:rsidP="007678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hAnsi="Times New Roman"/>
                <w:color w:val="000000"/>
                <w:sz w:val="20"/>
              </w:rPr>
              <w:t>д. Пархикасы, на 1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0 м. Юго-Восточней от СОШ по ул. Мол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767865">
              <w:rPr>
                <w:rFonts w:ascii="Times New Roman" w:hAnsi="Times New Roman"/>
                <w:color w:val="000000"/>
                <w:sz w:val="20"/>
              </w:rPr>
              <w:t xml:space="preserve">дежная  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7865">
              <w:rPr>
                <w:rFonts w:ascii="Times New Roman" w:eastAsia="Calibri" w:hAnsi="Times New Roman"/>
                <w:color w:val="000000"/>
                <w:sz w:val="20"/>
              </w:rPr>
              <w:t>торговый павильон</w:t>
            </w:r>
          </w:p>
        </w:tc>
        <w:tc>
          <w:tcPr>
            <w:tcW w:w="677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30 кв.м.</w:t>
            </w:r>
          </w:p>
        </w:tc>
        <w:tc>
          <w:tcPr>
            <w:tcW w:w="678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муниципальная</w:t>
            </w:r>
          </w:p>
        </w:tc>
        <w:tc>
          <w:tcPr>
            <w:tcW w:w="679" w:type="pct"/>
          </w:tcPr>
          <w:p w:rsidR="00767865" w:rsidRPr="00B507B6" w:rsidRDefault="00767865" w:rsidP="00010F0F">
            <w:pPr>
              <w:jc w:val="center"/>
              <w:rPr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862" w:type="pct"/>
          </w:tcPr>
          <w:p w:rsidR="00767865" w:rsidRPr="00B507B6" w:rsidRDefault="00767865" w:rsidP="00010F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и н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продовольственные товары</w:t>
            </w:r>
          </w:p>
        </w:tc>
        <w:tc>
          <w:tcPr>
            <w:tcW w:w="571" w:type="pct"/>
          </w:tcPr>
          <w:p w:rsidR="00767865" w:rsidRPr="00B507B6" w:rsidRDefault="00767865" w:rsidP="00010F0F">
            <w:pPr>
              <w:rPr>
                <w:color w:val="000000" w:themeColor="text1"/>
              </w:rPr>
            </w:pPr>
            <w:r w:rsidRPr="00B507B6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</w:p>
        </w:tc>
      </w:tr>
    </w:tbl>
    <w:p w:rsidR="00010F0F" w:rsidRPr="00B507B6" w:rsidRDefault="00010F0F" w:rsidP="00784839">
      <w:pPr>
        <w:rPr>
          <w:rFonts w:ascii="Times New Roman" w:hAnsi="Times New Roman"/>
          <w:color w:val="000000" w:themeColor="text1"/>
          <w:sz w:val="20"/>
        </w:rPr>
        <w:sectPr w:rsidR="00010F0F" w:rsidRPr="00B507B6" w:rsidSect="00010F0F">
          <w:type w:val="evenPage"/>
          <w:pgSz w:w="16840" w:h="11907" w:orient="landscape"/>
          <w:pgMar w:top="1418" w:right="1559" w:bottom="851" w:left="1276" w:header="1134" w:footer="958" w:gutter="0"/>
          <w:cols w:space="720"/>
          <w:docGrid w:linePitch="354"/>
        </w:sectPr>
      </w:pPr>
      <w:r w:rsidRPr="00B507B6">
        <w:rPr>
          <w:rFonts w:ascii="Times New Roman" w:hAnsi="Times New Roman"/>
          <w:color w:val="000000" w:themeColor="text1"/>
          <w:sz w:val="20"/>
        </w:rPr>
        <w:t>* Кроме спиртосодержащей продукции медицинского санитарно-гигиенического назначения («фанфурики»).</w:t>
      </w:r>
    </w:p>
    <w:p w:rsidR="00010F0F" w:rsidRPr="00B507B6" w:rsidRDefault="00010F0F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sectPr w:rsidR="00010F0F" w:rsidRPr="00B507B6" w:rsidSect="00B507B6">
      <w:pgSz w:w="11907" w:h="16840"/>
      <w:pgMar w:top="1560" w:right="850" w:bottom="1276" w:left="1418" w:header="1134" w:footer="95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5A" w:rsidRDefault="00E60C5A">
      <w:r>
        <w:separator/>
      </w:r>
    </w:p>
  </w:endnote>
  <w:endnote w:type="continuationSeparator" w:id="0">
    <w:p w:rsidR="00E60C5A" w:rsidRDefault="00E6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65" w:rsidRDefault="00767865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65" w:rsidRPr="00591B6B" w:rsidRDefault="00767865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BF14D5">
      <w:rPr>
        <w:rFonts w:ascii="Times New Roman" w:hAnsi="Times New Roman"/>
        <w:noProof/>
        <w:snapToGrid w:val="0"/>
        <w:sz w:val="12"/>
      </w:rPr>
      <w:t>Мазиков М.Н..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591826">
      <w:rPr>
        <w:rFonts w:ascii="Times New Roman" w:hAnsi="Times New Roman"/>
        <w:noProof/>
        <w:snapToGrid w:val="0"/>
        <w:sz w:val="12"/>
      </w:rPr>
      <w:t>10.01.2020</w:t>
    </w:r>
    <w:r w:rsidRPr="003652FF">
      <w:rPr>
        <w:rFonts w:ascii="Times New Roman" w:hAnsi="Times New Roman"/>
        <w:snapToGrid w:val="0"/>
        <w:sz w:val="12"/>
      </w:rPr>
      <w:fldChar w:fldCharType="end"/>
    </w:r>
  </w:p>
  <w:p w:rsidR="00767865" w:rsidRPr="003652FF" w:rsidRDefault="00767865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D868A1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D868A1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D868A1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BF14D5">
      <w:rPr>
        <w:rFonts w:ascii="Times New Roman" w:hAnsi="Times New Roman"/>
        <w:noProof/>
        <w:snapToGrid w:val="0"/>
        <w:sz w:val="12"/>
        <w:lang w:val="en-US"/>
      </w:rPr>
      <w:t>Y:\sos\DOKUM\Sharedem\pozdr\0435.doc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D868A1">
      <w:rPr>
        <w:rFonts w:ascii="Times New Roman" w:hAnsi="Times New Roman"/>
        <w:snapToGrid w:val="0"/>
        <w:sz w:val="12"/>
        <w:lang w:val="en-US"/>
      </w:rPr>
      <w:t xml:space="preserve">  </w:t>
    </w:r>
    <w:r w:rsidRPr="00591B6B">
      <w:rPr>
        <w:rFonts w:ascii="Times New Roman" w:hAnsi="Times New Roman"/>
        <w:snapToGrid w:val="0"/>
        <w:sz w:val="12"/>
      </w:rPr>
      <w:t>стр</w:t>
    </w:r>
    <w:r w:rsidRPr="00D868A1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D868A1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D868A1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91826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91826">
      <w:rPr>
        <w:rFonts w:ascii="Times New Roman" w:hAnsi="Times New Roman"/>
        <w:noProof/>
        <w:snapToGrid w:val="0"/>
        <w:sz w:val="12"/>
        <w:lang w:val="en-US"/>
      </w:rPr>
      <w:t>1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5A" w:rsidRDefault="00E60C5A">
      <w:r>
        <w:separator/>
      </w:r>
    </w:p>
  </w:footnote>
  <w:footnote w:type="continuationSeparator" w:id="0">
    <w:p w:rsidR="00E60C5A" w:rsidRDefault="00E6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767865" w:rsidRPr="00AD02C4" w:rsidTr="00BC4C72">
      <w:tc>
        <w:tcPr>
          <w:tcW w:w="3285" w:type="dxa"/>
          <w:shd w:val="clear" w:color="auto" w:fill="auto"/>
        </w:tcPr>
        <w:p w:rsidR="00767865" w:rsidRPr="00AD02C4" w:rsidRDefault="00591826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7865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767865" w:rsidRPr="00A527F6" w:rsidTr="00A527F6">
            <w:tc>
              <w:tcPr>
                <w:tcW w:w="1413" w:type="dxa"/>
              </w:tcPr>
              <w:p w:rsidR="00767865" w:rsidRPr="00A527F6" w:rsidRDefault="00767865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 w:rsidRPr="00842151">
                  <w:rPr>
                    <w:rFonts w:ascii="Times New Roman" w:hAnsi="Times New Roman"/>
                    <w:sz w:val="24"/>
                    <w:u w:val="single"/>
                  </w:rPr>
                  <w:t>21.06.2017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767865" w:rsidRPr="00A527F6" w:rsidRDefault="00767865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767865" w:rsidRPr="00842151" w:rsidRDefault="00767865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  <w:lang w:val="en-US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  <w:lang w:val="en-US"/>
                  </w:rPr>
                  <w:t>515</w:t>
                </w:r>
              </w:p>
            </w:tc>
          </w:tr>
        </w:tbl>
        <w:p w:rsidR="00767865" w:rsidRPr="00AD02C4" w:rsidRDefault="00767865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767865" w:rsidRPr="00AD02C4" w:rsidRDefault="00767865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767865" w:rsidRPr="00AD02C4" w:rsidRDefault="00767865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767865" w:rsidRPr="00BC4C72" w:rsidTr="00BC4C72">
            <w:tc>
              <w:tcPr>
                <w:tcW w:w="1413" w:type="dxa"/>
              </w:tcPr>
              <w:p w:rsidR="00767865" w:rsidRPr="00BC4C72" w:rsidRDefault="00767865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767865" w:rsidRPr="00BC4C72" w:rsidRDefault="00767865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767865" w:rsidRPr="00BC4C72" w:rsidRDefault="00767865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767865" w:rsidRPr="00AD02C4" w:rsidRDefault="00767865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767865" w:rsidRDefault="00767865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767865" w:rsidRDefault="00767865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C56"/>
    <w:multiLevelType w:val="hybridMultilevel"/>
    <w:tmpl w:val="099AAA8E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5115AF6"/>
    <w:multiLevelType w:val="hybridMultilevel"/>
    <w:tmpl w:val="21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69D"/>
    <w:multiLevelType w:val="hybridMultilevel"/>
    <w:tmpl w:val="E8326054"/>
    <w:lvl w:ilvl="0" w:tplc="B7EC7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D042047"/>
    <w:multiLevelType w:val="hybridMultilevel"/>
    <w:tmpl w:val="1D3A828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F13BB"/>
    <w:multiLevelType w:val="hybridMultilevel"/>
    <w:tmpl w:val="62024542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1075"/>
    <w:multiLevelType w:val="hybridMultilevel"/>
    <w:tmpl w:val="6952EA3A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71BB2"/>
    <w:multiLevelType w:val="hybridMultilevel"/>
    <w:tmpl w:val="84424934"/>
    <w:lvl w:ilvl="0" w:tplc="EE40A86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6C64E3B"/>
    <w:multiLevelType w:val="hybridMultilevel"/>
    <w:tmpl w:val="A9E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B3989"/>
    <w:multiLevelType w:val="hybridMultilevel"/>
    <w:tmpl w:val="4BD48A2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2A"/>
    <w:rsid w:val="00005163"/>
    <w:rsid w:val="00010F0F"/>
    <w:rsid w:val="001460B2"/>
    <w:rsid w:val="0017767D"/>
    <w:rsid w:val="001A4D80"/>
    <w:rsid w:val="003652FF"/>
    <w:rsid w:val="00367432"/>
    <w:rsid w:val="00380BC0"/>
    <w:rsid w:val="003C531E"/>
    <w:rsid w:val="003F5BE4"/>
    <w:rsid w:val="00466C7A"/>
    <w:rsid w:val="00527375"/>
    <w:rsid w:val="00591826"/>
    <w:rsid w:val="00591B6B"/>
    <w:rsid w:val="005A69CC"/>
    <w:rsid w:val="005F16B6"/>
    <w:rsid w:val="00625AFE"/>
    <w:rsid w:val="00686156"/>
    <w:rsid w:val="00767865"/>
    <w:rsid w:val="00784839"/>
    <w:rsid w:val="007F72D9"/>
    <w:rsid w:val="00802905"/>
    <w:rsid w:val="00842151"/>
    <w:rsid w:val="009B3A8B"/>
    <w:rsid w:val="00A229BE"/>
    <w:rsid w:val="00A527F6"/>
    <w:rsid w:val="00AD02C4"/>
    <w:rsid w:val="00AF1FC8"/>
    <w:rsid w:val="00B21053"/>
    <w:rsid w:val="00B507B6"/>
    <w:rsid w:val="00BB12B4"/>
    <w:rsid w:val="00BC4C72"/>
    <w:rsid w:val="00BF14D5"/>
    <w:rsid w:val="00C671BD"/>
    <w:rsid w:val="00C80951"/>
    <w:rsid w:val="00CB7E29"/>
    <w:rsid w:val="00D61F6B"/>
    <w:rsid w:val="00D868A1"/>
    <w:rsid w:val="00DE328D"/>
    <w:rsid w:val="00DF761C"/>
    <w:rsid w:val="00E417C9"/>
    <w:rsid w:val="00E60C5A"/>
    <w:rsid w:val="00EF5D9B"/>
    <w:rsid w:val="00F21D2A"/>
    <w:rsid w:val="00F8553E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010F0F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010F0F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010F0F"/>
    <w:rPr>
      <w:sz w:val="24"/>
    </w:rPr>
  </w:style>
  <w:style w:type="character" w:customStyle="1" w:styleId="20">
    <w:name w:val="Основной текст с отступом 2 Знак"/>
    <w:link w:val="2"/>
    <w:rsid w:val="00010F0F"/>
    <w:rPr>
      <w:sz w:val="26"/>
    </w:rPr>
  </w:style>
  <w:style w:type="paragraph" w:customStyle="1" w:styleId="ConsPlusNormal">
    <w:name w:val="ConsPlusNormal"/>
    <w:rsid w:val="00010F0F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010F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010F0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010F0F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010F0F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010F0F"/>
    <w:rPr>
      <w:sz w:val="24"/>
    </w:rPr>
  </w:style>
  <w:style w:type="character" w:customStyle="1" w:styleId="20">
    <w:name w:val="Основной текст с отступом 2 Знак"/>
    <w:link w:val="2"/>
    <w:rsid w:val="00010F0F"/>
    <w:rPr>
      <w:sz w:val="26"/>
    </w:rPr>
  </w:style>
  <w:style w:type="paragraph" w:customStyle="1" w:styleId="ConsPlusNormal">
    <w:name w:val="ConsPlusNormal"/>
    <w:rsid w:val="00010F0F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010F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010F0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ebs-mfc\soft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0</TotalTime>
  <Pages>16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Мазиков М.Н..</dc:creator>
  <cp:lastModifiedBy>Павлов Максим Юрьевич</cp:lastModifiedBy>
  <cp:revision>2</cp:revision>
  <cp:lastPrinted>2017-07-06T10:19:00Z</cp:lastPrinted>
  <dcterms:created xsi:type="dcterms:W3CDTF">2020-01-10T14:26:00Z</dcterms:created>
  <dcterms:modified xsi:type="dcterms:W3CDTF">2020-01-10T14:26:00Z</dcterms:modified>
</cp:coreProperties>
</file>