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ajorHAnsi" w:eastAsiaTheme="majorEastAsia" w:hAnsiTheme="majorHAnsi" w:cstheme="majorBidi"/>
          <w:caps/>
        </w:rPr>
        <w:id w:val="5267687"/>
        <w:docPartObj>
          <w:docPartGallery w:val="Cover Pages"/>
          <w:docPartUnique/>
        </w:docPartObj>
      </w:sdtPr>
      <w:sdtEndPr>
        <w:rPr>
          <w:rFonts w:asciiTheme="minorHAnsi" w:eastAsiaTheme="minorHAnsi" w:hAnsiTheme="minorHAnsi" w:cstheme="minorBidi"/>
          <w:bCs/>
          <w:caps w:val="0"/>
        </w:rPr>
      </w:sdtEndPr>
      <w:sdtContent>
        <w:tbl>
          <w:tblPr>
            <w:tblW w:w="5000" w:type="pct"/>
            <w:jc w:val="center"/>
            <w:tblLook w:val="04A0" w:firstRow="1" w:lastRow="0" w:firstColumn="1" w:lastColumn="0" w:noHBand="0" w:noVBand="1"/>
          </w:tblPr>
          <w:tblGrid>
            <w:gridCol w:w="9571"/>
          </w:tblGrid>
          <w:tr w:rsidR="0051366B">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heme="minorEastAsia" w:hAnsi="Times New Roman"/>
                  <w:b/>
                  <w:bCs/>
                  <w:caps w:val="0"/>
                  <w:sz w:val="32"/>
                  <w:szCs w:val="32"/>
                  <w:lang w:eastAsia="ru-RU"/>
                </w:rPr>
              </w:sdtEndPr>
              <w:sdtContent>
                <w:tc>
                  <w:tcPr>
                    <w:tcW w:w="5000" w:type="pct"/>
                  </w:tcPr>
                  <w:p w:rsidR="0051366B" w:rsidRDefault="0051366B">
                    <w:pPr>
                      <w:pStyle w:val="af8"/>
                      <w:jc w:val="center"/>
                      <w:rPr>
                        <w:rFonts w:asciiTheme="majorHAnsi" w:eastAsiaTheme="majorEastAsia" w:hAnsiTheme="majorHAnsi" w:cstheme="majorBidi"/>
                        <w:caps/>
                      </w:rPr>
                    </w:pPr>
                    <w:r w:rsidRPr="0051366B">
                      <w:rPr>
                        <w:rFonts w:ascii="Times New Roman" w:hAnsi="Times New Roman" w:cstheme="majorBidi"/>
                        <w:b/>
                        <w:bCs/>
                        <w:sz w:val="32"/>
                        <w:szCs w:val="32"/>
                        <w:lang w:eastAsia="ru-RU"/>
                      </w:rPr>
                      <w:t>Чувашская Республика</w:t>
                    </w:r>
                  </w:p>
                </w:tc>
              </w:sdtContent>
            </w:sdt>
          </w:tr>
          <w:tr w:rsidR="0051366B">
            <w:trPr>
              <w:trHeight w:val="1440"/>
              <w:jc w:val="center"/>
            </w:trPr>
            <w:sdt>
              <w:sdtPr>
                <w:rPr>
                  <w:rFonts w:ascii="Times New Roman" w:eastAsiaTheme="minorHAnsi" w:hAnsi="Times New Roman" w:cs="Times New Roman"/>
                  <w:b/>
                  <w:sz w:val="40"/>
                  <w:szCs w:val="40"/>
                  <w:lang w:eastAsia="ru-RU"/>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472C4" w:themeColor="accent1"/>
                    </w:tcBorders>
                    <w:vAlign w:val="center"/>
                  </w:tcPr>
                  <w:p w:rsidR="0051366B" w:rsidRPr="0051366B" w:rsidRDefault="00A2349C" w:rsidP="0051366B">
                    <w:pPr>
                      <w:pStyle w:val="af8"/>
                      <w:jc w:val="center"/>
                      <w:rPr>
                        <w:rFonts w:asciiTheme="majorHAnsi" w:eastAsiaTheme="majorEastAsia" w:hAnsiTheme="majorHAnsi" w:cstheme="majorBidi"/>
                        <w:sz w:val="40"/>
                        <w:szCs w:val="40"/>
                      </w:rPr>
                    </w:pPr>
                    <w:r>
                      <w:rPr>
                        <w:rFonts w:ascii="Times New Roman" w:eastAsiaTheme="minorHAnsi" w:hAnsi="Times New Roman" w:cs="Times New Roman"/>
                        <w:b/>
                        <w:sz w:val="40"/>
                        <w:szCs w:val="40"/>
                        <w:lang w:eastAsia="ru-RU"/>
                      </w:rPr>
                      <w:t>Доклад</w:t>
                    </w:r>
                  </w:p>
                </w:tc>
              </w:sdtContent>
            </w:sdt>
          </w:tr>
          <w:tr w:rsidR="0051366B">
            <w:trPr>
              <w:trHeight w:val="720"/>
              <w:jc w:val="center"/>
            </w:trPr>
            <w:sdt>
              <w:sdtPr>
                <w:rPr>
                  <w:rFonts w:ascii="Times New Roman" w:hAnsi="Times New Roman" w:cs="Times New Roman"/>
                  <w:b/>
                  <w:sz w:val="40"/>
                  <w:szCs w:val="40"/>
                  <w:lang w:eastAsia="ru-RU"/>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472C4" w:themeColor="accent1"/>
                    </w:tcBorders>
                    <w:vAlign w:val="center"/>
                  </w:tcPr>
                  <w:p w:rsidR="0051366B" w:rsidRPr="0051366B" w:rsidRDefault="0051366B">
                    <w:pPr>
                      <w:pStyle w:val="af8"/>
                      <w:jc w:val="center"/>
                      <w:rPr>
                        <w:rFonts w:asciiTheme="majorHAnsi" w:eastAsiaTheme="majorEastAsia" w:hAnsiTheme="majorHAnsi" w:cstheme="majorBidi"/>
                        <w:sz w:val="40"/>
                        <w:szCs w:val="40"/>
                      </w:rPr>
                    </w:pPr>
                    <w:r w:rsidRPr="0051366B">
                      <w:rPr>
                        <w:rFonts w:ascii="Times New Roman" w:hAnsi="Times New Roman" w:cs="Times New Roman"/>
                        <w:b/>
                        <w:sz w:val="40"/>
                        <w:szCs w:val="40"/>
                        <w:lang w:eastAsia="ru-RU"/>
                      </w:rPr>
                      <w:t xml:space="preserve">«О деятельности Уполномоченного по правам ребёнка в Чувашской Республике, о соблюдении прав и законных интересов детей </w:t>
                    </w:r>
                    <w:r>
                      <w:rPr>
                        <w:rFonts w:ascii="Times New Roman" w:hAnsi="Times New Roman" w:cs="Times New Roman"/>
                        <w:b/>
                        <w:sz w:val="40"/>
                        <w:szCs w:val="40"/>
                        <w:lang w:eastAsia="ru-RU"/>
                      </w:rPr>
                      <w:t xml:space="preserve">                              </w:t>
                    </w:r>
                    <w:r w:rsidRPr="0051366B">
                      <w:rPr>
                        <w:rFonts w:ascii="Times New Roman" w:hAnsi="Times New Roman" w:cs="Times New Roman"/>
                        <w:b/>
                        <w:sz w:val="40"/>
                        <w:szCs w:val="40"/>
                        <w:lang w:eastAsia="ru-RU"/>
                      </w:rPr>
                      <w:t>в Чувашской Республике за 2017 год»</w:t>
                    </w:r>
                  </w:p>
                </w:tc>
              </w:sdtContent>
            </w:sdt>
          </w:tr>
          <w:tr w:rsidR="0051366B">
            <w:trPr>
              <w:trHeight w:val="360"/>
              <w:jc w:val="center"/>
            </w:trPr>
            <w:tc>
              <w:tcPr>
                <w:tcW w:w="5000" w:type="pct"/>
                <w:vAlign w:val="center"/>
              </w:tcPr>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p w:rsidR="0051366B" w:rsidRDefault="0051366B">
                <w:pPr>
                  <w:pStyle w:val="af8"/>
                  <w:jc w:val="center"/>
                </w:pPr>
              </w:p>
            </w:tc>
          </w:tr>
          <w:tr w:rsidR="0051366B">
            <w:trPr>
              <w:trHeight w:val="360"/>
              <w:jc w:val="center"/>
            </w:trPr>
            <w:tc>
              <w:tcPr>
                <w:tcW w:w="5000" w:type="pct"/>
                <w:vAlign w:val="center"/>
              </w:tcPr>
              <w:p w:rsidR="0051366B" w:rsidRDefault="0051366B">
                <w:pPr>
                  <w:pStyle w:val="af8"/>
                  <w:jc w:val="center"/>
                  <w:rPr>
                    <w:b/>
                    <w:bCs/>
                  </w:rPr>
                </w:pPr>
              </w:p>
            </w:tc>
          </w:tr>
          <w:tr w:rsidR="0051366B">
            <w:trPr>
              <w:trHeight w:val="360"/>
              <w:jc w:val="center"/>
            </w:trPr>
            <w:sdt>
              <w:sdtPr>
                <w:rPr>
                  <w:rFonts w:ascii="Times New Roman" w:hAnsi="Times New Roman" w:cs="Times New Roman"/>
                  <w:b/>
                  <w:sz w:val="28"/>
                  <w:szCs w:val="28"/>
                  <w:lang w:eastAsia="ru-RU"/>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51366B" w:rsidRDefault="0051366B">
                    <w:pPr>
                      <w:pStyle w:val="af8"/>
                      <w:jc w:val="center"/>
                      <w:rPr>
                        <w:b/>
                        <w:bCs/>
                      </w:rPr>
                    </w:pPr>
                    <w:r w:rsidRPr="0051366B">
                      <w:rPr>
                        <w:rFonts w:ascii="Times New Roman" w:hAnsi="Times New Roman" w:cs="Times New Roman"/>
                        <w:b/>
                        <w:sz w:val="28"/>
                        <w:szCs w:val="28"/>
                        <w:lang w:eastAsia="ru-RU"/>
                      </w:rPr>
                      <w:t>г. Чебоксары, 2018 г.</w:t>
                    </w:r>
                  </w:p>
                </w:tc>
              </w:sdtContent>
            </w:sdt>
          </w:tr>
        </w:tbl>
        <w:p w:rsidR="0051366B" w:rsidRDefault="0051366B">
          <w:pPr>
            <w:spacing w:after="160" w:line="259" w:lineRule="auto"/>
          </w:pPr>
          <w:r>
            <w:rPr>
              <w:bCs/>
            </w:rPr>
            <w:br w:type="page"/>
          </w:r>
        </w:p>
      </w:sdtContent>
    </w:sdt>
    <w:sdt>
      <w:sdtPr>
        <w:rPr>
          <w:rFonts w:asciiTheme="minorHAnsi" w:eastAsiaTheme="minorHAnsi" w:hAnsiTheme="minorHAnsi" w:cstheme="minorBidi"/>
          <w:bCs w:val="0"/>
          <w:sz w:val="22"/>
          <w:szCs w:val="22"/>
          <w:lang w:eastAsia="en-US"/>
        </w:rPr>
        <w:id w:val="5267671"/>
        <w:docPartObj>
          <w:docPartGallery w:val="Table of Contents"/>
          <w:docPartUnique/>
        </w:docPartObj>
      </w:sdtPr>
      <w:sdtContent>
        <w:p w:rsidR="003B7008" w:rsidRPr="0086668A" w:rsidRDefault="003B7008">
          <w:pPr>
            <w:pStyle w:val="a3"/>
          </w:pPr>
          <w:r w:rsidRPr="0086668A">
            <w:t>Оглавление</w:t>
          </w:r>
        </w:p>
        <w:p w:rsidR="0086668A" w:rsidRPr="0086668A" w:rsidRDefault="00766649">
          <w:pPr>
            <w:pStyle w:val="11"/>
            <w:rPr>
              <w:rFonts w:asciiTheme="minorHAnsi" w:eastAsiaTheme="minorEastAsia" w:hAnsiTheme="minorHAnsi" w:cstheme="minorBidi"/>
              <w:color w:val="auto"/>
              <w:sz w:val="22"/>
              <w:szCs w:val="22"/>
              <w:lang w:eastAsia="ru-RU"/>
            </w:rPr>
          </w:pPr>
          <w:r w:rsidRPr="0086668A">
            <w:rPr>
              <w:color w:val="auto"/>
            </w:rPr>
            <w:fldChar w:fldCharType="begin"/>
          </w:r>
          <w:r w:rsidR="003B7008" w:rsidRPr="0086668A">
            <w:rPr>
              <w:color w:val="auto"/>
            </w:rPr>
            <w:instrText xml:space="preserve"> TOC \o "1-3" \h \z \u </w:instrText>
          </w:r>
          <w:r w:rsidRPr="0086668A">
            <w:rPr>
              <w:color w:val="auto"/>
            </w:rPr>
            <w:fldChar w:fldCharType="separate"/>
          </w:r>
          <w:hyperlink w:anchor="_Toc511745932" w:history="1">
            <w:r w:rsidR="0086668A" w:rsidRPr="0086668A">
              <w:rPr>
                <w:rStyle w:val="aa"/>
                <w:color w:val="auto"/>
              </w:rPr>
              <w:t>ВВЕДЕНИЕ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_Toc511745932 \h </w:instrText>
            </w:r>
            <w:r w:rsidR="0086668A" w:rsidRPr="0086668A">
              <w:rPr>
                <w:webHidden/>
                <w:color w:val="auto"/>
              </w:rPr>
            </w:r>
            <w:r w:rsidR="0086668A" w:rsidRPr="0086668A">
              <w:rPr>
                <w:webHidden/>
                <w:color w:val="auto"/>
              </w:rPr>
              <w:fldChar w:fldCharType="separate"/>
            </w:r>
            <w:r w:rsidR="0086668A" w:rsidRPr="0086668A">
              <w:rPr>
                <w:webHidden/>
                <w:color w:val="auto"/>
              </w:rPr>
              <w:t>4</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33" w:history="1">
            <w:r w:rsidR="0086668A" w:rsidRPr="0086668A">
              <w:rPr>
                <w:rStyle w:val="aa"/>
                <w:color w:val="auto"/>
              </w:rPr>
              <w:t>Деятельность Уполномоченного по правам ребёнка в Чувашской Республике за 2017 год</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_Toc511745933 \h </w:instrText>
            </w:r>
            <w:r w:rsidR="0086668A" w:rsidRPr="0086668A">
              <w:rPr>
                <w:webHidden/>
                <w:color w:val="auto"/>
              </w:rPr>
            </w:r>
            <w:r w:rsidR="0086668A" w:rsidRPr="0086668A">
              <w:rPr>
                <w:webHidden/>
                <w:color w:val="auto"/>
              </w:rPr>
              <w:fldChar w:fldCharType="separate"/>
            </w:r>
            <w:r w:rsidR="0086668A" w:rsidRPr="0086668A">
              <w:rPr>
                <w:webHidden/>
                <w:color w:val="auto"/>
              </w:rPr>
              <w:t>6</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34" w:history="1">
            <w:r w:rsidR="0086668A" w:rsidRPr="0086668A">
              <w:rPr>
                <w:rStyle w:val="aa"/>
                <w:color w:val="auto"/>
              </w:rPr>
              <w:t>Демографическая ситуация в Чувашской Республике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_Toc511745934 \h </w:instrText>
            </w:r>
            <w:r w:rsidR="0086668A" w:rsidRPr="0086668A">
              <w:rPr>
                <w:webHidden/>
                <w:color w:val="auto"/>
              </w:rPr>
            </w:r>
            <w:r w:rsidR="0086668A" w:rsidRPr="0086668A">
              <w:rPr>
                <w:webHidden/>
                <w:color w:val="auto"/>
              </w:rPr>
              <w:fldChar w:fldCharType="separate"/>
            </w:r>
            <w:r w:rsidR="0086668A" w:rsidRPr="0086668A">
              <w:rPr>
                <w:webHidden/>
                <w:color w:val="auto"/>
              </w:rPr>
              <w:t>30</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35" w:history="1">
            <w:r w:rsidR="0086668A" w:rsidRPr="0086668A">
              <w:rPr>
                <w:rStyle w:val="aa"/>
                <w:color w:val="auto"/>
                <w:lang w:eastAsia="ru-RU"/>
              </w:rPr>
              <w:t>Рождаемость в Чувашской Республике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_Toc511745935 \h </w:instrText>
            </w:r>
            <w:r w:rsidR="0086668A" w:rsidRPr="0086668A">
              <w:rPr>
                <w:webHidden/>
                <w:color w:val="auto"/>
              </w:rPr>
            </w:r>
            <w:r w:rsidR="0086668A" w:rsidRPr="0086668A">
              <w:rPr>
                <w:webHidden/>
                <w:color w:val="auto"/>
              </w:rPr>
              <w:fldChar w:fldCharType="separate"/>
            </w:r>
            <w:r w:rsidR="0086668A" w:rsidRPr="0086668A">
              <w:rPr>
                <w:webHidden/>
                <w:color w:val="auto"/>
              </w:rPr>
              <w:t>30</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36" w:history="1">
            <w:r w:rsidR="0086668A" w:rsidRPr="0086668A">
              <w:rPr>
                <w:rStyle w:val="aa"/>
                <w:color w:val="auto"/>
                <w:lang w:eastAsia="ru-RU"/>
              </w:rPr>
              <w:t>Анализ детской смертности</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_Toc511745936 \h </w:instrText>
            </w:r>
            <w:r w:rsidR="0086668A" w:rsidRPr="0086668A">
              <w:rPr>
                <w:webHidden/>
                <w:color w:val="auto"/>
              </w:rPr>
            </w:r>
            <w:r w:rsidR="0086668A" w:rsidRPr="0086668A">
              <w:rPr>
                <w:webHidden/>
                <w:color w:val="auto"/>
              </w:rPr>
              <w:fldChar w:fldCharType="separate"/>
            </w:r>
            <w:r w:rsidR="0086668A" w:rsidRPr="0086668A">
              <w:rPr>
                <w:webHidden/>
                <w:color w:val="auto"/>
              </w:rPr>
              <w:t>30</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37" w:history="1">
            <w:r w:rsidR="0086668A" w:rsidRPr="0086668A">
              <w:rPr>
                <w:rStyle w:val="aa"/>
                <w:color w:val="auto"/>
                <w:lang w:eastAsia="ru-RU"/>
              </w:rPr>
              <w:t>Смертность детей от внешних причин</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_Toc511745937 \h </w:instrText>
            </w:r>
            <w:r w:rsidR="0086668A" w:rsidRPr="0086668A">
              <w:rPr>
                <w:webHidden/>
                <w:color w:val="auto"/>
              </w:rPr>
            </w:r>
            <w:r w:rsidR="0086668A" w:rsidRPr="0086668A">
              <w:rPr>
                <w:webHidden/>
                <w:color w:val="auto"/>
              </w:rPr>
              <w:fldChar w:fldCharType="separate"/>
            </w:r>
            <w:r w:rsidR="0086668A" w:rsidRPr="0086668A">
              <w:rPr>
                <w:webHidden/>
                <w:color w:val="auto"/>
              </w:rPr>
              <w:t>32</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38" w:history="1">
            <w:r w:rsidR="0086668A" w:rsidRPr="0086668A">
              <w:rPr>
                <w:rStyle w:val="aa"/>
                <w:color w:val="auto"/>
                <w:lang w:eastAsia="ru-RU"/>
              </w:rPr>
              <w:t>Гибель детей на пожарах</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_Toc511745938 \h </w:instrText>
            </w:r>
            <w:r w:rsidR="0086668A" w:rsidRPr="0086668A">
              <w:rPr>
                <w:webHidden/>
                <w:color w:val="auto"/>
              </w:rPr>
            </w:r>
            <w:r w:rsidR="0086668A" w:rsidRPr="0086668A">
              <w:rPr>
                <w:webHidden/>
                <w:color w:val="auto"/>
              </w:rPr>
              <w:fldChar w:fldCharType="separate"/>
            </w:r>
            <w:r w:rsidR="0086668A" w:rsidRPr="0086668A">
              <w:rPr>
                <w:webHidden/>
                <w:color w:val="auto"/>
              </w:rPr>
              <w:t>34</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39" w:history="1">
            <w:r w:rsidR="0086668A" w:rsidRPr="0086668A">
              <w:rPr>
                <w:rStyle w:val="aa"/>
                <w:color w:val="auto"/>
                <w:lang w:eastAsia="ru-RU"/>
              </w:rPr>
              <w:t>Гибель детей на воде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_Toc511745939 \h </w:instrText>
            </w:r>
            <w:r w:rsidR="0086668A" w:rsidRPr="0086668A">
              <w:rPr>
                <w:webHidden/>
                <w:color w:val="auto"/>
              </w:rPr>
            </w:r>
            <w:r w:rsidR="0086668A" w:rsidRPr="0086668A">
              <w:rPr>
                <w:webHidden/>
                <w:color w:val="auto"/>
              </w:rPr>
              <w:fldChar w:fldCharType="separate"/>
            </w:r>
            <w:r w:rsidR="0086668A" w:rsidRPr="0086668A">
              <w:rPr>
                <w:webHidden/>
                <w:color w:val="auto"/>
              </w:rPr>
              <w:t>36</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40" w:history="1">
            <w:r w:rsidR="0086668A" w:rsidRPr="0086668A">
              <w:rPr>
                <w:rStyle w:val="aa"/>
                <w:color w:val="auto"/>
                <w:lang w:eastAsia="ru-RU"/>
              </w:rPr>
              <w:t>Детский дорожно-транспортный травматизм</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_Toc511745940 \h </w:instrText>
            </w:r>
            <w:r w:rsidR="0086668A" w:rsidRPr="0086668A">
              <w:rPr>
                <w:webHidden/>
                <w:color w:val="auto"/>
              </w:rPr>
            </w:r>
            <w:r w:rsidR="0086668A" w:rsidRPr="0086668A">
              <w:rPr>
                <w:webHidden/>
                <w:color w:val="auto"/>
              </w:rPr>
              <w:fldChar w:fldCharType="separate"/>
            </w:r>
            <w:r w:rsidR="0086668A" w:rsidRPr="0086668A">
              <w:rPr>
                <w:webHidden/>
                <w:color w:val="auto"/>
              </w:rPr>
              <w:t>37</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41" w:history="1">
            <w:r w:rsidR="0086668A" w:rsidRPr="0086668A">
              <w:rPr>
                <w:rStyle w:val="aa"/>
                <w:color w:val="auto"/>
                <w:lang w:eastAsia="ru-RU"/>
              </w:rPr>
              <w:t>О суицидах среди несовершеннолетних</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_Toc511745941 \h </w:instrText>
            </w:r>
            <w:r w:rsidR="0086668A" w:rsidRPr="0086668A">
              <w:rPr>
                <w:webHidden/>
                <w:color w:val="auto"/>
              </w:rPr>
            </w:r>
            <w:r w:rsidR="0086668A" w:rsidRPr="0086668A">
              <w:rPr>
                <w:webHidden/>
                <w:color w:val="auto"/>
              </w:rPr>
              <w:fldChar w:fldCharType="separate"/>
            </w:r>
            <w:r w:rsidR="0086668A" w:rsidRPr="0086668A">
              <w:rPr>
                <w:webHidden/>
                <w:color w:val="auto"/>
              </w:rPr>
              <w:t>39</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42" w:history="1">
            <w:r w:rsidR="0086668A" w:rsidRPr="0086668A">
              <w:rPr>
                <w:rStyle w:val="aa"/>
                <w:color w:val="auto"/>
              </w:rPr>
              <w:t>О реализации права детей на охрану здоровья</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_Toc511745942 \h </w:instrText>
            </w:r>
            <w:r w:rsidR="0086668A" w:rsidRPr="0086668A">
              <w:rPr>
                <w:webHidden/>
                <w:color w:val="auto"/>
              </w:rPr>
            </w:r>
            <w:r w:rsidR="0086668A" w:rsidRPr="0086668A">
              <w:rPr>
                <w:webHidden/>
                <w:color w:val="auto"/>
              </w:rPr>
              <w:fldChar w:fldCharType="separate"/>
            </w:r>
            <w:r w:rsidR="0086668A" w:rsidRPr="0086668A">
              <w:rPr>
                <w:webHidden/>
                <w:color w:val="auto"/>
              </w:rPr>
              <w:t>43</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43" w:history="1">
            <w:r w:rsidR="0086668A" w:rsidRPr="0086668A">
              <w:rPr>
                <w:rStyle w:val="aa"/>
                <w:color w:val="auto"/>
                <w:lang w:eastAsia="ru-RU"/>
              </w:rPr>
              <w:t>Медико-социальная помощь в домах ребенка</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_Toc511745943 \h </w:instrText>
            </w:r>
            <w:r w:rsidR="0086668A" w:rsidRPr="0086668A">
              <w:rPr>
                <w:webHidden/>
                <w:color w:val="auto"/>
              </w:rPr>
            </w:r>
            <w:r w:rsidR="0086668A" w:rsidRPr="0086668A">
              <w:rPr>
                <w:webHidden/>
                <w:color w:val="auto"/>
              </w:rPr>
              <w:fldChar w:fldCharType="separate"/>
            </w:r>
            <w:r w:rsidR="0086668A" w:rsidRPr="0086668A">
              <w:rPr>
                <w:webHidden/>
                <w:color w:val="auto"/>
              </w:rPr>
              <w:t>44</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44" w:history="1">
            <w:r w:rsidR="0086668A" w:rsidRPr="0086668A">
              <w:rPr>
                <w:rStyle w:val="aa"/>
                <w:color w:val="auto"/>
                <w:lang w:eastAsia="ru-RU"/>
              </w:rPr>
              <w:t>Дети-инвалиды</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_Toc511745944 \h </w:instrText>
            </w:r>
            <w:r w:rsidR="0086668A" w:rsidRPr="0086668A">
              <w:rPr>
                <w:webHidden/>
                <w:color w:val="auto"/>
              </w:rPr>
            </w:r>
            <w:r w:rsidR="0086668A" w:rsidRPr="0086668A">
              <w:rPr>
                <w:webHidden/>
                <w:color w:val="auto"/>
              </w:rPr>
              <w:fldChar w:fldCharType="separate"/>
            </w:r>
            <w:r w:rsidR="0086668A" w:rsidRPr="0086668A">
              <w:rPr>
                <w:webHidden/>
                <w:color w:val="auto"/>
              </w:rPr>
              <w:t>46</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45" w:history="1">
            <w:r w:rsidR="0086668A" w:rsidRPr="0086668A">
              <w:rPr>
                <w:rStyle w:val="aa"/>
                <w:color w:val="auto"/>
                <w:lang w:eastAsia="ru-RU"/>
              </w:rPr>
              <w:t>Оказание помощи пациентам с орфанными заболеваниями</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_Toc511745945 \h </w:instrText>
            </w:r>
            <w:r w:rsidR="0086668A" w:rsidRPr="0086668A">
              <w:rPr>
                <w:webHidden/>
                <w:color w:val="auto"/>
              </w:rPr>
            </w:r>
            <w:r w:rsidR="0086668A" w:rsidRPr="0086668A">
              <w:rPr>
                <w:webHidden/>
                <w:color w:val="auto"/>
              </w:rPr>
              <w:fldChar w:fldCharType="separate"/>
            </w:r>
            <w:r w:rsidR="0086668A" w:rsidRPr="0086668A">
              <w:rPr>
                <w:webHidden/>
                <w:color w:val="auto"/>
              </w:rPr>
              <w:t>49</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46" w:history="1">
            <w:r w:rsidR="0086668A" w:rsidRPr="0086668A">
              <w:rPr>
                <w:rStyle w:val="aa"/>
                <w:color w:val="auto"/>
                <w:lang w:eastAsia="ru-RU"/>
              </w:rPr>
              <w:t>Кадровое обеспечение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_Toc511745946 \h </w:instrText>
            </w:r>
            <w:r w:rsidR="0086668A" w:rsidRPr="0086668A">
              <w:rPr>
                <w:webHidden/>
                <w:color w:val="auto"/>
              </w:rPr>
            </w:r>
            <w:r w:rsidR="0086668A" w:rsidRPr="0086668A">
              <w:rPr>
                <w:webHidden/>
                <w:color w:val="auto"/>
              </w:rPr>
              <w:fldChar w:fldCharType="separate"/>
            </w:r>
            <w:r w:rsidR="0086668A" w:rsidRPr="0086668A">
              <w:rPr>
                <w:webHidden/>
                <w:color w:val="auto"/>
              </w:rPr>
              <w:t>50</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47" w:history="1">
            <w:r w:rsidR="0086668A" w:rsidRPr="0086668A">
              <w:rPr>
                <w:rStyle w:val="aa"/>
                <w:color w:val="auto"/>
              </w:rPr>
              <w:t>О реализации права детей на отдых, оздоровление и занятость</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_Toc511745947 \h </w:instrText>
            </w:r>
            <w:r w:rsidR="0086668A" w:rsidRPr="0086668A">
              <w:rPr>
                <w:webHidden/>
                <w:color w:val="auto"/>
              </w:rPr>
            </w:r>
            <w:r w:rsidR="0086668A" w:rsidRPr="0086668A">
              <w:rPr>
                <w:webHidden/>
                <w:color w:val="auto"/>
              </w:rPr>
              <w:fldChar w:fldCharType="separate"/>
            </w:r>
            <w:r w:rsidR="0086668A" w:rsidRPr="0086668A">
              <w:rPr>
                <w:webHidden/>
                <w:color w:val="auto"/>
              </w:rPr>
              <w:t>51</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48" w:history="1">
            <w:r w:rsidR="0086668A" w:rsidRPr="0086668A">
              <w:rPr>
                <w:rStyle w:val="aa"/>
                <w:color w:val="auto"/>
              </w:rPr>
              <w:t>Меры социальной поддержки</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_Toc511745948 \h </w:instrText>
            </w:r>
            <w:r w:rsidR="0086668A" w:rsidRPr="0086668A">
              <w:rPr>
                <w:webHidden/>
                <w:color w:val="auto"/>
              </w:rPr>
            </w:r>
            <w:r w:rsidR="0086668A" w:rsidRPr="0086668A">
              <w:rPr>
                <w:webHidden/>
                <w:color w:val="auto"/>
              </w:rPr>
              <w:fldChar w:fldCharType="separate"/>
            </w:r>
            <w:r w:rsidR="0086668A" w:rsidRPr="0086668A">
              <w:rPr>
                <w:webHidden/>
                <w:color w:val="auto"/>
              </w:rPr>
              <w:t>54</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49" w:history="1">
            <w:r w:rsidR="0086668A" w:rsidRPr="0086668A">
              <w:rPr>
                <w:rStyle w:val="aa"/>
                <w:color w:val="auto"/>
              </w:rPr>
              <w:t>П</w:t>
            </w:r>
            <w:r w:rsidR="0086668A" w:rsidRPr="0086668A">
              <w:rPr>
                <w:rStyle w:val="aa"/>
                <w:rFonts w:eastAsia="Times New Roman"/>
                <w:color w:val="auto"/>
              </w:rPr>
              <w:t>редложения по совершенствованию законодательства по вопросам поддержки многодетных семей.</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_Toc511745949 \h </w:instrText>
            </w:r>
            <w:r w:rsidR="0086668A" w:rsidRPr="0086668A">
              <w:rPr>
                <w:webHidden/>
                <w:color w:val="auto"/>
              </w:rPr>
            </w:r>
            <w:r w:rsidR="0086668A" w:rsidRPr="0086668A">
              <w:rPr>
                <w:webHidden/>
                <w:color w:val="auto"/>
              </w:rPr>
              <w:fldChar w:fldCharType="separate"/>
            </w:r>
            <w:r w:rsidR="0086668A" w:rsidRPr="0086668A">
              <w:rPr>
                <w:webHidden/>
                <w:color w:val="auto"/>
              </w:rPr>
              <w:t>58</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50" w:history="1">
            <w:r w:rsidR="0086668A" w:rsidRPr="0086668A">
              <w:rPr>
                <w:rStyle w:val="aa"/>
                <w:color w:val="auto"/>
              </w:rPr>
              <w:t>Право на образование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_Toc511745950 \h </w:instrText>
            </w:r>
            <w:r w:rsidR="0086668A" w:rsidRPr="0086668A">
              <w:rPr>
                <w:webHidden/>
                <w:color w:val="auto"/>
              </w:rPr>
            </w:r>
            <w:r w:rsidR="0086668A" w:rsidRPr="0086668A">
              <w:rPr>
                <w:webHidden/>
                <w:color w:val="auto"/>
              </w:rPr>
              <w:fldChar w:fldCharType="separate"/>
            </w:r>
            <w:r w:rsidR="0086668A" w:rsidRPr="0086668A">
              <w:rPr>
                <w:webHidden/>
                <w:color w:val="auto"/>
              </w:rPr>
              <w:t>61</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51" w:history="1">
            <w:r w:rsidR="0086668A" w:rsidRPr="0086668A">
              <w:rPr>
                <w:rStyle w:val="aa"/>
                <w:color w:val="auto"/>
                <w:lang w:eastAsia="ru-RU"/>
              </w:rPr>
              <w:t>Безопасность образовательных организаций</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_Toc511745951 \h </w:instrText>
            </w:r>
            <w:r w:rsidR="0086668A" w:rsidRPr="0086668A">
              <w:rPr>
                <w:webHidden/>
                <w:color w:val="auto"/>
              </w:rPr>
            </w:r>
            <w:r w:rsidR="0086668A" w:rsidRPr="0086668A">
              <w:rPr>
                <w:webHidden/>
                <w:color w:val="auto"/>
              </w:rPr>
              <w:fldChar w:fldCharType="separate"/>
            </w:r>
            <w:r w:rsidR="0086668A" w:rsidRPr="0086668A">
              <w:rPr>
                <w:webHidden/>
                <w:color w:val="auto"/>
              </w:rPr>
              <w:t>62</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52" w:history="1">
            <w:r w:rsidR="0086668A" w:rsidRPr="0086668A">
              <w:rPr>
                <w:rStyle w:val="aa"/>
                <w:color w:val="auto"/>
                <w:lang w:eastAsia="ru-RU"/>
              </w:rPr>
              <w:t>Школьные автобусы</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_Toc511745952 \h </w:instrText>
            </w:r>
            <w:r w:rsidR="0086668A" w:rsidRPr="0086668A">
              <w:rPr>
                <w:webHidden/>
                <w:color w:val="auto"/>
              </w:rPr>
            </w:r>
            <w:r w:rsidR="0086668A" w:rsidRPr="0086668A">
              <w:rPr>
                <w:webHidden/>
                <w:color w:val="auto"/>
              </w:rPr>
              <w:fldChar w:fldCharType="separate"/>
            </w:r>
            <w:r w:rsidR="0086668A" w:rsidRPr="0086668A">
              <w:rPr>
                <w:webHidden/>
                <w:color w:val="auto"/>
              </w:rPr>
              <w:t>64</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53" w:history="1">
            <w:r w:rsidR="0086668A" w:rsidRPr="0086668A">
              <w:rPr>
                <w:rStyle w:val="aa"/>
                <w:color w:val="auto"/>
                <w:lang w:eastAsia="ru-RU"/>
              </w:rPr>
              <w:t>Школьное питание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_Toc511745953 \h </w:instrText>
            </w:r>
            <w:r w:rsidR="0086668A" w:rsidRPr="0086668A">
              <w:rPr>
                <w:webHidden/>
                <w:color w:val="auto"/>
              </w:rPr>
            </w:r>
            <w:r w:rsidR="0086668A" w:rsidRPr="0086668A">
              <w:rPr>
                <w:webHidden/>
                <w:color w:val="auto"/>
              </w:rPr>
              <w:fldChar w:fldCharType="separate"/>
            </w:r>
            <w:r w:rsidR="0086668A" w:rsidRPr="0086668A">
              <w:rPr>
                <w:webHidden/>
                <w:color w:val="auto"/>
              </w:rPr>
              <w:t>64</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54" w:history="1">
            <w:r w:rsidR="0086668A" w:rsidRPr="0086668A">
              <w:rPr>
                <w:rStyle w:val="aa"/>
                <w:color w:val="auto"/>
                <w:lang w:eastAsia="ru-RU"/>
              </w:rPr>
              <w:t>Обеспечение учебниками</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_Toc511745954 \h </w:instrText>
            </w:r>
            <w:r w:rsidR="0086668A" w:rsidRPr="0086668A">
              <w:rPr>
                <w:webHidden/>
                <w:color w:val="auto"/>
              </w:rPr>
            </w:r>
            <w:r w:rsidR="0086668A" w:rsidRPr="0086668A">
              <w:rPr>
                <w:webHidden/>
                <w:color w:val="auto"/>
              </w:rPr>
              <w:fldChar w:fldCharType="separate"/>
            </w:r>
            <w:r w:rsidR="0086668A" w:rsidRPr="0086668A">
              <w:rPr>
                <w:webHidden/>
                <w:color w:val="auto"/>
              </w:rPr>
              <w:t>66</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55" w:history="1">
            <w:r w:rsidR="0086668A" w:rsidRPr="0086668A">
              <w:rPr>
                <w:rStyle w:val="aa"/>
                <w:color w:val="auto"/>
                <w:lang w:eastAsia="ru-RU"/>
              </w:rPr>
              <w:t>Дошкольное образование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_Toc511745955 \h </w:instrText>
            </w:r>
            <w:r w:rsidR="0086668A" w:rsidRPr="0086668A">
              <w:rPr>
                <w:webHidden/>
                <w:color w:val="auto"/>
              </w:rPr>
            </w:r>
            <w:r w:rsidR="0086668A" w:rsidRPr="0086668A">
              <w:rPr>
                <w:webHidden/>
                <w:color w:val="auto"/>
              </w:rPr>
              <w:fldChar w:fldCharType="separate"/>
            </w:r>
            <w:r w:rsidR="0086668A" w:rsidRPr="0086668A">
              <w:rPr>
                <w:webHidden/>
                <w:color w:val="auto"/>
              </w:rPr>
              <w:t>67</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56" w:history="1">
            <w:r w:rsidR="0086668A" w:rsidRPr="0086668A">
              <w:rPr>
                <w:rStyle w:val="aa"/>
                <w:color w:val="auto"/>
                <w:lang w:eastAsia="ru-RU"/>
              </w:rPr>
              <w:t>Обучение детей с ОВЗ</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_Toc511745956 \h </w:instrText>
            </w:r>
            <w:r w:rsidR="0086668A" w:rsidRPr="0086668A">
              <w:rPr>
                <w:webHidden/>
                <w:color w:val="auto"/>
              </w:rPr>
            </w:r>
            <w:r w:rsidR="0086668A" w:rsidRPr="0086668A">
              <w:rPr>
                <w:webHidden/>
                <w:color w:val="auto"/>
              </w:rPr>
              <w:fldChar w:fldCharType="separate"/>
            </w:r>
            <w:r w:rsidR="0086668A" w:rsidRPr="0086668A">
              <w:rPr>
                <w:webHidden/>
                <w:color w:val="auto"/>
              </w:rPr>
              <w:t>68</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57" w:history="1">
            <w:r w:rsidR="0086668A" w:rsidRPr="0086668A">
              <w:rPr>
                <w:rStyle w:val="aa"/>
                <w:color w:val="auto"/>
              </w:rPr>
              <w:t>Защита прав детей-сирот и детей, оставшихся без попечения родителей</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_Toc511745957 \h </w:instrText>
            </w:r>
            <w:r w:rsidR="0086668A" w:rsidRPr="0086668A">
              <w:rPr>
                <w:webHidden/>
                <w:color w:val="auto"/>
              </w:rPr>
            </w:r>
            <w:r w:rsidR="0086668A" w:rsidRPr="0086668A">
              <w:rPr>
                <w:webHidden/>
                <w:color w:val="auto"/>
              </w:rPr>
              <w:fldChar w:fldCharType="separate"/>
            </w:r>
            <w:r w:rsidR="0086668A" w:rsidRPr="0086668A">
              <w:rPr>
                <w:webHidden/>
                <w:color w:val="auto"/>
              </w:rPr>
              <w:t>71</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58" w:history="1">
            <w:r w:rsidR="0086668A" w:rsidRPr="0086668A">
              <w:rPr>
                <w:rStyle w:val="aa"/>
                <w:color w:val="auto"/>
                <w:lang w:eastAsia="ru-RU"/>
              </w:rPr>
              <w:t>Постинтернатное сопровождение детей - сирот</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_Toc511745958 \h </w:instrText>
            </w:r>
            <w:r w:rsidR="0086668A" w:rsidRPr="0086668A">
              <w:rPr>
                <w:webHidden/>
                <w:color w:val="auto"/>
              </w:rPr>
            </w:r>
            <w:r w:rsidR="0086668A" w:rsidRPr="0086668A">
              <w:rPr>
                <w:webHidden/>
                <w:color w:val="auto"/>
              </w:rPr>
              <w:fldChar w:fldCharType="separate"/>
            </w:r>
            <w:r w:rsidR="0086668A" w:rsidRPr="0086668A">
              <w:rPr>
                <w:webHidden/>
                <w:color w:val="auto"/>
              </w:rPr>
              <w:t>75</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59" w:history="1">
            <w:r w:rsidR="0086668A" w:rsidRPr="0086668A">
              <w:rPr>
                <w:rStyle w:val="aa"/>
                <w:color w:val="auto"/>
                <w:lang w:eastAsia="ru-RU"/>
              </w:rPr>
              <w:t>Детский телефон доверия</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_Toc511745959 \h </w:instrText>
            </w:r>
            <w:r w:rsidR="0086668A" w:rsidRPr="0086668A">
              <w:rPr>
                <w:webHidden/>
                <w:color w:val="auto"/>
              </w:rPr>
            </w:r>
            <w:r w:rsidR="0086668A" w:rsidRPr="0086668A">
              <w:rPr>
                <w:webHidden/>
                <w:color w:val="auto"/>
              </w:rPr>
              <w:fldChar w:fldCharType="separate"/>
            </w:r>
            <w:r w:rsidR="0086668A" w:rsidRPr="0086668A">
              <w:rPr>
                <w:webHidden/>
                <w:color w:val="auto"/>
              </w:rPr>
              <w:t>77</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60" w:history="1">
            <w:r w:rsidR="0086668A" w:rsidRPr="0086668A">
              <w:rPr>
                <w:rStyle w:val="aa"/>
                <w:color w:val="auto"/>
                <w:lang w:eastAsia="ru-RU"/>
              </w:rPr>
              <w:t>Службы примирения</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_Toc511745960 \h </w:instrText>
            </w:r>
            <w:r w:rsidR="0086668A" w:rsidRPr="0086668A">
              <w:rPr>
                <w:webHidden/>
                <w:color w:val="auto"/>
              </w:rPr>
            </w:r>
            <w:r w:rsidR="0086668A" w:rsidRPr="0086668A">
              <w:rPr>
                <w:webHidden/>
                <w:color w:val="auto"/>
              </w:rPr>
              <w:fldChar w:fldCharType="separate"/>
            </w:r>
            <w:r w:rsidR="0086668A" w:rsidRPr="0086668A">
              <w:rPr>
                <w:webHidden/>
                <w:color w:val="auto"/>
              </w:rPr>
              <w:t>78</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61" w:history="1">
            <w:r w:rsidR="0086668A" w:rsidRPr="0086668A">
              <w:rPr>
                <w:rStyle w:val="aa"/>
                <w:color w:val="auto"/>
                <w:lang w:eastAsia="ru-RU"/>
              </w:rPr>
              <w:t>Комиссии по делам несовершеннолетних</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_Toc511745961 \h </w:instrText>
            </w:r>
            <w:r w:rsidR="0086668A" w:rsidRPr="0086668A">
              <w:rPr>
                <w:webHidden/>
                <w:color w:val="auto"/>
              </w:rPr>
            </w:r>
            <w:r w:rsidR="0086668A" w:rsidRPr="0086668A">
              <w:rPr>
                <w:webHidden/>
                <w:color w:val="auto"/>
              </w:rPr>
              <w:fldChar w:fldCharType="separate"/>
            </w:r>
            <w:r w:rsidR="0086668A" w:rsidRPr="0086668A">
              <w:rPr>
                <w:webHidden/>
                <w:color w:val="auto"/>
              </w:rPr>
              <w:t>79</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62" w:history="1">
            <w:r w:rsidR="0086668A" w:rsidRPr="0086668A">
              <w:rPr>
                <w:rStyle w:val="aa"/>
                <w:color w:val="auto"/>
                <w:lang w:eastAsia="ru-RU"/>
              </w:rPr>
              <w:t>Общественные воспитатели</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_Toc511745962 \h </w:instrText>
            </w:r>
            <w:r w:rsidR="0086668A" w:rsidRPr="0086668A">
              <w:rPr>
                <w:webHidden/>
                <w:color w:val="auto"/>
              </w:rPr>
            </w:r>
            <w:r w:rsidR="0086668A" w:rsidRPr="0086668A">
              <w:rPr>
                <w:webHidden/>
                <w:color w:val="auto"/>
              </w:rPr>
              <w:fldChar w:fldCharType="separate"/>
            </w:r>
            <w:r w:rsidR="0086668A" w:rsidRPr="0086668A">
              <w:rPr>
                <w:webHidden/>
                <w:color w:val="auto"/>
              </w:rPr>
              <w:t>80</w:t>
            </w:r>
            <w:r w:rsidR="0086668A" w:rsidRPr="0086668A">
              <w:rPr>
                <w:webHidden/>
                <w:color w:val="auto"/>
              </w:rPr>
              <w:fldChar w:fldCharType="end"/>
            </w:r>
          </w:hyperlink>
        </w:p>
        <w:p w:rsidR="0086668A" w:rsidRPr="0086668A" w:rsidRDefault="0081449C">
          <w:pPr>
            <w:pStyle w:val="21"/>
            <w:rPr>
              <w:rFonts w:asciiTheme="minorHAnsi" w:eastAsiaTheme="minorEastAsia" w:hAnsiTheme="minorHAnsi" w:cstheme="minorBidi"/>
              <w:color w:val="auto"/>
              <w:sz w:val="22"/>
              <w:szCs w:val="22"/>
              <w:lang w:eastAsia="ru-RU"/>
            </w:rPr>
          </w:pPr>
          <w:hyperlink w:anchor="_Toc511745963" w:history="1">
            <w:r w:rsidR="0086668A" w:rsidRPr="0086668A">
              <w:rPr>
                <w:rStyle w:val="aa"/>
                <w:color w:val="auto"/>
                <w:lang w:eastAsia="ru-RU"/>
              </w:rPr>
              <w:t>Республиканские акции</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_Toc511745963 \h </w:instrText>
            </w:r>
            <w:r w:rsidR="0086668A" w:rsidRPr="0086668A">
              <w:rPr>
                <w:webHidden/>
                <w:color w:val="auto"/>
              </w:rPr>
            </w:r>
            <w:r w:rsidR="0086668A" w:rsidRPr="0086668A">
              <w:rPr>
                <w:webHidden/>
                <w:color w:val="auto"/>
              </w:rPr>
              <w:fldChar w:fldCharType="separate"/>
            </w:r>
            <w:r w:rsidR="0086668A" w:rsidRPr="0086668A">
              <w:rPr>
                <w:webHidden/>
                <w:color w:val="auto"/>
              </w:rPr>
              <w:t>81</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64" w:history="1">
            <w:r w:rsidR="0086668A" w:rsidRPr="0086668A">
              <w:rPr>
                <w:rStyle w:val="aa"/>
                <w:color w:val="auto"/>
              </w:rPr>
              <w:t>О состоянии преступности против несовершеннолетних</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_Toc511745964 \h </w:instrText>
            </w:r>
            <w:r w:rsidR="0086668A" w:rsidRPr="0086668A">
              <w:rPr>
                <w:webHidden/>
                <w:color w:val="auto"/>
              </w:rPr>
            </w:r>
            <w:r w:rsidR="0086668A" w:rsidRPr="0086668A">
              <w:rPr>
                <w:webHidden/>
                <w:color w:val="auto"/>
              </w:rPr>
              <w:fldChar w:fldCharType="separate"/>
            </w:r>
            <w:r w:rsidR="0086668A" w:rsidRPr="0086668A">
              <w:rPr>
                <w:webHidden/>
                <w:color w:val="auto"/>
              </w:rPr>
              <w:t>83</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65" w:history="1">
            <w:r w:rsidR="0086668A" w:rsidRPr="0086668A">
              <w:rPr>
                <w:rStyle w:val="aa"/>
                <w:color w:val="auto"/>
              </w:rPr>
              <w:t>Состояние преступности среди несовершеннолетних</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_Toc511745965 \h </w:instrText>
            </w:r>
            <w:r w:rsidR="0086668A" w:rsidRPr="0086668A">
              <w:rPr>
                <w:webHidden/>
                <w:color w:val="auto"/>
              </w:rPr>
            </w:r>
            <w:r w:rsidR="0086668A" w:rsidRPr="0086668A">
              <w:rPr>
                <w:webHidden/>
                <w:color w:val="auto"/>
              </w:rPr>
              <w:fldChar w:fldCharType="separate"/>
            </w:r>
            <w:r w:rsidR="0086668A" w:rsidRPr="0086668A">
              <w:rPr>
                <w:webHidden/>
                <w:color w:val="auto"/>
              </w:rPr>
              <w:t>84</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66" w:history="1">
            <w:r w:rsidR="0086668A" w:rsidRPr="0086668A">
              <w:rPr>
                <w:rStyle w:val="aa"/>
                <w:rFonts w:eastAsia="Times New Roman"/>
                <w:color w:val="auto"/>
              </w:rPr>
              <w:t>Содержание под стражей несовершеннолетних</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_Toc511745966 \h </w:instrText>
            </w:r>
            <w:r w:rsidR="0086668A" w:rsidRPr="0086668A">
              <w:rPr>
                <w:webHidden/>
                <w:color w:val="auto"/>
              </w:rPr>
            </w:r>
            <w:r w:rsidR="0086668A" w:rsidRPr="0086668A">
              <w:rPr>
                <w:webHidden/>
                <w:color w:val="auto"/>
              </w:rPr>
              <w:fldChar w:fldCharType="separate"/>
            </w:r>
            <w:r w:rsidR="0086668A" w:rsidRPr="0086668A">
              <w:rPr>
                <w:webHidden/>
                <w:color w:val="auto"/>
              </w:rPr>
              <w:t>89</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67" w:history="1">
            <w:r w:rsidR="0086668A" w:rsidRPr="0086668A">
              <w:rPr>
                <w:rStyle w:val="aa"/>
                <w:rFonts w:eastAsia="Times New Roman"/>
                <w:color w:val="auto"/>
              </w:rPr>
              <w:t>О применении восстановительных технологий при рассмотрении уголовных дел  в отношении несовершеннолетних в рамках исполнения Указа Президента Российской Федерации «О Национальной стратегии действий в интересах детей на 2012-2017 годы»</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_Toc511745967 \h </w:instrText>
            </w:r>
            <w:r w:rsidR="0086668A" w:rsidRPr="0086668A">
              <w:rPr>
                <w:webHidden/>
                <w:color w:val="auto"/>
              </w:rPr>
            </w:r>
            <w:r w:rsidR="0086668A" w:rsidRPr="0086668A">
              <w:rPr>
                <w:webHidden/>
                <w:color w:val="auto"/>
              </w:rPr>
              <w:fldChar w:fldCharType="separate"/>
            </w:r>
            <w:r w:rsidR="0086668A" w:rsidRPr="0086668A">
              <w:rPr>
                <w:webHidden/>
                <w:color w:val="auto"/>
              </w:rPr>
              <w:t>95</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68" w:history="1">
            <w:r w:rsidR="0086668A" w:rsidRPr="0086668A">
              <w:rPr>
                <w:rStyle w:val="aa"/>
                <w:color w:val="auto"/>
              </w:rPr>
              <w:t>Заключение.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_Toc511745968 \h </w:instrText>
            </w:r>
            <w:r w:rsidR="0086668A" w:rsidRPr="0086668A">
              <w:rPr>
                <w:webHidden/>
                <w:color w:val="auto"/>
              </w:rPr>
            </w:r>
            <w:r w:rsidR="0086668A" w:rsidRPr="0086668A">
              <w:rPr>
                <w:webHidden/>
                <w:color w:val="auto"/>
              </w:rPr>
              <w:fldChar w:fldCharType="separate"/>
            </w:r>
            <w:r w:rsidR="0086668A" w:rsidRPr="0086668A">
              <w:rPr>
                <w:webHidden/>
                <w:color w:val="auto"/>
              </w:rPr>
              <w:t>104</w:t>
            </w:r>
            <w:r w:rsidR="0086668A" w:rsidRPr="0086668A">
              <w:rPr>
                <w:webHidden/>
                <w:color w:val="auto"/>
              </w:rPr>
              <w:fldChar w:fldCharType="end"/>
            </w:r>
          </w:hyperlink>
        </w:p>
        <w:p w:rsidR="0086668A" w:rsidRPr="0086668A" w:rsidRDefault="0081449C">
          <w:pPr>
            <w:pStyle w:val="11"/>
            <w:rPr>
              <w:rFonts w:asciiTheme="minorHAnsi" w:eastAsiaTheme="minorEastAsia" w:hAnsiTheme="minorHAnsi" w:cstheme="minorBidi"/>
              <w:color w:val="auto"/>
              <w:sz w:val="22"/>
              <w:szCs w:val="22"/>
              <w:lang w:eastAsia="ru-RU"/>
            </w:rPr>
          </w:pPr>
          <w:hyperlink w:anchor="_Toc511745969" w:history="1">
            <w:r w:rsidR="0086668A" w:rsidRPr="0086668A">
              <w:rPr>
                <w:rStyle w:val="aa"/>
                <w:color w:val="auto"/>
              </w:rPr>
              <w:t>Приложение</w:t>
            </w:r>
            <w:r w:rsidR="0086668A" w:rsidRPr="0086668A">
              <w:rPr>
                <w:webHidden/>
                <w:color w:val="auto"/>
              </w:rPr>
              <w:tab/>
            </w:r>
            <w:r w:rsidR="0086668A" w:rsidRPr="0086668A">
              <w:rPr>
                <w:webHidden/>
                <w:color w:val="auto"/>
              </w:rPr>
              <w:fldChar w:fldCharType="begin"/>
            </w:r>
            <w:r w:rsidR="0086668A" w:rsidRPr="0086668A">
              <w:rPr>
                <w:webHidden/>
                <w:color w:val="auto"/>
              </w:rPr>
              <w:instrText xml:space="preserve"> PAGEREF _Toc511745969 \h </w:instrText>
            </w:r>
            <w:r w:rsidR="0086668A" w:rsidRPr="0086668A">
              <w:rPr>
                <w:webHidden/>
                <w:color w:val="auto"/>
              </w:rPr>
            </w:r>
            <w:r w:rsidR="0086668A" w:rsidRPr="0086668A">
              <w:rPr>
                <w:webHidden/>
                <w:color w:val="auto"/>
              </w:rPr>
              <w:fldChar w:fldCharType="separate"/>
            </w:r>
            <w:r w:rsidR="0086668A" w:rsidRPr="0086668A">
              <w:rPr>
                <w:webHidden/>
                <w:color w:val="auto"/>
              </w:rPr>
              <w:t>109</w:t>
            </w:r>
            <w:r w:rsidR="0086668A" w:rsidRPr="0086668A">
              <w:rPr>
                <w:webHidden/>
                <w:color w:val="auto"/>
              </w:rPr>
              <w:fldChar w:fldCharType="end"/>
            </w:r>
          </w:hyperlink>
        </w:p>
        <w:p w:rsidR="003B7008" w:rsidRDefault="00766649">
          <w:r w:rsidRPr="0086668A">
            <w:fldChar w:fldCharType="end"/>
          </w:r>
        </w:p>
      </w:sdtContent>
    </w:sdt>
    <w:p w:rsidR="003B7008" w:rsidRDefault="003B7008">
      <w:pPr>
        <w:spacing w:after="160" w:line="259" w:lineRule="auto"/>
        <w:rPr>
          <w:rFonts w:ascii="Times New Roman" w:hAnsi="Times New Roman" w:cs="Times New Roman"/>
          <w:sz w:val="26"/>
          <w:szCs w:val="26"/>
          <w:lang w:eastAsia="ru-RU"/>
        </w:rPr>
      </w:pPr>
      <w:r>
        <w:rPr>
          <w:rFonts w:ascii="Times New Roman" w:hAnsi="Times New Roman" w:cs="Times New Roman"/>
          <w:sz w:val="26"/>
          <w:szCs w:val="26"/>
          <w:lang w:eastAsia="ru-RU"/>
        </w:rPr>
        <w:br w:type="page"/>
      </w:r>
    </w:p>
    <w:p w:rsidR="0014795A" w:rsidRPr="002024EA" w:rsidRDefault="0014795A" w:rsidP="000978C3">
      <w:pPr>
        <w:spacing w:after="120" w:line="360" w:lineRule="auto"/>
        <w:ind w:left="4536"/>
        <w:jc w:val="both"/>
        <w:rPr>
          <w:rFonts w:ascii="Times New Roman" w:hAnsi="Times New Roman" w:cs="Times New Roman"/>
          <w:sz w:val="26"/>
          <w:szCs w:val="26"/>
          <w:lang w:eastAsia="ru-RU"/>
        </w:rPr>
      </w:pPr>
      <w:r w:rsidRPr="002024EA">
        <w:rPr>
          <w:rFonts w:ascii="Times New Roman" w:hAnsi="Times New Roman" w:cs="Times New Roman"/>
          <w:sz w:val="26"/>
          <w:szCs w:val="26"/>
          <w:lang w:eastAsia="ru-RU"/>
        </w:rPr>
        <w:lastRenderedPageBreak/>
        <w:t>«Наша цель – сделать Чувашию сильной, современной республикой, в которой хочется жить и работать!»</w:t>
      </w:r>
    </w:p>
    <w:p w:rsidR="0014795A" w:rsidRPr="002024EA" w:rsidRDefault="0014795A" w:rsidP="0094192B">
      <w:pPr>
        <w:spacing w:after="120" w:line="360" w:lineRule="auto"/>
        <w:ind w:left="4536"/>
        <w:jc w:val="both"/>
        <w:rPr>
          <w:rFonts w:ascii="Times New Roman" w:hAnsi="Times New Roman" w:cs="Times New Roman"/>
          <w:sz w:val="26"/>
          <w:szCs w:val="26"/>
          <w:lang w:eastAsia="ru-RU"/>
        </w:rPr>
      </w:pPr>
      <w:r w:rsidRPr="002024EA">
        <w:rPr>
          <w:rFonts w:ascii="Times New Roman"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16 января 2018 г. </w:t>
      </w:r>
    </w:p>
    <w:p w:rsidR="0014795A" w:rsidRPr="002024EA" w:rsidRDefault="0014795A" w:rsidP="0094192B">
      <w:pPr>
        <w:spacing w:after="0" w:line="360" w:lineRule="auto"/>
        <w:ind w:left="4536"/>
        <w:jc w:val="both"/>
        <w:rPr>
          <w:rFonts w:ascii="Times New Roman" w:hAnsi="Times New Roman" w:cs="Times New Roman"/>
          <w:sz w:val="26"/>
          <w:szCs w:val="26"/>
        </w:rPr>
      </w:pPr>
    </w:p>
    <w:p w:rsidR="0014795A" w:rsidRPr="002024EA" w:rsidRDefault="0014795A" w:rsidP="00670227">
      <w:pPr>
        <w:pStyle w:val="1"/>
      </w:pPr>
      <w:bookmarkStart w:id="1" w:name="_Toc387905425"/>
      <w:bookmarkStart w:id="2" w:name="_Toc511745932"/>
      <w:r w:rsidRPr="002024EA">
        <w:t>ВВЕДЕНИЕ</w:t>
      </w:r>
      <w:bookmarkEnd w:id="1"/>
      <w:bookmarkEnd w:id="2"/>
    </w:p>
    <w:p w:rsidR="0014795A" w:rsidRPr="002024EA" w:rsidRDefault="0014795A" w:rsidP="0094192B">
      <w:pPr>
        <w:spacing w:after="0" w:line="360" w:lineRule="auto"/>
        <w:rPr>
          <w:rFonts w:ascii="Times New Roman" w:hAnsi="Times New Roman" w:cs="Times New Roman"/>
          <w:sz w:val="26"/>
          <w:szCs w:val="26"/>
          <w:lang w:eastAsia="ru-RU"/>
        </w:rPr>
      </w:pPr>
    </w:p>
    <w:p w:rsidR="0014795A" w:rsidRPr="002024EA" w:rsidRDefault="0014795A" w:rsidP="0094192B">
      <w:pPr>
        <w:spacing w:after="0" w:line="360" w:lineRule="auto"/>
        <w:ind w:firstLine="708"/>
        <w:jc w:val="both"/>
        <w:rPr>
          <w:rFonts w:ascii="Times New Roman" w:hAnsi="Times New Roman" w:cs="Times New Roman"/>
          <w:sz w:val="26"/>
          <w:szCs w:val="26"/>
        </w:rPr>
      </w:pPr>
      <w:r w:rsidRPr="002024EA">
        <w:rPr>
          <w:rFonts w:ascii="Times New Roman" w:hAnsi="Times New Roman" w:cs="Times New Roman"/>
          <w:sz w:val="26"/>
          <w:szCs w:val="26"/>
        </w:rPr>
        <w:t>Должность Уполномоченного учреждена Законом Чувашской Республики от 2 октября 2012 г. №55 «Об Уполномоченном по правам ребёнка в Чувашской Республике» в целях обеспечения основных гарантий государственной защиты прав и законных интересов ребёнка в Чувашской Республике, соблюдения этих прав и законных интересов органами государственной власти Чувашской Республики, органами местного самоуправления в Чувашской Республике.</w:t>
      </w:r>
    </w:p>
    <w:p w:rsidR="0014795A" w:rsidRPr="002024EA" w:rsidRDefault="0014795A" w:rsidP="0094192B">
      <w:pPr>
        <w:spacing w:after="0" w:line="360" w:lineRule="auto"/>
        <w:ind w:firstLine="708"/>
        <w:jc w:val="both"/>
        <w:rPr>
          <w:rFonts w:ascii="Times New Roman" w:hAnsi="Times New Roman" w:cs="Times New Roman"/>
          <w:sz w:val="26"/>
          <w:szCs w:val="26"/>
          <w:lang w:eastAsia="ru-RU"/>
        </w:rPr>
      </w:pPr>
      <w:r w:rsidRPr="002024EA">
        <w:rPr>
          <w:rFonts w:ascii="Times New Roman" w:hAnsi="Times New Roman" w:cs="Times New Roman"/>
          <w:sz w:val="26"/>
          <w:szCs w:val="26"/>
          <w:lang w:eastAsia="ru-RU"/>
        </w:rPr>
        <w:t>Основной задачей деятельности Уполномоченного по правам ребенка является защита прав ребенка и содействие в восстановлении нарушенных прав ребенка, на особом контроле Уполномоченного – защита интересов детей-сирот, детей, оставшихся без попечения родителей, детей-инвалидов, профилактика социального сиротства детей, защита права ребенка на воспитание в семье в условиях любви и понимания.</w:t>
      </w:r>
    </w:p>
    <w:p w:rsidR="0014795A" w:rsidRPr="002024EA" w:rsidRDefault="0014795A" w:rsidP="0094192B">
      <w:pPr>
        <w:spacing w:after="0" w:line="360" w:lineRule="auto"/>
        <w:ind w:firstLine="708"/>
        <w:jc w:val="both"/>
        <w:rPr>
          <w:rFonts w:ascii="Times New Roman" w:hAnsi="Times New Roman" w:cs="Times New Roman"/>
          <w:sz w:val="26"/>
          <w:szCs w:val="26"/>
        </w:rPr>
      </w:pPr>
      <w:r w:rsidRPr="002024EA">
        <w:rPr>
          <w:rFonts w:ascii="Times New Roman" w:hAnsi="Times New Roman" w:cs="Times New Roman"/>
          <w:sz w:val="26"/>
          <w:szCs w:val="26"/>
        </w:rPr>
        <w:t>Уполномоченным уделяется пристальное внимание вопросам профилактики подростковой преступности, самовольных уходов детей, соблюдения прав детей на здравоохранение и образование, безопасности детского отдыха, профилактики социального сиротства.</w:t>
      </w:r>
    </w:p>
    <w:p w:rsidR="0014795A" w:rsidRPr="002024EA" w:rsidRDefault="0014795A" w:rsidP="0094192B">
      <w:pPr>
        <w:spacing w:after="0" w:line="360" w:lineRule="auto"/>
        <w:ind w:firstLine="709"/>
        <w:jc w:val="both"/>
        <w:rPr>
          <w:rFonts w:ascii="Times New Roman" w:eastAsiaTheme="minorEastAsia" w:hAnsi="Times New Roman" w:cs="Times New Roman"/>
          <w:sz w:val="26"/>
          <w:szCs w:val="26"/>
          <w:lang w:eastAsia="ru-RU"/>
        </w:rPr>
      </w:pPr>
      <w:r w:rsidRPr="002024EA">
        <w:rPr>
          <w:rFonts w:ascii="Times New Roman" w:eastAsiaTheme="minorEastAsia" w:hAnsi="Times New Roman" w:cs="Times New Roman"/>
          <w:sz w:val="26"/>
          <w:szCs w:val="26"/>
          <w:lang w:eastAsia="ru-RU"/>
        </w:rPr>
        <w:t>В настоящем докладе отражены вопросы деятельности Уполномоченного в 2017 году</w:t>
      </w:r>
      <w:r w:rsidR="0094192B" w:rsidRPr="002024EA">
        <w:rPr>
          <w:rFonts w:ascii="Times New Roman" w:eastAsiaTheme="minorEastAsia" w:hAnsi="Times New Roman" w:cs="Times New Roman"/>
          <w:sz w:val="26"/>
          <w:szCs w:val="26"/>
          <w:lang w:eastAsia="ru-RU"/>
        </w:rPr>
        <w:t>,</w:t>
      </w:r>
      <w:r w:rsidRPr="002024EA">
        <w:rPr>
          <w:rFonts w:ascii="Times New Roman" w:eastAsiaTheme="minorEastAsia" w:hAnsi="Times New Roman" w:cs="Times New Roman"/>
          <w:sz w:val="26"/>
          <w:szCs w:val="26"/>
          <w:lang w:eastAsia="ru-RU"/>
        </w:rPr>
        <w:t xml:space="preserve"> а также оценки, выводы и рекомендации по обеспечению прав, законных интересов и свобод ребёнка в Чувашской Республике. </w:t>
      </w:r>
    </w:p>
    <w:p w:rsidR="0014795A" w:rsidRPr="002024EA" w:rsidRDefault="0014795A" w:rsidP="0094192B">
      <w:pPr>
        <w:spacing w:after="0" w:line="360" w:lineRule="auto"/>
        <w:ind w:firstLine="709"/>
        <w:jc w:val="both"/>
        <w:rPr>
          <w:rFonts w:ascii="Times New Roman" w:eastAsiaTheme="minorEastAsia" w:hAnsi="Times New Roman" w:cs="Times New Roman"/>
          <w:sz w:val="26"/>
          <w:szCs w:val="26"/>
          <w:lang w:eastAsia="ru-RU"/>
        </w:rPr>
      </w:pPr>
      <w:r w:rsidRPr="002024EA">
        <w:rPr>
          <w:rFonts w:ascii="Times New Roman" w:eastAsiaTheme="minorEastAsia" w:hAnsi="Times New Roman" w:cs="Times New Roman"/>
          <w:sz w:val="26"/>
          <w:szCs w:val="26"/>
          <w:lang w:eastAsia="ru-RU"/>
        </w:rPr>
        <w:t xml:space="preserve">Доклад подготовлен на основе анализа и обобщения письменных и устных обращений граждан, результатов проверок, проведенных Уполномоченным по </w:t>
      </w:r>
      <w:r w:rsidRPr="002024EA">
        <w:rPr>
          <w:rFonts w:ascii="Times New Roman" w:eastAsiaTheme="minorEastAsia" w:hAnsi="Times New Roman" w:cs="Times New Roman"/>
          <w:sz w:val="26"/>
          <w:szCs w:val="26"/>
          <w:lang w:eastAsia="ru-RU"/>
        </w:rPr>
        <w:lastRenderedPageBreak/>
        <w:t xml:space="preserve">правам ребёнка, посещений администраций районов и городов, организаций и учреждений, официальной статистической информации органов государственной власти и местного самоуправления. </w:t>
      </w:r>
    </w:p>
    <w:p w:rsidR="0014795A" w:rsidRPr="002024EA" w:rsidRDefault="0014795A" w:rsidP="0094192B">
      <w:pPr>
        <w:spacing w:after="0" w:line="360" w:lineRule="auto"/>
        <w:ind w:firstLine="709"/>
        <w:jc w:val="both"/>
        <w:rPr>
          <w:rFonts w:ascii="Times New Roman" w:eastAsia="MS Mincho" w:hAnsi="Times New Roman" w:cs="Times New Roman"/>
          <w:sz w:val="26"/>
          <w:szCs w:val="26"/>
          <w:lang w:eastAsia="ja-JP"/>
        </w:rPr>
      </w:pPr>
      <w:r w:rsidRPr="002024EA">
        <w:rPr>
          <w:rFonts w:ascii="Times New Roman" w:eastAsiaTheme="minorEastAsia" w:hAnsi="Times New Roman" w:cs="Times New Roman"/>
          <w:sz w:val="26"/>
          <w:szCs w:val="26"/>
          <w:lang w:eastAsia="ru-RU"/>
        </w:rPr>
        <w:t xml:space="preserve"> В настоящем докладе обозначены проблемы, наиболее часто поднимаемые в обращениях граждан, а также требующие</w:t>
      </w:r>
      <w:r w:rsidRPr="002024EA">
        <w:rPr>
          <w:rFonts w:ascii="Times New Roman" w:eastAsia="MS Mincho" w:hAnsi="Times New Roman" w:cs="Times New Roman"/>
          <w:sz w:val="26"/>
          <w:szCs w:val="26"/>
          <w:lang w:eastAsia="ja-JP"/>
        </w:rPr>
        <w:t xml:space="preserve"> совершенствования механизмы обеспечения прав несовершеннолетних с учетом первоочередных задач государственной политики и региональных особенностей.</w:t>
      </w:r>
    </w:p>
    <w:p w:rsidR="0014795A" w:rsidRPr="002024EA" w:rsidRDefault="0014795A" w:rsidP="0094192B">
      <w:pPr>
        <w:autoSpaceDE w:val="0"/>
        <w:autoSpaceDN w:val="0"/>
        <w:adjustRightInd w:val="0"/>
        <w:spacing w:after="0" w:line="360" w:lineRule="auto"/>
        <w:ind w:firstLine="709"/>
        <w:jc w:val="both"/>
        <w:rPr>
          <w:rFonts w:ascii="Times New Roman" w:hAnsi="Times New Roman" w:cs="Times New Roman"/>
          <w:sz w:val="26"/>
          <w:szCs w:val="26"/>
        </w:rPr>
      </w:pPr>
      <w:r w:rsidRPr="002024EA">
        <w:rPr>
          <w:rFonts w:ascii="Times New Roman" w:hAnsi="Times New Roman" w:cs="Times New Roman"/>
          <w:sz w:val="26"/>
          <w:szCs w:val="26"/>
        </w:rPr>
        <w:t>В течение 2017 года Уполномоченным проводилась работа в нескольких основных направлениях:</w:t>
      </w:r>
    </w:p>
    <w:p w:rsidR="0014795A" w:rsidRPr="002024EA" w:rsidRDefault="0014795A" w:rsidP="0094192B">
      <w:pPr>
        <w:pStyle w:val="a4"/>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2024EA">
        <w:rPr>
          <w:rFonts w:ascii="Times New Roman" w:hAnsi="Times New Roman" w:cs="Times New Roman"/>
          <w:sz w:val="26"/>
          <w:szCs w:val="26"/>
        </w:rPr>
        <w:t>работа с обращениями граждан, консультация граждан по вопросам защиты прав детей и их законных интересов;</w:t>
      </w:r>
    </w:p>
    <w:p w:rsidR="0014795A" w:rsidRPr="002024EA" w:rsidRDefault="0014795A" w:rsidP="0094192B">
      <w:pPr>
        <w:pStyle w:val="a4"/>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2024EA">
        <w:rPr>
          <w:rFonts w:ascii="Times New Roman" w:hAnsi="Times New Roman" w:cs="Times New Roman"/>
          <w:sz w:val="26"/>
          <w:szCs w:val="26"/>
        </w:rPr>
        <w:t>мониторинг соблюдения прав и законных интересов ребёнка в Чувашской Республике;</w:t>
      </w:r>
    </w:p>
    <w:p w:rsidR="0014795A" w:rsidRPr="002024EA" w:rsidRDefault="0014795A" w:rsidP="0094192B">
      <w:pPr>
        <w:pStyle w:val="a4"/>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2024EA">
        <w:rPr>
          <w:rFonts w:ascii="Times New Roman" w:hAnsi="Times New Roman" w:cs="Times New Roman"/>
          <w:sz w:val="26"/>
          <w:szCs w:val="26"/>
        </w:rPr>
        <w:t>проведение выездных приемов граждан в районах Чувашской Республики;</w:t>
      </w:r>
    </w:p>
    <w:p w:rsidR="0014795A" w:rsidRPr="002024EA" w:rsidRDefault="0014795A" w:rsidP="0094192B">
      <w:pPr>
        <w:pStyle w:val="a4"/>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2024EA">
        <w:rPr>
          <w:rFonts w:ascii="Times New Roman" w:hAnsi="Times New Roman" w:cs="Times New Roman"/>
          <w:sz w:val="26"/>
          <w:szCs w:val="26"/>
        </w:rPr>
        <w:t>правовое просвещение в области прав и законных интересов несовершеннолетних;</w:t>
      </w:r>
    </w:p>
    <w:p w:rsidR="0014795A" w:rsidRPr="002024EA" w:rsidRDefault="0014795A" w:rsidP="0094192B">
      <w:pPr>
        <w:pStyle w:val="a4"/>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2024EA">
        <w:rPr>
          <w:rFonts w:ascii="Times New Roman" w:hAnsi="Times New Roman" w:cs="Times New Roman"/>
          <w:sz w:val="26"/>
          <w:szCs w:val="26"/>
        </w:rPr>
        <w:t>взаимодействие с органами власти, правоохранительными органами, судами по вопросам защиты прав и законных интересов детей;</w:t>
      </w:r>
    </w:p>
    <w:p w:rsidR="0014795A" w:rsidRPr="002024EA" w:rsidRDefault="0014795A" w:rsidP="0094192B">
      <w:pPr>
        <w:pStyle w:val="a4"/>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2024EA">
        <w:rPr>
          <w:rFonts w:ascii="Times New Roman" w:hAnsi="Times New Roman" w:cs="Times New Roman"/>
          <w:sz w:val="26"/>
          <w:szCs w:val="26"/>
        </w:rPr>
        <w:t>участие в мероприятиях с целью обмена опытом и внесения предложений и изменений в законодательство;</w:t>
      </w:r>
    </w:p>
    <w:p w:rsidR="0014795A" w:rsidRPr="002024EA" w:rsidRDefault="0014795A" w:rsidP="0094192B">
      <w:pPr>
        <w:pStyle w:val="a4"/>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2024EA">
        <w:rPr>
          <w:rFonts w:ascii="Times New Roman" w:hAnsi="Times New Roman" w:cs="Times New Roman"/>
          <w:sz w:val="26"/>
          <w:szCs w:val="26"/>
        </w:rPr>
        <w:t>проведение совещаний по актуальным вопросам защиты прав и законных интересов детей;</w:t>
      </w:r>
    </w:p>
    <w:p w:rsidR="0014795A" w:rsidRPr="002024EA" w:rsidRDefault="0014795A" w:rsidP="0094192B">
      <w:pPr>
        <w:pStyle w:val="a4"/>
        <w:numPr>
          <w:ilvl w:val="0"/>
          <w:numId w:val="3"/>
        </w:numPr>
        <w:tabs>
          <w:tab w:val="left" w:pos="993"/>
        </w:tabs>
        <w:autoSpaceDE w:val="0"/>
        <w:autoSpaceDN w:val="0"/>
        <w:adjustRightInd w:val="0"/>
        <w:spacing w:after="0" w:line="360" w:lineRule="auto"/>
        <w:ind w:left="0" w:firstLine="709"/>
        <w:jc w:val="both"/>
        <w:rPr>
          <w:rFonts w:ascii="Times New Roman" w:hAnsi="Times New Roman" w:cs="Times New Roman"/>
          <w:sz w:val="26"/>
          <w:szCs w:val="26"/>
        </w:rPr>
      </w:pPr>
      <w:r w:rsidRPr="002024EA">
        <w:rPr>
          <w:rFonts w:ascii="Times New Roman" w:hAnsi="Times New Roman" w:cs="Times New Roman"/>
          <w:sz w:val="26"/>
          <w:szCs w:val="26"/>
        </w:rPr>
        <w:t>внесение предложений по совершенствованию нормативных правовых актов муниципальных образований и Чувашской Республики в сфере защиты прав и законных интересов детей.</w:t>
      </w:r>
    </w:p>
    <w:p w:rsidR="0014795A" w:rsidRPr="002024EA" w:rsidRDefault="0014795A" w:rsidP="0094192B">
      <w:pPr>
        <w:autoSpaceDE w:val="0"/>
        <w:autoSpaceDN w:val="0"/>
        <w:adjustRightInd w:val="0"/>
        <w:spacing w:after="0" w:line="360" w:lineRule="auto"/>
        <w:ind w:firstLine="708"/>
        <w:jc w:val="both"/>
        <w:rPr>
          <w:rFonts w:ascii="Times New Roman" w:hAnsi="Times New Roman" w:cs="Times New Roman"/>
          <w:sz w:val="26"/>
          <w:szCs w:val="26"/>
        </w:rPr>
      </w:pPr>
      <w:r w:rsidRPr="002024EA">
        <w:rPr>
          <w:rFonts w:ascii="Times New Roman" w:hAnsi="Times New Roman" w:cs="Times New Roman"/>
          <w:sz w:val="26"/>
          <w:szCs w:val="26"/>
        </w:rPr>
        <w:t>Материалы и выводы доклада могут быть учтены в дальнейшем развитии государственной политики в сфере детства, направленной на улучшение положения детей.</w:t>
      </w:r>
    </w:p>
    <w:p w:rsidR="0014795A" w:rsidRPr="002024EA" w:rsidRDefault="0014795A" w:rsidP="0094192B">
      <w:pPr>
        <w:spacing w:line="360" w:lineRule="auto"/>
        <w:rPr>
          <w:rFonts w:ascii="Times New Roman" w:hAnsi="Times New Roman" w:cs="Times New Roman"/>
          <w:color w:val="FF0000"/>
          <w:sz w:val="26"/>
          <w:szCs w:val="26"/>
        </w:rPr>
      </w:pPr>
      <w:r w:rsidRPr="002024EA">
        <w:rPr>
          <w:rFonts w:ascii="Times New Roman" w:hAnsi="Times New Roman" w:cs="Times New Roman"/>
          <w:color w:val="FF0000"/>
          <w:sz w:val="26"/>
          <w:szCs w:val="26"/>
        </w:rPr>
        <w:br w:type="page"/>
      </w:r>
    </w:p>
    <w:p w:rsidR="00C3646B" w:rsidRPr="00670227" w:rsidRDefault="0094192B" w:rsidP="00670227">
      <w:pPr>
        <w:pStyle w:val="1"/>
      </w:pPr>
      <w:bookmarkStart w:id="3" w:name="_Toc511745933"/>
      <w:r w:rsidRPr="00670227">
        <w:lastRenderedPageBreak/>
        <w:t>Д</w:t>
      </w:r>
      <w:r w:rsidR="00C3646B" w:rsidRPr="00670227">
        <w:t>еятельность Уполномоченного по правам ребёнка</w:t>
      </w:r>
      <w:r w:rsidR="00670227">
        <w:t xml:space="preserve"> </w:t>
      </w:r>
      <w:r w:rsidR="00C3646B" w:rsidRPr="00670227">
        <w:t>в Чувашской Республике за 2017 год</w:t>
      </w:r>
      <w:bookmarkEnd w:id="3"/>
    </w:p>
    <w:p w:rsidR="003469EB" w:rsidRPr="003469EB" w:rsidRDefault="003469E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C3646B" w:rsidRPr="002024EA" w:rsidRDefault="00C3646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024EA">
        <w:rPr>
          <w:rFonts w:ascii="Times New Roman" w:eastAsiaTheme="minorEastAsia" w:hAnsi="Times New Roman" w:cs="Times New Roman"/>
          <w:sz w:val="26"/>
          <w:szCs w:val="26"/>
          <w:lang w:eastAsia="ru-RU"/>
        </w:rPr>
        <w:t>За 2017 год к Уполномоченному поступило 597 обращений физических лиц (за 2016 год – 794, за 2015 г. – 943, за 2014 г. – 718, за 2013 г. – 536)</w:t>
      </w:r>
      <w:r w:rsidR="00167F32" w:rsidRPr="002024EA">
        <w:rPr>
          <w:rFonts w:ascii="Times New Roman" w:eastAsiaTheme="minorEastAsia" w:hAnsi="Times New Roman" w:cs="Times New Roman"/>
          <w:sz w:val="26"/>
          <w:szCs w:val="26"/>
          <w:lang w:eastAsia="ru-RU"/>
        </w:rPr>
        <w:t>.</w:t>
      </w:r>
    </w:p>
    <w:p w:rsidR="00C3646B" w:rsidRPr="002024EA" w:rsidRDefault="00C3646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024EA">
        <w:rPr>
          <w:rFonts w:ascii="Times New Roman" w:eastAsiaTheme="minorEastAsia" w:hAnsi="Times New Roman" w:cs="Times New Roman"/>
          <w:sz w:val="26"/>
          <w:szCs w:val="26"/>
          <w:lang w:eastAsia="ru-RU"/>
        </w:rPr>
        <w:t>Уполномоченным проводились приемы граждан в Приёмной Президента Российской Федерации В.В. Путина в Чувашской Республике, в</w:t>
      </w:r>
      <w:r w:rsidR="002024EA" w:rsidRPr="002024EA">
        <w:rPr>
          <w:rFonts w:ascii="Times New Roman" w:eastAsiaTheme="minorEastAsia" w:hAnsi="Times New Roman" w:cs="Times New Roman"/>
          <w:sz w:val="26"/>
          <w:szCs w:val="26"/>
          <w:lang w:eastAsia="ru-RU"/>
        </w:rPr>
        <w:t xml:space="preserve"> учреждениях для детей - сирот</w:t>
      </w:r>
      <w:r w:rsidRPr="002024EA">
        <w:rPr>
          <w:rFonts w:ascii="Times New Roman" w:eastAsiaTheme="minorEastAsia" w:hAnsi="Times New Roman" w:cs="Times New Roman"/>
          <w:sz w:val="26"/>
          <w:szCs w:val="26"/>
          <w:lang w:eastAsia="ru-RU"/>
        </w:rPr>
        <w:t>, школах-интернатах, других образовательных организациях.</w:t>
      </w:r>
    </w:p>
    <w:p w:rsidR="00C3646B" w:rsidRPr="002024EA" w:rsidRDefault="00C3646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024EA">
        <w:rPr>
          <w:rFonts w:ascii="Times New Roman" w:eastAsiaTheme="minorEastAsia" w:hAnsi="Times New Roman" w:cs="Times New Roman"/>
          <w:sz w:val="26"/>
          <w:szCs w:val="26"/>
          <w:lang w:eastAsia="ru-RU"/>
        </w:rPr>
        <w:t xml:space="preserve">Кроме того, проводились выездные приемы граждан </w:t>
      </w:r>
      <w:r w:rsidR="00AB40DE" w:rsidRPr="002024EA">
        <w:rPr>
          <w:rFonts w:ascii="Times New Roman" w:eastAsiaTheme="minorEastAsia" w:hAnsi="Times New Roman" w:cs="Times New Roman"/>
          <w:sz w:val="26"/>
          <w:szCs w:val="26"/>
          <w:lang w:eastAsia="ru-RU"/>
        </w:rPr>
        <w:t>в</w:t>
      </w:r>
      <w:r w:rsidRPr="002024EA">
        <w:rPr>
          <w:rFonts w:ascii="Times New Roman" w:eastAsiaTheme="minorEastAsia" w:hAnsi="Times New Roman" w:cs="Times New Roman"/>
          <w:sz w:val="26"/>
          <w:szCs w:val="26"/>
          <w:lang w:eastAsia="ru-RU"/>
        </w:rPr>
        <w:t xml:space="preserve"> районах и городах республики. Уполномоченный принимал участие в мероприятиях, проводимых по вопросам защиты прав и законных интересов детей в районах и городах республики.</w:t>
      </w:r>
    </w:p>
    <w:p w:rsidR="00C3646B" w:rsidRPr="002024EA" w:rsidRDefault="00C3646B" w:rsidP="00991D25">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024EA">
        <w:rPr>
          <w:rFonts w:ascii="Times New Roman" w:eastAsiaTheme="minorEastAsia" w:hAnsi="Times New Roman" w:cs="Times New Roman"/>
          <w:sz w:val="26"/>
          <w:szCs w:val="26"/>
          <w:lang w:eastAsia="ru-RU"/>
        </w:rPr>
        <w:t xml:space="preserve">Даны ответы, оказаны консультации на более чем </w:t>
      </w:r>
      <w:r w:rsidR="00AB40DE" w:rsidRPr="002024EA">
        <w:rPr>
          <w:rFonts w:ascii="Times New Roman" w:eastAsiaTheme="minorEastAsia" w:hAnsi="Times New Roman" w:cs="Times New Roman"/>
          <w:sz w:val="26"/>
          <w:szCs w:val="26"/>
          <w:lang w:eastAsia="ru-RU"/>
        </w:rPr>
        <w:t>450</w:t>
      </w:r>
      <w:r w:rsidRPr="002024EA">
        <w:rPr>
          <w:rFonts w:ascii="Times New Roman" w:eastAsiaTheme="minorEastAsia" w:hAnsi="Times New Roman" w:cs="Times New Roman"/>
          <w:sz w:val="26"/>
          <w:szCs w:val="26"/>
          <w:lang w:eastAsia="ru-RU"/>
        </w:rPr>
        <w:t xml:space="preserve"> устных обращений, вопросов при посещении муниципалитетов, организаций, учреждений. </w:t>
      </w:r>
    </w:p>
    <w:p w:rsidR="00C3646B" w:rsidRPr="002024EA" w:rsidRDefault="00C3646B" w:rsidP="00991D2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2024EA">
        <w:rPr>
          <w:rFonts w:ascii="Times New Roman" w:eastAsiaTheme="minorEastAsia" w:hAnsi="Times New Roman" w:cs="Times New Roman"/>
          <w:sz w:val="26"/>
          <w:szCs w:val="26"/>
          <w:lang w:eastAsia="ru-RU"/>
        </w:rPr>
        <w:t xml:space="preserve">География обращений: </w:t>
      </w:r>
      <w:r w:rsidR="00F0215B" w:rsidRPr="002024EA">
        <w:rPr>
          <w:rFonts w:ascii="Times New Roman" w:eastAsiaTheme="minorEastAsia" w:hAnsi="Times New Roman" w:cs="Times New Roman"/>
          <w:sz w:val="26"/>
          <w:szCs w:val="26"/>
          <w:lang w:eastAsia="ru-RU"/>
        </w:rPr>
        <w:t>356</w:t>
      </w:r>
      <w:r w:rsidRPr="002024EA">
        <w:rPr>
          <w:rFonts w:ascii="Times New Roman" w:eastAsiaTheme="minorEastAsia" w:hAnsi="Times New Roman" w:cs="Times New Roman"/>
          <w:sz w:val="26"/>
          <w:szCs w:val="26"/>
          <w:lang w:eastAsia="ru-RU"/>
        </w:rPr>
        <w:t xml:space="preserve"> обращений (5</w:t>
      </w:r>
      <w:r w:rsidR="00F0215B" w:rsidRPr="002024EA">
        <w:rPr>
          <w:rFonts w:ascii="Times New Roman" w:eastAsiaTheme="minorEastAsia" w:hAnsi="Times New Roman" w:cs="Times New Roman"/>
          <w:sz w:val="26"/>
          <w:szCs w:val="26"/>
          <w:lang w:eastAsia="ru-RU"/>
        </w:rPr>
        <w:t>9</w:t>
      </w:r>
      <w:r w:rsidRPr="002024EA">
        <w:rPr>
          <w:rFonts w:ascii="Times New Roman" w:eastAsiaTheme="minorEastAsia" w:hAnsi="Times New Roman" w:cs="Times New Roman"/>
          <w:sz w:val="26"/>
          <w:szCs w:val="26"/>
          <w:lang w:eastAsia="ru-RU"/>
        </w:rPr>
        <w:t>,</w:t>
      </w:r>
      <w:r w:rsidR="00F0215B" w:rsidRPr="002024EA">
        <w:rPr>
          <w:rFonts w:ascii="Times New Roman" w:eastAsiaTheme="minorEastAsia" w:hAnsi="Times New Roman" w:cs="Times New Roman"/>
          <w:sz w:val="26"/>
          <w:szCs w:val="26"/>
          <w:lang w:eastAsia="ru-RU"/>
        </w:rPr>
        <w:t>7</w:t>
      </w:r>
      <w:r w:rsidRPr="002024EA">
        <w:rPr>
          <w:rFonts w:ascii="Times New Roman" w:eastAsiaTheme="minorEastAsia" w:hAnsi="Times New Roman" w:cs="Times New Roman"/>
          <w:sz w:val="26"/>
          <w:szCs w:val="26"/>
          <w:lang w:eastAsia="ru-RU"/>
        </w:rPr>
        <w:t>%) поступило из г.</w:t>
      </w:r>
      <w:r w:rsidR="00F0215B" w:rsidRPr="002024EA">
        <w:rPr>
          <w:rFonts w:ascii="Times New Roman" w:eastAsiaTheme="minorEastAsia" w:hAnsi="Times New Roman" w:cs="Times New Roman"/>
          <w:sz w:val="26"/>
          <w:szCs w:val="26"/>
          <w:lang w:eastAsia="ru-RU"/>
        </w:rPr>
        <w:t xml:space="preserve"> </w:t>
      </w:r>
      <w:r w:rsidRPr="002024EA">
        <w:rPr>
          <w:rFonts w:ascii="Times New Roman" w:eastAsiaTheme="minorEastAsia" w:hAnsi="Times New Roman" w:cs="Times New Roman"/>
          <w:sz w:val="26"/>
          <w:szCs w:val="26"/>
          <w:lang w:eastAsia="ru-RU"/>
        </w:rPr>
        <w:t xml:space="preserve">Чебоксары, на втором месте – </w:t>
      </w:r>
      <w:r w:rsidR="00F0215B" w:rsidRPr="002024EA">
        <w:rPr>
          <w:rFonts w:ascii="Times New Roman" w:eastAsiaTheme="minorEastAsia" w:hAnsi="Times New Roman" w:cs="Times New Roman"/>
          <w:sz w:val="26"/>
          <w:szCs w:val="26"/>
          <w:lang w:eastAsia="ru-RU"/>
        </w:rPr>
        <w:t>г. Новочебоксарск – 46 (7,8%), на третьем месте – Чебоксарский район 22 (3,7%)</w:t>
      </w:r>
      <w:r w:rsidR="00982FBF">
        <w:rPr>
          <w:rFonts w:ascii="Times New Roman" w:eastAsiaTheme="minorEastAsia" w:hAnsi="Times New Roman" w:cs="Times New Roman"/>
          <w:sz w:val="26"/>
          <w:szCs w:val="26"/>
          <w:lang w:eastAsia="ru-RU"/>
        </w:rPr>
        <w:t xml:space="preserve">. </w:t>
      </w:r>
    </w:p>
    <w:p w:rsidR="004808BC" w:rsidRDefault="00F0215B" w:rsidP="002A2DE2">
      <w:pPr>
        <w:widowControl w:val="0"/>
        <w:autoSpaceDE w:val="0"/>
        <w:autoSpaceDN w:val="0"/>
        <w:adjustRightInd w:val="0"/>
        <w:spacing w:after="0" w:line="360" w:lineRule="auto"/>
        <w:jc w:val="center"/>
        <w:rPr>
          <w:rFonts w:ascii="Times New Roman" w:eastAsiaTheme="minorEastAsia" w:hAnsi="Times New Roman" w:cs="Times New Roman"/>
          <w:sz w:val="26"/>
          <w:szCs w:val="26"/>
          <w:lang w:eastAsia="ru-RU"/>
        </w:rPr>
      </w:pPr>
      <w:r w:rsidRPr="002024EA">
        <w:rPr>
          <w:rFonts w:ascii="Times New Roman" w:hAnsi="Times New Roman" w:cs="Times New Roman"/>
          <w:noProof/>
          <w:color w:val="FF0000"/>
          <w:sz w:val="26"/>
          <w:szCs w:val="26"/>
          <w:lang w:eastAsia="ru-RU"/>
        </w:rPr>
        <w:drawing>
          <wp:inline distT="0" distB="0" distL="0" distR="0">
            <wp:extent cx="5875020" cy="4061460"/>
            <wp:effectExtent l="19050" t="0" r="11430" b="0"/>
            <wp:docPr id="1"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81AB6E66-58EA-48CC-ABAE-9008A1D5AF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A2DE2" w:rsidRPr="002A2DE2">
        <w:rPr>
          <w:rFonts w:ascii="Times New Roman" w:eastAsiaTheme="minorEastAsia" w:hAnsi="Times New Roman" w:cs="Times New Roman"/>
          <w:sz w:val="26"/>
          <w:szCs w:val="26"/>
          <w:lang w:eastAsia="ru-RU"/>
        </w:rPr>
        <w:t xml:space="preserve"> </w:t>
      </w:r>
    </w:p>
    <w:p w:rsidR="00F0215B" w:rsidRPr="002A2DE2" w:rsidRDefault="002A2DE2" w:rsidP="002A2DE2">
      <w:pPr>
        <w:widowControl w:val="0"/>
        <w:autoSpaceDE w:val="0"/>
        <w:autoSpaceDN w:val="0"/>
        <w:adjustRightInd w:val="0"/>
        <w:spacing w:after="0" w:line="360" w:lineRule="auto"/>
        <w:jc w:val="center"/>
        <w:rPr>
          <w:rFonts w:ascii="Times New Roman" w:hAnsi="Times New Roman" w:cs="Times New Roman"/>
          <w:b/>
          <w:noProof/>
          <w:color w:val="FF0000"/>
          <w:sz w:val="26"/>
          <w:szCs w:val="26"/>
          <w:lang w:eastAsia="ru-RU"/>
        </w:rPr>
      </w:pPr>
      <w:r w:rsidRPr="002A2DE2">
        <w:rPr>
          <w:rFonts w:ascii="Times New Roman" w:eastAsiaTheme="minorEastAsia" w:hAnsi="Times New Roman" w:cs="Times New Roman"/>
          <w:b/>
          <w:sz w:val="26"/>
          <w:szCs w:val="26"/>
          <w:lang w:eastAsia="ru-RU"/>
        </w:rPr>
        <w:lastRenderedPageBreak/>
        <w:t>Всего обращений граждан за 2017 год по характеру вопросов</w:t>
      </w:r>
    </w:p>
    <w:tbl>
      <w:tblPr>
        <w:tblpPr w:leftFromText="181" w:rightFromText="181" w:vertAnchor="text" w:horzAnchor="margin" w:tblpY="1"/>
        <w:tblW w:w="9372" w:type="dxa"/>
        <w:tblLook w:val="04A0" w:firstRow="1" w:lastRow="0" w:firstColumn="1" w:lastColumn="0" w:noHBand="0" w:noVBand="1"/>
      </w:tblPr>
      <w:tblGrid>
        <w:gridCol w:w="7812"/>
        <w:gridCol w:w="1560"/>
      </w:tblGrid>
      <w:tr w:rsidR="002A2DE2" w:rsidRPr="00F9623B" w:rsidTr="002A2DE2">
        <w:trPr>
          <w:trHeight w:val="624"/>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DE2" w:rsidRDefault="002A2DE2" w:rsidP="002A2DE2">
            <w:pPr>
              <w:spacing w:after="0" w:line="240" w:lineRule="auto"/>
              <w:jc w:val="center"/>
              <w:rPr>
                <w:rFonts w:ascii="Times New Roman" w:eastAsia="Times New Roman" w:hAnsi="Times New Roman" w:cs="Times New Roman"/>
                <w:b/>
                <w:bCs/>
                <w:color w:val="000000"/>
                <w:sz w:val="24"/>
                <w:szCs w:val="24"/>
                <w:lang w:eastAsia="ru-RU"/>
              </w:rPr>
            </w:pPr>
            <w:r w:rsidRPr="00F9623B">
              <w:rPr>
                <w:rFonts w:ascii="Times New Roman" w:eastAsia="Times New Roman" w:hAnsi="Times New Roman" w:cs="Times New Roman"/>
                <w:b/>
                <w:bCs/>
                <w:color w:val="000000"/>
                <w:sz w:val="24"/>
                <w:szCs w:val="24"/>
                <w:lang w:eastAsia="ru-RU"/>
              </w:rPr>
              <w:t>Тематика обращений</w:t>
            </w:r>
          </w:p>
          <w:p w:rsidR="002A2DE2" w:rsidRPr="00F9623B" w:rsidRDefault="002A2DE2" w:rsidP="002A2DE2">
            <w:pPr>
              <w:spacing w:after="0" w:line="240" w:lineRule="auto"/>
              <w:jc w:val="center"/>
              <w:rPr>
                <w:rFonts w:ascii="Times New Roman" w:eastAsia="Times New Roman" w:hAnsi="Times New Roman" w:cs="Times New Roman"/>
                <w:b/>
                <w:bCs/>
                <w:color w:val="000000"/>
                <w:sz w:val="24"/>
                <w:szCs w:val="24"/>
                <w:lang w:eastAsia="ru-RU"/>
              </w:rPr>
            </w:pP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2A2DE2" w:rsidRPr="00F9623B" w:rsidRDefault="002A2DE2" w:rsidP="002A2DE2">
            <w:pPr>
              <w:spacing w:after="0" w:line="240" w:lineRule="auto"/>
              <w:jc w:val="center"/>
              <w:rPr>
                <w:rFonts w:ascii="Times New Roman" w:eastAsia="Times New Roman" w:hAnsi="Times New Roman" w:cs="Times New Roman"/>
                <w:b/>
                <w:bCs/>
                <w:color w:val="000000"/>
                <w:sz w:val="24"/>
                <w:szCs w:val="24"/>
                <w:lang w:eastAsia="ru-RU"/>
              </w:rPr>
            </w:pPr>
            <w:r w:rsidRPr="00F9623B">
              <w:rPr>
                <w:rFonts w:ascii="Times New Roman" w:eastAsia="Times New Roman" w:hAnsi="Times New Roman" w:cs="Times New Roman"/>
                <w:b/>
                <w:bCs/>
                <w:color w:val="000000"/>
                <w:sz w:val="24"/>
                <w:szCs w:val="24"/>
                <w:lang w:eastAsia="ru-RU"/>
              </w:rPr>
              <w:t>Количество обращений</w:t>
            </w:r>
          </w:p>
        </w:tc>
      </w:tr>
      <w:tr w:rsidR="002A2DE2" w:rsidRPr="00F9623B" w:rsidTr="002A2DE2">
        <w:trPr>
          <w:trHeight w:val="72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F9623B" w:rsidRDefault="002A2DE2" w:rsidP="002A2DE2">
            <w:pPr>
              <w:spacing w:after="0" w:line="240" w:lineRule="auto"/>
              <w:rPr>
                <w:rFonts w:ascii="Times New Roman" w:eastAsia="Times New Roman" w:hAnsi="Times New Roman" w:cs="Times New Roman"/>
                <w:color w:val="000000"/>
                <w:sz w:val="24"/>
                <w:szCs w:val="24"/>
                <w:lang w:eastAsia="ru-RU"/>
              </w:rPr>
            </w:pPr>
            <w:r w:rsidRPr="00F9623B">
              <w:rPr>
                <w:rFonts w:ascii="Times New Roman" w:eastAsia="Times New Roman" w:hAnsi="Times New Roman" w:cs="Times New Roman"/>
                <w:color w:val="000000"/>
                <w:sz w:val="24"/>
                <w:szCs w:val="24"/>
                <w:lang w:eastAsia="ru-RU"/>
              </w:rPr>
              <w:t xml:space="preserve">Жалобы на действия </w:t>
            </w:r>
            <w:r w:rsidRPr="005A10E7">
              <w:rPr>
                <w:rFonts w:ascii="Times New Roman" w:eastAsia="Times New Roman" w:hAnsi="Times New Roman" w:cs="Times New Roman"/>
                <w:color w:val="000000"/>
                <w:sz w:val="24"/>
                <w:szCs w:val="24"/>
                <w:lang w:eastAsia="ru-RU"/>
              </w:rPr>
              <w:t>должностных лиц органов власти и правоохранительных органов и иные категории жалоб</w:t>
            </w:r>
          </w:p>
        </w:tc>
        <w:tc>
          <w:tcPr>
            <w:tcW w:w="1560" w:type="dxa"/>
            <w:tcBorders>
              <w:top w:val="nil"/>
              <w:left w:val="nil"/>
              <w:bottom w:val="single" w:sz="4" w:space="0" w:color="auto"/>
              <w:right w:val="single" w:sz="4" w:space="0" w:color="auto"/>
            </w:tcBorders>
            <w:shd w:val="clear" w:color="auto" w:fill="auto"/>
            <w:noWrap/>
            <w:vAlign w:val="bottom"/>
            <w:hideMark/>
          </w:tcPr>
          <w:p w:rsidR="002A2DE2" w:rsidRPr="00F9623B" w:rsidRDefault="002A2DE2" w:rsidP="002A2DE2">
            <w:pPr>
              <w:spacing w:after="0" w:line="240" w:lineRule="auto"/>
              <w:jc w:val="right"/>
              <w:rPr>
                <w:rFonts w:ascii="Times New Roman" w:eastAsia="Times New Roman" w:hAnsi="Times New Roman" w:cs="Times New Roman"/>
                <w:color w:val="000000"/>
                <w:sz w:val="24"/>
                <w:szCs w:val="24"/>
                <w:lang w:eastAsia="ru-RU"/>
              </w:rPr>
            </w:pPr>
            <w:r w:rsidRPr="00F9623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84</w:t>
            </w:r>
          </w:p>
        </w:tc>
      </w:tr>
      <w:tr w:rsidR="002A2DE2" w:rsidRPr="00F9623B" w:rsidTr="002A2DE2">
        <w:trPr>
          <w:trHeight w:val="672"/>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F9623B" w:rsidRDefault="002A2DE2" w:rsidP="002A2DE2">
            <w:pPr>
              <w:spacing w:after="0" w:line="240" w:lineRule="auto"/>
              <w:rPr>
                <w:rFonts w:ascii="Times New Roman" w:eastAsia="Times New Roman" w:hAnsi="Times New Roman" w:cs="Times New Roman"/>
                <w:color w:val="000000"/>
                <w:sz w:val="24"/>
                <w:szCs w:val="24"/>
                <w:lang w:eastAsia="ru-RU"/>
              </w:rPr>
            </w:pPr>
            <w:r w:rsidRPr="00F9623B">
              <w:rPr>
                <w:rFonts w:ascii="Times New Roman" w:eastAsia="Times New Roman" w:hAnsi="Times New Roman" w:cs="Times New Roman"/>
                <w:color w:val="000000"/>
                <w:sz w:val="24"/>
                <w:szCs w:val="24"/>
                <w:lang w:eastAsia="ru-RU"/>
              </w:rPr>
              <w:t>Обращения по вопросам образования и воспитания</w:t>
            </w:r>
          </w:p>
        </w:tc>
        <w:tc>
          <w:tcPr>
            <w:tcW w:w="1560" w:type="dxa"/>
            <w:tcBorders>
              <w:top w:val="nil"/>
              <w:left w:val="nil"/>
              <w:bottom w:val="single" w:sz="4" w:space="0" w:color="auto"/>
              <w:right w:val="single" w:sz="4" w:space="0" w:color="auto"/>
            </w:tcBorders>
            <w:shd w:val="clear" w:color="auto" w:fill="auto"/>
            <w:noWrap/>
            <w:vAlign w:val="bottom"/>
            <w:hideMark/>
          </w:tcPr>
          <w:p w:rsidR="002A2DE2" w:rsidRPr="00F9623B" w:rsidRDefault="002A2DE2" w:rsidP="002A2D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r>
      <w:tr w:rsidR="002A2DE2" w:rsidRPr="00F9623B" w:rsidTr="002A2DE2">
        <w:trPr>
          <w:trHeight w:val="624"/>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F9623B" w:rsidRDefault="002A2DE2" w:rsidP="002A2DE2">
            <w:pPr>
              <w:spacing w:after="0" w:line="240" w:lineRule="auto"/>
              <w:rPr>
                <w:rFonts w:ascii="Times New Roman" w:eastAsia="Times New Roman" w:hAnsi="Times New Roman" w:cs="Times New Roman"/>
                <w:color w:val="000000"/>
                <w:sz w:val="24"/>
                <w:szCs w:val="24"/>
                <w:lang w:eastAsia="ru-RU"/>
              </w:rPr>
            </w:pPr>
            <w:r w:rsidRPr="00F9623B">
              <w:rPr>
                <w:rFonts w:ascii="Times New Roman" w:eastAsia="Times New Roman" w:hAnsi="Times New Roman" w:cs="Times New Roman"/>
                <w:color w:val="000000"/>
                <w:sz w:val="24"/>
                <w:szCs w:val="24"/>
                <w:lang w:eastAsia="ru-RU"/>
              </w:rPr>
              <w:t>Жалобы на нарушения жилищных прав детей</w:t>
            </w:r>
          </w:p>
        </w:tc>
        <w:tc>
          <w:tcPr>
            <w:tcW w:w="1560" w:type="dxa"/>
            <w:tcBorders>
              <w:top w:val="nil"/>
              <w:left w:val="nil"/>
              <w:bottom w:val="single" w:sz="4" w:space="0" w:color="auto"/>
              <w:right w:val="single" w:sz="4" w:space="0" w:color="auto"/>
            </w:tcBorders>
            <w:shd w:val="clear" w:color="auto" w:fill="auto"/>
            <w:vAlign w:val="center"/>
            <w:hideMark/>
          </w:tcPr>
          <w:p w:rsidR="002A2DE2" w:rsidRPr="00F9623B" w:rsidRDefault="002A2DE2" w:rsidP="002A2D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r>
      <w:tr w:rsidR="002A2DE2" w:rsidRPr="00F9623B" w:rsidTr="002A2DE2">
        <w:trPr>
          <w:trHeight w:val="624"/>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F9623B" w:rsidRDefault="002A2DE2" w:rsidP="002A2DE2">
            <w:pPr>
              <w:spacing w:after="0" w:line="240" w:lineRule="auto"/>
              <w:rPr>
                <w:rFonts w:ascii="Times New Roman" w:eastAsia="Times New Roman" w:hAnsi="Times New Roman" w:cs="Times New Roman"/>
                <w:color w:val="000000"/>
                <w:sz w:val="24"/>
                <w:szCs w:val="24"/>
                <w:lang w:eastAsia="ru-RU"/>
              </w:rPr>
            </w:pPr>
            <w:r w:rsidRPr="00F9623B">
              <w:rPr>
                <w:rFonts w:ascii="Times New Roman" w:eastAsia="Times New Roman" w:hAnsi="Times New Roman" w:cs="Times New Roman"/>
                <w:color w:val="000000"/>
                <w:sz w:val="24"/>
                <w:szCs w:val="24"/>
                <w:lang w:eastAsia="ru-RU"/>
              </w:rPr>
              <w:t>Обращения по вопросам социального обеспечения</w:t>
            </w:r>
          </w:p>
        </w:tc>
        <w:tc>
          <w:tcPr>
            <w:tcW w:w="1560" w:type="dxa"/>
            <w:tcBorders>
              <w:top w:val="nil"/>
              <w:left w:val="nil"/>
              <w:bottom w:val="single" w:sz="4" w:space="0" w:color="auto"/>
              <w:right w:val="single" w:sz="4" w:space="0" w:color="auto"/>
            </w:tcBorders>
            <w:shd w:val="clear" w:color="auto" w:fill="auto"/>
            <w:noWrap/>
            <w:vAlign w:val="bottom"/>
            <w:hideMark/>
          </w:tcPr>
          <w:p w:rsidR="002A2DE2" w:rsidRPr="00F9623B" w:rsidRDefault="002A2DE2" w:rsidP="002A2D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r>
      <w:tr w:rsidR="002A2DE2" w:rsidRPr="00F9623B" w:rsidTr="002A2DE2">
        <w:trPr>
          <w:trHeight w:val="624"/>
        </w:trPr>
        <w:tc>
          <w:tcPr>
            <w:tcW w:w="7812" w:type="dxa"/>
            <w:tcBorders>
              <w:top w:val="nil"/>
              <w:left w:val="single" w:sz="4" w:space="0" w:color="auto"/>
              <w:bottom w:val="single" w:sz="4" w:space="0" w:color="auto"/>
              <w:right w:val="nil"/>
            </w:tcBorders>
            <w:shd w:val="clear" w:color="auto" w:fill="auto"/>
            <w:vAlign w:val="center"/>
            <w:hideMark/>
          </w:tcPr>
          <w:p w:rsidR="002A2DE2" w:rsidRPr="00F9623B" w:rsidRDefault="002A2DE2" w:rsidP="002A2DE2">
            <w:pPr>
              <w:spacing w:after="0" w:line="240" w:lineRule="auto"/>
              <w:rPr>
                <w:rFonts w:ascii="Times New Roman" w:eastAsia="Times New Roman" w:hAnsi="Times New Roman" w:cs="Times New Roman"/>
                <w:color w:val="000000"/>
                <w:sz w:val="24"/>
                <w:szCs w:val="24"/>
                <w:lang w:eastAsia="ru-RU"/>
              </w:rPr>
            </w:pPr>
            <w:r w:rsidRPr="00F9623B">
              <w:rPr>
                <w:rFonts w:ascii="Times New Roman" w:eastAsia="Times New Roman" w:hAnsi="Times New Roman" w:cs="Times New Roman"/>
                <w:color w:val="000000"/>
                <w:sz w:val="24"/>
                <w:szCs w:val="24"/>
                <w:lang w:eastAsia="ru-RU"/>
              </w:rPr>
              <w:t>Обращения по вопросам здравоохранения</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A2DE2" w:rsidRPr="00F9623B" w:rsidRDefault="002A2DE2" w:rsidP="002A2D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r>
      <w:tr w:rsidR="002A2DE2" w:rsidRPr="00F9623B" w:rsidTr="002A2DE2">
        <w:trPr>
          <w:trHeight w:val="624"/>
        </w:trPr>
        <w:tc>
          <w:tcPr>
            <w:tcW w:w="7812" w:type="dxa"/>
            <w:tcBorders>
              <w:top w:val="nil"/>
              <w:left w:val="single" w:sz="4" w:space="0" w:color="auto"/>
              <w:bottom w:val="single" w:sz="4" w:space="0" w:color="auto"/>
              <w:right w:val="nil"/>
            </w:tcBorders>
            <w:shd w:val="clear" w:color="auto" w:fill="auto"/>
            <w:vAlign w:val="center"/>
          </w:tcPr>
          <w:p w:rsidR="002A2DE2" w:rsidRPr="00FC690B" w:rsidRDefault="002A2DE2" w:rsidP="002A2DE2">
            <w:pPr>
              <w:spacing w:line="240" w:lineRule="auto"/>
              <w:rPr>
                <w:rFonts w:ascii="Times New Roman" w:hAnsi="Times New Roman" w:cs="Times New Roman"/>
                <w:color w:val="000000"/>
                <w:sz w:val="24"/>
                <w:szCs w:val="24"/>
              </w:rPr>
            </w:pPr>
            <w:r w:rsidRPr="00FC690B">
              <w:rPr>
                <w:rFonts w:ascii="Times New Roman" w:hAnsi="Times New Roman" w:cs="Times New Roman"/>
                <w:color w:val="000000"/>
                <w:sz w:val="24"/>
              </w:rPr>
              <w:t>Нарушение прав детей-сирот и детей, оставшихся без попечения родителей</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2A2DE2" w:rsidRDefault="002A2DE2" w:rsidP="002A2DE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2A2DE2" w:rsidRPr="002A2DE2" w:rsidTr="002A2DE2">
        <w:trPr>
          <w:trHeight w:val="312"/>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2A2DE2" w:rsidRPr="002A2DE2" w:rsidRDefault="002A2DE2" w:rsidP="002A2DE2">
            <w:pPr>
              <w:spacing w:after="0" w:line="240" w:lineRule="auto"/>
              <w:rPr>
                <w:rFonts w:ascii="Times New Roman" w:eastAsia="Times New Roman" w:hAnsi="Times New Roman" w:cs="Times New Roman"/>
                <w:b/>
                <w:color w:val="000000"/>
                <w:sz w:val="24"/>
                <w:szCs w:val="24"/>
                <w:lang w:eastAsia="ru-RU"/>
              </w:rPr>
            </w:pPr>
            <w:r w:rsidRPr="002A2DE2">
              <w:rPr>
                <w:rFonts w:ascii="Times New Roman" w:eastAsia="Times New Roman" w:hAnsi="Times New Roman" w:cs="Times New Roman"/>
                <w:b/>
                <w:color w:val="000000"/>
                <w:sz w:val="24"/>
                <w:szCs w:val="24"/>
                <w:lang w:eastAsia="ru-RU"/>
              </w:rPr>
              <w:t>ИТОГО</w:t>
            </w:r>
          </w:p>
        </w:tc>
        <w:tc>
          <w:tcPr>
            <w:tcW w:w="1560" w:type="dxa"/>
            <w:tcBorders>
              <w:top w:val="nil"/>
              <w:left w:val="nil"/>
              <w:bottom w:val="single" w:sz="4" w:space="0" w:color="auto"/>
              <w:right w:val="single" w:sz="4" w:space="0" w:color="auto"/>
            </w:tcBorders>
            <w:shd w:val="clear" w:color="auto" w:fill="auto"/>
            <w:noWrap/>
            <w:vAlign w:val="bottom"/>
            <w:hideMark/>
          </w:tcPr>
          <w:p w:rsidR="002A2DE2" w:rsidRPr="002A2DE2" w:rsidRDefault="002A2DE2" w:rsidP="002A2DE2">
            <w:pPr>
              <w:spacing w:after="0" w:line="240" w:lineRule="auto"/>
              <w:jc w:val="right"/>
              <w:rPr>
                <w:rFonts w:ascii="Times New Roman" w:eastAsia="Times New Roman" w:hAnsi="Times New Roman" w:cs="Times New Roman"/>
                <w:b/>
                <w:color w:val="000000"/>
                <w:sz w:val="24"/>
                <w:szCs w:val="24"/>
                <w:lang w:eastAsia="ru-RU"/>
              </w:rPr>
            </w:pPr>
            <w:r w:rsidRPr="002A2DE2">
              <w:rPr>
                <w:rFonts w:ascii="Times New Roman" w:eastAsia="Times New Roman" w:hAnsi="Times New Roman" w:cs="Times New Roman"/>
                <w:b/>
                <w:color w:val="000000"/>
                <w:sz w:val="24"/>
                <w:szCs w:val="24"/>
                <w:lang w:eastAsia="ru-RU"/>
              </w:rPr>
              <w:t>597</w:t>
            </w:r>
          </w:p>
        </w:tc>
      </w:tr>
    </w:tbl>
    <w:p w:rsidR="002A2DE2" w:rsidRDefault="002A2DE2" w:rsidP="002A2DE2">
      <w:pPr>
        <w:widowControl w:val="0"/>
        <w:autoSpaceDE w:val="0"/>
        <w:autoSpaceDN w:val="0"/>
        <w:adjustRightInd w:val="0"/>
        <w:spacing w:after="0" w:line="360" w:lineRule="auto"/>
        <w:jc w:val="center"/>
        <w:rPr>
          <w:rFonts w:ascii="Times New Roman" w:eastAsiaTheme="minorEastAsia" w:hAnsi="Times New Roman" w:cs="Times New Roman"/>
          <w:sz w:val="26"/>
          <w:szCs w:val="26"/>
          <w:lang w:eastAsia="ru-RU"/>
        </w:rPr>
      </w:pPr>
    </w:p>
    <w:p w:rsidR="00C3646B" w:rsidRPr="002024EA" w:rsidRDefault="00C3646B" w:rsidP="002A2DE2">
      <w:pPr>
        <w:widowControl w:val="0"/>
        <w:autoSpaceDE w:val="0"/>
        <w:autoSpaceDN w:val="0"/>
        <w:adjustRightInd w:val="0"/>
        <w:spacing w:after="0" w:line="360" w:lineRule="auto"/>
        <w:ind w:firstLine="709"/>
        <w:jc w:val="both"/>
        <w:rPr>
          <w:rFonts w:ascii="Times New Roman" w:eastAsiaTheme="minorEastAsia" w:hAnsi="Times New Roman" w:cs="Times New Roman"/>
          <w:b/>
          <w:sz w:val="26"/>
          <w:szCs w:val="26"/>
          <w:lang w:eastAsia="ru-RU"/>
        </w:rPr>
      </w:pPr>
      <w:r w:rsidRPr="002024EA">
        <w:rPr>
          <w:rFonts w:ascii="Times New Roman" w:eastAsiaTheme="minorEastAsia" w:hAnsi="Times New Roman" w:cs="Times New Roman"/>
          <w:b/>
          <w:sz w:val="26"/>
          <w:szCs w:val="26"/>
          <w:lang w:eastAsia="ru-RU"/>
        </w:rPr>
        <w:t>Вопросы образования и воспитания детей – 1</w:t>
      </w:r>
      <w:r w:rsidR="00D8464E" w:rsidRPr="002024EA">
        <w:rPr>
          <w:rFonts w:ascii="Times New Roman" w:eastAsiaTheme="minorEastAsia" w:hAnsi="Times New Roman" w:cs="Times New Roman"/>
          <w:b/>
          <w:sz w:val="26"/>
          <w:szCs w:val="26"/>
          <w:lang w:eastAsia="ru-RU"/>
        </w:rPr>
        <w:t>30</w:t>
      </w:r>
      <w:r w:rsidRPr="002024EA">
        <w:rPr>
          <w:rFonts w:ascii="Times New Roman" w:eastAsiaTheme="minorEastAsia" w:hAnsi="Times New Roman" w:cs="Times New Roman"/>
          <w:b/>
          <w:sz w:val="26"/>
          <w:szCs w:val="26"/>
          <w:lang w:eastAsia="ru-RU"/>
        </w:rPr>
        <w:t xml:space="preserve"> обращений, что составило 2</w:t>
      </w:r>
      <w:r w:rsidR="00D8464E" w:rsidRPr="002024EA">
        <w:rPr>
          <w:rFonts w:ascii="Times New Roman" w:eastAsiaTheme="minorEastAsia" w:hAnsi="Times New Roman" w:cs="Times New Roman"/>
          <w:b/>
          <w:sz w:val="26"/>
          <w:szCs w:val="26"/>
          <w:lang w:eastAsia="ru-RU"/>
        </w:rPr>
        <w:t>1</w:t>
      </w:r>
      <w:r w:rsidRPr="002024EA">
        <w:rPr>
          <w:rFonts w:ascii="Times New Roman" w:eastAsiaTheme="minorEastAsia" w:hAnsi="Times New Roman" w:cs="Times New Roman"/>
          <w:b/>
          <w:sz w:val="26"/>
          <w:szCs w:val="26"/>
          <w:lang w:eastAsia="ru-RU"/>
        </w:rPr>
        <w:t>,</w:t>
      </w:r>
      <w:r w:rsidR="00D8464E" w:rsidRPr="002024EA">
        <w:rPr>
          <w:rFonts w:ascii="Times New Roman" w:eastAsiaTheme="minorEastAsia" w:hAnsi="Times New Roman" w:cs="Times New Roman"/>
          <w:b/>
          <w:sz w:val="26"/>
          <w:szCs w:val="26"/>
          <w:lang w:eastAsia="ru-RU"/>
        </w:rPr>
        <w:t>8</w:t>
      </w:r>
      <w:r w:rsidRPr="002024EA">
        <w:rPr>
          <w:rFonts w:ascii="Times New Roman" w:eastAsiaTheme="minorEastAsia" w:hAnsi="Times New Roman" w:cs="Times New Roman"/>
          <w:b/>
          <w:sz w:val="26"/>
          <w:szCs w:val="26"/>
          <w:lang w:eastAsia="ru-RU"/>
        </w:rPr>
        <w:t>% от общего количества обращений</w:t>
      </w:r>
      <w:r w:rsidR="00D8464E" w:rsidRPr="002024EA">
        <w:rPr>
          <w:rFonts w:ascii="Times New Roman" w:eastAsiaTheme="minorEastAsia" w:hAnsi="Times New Roman" w:cs="Times New Roman"/>
          <w:b/>
          <w:sz w:val="26"/>
          <w:szCs w:val="26"/>
          <w:lang w:eastAsia="ru-RU"/>
        </w:rPr>
        <w:t>.</w:t>
      </w:r>
    </w:p>
    <w:p w:rsidR="00AE0972" w:rsidRPr="002024EA" w:rsidRDefault="00AE0972" w:rsidP="002A2DE2">
      <w:pPr>
        <w:widowControl w:val="0"/>
        <w:tabs>
          <w:tab w:val="left" w:pos="993"/>
        </w:tabs>
        <w:autoSpaceDE w:val="0"/>
        <w:autoSpaceDN w:val="0"/>
        <w:adjustRightInd w:val="0"/>
        <w:spacing w:after="0" w:line="360" w:lineRule="auto"/>
        <w:ind w:left="-567"/>
        <w:jc w:val="both"/>
        <w:rPr>
          <w:rFonts w:ascii="Times New Roman" w:eastAsiaTheme="minorEastAsia" w:hAnsi="Times New Roman" w:cs="Times New Roman"/>
          <w:b/>
          <w:color w:val="FF0000"/>
          <w:sz w:val="26"/>
          <w:szCs w:val="26"/>
          <w:lang w:eastAsia="ru-RU"/>
        </w:rPr>
      </w:pPr>
      <w:r w:rsidRPr="002024EA">
        <w:rPr>
          <w:noProof/>
          <w:color w:val="FF0000"/>
          <w:lang w:eastAsia="ru-RU"/>
        </w:rPr>
        <w:drawing>
          <wp:inline distT="0" distB="0" distL="0" distR="0">
            <wp:extent cx="6392849" cy="4659464"/>
            <wp:effectExtent l="19050" t="0" r="8255" b="82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646B"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F6D3B">
        <w:rPr>
          <w:rFonts w:ascii="Times New Roman" w:eastAsiaTheme="minorEastAsia" w:hAnsi="Times New Roman" w:cs="Times New Roman"/>
          <w:sz w:val="26"/>
          <w:szCs w:val="26"/>
          <w:lang w:eastAsia="ru-RU"/>
        </w:rPr>
        <w:lastRenderedPageBreak/>
        <w:t>В 201</w:t>
      </w:r>
      <w:r w:rsidR="00EF6D3B" w:rsidRPr="00EF6D3B">
        <w:rPr>
          <w:rFonts w:ascii="Times New Roman" w:eastAsiaTheme="minorEastAsia" w:hAnsi="Times New Roman" w:cs="Times New Roman"/>
          <w:sz w:val="26"/>
          <w:szCs w:val="26"/>
          <w:lang w:eastAsia="ru-RU"/>
        </w:rPr>
        <w:t>7</w:t>
      </w:r>
      <w:r w:rsidRPr="00EF6D3B">
        <w:rPr>
          <w:rFonts w:ascii="Times New Roman" w:eastAsiaTheme="minorEastAsia" w:hAnsi="Times New Roman" w:cs="Times New Roman"/>
          <w:sz w:val="26"/>
          <w:szCs w:val="26"/>
          <w:lang w:eastAsia="ru-RU"/>
        </w:rPr>
        <w:t xml:space="preserve"> году поступило 4</w:t>
      </w:r>
      <w:r w:rsidR="00D8464E" w:rsidRPr="00EF6D3B">
        <w:rPr>
          <w:rFonts w:ascii="Times New Roman" w:eastAsiaTheme="minorEastAsia" w:hAnsi="Times New Roman" w:cs="Times New Roman"/>
          <w:sz w:val="26"/>
          <w:szCs w:val="26"/>
          <w:lang w:eastAsia="ru-RU"/>
        </w:rPr>
        <w:t>2</w:t>
      </w:r>
      <w:r w:rsidRPr="00EF6D3B">
        <w:rPr>
          <w:rFonts w:ascii="Times New Roman" w:eastAsiaTheme="minorEastAsia" w:hAnsi="Times New Roman" w:cs="Times New Roman"/>
          <w:sz w:val="26"/>
          <w:szCs w:val="26"/>
          <w:lang w:eastAsia="ru-RU"/>
        </w:rPr>
        <w:t xml:space="preserve"> жалобы на руководство школ, детских садов и учителей</w:t>
      </w:r>
      <w:r w:rsidR="00D8464E" w:rsidRPr="00EF6D3B">
        <w:rPr>
          <w:rFonts w:ascii="Times New Roman" w:eastAsiaTheme="minorEastAsia" w:hAnsi="Times New Roman" w:cs="Times New Roman"/>
          <w:sz w:val="26"/>
          <w:szCs w:val="26"/>
          <w:lang w:eastAsia="ru-RU"/>
        </w:rPr>
        <w:t xml:space="preserve">, </w:t>
      </w:r>
      <w:r w:rsidRPr="00EF6D3B">
        <w:rPr>
          <w:rFonts w:ascii="Times New Roman" w:eastAsiaTheme="minorEastAsia" w:hAnsi="Times New Roman" w:cs="Times New Roman"/>
          <w:sz w:val="26"/>
          <w:szCs w:val="26"/>
          <w:lang w:eastAsia="ru-RU"/>
        </w:rPr>
        <w:t>2</w:t>
      </w:r>
      <w:r w:rsidR="00D8464E" w:rsidRPr="00EF6D3B">
        <w:rPr>
          <w:rFonts w:ascii="Times New Roman" w:eastAsiaTheme="minorEastAsia" w:hAnsi="Times New Roman" w:cs="Times New Roman"/>
          <w:sz w:val="26"/>
          <w:szCs w:val="26"/>
          <w:lang w:eastAsia="ru-RU"/>
        </w:rPr>
        <w:t>3</w:t>
      </w:r>
      <w:r w:rsidRPr="00EF6D3B">
        <w:rPr>
          <w:rFonts w:ascii="Times New Roman" w:eastAsiaTheme="minorEastAsia" w:hAnsi="Times New Roman" w:cs="Times New Roman"/>
          <w:sz w:val="26"/>
          <w:szCs w:val="26"/>
          <w:lang w:eastAsia="ru-RU"/>
        </w:rPr>
        <w:t xml:space="preserve"> обращени</w:t>
      </w:r>
      <w:r w:rsidR="00D8464E" w:rsidRPr="00EF6D3B">
        <w:rPr>
          <w:rFonts w:ascii="Times New Roman" w:eastAsiaTheme="minorEastAsia" w:hAnsi="Times New Roman" w:cs="Times New Roman"/>
          <w:sz w:val="26"/>
          <w:szCs w:val="26"/>
          <w:lang w:eastAsia="ru-RU"/>
        </w:rPr>
        <w:t>я</w:t>
      </w:r>
      <w:r w:rsidRPr="00EF6D3B">
        <w:rPr>
          <w:rFonts w:ascii="Times New Roman" w:eastAsiaTheme="minorEastAsia" w:hAnsi="Times New Roman" w:cs="Times New Roman"/>
          <w:sz w:val="26"/>
          <w:szCs w:val="26"/>
          <w:lang w:eastAsia="ru-RU"/>
        </w:rPr>
        <w:t xml:space="preserve"> касались предоставления места в детском саду</w:t>
      </w:r>
      <w:r w:rsidR="00D8464E" w:rsidRPr="00EF6D3B">
        <w:rPr>
          <w:rFonts w:ascii="Times New Roman" w:eastAsiaTheme="minorEastAsia" w:hAnsi="Times New Roman" w:cs="Times New Roman"/>
          <w:sz w:val="26"/>
          <w:szCs w:val="26"/>
          <w:lang w:eastAsia="ru-RU"/>
        </w:rPr>
        <w:t>, 13 обращений поступило по вопросу устройства детей в 1 класс.</w:t>
      </w:r>
    </w:p>
    <w:tbl>
      <w:tblPr>
        <w:tblW w:w="9364" w:type="dxa"/>
        <w:tblInd w:w="93" w:type="dxa"/>
        <w:tblLook w:val="04A0" w:firstRow="1" w:lastRow="0" w:firstColumn="1" w:lastColumn="0" w:noHBand="0" w:noVBand="1"/>
      </w:tblPr>
      <w:tblGrid>
        <w:gridCol w:w="7812"/>
        <w:gridCol w:w="1552"/>
      </w:tblGrid>
      <w:tr w:rsidR="002A2DE2" w:rsidRPr="004856F0" w:rsidTr="002A2DE2">
        <w:trPr>
          <w:trHeight w:val="528"/>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b/>
                <w:bCs/>
                <w:color w:val="000000"/>
                <w:sz w:val="24"/>
                <w:szCs w:val="24"/>
              </w:rPr>
            </w:pPr>
            <w:r w:rsidRPr="004856F0">
              <w:rPr>
                <w:rFonts w:ascii="Times New Roman" w:hAnsi="Times New Roman" w:cs="Times New Roman"/>
                <w:b/>
                <w:bCs/>
                <w:color w:val="000000"/>
                <w:sz w:val="24"/>
                <w:szCs w:val="24"/>
              </w:rPr>
              <w:t>Обращения по вопросам образования и воспитания</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b/>
                <w:bCs/>
                <w:color w:val="000000"/>
                <w:sz w:val="24"/>
                <w:szCs w:val="24"/>
              </w:rPr>
            </w:pPr>
            <w:r w:rsidRPr="004856F0">
              <w:rPr>
                <w:rFonts w:ascii="Times New Roman" w:hAnsi="Times New Roman" w:cs="Times New Roman"/>
                <w:b/>
                <w:bCs/>
                <w:color w:val="000000"/>
                <w:sz w:val="24"/>
                <w:szCs w:val="24"/>
              </w:rPr>
              <w:t>Количество обращений</w:t>
            </w:r>
          </w:p>
        </w:tc>
      </w:tr>
      <w:tr w:rsidR="002A2DE2" w:rsidRPr="004856F0" w:rsidTr="002A2DE2">
        <w:trPr>
          <w:trHeight w:val="528"/>
        </w:trPr>
        <w:tc>
          <w:tcPr>
            <w:tcW w:w="7812" w:type="dxa"/>
            <w:tcBorders>
              <w:top w:val="nil"/>
              <w:left w:val="single" w:sz="4" w:space="0" w:color="auto"/>
              <w:bottom w:val="nil"/>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жалобы на руководство образовательных учреждений, педагогических работников;</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42</w:t>
            </w:r>
          </w:p>
        </w:tc>
      </w:tr>
      <w:tr w:rsidR="002A2DE2" w:rsidRPr="004856F0" w:rsidTr="002A2DE2">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жалобы на непредставление места в детском саду;</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23</w:t>
            </w:r>
          </w:p>
        </w:tc>
      </w:tr>
      <w:tr w:rsidR="002A2DE2" w:rsidRPr="004856F0" w:rsidTr="002A2DE2">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-вопросы поступления в 1 класс.</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13</w:t>
            </w:r>
          </w:p>
        </w:tc>
      </w:tr>
      <w:tr w:rsidR="002A2DE2" w:rsidRPr="004856F0" w:rsidTr="002A2DE2">
        <w:trPr>
          <w:trHeight w:val="516"/>
        </w:trPr>
        <w:tc>
          <w:tcPr>
            <w:tcW w:w="7812" w:type="dxa"/>
            <w:tcBorders>
              <w:top w:val="nil"/>
              <w:left w:val="single" w:sz="4" w:space="0" w:color="auto"/>
              <w:bottom w:val="nil"/>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 вопросы перевода из одной школы в другую</w:t>
            </w:r>
          </w:p>
        </w:tc>
        <w:tc>
          <w:tcPr>
            <w:tcW w:w="1552" w:type="dxa"/>
            <w:tcBorders>
              <w:top w:val="nil"/>
              <w:left w:val="nil"/>
              <w:bottom w:val="nil"/>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8</w:t>
            </w:r>
          </w:p>
        </w:tc>
      </w:tr>
      <w:tr w:rsidR="002A2DE2" w:rsidRPr="004856F0" w:rsidTr="002A2DE2">
        <w:trPr>
          <w:trHeight w:val="528"/>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жалобы на непредставление места в специализированном детском саду;</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7</w:t>
            </w:r>
          </w:p>
        </w:tc>
      </w:tr>
      <w:tr w:rsidR="002A2DE2" w:rsidRPr="004856F0" w:rsidTr="002A2DE2">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-заявления по поводу перевода из одного детского сада в другой</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5</w:t>
            </w:r>
          </w:p>
        </w:tc>
      </w:tr>
      <w:tr w:rsidR="002A2DE2" w:rsidRPr="004856F0" w:rsidTr="002A2DE2">
        <w:trPr>
          <w:trHeight w:val="52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по вопросу отстранения детей от учебы, не зачисления в образовательное учреждение из-за отсутствия прививок и проб Манту</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5</w:t>
            </w:r>
          </w:p>
        </w:tc>
      </w:tr>
      <w:tr w:rsidR="002A2DE2" w:rsidRPr="004856F0" w:rsidTr="002A2DE2">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жалобы на других детей в классе;</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4</w:t>
            </w:r>
          </w:p>
        </w:tc>
      </w:tr>
      <w:tr w:rsidR="002A2DE2" w:rsidRPr="004856F0" w:rsidTr="002A2DE2">
        <w:trPr>
          <w:trHeight w:val="540"/>
        </w:trPr>
        <w:tc>
          <w:tcPr>
            <w:tcW w:w="7812" w:type="dxa"/>
            <w:tcBorders>
              <w:top w:val="nil"/>
              <w:left w:val="single" w:sz="4" w:space="0" w:color="auto"/>
              <w:bottom w:val="nil"/>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о реорганизации школ и ремонте зданий детских садов и школ, закрытии групп в детских садах;</w:t>
            </w:r>
          </w:p>
        </w:tc>
        <w:tc>
          <w:tcPr>
            <w:tcW w:w="1552" w:type="dxa"/>
            <w:tcBorders>
              <w:top w:val="nil"/>
              <w:left w:val="nil"/>
              <w:bottom w:val="nil"/>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5</w:t>
            </w:r>
          </w:p>
        </w:tc>
      </w:tr>
      <w:tr w:rsidR="002A2DE2" w:rsidRPr="004856F0" w:rsidTr="002A2DE2">
        <w:trPr>
          <w:trHeight w:val="288"/>
        </w:trPr>
        <w:tc>
          <w:tcPr>
            <w:tcW w:w="7812" w:type="dxa"/>
            <w:tcBorders>
              <w:top w:val="single" w:sz="4" w:space="0" w:color="auto"/>
              <w:left w:val="single" w:sz="4" w:space="0" w:color="auto"/>
              <w:bottom w:val="nil"/>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по вопросу перевозки детей к месту учебы.</w:t>
            </w:r>
          </w:p>
        </w:tc>
        <w:tc>
          <w:tcPr>
            <w:tcW w:w="1552" w:type="dxa"/>
            <w:tcBorders>
              <w:top w:val="single" w:sz="4" w:space="0" w:color="auto"/>
              <w:left w:val="nil"/>
              <w:bottom w:val="nil"/>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3</w:t>
            </w:r>
          </w:p>
        </w:tc>
      </w:tr>
      <w:tr w:rsidR="002A2DE2" w:rsidRPr="004856F0" w:rsidTr="002A2DE2">
        <w:trPr>
          <w:trHeight w:val="336"/>
        </w:trPr>
        <w:tc>
          <w:tcPr>
            <w:tcW w:w="7812" w:type="dxa"/>
            <w:tcBorders>
              <w:top w:val="single" w:sz="4" w:space="0" w:color="auto"/>
              <w:left w:val="single" w:sz="4" w:space="0" w:color="auto"/>
              <w:bottom w:val="nil"/>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жалобы на ПМПК</w:t>
            </w:r>
          </w:p>
        </w:tc>
        <w:tc>
          <w:tcPr>
            <w:tcW w:w="1552" w:type="dxa"/>
            <w:tcBorders>
              <w:top w:val="single" w:sz="4" w:space="0" w:color="auto"/>
              <w:left w:val="nil"/>
              <w:bottom w:val="nil"/>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3</w:t>
            </w:r>
          </w:p>
        </w:tc>
      </w:tr>
      <w:tr w:rsidR="002A2DE2" w:rsidRPr="004856F0" w:rsidTr="002A2DE2">
        <w:trPr>
          <w:trHeight w:val="312"/>
        </w:trPr>
        <w:tc>
          <w:tcPr>
            <w:tcW w:w="7812" w:type="dxa"/>
            <w:tcBorders>
              <w:top w:val="single" w:sz="4" w:space="0" w:color="auto"/>
              <w:left w:val="single" w:sz="4" w:space="0" w:color="auto"/>
              <w:bottom w:val="nil"/>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 xml:space="preserve">- другое. </w:t>
            </w:r>
          </w:p>
        </w:tc>
        <w:tc>
          <w:tcPr>
            <w:tcW w:w="1552" w:type="dxa"/>
            <w:tcBorders>
              <w:top w:val="single" w:sz="4" w:space="0" w:color="auto"/>
              <w:left w:val="nil"/>
              <w:bottom w:val="nil"/>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4</w:t>
            </w:r>
          </w:p>
        </w:tc>
      </w:tr>
      <w:tr w:rsidR="002A2DE2" w:rsidRPr="004856F0" w:rsidTr="002A2DE2">
        <w:trPr>
          <w:trHeight w:val="288"/>
        </w:trPr>
        <w:tc>
          <w:tcPr>
            <w:tcW w:w="7812" w:type="dxa"/>
            <w:tcBorders>
              <w:top w:val="single" w:sz="4" w:space="0" w:color="auto"/>
              <w:left w:val="single" w:sz="4" w:space="0" w:color="auto"/>
              <w:bottom w:val="nil"/>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xml:space="preserve">-отсутствие в школах бесплатного (льготного) питания для детей </w:t>
            </w:r>
          </w:p>
        </w:tc>
        <w:tc>
          <w:tcPr>
            <w:tcW w:w="1552" w:type="dxa"/>
            <w:tcBorders>
              <w:top w:val="single" w:sz="4" w:space="0" w:color="auto"/>
              <w:left w:val="nil"/>
              <w:bottom w:val="nil"/>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3</w:t>
            </w:r>
          </w:p>
        </w:tc>
      </w:tr>
      <w:tr w:rsidR="002A2DE2" w:rsidRPr="004856F0" w:rsidTr="002A2DE2">
        <w:trPr>
          <w:trHeight w:val="288"/>
        </w:trPr>
        <w:tc>
          <w:tcPr>
            <w:tcW w:w="7812" w:type="dxa"/>
            <w:tcBorders>
              <w:top w:val="single" w:sz="4" w:space="0" w:color="auto"/>
              <w:left w:val="single" w:sz="4" w:space="0" w:color="auto"/>
              <w:bottom w:val="nil"/>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-в детском саду, школе нет отопления</w:t>
            </w:r>
          </w:p>
        </w:tc>
        <w:tc>
          <w:tcPr>
            <w:tcW w:w="1552" w:type="dxa"/>
            <w:tcBorders>
              <w:top w:val="single" w:sz="4" w:space="0" w:color="auto"/>
              <w:left w:val="nil"/>
              <w:bottom w:val="nil"/>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2</w:t>
            </w:r>
          </w:p>
        </w:tc>
      </w:tr>
      <w:tr w:rsidR="002A2DE2" w:rsidRPr="004856F0" w:rsidTr="002A2DE2">
        <w:trPr>
          <w:trHeight w:val="420"/>
        </w:trPr>
        <w:tc>
          <w:tcPr>
            <w:tcW w:w="7812" w:type="dxa"/>
            <w:tcBorders>
              <w:top w:val="single" w:sz="4" w:space="0" w:color="auto"/>
              <w:left w:val="single" w:sz="4" w:space="0" w:color="auto"/>
              <w:bottom w:val="nil"/>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жалоба на плохие санитарно-эпидемиологические условия в образовательном учреждении</w:t>
            </w:r>
          </w:p>
        </w:tc>
        <w:tc>
          <w:tcPr>
            <w:tcW w:w="1552" w:type="dxa"/>
            <w:tcBorders>
              <w:top w:val="single" w:sz="4" w:space="0" w:color="auto"/>
              <w:left w:val="nil"/>
              <w:bottom w:val="nil"/>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1</w:t>
            </w:r>
          </w:p>
        </w:tc>
      </w:tr>
      <w:tr w:rsidR="002A2DE2" w:rsidRPr="004856F0" w:rsidTr="002A2DE2">
        <w:trPr>
          <w:trHeight w:val="288"/>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 по вопросам сдачи ГИА и ЕГЭ</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1</w:t>
            </w:r>
          </w:p>
        </w:tc>
      </w:tr>
      <w:tr w:rsidR="002A2DE2" w:rsidRPr="004856F0" w:rsidTr="002A2DE2">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-по вопросу уменьшения родительской платы за детский сад</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 </w:t>
            </w:r>
          </w:p>
        </w:tc>
      </w:tr>
      <w:tr w:rsidR="002A2DE2" w:rsidRPr="004856F0" w:rsidTr="002A2DE2">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-жалоба на закрытие 10 класса</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 </w:t>
            </w:r>
          </w:p>
        </w:tc>
      </w:tr>
      <w:tr w:rsidR="002A2DE2" w:rsidRPr="004856F0" w:rsidTr="002A2DE2">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xml:space="preserve">-предложения по вопросам образования;   </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1</w:t>
            </w:r>
          </w:p>
        </w:tc>
      </w:tr>
      <w:tr w:rsidR="002A2DE2" w:rsidRPr="004856F0" w:rsidTr="002A2DE2">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-по вопросам инклюзивного образования</w:t>
            </w:r>
          </w:p>
        </w:tc>
        <w:tc>
          <w:tcPr>
            <w:tcW w:w="1552"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2A2DE2">
            <w:pPr>
              <w:spacing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 </w:t>
            </w:r>
          </w:p>
        </w:tc>
      </w:tr>
      <w:tr w:rsidR="002A2DE2" w:rsidRPr="004856F0" w:rsidTr="002A2DE2">
        <w:trPr>
          <w:trHeight w:val="288"/>
        </w:trPr>
        <w:tc>
          <w:tcPr>
            <w:tcW w:w="7812" w:type="dxa"/>
            <w:tcBorders>
              <w:top w:val="nil"/>
              <w:left w:val="nil"/>
              <w:bottom w:val="nil"/>
              <w:right w:val="nil"/>
            </w:tcBorders>
            <w:shd w:val="clear" w:color="auto" w:fill="auto"/>
            <w:noWrap/>
            <w:vAlign w:val="bottom"/>
          </w:tcPr>
          <w:p w:rsidR="002A2DE2" w:rsidRDefault="002A2DE2" w:rsidP="002A2DE2">
            <w:pPr>
              <w:rPr>
                <w:rFonts w:ascii="Times New Roman" w:hAnsi="Times New Roman" w:cs="Times New Roman"/>
                <w:color w:val="000000"/>
                <w:sz w:val="24"/>
                <w:szCs w:val="24"/>
              </w:rPr>
            </w:pPr>
          </w:p>
          <w:p w:rsidR="002A2DE2" w:rsidRPr="004856F0" w:rsidRDefault="002A2DE2" w:rsidP="002A2DE2">
            <w:pPr>
              <w:rPr>
                <w:rFonts w:ascii="Times New Roman" w:hAnsi="Times New Roman" w:cs="Times New Roman"/>
                <w:color w:val="000000"/>
                <w:sz w:val="24"/>
                <w:szCs w:val="24"/>
              </w:rPr>
            </w:pPr>
          </w:p>
        </w:tc>
        <w:tc>
          <w:tcPr>
            <w:tcW w:w="1552" w:type="dxa"/>
            <w:tcBorders>
              <w:top w:val="nil"/>
              <w:left w:val="nil"/>
              <w:bottom w:val="nil"/>
              <w:right w:val="nil"/>
            </w:tcBorders>
            <w:shd w:val="clear" w:color="auto" w:fill="auto"/>
            <w:noWrap/>
            <w:vAlign w:val="bottom"/>
          </w:tcPr>
          <w:p w:rsidR="002A2DE2" w:rsidRPr="004856F0" w:rsidRDefault="002A2DE2" w:rsidP="002A2DE2">
            <w:pPr>
              <w:jc w:val="right"/>
              <w:rPr>
                <w:rFonts w:ascii="Times New Roman" w:hAnsi="Times New Roman" w:cs="Times New Roman"/>
                <w:color w:val="000000"/>
                <w:sz w:val="24"/>
                <w:szCs w:val="24"/>
              </w:rPr>
            </w:pPr>
          </w:p>
        </w:tc>
      </w:tr>
    </w:tbl>
    <w:p w:rsidR="006E7113" w:rsidRPr="00EF6D3B" w:rsidRDefault="006E7113" w:rsidP="0094192B">
      <w:pPr>
        <w:spacing w:after="0" w:line="360" w:lineRule="auto"/>
        <w:ind w:firstLine="567"/>
        <w:jc w:val="both"/>
        <w:rPr>
          <w:rFonts w:ascii="Times New Roman" w:hAnsi="Times New Roman" w:cs="Times New Roman"/>
          <w:i/>
          <w:sz w:val="26"/>
          <w:szCs w:val="26"/>
        </w:rPr>
      </w:pPr>
      <w:r w:rsidRPr="00EF6D3B">
        <w:rPr>
          <w:rFonts w:ascii="Times New Roman" w:hAnsi="Times New Roman" w:cs="Times New Roman"/>
          <w:i/>
          <w:sz w:val="26"/>
          <w:szCs w:val="26"/>
        </w:rPr>
        <w:lastRenderedPageBreak/>
        <w:t>5 сентября 2017 года к Уполномоченному обратилась жительница г.Чебоксары, которая не могла зачислить ребенка, 2005 г.р., в школу по месту жительства, на самостоятельные обращения в школы она получила отказы, несмотря на то, что учебны</w:t>
      </w:r>
      <w:r w:rsidR="00EF6D3B" w:rsidRPr="00EF6D3B">
        <w:rPr>
          <w:rFonts w:ascii="Times New Roman" w:hAnsi="Times New Roman" w:cs="Times New Roman"/>
          <w:i/>
          <w:sz w:val="26"/>
          <w:szCs w:val="26"/>
        </w:rPr>
        <w:t>й</w:t>
      </w:r>
      <w:r w:rsidRPr="00EF6D3B">
        <w:rPr>
          <w:rFonts w:ascii="Times New Roman" w:hAnsi="Times New Roman" w:cs="Times New Roman"/>
          <w:i/>
          <w:sz w:val="26"/>
          <w:szCs w:val="26"/>
        </w:rPr>
        <w:t xml:space="preserve"> год уже начался. После вмешательства Уполномоченного ребенок 6 сентября 2017 года был зачислен в ближайшую школу по месту жительства и приступил к занятиям.</w:t>
      </w:r>
    </w:p>
    <w:p w:rsidR="006E7113" w:rsidRPr="00EF6D3B" w:rsidRDefault="006E7113" w:rsidP="0094192B">
      <w:pPr>
        <w:spacing w:after="0" w:line="360" w:lineRule="auto"/>
        <w:ind w:firstLine="567"/>
        <w:jc w:val="both"/>
        <w:rPr>
          <w:rFonts w:ascii="Times New Roman" w:hAnsi="Times New Roman" w:cs="Times New Roman"/>
          <w:i/>
          <w:sz w:val="26"/>
          <w:szCs w:val="26"/>
        </w:rPr>
      </w:pPr>
      <w:r w:rsidRPr="00EF6D3B">
        <w:rPr>
          <w:rFonts w:ascii="Times New Roman" w:hAnsi="Times New Roman" w:cs="Times New Roman"/>
          <w:i/>
          <w:sz w:val="26"/>
          <w:szCs w:val="26"/>
        </w:rPr>
        <w:t>11 сентября 2017 года к Уполномоченному обратилась жительница – мать-одиночка из г. Чебоксары с просьбой о зачислении ребенка, 2015 г.р., в детский сад по месту жительства. Женщина недавно освободилась из мест лишения свободы, не имела регистрации, жилья, дохода. Уполномоченным оказано содействие в</w:t>
      </w:r>
      <w:r w:rsidR="00EF6D3B" w:rsidRPr="00EF6D3B">
        <w:rPr>
          <w:rFonts w:ascii="Times New Roman" w:hAnsi="Times New Roman" w:cs="Times New Roman"/>
          <w:i/>
          <w:sz w:val="26"/>
          <w:szCs w:val="26"/>
        </w:rPr>
        <w:t xml:space="preserve"> </w:t>
      </w:r>
      <w:r w:rsidRPr="00EF6D3B">
        <w:rPr>
          <w:rFonts w:ascii="Times New Roman" w:hAnsi="Times New Roman" w:cs="Times New Roman"/>
          <w:i/>
          <w:sz w:val="26"/>
          <w:szCs w:val="26"/>
        </w:rPr>
        <w:t>получении регистрации по месту пребывания в центре для лиц без определённого места жительства, были задействованы благотворительные организации. С помощью неравнодушных людей семье была найдена комната для проживания, проведен ремонт в комнате, найдена мебель и предмет</w:t>
      </w:r>
      <w:r w:rsidR="00EF6D3B" w:rsidRPr="00EF6D3B">
        <w:rPr>
          <w:rFonts w:ascii="Times New Roman" w:hAnsi="Times New Roman" w:cs="Times New Roman"/>
          <w:i/>
          <w:sz w:val="26"/>
          <w:szCs w:val="26"/>
        </w:rPr>
        <w:t>ы</w:t>
      </w:r>
      <w:r w:rsidRPr="00EF6D3B">
        <w:rPr>
          <w:rFonts w:ascii="Times New Roman" w:hAnsi="Times New Roman" w:cs="Times New Roman"/>
          <w:i/>
          <w:sz w:val="26"/>
          <w:szCs w:val="26"/>
        </w:rPr>
        <w:t xml:space="preserve"> быта, детская одежда. После вмешательства Уполномоченного ребенок был зачислен в детский сад, что позволило матери устроиться на работу.  </w:t>
      </w:r>
    </w:p>
    <w:p w:rsidR="006E7113" w:rsidRPr="007E775D" w:rsidRDefault="006E7113" w:rsidP="0094192B">
      <w:pPr>
        <w:spacing w:after="0" w:line="360" w:lineRule="auto"/>
        <w:ind w:firstLine="567"/>
        <w:jc w:val="both"/>
        <w:rPr>
          <w:rFonts w:ascii="Times New Roman" w:hAnsi="Times New Roman" w:cs="Times New Roman"/>
          <w:i/>
          <w:sz w:val="26"/>
          <w:szCs w:val="26"/>
        </w:rPr>
      </w:pPr>
      <w:r w:rsidRPr="007E775D">
        <w:rPr>
          <w:rFonts w:ascii="Times New Roman" w:hAnsi="Times New Roman" w:cs="Times New Roman"/>
          <w:i/>
          <w:sz w:val="26"/>
          <w:szCs w:val="26"/>
        </w:rPr>
        <w:t>24 августа 2017 года к Уполномоченному обратилась приемная мать из Цивильского района в интересах приемного ребенка. Ребенок с ОВЗ нуждался в обучении по специализированной программе, однако в Цивильском районе нет образовательного учреждения, которое бы реализовывало необходимую ребенку образовательную программу. После вмешательства Уполномоченного и с согласия приемной матери ребенок был зачислен в Кугесьскую школу-интернат для детей с ОВЗ.</w:t>
      </w:r>
    </w:p>
    <w:p w:rsidR="006E7113" w:rsidRPr="00FB3164" w:rsidRDefault="006E7113" w:rsidP="0094192B">
      <w:pPr>
        <w:spacing w:after="0" w:line="360" w:lineRule="auto"/>
        <w:ind w:firstLine="567"/>
        <w:jc w:val="both"/>
        <w:rPr>
          <w:rFonts w:ascii="Times New Roman" w:hAnsi="Times New Roman" w:cs="Times New Roman"/>
          <w:i/>
          <w:sz w:val="26"/>
          <w:szCs w:val="26"/>
        </w:rPr>
      </w:pPr>
      <w:r w:rsidRPr="007E775D">
        <w:rPr>
          <w:rFonts w:ascii="Times New Roman" w:hAnsi="Times New Roman" w:cs="Times New Roman"/>
          <w:i/>
          <w:sz w:val="26"/>
          <w:szCs w:val="26"/>
        </w:rPr>
        <w:t xml:space="preserve">28 августа к Уполномоченному обратилась жительница г. Чебоксары по </w:t>
      </w:r>
      <w:r w:rsidRPr="00FB3164">
        <w:rPr>
          <w:rFonts w:ascii="Times New Roman" w:hAnsi="Times New Roman" w:cs="Times New Roman"/>
          <w:i/>
          <w:sz w:val="26"/>
          <w:szCs w:val="26"/>
        </w:rPr>
        <w:t xml:space="preserve">вопросу зачисления своих детей в детский сад и в школу по новому месту жительства. Семья недавно переехала и остро нуждалась в решении данного вопроса, который не могла решить самостоятельно. После вмешательства Уполномоченного дети были зачислены на свободные места в близлежащие детский сад и школу. </w:t>
      </w:r>
    </w:p>
    <w:p w:rsidR="006E7113" w:rsidRPr="00FB3164" w:rsidRDefault="006E7113" w:rsidP="0094192B">
      <w:pPr>
        <w:spacing w:after="0" w:line="360" w:lineRule="auto"/>
        <w:ind w:firstLine="567"/>
        <w:jc w:val="both"/>
        <w:rPr>
          <w:rFonts w:ascii="Times New Roman" w:hAnsi="Times New Roman" w:cs="Times New Roman"/>
          <w:i/>
          <w:sz w:val="26"/>
          <w:szCs w:val="26"/>
        </w:rPr>
      </w:pPr>
      <w:r w:rsidRPr="00FB3164">
        <w:rPr>
          <w:rFonts w:ascii="Times New Roman" w:hAnsi="Times New Roman" w:cs="Times New Roman"/>
          <w:i/>
          <w:sz w:val="26"/>
          <w:szCs w:val="26"/>
        </w:rPr>
        <w:t>13 октября 2017 года к Уполномоченному обратилась жительница г</w:t>
      </w:r>
      <w:r w:rsidR="007E775D" w:rsidRPr="00FB3164">
        <w:rPr>
          <w:rFonts w:ascii="Times New Roman" w:hAnsi="Times New Roman" w:cs="Times New Roman"/>
          <w:i/>
          <w:sz w:val="26"/>
          <w:szCs w:val="26"/>
        </w:rPr>
        <w:t>.</w:t>
      </w:r>
      <w:r w:rsidRPr="00FB3164">
        <w:rPr>
          <w:rFonts w:ascii="Times New Roman" w:hAnsi="Times New Roman" w:cs="Times New Roman"/>
          <w:i/>
          <w:sz w:val="26"/>
          <w:szCs w:val="26"/>
        </w:rPr>
        <w:t xml:space="preserve">Чебоксары, мать-одиночка, по вопросу зачисления ребенка, 2016 г.р., в детский сад. Семья малоимущая, в связи с тем, что ребенку не предоставлено место в </w:t>
      </w:r>
      <w:r w:rsidRPr="00FB3164">
        <w:rPr>
          <w:rFonts w:ascii="Times New Roman" w:hAnsi="Times New Roman" w:cs="Times New Roman"/>
          <w:i/>
          <w:sz w:val="26"/>
          <w:szCs w:val="26"/>
        </w:rPr>
        <w:lastRenderedPageBreak/>
        <w:t>детском саду, мать не может выйти на работу, что ставит семью в крайне тяжелое материальное положение. После вмешательства Уполномоченного ребенок был зачислен на свободное место в близлежащий детский сад.</w:t>
      </w:r>
    </w:p>
    <w:p w:rsidR="00C3646B" w:rsidRPr="00FB3164"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FB3164">
        <w:rPr>
          <w:rFonts w:ascii="Times New Roman" w:eastAsiaTheme="minorEastAsia" w:hAnsi="Times New Roman" w:cs="Times New Roman"/>
          <w:i/>
          <w:sz w:val="26"/>
          <w:szCs w:val="26"/>
          <w:lang w:eastAsia="ru-RU"/>
        </w:rPr>
        <w:t>В связи с поступлением обращений граждан по вопросам реорганизации образовательных учреждений, 7 апреля 2017 года Уполномоченны</w:t>
      </w:r>
      <w:r w:rsidR="007E775D" w:rsidRPr="00FB3164">
        <w:rPr>
          <w:rFonts w:ascii="Times New Roman" w:eastAsiaTheme="minorEastAsia" w:hAnsi="Times New Roman" w:cs="Times New Roman"/>
          <w:i/>
          <w:sz w:val="26"/>
          <w:szCs w:val="26"/>
          <w:lang w:eastAsia="ru-RU"/>
        </w:rPr>
        <w:t>м</w:t>
      </w:r>
      <w:r w:rsidRPr="00FB3164">
        <w:rPr>
          <w:rFonts w:ascii="Times New Roman" w:eastAsiaTheme="minorEastAsia" w:hAnsi="Times New Roman" w:cs="Times New Roman"/>
          <w:i/>
          <w:sz w:val="26"/>
          <w:szCs w:val="26"/>
          <w:lang w:eastAsia="ru-RU"/>
        </w:rPr>
        <w:t xml:space="preserve"> прове</w:t>
      </w:r>
      <w:r w:rsidR="007E775D" w:rsidRPr="00FB3164">
        <w:rPr>
          <w:rFonts w:ascii="Times New Roman" w:eastAsiaTheme="minorEastAsia" w:hAnsi="Times New Roman" w:cs="Times New Roman"/>
          <w:i/>
          <w:sz w:val="26"/>
          <w:szCs w:val="26"/>
          <w:lang w:eastAsia="ru-RU"/>
        </w:rPr>
        <w:t>дено</w:t>
      </w:r>
      <w:r w:rsidRPr="00FB3164">
        <w:rPr>
          <w:rFonts w:ascii="Times New Roman" w:eastAsiaTheme="minorEastAsia" w:hAnsi="Times New Roman" w:cs="Times New Roman"/>
          <w:i/>
          <w:sz w:val="26"/>
          <w:szCs w:val="26"/>
          <w:lang w:eastAsia="ru-RU"/>
        </w:rPr>
        <w:t xml:space="preserve"> рабочее совещание по вопросу упразднения и реорганизации образовательных организаций, в котором приняли участие представители министерства образования и молодежной политики Чувашской Республики, администраций муниципальных районов и городских округов, на действия которых жаловались жители. </w:t>
      </w:r>
    </w:p>
    <w:p w:rsidR="00C3646B" w:rsidRPr="00FB3164"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FB3164">
        <w:rPr>
          <w:rFonts w:ascii="Times New Roman" w:eastAsiaTheme="minorEastAsia" w:hAnsi="Times New Roman" w:cs="Times New Roman"/>
          <w:i/>
          <w:sz w:val="26"/>
          <w:szCs w:val="26"/>
          <w:lang w:eastAsia="ru-RU"/>
        </w:rPr>
        <w:t xml:space="preserve">Так, жители Вурнарского района </w:t>
      </w:r>
      <w:r w:rsidR="007E775D" w:rsidRPr="00FB3164">
        <w:rPr>
          <w:rFonts w:ascii="Times New Roman" w:eastAsiaTheme="minorEastAsia" w:hAnsi="Times New Roman" w:cs="Times New Roman"/>
          <w:i/>
          <w:sz w:val="26"/>
          <w:szCs w:val="26"/>
          <w:lang w:eastAsia="ru-RU"/>
        </w:rPr>
        <w:t xml:space="preserve">были </w:t>
      </w:r>
      <w:r w:rsidRPr="00FB3164">
        <w:rPr>
          <w:rFonts w:ascii="Times New Roman" w:eastAsiaTheme="minorEastAsia" w:hAnsi="Times New Roman" w:cs="Times New Roman"/>
          <w:i/>
          <w:sz w:val="26"/>
          <w:szCs w:val="26"/>
          <w:lang w:eastAsia="ru-RU"/>
        </w:rPr>
        <w:t>встревожены предстоящей реорганизацией Хирпосинской общеобразовательной школы Вурнарского района, опаса</w:t>
      </w:r>
      <w:r w:rsidR="007E775D" w:rsidRPr="00FB3164">
        <w:rPr>
          <w:rFonts w:ascii="Times New Roman" w:eastAsiaTheme="minorEastAsia" w:hAnsi="Times New Roman" w:cs="Times New Roman"/>
          <w:i/>
          <w:sz w:val="26"/>
          <w:szCs w:val="26"/>
          <w:lang w:eastAsia="ru-RU"/>
        </w:rPr>
        <w:t>ясь</w:t>
      </w:r>
      <w:r w:rsidRPr="00FB3164">
        <w:rPr>
          <w:rFonts w:ascii="Times New Roman" w:eastAsiaTheme="minorEastAsia" w:hAnsi="Times New Roman" w:cs="Times New Roman"/>
          <w:i/>
          <w:sz w:val="26"/>
          <w:szCs w:val="26"/>
          <w:lang w:eastAsia="ru-RU"/>
        </w:rPr>
        <w:t xml:space="preserve"> ее полного закрытия. Представителем отдела образования администрации Вурнарского района пояснено, что закрытие школы не планируется. В связи с малым количеством учеников в классах (в классах обучаются по 3, 4 и 6 учеников) принято решение перевести среднее звено школы в МБОУ «Янгорчинская СОШ». Всего в школе 36 учеников. При этом детский сад и начальное звено останется в Хирпосинской школе. Подвоз учеников в Янгорчинскую школу будут осуществлять школьным автобусом. Уполномоченный настоятельно рекомендовала любое решение, касающееся образовательных организаций, обсуждать с родительской общественностью, не допускать обострения ситуации, стремиться к балансу интересов.</w:t>
      </w:r>
    </w:p>
    <w:p w:rsidR="00C3646B" w:rsidRPr="00FB3164" w:rsidRDefault="00D8464E" w:rsidP="0094192B">
      <w:pPr>
        <w:widowControl w:val="0"/>
        <w:autoSpaceDE w:val="0"/>
        <w:autoSpaceDN w:val="0"/>
        <w:adjustRightInd w:val="0"/>
        <w:spacing w:after="0" w:line="360" w:lineRule="auto"/>
        <w:ind w:firstLine="720"/>
        <w:jc w:val="both"/>
        <w:rPr>
          <w:rFonts w:ascii="Times New Roman" w:hAnsi="Times New Roman" w:cs="Times New Roman"/>
          <w:sz w:val="26"/>
          <w:szCs w:val="26"/>
        </w:rPr>
      </w:pPr>
      <w:r w:rsidRPr="00FB3164">
        <w:rPr>
          <w:rFonts w:ascii="Times New Roman" w:eastAsiaTheme="minorEastAsia" w:hAnsi="Times New Roman" w:cs="Times New Roman"/>
          <w:sz w:val="26"/>
          <w:szCs w:val="26"/>
          <w:lang w:eastAsia="ru-RU"/>
        </w:rPr>
        <w:t>5</w:t>
      </w:r>
      <w:r w:rsidR="00C3646B" w:rsidRPr="00FB3164">
        <w:rPr>
          <w:rFonts w:ascii="Times New Roman" w:eastAsiaTheme="minorEastAsia" w:hAnsi="Times New Roman" w:cs="Times New Roman"/>
          <w:sz w:val="26"/>
          <w:szCs w:val="26"/>
          <w:lang w:eastAsia="ru-RU"/>
        </w:rPr>
        <w:t xml:space="preserve"> обращений поступило по вопросу отстранения детей от учебы, не зачисления в образовательное учреждение из-за отсутствия прививок и проб Манту</w:t>
      </w:r>
      <w:r w:rsidRPr="00FB3164">
        <w:rPr>
          <w:rFonts w:ascii="Times New Roman" w:eastAsiaTheme="minorEastAsia" w:hAnsi="Times New Roman" w:cs="Times New Roman"/>
          <w:sz w:val="26"/>
          <w:szCs w:val="26"/>
          <w:lang w:eastAsia="ru-RU"/>
        </w:rPr>
        <w:t xml:space="preserve">. </w:t>
      </w:r>
      <w:r w:rsidRPr="00FB3164">
        <w:rPr>
          <w:rFonts w:ascii="Times New Roman" w:hAnsi="Times New Roman" w:cs="Times New Roman"/>
          <w:sz w:val="26"/>
          <w:szCs w:val="26"/>
        </w:rPr>
        <w:t xml:space="preserve">В связи с высоким социально значимым характером вопроса 14 апреля 2017 года по инициативе Уполномоченного в Минздраве Чувашии состоялось совещание по вопросу туберкулинодиагностики детей с представителями Минздрава Чувашии. Этот вопрос имеет высокую важность, родители отказываются от проведения туберкулинодиагностики в виде реакции Манту или проведения рентгенологического исследования. Проблема усугубляется тем, что не выработана единая тактика признания ребенка здоровым, свободным от туберкулеза.  Возникает правовая коллизия, при которой родители имеют право </w:t>
      </w:r>
      <w:r w:rsidRPr="00FB3164">
        <w:rPr>
          <w:rFonts w:ascii="Times New Roman" w:hAnsi="Times New Roman" w:cs="Times New Roman"/>
          <w:sz w:val="26"/>
          <w:szCs w:val="26"/>
        </w:rPr>
        <w:lastRenderedPageBreak/>
        <w:t>отказаться от медицинского вмешательства в виде туберкулинодиагностики или рентген</w:t>
      </w:r>
      <w:r w:rsidR="006703D8" w:rsidRPr="00FB3164">
        <w:rPr>
          <w:rFonts w:ascii="Times New Roman" w:hAnsi="Times New Roman" w:cs="Times New Roman"/>
          <w:sz w:val="26"/>
          <w:szCs w:val="26"/>
        </w:rPr>
        <w:t>о</w:t>
      </w:r>
      <w:r w:rsidRPr="00FB3164">
        <w:rPr>
          <w:rFonts w:ascii="Times New Roman" w:hAnsi="Times New Roman" w:cs="Times New Roman"/>
          <w:sz w:val="26"/>
          <w:szCs w:val="26"/>
        </w:rPr>
        <w:t>диагностики и неспособностью медицинских работников в связи с этим поставить ребенку достоверный диагноз. В качестве вариантов решения данной проблемы Уполномоченным предложено расширить перечень применяемых в республике методов диагностики туберкулеза, особенно таких, которые не связаны с введением в организм препаратов или рентгенологического облучения, а медицинским учреждениям усилить разъяснительную работу среди родителей по профилактике туберкулеза, в настоящее время Минздравом разраб</w:t>
      </w:r>
      <w:r w:rsidR="007E775D" w:rsidRPr="00FB3164">
        <w:rPr>
          <w:rFonts w:ascii="Times New Roman" w:hAnsi="Times New Roman" w:cs="Times New Roman"/>
          <w:sz w:val="26"/>
          <w:szCs w:val="26"/>
        </w:rPr>
        <w:t>отан</w:t>
      </w:r>
      <w:r w:rsidRPr="00FB3164">
        <w:rPr>
          <w:rFonts w:ascii="Times New Roman" w:hAnsi="Times New Roman" w:cs="Times New Roman"/>
          <w:sz w:val="26"/>
          <w:szCs w:val="26"/>
        </w:rPr>
        <w:t xml:space="preserve"> совместный алгоритм действий в случае отказа родителей от проведения стандартной туберкулинодиагностики. Кроме того, необходимо убеждать родителей о важности проведения прививок детям при отсутствии медицинских противопоказаний, приведя примеры неблагополучных в этих вопросах регионов и стран, демонстрируя родителям наглядные материалы (фильмы) в детских дошкольных учреждениях, школах, в детских поликлиниках.</w:t>
      </w:r>
    </w:p>
    <w:p w:rsidR="006E7113" w:rsidRPr="00FB3164" w:rsidRDefault="00D8464E" w:rsidP="0094192B">
      <w:pPr>
        <w:spacing w:after="0" w:line="360" w:lineRule="auto"/>
        <w:ind w:firstLine="567"/>
        <w:jc w:val="both"/>
        <w:rPr>
          <w:rFonts w:ascii="Times New Roman" w:hAnsi="Times New Roman" w:cs="Times New Roman"/>
          <w:i/>
          <w:sz w:val="26"/>
          <w:szCs w:val="26"/>
        </w:rPr>
      </w:pPr>
      <w:r w:rsidRPr="00FB3164">
        <w:rPr>
          <w:rFonts w:ascii="Times New Roman" w:hAnsi="Times New Roman" w:cs="Times New Roman"/>
          <w:sz w:val="26"/>
          <w:szCs w:val="26"/>
        </w:rPr>
        <w:tab/>
        <w:t>3</w:t>
      </w:r>
      <w:r w:rsidR="00C3646B" w:rsidRPr="00FB3164">
        <w:rPr>
          <w:rFonts w:ascii="Times New Roman" w:hAnsi="Times New Roman" w:cs="Times New Roman"/>
          <w:sz w:val="26"/>
          <w:szCs w:val="26"/>
        </w:rPr>
        <w:t xml:space="preserve"> обращени</w:t>
      </w:r>
      <w:r w:rsidRPr="00FB3164">
        <w:rPr>
          <w:rFonts w:ascii="Times New Roman" w:hAnsi="Times New Roman" w:cs="Times New Roman"/>
          <w:sz w:val="26"/>
          <w:szCs w:val="26"/>
        </w:rPr>
        <w:t xml:space="preserve">я </w:t>
      </w:r>
      <w:r w:rsidR="00C3646B" w:rsidRPr="00FB3164">
        <w:rPr>
          <w:rFonts w:ascii="Times New Roman" w:hAnsi="Times New Roman" w:cs="Times New Roman"/>
          <w:sz w:val="26"/>
          <w:szCs w:val="26"/>
        </w:rPr>
        <w:t xml:space="preserve">поступило по вопросам бесплатного (льготного) питания в школах. </w:t>
      </w:r>
      <w:r w:rsidR="006E7113" w:rsidRPr="00FB3164">
        <w:rPr>
          <w:rFonts w:ascii="Times New Roman" w:hAnsi="Times New Roman" w:cs="Times New Roman"/>
          <w:i/>
          <w:sz w:val="26"/>
          <w:szCs w:val="26"/>
        </w:rPr>
        <w:t>Так,</w:t>
      </w:r>
      <w:r w:rsidR="006E7113" w:rsidRPr="00FB3164">
        <w:rPr>
          <w:rFonts w:ascii="Times New Roman" w:hAnsi="Times New Roman" w:cs="Times New Roman"/>
          <w:sz w:val="26"/>
          <w:szCs w:val="26"/>
        </w:rPr>
        <w:t xml:space="preserve"> </w:t>
      </w:r>
      <w:r w:rsidR="006E7113" w:rsidRPr="00FB3164">
        <w:rPr>
          <w:rFonts w:ascii="Times New Roman" w:hAnsi="Times New Roman" w:cs="Times New Roman"/>
          <w:i/>
          <w:sz w:val="26"/>
          <w:szCs w:val="26"/>
        </w:rPr>
        <w:t>5 сентября 2017 года к Уполномоченному обратился многодетный отец из Красноармейского района с просьбой оказать содействие в получении льготного питания для троих детей в школе. После вмешательства Уполномоченного вопрос решен положительно: родители получают компенсацию за питание.</w:t>
      </w:r>
    </w:p>
    <w:p w:rsidR="00D8464E" w:rsidRPr="00FB3164" w:rsidRDefault="00167F32" w:rsidP="0094192B">
      <w:pPr>
        <w:tabs>
          <w:tab w:val="left" w:pos="0"/>
        </w:tabs>
        <w:spacing w:after="0" w:line="360" w:lineRule="auto"/>
        <w:jc w:val="both"/>
        <w:rPr>
          <w:rFonts w:ascii="Times New Roman" w:hAnsi="Times New Roman" w:cs="Times New Roman"/>
          <w:sz w:val="26"/>
          <w:szCs w:val="26"/>
        </w:rPr>
      </w:pPr>
      <w:r w:rsidRPr="00FB3164">
        <w:rPr>
          <w:rFonts w:ascii="Times New Roman" w:hAnsi="Times New Roman" w:cs="Times New Roman"/>
          <w:sz w:val="26"/>
          <w:szCs w:val="26"/>
        </w:rPr>
        <w:tab/>
      </w:r>
      <w:r w:rsidR="00C3646B" w:rsidRPr="00FB3164">
        <w:rPr>
          <w:rFonts w:ascii="Times New Roman" w:hAnsi="Times New Roman" w:cs="Times New Roman"/>
          <w:sz w:val="26"/>
          <w:szCs w:val="26"/>
        </w:rPr>
        <w:t>Уполномоченным</w:t>
      </w:r>
      <w:r w:rsidR="007E775D" w:rsidRPr="00FB3164">
        <w:rPr>
          <w:rFonts w:ascii="Times New Roman" w:hAnsi="Times New Roman" w:cs="Times New Roman"/>
          <w:sz w:val="26"/>
          <w:szCs w:val="26"/>
        </w:rPr>
        <w:t xml:space="preserve"> в 1 квартале 2017 года</w:t>
      </w:r>
      <w:r w:rsidR="00C3646B" w:rsidRPr="00FB3164">
        <w:rPr>
          <w:rFonts w:ascii="Times New Roman" w:hAnsi="Times New Roman" w:cs="Times New Roman"/>
          <w:sz w:val="26"/>
          <w:szCs w:val="26"/>
        </w:rPr>
        <w:t xml:space="preserve"> </w:t>
      </w:r>
      <w:r w:rsidR="00D8464E" w:rsidRPr="00FB3164">
        <w:rPr>
          <w:rFonts w:ascii="Times New Roman" w:hAnsi="Times New Roman" w:cs="Times New Roman"/>
          <w:sz w:val="26"/>
          <w:szCs w:val="26"/>
        </w:rPr>
        <w:t>был проведен</w:t>
      </w:r>
      <w:r w:rsidR="00C3646B" w:rsidRPr="00FB3164">
        <w:rPr>
          <w:rFonts w:ascii="Times New Roman" w:hAnsi="Times New Roman" w:cs="Times New Roman"/>
          <w:sz w:val="26"/>
          <w:szCs w:val="26"/>
        </w:rPr>
        <w:t xml:space="preserve"> мониторинг ситуации </w:t>
      </w:r>
      <w:r w:rsidR="00D8464E" w:rsidRPr="00FB3164">
        <w:rPr>
          <w:rFonts w:ascii="Times New Roman" w:hAnsi="Times New Roman" w:cs="Times New Roman"/>
          <w:sz w:val="26"/>
          <w:szCs w:val="26"/>
        </w:rPr>
        <w:t xml:space="preserve">в 2016-2017 учебном году </w:t>
      </w:r>
      <w:r w:rsidR="00C3646B" w:rsidRPr="00FB3164">
        <w:rPr>
          <w:rFonts w:ascii="Times New Roman" w:hAnsi="Times New Roman" w:cs="Times New Roman"/>
          <w:sz w:val="26"/>
          <w:szCs w:val="26"/>
        </w:rPr>
        <w:t>с обеспечением бесплатным (льготным) питанием детей с ОВЗ и других льготных категорий детей.</w:t>
      </w:r>
      <w:r w:rsidR="00D8464E" w:rsidRPr="00FB3164">
        <w:rPr>
          <w:rFonts w:ascii="Times New Roman" w:hAnsi="Times New Roman" w:cs="Times New Roman"/>
          <w:sz w:val="26"/>
          <w:szCs w:val="26"/>
        </w:rPr>
        <w:t xml:space="preserve"> В 2016-2017 учебном году в 455 общеобразовательных организациях республики обучалось 126,6 тыс. чел. </w:t>
      </w:r>
    </w:p>
    <w:p w:rsidR="00737B5E" w:rsidRPr="00FB3164" w:rsidRDefault="00737B5E" w:rsidP="00737B5E">
      <w:pPr>
        <w:tabs>
          <w:tab w:val="left" w:pos="0"/>
        </w:tabs>
        <w:spacing w:after="0" w:line="360" w:lineRule="auto"/>
        <w:jc w:val="both"/>
        <w:rPr>
          <w:rFonts w:ascii="Times New Roman" w:hAnsi="Times New Roman" w:cs="Times New Roman"/>
          <w:sz w:val="26"/>
          <w:szCs w:val="26"/>
        </w:rPr>
      </w:pPr>
      <w:r w:rsidRPr="00FB3164">
        <w:rPr>
          <w:rFonts w:ascii="Times New Roman" w:hAnsi="Times New Roman" w:cs="Times New Roman"/>
          <w:sz w:val="26"/>
          <w:szCs w:val="26"/>
        </w:rPr>
        <w:tab/>
        <w:t>На 01.04.2018 охват обучающихся общеобразовательных организаций горячим питанием составил 125602 ученика (95,7% от общего количества обучающихся) (в 2016 году – 96,4%, в 2015 году – 97,6%).</w:t>
      </w:r>
    </w:p>
    <w:p w:rsidR="00402A49" w:rsidRPr="00FB3164" w:rsidRDefault="00737B5E" w:rsidP="0094192B">
      <w:pPr>
        <w:tabs>
          <w:tab w:val="left" w:pos="0"/>
        </w:tabs>
        <w:spacing w:after="0" w:line="360" w:lineRule="auto"/>
        <w:jc w:val="both"/>
        <w:rPr>
          <w:rFonts w:ascii="Times New Roman" w:hAnsi="Times New Roman" w:cs="Times New Roman"/>
          <w:sz w:val="26"/>
          <w:szCs w:val="26"/>
        </w:rPr>
      </w:pPr>
      <w:r w:rsidRPr="00FB3164">
        <w:rPr>
          <w:rFonts w:ascii="Times New Roman" w:hAnsi="Times New Roman" w:cs="Times New Roman"/>
          <w:sz w:val="26"/>
          <w:szCs w:val="26"/>
        </w:rPr>
        <w:tab/>
      </w:r>
      <w:r w:rsidR="00D8464E" w:rsidRPr="00FB3164">
        <w:rPr>
          <w:rFonts w:ascii="Times New Roman" w:hAnsi="Times New Roman" w:cs="Times New Roman"/>
          <w:sz w:val="26"/>
          <w:szCs w:val="26"/>
        </w:rPr>
        <w:t xml:space="preserve">Согласно ч. 7 ст. 79 Федерального закона от 29.12.2012 № 273-ФЗ «Об образовании в Российской Федерации», ст. 14 Закона Чувашской Республики от 30.07.2013 № 50 «Об образовании в Чувашской Республике» обучающиеся с ограниченными возможностями здоровья (далее – ОВЗ) обеспечиваются бесплатным двухразовым питанием. В каждом муниципальном образовании </w:t>
      </w:r>
      <w:r w:rsidR="00D8464E" w:rsidRPr="00FB3164">
        <w:rPr>
          <w:rFonts w:ascii="Times New Roman" w:hAnsi="Times New Roman" w:cs="Times New Roman"/>
          <w:sz w:val="26"/>
          <w:szCs w:val="26"/>
        </w:rPr>
        <w:lastRenderedPageBreak/>
        <w:t>Чувашской Республики приняты соответствующие нормативные акты, регулирующие предельную стоимость питания обучающихся муниципальных общеобразовательных учреждений, организацию питания льготных категорий обучающихся. С 2016 года в общеобразовательных организациях Чувашской Республики стоимость питания не менялась: средняя стоимость питания в день на 1 обучающегося составляет 32,75 руб. Средний размер родительской платы за присмотр и уход за детьми, осваивающими образовательные программы дошкольного образования в государственных и муниципальных образовательных организациях Чувашской Республики при 12-часовом пребывании на сегодня составляет 54,4 руб., в 2016 году составлял 51,5 руб., в 2015 году – 46,2 руб., в 2014 году – 44 руб. К Уполномоченному от детей и их законных представителей жалоб на повышение стоимости за питание в общеобразовательных организациях и на его качество в 2017 году не поступало.</w:t>
      </w:r>
    </w:p>
    <w:p w:rsidR="007E775D" w:rsidRPr="00FB3164" w:rsidRDefault="00D8464E" w:rsidP="0094192B">
      <w:pPr>
        <w:tabs>
          <w:tab w:val="left" w:pos="0"/>
        </w:tabs>
        <w:spacing w:after="0" w:line="360" w:lineRule="auto"/>
        <w:jc w:val="both"/>
        <w:rPr>
          <w:rFonts w:ascii="Times New Roman" w:hAnsi="Times New Roman" w:cs="Times New Roman"/>
          <w:sz w:val="26"/>
          <w:szCs w:val="26"/>
        </w:rPr>
      </w:pPr>
      <w:r w:rsidRPr="00FB3164">
        <w:rPr>
          <w:rFonts w:ascii="Times New Roman" w:hAnsi="Times New Roman" w:cs="Times New Roman"/>
          <w:sz w:val="26"/>
          <w:szCs w:val="26"/>
        </w:rPr>
        <w:tab/>
      </w:r>
      <w:r w:rsidR="007E775D" w:rsidRPr="00FB3164">
        <w:rPr>
          <w:rFonts w:ascii="Times New Roman" w:hAnsi="Times New Roman" w:cs="Times New Roman"/>
          <w:sz w:val="26"/>
          <w:szCs w:val="26"/>
        </w:rPr>
        <w:t xml:space="preserve">На 01.04.2018 в республике общее количество детей с ОВЗ составляет </w:t>
      </w:r>
      <w:r w:rsidR="00737B5E" w:rsidRPr="00FB3164">
        <w:rPr>
          <w:rFonts w:ascii="Times New Roman" w:hAnsi="Times New Roman" w:cs="Times New Roman"/>
          <w:sz w:val="26"/>
          <w:szCs w:val="26"/>
        </w:rPr>
        <w:t xml:space="preserve">3142 </w:t>
      </w:r>
      <w:r w:rsidR="007E775D" w:rsidRPr="00FB3164">
        <w:rPr>
          <w:rFonts w:ascii="Times New Roman" w:hAnsi="Times New Roman" w:cs="Times New Roman"/>
          <w:sz w:val="26"/>
          <w:szCs w:val="26"/>
        </w:rPr>
        <w:t>человека, из них</w:t>
      </w:r>
      <w:r w:rsidR="00737B5E" w:rsidRPr="00FB3164">
        <w:rPr>
          <w:rFonts w:ascii="Times New Roman" w:hAnsi="Times New Roman" w:cs="Times New Roman"/>
          <w:sz w:val="26"/>
          <w:szCs w:val="26"/>
        </w:rPr>
        <w:t xml:space="preserve"> 84,6% - обучаются в школе, 15,4% - на дому, 408 (или 84.3%) из которых получают компенсацию.</w:t>
      </w:r>
    </w:p>
    <w:p w:rsidR="00D8464E" w:rsidRPr="00FB3164" w:rsidRDefault="00D8464E" w:rsidP="00AE0972">
      <w:pPr>
        <w:spacing w:after="0" w:line="360" w:lineRule="auto"/>
        <w:jc w:val="both"/>
        <w:rPr>
          <w:rFonts w:ascii="Times New Roman" w:hAnsi="Times New Roman" w:cs="Times New Roman"/>
          <w:sz w:val="26"/>
          <w:szCs w:val="26"/>
        </w:rPr>
      </w:pPr>
      <w:r w:rsidRPr="00FB3164">
        <w:rPr>
          <w:rFonts w:ascii="Times New Roman" w:hAnsi="Times New Roman" w:cs="Times New Roman"/>
          <w:sz w:val="26"/>
          <w:szCs w:val="26"/>
        </w:rPr>
        <w:tab/>
        <w:t xml:space="preserve">Также в общеобразовательных организациях республики </w:t>
      </w:r>
      <w:r w:rsidR="00402A49" w:rsidRPr="00FB3164">
        <w:rPr>
          <w:rFonts w:ascii="Times New Roman" w:hAnsi="Times New Roman" w:cs="Times New Roman"/>
          <w:sz w:val="26"/>
          <w:szCs w:val="26"/>
        </w:rPr>
        <w:t>у</w:t>
      </w:r>
      <w:r w:rsidRPr="00FB3164">
        <w:rPr>
          <w:rFonts w:ascii="Times New Roman" w:hAnsi="Times New Roman" w:cs="Times New Roman"/>
          <w:sz w:val="26"/>
          <w:szCs w:val="26"/>
        </w:rPr>
        <w:t>становлены льготы по питанию детей, относящихся к льготной категории.</w:t>
      </w:r>
      <w:r w:rsidR="00402A49" w:rsidRPr="00FB3164">
        <w:rPr>
          <w:rFonts w:ascii="Times New Roman" w:hAnsi="Times New Roman" w:cs="Times New Roman"/>
          <w:sz w:val="26"/>
          <w:szCs w:val="26"/>
        </w:rPr>
        <w:t xml:space="preserve"> </w:t>
      </w:r>
      <w:r w:rsidRPr="00FB3164">
        <w:rPr>
          <w:rFonts w:ascii="Times New Roman" w:hAnsi="Times New Roman" w:cs="Times New Roman"/>
          <w:sz w:val="26"/>
          <w:szCs w:val="26"/>
        </w:rPr>
        <w:t>К</w:t>
      </w:r>
      <w:r w:rsidR="00AE0972" w:rsidRPr="00FB3164">
        <w:rPr>
          <w:rFonts w:ascii="Times New Roman" w:hAnsi="Times New Roman" w:cs="Times New Roman"/>
          <w:sz w:val="26"/>
          <w:szCs w:val="26"/>
        </w:rPr>
        <w:t xml:space="preserve"> </w:t>
      </w:r>
      <w:r w:rsidRPr="00FB3164">
        <w:rPr>
          <w:rFonts w:ascii="Times New Roman" w:hAnsi="Times New Roman" w:cs="Times New Roman"/>
          <w:sz w:val="26"/>
          <w:szCs w:val="26"/>
        </w:rPr>
        <w:t>льготной</w:t>
      </w:r>
      <w:r w:rsidR="00402A49" w:rsidRPr="00FB3164">
        <w:rPr>
          <w:rFonts w:ascii="Times New Roman" w:hAnsi="Times New Roman" w:cs="Times New Roman"/>
          <w:sz w:val="26"/>
          <w:szCs w:val="26"/>
        </w:rPr>
        <w:t xml:space="preserve"> </w:t>
      </w:r>
      <w:r w:rsidRPr="00FB3164">
        <w:rPr>
          <w:rFonts w:ascii="Times New Roman" w:hAnsi="Times New Roman" w:cs="Times New Roman"/>
          <w:sz w:val="26"/>
          <w:szCs w:val="26"/>
        </w:rPr>
        <w:t>категории относятся 8252 обучающихся</w:t>
      </w:r>
      <w:r w:rsidR="00402A49" w:rsidRPr="00FB3164">
        <w:rPr>
          <w:rFonts w:ascii="Times New Roman" w:hAnsi="Times New Roman" w:cs="Times New Roman"/>
          <w:sz w:val="26"/>
          <w:szCs w:val="26"/>
        </w:rPr>
        <w:t xml:space="preserve"> (на 01.04.2018 – 8261)</w:t>
      </w:r>
      <w:r w:rsidRPr="00FB3164">
        <w:rPr>
          <w:rFonts w:ascii="Times New Roman" w:hAnsi="Times New Roman" w:cs="Times New Roman"/>
          <w:sz w:val="26"/>
          <w:szCs w:val="26"/>
        </w:rPr>
        <w:t>, из них 7905 детям</w:t>
      </w:r>
      <w:r w:rsidR="00402A49" w:rsidRPr="00FB3164">
        <w:rPr>
          <w:rFonts w:ascii="Times New Roman" w:hAnsi="Times New Roman" w:cs="Times New Roman"/>
          <w:sz w:val="26"/>
          <w:szCs w:val="26"/>
        </w:rPr>
        <w:t xml:space="preserve"> (на 01.04.2018 – 7912)</w:t>
      </w:r>
      <w:r w:rsidRPr="00FB3164">
        <w:rPr>
          <w:rFonts w:ascii="Times New Roman" w:hAnsi="Times New Roman" w:cs="Times New Roman"/>
          <w:sz w:val="26"/>
          <w:szCs w:val="26"/>
        </w:rPr>
        <w:t xml:space="preserve"> предоставляются льготы по оплате питания (95,8 % от общего количества), остальные не получают льготы, в связи с превышением уровня доходов семьи.</w:t>
      </w:r>
      <w:r w:rsidR="006E7113" w:rsidRPr="00FB3164">
        <w:rPr>
          <w:rFonts w:ascii="Times New Roman" w:hAnsi="Times New Roman" w:cs="Times New Roman"/>
          <w:sz w:val="26"/>
          <w:szCs w:val="26"/>
        </w:rPr>
        <w:t xml:space="preserve"> </w:t>
      </w:r>
    </w:p>
    <w:p w:rsidR="00D8464E" w:rsidRPr="00FB3164" w:rsidRDefault="00D8464E" w:rsidP="0094192B">
      <w:pPr>
        <w:tabs>
          <w:tab w:val="left" w:pos="0"/>
        </w:tabs>
        <w:spacing w:after="0" w:line="360" w:lineRule="auto"/>
        <w:jc w:val="both"/>
        <w:rPr>
          <w:rFonts w:ascii="Times New Roman" w:hAnsi="Times New Roman" w:cs="Times New Roman"/>
          <w:sz w:val="26"/>
          <w:szCs w:val="26"/>
        </w:rPr>
      </w:pPr>
      <w:r w:rsidRPr="00FB3164">
        <w:rPr>
          <w:rFonts w:ascii="Times New Roman" w:hAnsi="Times New Roman" w:cs="Times New Roman"/>
          <w:sz w:val="26"/>
          <w:szCs w:val="26"/>
        </w:rPr>
        <w:tab/>
        <w:t xml:space="preserve">Так, например, частичная компенсация стоимости питания предусмотрена для детей из многодетных и малообеспеченных семей в 8 муниципальных образованиях (Красноармейский, Вурнарский, Козловский, Порецкий, Шемуршинский, районы, гг. Новочебоксарск, Шумерля). В Алатырском и Ядринском районах льготами могут воспользоваться дети из семей с количеством 5 и более детей. </w:t>
      </w:r>
    </w:p>
    <w:p w:rsidR="00D8464E" w:rsidRPr="00FB3164" w:rsidRDefault="00D8464E" w:rsidP="0094192B">
      <w:pPr>
        <w:tabs>
          <w:tab w:val="left" w:pos="0"/>
        </w:tabs>
        <w:spacing w:after="0" w:line="360" w:lineRule="auto"/>
        <w:jc w:val="both"/>
        <w:rPr>
          <w:rFonts w:ascii="Times New Roman" w:hAnsi="Times New Roman" w:cs="Times New Roman"/>
          <w:sz w:val="26"/>
          <w:szCs w:val="26"/>
        </w:rPr>
      </w:pPr>
      <w:r w:rsidRPr="00FB3164">
        <w:rPr>
          <w:rFonts w:ascii="Times New Roman" w:hAnsi="Times New Roman" w:cs="Times New Roman"/>
          <w:sz w:val="26"/>
          <w:szCs w:val="26"/>
        </w:rPr>
        <w:tab/>
        <w:t xml:space="preserve">В г. Чебоксары 10 % детей от общего количества обучающихся пользуются льготой на питание: 4% обучающихся полностью освобождены от оплаты за питание, 6% обучающимся предоставляется льгота в размере 50% от стоимости питания. </w:t>
      </w:r>
    </w:p>
    <w:p w:rsidR="00D8464E" w:rsidRPr="00FB3164" w:rsidRDefault="00D8464E" w:rsidP="0094192B">
      <w:pPr>
        <w:tabs>
          <w:tab w:val="left" w:pos="0"/>
        </w:tabs>
        <w:spacing w:after="0" w:line="360" w:lineRule="auto"/>
        <w:jc w:val="both"/>
        <w:rPr>
          <w:rFonts w:ascii="Times New Roman" w:hAnsi="Times New Roman" w:cs="Times New Roman"/>
          <w:sz w:val="26"/>
          <w:szCs w:val="26"/>
        </w:rPr>
      </w:pPr>
      <w:r w:rsidRPr="00FB3164">
        <w:rPr>
          <w:rFonts w:ascii="Times New Roman" w:hAnsi="Times New Roman" w:cs="Times New Roman"/>
          <w:sz w:val="26"/>
          <w:szCs w:val="26"/>
        </w:rPr>
        <w:lastRenderedPageBreak/>
        <w:tab/>
        <w:t xml:space="preserve"> Договора с медицинскими организациями по контролю организации питания заключены всеми общеобразовательными организациями. С поставщиками продуктов питания в образовательные организации, в которых приготовление пищи организовывается самостоятельно, заключены договора поставки, определяющие обязанности поставщика по предоставлению сертификатов и иных документов, подтверждающих качество товара в соответствии с законодательством Российской Федерации. На поставляемый товар исполнитель дает гарантию качества в соответствии с нормативными правовыми актами.</w:t>
      </w:r>
    </w:p>
    <w:p w:rsidR="006E7113" w:rsidRPr="00FB3164"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FB3164">
        <w:rPr>
          <w:rFonts w:ascii="Times New Roman" w:eastAsiaTheme="minorEastAsia" w:hAnsi="Times New Roman" w:cs="Times New Roman"/>
          <w:sz w:val="26"/>
          <w:szCs w:val="26"/>
          <w:lang w:eastAsia="ru-RU"/>
        </w:rPr>
        <w:t xml:space="preserve">На сегодняшний день одной из проблем в образовательных учреждениях является возникновение конфликтных ситуаций между обучающимися, педагогами и родителями. </w:t>
      </w:r>
      <w:r w:rsidR="006E7113" w:rsidRPr="00FB3164">
        <w:rPr>
          <w:rFonts w:ascii="Times New Roman" w:eastAsiaTheme="minorEastAsia" w:hAnsi="Times New Roman" w:cs="Times New Roman"/>
          <w:sz w:val="26"/>
          <w:szCs w:val="26"/>
          <w:lang w:eastAsia="ru-RU"/>
        </w:rPr>
        <w:t>Статья 34 Федерального закона «Об образовании в Российской Федерации» гарантирует обучающимся уважение человеческого достоинства, защиту от всех форм физического и психического насилия, оскорбления личности, охрану жизни и здоровья. Рассматривая обращения, связанные с обеспечением прав детей на получение образования, для разрешения возникших конфликтов Уполномоченный выезжал в образовательные учреждения, проводил совещания с участием педагогов и представителей управления образования.</w:t>
      </w:r>
    </w:p>
    <w:p w:rsidR="006E7113" w:rsidRPr="00FB3164" w:rsidRDefault="006E7113"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FB3164">
        <w:rPr>
          <w:rFonts w:ascii="Times New Roman" w:eastAsiaTheme="minorEastAsia" w:hAnsi="Times New Roman" w:cs="Times New Roman"/>
          <w:sz w:val="26"/>
          <w:szCs w:val="26"/>
          <w:lang w:eastAsia="ru-RU"/>
        </w:rPr>
        <w:t>Сфера образования имеет большие возможности для профилактики насилия, прежде всего это ресурс в виде профессиональных педагогов, чей уровень образования и квалификации</w:t>
      </w:r>
      <w:r w:rsidR="00402A49" w:rsidRPr="00FB3164">
        <w:rPr>
          <w:rFonts w:ascii="Times New Roman" w:eastAsiaTheme="minorEastAsia" w:hAnsi="Times New Roman" w:cs="Times New Roman"/>
          <w:sz w:val="26"/>
          <w:szCs w:val="26"/>
          <w:lang w:eastAsia="ru-RU"/>
        </w:rPr>
        <w:t>,</w:t>
      </w:r>
      <w:r w:rsidRPr="00FB3164">
        <w:rPr>
          <w:rFonts w:ascii="Times New Roman" w:eastAsiaTheme="minorEastAsia" w:hAnsi="Times New Roman" w:cs="Times New Roman"/>
          <w:sz w:val="26"/>
          <w:szCs w:val="26"/>
          <w:lang w:eastAsia="ru-RU"/>
        </w:rPr>
        <w:t xml:space="preserve"> прежде всего</w:t>
      </w:r>
      <w:r w:rsidR="00402A49" w:rsidRPr="00FB3164">
        <w:rPr>
          <w:rFonts w:ascii="Times New Roman" w:eastAsiaTheme="minorEastAsia" w:hAnsi="Times New Roman" w:cs="Times New Roman"/>
          <w:sz w:val="26"/>
          <w:szCs w:val="26"/>
          <w:lang w:eastAsia="ru-RU"/>
        </w:rPr>
        <w:t>,</w:t>
      </w:r>
      <w:r w:rsidRPr="00FB3164">
        <w:rPr>
          <w:rFonts w:ascii="Times New Roman" w:eastAsiaTheme="minorEastAsia" w:hAnsi="Times New Roman" w:cs="Times New Roman"/>
          <w:sz w:val="26"/>
          <w:szCs w:val="26"/>
          <w:lang w:eastAsia="ru-RU"/>
        </w:rPr>
        <w:t xml:space="preserve"> должен способствовать как профилактике конфликтов, так и их своевременному разрешению.</w:t>
      </w:r>
    </w:p>
    <w:p w:rsidR="006E7113" w:rsidRPr="00FB3164" w:rsidRDefault="006E7113" w:rsidP="006703D8">
      <w:pPr>
        <w:spacing w:after="0" w:line="360" w:lineRule="auto"/>
        <w:ind w:firstLine="708"/>
        <w:jc w:val="both"/>
        <w:rPr>
          <w:rFonts w:ascii="Times New Roman" w:hAnsi="Times New Roman" w:cs="Times New Roman"/>
          <w:i/>
          <w:sz w:val="26"/>
          <w:szCs w:val="26"/>
        </w:rPr>
      </w:pPr>
      <w:r w:rsidRPr="00FB3164">
        <w:rPr>
          <w:rFonts w:ascii="Times New Roman" w:hAnsi="Times New Roman" w:cs="Times New Roman"/>
          <w:i/>
          <w:sz w:val="26"/>
          <w:szCs w:val="26"/>
        </w:rPr>
        <w:t>11 августа 2017 года к Уполномоченному обратилась жительница г. Чебоксары с жалобой на няню детского сада, который посещает её ребенок.  Обращения заявителя к заведующей детским садом результата не дали. После вмешательства Уполномоченного была проведена проверка</w:t>
      </w:r>
      <w:r w:rsidR="0081449C">
        <w:rPr>
          <w:rFonts w:ascii="Times New Roman" w:hAnsi="Times New Roman" w:cs="Times New Roman"/>
          <w:i/>
          <w:sz w:val="26"/>
          <w:szCs w:val="26"/>
        </w:rPr>
        <w:t>,</w:t>
      </w:r>
      <w:r w:rsidRPr="00FB3164">
        <w:rPr>
          <w:rFonts w:ascii="Times New Roman" w:hAnsi="Times New Roman" w:cs="Times New Roman"/>
          <w:i/>
          <w:sz w:val="26"/>
          <w:szCs w:val="26"/>
        </w:rPr>
        <w:t xml:space="preserve"> и няня была привлечена к дисциплинарной ответственности, т.к. доводы жалобы подтвердились.</w:t>
      </w:r>
    </w:p>
    <w:p w:rsidR="006E7113" w:rsidRPr="00FB3164" w:rsidRDefault="006E7113"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FB3164">
        <w:rPr>
          <w:rFonts w:ascii="Times New Roman" w:eastAsiaTheme="minorEastAsia" w:hAnsi="Times New Roman" w:cs="Times New Roman"/>
          <w:i/>
          <w:sz w:val="26"/>
          <w:szCs w:val="26"/>
          <w:lang w:eastAsia="ru-RU"/>
        </w:rPr>
        <w:t xml:space="preserve">10 ноября 2017 года к Уполномоченному поступило коллективное обращение родителей воспитанников одного из детского сада г. Чебоксары с жалобой на руководство учреждения. Родители жаловались на то, что во время проведения дополнительных занятий для части детей, остальные дети были не заняты и </w:t>
      </w:r>
      <w:r w:rsidRPr="00FB3164">
        <w:rPr>
          <w:rFonts w:ascii="Times New Roman" w:eastAsiaTheme="minorEastAsia" w:hAnsi="Times New Roman" w:cs="Times New Roman"/>
          <w:i/>
          <w:sz w:val="26"/>
          <w:szCs w:val="26"/>
          <w:lang w:eastAsia="ru-RU"/>
        </w:rPr>
        <w:lastRenderedPageBreak/>
        <w:t>должны были находиться в спальне. Уполномоченным жалоба признана обоснованной, и направлено письмо в управление образования администрации г. Чебоксары о принятии мер по защите права на образование всех детей в детском саду, вопрос решен положительно.</w:t>
      </w:r>
    </w:p>
    <w:p w:rsidR="00C3646B" w:rsidRPr="00FB3164" w:rsidRDefault="006E7113"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FB3164">
        <w:rPr>
          <w:rFonts w:ascii="Times New Roman" w:eastAsiaTheme="minorEastAsia" w:hAnsi="Times New Roman" w:cs="Times New Roman"/>
          <w:sz w:val="26"/>
          <w:szCs w:val="26"/>
          <w:lang w:eastAsia="ru-RU"/>
        </w:rPr>
        <w:t xml:space="preserve">К сожалению, часто конфликты в образовательной среде провоцируются руководством образовательных учреждений и их сотрудниками. </w:t>
      </w:r>
      <w:r w:rsidR="00C3646B" w:rsidRPr="00FB3164">
        <w:rPr>
          <w:rFonts w:ascii="Times New Roman" w:eastAsiaTheme="minorEastAsia" w:hAnsi="Times New Roman" w:cs="Times New Roman"/>
          <w:sz w:val="26"/>
          <w:szCs w:val="26"/>
          <w:lang w:eastAsia="ru-RU"/>
        </w:rPr>
        <w:t>Руководители образовательных учреждений не всегда принимают исчерпывающие меры для предупреждения конфликта, своевременного  разрешения возникшей конфликтной ситуации. Во многом жалобы родителей обусловлены нежеланием педагогов</w:t>
      </w:r>
      <w:r w:rsidR="0081449C">
        <w:rPr>
          <w:rFonts w:ascii="Times New Roman" w:eastAsiaTheme="minorEastAsia" w:hAnsi="Times New Roman" w:cs="Times New Roman"/>
          <w:sz w:val="26"/>
          <w:szCs w:val="26"/>
          <w:lang w:eastAsia="ru-RU"/>
        </w:rPr>
        <w:t>,</w:t>
      </w:r>
      <w:r w:rsidR="00C3646B" w:rsidRPr="00FB3164">
        <w:rPr>
          <w:rFonts w:ascii="Times New Roman" w:eastAsiaTheme="minorEastAsia" w:hAnsi="Times New Roman" w:cs="Times New Roman"/>
          <w:sz w:val="26"/>
          <w:szCs w:val="26"/>
          <w:lang w:eastAsia="ru-RU"/>
        </w:rPr>
        <w:t xml:space="preserve"> находить индивидуальный подход к ребёнку, который нуждается в таком подходе.</w:t>
      </w:r>
    </w:p>
    <w:p w:rsidR="00C3646B"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r w:rsidRPr="00FB3164">
        <w:rPr>
          <w:rFonts w:ascii="Times New Roman" w:eastAsiaTheme="minorEastAsia" w:hAnsi="Times New Roman" w:cs="Times New Roman"/>
          <w:sz w:val="26"/>
          <w:szCs w:val="26"/>
          <w:lang w:eastAsia="ru-RU"/>
        </w:rPr>
        <w:t xml:space="preserve">В </w:t>
      </w:r>
      <w:r w:rsidR="006E7113" w:rsidRPr="00FB3164">
        <w:rPr>
          <w:rFonts w:ascii="Times New Roman" w:eastAsiaTheme="minorEastAsia" w:hAnsi="Times New Roman" w:cs="Times New Roman"/>
          <w:sz w:val="26"/>
          <w:szCs w:val="26"/>
          <w:lang w:eastAsia="ru-RU"/>
        </w:rPr>
        <w:t>2017 году к Уполном</w:t>
      </w:r>
      <w:r w:rsidR="0088036A" w:rsidRPr="00FB3164">
        <w:rPr>
          <w:rFonts w:ascii="Times New Roman" w:eastAsiaTheme="minorEastAsia" w:hAnsi="Times New Roman" w:cs="Times New Roman"/>
          <w:sz w:val="26"/>
          <w:szCs w:val="26"/>
          <w:lang w:eastAsia="ru-RU"/>
        </w:rPr>
        <w:t xml:space="preserve">оченному поступило </w:t>
      </w:r>
      <w:r w:rsidR="0088036A" w:rsidRPr="00FB3164">
        <w:rPr>
          <w:rFonts w:ascii="Times New Roman" w:eastAsiaTheme="minorEastAsia" w:hAnsi="Times New Roman" w:cs="Times New Roman"/>
          <w:b/>
          <w:sz w:val="26"/>
          <w:szCs w:val="26"/>
          <w:lang w:eastAsia="ru-RU"/>
        </w:rPr>
        <w:t>80</w:t>
      </w:r>
      <w:r w:rsidRPr="00FB3164">
        <w:rPr>
          <w:rFonts w:ascii="Times New Roman" w:eastAsiaTheme="minorEastAsia" w:hAnsi="Times New Roman" w:cs="Times New Roman"/>
          <w:sz w:val="26"/>
          <w:szCs w:val="26"/>
          <w:lang w:eastAsia="ru-RU"/>
        </w:rPr>
        <w:t xml:space="preserve"> </w:t>
      </w:r>
      <w:r w:rsidRPr="00FB3164">
        <w:rPr>
          <w:rFonts w:ascii="Times New Roman" w:eastAsiaTheme="minorEastAsia" w:hAnsi="Times New Roman" w:cs="Times New Roman"/>
          <w:b/>
          <w:sz w:val="26"/>
          <w:szCs w:val="26"/>
          <w:lang w:eastAsia="ru-RU"/>
        </w:rPr>
        <w:t>жалоб на нарушения жилищных прав детей (1</w:t>
      </w:r>
      <w:r w:rsidR="0088036A" w:rsidRPr="00FB3164">
        <w:rPr>
          <w:rFonts w:ascii="Times New Roman" w:eastAsiaTheme="minorEastAsia" w:hAnsi="Times New Roman" w:cs="Times New Roman"/>
          <w:b/>
          <w:sz w:val="26"/>
          <w:szCs w:val="26"/>
          <w:lang w:eastAsia="ru-RU"/>
        </w:rPr>
        <w:t>3</w:t>
      </w:r>
      <w:r w:rsidRPr="00FB3164">
        <w:rPr>
          <w:rFonts w:ascii="Times New Roman" w:eastAsiaTheme="minorEastAsia" w:hAnsi="Times New Roman" w:cs="Times New Roman"/>
          <w:b/>
          <w:sz w:val="26"/>
          <w:szCs w:val="26"/>
          <w:lang w:eastAsia="ru-RU"/>
        </w:rPr>
        <w:t>,</w:t>
      </w:r>
      <w:r w:rsidR="0088036A" w:rsidRPr="00FB3164">
        <w:rPr>
          <w:rFonts w:ascii="Times New Roman" w:eastAsiaTheme="minorEastAsia" w:hAnsi="Times New Roman" w:cs="Times New Roman"/>
          <w:b/>
          <w:sz w:val="26"/>
          <w:szCs w:val="26"/>
          <w:lang w:eastAsia="ru-RU"/>
        </w:rPr>
        <w:t>4</w:t>
      </w:r>
      <w:r w:rsidRPr="00FB3164">
        <w:rPr>
          <w:rFonts w:ascii="Times New Roman" w:eastAsiaTheme="minorEastAsia" w:hAnsi="Times New Roman" w:cs="Times New Roman"/>
          <w:b/>
          <w:sz w:val="26"/>
          <w:szCs w:val="26"/>
          <w:lang w:eastAsia="ru-RU"/>
        </w:rPr>
        <w:t>% обращений)</w:t>
      </w:r>
      <w:r w:rsidR="0088036A" w:rsidRPr="00FB3164">
        <w:rPr>
          <w:rFonts w:ascii="Times New Roman" w:eastAsiaTheme="minorEastAsia" w:hAnsi="Times New Roman" w:cs="Times New Roman"/>
          <w:b/>
          <w:sz w:val="26"/>
          <w:szCs w:val="26"/>
          <w:lang w:eastAsia="ru-RU"/>
        </w:rPr>
        <w:t xml:space="preserve">. </w:t>
      </w:r>
    </w:p>
    <w:tbl>
      <w:tblPr>
        <w:tblW w:w="9356" w:type="dxa"/>
        <w:tblInd w:w="108" w:type="dxa"/>
        <w:tblLook w:val="04A0" w:firstRow="1" w:lastRow="0" w:firstColumn="1" w:lastColumn="0" w:noHBand="0" w:noVBand="1"/>
      </w:tblPr>
      <w:tblGrid>
        <w:gridCol w:w="7797"/>
        <w:gridCol w:w="1559"/>
      </w:tblGrid>
      <w:tr w:rsidR="002A2DE2" w:rsidRPr="004856F0" w:rsidTr="009B6CC4">
        <w:trPr>
          <w:trHeight w:val="552"/>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rPr>
                <w:rFonts w:ascii="Times New Roman" w:hAnsi="Times New Roman" w:cs="Times New Roman"/>
                <w:b/>
                <w:bCs/>
                <w:color w:val="000000"/>
                <w:sz w:val="24"/>
                <w:szCs w:val="24"/>
              </w:rPr>
            </w:pPr>
            <w:r w:rsidRPr="004856F0">
              <w:rPr>
                <w:rFonts w:ascii="Times New Roman" w:hAnsi="Times New Roman" w:cs="Times New Roman"/>
                <w:b/>
                <w:bCs/>
                <w:color w:val="000000"/>
                <w:sz w:val="24"/>
                <w:szCs w:val="24"/>
              </w:rPr>
              <w:t>Жалобы на нарушения жилищных прав детей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b/>
                <w:bCs/>
                <w:color w:val="000000"/>
                <w:sz w:val="24"/>
                <w:szCs w:val="24"/>
              </w:rPr>
            </w:pPr>
            <w:r w:rsidRPr="004856F0">
              <w:rPr>
                <w:rFonts w:ascii="Times New Roman" w:hAnsi="Times New Roman" w:cs="Times New Roman"/>
                <w:b/>
                <w:bCs/>
                <w:color w:val="000000"/>
                <w:sz w:val="24"/>
                <w:szCs w:val="24"/>
              </w:rPr>
              <w:t>Количество обращений</w:t>
            </w:r>
          </w:p>
        </w:tc>
      </w:tr>
      <w:tr w:rsidR="002A2DE2" w:rsidRPr="004856F0" w:rsidTr="009B6CC4">
        <w:trPr>
          <w:trHeight w:val="792"/>
        </w:trPr>
        <w:tc>
          <w:tcPr>
            <w:tcW w:w="7797" w:type="dxa"/>
            <w:tcBorders>
              <w:top w:val="nil"/>
              <w:left w:val="single" w:sz="4" w:space="0" w:color="auto"/>
              <w:bottom w:val="nil"/>
              <w:right w:val="single" w:sz="4" w:space="0" w:color="auto"/>
            </w:tcBorders>
            <w:shd w:val="clear" w:color="auto" w:fill="auto"/>
            <w:vAlign w:val="center"/>
            <w:hideMark/>
          </w:tcPr>
          <w:p w:rsidR="002A2DE2" w:rsidRPr="004856F0" w:rsidRDefault="002A2DE2" w:rsidP="009B6CC4">
            <w:pPr>
              <w:spacing w:after="0"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 жалобы на переселение в Соляное</w:t>
            </w:r>
          </w:p>
        </w:tc>
        <w:tc>
          <w:tcPr>
            <w:tcW w:w="1559" w:type="dxa"/>
            <w:tcBorders>
              <w:top w:val="nil"/>
              <w:left w:val="nil"/>
              <w:bottom w:val="nil"/>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18</w:t>
            </w:r>
          </w:p>
        </w:tc>
      </w:tr>
      <w:tr w:rsidR="002A2DE2" w:rsidRPr="004856F0" w:rsidTr="009B6CC4">
        <w:trPr>
          <w:trHeight w:val="288"/>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 жалобы жителей проезда Мясокомбинатский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13</w:t>
            </w:r>
          </w:p>
        </w:tc>
      </w:tr>
      <w:tr w:rsidR="002A2DE2" w:rsidRPr="004856F0" w:rsidTr="009B6CC4">
        <w:trPr>
          <w:trHeight w:val="288"/>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выселение семьи с ребенком</w:t>
            </w:r>
          </w:p>
        </w:tc>
        <w:tc>
          <w:tcPr>
            <w:tcW w:w="1559"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10</w:t>
            </w:r>
          </w:p>
        </w:tc>
      </w:tr>
      <w:tr w:rsidR="002A2DE2" w:rsidRPr="004856F0" w:rsidTr="009B6CC4">
        <w:trPr>
          <w:trHeight w:val="396"/>
        </w:trPr>
        <w:tc>
          <w:tcPr>
            <w:tcW w:w="7797" w:type="dxa"/>
            <w:tcBorders>
              <w:top w:val="nil"/>
              <w:left w:val="single" w:sz="4" w:space="0" w:color="auto"/>
              <w:bottom w:val="nil"/>
              <w:right w:val="single" w:sz="4" w:space="0" w:color="auto"/>
            </w:tcBorders>
            <w:shd w:val="clear" w:color="auto" w:fill="auto"/>
            <w:vAlign w:val="center"/>
            <w:hideMark/>
          </w:tcPr>
          <w:p w:rsidR="002A2DE2" w:rsidRPr="004856F0" w:rsidRDefault="002A2DE2" w:rsidP="009B6CC4">
            <w:pPr>
              <w:spacing w:after="0"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 xml:space="preserve">- другое. </w:t>
            </w:r>
          </w:p>
        </w:tc>
        <w:tc>
          <w:tcPr>
            <w:tcW w:w="1559" w:type="dxa"/>
            <w:tcBorders>
              <w:top w:val="nil"/>
              <w:left w:val="nil"/>
              <w:bottom w:val="nil"/>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10</w:t>
            </w:r>
          </w:p>
        </w:tc>
      </w:tr>
      <w:tr w:rsidR="002A2DE2" w:rsidRPr="004856F0" w:rsidTr="009B6CC4">
        <w:trPr>
          <w:trHeight w:val="552"/>
        </w:trPr>
        <w:tc>
          <w:tcPr>
            <w:tcW w:w="7797" w:type="dxa"/>
            <w:tcBorders>
              <w:top w:val="single" w:sz="4" w:space="0" w:color="auto"/>
              <w:left w:val="single" w:sz="4" w:space="0" w:color="auto"/>
              <w:bottom w:val="nil"/>
              <w:right w:val="single" w:sz="4" w:space="0" w:color="auto"/>
            </w:tcBorders>
            <w:shd w:val="clear" w:color="auto" w:fill="auto"/>
            <w:vAlign w:val="center"/>
            <w:hideMark/>
          </w:tcPr>
          <w:p w:rsidR="002A2DE2" w:rsidRPr="004856F0" w:rsidRDefault="002A2DE2" w:rsidP="009B6CC4">
            <w:pPr>
              <w:spacing w:after="0"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жалоба на движение очереди по предоставлению жилья детям -сиротам и детям, оставшимся без попечения родителей</w:t>
            </w:r>
          </w:p>
        </w:tc>
        <w:tc>
          <w:tcPr>
            <w:tcW w:w="1559" w:type="dxa"/>
            <w:tcBorders>
              <w:top w:val="single" w:sz="4" w:space="0" w:color="auto"/>
              <w:left w:val="nil"/>
              <w:bottom w:val="nil"/>
              <w:right w:val="single" w:sz="4" w:space="0" w:color="auto"/>
            </w:tcBorders>
            <w:shd w:val="clear" w:color="auto" w:fill="auto"/>
            <w:noWrap/>
            <w:vAlign w:val="bottom"/>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7</w:t>
            </w:r>
          </w:p>
        </w:tc>
      </w:tr>
      <w:tr w:rsidR="002A2DE2" w:rsidRPr="004856F0" w:rsidTr="009B6CC4">
        <w:trPr>
          <w:trHeight w:val="552"/>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-непредставление отдельного жилья ребенку-инвалиду, нуждающемуся в жилье по решению врачебной комиссии;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7</w:t>
            </w:r>
          </w:p>
        </w:tc>
      </w:tr>
      <w:tr w:rsidR="002A2DE2" w:rsidRPr="004856F0" w:rsidTr="009B6CC4">
        <w:trPr>
          <w:trHeight w:val="732"/>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rPr>
                <w:rFonts w:ascii="Times New Roman" w:hAnsi="Times New Roman" w:cs="Times New Roman"/>
                <w:color w:val="000000"/>
                <w:sz w:val="24"/>
                <w:szCs w:val="24"/>
              </w:rPr>
            </w:pPr>
            <w:r w:rsidRPr="004856F0">
              <w:rPr>
                <w:rFonts w:ascii="Times New Roman" w:hAnsi="Times New Roman" w:cs="Times New Roman"/>
                <w:color w:val="000000"/>
                <w:sz w:val="24"/>
                <w:szCs w:val="24"/>
              </w:rPr>
              <w:t xml:space="preserve">- по вопросу предоставления жилья семьям с детьми, нуждающимися в улучшении жилищных условий; </w:t>
            </w:r>
          </w:p>
        </w:tc>
        <w:tc>
          <w:tcPr>
            <w:tcW w:w="1559"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5</w:t>
            </w:r>
          </w:p>
        </w:tc>
      </w:tr>
      <w:tr w:rsidR="002A2DE2" w:rsidRPr="004856F0" w:rsidTr="009B6CC4">
        <w:trPr>
          <w:trHeight w:val="288"/>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 жилье для многодетных семей;</w:t>
            </w:r>
          </w:p>
        </w:tc>
        <w:tc>
          <w:tcPr>
            <w:tcW w:w="1559"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5</w:t>
            </w:r>
          </w:p>
        </w:tc>
      </w:tr>
      <w:tr w:rsidR="002A2DE2" w:rsidRPr="004856F0" w:rsidTr="009B6CC4">
        <w:trPr>
          <w:trHeight w:val="646"/>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w:t>
            </w:r>
            <w:r w:rsidR="009B6CC4">
              <w:rPr>
                <w:rFonts w:ascii="Times New Roman" w:hAnsi="Times New Roman" w:cs="Times New Roman"/>
                <w:color w:val="000000"/>
                <w:sz w:val="24"/>
                <w:szCs w:val="24"/>
              </w:rPr>
              <w:t xml:space="preserve"> </w:t>
            </w:r>
            <w:r w:rsidRPr="004856F0">
              <w:rPr>
                <w:rFonts w:ascii="Times New Roman" w:hAnsi="Times New Roman" w:cs="Times New Roman"/>
                <w:color w:val="000000"/>
                <w:sz w:val="24"/>
                <w:szCs w:val="24"/>
              </w:rPr>
              <w:t>непредставление жилья семьям с детьми, проживающим в ветхом и аварийном жилье;</w:t>
            </w:r>
          </w:p>
        </w:tc>
        <w:tc>
          <w:tcPr>
            <w:tcW w:w="1559"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3</w:t>
            </w:r>
          </w:p>
        </w:tc>
      </w:tr>
      <w:tr w:rsidR="002A2DE2" w:rsidRPr="004856F0" w:rsidTr="009B6CC4">
        <w:trPr>
          <w:trHeight w:val="624"/>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both"/>
              <w:rPr>
                <w:rFonts w:ascii="Times New Roman" w:hAnsi="Times New Roman" w:cs="Times New Roman"/>
                <w:color w:val="000000"/>
                <w:sz w:val="24"/>
                <w:szCs w:val="24"/>
              </w:rPr>
            </w:pPr>
            <w:r w:rsidRPr="004856F0">
              <w:rPr>
                <w:rFonts w:ascii="Times New Roman" w:hAnsi="Times New Roman" w:cs="Times New Roman"/>
                <w:color w:val="000000"/>
                <w:sz w:val="24"/>
                <w:szCs w:val="24"/>
              </w:rPr>
              <w:t xml:space="preserve">- жалобы на качество и размеры жилья, предоставленного вместо аварийного </w:t>
            </w:r>
          </w:p>
        </w:tc>
        <w:tc>
          <w:tcPr>
            <w:tcW w:w="1559" w:type="dxa"/>
            <w:tcBorders>
              <w:top w:val="nil"/>
              <w:left w:val="nil"/>
              <w:bottom w:val="single" w:sz="4" w:space="0" w:color="auto"/>
              <w:right w:val="single" w:sz="4" w:space="0" w:color="auto"/>
            </w:tcBorders>
            <w:shd w:val="clear" w:color="auto" w:fill="auto"/>
            <w:vAlign w:val="center"/>
            <w:hideMark/>
          </w:tcPr>
          <w:p w:rsidR="002A2DE2" w:rsidRPr="004856F0" w:rsidRDefault="002A2DE2" w:rsidP="009B6CC4">
            <w:pPr>
              <w:spacing w:after="0" w:line="240" w:lineRule="auto"/>
              <w:jc w:val="center"/>
              <w:rPr>
                <w:rFonts w:ascii="Times New Roman" w:hAnsi="Times New Roman" w:cs="Times New Roman"/>
                <w:color w:val="000000"/>
                <w:sz w:val="24"/>
                <w:szCs w:val="24"/>
              </w:rPr>
            </w:pPr>
            <w:r w:rsidRPr="004856F0">
              <w:rPr>
                <w:rFonts w:ascii="Times New Roman" w:hAnsi="Times New Roman" w:cs="Times New Roman"/>
                <w:color w:val="000000"/>
                <w:sz w:val="24"/>
                <w:szCs w:val="24"/>
              </w:rPr>
              <w:t>2</w:t>
            </w:r>
          </w:p>
        </w:tc>
      </w:tr>
      <w:tr w:rsidR="002A2DE2" w:rsidRPr="009B6CC4" w:rsidTr="009B6CC4">
        <w:trPr>
          <w:trHeight w:val="288"/>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E2" w:rsidRPr="009B6CC4" w:rsidRDefault="002A2DE2" w:rsidP="009B6CC4">
            <w:pPr>
              <w:spacing w:after="0" w:line="240" w:lineRule="auto"/>
              <w:jc w:val="both"/>
              <w:rPr>
                <w:rFonts w:ascii="Times New Roman" w:hAnsi="Times New Roman" w:cs="Times New Roman"/>
                <w:b/>
                <w:color w:val="000000"/>
                <w:sz w:val="24"/>
                <w:szCs w:val="24"/>
              </w:rPr>
            </w:pPr>
            <w:r w:rsidRPr="009B6CC4">
              <w:rPr>
                <w:rFonts w:ascii="Times New Roman" w:hAnsi="Times New Roman" w:cs="Times New Roman"/>
                <w:b/>
                <w:color w:val="000000"/>
                <w:sz w:val="24"/>
                <w:szCs w:val="24"/>
              </w:rPr>
              <w:t>Итого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A2DE2" w:rsidRPr="009B6CC4" w:rsidRDefault="002A2DE2" w:rsidP="009B6CC4">
            <w:pPr>
              <w:spacing w:after="0" w:line="240" w:lineRule="auto"/>
              <w:jc w:val="center"/>
              <w:rPr>
                <w:rFonts w:ascii="Times New Roman" w:hAnsi="Times New Roman" w:cs="Times New Roman"/>
                <w:b/>
                <w:color w:val="000000"/>
                <w:sz w:val="24"/>
                <w:szCs w:val="24"/>
              </w:rPr>
            </w:pPr>
            <w:r w:rsidRPr="009B6CC4">
              <w:rPr>
                <w:rFonts w:ascii="Times New Roman" w:hAnsi="Times New Roman" w:cs="Times New Roman"/>
                <w:b/>
                <w:color w:val="000000"/>
                <w:sz w:val="24"/>
                <w:szCs w:val="24"/>
              </w:rPr>
              <w:t>80</w:t>
            </w:r>
          </w:p>
        </w:tc>
      </w:tr>
    </w:tbl>
    <w:p w:rsidR="009B6CC4" w:rsidRPr="00FB3164" w:rsidRDefault="009B6CC4" w:rsidP="009B6CC4">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FB3164">
        <w:rPr>
          <w:rFonts w:ascii="Times New Roman" w:eastAsiaTheme="minorEastAsia" w:hAnsi="Times New Roman" w:cs="Times New Roman"/>
          <w:sz w:val="26"/>
          <w:szCs w:val="26"/>
          <w:lang w:eastAsia="ru-RU"/>
        </w:rPr>
        <w:t xml:space="preserve">5 обращений поступили по вопросу непредставления жилья семьям с детьми, нуждающимся в улучшении жилищных условий. 5 обращений коснулись вопроса предоставления жилья многодетным семьям. </w:t>
      </w:r>
    </w:p>
    <w:p w:rsidR="009B6CC4" w:rsidRPr="00FB3164" w:rsidRDefault="009B6CC4" w:rsidP="009B6CC4">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FB3164">
        <w:rPr>
          <w:rFonts w:ascii="Times New Roman" w:eastAsiaTheme="minorEastAsia" w:hAnsi="Times New Roman" w:cs="Times New Roman"/>
          <w:sz w:val="26"/>
          <w:szCs w:val="26"/>
          <w:lang w:eastAsia="ru-RU"/>
        </w:rPr>
        <w:t xml:space="preserve">Остается актуальным вопрос предоставления жилья семьям с детьми-инвалидами, нуждающимся в получении отдельного жилья по решению врачебной комиссии согласно постановлению Правительства Российской Федерации от 16 </w:t>
      </w:r>
      <w:r w:rsidRPr="00FB3164">
        <w:rPr>
          <w:rFonts w:ascii="Times New Roman" w:eastAsiaTheme="minorEastAsia" w:hAnsi="Times New Roman" w:cs="Times New Roman"/>
          <w:sz w:val="26"/>
          <w:szCs w:val="26"/>
          <w:lang w:eastAsia="ru-RU"/>
        </w:rPr>
        <w:lastRenderedPageBreak/>
        <w:t xml:space="preserve">июня 2006 г. № 378 «Об утверждении перечня тяжелых форм хронических заболеваний, при которых невозможно совместное проживание граждан в одной квартире» (7 обращений). </w:t>
      </w:r>
    </w:p>
    <w:p w:rsidR="00AE0972" w:rsidRPr="002024EA" w:rsidRDefault="00AE0972" w:rsidP="009B6CC4">
      <w:pPr>
        <w:widowControl w:val="0"/>
        <w:autoSpaceDE w:val="0"/>
        <w:autoSpaceDN w:val="0"/>
        <w:adjustRightInd w:val="0"/>
        <w:spacing w:after="0" w:line="240" w:lineRule="auto"/>
        <w:ind w:left="-567"/>
        <w:jc w:val="both"/>
        <w:rPr>
          <w:rFonts w:ascii="Times New Roman" w:eastAsiaTheme="minorEastAsia" w:hAnsi="Times New Roman" w:cs="Times New Roman"/>
          <w:color w:val="FF0000"/>
          <w:sz w:val="26"/>
          <w:szCs w:val="26"/>
          <w:lang w:eastAsia="ru-RU"/>
        </w:rPr>
      </w:pPr>
      <w:r w:rsidRPr="002024EA">
        <w:rPr>
          <w:noProof/>
          <w:color w:val="FF0000"/>
          <w:lang w:eastAsia="ru-RU"/>
        </w:rPr>
        <w:drawing>
          <wp:inline distT="0" distB="0" distL="0" distR="0">
            <wp:extent cx="6384897" cy="676656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646B" w:rsidRPr="00FB3164" w:rsidRDefault="00CF23AC"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FB3164">
        <w:rPr>
          <w:rFonts w:ascii="Times New Roman" w:eastAsiaTheme="minorEastAsia" w:hAnsi="Times New Roman" w:cs="Times New Roman"/>
          <w:sz w:val="26"/>
          <w:szCs w:val="26"/>
          <w:lang w:eastAsia="ru-RU"/>
        </w:rPr>
        <w:t>10</w:t>
      </w:r>
      <w:r w:rsidR="00C3646B" w:rsidRPr="00FB3164">
        <w:rPr>
          <w:rFonts w:ascii="Times New Roman" w:eastAsiaTheme="minorEastAsia" w:hAnsi="Times New Roman" w:cs="Times New Roman"/>
          <w:sz w:val="26"/>
          <w:szCs w:val="26"/>
          <w:lang w:eastAsia="ru-RU"/>
        </w:rPr>
        <w:t xml:space="preserve"> обращений поступило по вопросам выселения семей с детьми. В большинстве своем выселение производилось родственниками, в т</w:t>
      </w:r>
      <w:r w:rsidR="006703D8" w:rsidRPr="00FB3164">
        <w:rPr>
          <w:rFonts w:ascii="Times New Roman" w:eastAsiaTheme="minorEastAsia" w:hAnsi="Times New Roman" w:cs="Times New Roman"/>
          <w:sz w:val="26"/>
          <w:szCs w:val="26"/>
          <w:lang w:eastAsia="ru-RU"/>
        </w:rPr>
        <w:t xml:space="preserve">ом </w:t>
      </w:r>
      <w:r w:rsidR="00C3646B" w:rsidRPr="00FB3164">
        <w:rPr>
          <w:rFonts w:ascii="Times New Roman" w:eastAsiaTheme="minorEastAsia" w:hAnsi="Times New Roman" w:cs="Times New Roman"/>
          <w:sz w:val="26"/>
          <w:szCs w:val="26"/>
          <w:lang w:eastAsia="ru-RU"/>
        </w:rPr>
        <w:t>ч</w:t>
      </w:r>
      <w:r w:rsidR="006703D8" w:rsidRPr="00FB3164">
        <w:rPr>
          <w:rFonts w:ascii="Times New Roman" w:eastAsiaTheme="minorEastAsia" w:hAnsi="Times New Roman" w:cs="Times New Roman"/>
          <w:sz w:val="26"/>
          <w:szCs w:val="26"/>
          <w:lang w:eastAsia="ru-RU"/>
        </w:rPr>
        <w:t>исле</w:t>
      </w:r>
      <w:r w:rsidR="00C3646B" w:rsidRPr="00FB3164">
        <w:rPr>
          <w:rFonts w:ascii="Times New Roman" w:eastAsiaTheme="minorEastAsia" w:hAnsi="Times New Roman" w:cs="Times New Roman"/>
          <w:sz w:val="26"/>
          <w:szCs w:val="26"/>
          <w:lang w:eastAsia="ru-RU"/>
        </w:rPr>
        <w:t xml:space="preserve"> отцом детей.</w:t>
      </w:r>
    </w:p>
    <w:p w:rsidR="00C3646B" w:rsidRPr="00FB3164"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FB3164">
        <w:rPr>
          <w:rFonts w:ascii="Times New Roman" w:eastAsiaTheme="minorEastAsia" w:hAnsi="Times New Roman" w:cs="Times New Roman"/>
          <w:sz w:val="26"/>
          <w:szCs w:val="26"/>
          <w:lang w:eastAsia="ru-RU"/>
        </w:rPr>
        <w:t xml:space="preserve">Нужно отметить, что при любых семейных конфликтах, прежде всего, страдает ребёнок. Уполномоченным даны рекомендации родителям избегать </w:t>
      </w:r>
      <w:r w:rsidRPr="00FB3164">
        <w:rPr>
          <w:rFonts w:ascii="Times New Roman" w:eastAsiaTheme="minorEastAsia" w:hAnsi="Times New Roman" w:cs="Times New Roman"/>
          <w:sz w:val="26"/>
          <w:szCs w:val="26"/>
          <w:lang w:eastAsia="ru-RU"/>
        </w:rPr>
        <w:lastRenderedPageBreak/>
        <w:t xml:space="preserve">конфликтов, не допускать конфликтов в присутствии детей для минимизации негативных последствий для них. </w:t>
      </w:r>
    </w:p>
    <w:p w:rsidR="00CF23AC" w:rsidRPr="00FB3164" w:rsidRDefault="00CF23AC" w:rsidP="0094192B">
      <w:pPr>
        <w:spacing w:after="0" w:line="360" w:lineRule="auto"/>
        <w:ind w:firstLine="720"/>
        <w:jc w:val="both"/>
        <w:rPr>
          <w:rFonts w:ascii="Times New Roman" w:eastAsiaTheme="minorEastAsia" w:hAnsi="Times New Roman" w:cs="Times New Roman"/>
          <w:sz w:val="26"/>
          <w:szCs w:val="26"/>
          <w:lang w:eastAsia="ru-RU"/>
        </w:rPr>
      </w:pPr>
      <w:r w:rsidRPr="00FB3164">
        <w:rPr>
          <w:rFonts w:ascii="Times New Roman" w:eastAsiaTheme="minorEastAsia" w:hAnsi="Times New Roman" w:cs="Times New Roman"/>
          <w:sz w:val="26"/>
          <w:szCs w:val="26"/>
          <w:lang w:eastAsia="ru-RU"/>
        </w:rPr>
        <w:t>В 2017 году</w:t>
      </w:r>
      <w:r w:rsidR="00C3646B" w:rsidRPr="00FB3164">
        <w:rPr>
          <w:rFonts w:ascii="Times New Roman" w:eastAsiaTheme="minorEastAsia" w:hAnsi="Times New Roman" w:cs="Times New Roman"/>
          <w:sz w:val="26"/>
          <w:szCs w:val="26"/>
          <w:lang w:eastAsia="ru-RU"/>
        </w:rPr>
        <w:t xml:space="preserve"> к Уполномоченному </w:t>
      </w:r>
      <w:r w:rsidRPr="00FB3164">
        <w:rPr>
          <w:rFonts w:ascii="Times New Roman" w:eastAsiaTheme="minorEastAsia" w:hAnsi="Times New Roman" w:cs="Times New Roman"/>
          <w:sz w:val="26"/>
          <w:szCs w:val="26"/>
          <w:lang w:eastAsia="ru-RU"/>
        </w:rPr>
        <w:t>поступило 18 обращений граждан</w:t>
      </w:r>
      <w:r w:rsidR="00C3646B" w:rsidRPr="00FB3164">
        <w:rPr>
          <w:rFonts w:ascii="Times New Roman" w:eastAsiaTheme="minorEastAsia" w:hAnsi="Times New Roman" w:cs="Times New Roman"/>
          <w:sz w:val="26"/>
          <w:szCs w:val="26"/>
          <w:lang w:eastAsia="ru-RU"/>
        </w:rPr>
        <w:t>, воспитывающи</w:t>
      </w:r>
      <w:r w:rsidRPr="00FB3164">
        <w:rPr>
          <w:rFonts w:ascii="Times New Roman" w:eastAsiaTheme="minorEastAsia" w:hAnsi="Times New Roman" w:cs="Times New Roman"/>
          <w:sz w:val="26"/>
          <w:szCs w:val="26"/>
          <w:lang w:eastAsia="ru-RU"/>
        </w:rPr>
        <w:t>х</w:t>
      </w:r>
      <w:r w:rsidR="00C3646B" w:rsidRPr="00FB3164">
        <w:rPr>
          <w:rFonts w:ascii="Times New Roman" w:eastAsiaTheme="minorEastAsia" w:hAnsi="Times New Roman" w:cs="Times New Roman"/>
          <w:sz w:val="26"/>
          <w:szCs w:val="26"/>
          <w:lang w:eastAsia="ru-RU"/>
        </w:rPr>
        <w:t xml:space="preserve"> малолетних детей, переселяемы</w:t>
      </w:r>
      <w:r w:rsidRPr="00FB3164">
        <w:rPr>
          <w:rFonts w:ascii="Times New Roman" w:eastAsiaTheme="minorEastAsia" w:hAnsi="Times New Roman" w:cs="Times New Roman"/>
          <w:sz w:val="26"/>
          <w:szCs w:val="26"/>
          <w:lang w:eastAsia="ru-RU"/>
        </w:rPr>
        <w:t>х</w:t>
      </w:r>
      <w:r w:rsidR="00C3646B" w:rsidRPr="00FB3164">
        <w:rPr>
          <w:rFonts w:ascii="Times New Roman" w:eastAsiaTheme="minorEastAsia" w:hAnsi="Times New Roman" w:cs="Times New Roman"/>
          <w:sz w:val="26"/>
          <w:szCs w:val="26"/>
          <w:lang w:eastAsia="ru-RU"/>
        </w:rPr>
        <w:t xml:space="preserve"> из ветхого жилья в новые квартиры в микрорайоне Соляное. Они не согласны с переездом в новое жилье, так как там совершенно не развита инфраструктура: нет детского сада, школы, больницы. Уполномоченным направлено письмо в администрацию города Чебоксары с просьбой при переселении семей с детьми</w:t>
      </w:r>
      <w:r w:rsidR="0081449C">
        <w:rPr>
          <w:rFonts w:ascii="Times New Roman" w:eastAsiaTheme="minorEastAsia" w:hAnsi="Times New Roman" w:cs="Times New Roman"/>
          <w:sz w:val="26"/>
          <w:szCs w:val="26"/>
          <w:lang w:eastAsia="ru-RU"/>
        </w:rPr>
        <w:t>,</w:t>
      </w:r>
      <w:r w:rsidR="00C3646B" w:rsidRPr="00FB3164">
        <w:rPr>
          <w:rFonts w:ascii="Times New Roman" w:eastAsiaTheme="minorEastAsia" w:hAnsi="Times New Roman" w:cs="Times New Roman"/>
          <w:sz w:val="26"/>
          <w:szCs w:val="26"/>
          <w:lang w:eastAsia="ru-RU"/>
        </w:rPr>
        <w:t xml:space="preserve"> соблюсти интересы несовершеннолетних в целях обеспечения их беспрепятственного доступа к образованию и медобслуживанию. </w:t>
      </w:r>
    </w:p>
    <w:p w:rsidR="00C3646B" w:rsidRPr="00FB3164" w:rsidRDefault="00C3646B" w:rsidP="0094192B">
      <w:pPr>
        <w:spacing w:after="0" w:line="360" w:lineRule="auto"/>
        <w:ind w:firstLine="720"/>
        <w:jc w:val="both"/>
        <w:rPr>
          <w:rFonts w:ascii="Times New Roman" w:eastAsiaTheme="minorEastAsia" w:hAnsi="Times New Roman" w:cs="Times New Roman"/>
          <w:sz w:val="26"/>
          <w:szCs w:val="26"/>
          <w:lang w:eastAsia="ru-RU"/>
        </w:rPr>
      </w:pPr>
      <w:r w:rsidRPr="00FB3164">
        <w:rPr>
          <w:rFonts w:ascii="Times New Roman" w:eastAsiaTheme="minorEastAsia" w:hAnsi="Times New Roman" w:cs="Times New Roman"/>
          <w:sz w:val="26"/>
          <w:szCs w:val="26"/>
          <w:lang w:eastAsia="ru-RU"/>
        </w:rPr>
        <w:t>Также обратились жители проезда Мясокомбинатский г. Чебоксары</w:t>
      </w:r>
      <w:r w:rsidR="00CF23AC" w:rsidRPr="00FB3164">
        <w:rPr>
          <w:rFonts w:ascii="Times New Roman" w:eastAsiaTheme="minorEastAsia" w:hAnsi="Times New Roman" w:cs="Times New Roman"/>
          <w:sz w:val="26"/>
          <w:szCs w:val="26"/>
          <w:lang w:eastAsia="ru-RU"/>
        </w:rPr>
        <w:t xml:space="preserve"> (13 обращений)</w:t>
      </w:r>
      <w:r w:rsidRPr="00FB3164">
        <w:rPr>
          <w:rFonts w:ascii="Times New Roman" w:eastAsiaTheme="minorEastAsia" w:hAnsi="Times New Roman" w:cs="Times New Roman"/>
          <w:sz w:val="26"/>
          <w:szCs w:val="26"/>
          <w:lang w:eastAsia="ru-RU"/>
        </w:rPr>
        <w:t xml:space="preserve"> в связи с несогласием с переселением с нажитых мест, признанных самовольными постройками, на условиях застройщика ООО «Лидер». Вопрос переселения людей с данного микрорайона приобретает резонансный характер. Вместо имеющихся просторных жилых комнат им предлагают квартиры с гораздо меньшей площадью, не учитывая действующие нормы предоставления жилья.  Уполномоченный считает, что переселение семей с детьми должно осуществляться с учетом интересов детей и предпочтительно в микрорайоны с развитой инфраструктурой.</w:t>
      </w:r>
    </w:p>
    <w:p w:rsidR="00CB11B8" w:rsidRPr="00FB3164" w:rsidRDefault="00CB11B8" w:rsidP="0094192B">
      <w:pPr>
        <w:spacing w:after="0" w:line="360" w:lineRule="auto"/>
        <w:ind w:firstLine="720"/>
        <w:jc w:val="both"/>
        <w:rPr>
          <w:rFonts w:ascii="Times New Roman" w:eastAsiaTheme="minorEastAsia" w:hAnsi="Times New Roman" w:cs="Times New Roman"/>
          <w:sz w:val="26"/>
          <w:szCs w:val="26"/>
          <w:lang w:eastAsia="ru-RU"/>
        </w:rPr>
      </w:pPr>
    </w:p>
    <w:p w:rsidR="00C3646B" w:rsidRPr="00FB3164" w:rsidRDefault="00C3646B" w:rsidP="0094192B">
      <w:pPr>
        <w:spacing w:after="0" w:line="360" w:lineRule="auto"/>
        <w:ind w:firstLine="720"/>
        <w:jc w:val="both"/>
        <w:rPr>
          <w:rFonts w:ascii="Times New Roman" w:eastAsiaTheme="minorEastAsia" w:hAnsi="Times New Roman" w:cs="Times New Roman"/>
          <w:i/>
          <w:sz w:val="26"/>
          <w:szCs w:val="26"/>
          <w:lang w:eastAsia="ru-RU"/>
        </w:rPr>
      </w:pPr>
      <w:r w:rsidRPr="00FB3164">
        <w:rPr>
          <w:rFonts w:ascii="Times New Roman" w:eastAsiaTheme="minorEastAsia" w:hAnsi="Times New Roman" w:cs="Times New Roman"/>
          <w:sz w:val="26"/>
          <w:szCs w:val="26"/>
          <w:lang w:eastAsia="ru-RU"/>
        </w:rPr>
        <w:t xml:space="preserve">Особо необходимо остановиться на </w:t>
      </w:r>
      <w:r w:rsidR="00CB11B8" w:rsidRPr="00FB3164">
        <w:rPr>
          <w:rFonts w:ascii="Times New Roman" w:eastAsiaTheme="minorEastAsia" w:hAnsi="Times New Roman" w:cs="Times New Roman"/>
          <w:b/>
          <w:sz w:val="26"/>
          <w:szCs w:val="26"/>
          <w:lang w:eastAsia="ru-RU"/>
        </w:rPr>
        <w:t>вопросах</w:t>
      </w:r>
      <w:r w:rsidRPr="00FB3164">
        <w:rPr>
          <w:rFonts w:ascii="Times New Roman" w:eastAsiaTheme="minorEastAsia" w:hAnsi="Times New Roman" w:cs="Times New Roman"/>
          <w:b/>
          <w:sz w:val="26"/>
          <w:szCs w:val="26"/>
          <w:lang w:eastAsia="ru-RU"/>
        </w:rPr>
        <w:t xml:space="preserve"> нарушен</w:t>
      </w:r>
      <w:r w:rsidR="00CB11B8" w:rsidRPr="00FB3164">
        <w:rPr>
          <w:rFonts w:ascii="Times New Roman" w:eastAsiaTheme="minorEastAsia" w:hAnsi="Times New Roman" w:cs="Times New Roman"/>
          <w:b/>
          <w:sz w:val="26"/>
          <w:szCs w:val="26"/>
          <w:lang w:eastAsia="ru-RU"/>
        </w:rPr>
        <w:t>ия</w:t>
      </w:r>
      <w:r w:rsidRPr="00FB3164">
        <w:rPr>
          <w:rFonts w:ascii="Times New Roman" w:eastAsiaTheme="minorEastAsia" w:hAnsi="Times New Roman" w:cs="Times New Roman"/>
          <w:b/>
          <w:sz w:val="26"/>
          <w:szCs w:val="26"/>
          <w:lang w:eastAsia="ru-RU"/>
        </w:rPr>
        <w:t xml:space="preserve"> прав детей-сирот, детей, оставшихся без попечения родителей, лиц из числа детей-сирот и детей, оставшихся без попечения родителей. </w:t>
      </w:r>
      <w:r w:rsidRPr="00FB3164">
        <w:rPr>
          <w:rFonts w:ascii="Times New Roman" w:eastAsiaTheme="minorEastAsia" w:hAnsi="Times New Roman" w:cs="Times New Roman"/>
          <w:sz w:val="26"/>
          <w:szCs w:val="26"/>
          <w:lang w:eastAsia="ru-RU"/>
        </w:rPr>
        <w:t xml:space="preserve">Поступило </w:t>
      </w:r>
      <w:r w:rsidR="00E36547" w:rsidRPr="00FB3164">
        <w:rPr>
          <w:rFonts w:ascii="Times New Roman" w:eastAsiaTheme="minorEastAsia" w:hAnsi="Times New Roman" w:cs="Times New Roman"/>
          <w:sz w:val="26"/>
          <w:szCs w:val="26"/>
          <w:lang w:eastAsia="ru-RU"/>
        </w:rPr>
        <w:t>9</w:t>
      </w:r>
      <w:r w:rsidRPr="00FB3164">
        <w:rPr>
          <w:rFonts w:ascii="Times New Roman" w:eastAsiaTheme="minorEastAsia" w:hAnsi="Times New Roman" w:cs="Times New Roman"/>
          <w:sz w:val="26"/>
          <w:szCs w:val="26"/>
          <w:lang w:eastAsia="ru-RU"/>
        </w:rPr>
        <w:t xml:space="preserve"> таких обращений</w:t>
      </w:r>
      <w:r w:rsidR="00E36547" w:rsidRPr="00FB3164">
        <w:rPr>
          <w:rFonts w:ascii="Times New Roman" w:eastAsiaTheme="minorEastAsia" w:hAnsi="Times New Roman" w:cs="Times New Roman"/>
          <w:sz w:val="26"/>
          <w:szCs w:val="26"/>
          <w:lang w:eastAsia="ru-RU"/>
        </w:rPr>
        <w:t>. 1</w:t>
      </w:r>
      <w:r w:rsidRPr="00FB3164">
        <w:rPr>
          <w:rFonts w:ascii="Times New Roman" w:eastAsiaTheme="minorEastAsia" w:hAnsi="Times New Roman" w:cs="Times New Roman"/>
          <w:sz w:val="26"/>
          <w:szCs w:val="26"/>
          <w:lang w:eastAsia="ru-RU"/>
        </w:rPr>
        <w:t xml:space="preserve"> обращени</w:t>
      </w:r>
      <w:r w:rsidR="00E36547" w:rsidRPr="00FB3164">
        <w:rPr>
          <w:rFonts w:ascii="Times New Roman" w:eastAsiaTheme="minorEastAsia" w:hAnsi="Times New Roman" w:cs="Times New Roman"/>
          <w:sz w:val="26"/>
          <w:szCs w:val="26"/>
          <w:lang w:eastAsia="ru-RU"/>
        </w:rPr>
        <w:t>е</w:t>
      </w:r>
      <w:r w:rsidRPr="00FB3164">
        <w:rPr>
          <w:rFonts w:ascii="Times New Roman" w:eastAsiaTheme="minorEastAsia" w:hAnsi="Times New Roman" w:cs="Times New Roman"/>
          <w:sz w:val="26"/>
          <w:szCs w:val="26"/>
          <w:lang w:eastAsia="ru-RU"/>
        </w:rPr>
        <w:t xml:space="preserve"> касал</w:t>
      </w:r>
      <w:r w:rsidR="00E36547" w:rsidRPr="00FB3164">
        <w:rPr>
          <w:rFonts w:ascii="Times New Roman" w:eastAsiaTheme="minorEastAsia" w:hAnsi="Times New Roman" w:cs="Times New Roman"/>
          <w:sz w:val="26"/>
          <w:szCs w:val="26"/>
          <w:lang w:eastAsia="ru-RU"/>
        </w:rPr>
        <w:t>о</w:t>
      </w:r>
      <w:r w:rsidRPr="00FB3164">
        <w:rPr>
          <w:rFonts w:ascii="Times New Roman" w:eastAsiaTheme="minorEastAsia" w:hAnsi="Times New Roman" w:cs="Times New Roman"/>
          <w:sz w:val="26"/>
          <w:szCs w:val="26"/>
          <w:lang w:eastAsia="ru-RU"/>
        </w:rPr>
        <w:t xml:space="preserve">сь вопроса </w:t>
      </w:r>
      <w:r w:rsidR="0081449C" w:rsidRPr="00FB3164">
        <w:rPr>
          <w:rFonts w:ascii="Times New Roman" w:eastAsiaTheme="minorEastAsia" w:hAnsi="Times New Roman" w:cs="Times New Roman"/>
          <w:sz w:val="26"/>
          <w:szCs w:val="26"/>
          <w:lang w:eastAsia="ru-RU"/>
        </w:rPr>
        <w:t>не включения</w:t>
      </w:r>
      <w:r w:rsidRPr="00FB3164">
        <w:rPr>
          <w:rFonts w:ascii="Times New Roman" w:eastAsiaTheme="minorEastAsia" w:hAnsi="Times New Roman" w:cs="Times New Roman"/>
          <w:sz w:val="26"/>
          <w:szCs w:val="26"/>
          <w:lang w:eastAsia="ru-RU"/>
        </w:rPr>
        <w:t xml:space="preserve"> в список для предоставления жилья из специализированного жилищного фонда детей-сирот, детей, оставшихся без попечения родителей, лиц из числа детей-сирот и детей, оставшихся без попечения родителей. </w:t>
      </w:r>
      <w:r w:rsidR="00B0545E" w:rsidRPr="00FB3164">
        <w:rPr>
          <w:rFonts w:ascii="Times New Roman" w:eastAsiaTheme="minorEastAsia" w:hAnsi="Times New Roman" w:cs="Times New Roman"/>
          <w:sz w:val="26"/>
          <w:szCs w:val="26"/>
          <w:lang w:eastAsia="ru-RU"/>
        </w:rPr>
        <w:t>7</w:t>
      </w:r>
      <w:r w:rsidRPr="00FB3164">
        <w:rPr>
          <w:rFonts w:ascii="Times New Roman" w:eastAsiaTheme="minorEastAsia" w:hAnsi="Times New Roman" w:cs="Times New Roman"/>
          <w:sz w:val="26"/>
          <w:szCs w:val="26"/>
          <w:lang w:eastAsia="ru-RU"/>
        </w:rPr>
        <w:t xml:space="preserve"> обращений поступило от включенных в список по вопросу непредставления своевременно жилья таким категориям граждан. </w:t>
      </w:r>
      <w:r w:rsidR="00B0545E" w:rsidRPr="00FB3164">
        <w:rPr>
          <w:rFonts w:ascii="Times New Roman" w:eastAsiaTheme="minorEastAsia" w:hAnsi="Times New Roman" w:cs="Times New Roman"/>
          <w:sz w:val="26"/>
          <w:szCs w:val="26"/>
          <w:lang w:eastAsia="ru-RU"/>
        </w:rPr>
        <w:t>1</w:t>
      </w:r>
      <w:r w:rsidRPr="00FB3164">
        <w:rPr>
          <w:rFonts w:ascii="Times New Roman" w:eastAsiaTheme="minorEastAsia" w:hAnsi="Times New Roman" w:cs="Times New Roman"/>
          <w:sz w:val="26"/>
          <w:szCs w:val="26"/>
          <w:lang w:eastAsia="ru-RU"/>
        </w:rPr>
        <w:t xml:space="preserve"> обращени</w:t>
      </w:r>
      <w:r w:rsidR="00B0545E" w:rsidRPr="00FB3164">
        <w:rPr>
          <w:rFonts w:ascii="Times New Roman" w:eastAsiaTheme="minorEastAsia" w:hAnsi="Times New Roman" w:cs="Times New Roman"/>
          <w:sz w:val="26"/>
          <w:szCs w:val="26"/>
          <w:lang w:eastAsia="ru-RU"/>
        </w:rPr>
        <w:t>е</w:t>
      </w:r>
      <w:r w:rsidRPr="00FB3164">
        <w:rPr>
          <w:rFonts w:ascii="Times New Roman" w:eastAsiaTheme="minorEastAsia" w:hAnsi="Times New Roman" w:cs="Times New Roman"/>
          <w:sz w:val="26"/>
          <w:szCs w:val="26"/>
          <w:lang w:eastAsia="ru-RU"/>
        </w:rPr>
        <w:t xml:space="preserve"> поступило </w:t>
      </w:r>
      <w:r w:rsidR="00B0545E" w:rsidRPr="00FB3164">
        <w:rPr>
          <w:rFonts w:ascii="Times New Roman" w:eastAsiaTheme="minorEastAsia" w:hAnsi="Times New Roman" w:cs="Times New Roman"/>
          <w:sz w:val="26"/>
          <w:szCs w:val="26"/>
          <w:lang w:eastAsia="ru-RU"/>
        </w:rPr>
        <w:t>по вопросу</w:t>
      </w:r>
      <w:r w:rsidRPr="00FB3164">
        <w:rPr>
          <w:rFonts w:ascii="Times New Roman" w:eastAsiaTheme="minorEastAsia" w:hAnsi="Times New Roman" w:cs="Times New Roman"/>
          <w:sz w:val="26"/>
          <w:szCs w:val="26"/>
          <w:lang w:eastAsia="ru-RU"/>
        </w:rPr>
        <w:t xml:space="preserve"> выплаты пособий и стипендий детям-сиротам и детям, оставшимся без попечения родителей, в учебных заведениях. </w:t>
      </w:r>
    </w:p>
    <w:p w:rsidR="00F23241" w:rsidRPr="00FB3164"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FB3164">
        <w:rPr>
          <w:rFonts w:ascii="Times New Roman" w:eastAsiaTheme="minorEastAsia" w:hAnsi="Times New Roman" w:cs="Times New Roman"/>
          <w:i/>
          <w:sz w:val="26"/>
          <w:szCs w:val="26"/>
          <w:lang w:eastAsia="ru-RU"/>
        </w:rPr>
        <w:t xml:space="preserve">В апреле 2017 года к Уполномоченному обратилась гражданка из числа детей-сирот и детей, оставшихся без попечения родителей, с жалобой на </w:t>
      </w:r>
      <w:r w:rsidRPr="00FB3164">
        <w:rPr>
          <w:rFonts w:ascii="Times New Roman" w:eastAsiaTheme="minorEastAsia" w:hAnsi="Times New Roman" w:cs="Times New Roman"/>
          <w:i/>
          <w:sz w:val="26"/>
          <w:szCs w:val="26"/>
          <w:lang w:eastAsia="ru-RU"/>
        </w:rPr>
        <w:lastRenderedPageBreak/>
        <w:t>действия администрации, в результате которых ее  позиция в очереди на получение жилья из специализированного жилищного фонда сместилась далеко назад. Не согласившись с позицией администрации района, Уполномоченным было направлено письмо в прокуратуру с просьбой</w:t>
      </w:r>
      <w:r w:rsidR="0081449C">
        <w:rPr>
          <w:rFonts w:ascii="Times New Roman" w:eastAsiaTheme="minorEastAsia" w:hAnsi="Times New Roman" w:cs="Times New Roman"/>
          <w:i/>
          <w:sz w:val="26"/>
          <w:szCs w:val="26"/>
          <w:lang w:eastAsia="ru-RU"/>
        </w:rPr>
        <w:t>,</w:t>
      </w:r>
      <w:r w:rsidRPr="00FB3164">
        <w:rPr>
          <w:rFonts w:ascii="Times New Roman" w:eastAsiaTheme="minorEastAsia" w:hAnsi="Times New Roman" w:cs="Times New Roman"/>
          <w:i/>
          <w:sz w:val="26"/>
          <w:szCs w:val="26"/>
          <w:lang w:eastAsia="ru-RU"/>
        </w:rPr>
        <w:t xml:space="preserve"> провести проверку по данному факту и принять меры прокурорского реагирования. В ходе проведенной проверки прокуратурой был внесен протест. В результате рассмотрения внесенного прокуратурой протеста администрация </w:t>
      </w:r>
      <w:r w:rsidR="00B0545E" w:rsidRPr="00FB3164">
        <w:rPr>
          <w:rFonts w:ascii="Times New Roman" w:eastAsiaTheme="minorEastAsia" w:hAnsi="Times New Roman" w:cs="Times New Roman"/>
          <w:i/>
          <w:sz w:val="26"/>
          <w:szCs w:val="26"/>
          <w:lang w:eastAsia="ru-RU"/>
        </w:rPr>
        <w:t xml:space="preserve">предоставила </w:t>
      </w:r>
      <w:r w:rsidRPr="00FB3164">
        <w:rPr>
          <w:rFonts w:ascii="Times New Roman" w:eastAsiaTheme="minorEastAsia" w:hAnsi="Times New Roman" w:cs="Times New Roman"/>
          <w:i/>
          <w:sz w:val="26"/>
          <w:szCs w:val="26"/>
          <w:lang w:eastAsia="ru-RU"/>
        </w:rPr>
        <w:t xml:space="preserve">квартиру из специализированного жилищного фонда </w:t>
      </w:r>
      <w:r w:rsidR="00FB3164" w:rsidRPr="00FB3164">
        <w:rPr>
          <w:rFonts w:ascii="Times New Roman" w:eastAsiaTheme="minorEastAsia" w:hAnsi="Times New Roman" w:cs="Times New Roman"/>
          <w:i/>
          <w:sz w:val="26"/>
          <w:szCs w:val="26"/>
          <w:lang w:eastAsia="ru-RU"/>
        </w:rPr>
        <w:t>лицу</w:t>
      </w:r>
      <w:r w:rsidRPr="00FB3164">
        <w:rPr>
          <w:rFonts w:ascii="Times New Roman" w:eastAsiaTheme="minorEastAsia" w:hAnsi="Times New Roman" w:cs="Times New Roman"/>
          <w:i/>
          <w:sz w:val="26"/>
          <w:szCs w:val="26"/>
          <w:lang w:eastAsia="ru-RU"/>
        </w:rPr>
        <w:t xml:space="preserve"> из числа детей-сирот и детей, оставшихся без попечения родителей</w:t>
      </w:r>
      <w:r w:rsidR="00F23241" w:rsidRPr="00FB3164">
        <w:rPr>
          <w:rFonts w:ascii="Times New Roman" w:eastAsiaTheme="minorEastAsia" w:hAnsi="Times New Roman" w:cs="Times New Roman"/>
          <w:i/>
          <w:sz w:val="26"/>
          <w:szCs w:val="26"/>
          <w:lang w:eastAsia="ru-RU"/>
        </w:rPr>
        <w:t>.</w:t>
      </w:r>
    </w:p>
    <w:p w:rsidR="00CB11B8" w:rsidRDefault="00CB11B8" w:rsidP="0094192B">
      <w:pPr>
        <w:spacing w:line="360" w:lineRule="auto"/>
        <w:ind w:firstLine="708"/>
        <w:jc w:val="both"/>
        <w:rPr>
          <w:rFonts w:ascii="Times New Roman" w:hAnsi="Times New Roman" w:cs="Times New Roman"/>
          <w:sz w:val="26"/>
          <w:szCs w:val="26"/>
        </w:rPr>
      </w:pPr>
      <w:r w:rsidRPr="00FB3164">
        <w:rPr>
          <w:rFonts w:ascii="Times New Roman" w:hAnsi="Times New Roman" w:cs="Times New Roman"/>
          <w:sz w:val="26"/>
          <w:szCs w:val="26"/>
        </w:rPr>
        <w:t>Начиная с 2011 года заметно улучшилась ситуация с выделением средств на предоставление жилья для детей-сирот, детей, оставшихся без попечения родителей, лиц из числа детей-сирот и детей, оставшихся без попечения родителей. Если до этого в год жильем обеспечивались от 30 до 134 лиц этой категории, то в 2011 г. выделены средства на 337, в 2012 г.- 242, в 2013- 455, в 2014 г.- 447, с 2015 года ситуация ухудшилась</w:t>
      </w:r>
      <w:r w:rsidR="00FB3164" w:rsidRPr="00FB3164">
        <w:rPr>
          <w:rFonts w:ascii="Times New Roman" w:hAnsi="Times New Roman" w:cs="Times New Roman"/>
          <w:sz w:val="26"/>
          <w:szCs w:val="26"/>
        </w:rPr>
        <w:t>, хоть и имеется ежегодный рост выделенных на указанные цели средств</w:t>
      </w:r>
      <w:r w:rsidRPr="00FB3164">
        <w:rPr>
          <w:rFonts w:ascii="Times New Roman" w:hAnsi="Times New Roman" w:cs="Times New Roman"/>
          <w:sz w:val="26"/>
          <w:szCs w:val="26"/>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2062"/>
        <w:gridCol w:w="1418"/>
        <w:gridCol w:w="1434"/>
        <w:gridCol w:w="1401"/>
        <w:gridCol w:w="1984"/>
      </w:tblGrid>
      <w:tr w:rsidR="00CB11B8" w:rsidRPr="00FB3164" w:rsidTr="00CB11B8">
        <w:tc>
          <w:tcPr>
            <w:tcW w:w="3539" w:type="dxa"/>
            <w:gridSpan w:val="2"/>
            <w:tcBorders>
              <w:top w:val="single" w:sz="4" w:space="0" w:color="auto"/>
              <w:left w:val="single" w:sz="4" w:space="0" w:color="auto"/>
              <w:bottom w:val="single" w:sz="4" w:space="0" w:color="auto"/>
              <w:right w:val="single" w:sz="4" w:space="0" w:color="auto"/>
            </w:tcBorders>
          </w:tcPr>
          <w:p w:rsidR="00CB11B8" w:rsidRPr="00FB3164" w:rsidRDefault="00CB11B8" w:rsidP="00A5719C">
            <w:pPr>
              <w:spacing w:line="240" w:lineRule="auto"/>
              <w:jc w:val="both"/>
              <w:rPr>
                <w:rFonts w:ascii="Times New Roman" w:hAnsi="Times New Roman" w:cs="Times New Roman"/>
                <w:bCs/>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2014 год</w:t>
            </w:r>
          </w:p>
        </w:tc>
        <w:tc>
          <w:tcPr>
            <w:tcW w:w="1434"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2015 год</w:t>
            </w:r>
          </w:p>
        </w:tc>
        <w:tc>
          <w:tcPr>
            <w:tcW w:w="1401"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2016 год</w:t>
            </w:r>
          </w:p>
        </w:tc>
        <w:tc>
          <w:tcPr>
            <w:tcW w:w="1984" w:type="dxa"/>
            <w:tcBorders>
              <w:top w:val="single" w:sz="4" w:space="0" w:color="auto"/>
              <w:left w:val="single" w:sz="4" w:space="0" w:color="auto"/>
              <w:bottom w:val="single" w:sz="4" w:space="0" w:color="auto"/>
              <w:right w:val="single" w:sz="4" w:space="0" w:color="auto"/>
            </w:tcBorders>
          </w:tcPr>
          <w:p w:rsidR="00CB11B8" w:rsidRPr="00FB3164" w:rsidRDefault="00CB11B8" w:rsidP="0075605F">
            <w:pPr>
              <w:spacing w:line="240" w:lineRule="auto"/>
              <w:jc w:val="center"/>
              <w:rPr>
                <w:rFonts w:ascii="Times New Roman" w:hAnsi="Times New Roman" w:cs="Times New Roman"/>
                <w:bCs/>
                <w:sz w:val="26"/>
                <w:szCs w:val="26"/>
                <w:lang w:val="en-US"/>
              </w:rPr>
            </w:pPr>
            <w:r w:rsidRPr="00FB3164">
              <w:rPr>
                <w:rFonts w:ascii="Times New Roman" w:hAnsi="Times New Roman" w:cs="Times New Roman"/>
                <w:bCs/>
                <w:sz w:val="26"/>
                <w:szCs w:val="26"/>
              </w:rPr>
              <w:t>2017 г</w:t>
            </w:r>
            <w:r w:rsidR="0075605F" w:rsidRPr="00FB3164">
              <w:rPr>
                <w:rFonts w:ascii="Times New Roman" w:hAnsi="Times New Roman" w:cs="Times New Roman"/>
                <w:bCs/>
                <w:sz w:val="26"/>
                <w:szCs w:val="26"/>
              </w:rPr>
              <w:t>од</w:t>
            </w:r>
          </w:p>
        </w:tc>
      </w:tr>
      <w:tr w:rsidR="00CB11B8" w:rsidRPr="00FB3164" w:rsidTr="00CB11B8">
        <w:tc>
          <w:tcPr>
            <w:tcW w:w="3539" w:type="dxa"/>
            <w:gridSpan w:val="2"/>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both"/>
              <w:rPr>
                <w:rFonts w:ascii="Times New Roman" w:hAnsi="Times New Roman" w:cs="Times New Roman"/>
                <w:bCs/>
                <w:sz w:val="26"/>
                <w:szCs w:val="26"/>
              </w:rPr>
            </w:pPr>
            <w:r w:rsidRPr="00FB3164">
              <w:rPr>
                <w:rFonts w:ascii="Times New Roman" w:hAnsi="Times New Roman" w:cs="Times New Roman"/>
                <w:bCs/>
                <w:sz w:val="26"/>
                <w:szCs w:val="26"/>
              </w:rPr>
              <w:t>Общий объем финансирования на реализацию прав детей-сирот на жилое помещение (тыс. руб.)</w:t>
            </w:r>
          </w:p>
        </w:tc>
        <w:tc>
          <w:tcPr>
            <w:tcW w:w="1418"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310 030,5</w:t>
            </w:r>
          </w:p>
        </w:tc>
        <w:tc>
          <w:tcPr>
            <w:tcW w:w="1434"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83 589,2</w:t>
            </w:r>
          </w:p>
        </w:tc>
        <w:tc>
          <w:tcPr>
            <w:tcW w:w="1401"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106 506,6</w:t>
            </w:r>
          </w:p>
        </w:tc>
        <w:tc>
          <w:tcPr>
            <w:tcW w:w="1984" w:type="dxa"/>
            <w:tcBorders>
              <w:top w:val="single" w:sz="4" w:space="0" w:color="auto"/>
              <w:left w:val="single" w:sz="4" w:space="0" w:color="auto"/>
              <w:bottom w:val="single" w:sz="4" w:space="0" w:color="auto"/>
              <w:right w:val="single" w:sz="4" w:space="0" w:color="auto"/>
            </w:tcBorders>
          </w:tcPr>
          <w:p w:rsidR="00CB11B8" w:rsidRPr="00FB3164" w:rsidRDefault="00CB11B8" w:rsidP="0075605F">
            <w:pPr>
              <w:spacing w:line="240" w:lineRule="auto"/>
              <w:jc w:val="center"/>
              <w:rPr>
                <w:rFonts w:ascii="Times New Roman" w:hAnsi="Times New Roman" w:cs="Times New Roman"/>
                <w:bCs/>
                <w:sz w:val="26"/>
                <w:szCs w:val="26"/>
                <w:lang w:val="en-US"/>
              </w:rPr>
            </w:pPr>
            <w:r w:rsidRPr="00FB3164">
              <w:rPr>
                <w:rFonts w:ascii="Times New Roman" w:hAnsi="Times New Roman" w:cs="Times New Roman"/>
                <w:bCs/>
                <w:sz w:val="26"/>
                <w:szCs w:val="26"/>
              </w:rPr>
              <w:t>160787,8</w:t>
            </w:r>
          </w:p>
        </w:tc>
      </w:tr>
      <w:tr w:rsidR="00CB11B8" w:rsidRPr="00FB3164" w:rsidTr="00CB11B8">
        <w:tc>
          <w:tcPr>
            <w:tcW w:w="1477" w:type="dxa"/>
            <w:vMerge w:val="restart"/>
            <w:tcBorders>
              <w:top w:val="single" w:sz="4" w:space="0" w:color="auto"/>
              <w:left w:val="single" w:sz="4" w:space="0" w:color="auto"/>
              <w:right w:val="single" w:sz="4" w:space="0" w:color="auto"/>
            </w:tcBorders>
          </w:tcPr>
          <w:p w:rsidR="00CB11B8" w:rsidRPr="00FB3164" w:rsidRDefault="00CB11B8" w:rsidP="00A5719C">
            <w:pPr>
              <w:spacing w:line="240" w:lineRule="auto"/>
              <w:rPr>
                <w:rFonts w:ascii="Times New Roman" w:hAnsi="Times New Roman" w:cs="Times New Roman"/>
                <w:bCs/>
                <w:sz w:val="26"/>
                <w:szCs w:val="26"/>
              </w:rPr>
            </w:pPr>
            <w:r w:rsidRPr="00FB3164">
              <w:rPr>
                <w:rFonts w:ascii="Times New Roman" w:hAnsi="Times New Roman" w:cs="Times New Roman"/>
                <w:bCs/>
                <w:sz w:val="26"/>
                <w:szCs w:val="26"/>
              </w:rPr>
              <w:t>В том числе:</w:t>
            </w:r>
          </w:p>
        </w:tc>
        <w:tc>
          <w:tcPr>
            <w:tcW w:w="2062" w:type="dxa"/>
            <w:tcBorders>
              <w:top w:val="single" w:sz="4" w:space="0" w:color="auto"/>
              <w:left w:val="single" w:sz="4" w:space="0" w:color="auto"/>
              <w:bottom w:val="single" w:sz="4" w:space="0" w:color="auto"/>
              <w:right w:val="single" w:sz="4" w:space="0" w:color="auto"/>
            </w:tcBorders>
          </w:tcPr>
          <w:p w:rsidR="00CB11B8" w:rsidRPr="00FB3164" w:rsidRDefault="00CB11B8" w:rsidP="00A5719C">
            <w:pPr>
              <w:spacing w:line="240" w:lineRule="auto"/>
              <w:rPr>
                <w:rFonts w:ascii="Times New Roman" w:hAnsi="Times New Roman" w:cs="Times New Roman"/>
                <w:bCs/>
                <w:sz w:val="26"/>
                <w:szCs w:val="26"/>
              </w:rPr>
            </w:pPr>
            <w:r w:rsidRPr="00FB3164">
              <w:rPr>
                <w:rFonts w:ascii="Times New Roman" w:hAnsi="Times New Roman" w:cs="Times New Roman"/>
                <w:bCs/>
                <w:sz w:val="26"/>
                <w:szCs w:val="26"/>
              </w:rPr>
              <w:t>федеральные средства (тыс. руб.)</w:t>
            </w:r>
          </w:p>
        </w:tc>
        <w:tc>
          <w:tcPr>
            <w:tcW w:w="1418"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24 699,9</w:t>
            </w:r>
          </w:p>
        </w:tc>
        <w:tc>
          <w:tcPr>
            <w:tcW w:w="1434"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33 617,3</w:t>
            </w:r>
          </w:p>
        </w:tc>
        <w:tc>
          <w:tcPr>
            <w:tcW w:w="1401"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44 249,0</w:t>
            </w:r>
          </w:p>
        </w:tc>
        <w:tc>
          <w:tcPr>
            <w:tcW w:w="1984" w:type="dxa"/>
            <w:tcBorders>
              <w:top w:val="single" w:sz="4" w:space="0" w:color="auto"/>
              <w:left w:val="single" w:sz="4" w:space="0" w:color="auto"/>
              <w:bottom w:val="single" w:sz="4" w:space="0" w:color="auto"/>
              <w:right w:val="single" w:sz="4" w:space="0" w:color="auto"/>
            </w:tcBorders>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46394,5</w:t>
            </w:r>
          </w:p>
        </w:tc>
      </w:tr>
      <w:tr w:rsidR="00CB11B8" w:rsidRPr="00FB3164" w:rsidTr="00CB11B8">
        <w:tc>
          <w:tcPr>
            <w:tcW w:w="1477" w:type="dxa"/>
            <w:vMerge/>
            <w:tcBorders>
              <w:left w:val="single" w:sz="4" w:space="0" w:color="auto"/>
              <w:bottom w:val="single" w:sz="4" w:space="0" w:color="auto"/>
              <w:right w:val="single" w:sz="4" w:space="0" w:color="auto"/>
            </w:tcBorders>
          </w:tcPr>
          <w:p w:rsidR="00CB11B8" w:rsidRPr="00FB3164" w:rsidRDefault="00CB11B8" w:rsidP="00A5719C">
            <w:pPr>
              <w:spacing w:line="240" w:lineRule="auto"/>
              <w:rPr>
                <w:rFonts w:ascii="Times New Roman" w:hAnsi="Times New Roman" w:cs="Times New Roman"/>
                <w:bCs/>
                <w:sz w:val="26"/>
                <w:szCs w:val="26"/>
              </w:rPr>
            </w:pPr>
          </w:p>
        </w:tc>
        <w:tc>
          <w:tcPr>
            <w:tcW w:w="2062" w:type="dxa"/>
            <w:tcBorders>
              <w:top w:val="single" w:sz="4" w:space="0" w:color="auto"/>
              <w:left w:val="single" w:sz="4" w:space="0" w:color="auto"/>
              <w:bottom w:val="single" w:sz="4" w:space="0" w:color="auto"/>
              <w:right w:val="single" w:sz="4" w:space="0" w:color="auto"/>
            </w:tcBorders>
          </w:tcPr>
          <w:p w:rsidR="00CB11B8" w:rsidRPr="00FB3164" w:rsidRDefault="00CB11B8" w:rsidP="00A5719C">
            <w:pPr>
              <w:spacing w:line="240" w:lineRule="auto"/>
              <w:rPr>
                <w:rFonts w:ascii="Times New Roman" w:hAnsi="Times New Roman" w:cs="Times New Roman"/>
                <w:bCs/>
                <w:sz w:val="26"/>
                <w:szCs w:val="26"/>
              </w:rPr>
            </w:pPr>
            <w:r w:rsidRPr="00FB3164">
              <w:rPr>
                <w:rFonts w:ascii="Times New Roman" w:hAnsi="Times New Roman" w:cs="Times New Roman"/>
                <w:bCs/>
                <w:sz w:val="26"/>
                <w:szCs w:val="26"/>
              </w:rPr>
              <w:t>региональные средства (тыс. руб.)</w:t>
            </w:r>
          </w:p>
        </w:tc>
        <w:tc>
          <w:tcPr>
            <w:tcW w:w="1418"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285 330,6</w:t>
            </w:r>
          </w:p>
        </w:tc>
        <w:tc>
          <w:tcPr>
            <w:tcW w:w="1434"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49 971,9</w:t>
            </w:r>
          </w:p>
        </w:tc>
        <w:tc>
          <w:tcPr>
            <w:tcW w:w="1401"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62 257,6</w:t>
            </w:r>
          </w:p>
        </w:tc>
        <w:tc>
          <w:tcPr>
            <w:tcW w:w="1984" w:type="dxa"/>
            <w:tcBorders>
              <w:top w:val="single" w:sz="4" w:space="0" w:color="auto"/>
              <w:left w:val="single" w:sz="4" w:space="0" w:color="auto"/>
              <w:bottom w:val="single" w:sz="4" w:space="0" w:color="auto"/>
              <w:right w:val="single" w:sz="4" w:space="0" w:color="auto"/>
            </w:tcBorders>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114393,3</w:t>
            </w:r>
          </w:p>
        </w:tc>
      </w:tr>
      <w:tr w:rsidR="00CB11B8" w:rsidRPr="00FB3164" w:rsidTr="00CB11B8">
        <w:tc>
          <w:tcPr>
            <w:tcW w:w="3539" w:type="dxa"/>
            <w:gridSpan w:val="2"/>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both"/>
              <w:rPr>
                <w:rFonts w:ascii="Times New Roman" w:hAnsi="Times New Roman" w:cs="Times New Roman"/>
                <w:bCs/>
                <w:sz w:val="26"/>
                <w:szCs w:val="26"/>
              </w:rPr>
            </w:pPr>
            <w:r w:rsidRPr="00FB3164">
              <w:rPr>
                <w:rFonts w:ascii="Times New Roman" w:hAnsi="Times New Roman" w:cs="Times New Roman"/>
                <w:bCs/>
                <w:sz w:val="26"/>
                <w:szCs w:val="26"/>
              </w:rPr>
              <w:t>количество детей-сирот, обеспеченных жильем</w:t>
            </w:r>
          </w:p>
        </w:tc>
        <w:tc>
          <w:tcPr>
            <w:tcW w:w="1418"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319</w:t>
            </w:r>
          </w:p>
        </w:tc>
        <w:tc>
          <w:tcPr>
            <w:tcW w:w="1434"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95</w:t>
            </w:r>
          </w:p>
        </w:tc>
        <w:tc>
          <w:tcPr>
            <w:tcW w:w="1401"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138</w:t>
            </w:r>
          </w:p>
        </w:tc>
        <w:tc>
          <w:tcPr>
            <w:tcW w:w="1984" w:type="dxa"/>
            <w:tcBorders>
              <w:top w:val="single" w:sz="4" w:space="0" w:color="auto"/>
              <w:left w:val="single" w:sz="4" w:space="0" w:color="auto"/>
              <w:bottom w:val="single" w:sz="4" w:space="0" w:color="auto"/>
              <w:right w:val="single" w:sz="4" w:space="0" w:color="auto"/>
            </w:tcBorders>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175</w:t>
            </w:r>
          </w:p>
        </w:tc>
      </w:tr>
      <w:tr w:rsidR="00CB11B8" w:rsidRPr="00FB3164" w:rsidTr="00CB11B8">
        <w:tc>
          <w:tcPr>
            <w:tcW w:w="3539" w:type="dxa"/>
            <w:gridSpan w:val="2"/>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both"/>
              <w:rPr>
                <w:rFonts w:ascii="Times New Roman" w:hAnsi="Times New Roman" w:cs="Times New Roman"/>
                <w:bCs/>
                <w:sz w:val="26"/>
                <w:szCs w:val="26"/>
              </w:rPr>
            </w:pPr>
            <w:r w:rsidRPr="00FB3164">
              <w:rPr>
                <w:rFonts w:ascii="Times New Roman" w:hAnsi="Times New Roman" w:cs="Times New Roman"/>
                <w:bCs/>
                <w:sz w:val="26"/>
                <w:szCs w:val="26"/>
              </w:rPr>
              <w:t>количество детей-сирот, не реализовавших свое право на получение жилого помещения на 1 января</w:t>
            </w:r>
          </w:p>
        </w:tc>
        <w:tc>
          <w:tcPr>
            <w:tcW w:w="1418"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757</w:t>
            </w:r>
          </w:p>
        </w:tc>
        <w:tc>
          <w:tcPr>
            <w:tcW w:w="1434"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777</w:t>
            </w:r>
          </w:p>
        </w:tc>
        <w:tc>
          <w:tcPr>
            <w:tcW w:w="1401" w:type="dxa"/>
            <w:tcBorders>
              <w:top w:val="single" w:sz="4" w:space="0" w:color="auto"/>
              <w:left w:val="single" w:sz="4" w:space="0" w:color="auto"/>
              <w:bottom w:val="single" w:sz="4" w:space="0" w:color="auto"/>
              <w:right w:val="single" w:sz="4" w:space="0" w:color="auto"/>
            </w:tcBorders>
            <w:hideMark/>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1165</w:t>
            </w:r>
          </w:p>
        </w:tc>
        <w:tc>
          <w:tcPr>
            <w:tcW w:w="1984" w:type="dxa"/>
            <w:tcBorders>
              <w:top w:val="single" w:sz="4" w:space="0" w:color="auto"/>
              <w:left w:val="single" w:sz="4" w:space="0" w:color="auto"/>
              <w:bottom w:val="single" w:sz="4" w:space="0" w:color="auto"/>
              <w:right w:val="single" w:sz="4" w:space="0" w:color="auto"/>
            </w:tcBorders>
          </w:tcPr>
          <w:p w:rsidR="00CB11B8" w:rsidRPr="00FB3164" w:rsidRDefault="00CB11B8" w:rsidP="0075605F">
            <w:pPr>
              <w:spacing w:line="240" w:lineRule="auto"/>
              <w:jc w:val="center"/>
              <w:rPr>
                <w:rFonts w:ascii="Times New Roman" w:hAnsi="Times New Roman" w:cs="Times New Roman"/>
                <w:bCs/>
                <w:sz w:val="26"/>
                <w:szCs w:val="26"/>
              </w:rPr>
            </w:pPr>
            <w:r w:rsidRPr="00FB3164">
              <w:rPr>
                <w:rFonts w:ascii="Times New Roman" w:hAnsi="Times New Roman" w:cs="Times New Roman"/>
                <w:bCs/>
                <w:sz w:val="26"/>
                <w:szCs w:val="26"/>
              </w:rPr>
              <w:t>1211</w:t>
            </w:r>
          </w:p>
        </w:tc>
      </w:tr>
    </w:tbl>
    <w:p w:rsidR="009B6CC4" w:rsidRDefault="009B6CC4" w:rsidP="0094192B">
      <w:pPr>
        <w:spacing w:line="360" w:lineRule="auto"/>
        <w:ind w:firstLine="708"/>
        <w:jc w:val="both"/>
        <w:rPr>
          <w:rFonts w:ascii="Times New Roman" w:hAnsi="Times New Roman" w:cs="Times New Roman"/>
          <w:b/>
          <w:sz w:val="26"/>
          <w:szCs w:val="26"/>
        </w:rPr>
      </w:pPr>
    </w:p>
    <w:p w:rsidR="00CB11B8" w:rsidRPr="007D7568" w:rsidRDefault="00CB11B8" w:rsidP="0094192B">
      <w:pPr>
        <w:spacing w:line="360" w:lineRule="auto"/>
        <w:ind w:firstLine="708"/>
        <w:jc w:val="both"/>
        <w:rPr>
          <w:rFonts w:ascii="Times New Roman" w:hAnsi="Times New Roman" w:cs="Times New Roman"/>
          <w:b/>
          <w:sz w:val="26"/>
          <w:szCs w:val="26"/>
        </w:rPr>
      </w:pPr>
      <w:r w:rsidRPr="007D7568">
        <w:rPr>
          <w:rFonts w:ascii="Times New Roman" w:hAnsi="Times New Roman" w:cs="Times New Roman"/>
          <w:b/>
          <w:sz w:val="26"/>
          <w:szCs w:val="26"/>
        </w:rPr>
        <w:lastRenderedPageBreak/>
        <w:t>На сегодняшний день имеется ряд важных моментов в данной сфере:</w:t>
      </w:r>
    </w:p>
    <w:p w:rsidR="00CB11B8" w:rsidRPr="007D7568" w:rsidRDefault="00CB11B8" w:rsidP="0094192B">
      <w:pPr>
        <w:spacing w:line="360" w:lineRule="auto"/>
        <w:ind w:firstLine="708"/>
        <w:jc w:val="both"/>
        <w:rPr>
          <w:rFonts w:ascii="Times New Roman" w:hAnsi="Times New Roman" w:cs="Times New Roman"/>
          <w:sz w:val="26"/>
          <w:szCs w:val="26"/>
        </w:rPr>
      </w:pPr>
      <w:r w:rsidRPr="007D7568">
        <w:rPr>
          <w:rFonts w:ascii="Times New Roman" w:hAnsi="Times New Roman" w:cs="Times New Roman"/>
          <w:sz w:val="26"/>
          <w:szCs w:val="26"/>
        </w:rPr>
        <w:t xml:space="preserve">1) </w:t>
      </w:r>
      <w:r w:rsidRPr="007D7568">
        <w:rPr>
          <w:rFonts w:ascii="Times New Roman" w:hAnsi="Times New Roman" w:cs="Times New Roman"/>
          <w:b/>
          <w:sz w:val="26"/>
          <w:szCs w:val="26"/>
        </w:rPr>
        <w:t>предоставление сиротам жилья в одном доме (в одном подъезде).</w:t>
      </w:r>
      <w:r w:rsidRPr="007D7568">
        <w:rPr>
          <w:rFonts w:ascii="Times New Roman" w:hAnsi="Times New Roman" w:cs="Times New Roman"/>
          <w:sz w:val="26"/>
          <w:szCs w:val="26"/>
        </w:rPr>
        <w:t xml:space="preserve"> Так, в 2017 году в г. Чебоксары было предоставлено 50 квартир сиротам в одном доме №36/1 по Эгерскому бульвару </w:t>
      </w:r>
      <w:r w:rsidR="00FB3164" w:rsidRPr="007D7568">
        <w:rPr>
          <w:rFonts w:ascii="Times New Roman" w:hAnsi="Times New Roman" w:cs="Times New Roman"/>
          <w:sz w:val="26"/>
          <w:szCs w:val="26"/>
        </w:rPr>
        <w:t>и</w:t>
      </w:r>
      <w:r w:rsidRPr="007D7568">
        <w:rPr>
          <w:rFonts w:ascii="Times New Roman" w:hAnsi="Times New Roman" w:cs="Times New Roman"/>
          <w:sz w:val="26"/>
          <w:szCs w:val="26"/>
        </w:rPr>
        <w:t xml:space="preserve"> еще 34 сиротам в доме 10 по ул. Магницкого. Создание подобных анклавов проживания лиц из числа детей-сирот и детей, оставшихся без попечения родителей, не способствует их социализации и налаживанию нормального быта. К сожалению, не все дети-сироты и дети, оставшиеся без попечения родителей, готовы к самостоятельной жизни. При предоставлении им отдельного жилья, не все вовремя оплачивают коммунальные услуги и бережно относятся к жилью. Во избежание негативных последствий необходимо как в федеральном, так и в региональном законодательстве предусмотреть проведение муниципальными органами власти проверок условий жизни лиц из числа детей-сирот и детей, оставшихся без попечения родителей, получивших жилье из специализированного жилого фонда, не менее раз в год с составлением акта проверки.</w:t>
      </w:r>
    </w:p>
    <w:p w:rsidR="00CB11B8" w:rsidRPr="007D7568" w:rsidRDefault="00CB11B8" w:rsidP="0094192B">
      <w:pPr>
        <w:spacing w:line="360" w:lineRule="auto"/>
        <w:ind w:firstLine="708"/>
        <w:jc w:val="both"/>
        <w:rPr>
          <w:rFonts w:ascii="Times New Roman" w:hAnsi="Times New Roman" w:cs="Times New Roman"/>
          <w:sz w:val="26"/>
          <w:szCs w:val="26"/>
        </w:rPr>
      </w:pPr>
      <w:r w:rsidRPr="007D7568">
        <w:rPr>
          <w:rFonts w:ascii="Times New Roman" w:hAnsi="Times New Roman" w:cs="Times New Roman"/>
          <w:sz w:val="26"/>
          <w:szCs w:val="26"/>
        </w:rPr>
        <w:t xml:space="preserve">2) </w:t>
      </w:r>
      <w:r w:rsidRPr="007D7568">
        <w:rPr>
          <w:rFonts w:ascii="Times New Roman" w:hAnsi="Times New Roman" w:cs="Times New Roman"/>
          <w:b/>
          <w:sz w:val="26"/>
          <w:szCs w:val="26"/>
        </w:rPr>
        <w:t>сохранность закрепленного жилья.</w:t>
      </w:r>
      <w:r w:rsidRPr="007D7568">
        <w:rPr>
          <w:rFonts w:ascii="Times New Roman" w:hAnsi="Times New Roman" w:cs="Times New Roman"/>
          <w:sz w:val="26"/>
          <w:szCs w:val="26"/>
        </w:rPr>
        <w:t xml:space="preserve"> На сегодняшний день на учете на получение жилья в органах опеки и попечительства состоят порядка 2000 сирот, и них более полутора тысяч не имеют закрепленного жилья. Также имеются сироты, не состоящие на учете на предоставление жилья (ввиду не достижения 14-летнего возраста или отсутствия оснований для включения в список на предоставление жилья).</w:t>
      </w:r>
    </w:p>
    <w:p w:rsidR="00CB11B8" w:rsidRPr="007D7568" w:rsidRDefault="00CB11B8" w:rsidP="0094192B">
      <w:pPr>
        <w:spacing w:line="360" w:lineRule="auto"/>
        <w:ind w:firstLine="708"/>
        <w:jc w:val="both"/>
        <w:rPr>
          <w:rFonts w:ascii="Times New Roman" w:hAnsi="Times New Roman" w:cs="Times New Roman"/>
          <w:sz w:val="26"/>
          <w:szCs w:val="26"/>
        </w:rPr>
      </w:pPr>
      <w:r w:rsidRPr="007D7568">
        <w:rPr>
          <w:rFonts w:ascii="Times New Roman" w:hAnsi="Times New Roman" w:cs="Times New Roman"/>
          <w:sz w:val="26"/>
          <w:szCs w:val="26"/>
        </w:rPr>
        <w:t>Имеют место факты, когда в закрепленном жилье проживают родители, лишенные родительских прав, или посторонние лица. Органы опеки должны держать на контроле подобные факты и не допускать ухудшения качества такого жилья, своевременно выходить в суды с исками о выселении таких лиц.</w:t>
      </w:r>
    </w:p>
    <w:p w:rsidR="009A4B04" w:rsidRPr="007D7568" w:rsidRDefault="009A4B04"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7D7568">
        <w:rPr>
          <w:rFonts w:ascii="Times New Roman" w:eastAsiaTheme="minorEastAsia" w:hAnsi="Times New Roman" w:cs="Times New Roman"/>
          <w:i/>
          <w:sz w:val="26"/>
          <w:szCs w:val="26"/>
          <w:lang w:eastAsia="ru-RU"/>
        </w:rPr>
        <w:t xml:space="preserve">18 октября 2017 года к Уполномоченному обратилась опекун из г. Козловка с жалобой на действия органа опеки и попечительства администрации Чебоксарского района в связи с не включением опекаемого ребенка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w:t>
      </w:r>
      <w:r w:rsidR="0081449C">
        <w:rPr>
          <w:rFonts w:ascii="Times New Roman" w:eastAsiaTheme="minorEastAsia" w:hAnsi="Times New Roman" w:cs="Times New Roman"/>
          <w:i/>
          <w:sz w:val="26"/>
          <w:szCs w:val="26"/>
          <w:lang w:eastAsia="ru-RU"/>
        </w:rPr>
        <w:lastRenderedPageBreak/>
        <w:t>благоустроенны</w:t>
      </w:r>
      <w:r w:rsidRPr="007D7568">
        <w:rPr>
          <w:rFonts w:ascii="Times New Roman" w:eastAsiaTheme="minorEastAsia" w:hAnsi="Times New Roman" w:cs="Times New Roman"/>
          <w:i/>
          <w:sz w:val="26"/>
          <w:szCs w:val="26"/>
          <w:lang w:eastAsia="ru-RU"/>
        </w:rPr>
        <w:t>ми жилыми помещениями специализированного жилищного фонда по договорам найма специализированных жилых помещений. Уполномоченным проведена проверка, по результатам которой ребенок-сирота был включен в список.</w:t>
      </w:r>
    </w:p>
    <w:p w:rsidR="007D7568" w:rsidRDefault="007D7568"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F23241" w:rsidRPr="007D7568" w:rsidRDefault="00F23241"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D7568">
        <w:rPr>
          <w:rFonts w:ascii="Times New Roman" w:eastAsiaTheme="minorEastAsia" w:hAnsi="Times New Roman" w:cs="Times New Roman"/>
          <w:sz w:val="26"/>
          <w:szCs w:val="26"/>
          <w:lang w:eastAsia="ru-RU"/>
        </w:rPr>
        <w:t>В ноябре 2017 года Уполномоченным реализован проект по повышению правовой грамотности детей-сирот и детей, оставшихся без попечения родителей. В рамках проекта Уполномоченный проводила тематические встречи с воспитанниками центров для детей-сирот, детского дома и школы-интерната. По приглашению Уполномоченного в проекте приняли участие представители Минобразования Чувашии, Прокуратуры Чувашии, адвокатское сообщество. Так, встречи прошли:</w:t>
      </w:r>
    </w:p>
    <w:p w:rsidR="00F23241" w:rsidRPr="007D7568" w:rsidRDefault="00F23241"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D7568">
        <w:rPr>
          <w:rFonts w:ascii="Times New Roman" w:eastAsiaTheme="minorEastAsia" w:hAnsi="Times New Roman" w:cs="Times New Roman"/>
          <w:sz w:val="26"/>
          <w:szCs w:val="26"/>
          <w:lang w:eastAsia="ru-RU"/>
        </w:rPr>
        <w:t>16 ноября 2017 года - КОУ «Порецкий детский дом имени И.Н. Ульянова» Минобразования Чувашии;</w:t>
      </w:r>
    </w:p>
    <w:p w:rsidR="00F23241" w:rsidRPr="007D7568" w:rsidRDefault="00F23241"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D7568">
        <w:rPr>
          <w:rFonts w:ascii="Times New Roman" w:eastAsiaTheme="minorEastAsia" w:hAnsi="Times New Roman" w:cs="Times New Roman"/>
          <w:sz w:val="26"/>
          <w:szCs w:val="26"/>
          <w:lang w:eastAsia="ru-RU"/>
        </w:rPr>
        <w:t>17 ноября 2017 года - БУ «Чебоксарский центр для детей-сирот и детей, оставшихся без попечения родителей» Минобразвания Чувашии;</w:t>
      </w:r>
    </w:p>
    <w:p w:rsidR="00F23241" w:rsidRPr="007D7568" w:rsidRDefault="00F23241"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D7568">
        <w:rPr>
          <w:rFonts w:ascii="Times New Roman" w:eastAsiaTheme="minorEastAsia" w:hAnsi="Times New Roman" w:cs="Times New Roman"/>
          <w:sz w:val="26"/>
          <w:szCs w:val="26"/>
          <w:lang w:eastAsia="ru-RU"/>
        </w:rPr>
        <w:t>21 ноября 2017 года - БУ «Шумерлинский центр для детей-сирот и детей, оставшихся без попечения родителей» Минобразования Чувашии;</w:t>
      </w:r>
    </w:p>
    <w:p w:rsidR="00F23241" w:rsidRPr="007D7568" w:rsidRDefault="00F23241"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D7568">
        <w:rPr>
          <w:rFonts w:ascii="Times New Roman" w:eastAsiaTheme="minorEastAsia" w:hAnsi="Times New Roman" w:cs="Times New Roman"/>
          <w:sz w:val="26"/>
          <w:szCs w:val="26"/>
          <w:lang w:eastAsia="ru-RU"/>
        </w:rPr>
        <w:t>22 ноября 2017 года - БОУ ЧР «Кугесьская общеобразовательная школа-интернат для обучающихся с ограниченными возможностями здоровья» Минобразования Чувашии.</w:t>
      </w:r>
    </w:p>
    <w:p w:rsidR="00F23241" w:rsidRDefault="00F23241"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D7568">
        <w:rPr>
          <w:rFonts w:ascii="Times New Roman" w:eastAsiaTheme="minorEastAsia" w:hAnsi="Times New Roman" w:cs="Times New Roman"/>
          <w:sz w:val="26"/>
          <w:szCs w:val="26"/>
          <w:lang w:eastAsia="ru-RU"/>
        </w:rPr>
        <w:t>В проекте приняли участие более 60 детей-сирот и детей, оставшихся без попечения родителей. Каждый ребенок получил специально разработанную памятку правовой грамотности с описанием основных прав, обязанностей и ответственности, а также с объяснением возможных путей решения проблемных вопросов, которые возникают у детей-сирот и детей, оставшихся без попечения родителей. Также в рамках встреч проводились консультации замещающих семей по возникающим правовым вопросам.</w:t>
      </w:r>
    </w:p>
    <w:p w:rsidR="001B0B33" w:rsidRPr="007D7568" w:rsidRDefault="001B0B33"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9B6CC4" w:rsidRDefault="009B6CC4" w:rsidP="009E248F">
      <w:pPr>
        <w:widowControl w:val="0"/>
        <w:autoSpaceDE w:val="0"/>
        <w:autoSpaceDN w:val="0"/>
        <w:adjustRightInd w:val="0"/>
        <w:spacing w:after="0" w:line="360" w:lineRule="auto"/>
        <w:ind w:firstLine="720"/>
        <w:jc w:val="center"/>
        <w:rPr>
          <w:rFonts w:ascii="Times New Roman" w:eastAsiaTheme="minorEastAsia" w:hAnsi="Times New Roman" w:cs="Times New Roman"/>
          <w:b/>
          <w:sz w:val="26"/>
          <w:szCs w:val="26"/>
          <w:u w:val="single"/>
          <w:lang w:eastAsia="ru-RU"/>
        </w:rPr>
      </w:pPr>
    </w:p>
    <w:p w:rsidR="009B6CC4" w:rsidRDefault="009B6CC4" w:rsidP="009E248F">
      <w:pPr>
        <w:widowControl w:val="0"/>
        <w:autoSpaceDE w:val="0"/>
        <w:autoSpaceDN w:val="0"/>
        <w:adjustRightInd w:val="0"/>
        <w:spacing w:after="0" w:line="360" w:lineRule="auto"/>
        <w:ind w:firstLine="720"/>
        <w:jc w:val="center"/>
        <w:rPr>
          <w:rFonts w:ascii="Times New Roman" w:eastAsiaTheme="minorEastAsia" w:hAnsi="Times New Roman" w:cs="Times New Roman"/>
          <w:b/>
          <w:sz w:val="26"/>
          <w:szCs w:val="26"/>
          <w:u w:val="single"/>
          <w:lang w:eastAsia="ru-RU"/>
        </w:rPr>
      </w:pPr>
    </w:p>
    <w:p w:rsidR="009B6CC4" w:rsidRDefault="009B6CC4" w:rsidP="009E248F">
      <w:pPr>
        <w:widowControl w:val="0"/>
        <w:autoSpaceDE w:val="0"/>
        <w:autoSpaceDN w:val="0"/>
        <w:adjustRightInd w:val="0"/>
        <w:spacing w:after="0" w:line="360" w:lineRule="auto"/>
        <w:ind w:firstLine="720"/>
        <w:jc w:val="center"/>
        <w:rPr>
          <w:rFonts w:ascii="Times New Roman" w:eastAsiaTheme="minorEastAsia" w:hAnsi="Times New Roman" w:cs="Times New Roman"/>
          <w:b/>
          <w:sz w:val="26"/>
          <w:szCs w:val="26"/>
          <w:u w:val="single"/>
          <w:lang w:eastAsia="ru-RU"/>
        </w:rPr>
      </w:pPr>
    </w:p>
    <w:p w:rsidR="00817CB9" w:rsidRPr="002024EA" w:rsidRDefault="00817CB9" w:rsidP="00982FBF">
      <w:pPr>
        <w:widowControl w:val="0"/>
        <w:autoSpaceDE w:val="0"/>
        <w:autoSpaceDN w:val="0"/>
        <w:adjustRightInd w:val="0"/>
        <w:spacing w:after="0" w:line="360" w:lineRule="auto"/>
        <w:ind w:left="-709" w:right="-568"/>
        <w:jc w:val="center"/>
        <w:rPr>
          <w:rFonts w:ascii="Times New Roman" w:eastAsiaTheme="minorEastAsia" w:hAnsi="Times New Roman" w:cs="Times New Roman"/>
          <w:b/>
          <w:color w:val="FF0000"/>
          <w:sz w:val="26"/>
          <w:szCs w:val="26"/>
          <w:u w:val="single"/>
          <w:lang w:eastAsia="ru-RU"/>
        </w:rPr>
      </w:pPr>
      <w:r w:rsidRPr="002024EA">
        <w:rPr>
          <w:noProof/>
          <w:color w:val="FF0000"/>
          <w:lang w:eastAsia="ru-RU"/>
        </w:rPr>
        <w:lastRenderedPageBreak/>
        <w:drawing>
          <wp:inline distT="0" distB="0" distL="0" distR="0">
            <wp:extent cx="6893781" cy="4738977"/>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646B" w:rsidRPr="002024EA" w:rsidRDefault="00C3646B" w:rsidP="00A4601B">
      <w:pPr>
        <w:widowControl w:val="0"/>
        <w:autoSpaceDE w:val="0"/>
        <w:autoSpaceDN w:val="0"/>
        <w:adjustRightInd w:val="0"/>
        <w:spacing w:after="0" w:line="360" w:lineRule="auto"/>
        <w:jc w:val="both"/>
        <w:rPr>
          <w:rFonts w:ascii="Times New Roman" w:eastAsiaTheme="minorEastAsia" w:hAnsi="Times New Roman" w:cs="Times New Roman"/>
          <w:i/>
          <w:color w:val="FF0000"/>
          <w:sz w:val="26"/>
          <w:szCs w:val="26"/>
          <w:lang w:eastAsia="ru-RU"/>
        </w:rPr>
      </w:pPr>
    </w:p>
    <w:p w:rsidR="00C3646B" w:rsidRPr="001B0B33" w:rsidRDefault="0094192B" w:rsidP="0094192B">
      <w:pPr>
        <w:tabs>
          <w:tab w:val="left" w:pos="0"/>
        </w:tabs>
        <w:spacing w:after="0" w:line="360" w:lineRule="auto"/>
        <w:ind w:firstLine="720"/>
        <w:jc w:val="both"/>
        <w:rPr>
          <w:rFonts w:ascii="Times New Roman" w:eastAsiaTheme="minorEastAsia" w:hAnsi="Times New Roman" w:cs="Times New Roman"/>
          <w:sz w:val="26"/>
          <w:szCs w:val="26"/>
          <w:lang w:eastAsia="ru-RU"/>
        </w:rPr>
      </w:pPr>
      <w:r w:rsidRPr="001B0B33">
        <w:rPr>
          <w:rFonts w:ascii="Times New Roman" w:eastAsiaTheme="minorEastAsia" w:hAnsi="Times New Roman" w:cs="Times New Roman"/>
          <w:b/>
          <w:sz w:val="26"/>
          <w:szCs w:val="26"/>
          <w:lang w:eastAsia="ru-RU"/>
        </w:rPr>
        <w:t xml:space="preserve">По </w:t>
      </w:r>
      <w:r w:rsidR="00C3646B" w:rsidRPr="001B0B33">
        <w:rPr>
          <w:rFonts w:ascii="Times New Roman" w:eastAsiaTheme="minorEastAsia" w:hAnsi="Times New Roman" w:cs="Times New Roman"/>
          <w:b/>
          <w:sz w:val="26"/>
          <w:szCs w:val="26"/>
          <w:lang w:eastAsia="ru-RU"/>
        </w:rPr>
        <w:t xml:space="preserve">вопросам социального обеспечения поступило </w:t>
      </w:r>
      <w:r w:rsidR="00B0545E" w:rsidRPr="001B0B33">
        <w:rPr>
          <w:rFonts w:ascii="Times New Roman" w:eastAsiaTheme="minorEastAsia" w:hAnsi="Times New Roman" w:cs="Times New Roman"/>
          <w:b/>
          <w:sz w:val="26"/>
          <w:szCs w:val="26"/>
          <w:lang w:eastAsia="ru-RU"/>
        </w:rPr>
        <w:t>61</w:t>
      </w:r>
      <w:r w:rsidR="00C3646B" w:rsidRPr="001B0B33">
        <w:rPr>
          <w:rFonts w:ascii="Times New Roman" w:eastAsiaTheme="minorEastAsia" w:hAnsi="Times New Roman" w:cs="Times New Roman"/>
          <w:b/>
          <w:sz w:val="26"/>
          <w:szCs w:val="26"/>
          <w:lang w:eastAsia="ru-RU"/>
        </w:rPr>
        <w:t xml:space="preserve"> обращени</w:t>
      </w:r>
      <w:r w:rsidR="00B0545E" w:rsidRPr="001B0B33">
        <w:rPr>
          <w:rFonts w:ascii="Times New Roman" w:eastAsiaTheme="minorEastAsia" w:hAnsi="Times New Roman" w:cs="Times New Roman"/>
          <w:b/>
          <w:sz w:val="26"/>
          <w:szCs w:val="26"/>
          <w:lang w:eastAsia="ru-RU"/>
        </w:rPr>
        <w:t>е</w:t>
      </w:r>
      <w:r w:rsidR="00C3646B" w:rsidRPr="001B0B33">
        <w:rPr>
          <w:rFonts w:ascii="Times New Roman" w:eastAsiaTheme="minorEastAsia" w:hAnsi="Times New Roman" w:cs="Times New Roman"/>
          <w:b/>
          <w:sz w:val="26"/>
          <w:szCs w:val="26"/>
          <w:lang w:eastAsia="ru-RU"/>
        </w:rPr>
        <w:t xml:space="preserve"> (</w:t>
      </w:r>
      <w:r w:rsidR="00B0545E" w:rsidRPr="001B0B33">
        <w:rPr>
          <w:rFonts w:ascii="Times New Roman" w:eastAsiaTheme="minorEastAsia" w:hAnsi="Times New Roman" w:cs="Times New Roman"/>
          <w:b/>
          <w:sz w:val="26"/>
          <w:szCs w:val="26"/>
          <w:lang w:eastAsia="ru-RU"/>
        </w:rPr>
        <w:t>10,2</w:t>
      </w:r>
      <w:r w:rsidR="00C3646B" w:rsidRPr="001B0B33">
        <w:rPr>
          <w:rFonts w:ascii="Times New Roman" w:eastAsiaTheme="minorEastAsia" w:hAnsi="Times New Roman" w:cs="Times New Roman"/>
          <w:b/>
          <w:sz w:val="26"/>
          <w:szCs w:val="26"/>
          <w:lang w:eastAsia="ru-RU"/>
        </w:rPr>
        <w:t>%)</w:t>
      </w:r>
      <w:r w:rsidRPr="001B0B33">
        <w:rPr>
          <w:rFonts w:ascii="Times New Roman" w:eastAsiaTheme="minorEastAsia" w:hAnsi="Times New Roman" w:cs="Times New Roman"/>
          <w:b/>
          <w:sz w:val="26"/>
          <w:szCs w:val="26"/>
          <w:lang w:eastAsia="ru-RU"/>
        </w:rPr>
        <w:t xml:space="preserve"> граждан</w:t>
      </w:r>
      <w:r w:rsidR="00C3646B" w:rsidRPr="001B0B33">
        <w:rPr>
          <w:rFonts w:ascii="Times New Roman" w:eastAsiaTheme="minorEastAsia" w:hAnsi="Times New Roman" w:cs="Times New Roman"/>
          <w:b/>
          <w:sz w:val="26"/>
          <w:szCs w:val="26"/>
          <w:lang w:eastAsia="ru-RU"/>
        </w:rPr>
        <w:t xml:space="preserve">, </w:t>
      </w:r>
      <w:r w:rsidR="00C3646B" w:rsidRPr="001B0B33">
        <w:rPr>
          <w:rFonts w:ascii="Times New Roman" w:eastAsiaTheme="minorEastAsia" w:hAnsi="Times New Roman" w:cs="Times New Roman"/>
          <w:sz w:val="26"/>
          <w:szCs w:val="26"/>
          <w:lang w:eastAsia="ru-RU"/>
        </w:rPr>
        <w:t xml:space="preserve">из них жалобы на невыплату государственных денежных пособий, компенсаций, субсидий гражданам, имеющим детей – </w:t>
      </w:r>
      <w:r w:rsidR="00B0545E" w:rsidRPr="001B0B33">
        <w:rPr>
          <w:rFonts w:ascii="Times New Roman" w:eastAsiaTheme="minorEastAsia" w:hAnsi="Times New Roman" w:cs="Times New Roman"/>
          <w:sz w:val="26"/>
          <w:szCs w:val="26"/>
          <w:lang w:eastAsia="ru-RU"/>
        </w:rPr>
        <w:t>12</w:t>
      </w:r>
      <w:r w:rsidR="00C3646B" w:rsidRPr="001B0B33">
        <w:rPr>
          <w:rFonts w:ascii="Times New Roman" w:eastAsiaTheme="minorEastAsia" w:hAnsi="Times New Roman" w:cs="Times New Roman"/>
          <w:sz w:val="26"/>
          <w:szCs w:val="26"/>
          <w:lang w:eastAsia="ru-RU"/>
        </w:rPr>
        <w:t xml:space="preserve"> обращени</w:t>
      </w:r>
      <w:r w:rsidR="00B0545E" w:rsidRPr="001B0B33">
        <w:rPr>
          <w:rFonts w:ascii="Times New Roman" w:eastAsiaTheme="minorEastAsia" w:hAnsi="Times New Roman" w:cs="Times New Roman"/>
          <w:sz w:val="26"/>
          <w:szCs w:val="26"/>
          <w:lang w:eastAsia="ru-RU"/>
        </w:rPr>
        <w:t>й</w:t>
      </w:r>
      <w:r w:rsidR="00C3646B" w:rsidRPr="001B0B33">
        <w:rPr>
          <w:rFonts w:ascii="Times New Roman" w:eastAsiaTheme="minorEastAsia" w:hAnsi="Times New Roman" w:cs="Times New Roman"/>
          <w:sz w:val="26"/>
          <w:szCs w:val="26"/>
          <w:lang w:eastAsia="ru-RU"/>
        </w:rPr>
        <w:t>, по вопросам выплаты материнского капитала обратил</w:t>
      </w:r>
      <w:r w:rsidR="001B0B33" w:rsidRPr="001B0B33">
        <w:rPr>
          <w:rFonts w:ascii="Times New Roman" w:eastAsiaTheme="minorEastAsia" w:hAnsi="Times New Roman" w:cs="Times New Roman"/>
          <w:sz w:val="26"/>
          <w:szCs w:val="26"/>
          <w:lang w:eastAsia="ru-RU"/>
        </w:rPr>
        <w:t>ось</w:t>
      </w:r>
      <w:r w:rsidR="00C3646B" w:rsidRPr="001B0B33">
        <w:rPr>
          <w:rFonts w:ascii="Times New Roman" w:eastAsiaTheme="minorEastAsia" w:hAnsi="Times New Roman" w:cs="Times New Roman"/>
          <w:sz w:val="26"/>
          <w:szCs w:val="26"/>
          <w:lang w:eastAsia="ru-RU"/>
        </w:rPr>
        <w:t xml:space="preserve"> </w:t>
      </w:r>
      <w:r w:rsidR="00B0545E" w:rsidRPr="001B0B33">
        <w:rPr>
          <w:rFonts w:ascii="Times New Roman" w:eastAsiaTheme="minorEastAsia" w:hAnsi="Times New Roman" w:cs="Times New Roman"/>
          <w:sz w:val="26"/>
          <w:szCs w:val="26"/>
          <w:lang w:eastAsia="ru-RU"/>
        </w:rPr>
        <w:t>3</w:t>
      </w:r>
      <w:r w:rsidR="00C3646B" w:rsidRPr="001B0B33">
        <w:rPr>
          <w:rFonts w:ascii="Times New Roman" w:eastAsiaTheme="minorEastAsia" w:hAnsi="Times New Roman" w:cs="Times New Roman"/>
          <w:sz w:val="26"/>
          <w:szCs w:val="26"/>
          <w:lang w:eastAsia="ru-RU"/>
        </w:rPr>
        <w:t xml:space="preserve"> человек</w:t>
      </w:r>
      <w:r w:rsidR="00B0545E" w:rsidRPr="001B0B33">
        <w:rPr>
          <w:rFonts w:ascii="Times New Roman" w:eastAsiaTheme="minorEastAsia" w:hAnsi="Times New Roman" w:cs="Times New Roman"/>
          <w:sz w:val="26"/>
          <w:szCs w:val="26"/>
          <w:lang w:eastAsia="ru-RU"/>
        </w:rPr>
        <w:t>а</w:t>
      </w:r>
      <w:r w:rsidR="00C3646B" w:rsidRPr="001B0B33">
        <w:rPr>
          <w:rFonts w:ascii="Times New Roman" w:eastAsiaTheme="minorEastAsia" w:hAnsi="Times New Roman" w:cs="Times New Roman"/>
          <w:sz w:val="26"/>
          <w:szCs w:val="26"/>
          <w:lang w:eastAsia="ru-RU"/>
        </w:rPr>
        <w:t>.</w:t>
      </w:r>
    </w:p>
    <w:p w:rsidR="00C3646B" w:rsidRPr="001B0B33" w:rsidRDefault="00B0545E"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1B0B33">
        <w:rPr>
          <w:rFonts w:ascii="Times New Roman" w:eastAsiaTheme="minorEastAsia" w:hAnsi="Times New Roman" w:cs="Times New Roman"/>
          <w:sz w:val="26"/>
          <w:szCs w:val="26"/>
          <w:lang w:eastAsia="ru-RU"/>
        </w:rPr>
        <w:t>37</w:t>
      </w:r>
      <w:r w:rsidR="00C3646B" w:rsidRPr="001B0B33">
        <w:rPr>
          <w:rFonts w:ascii="Times New Roman" w:eastAsiaTheme="minorEastAsia" w:hAnsi="Times New Roman" w:cs="Times New Roman"/>
          <w:sz w:val="26"/>
          <w:szCs w:val="26"/>
          <w:lang w:eastAsia="ru-RU"/>
        </w:rPr>
        <w:t xml:space="preserve"> обращений касались предоставления льгот многодетным семьям, прежде всего по предоставлению жилья, земельных участков, увеличения размера детских пособий. </w:t>
      </w:r>
      <w:r w:rsidR="00F23241" w:rsidRPr="001B0B33">
        <w:rPr>
          <w:rFonts w:ascii="Times New Roman" w:eastAsiaTheme="minorEastAsia" w:hAnsi="Times New Roman" w:cs="Times New Roman"/>
          <w:sz w:val="26"/>
          <w:szCs w:val="26"/>
          <w:lang w:eastAsia="ru-RU"/>
        </w:rPr>
        <w:t>3</w:t>
      </w:r>
      <w:r w:rsidR="00C3646B" w:rsidRPr="001B0B33">
        <w:rPr>
          <w:rFonts w:ascii="Times New Roman" w:eastAsiaTheme="minorEastAsia" w:hAnsi="Times New Roman" w:cs="Times New Roman"/>
          <w:sz w:val="26"/>
          <w:szCs w:val="26"/>
          <w:lang w:eastAsia="ru-RU"/>
        </w:rPr>
        <w:t xml:space="preserve"> обращени</w:t>
      </w:r>
      <w:r w:rsidR="00F23241" w:rsidRPr="001B0B33">
        <w:rPr>
          <w:rFonts w:ascii="Times New Roman" w:eastAsiaTheme="minorEastAsia" w:hAnsi="Times New Roman" w:cs="Times New Roman"/>
          <w:sz w:val="26"/>
          <w:szCs w:val="26"/>
          <w:lang w:eastAsia="ru-RU"/>
        </w:rPr>
        <w:t>я</w:t>
      </w:r>
      <w:r w:rsidR="00C3646B" w:rsidRPr="001B0B33">
        <w:rPr>
          <w:rFonts w:ascii="Times New Roman" w:eastAsiaTheme="minorEastAsia" w:hAnsi="Times New Roman" w:cs="Times New Roman"/>
          <w:sz w:val="26"/>
          <w:szCs w:val="26"/>
          <w:lang w:eastAsia="ru-RU"/>
        </w:rPr>
        <w:t xml:space="preserve"> по поводу предоставления льгот детям-инвалидам, 2-х человек интересовали меры поддержки матерей-одиночек,</w:t>
      </w:r>
      <w:r w:rsidR="00F23241" w:rsidRPr="001B0B33">
        <w:rPr>
          <w:rFonts w:ascii="Times New Roman" w:eastAsiaTheme="minorEastAsia" w:hAnsi="Times New Roman" w:cs="Times New Roman"/>
          <w:sz w:val="26"/>
          <w:szCs w:val="26"/>
          <w:lang w:eastAsia="ru-RU"/>
        </w:rPr>
        <w:t xml:space="preserve"> 2</w:t>
      </w:r>
      <w:r w:rsidR="00C3646B" w:rsidRPr="001B0B33">
        <w:rPr>
          <w:rFonts w:ascii="Times New Roman" w:eastAsiaTheme="minorEastAsia" w:hAnsi="Times New Roman" w:cs="Times New Roman"/>
          <w:sz w:val="26"/>
          <w:szCs w:val="26"/>
          <w:lang w:eastAsia="ru-RU"/>
        </w:rPr>
        <w:t xml:space="preserve"> опекунов и приемных родителей обратились за разъяснением мер социальной поддержки семей опекунов и приемных родителей.</w:t>
      </w:r>
    </w:p>
    <w:p w:rsidR="007D7568" w:rsidRPr="001B0B33" w:rsidRDefault="00A32817" w:rsidP="0094192B">
      <w:pPr>
        <w:widowControl w:val="0"/>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r w:rsidRPr="001B0B33">
        <w:rPr>
          <w:rFonts w:ascii="Times New Roman" w:eastAsia="Times New Roman" w:hAnsi="Times New Roman" w:cs="Times New Roman"/>
          <w:sz w:val="26"/>
          <w:szCs w:val="26"/>
          <w:lang w:eastAsia="ru-RU"/>
        </w:rPr>
        <w:t xml:space="preserve">В Чувашии большое внимание уделяется государственной поддержке материнства и детства. </w:t>
      </w:r>
      <w:r w:rsidR="007D7568" w:rsidRPr="001B0B33">
        <w:rPr>
          <w:rFonts w:ascii="Times New Roman" w:eastAsia="Times New Roman" w:hAnsi="Times New Roman" w:cs="Times New Roman"/>
          <w:sz w:val="26"/>
          <w:szCs w:val="26"/>
          <w:lang w:eastAsia="ru-RU"/>
        </w:rPr>
        <w:t xml:space="preserve">Результатом комплекса мер социальной поддержки семей с детьми стало увеличение количества многодетных семей с 2012 года на 43%. </w:t>
      </w:r>
    </w:p>
    <w:p w:rsidR="00982FBF" w:rsidRDefault="00982FBF" w:rsidP="0094192B">
      <w:pPr>
        <w:widowControl w:val="0"/>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p>
    <w:p w:rsidR="00A32817" w:rsidRPr="001B0B33" w:rsidRDefault="00A32817" w:rsidP="0094192B">
      <w:pPr>
        <w:widowControl w:val="0"/>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r w:rsidRPr="001B0B33">
        <w:rPr>
          <w:rFonts w:ascii="Times New Roman" w:eastAsia="Times New Roman" w:hAnsi="Times New Roman" w:cs="Times New Roman"/>
          <w:sz w:val="26"/>
          <w:szCs w:val="26"/>
          <w:lang w:eastAsia="ru-RU"/>
        </w:rPr>
        <w:lastRenderedPageBreak/>
        <w:t>2017 год был объявлен Главой Чувашской Республики М.В. Игнатьевым Годом Матери и Отца, проведены мероприятия, направленные на сохранение традиционных семейных ценностей, повышение престижа материнства и отцовства, формирование у молодых граждан ответственного отношения к созданию семьи. В ноябре 2017 года Глава Чувашии подписал Указ «О почетном знаке «Материнская слава», учреждение которого направлено на повышение роли матери в воспитании детей и укреплени</w:t>
      </w:r>
      <w:r w:rsidR="001B0B33" w:rsidRPr="001B0B33">
        <w:rPr>
          <w:rFonts w:ascii="Times New Roman" w:eastAsia="Times New Roman" w:hAnsi="Times New Roman" w:cs="Times New Roman"/>
          <w:sz w:val="26"/>
          <w:szCs w:val="26"/>
          <w:lang w:eastAsia="ru-RU"/>
        </w:rPr>
        <w:t>и</w:t>
      </w:r>
      <w:r w:rsidRPr="001B0B33">
        <w:rPr>
          <w:rFonts w:ascii="Times New Roman" w:eastAsia="Times New Roman" w:hAnsi="Times New Roman" w:cs="Times New Roman"/>
          <w:sz w:val="26"/>
          <w:szCs w:val="26"/>
          <w:lang w:eastAsia="ru-RU"/>
        </w:rPr>
        <w:t xml:space="preserve"> семьи</w:t>
      </w:r>
      <w:r w:rsidR="001B0B33" w:rsidRPr="001B0B33">
        <w:rPr>
          <w:rFonts w:ascii="Times New Roman" w:eastAsia="Times New Roman" w:hAnsi="Times New Roman" w:cs="Times New Roman"/>
          <w:sz w:val="26"/>
          <w:szCs w:val="26"/>
          <w:lang w:eastAsia="ru-RU"/>
        </w:rPr>
        <w:t>.</w:t>
      </w:r>
    </w:p>
    <w:p w:rsidR="001B0B33" w:rsidRPr="001B0B33" w:rsidRDefault="001B0B33" w:rsidP="001B0B33">
      <w:pPr>
        <w:autoSpaceDE w:val="0"/>
        <w:autoSpaceDN w:val="0"/>
        <w:adjustRightInd w:val="0"/>
        <w:spacing w:after="0" w:line="360" w:lineRule="auto"/>
        <w:ind w:firstLine="708"/>
        <w:jc w:val="both"/>
        <w:rPr>
          <w:rFonts w:ascii="Times New Roman" w:hAnsi="Times New Roman" w:cs="Times New Roman"/>
          <w:sz w:val="26"/>
          <w:szCs w:val="26"/>
        </w:rPr>
      </w:pPr>
      <w:r w:rsidRPr="001B0B33">
        <w:rPr>
          <w:rFonts w:ascii="Times New Roman" w:hAnsi="Times New Roman" w:cs="Times New Roman"/>
          <w:sz w:val="26"/>
          <w:szCs w:val="26"/>
        </w:rPr>
        <w:t xml:space="preserve">В Чувашской Республике осуществляется поддержка многодетных семей, предусмотрены льготы при посещении организаций культуры, физкультурно-оздоровительных организаций и др. </w:t>
      </w:r>
    </w:p>
    <w:p w:rsidR="009E248F" w:rsidRPr="001B0B33" w:rsidRDefault="00B70204" w:rsidP="001B0B33">
      <w:pPr>
        <w:autoSpaceDE w:val="0"/>
        <w:autoSpaceDN w:val="0"/>
        <w:adjustRightInd w:val="0"/>
        <w:spacing w:after="0" w:line="360" w:lineRule="auto"/>
        <w:ind w:firstLine="709"/>
        <w:jc w:val="both"/>
        <w:rPr>
          <w:rFonts w:ascii="Times New Roman" w:hAnsi="Times New Roman" w:cs="Times New Roman"/>
          <w:sz w:val="26"/>
          <w:szCs w:val="26"/>
        </w:rPr>
      </w:pPr>
      <w:r w:rsidRPr="001B0B33">
        <w:rPr>
          <w:rFonts w:ascii="Times New Roman" w:hAnsi="Times New Roman" w:cs="Times New Roman"/>
          <w:sz w:val="26"/>
          <w:szCs w:val="26"/>
        </w:rPr>
        <w:t xml:space="preserve">В адрес Уполномоченного </w:t>
      </w:r>
      <w:r w:rsidR="001B0B33" w:rsidRPr="001B0B33">
        <w:rPr>
          <w:rFonts w:ascii="Times New Roman" w:hAnsi="Times New Roman" w:cs="Times New Roman"/>
          <w:sz w:val="26"/>
          <w:szCs w:val="26"/>
        </w:rPr>
        <w:t>в 2017 году поступали</w:t>
      </w:r>
      <w:r w:rsidRPr="001B0B33">
        <w:rPr>
          <w:rFonts w:ascii="Times New Roman" w:hAnsi="Times New Roman" w:cs="Times New Roman"/>
          <w:sz w:val="26"/>
          <w:szCs w:val="26"/>
        </w:rPr>
        <w:t xml:space="preserve"> обращения от многодетных семей, проживающих в Чувашской Республике. В своих обращениях заявители просят оказать им содействие в выдаче у</w:t>
      </w:r>
      <w:r w:rsidR="007D7568" w:rsidRPr="001B0B33">
        <w:rPr>
          <w:rFonts w:ascii="Times New Roman" w:hAnsi="Times New Roman" w:cs="Times New Roman"/>
          <w:sz w:val="26"/>
          <w:szCs w:val="26"/>
        </w:rPr>
        <w:t xml:space="preserve">достоверения многодетной семьи. </w:t>
      </w:r>
      <w:r w:rsidRPr="001B0B33">
        <w:rPr>
          <w:rFonts w:ascii="Times New Roman" w:hAnsi="Times New Roman" w:cs="Times New Roman"/>
          <w:sz w:val="26"/>
          <w:szCs w:val="26"/>
        </w:rPr>
        <w:t xml:space="preserve">Свою </w:t>
      </w:r>
      <w:r w:rsidR="007D7568" w:rsidRPr="001B0B33">
        <w:rPr>
          <w:rFonts w:ascii="Times New Roman" w:hAnsi="Times New Roman" w:cs="Times New Roman"/>
          <w:sz w:val="26"/>
          <w:szCs w:val="26"/>
        </w:rPr>
        <w:t>п</w:t>
      </w:r>
      <w:r w:rsidRPr="001B0B33">
        <w:rPr>
          <w:rFonts w:ascii="Times New Roman" w:hAnsi="Times New Roman" w:cs="Times New Roman"/>
          <w:sz w:val="26"/>
          <w:szCs w:val="26"/>
        </w:rPr>
        <w:t xml:space="preserve">росьбу заявители обосновывают тем, что из-за отсутствия </w:t>
      </w:r>
      <w:r w:rsidR="001B0B33" w:rsidRPr="001B0B33">
        <w:rPr>
          <w:rFonts w:ascii="Times New Roman" w:hAnsi="Times New Roman" w:cs="Times New Roman"/>
          <w:sz w:val="26"/>
          <w:szCs w:val="26"/>
        </w:rPr>
        <w:t xml:space="preserve">такого </w:t>
      </w:r>
      <w:r w:rsidRPr="001B0B33">
        <w:rPr>
          <w:rFonts w:ascii="Times New Roman" w:hAnsi="Times New Roman" w:cs="Times New Roman"/>
          <w:sz w:val="26"/>
          <w:szCs w:val="26"/>
        </w:rPr>
        <w:t>удостоверения они не могут в полной мере воспользоваться полагающимися им мерами социальной поддержки, а именно, для получения льготы при посещении спортивных, культурных, детских развлекательных центров</w:t>
      </w:r>
      <w:r w:rsidR="001B0B33" w:rsidRPr="001B0B33">
        <w:rPr>
          <w:rFonts w:ascii="Times New Roman" w:hAnsi="Times New Roman" w:cs="Times New Roman"/>
          <w:sz w:val="26"/>
          <w:szCs w:val="26"/>
        </w:rPr>
        <w:t>, учреждений дополнительного образования</w:t>
      </w:r>
      <w:r w:rsidRPr="001B0B33">
        <w:rPr>
          <w:rFonts w:ascii="Times New Roman" w:hAnsi="Times New Roman" w:cs="Times New Roman"/>
          <w:sz w:val="26"/>
          <w:szCs w:val="26"/>
        </w:rPr>
        <w:t xml:space="preserve"> </w:t>
      </w:r>
      <w:r w:rsidR="001B0B33" w:rsidRPr="001B0B33">
        <w:rPr>
          <w:rFonts w:ascii="Times New Roman" w:hAnsi="Times New Roman" w:cs="Times New Roman"/>
          <w:sz w:val="26"/>
          <w:szCs w:val="26"/>
        </w:rPr>
        <w:t>необходимо предъявлять разные документы</w:t>
      </w:r>
      <w:r w:rsidRPr="001B0B33">
        <w:rPr>
          <w:rFonts w:ascii="Times New Roman" w:hAnsi="Times New Roman" w:cs="Times New Roman"/>
          <w:sz w:val="26"/>
          <w:szCs w:val="26"/>
        </w:rPr>
        <w:t>. Уполномоченным проанализирован данный вопрос.</w:t>
      </w:r>
    </w:p>
    <w:p w:rsidR="007D7568" w:rsidRPr="001B0B33" w:rsidRDefault="007D7568" w:rsidP="007D7568">
      <w:pPr>
        <w:autoSpaceDE w:val="0"/>
        <w:autoSpaceDN w:val="0"/>
        <w:adjustRightInd w:val="0"/>
        <w:spacing w:after="0" w:line="360" w:lineRule="auto"/>
        <w:ind w:firstLine="708"/>
        <w:jc w:val="both"/>
        <w:rPr>
          <w:rFonts w:ascii="Times New Roman" w:hAnsi="Times New Roman" w:cs="Times New Roman"/>
          <w:sz w:val="26"/>
          <w:szCs w:val="26"/>
        </w:rPr>
      </w:pPr>
      <w:r w:rsidRPr="001B0B33">
        <w:rPr>
          <w:rFonts w:ascii="Times New Roman" w:hAnsi="Times New Roman" w:cs="Times New Roman"/>
          <w:sz w:val="26"/>
          <w:szCs w:val="26"/>
        </w:rPr>
        <w:t>На сегодняшний день законодательство Чувашской Республики не предусматривает выдачу удостоверений</w:t>
      </w:r>
      <w:r w:rsidR="001B0B33" w:rsidRPr="001B0B33">
        <w:rPr>
          <w:rFonts w:ascii="Times New Roman" w:hAnsi="Times New Roman" w:cs="Times New Roman"/>
          <w:sz w:val="26"/>
          <w:szCs w:val="26"/>
        </w:rPr>
        <w:t xml:space="preserve"> многодетной семьи</w:t>
      </w:r>
      <w:r w:rsidRPr="001B0B33">
        <w:rPr>
          <w:rFonts w:ascii="Times New Roman" w:hAnsi="Times New Roman" w:cs="Times New Roman"/>
          <w:sz w:val="26"/>
          <w:szCs w:val="26"/>
        </w:rPr>
        <w:t>.</w:t>
      </w:r>
    </w:p>
    <w:p w:rsidR="007D7568" w:rsidRPr="001B0B33" w:rsidRDefault="001B0B33" w:rsidP="007D7568">
      <w:pPr>
        <w:autoSpaceDE w:val="0"/>
        <w:autoSpaceDN w:val="0"/>
        <w:adjustRightInd w:val="0"/>
        <w:spacing w:after="0" w:line="360" w:lineRule="auto"/>
        <w:ind w:firstLine="708"/>
        <w:jc w:val="both"/>
        <w:rPr>
          <w:rFonts w:ascii="Times New Roman" w:hAnsi="Times New Roman" w:cs="Times New Roman"/>
          <w:sz w:val="26"/>
          <w:szCs w:val="26"/>
        </w:rPr>
      </w:pPr>
      <w:r w:rsidRPr="001B0B33">
        <w:rPr>
          <w:rFonts w:ascii="Times New Roman" w:hAnsi="Times New Roman" w:cs="Times New Roman"/>
          <w:sz w:val="26"/>
          <w:szCs w:val="26"/>
        </w:rPr>
        <w:t>Тогда как в</w:t>
      </w:r>
      <w:r w:rsidR="007D7568" w:rsidRPr="001B0B33">
        <w:rPr>
          <w:rFonts w:ascii="Times New Roman" w:hAnsi="Times New Roman" w:cs="Times New Roman"/>
          <w:sz w:val="26"/>
          <w:szCs w:val="26"/>
        </w:rPr>
        <w:t xml:space="preserve"> ряде регионов Российской Федерации (г. Москва, Нижегородская область, Республика Марий Эл и другие) предусмотрена выдача многодетным семьям удостоверений, </w:t>
      </w:r>
      <w:r w:rsidR="007D7568" w:rsidRPr="001B0B33">
        <w:rPr>
          <w:rFonts w:ascii="Times New Roman" w:hAnsi="Times New Roman" w:cs="Times New Roman"/>
          <w:sz w:val="26"/>
          <w:szCs w:val="26"/>
          <w:lang w:eastAsia="ru-RU"/>
        </w:rPr>
        <w:t>что упрощает получение ими льгот.</w:t>
      </w:r>
    </w:p>
    <w:p w:rsidR="00B70204" w:rsidRPr="001B0B33" w:rsidRDefault="00B70204" w:rsidP="009E248F">
      <w:pPr>
        <w:autoSpaceDE w:val="0"/>
        <w:autoSpaceDN w:val="0"/>
        <w:adjustRightInd w:val="0"/>
        <w:spacing w:after="0" w:line="360" w:lineRule="auto"/>
        <w:ind w:firstLine="708"/>
        <w:jc w:val="both"/>
        <w:rPr>
          <w:rFonts w:ascii="Times New Roman" w:hAnsi="Times New Roman" w:cs="Times New Roman"/>
          <w:sz w:val="26"/>
          <w:szCs w:val="26"/>
        </w:rPr>
      </w:pPr>
      <w:r w:rsidRPr="001B0B33">
        <w:rPr>
          <w:rFonts w:ascii="Times New Roman" w:hAnsi="Times New Roman" w:cs="Times New Roman"/>
          <w:sz w:val="26"/>
          <w:szCs w:val="26"/>
        </w:rPr>
        <w:t>Порядком посещения отдельными категориями граждан организаций культуры и физкультурно-спортивных организаций, находящихся в ведении Чувашской Республики, утвержденным Постановлением Кабинета Министров Чувашской Республики от 25.12.2014 №482</w:t>
      </w:r>
      <w:r w:rsidR="001B0B33" w:rsidRPr="001B0B33">
        <w:rPr>
          <w:rFonts w:ascii="Times New Roman" w:hAnsi="Times New Roman" w:cs="Times New Roman"/>
          <w:sz w:val="26"/>
          <w:szCs w:val="26"/>
        </w:rPr>
        <w:t>,</w:t>
      </w:r>
      <w:r w:rsidRPr="001B0B33">
        <w:rPr>
          <w:rFonts w:ascii="Times New Roman" w:hAnsi="Times New Roman" w:cs="Times New Roman"/>
          <w:sz w:val="26"/>
          <w:szCs w:val="26"/>
        </w:rPr>
        <w:t xml:space="preserve"> предусмотрено, что основанием для предоставления льгот на бесплатное посещение государственных музеев Чувашской Республики является предъявление для многодетных семей с тремя и более детьми в возрасте до восемнадцати лет копии свидетельств о рождении детей; справ</w:t>
      </w:r>
      <w:r w:rsidR="001B0B33" w:rsidRPr="001B0B33">
        <w:rPr>
          <w:rFonts w:ascii="Times New Roman" w:hAnsi="Times New Roman" w:cs="Times New Roman"/>
          <w:sz w:val="26"/>
          <w:szCs w:val="26"/>
        </w:rPr>
        <w:t xml:space="preserve">ок </w:t>
      </w:r>
      <w:r w:rsidRPr="001B0B33">
        <w:rPr>
          <w:rFonts w:ascii="Times New Roman" w:hAnsi="Times New Roman" w:cs="Times New Roman"/>
          <w:sz w:val="26"/>
          <w:szCs w:val="26"/>
        </w:rPr>
        <w:t>о составе семьи.</w:t>
      </w:r>
    </w:p>
    <w:p w:rsidR="001B0B33" w:rsidRPr="001B0B33" w:rsidRDefault="00B70204" w:rsidP="009E248F">
      <w:pPr>
        <w:autoSpaceDE w:val="0"/>
        <w:autoSpaceDN w:val="0"/>
        <w:adjustRightInd w:val="0"/>
        <w:spacing w:after="0" w:line="360" w:lineRule="auto"/>
        <w:ind w:firstLine="708"/>
        <w:jc w:val="both"/>
        <w:rPr>
          <w:rFonts w:ascii="Times New Roman" w:hAnsi="Times New Roman" w:cs="Times New Roman"/>
          <w:sz w:val="26"/>
          <w:szCs w:val="26"/>
        </w:rPr>
      </w:pPr>
      <w:r w:rsidRPr="001B0B33">
        <w:rPr>
          <w:rFonts w:ascii="Times New Roman" w:hAnsi="Times New Roman" w:cs="Times New Roman"/>
          <w:sz w:val="26"/>
          <w:szCs w:val="26"/>
        </w:rPr>
        <w:lastRenderedPageBreak/>
        <w:t xml:space="preserve">По информации Минкультуры Чувашии перечень документов, при предъявлении которых предоставляются льготы, определяются приказом руководителя учреждения культуры. Минобразования Чувашии сообщает, что предоставление льгот детям из многодетных семей при посещении учреждений дополнительного образования осуществляется на основании справки о составе семьи, выдаваемой по месту жительства ребенка. </w:t>
      </w:r>
    </w:p>
    <w:p w:rsidR="00B70204" w:rsidRPr="001B0B33" w:rsidRDefault="00B70204" w:rsidP="009E248F">
      <w:pPr>
        <w:autoSpaceDE w:val="0"/>
        <w:autoSpaceDN w:val="0"/>
        <w:adjustRightInd w:val="0"/>
        <w:spacing w:after="0" w:line="360" w:lineRule="auto"/>
        <w:ind w:firstLine="708"/>
        <w:jc w:val="both"/>
        <w:rPr>
          <w:rFonts w:ascii="Times New Roman" w:hAnsi="Times New Roman" w:cs="Times New Roman"/>
          <w:sz w:val="26"/>
          <w:szCs w:val="26"/>
        </w:rPr>
      </w:pPr>
      <w:r w:rsidRPr="001B0B33">
        <w:rPr>
          <w:rFonts w:ascii="Times New Roman" w:hAnsi="Times New Roman" w:cs="Times New Roman"/>
          <w:sz w:val="26"/>
          <w:szCs w:val="26"/>
        </w:rPr>
        <w:t>Как показывает практика, иногда возникают трудности при получении данной справки</w:t>
      </w:r>
      <w:r w:rsidR="001B0B33" w:rsidRPr="001B0B33">
        <w:rPr>
          <w:rFonts w:ascii="Times New Roman" w:hAnsi="Times New Roman" w:cs="Times New Roman"/>
          <w:sz w:val="26"/>
          <w:szCs w:val="26"/>
        </w:rPr>
        <w:t xml:space="preserve"> (особенно при наличии задолженности за жилищно-коммунальные услуги)</w:t>
      </w:r>
      <w:r w:rsidRPr="001B0B33">
        <w:rPr>
          <w:rFonts w:ascii="Times New Roman" w:hAnsi="Times New Roman" w:cs="Times New Roman"/>
          <w:sz w:val="26"/>
          <w:szCs w:val="26"/>
        </w:rPr>
        <w:t>, и она имеет ограниченный срок действия.</w:t>
      </w:r>
    </w:p>
    <w:p w:rsidR="009E248F" w:rsidRPr="001B0B33" w:rsidRDefault="00B70204" w:rsidP="009E248F">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1B0B33">
        <w:rPr>
          <w:rFonts w:ascii="Times New Roman" w:hAnsi="Times New Roman" w:cs="Times New Roman"/>
          <w:sz w:val="26"/>
          <w:szCs w:val="26"/>
        </w:rPr>
        <w:t>В</w:t>
      </w:r>
      <w:r w:rsidRPr="001B0B33">
        <w:rPr>
          <w:rFonts w:ascii="Times New Roman" w:hAnsi="Times New Roman" w:cs="Times New Roman"/>
          <w:sz w:val="26"/>
          <w:szCs w:val="26"/>
          <w:lang w:eastAsia="ru-RU"/>
        </w:rPr>
        <w:t xml:space="preserve"> целях оказания поддержки многодетным семьям при получении ими указанных льгот Уполномоченным направлено письмо Председателю Кабинета Министров Чувашской Республики с просьбой рассмотреть инициативу по выдаче многодетным семьям Чувашской Республики удостоверения многодетной семьи.</w:t>
      </w:r>
      <w:r w:rsidR="001B0B33" w:rsidRPr="001B0B33">
        <w:rPr>
          <w:rFonts w:ascii="Times New Roman" w:hAnsi="Times New Roman" w:cs="Times New Roman"/>
          <w:sz w:val="26"/>
          <w:szCs w:val="26"/>
          <w:lang w:eastAsia="ru-RU"/>
        </w:rPr>
        <w:t xml:space="preserve"> В настоящее время разрабатывается нормативный документ, предусматривающий выдачу такого удостоверения.</w:t>
      </w:r>
    </w:p>
    <w:p w:rsidR="009E248F" w:rsidRPr="001B0B33" w:rsidRDefault="00A32817" w:rsidP="009E248F">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1B0B33">
        <w:rPr>
          <w:rFonts w:ascii="Times New Roman" w:eastAsia="Times New Roman" w:hAnsi="Times New Roman" w:cs="Times New Roman"/>
          <w:sz w:val="26"/>
          <w:szCs w:val="26"/>
          <w:lang w:eastAsia="ru-RU"/>
        </w:rPr>
        <w:t xml:space="preserve">Как отметил Глава Чувашии в своем Послании: </w:t>
      </w:r>
      <w:r w:rsidRPr="001B0B33">
        <w:rPr>
          <w:rFonts w:ascii="Times New Roman" w:eastAsia="Times New Roman" w:hAnsi="Times New Roman" w:cs="Times New Roman"/>
          <w:i/>
          <w:sz w:val="26"/>
          <w:szCs w:val="26"/>
          <w:lang w:eastAsia="ru-RU"/>
        </w:rPr>
        <w:t>«Одно из главных наших достижений 2017 года — возобновление выплат при рождении ребенка в многодетных семьях. Вы знаете, что мы заняли активную позицию в решении этого вопроса. Наши многочисленные обращения были услышаны. Благодаря изменению критериев софинансирования семьи будут получать ежемесячные выплаты на третьего ребенка и последующих детей</w:t>
      </w:r>
      <w:r w:rsidRPr="001B0B33">
        <w:rPr>
          <w:rFonts w:ascii="Times New Roman" w:eastAsia="Times New Roman" w:hAnsi="Times New Roman" w:cs="Times New Roman"/>
          <w:sz w:val="26"/>
          <w:szCs w:val="26"/>
          <w:lang w:eastAsia="ru-RU"/>
        </w:rPr>
        <w:t xml:space="preserve">». Инициативы Президента Российской Федерации позволят кардинально изменить демографическую ситуацию, </w:t>
      </w:r>
      <w:r w:rsidR="001B0B33" w:rsidRPr="001B0B33">
        <w:rPr>
          <w:rFonts w:ascii="Times New Roman" w:eastAsia="Times New Roman" w:hAnsi="Times New Roman" w:cs="Times New Roman"/>
          <w:sz w:val="26"/>
          <w:szCs w:val="26"/>
          <w:lang w:eastAsia="ru-RU"/>
        </w:rPr>
        <w:t>отметил</w:t>
      </w:r>
      <w:r w:rsidRPr="001B0B33">
        <w:rPr>
          <w:rFonts w:ascii="Times New Roman" w:eastAsia="Times New Roman" w:hAnsi="Times New Roman" w:cs="Times New Roman"/>
          <w:sz w:val="26"/>
          <w:szCs w:val="26"/>
          <w:lang w:eastAsia="ru-RU"/>
        </w:rPr>
        <w:t xml:space="preserve"> Михаил Игнатьев. Среди них — продление программы материнского капитала до 2021 года, введение ежемесячной выплаты при рождении первого ребенка с 1 января 2018 года. Кроме того, будут отремонтированы старые и построены новые детские поликлиники. Особое внимание будет уделено дальнейшей ликвидации очередей в детских садах и ясельных группах. Семьи, в которых в ближайшие 5 лет появится второй и третий ребенок, смогут рассчитывать на господдержку ипотечного кредитования. Им будет субсидироваться процентная ставка сверх 6% годовых. По предварительной оценке, данной государственной поддержкой в нашей республике смогут воспользоваться около 5,5 тысячи семей.</w:t>
      </w:r>
    </w:p>
    <w:p w:rsidR="001B0B33" w:rsidRPr="0012149E" w:rsidRDefault="001B0B33" w:rsidP="009E248F">
      <w:pPr>
        <w:autoSpaceDE w:val="0"/>
        <w:autoSpaceDN w:val="0"/>
        <w:adjustRightInd w:val="0"/>
        <w:spacing w:after="0" w:line="360" w:lineRule="auto"/>
        <w:ind w:firstLine="708"/>
        <w:jc w:val="both"/>
        <w:rPr>
          <w:rFonts w:ascii="Times New Roman" w:eastAsiaTheme="minorEastAsia" w:hAnsi="Times New Roman" w:cs="Times New Roman"/>
          <w:b/>
          <w:sz w:val="26"/>
          <w:szCs w:val="26"/>
          <w:lang w:eastAsia="ru-RU"/>
        </w:rPr>
      </w:pPr>
    </w:p>
    <w:p w:rsidR="00C3646B" w:rsidRPr="0012149E" w:rsidRDefault="00C3646B" w:rsidP="009E248F">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12149E">
        <w:rPr>
          <w:rFonts w:ascii="Times New Roman" w:eastAsiaTheme="minorEastAsia" w:hAnsi="Times New Roman" w:cs="Times New Roman"/>
          <w:b/>
          <w:sz w:val="26"/>
          <w:szCs w:val="26"/>
          <w:lang w:eastAsia="ru-RU"/>
        </w:rPr>
        <w:t>Обращения по вопросам здравоохранения – 4</w:t>
      </w:r>
      <w:r w:rsidR="009A4B04" w:rsidRPr="0012149E">
        <w:rPr>
          <w:rFonts w:ascii="Times New Roman" w:eastAsiaTheme="minorEastAsia" w:hAnsi="Times New Roman" w:cs="Times New Roman"/>
          <w:b/>
          <w:sz w:val="26"/>
          <w:szCs w:val="26"/>
          <w:lang w:eastAsia="ru-RU"/>
        </w:rPr>
        <w:t>0</w:t>
      </w:r>
      <w:r w:rsidR="00827444">
        <w:rPr>
          <w:rFonts w:ascii="Times New Roman" w:eastAsiaTheme="minorEastAsia" w:hAnsi="Times New Roman" w:cs="Times New Roman"/>
          <w:b/>
          <w:sz w:val="26"/>
          <w:szCs w:val="26"/>
          <w:lang w:eastAsia="ru-RU"/>
        </w:rPr>
        <w:t xml:space="preserve"> (6,7%)</w:t>
      </w:r>
      <w:r w:rsidRPr="0012149E">
        <w:rPr>
          <w:rFonts w:ascii="Times New Roman" w:eastAsiaTheme="minorEastAsia" w:hAnsi="Times New Roman" w:cs="Times New Roman"/>
          <w:sz w:val="26"/>
          <w:szCs w:val="26"/>
          <w:lang w:eastAsia="ru-RU"/>
        </w:rPr>
        <w:t xml:space="preserve">, они включили в себя </w:t>
      </w:r>
      <w:r w:rsidR="009A4B04" w:rsidRPr="0012149E">
        <w:rPr>
          <w:rFonts w:ascii="Times New Roman" w:eastAsiaTheme="minorEastAsia" w:hAnsi="Times New Roman" w:cs="Times New Roman"/>
          <w:sz w:val="26"/>
          <w:szCs w:val="26"/>
          <w:lang w:eastAsia="ru-RU"/>
        </w:rPr>
        <w:t>7</w:t>
      </w:r>
      <w:r w:rsidRPr="0012149E">
        <w:rPr>
          <w:rFonts w:ascii="Times New Roman" w:eastAsiaTheme="minorEastAsia" w:hAnsi="Times New Roman" w:cs="Times New Roman"/>
          <w:sz w:val="26"/>
          <w:szCs w:val="26"/>
          <w:lang w:eastAsia="ru-RU"/>
        </w:rPr>
        <w:t xml:space="preserve"> просьб о содействии в оказании медицинской помощи (в т.ч. высокотехнологичной), </w:t>
      </w:r>
      <w:r w:rsidR="009A4B04" w:rsidRPr="0012149E">
        <w:rPr>
          <w:rFonts w:ascii="Times New Roman" w:eastAsiaTheme="minorEastAsia" w:hAnsi="Times New Roman" w:cs="Times New Roman"/>
          <w:sz w:val="26"/>
          <w:szCs w:val="26"/>
          <w:lang w:eastAsia="ru-RU"/>
        </w:rPr>
        <w:t>4</w:t>
      </w:r>
      <w:r w:rsidRPr="0012149E">
        <w:rPr>
          <w:rFonts w:ascii="Times New Roman" w:eastAsiaTheme="minorEastAsia" w:hAnsi="Times New Roman" w:cs="Times New Roman"/>
          <w:sz w:val="26"/>
          <w:szCs w:val="26"/>
          <w:lang w:eastAsia="ru-RU"/>
        </w:rPr>
        <w:t xml:space="preserve"> обращени</w:t>
      </w:r>
      <w:r w:rsidR="009A4B04" w:rsidRPr="0012149E">
        <w:rPr>
          <w:rFonts w:ascii="Times New Roman" w:eastAsiaTheme="minorEastAsia" w:hAnsi="Times New Roman" w:cs="Times New Roman"/>
          <w:sz w:val="26"/>
          <w:szCs w:val="26"/>
          <w:lang w:eastAsia="ru-RU"/>
        </w:rPr>
        <w:t>я</w:t>
      </w:r>
      <w:r w:rsidRPr="0012149E">
        <w:rPr>
          <w:rFonts w:ascii="Times New Roman" w:eastAsiaTheme="minorEastAsia" w:hAnsi="Times New Roman" w:cs="Times New Roman"/>
          <w:sz w:val="26"/>
          <w:szCs w:val="26"/>
          <w:lang w:eastAsia="ru-RU"/>
        </w:rPr>
        <w:t xml:space="preserve"> – с жалобой на </w:t>
      </w:r>
      <w:r w:rsidR="0081449C" w:rsidRPr="0012149E">
        <w:rPr>
          <w:rFonts w:ascii="Times New Roman" w:eastAsiaTheme="minorEastAsia" w:hAnsi="Times New Roman" w:cs="Times New Roman"/>
          <w:sz w:val="26"/>
          <w:szCs w:val="26"/>
          <w:lang w:eastAsia="ru-RU"/>
        </w:rPr>
        <w:t>не установление</w:t>
      </w:r>
      <w:r w:rsidRPr="0012149E">
        <w:rPr>
          <w:rFonts w:ascii="Times New Roman" w:eastAsiaTheme="minorEastAsia" w:hAnsi="Times New Roman" w:cs="Times New Roman"/>
          <w:sz w:val="26"/>
          <w:szCs w:val="26"/>
          <w:lang w:eastAsia="ru-RU"/>
        </w:rPr>
        <w:t xml:space="preserve"> инвалидности, </w:t>
      </w:r>
      <w:r w:rsidR="009A4B04" w:rsidRPr="0012149E">
        <w:rPr>
          <w:rFonts w:ascii="Times New Roman" w:eastAsiaTheme="minorEastAsia" w:hAnsi="Times New Roman" w:cs="Times New Roman"/>
          <w:sz w:val="26"/>
          <w:szCs w:val="26"/>
          <w:lang w:eastAsia="ru-RU"/>
        </w:rPr>
        <w:t>13</w:t>
      </w:r>
      <w:r w:rsidRPr="0012149E">
        <w:rPr>
          <w:rFonts w:ascii="Times New Roman" w:eastAsiaTheme="minorEastAsia" w:hAnsi="Times New Roman" w:cs="Times New Roman"/>
          <w:sz w:val="26"/>
          <w:szCs w:val="26"/>
          <w:lang w:eastAsia="ru-RU"/>
        </w:rPr>
        <w:t xml:space="preserve"> обращений – по вопросу содействия в диагностике, лечении, реабилитации, просьбы об обеспечении лекарственными средствами при амбулаторном лечении.</w:t>
      </w:r>
    </w:p>
    <w:p w:rsidR="00AE0972" w:rsidRPr="0012149E" w:rsidRDefault="00817CB9" w:rsidP="00AE0972">
      <w:pPr>
        <w:widowControl w:val="0"/>
        <w:autoSpaceDE w:val="0"/>
        <w:autoSpaceDN w:val="0"/>
        <w:adjustRightInd w:val="0"/>
        <w:spacing w:after="0" w:line="360" w:lineRule="auto"/>
        <w:jc w:val="both"/>
        <w:rPr>
          <w:rFonts w:ascii="Times New Roman" w:eastAsiaTheme="minorEastAsia" w:hAnsi="Times New Roman" w:cs="Times New Roman"/>
          <w:sz w:val="26"/>
          <w:szCs w:val="26"/>
          <w:lang w:eastAsia="ru-RU"/>
        </w:rPr>
      </w:pPr>
      <w:r w:rsidRPr="0012149E">
        <w:rPr>
          <w:noProof/>
          <w:lang w:eastAsia="ru-RU"/>
        </w:rPr>
        <w:drawing>
          <wp:inline distT="0" distB="0" distL="0" distR="0">
            <wp:extent cx="5737860" cy="5257800"/>
            <wp:effectExtent l="0" t="0" r="1524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646B" w:rsidRPr="00E96122" w:rsidRDefault="00C3646B" w:rsidP="0094192B">
      <w:pPr>
        <w:tabs>
          <w:tab w:val="left" w:pos="0"/>
        </w:tabs>
        <w:spacing w:after="0" w:line="360" w:lineRule="auto"/>
        <w:ind w:firstLine="720"/>
        <w:jc w:val="both"/>
        <w:rPr>
          <w:rFonts w:ascii="Times New Roman" w:eastAsiaTheme="minorEastAsia" w:hAnsi="Times New Roman" w:cs="Times New Roman"/>
          <w:i/>
          <w:sz w:val="26"/>
          <w:szCs w:val="26"/>
          <w:lang w:eastAsia="ru-RU"/>
        </w:rPr>
      </w:pPr>
      <w:r w:rsidRPr="0012149E">
        <w:rPr>
          <w:rFonts w:ascii="Times New Roman" w:eastAsiaTheme="minorEastAsia" w:hAnsi="Times New Roman" w:cs="Times New Roman"/>
          <w:i/>
          <w:sz w:val="26"/>
          <w:szCs w:val="26"/>
          <w:lang w:eastAsia="ru-RU"/>
        </w:rPr>
        <w:t xml:space="preserve">Уполномоченный регулярно посещает детские социальные учреждения, в рамках посещения изучаются условия нахождения, воспитания детей, </w:t>
      </w:r>
      <w:r w:rsidR="006E1C8B" w:rsidRPr="0012149E">
        <w:rPr>
          <w:rFonts w:ascii="Times New Roman" w:eastAsiaTheme="minorEastAsia" w:hAnsi="Times New Roman" w:cs="Times New Roman"/>
          <w:i/>
          <w:sz w:val="26"/>
          <w:szCs w:val="26"/>
          <w:lang w:eastAsia="ru-RU"/>
        </w:rPr>
        <w:t>получения ими образования и др.</w:t>
      </w:r>
      <w:r w:rsidRPr="0012149E">
        <w:rPr>
          <w:rFonts w:ascii="Times New Roman" w:eastAsiaTheme="minorEastAsia" w:hAnsi="Times New Roman" w:cs="Times New Roman"/>
          <w:i/>
          <w:sz w:val="26"/>
          <w:szCs w:val="26"/>
          <w:lang w:eastAsia="ru-RU"/>
        </w:rPr>
        <w:t xml:space="preserve"> Особое внимание уделяется защите прав детей-сирот и детей, оставшихся без попечения родителей, детей с ограниченными возможностями здоровья. Так, в рамках посещения БОУ ЧР «Кугесьская общеобразовательная школа-интернат для обучающихся с ограниченными </w:t>
      </w:r>
      <w:r w:rsidRPr="0012149E">
        <w:rPr>
          <w:rFonts w:ascii="Times New Roman" w:eastAsiaTheme="minorEastAsia" w:hAnsi="Times New Roman" w:cs="Times New Roman"/>
          <w:i/>
          <w:sz w:val="26"/>
          <w:szCs w:val="26"/>
          <w:lang w:eastAsia="ru-RU"/>
        </w:rPr>
        <w:lastRenderedPageBreak/>
        <w:t xml:space="preserve">возможностями здоровья» Министерства образования и молодежной политики Чувашской Республики в марте 2017 года был выявлен ребенок-инвалид, 2009 г.р., нуждающийся в ортопедической обуви. Мать девочки самоустранилась от воспитания, для решения вопроса с получением специальной обуви в Главное бюро МСЭ не обращалась. Уполномоченным инициировано обращение к руководителю Главного бюро </w:t>
      </w:r>
      <w:r w:rsidRPr="00E96122">
        <w:rPr>
          <w:rFonts w:ascii="Times New Roman" w:eastAsiaTheme="minorEastAsia" w:hAnsi="Times New Roman" w:cs="Times New Roman"/>
          <w:i/>
          <w:sz w:val="26"/>
          <w:szCs w:val="26"/>
          <w:lang w:eastAsia="ru-RU"/>
        </w:rPr>
        <w:t xml:space="preserve">МСЭ с просьбой провести повторную медико-социальную экспертизу ребенка, пересмотреть индивидуальную программу реабилитации ребенка-инвалида и включить в нее специальную обувь. </w:t>
      </w:r>
      <w:r w:rsidR="009A4B04" w:rsidRPr="00E96122">
        <w:rPr>
          <w:rFonts w:ascii="Times New Roman" w:eastAsiaTheme="minorEastAsia" w:hAnsi="Times New Roman" w:cs="Times New Roman"/>
          <w:i/>
          <w:sz w:val="26"/>
          <w:szCs w:val="26"/>
          <w:lang w:eastAsia="ru-RU"/>
        </w:rPr>
        <w:t>Вопрос решен положительно.</w:t>
      </w:r>
    </w:p>
    <w:p w:rsidR="009A4B04" w:rsidRPr="00E96122" w:rsidRDefault="009A4B04" w:rsidP="006703D8">
      <w:pPr>
        <w:spacing w:after="0" w:line="360" w:lineRule="auto"/>
        <w:ind w:firstLine="708"/>
        <w:jc w:val="both"/>
        <w:rPr>
          <w:rFonts w:ascii="Times New Roman" w:hAnsi="Times New Roman" w:cs="Times New Roman"/>
          <w:i/>
          <w:sz w:val="26"/>
          <w:szCs w:val="26"/>
        </w:rPr>
      </w:pPr>
      <w:r w:rsidRPr="00E96122">
        <w:rPr>
          <w:rFonts w:ascii="Times New Roman" w:hAnsi="Times New Roman" w:cs="Times New Roman"/>
          <w:i/>
          <w:sz w:val="26"/>
          <w:szCs w:val="26"/>
        </w:rPr>
        <w:t>1 августа 2017 года к Уполномоченному обратилась жительница Красночетайского района, приемная мама, с просьбой оказать содействие в получении направления на МСЭ её приемной дочери. Проведенной Уполномоченным проверкой установлено, что ребенок не направлялся на МСЭ врачебной комиссией больницы, после вмешательства Уполномоченного вопрос разрешен положительно.</w:t>
      </w:r>
    </w:p>
    <w:p w:rsidR="009A4B04" w:rsidRPr="00E96122" w:rsidRDefault="009A4B04" w:rsidP="0094192B">
      <w:pPr>
        <w:tabs>
          <w:tab w:val="left" w:pos="0"/>
        </w:tabs>
        <w:spacing w:after="0" w:line="360" w:lineRule="auto"/>
        <w:ind w:firstLine="720"/>
        <w:jc w:val="both"/>
        <w:rPr>
          <w:rFonts w:ascii="Times New Roman" w:eastAsiaTheme="minorEastAsia" w:hAnsi="Times New Roman" w:cs="Times New Roman"/>
          <w:i/>
          <w:sz w:val="26"/>
          <w:szCs w:val="26"/>
          <w:lang w:eastAsia="ru-RU"/>
        </w:rPr>
      </w:pPr>
      <w:r w:rsidRPr="00E96122">
        <w:rPr>
          <w:rFonts w:ascii="Times New Roman" w:eastAsiaTheme="minorEastAsia" w:hAnsi="Times New Roman" w:cs="Times New Roman"/>
          <w:i/>
          <w:sz w:val="26"/>
          <w:szCs w:val="26"/>
          <w:lang w:eastAsia="ru-RU"/>
        </w:rPr>
        <w:t>13 ноября 2017 года к Уполномоченному обратилась жительница г.Чебоксары по вопросу обеспечения ребенка-инвалида жизненно важным лекарственным препаратом, благодаря совместной работе Уполномоченного и Минздрава Чувашии вопрос решен положительно, ребенок препаратом обеспечен. С аналогичным вопросом 28 ноября 2017 года обратилась другая жительница г. Чебоксары, вопрос также был оперативно решен положительно.</w:t>
      </w:r>
    </w:p>
    <w:p w:rsidR="00C3646B" w:rsidRPr="00E96122"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96122">
        <w:rPr>
          <w:rFonts w:ascii="Times New Roman" w:eastAsiaTheme="minorEastAsia" w:hAnsi="Times New Roman" w:cs="Times New Roman"/>
          <w:sz w:val="26"/>
          <w:szCs w:val="26"/>
          <w:lang w:eastAsia="ru-RU"/>
        </w:rPr>
        <w:t xml:space="preserve">5 апреля 2017 года состоялась рабочая встреча Уполномоченного и руководителя ФКУ «Главное бюро медико-социальной экспертизы по Чувашской Республике – Чувашии» - главного эксперта по медико-социальной экспертизе по Чувашской Республике. В целях организации совместной работы по обеспечению защиты прав и законных интересов детей было подписано соглашение о взаимодействии между Уполномоченным по правам ребенка в Чувашской Республике и ФКУ «Главное бюро медико-социальной экспертизы по Чувашской Республике - Чувашии» Министерства труда и социальной защиты Российской Федерации. В рамках встречи были обсуждены вопросы, возникающие в связи с обращениями граждан в случае отказа в установлении категории «ребенок-инвалид» или снятии инвалидности у граждан, достигших возраста 18 лет. </w:t>
      </w:r>
      <w:r w:rsidRPr="00E96122">
        <w:rPr>
          <w:rFonts w:ascii="Times New Roman" w:eastAsiaTheme="minorEastAsia" w:hAnsi="Times New Roman" w:cs="Times New Roman"/>
          <w:sz w:val="26"/>
          <w:szCs w:val="26"/>
          <w:lang w:eastAsia="ru-RU"/>
        </w:rPr>
        <w:lastRenderedPageBreak/>
        <w:t xml:space="preserve">Стороны договорились проводить совместные выездные приемы граждан в городах и районах республики с привлечением специалистов социальных служб. </w:t>
      </w:r>
    </w:p>
    <w:p w:rsidR="00C3646B" w:rsidRPr="00E96122"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96122">
        <w:rPr>
          <w:rFonts w:ascii="Times New Roman" w:eastAsiaTheme="minorEastAsia" w:hAnsi="Times New Roman" w:cs="Times New Roman"/>
          <w:sz w:val="26"/>
          <w:szCs w:val="26"/>
          <w:lang w:eastAsia="ru-RU"/>
        </w:rPr>
        <w:t>К сожалению, в последнее время по всей России становится актуальной проблема отказа родителей от обследования детей, рожденных от ВИЧ-инфицированных матерей. В связи с этим 7 апреля 2017 года Уполномоченный провела рабочую встречу с главным врачом БУ «Республиканский центр по профилактике и борьбе со СПИД и инфекционными заболеваниями» Минздрава Чувашии. В ходе встречи обсуждены вопросы обеспечения детей, рожденных от ВИЧ-инфицированной матери, необходимой антиретровирусной терапией, проблема уклонения таких матерей от наблюдения и лечения детей. К сожалению, родители не всегда в полной мере осознают опасность, грозящую в данном случае детям. Риск перинатальной передачи ВИЧ-инфекции ребенку в утробе матери при отказе её от химиопрофилактики увеличивается с 1 до 30 %. При грудном вскармливании и отказе от приема препаратов как матери, так и ребенка риск заражения ребенка возрастает еще на 30%. По результатам встречи принято решение проанализировать практику других регионов, выработать предложения по совершенствованию существующей практики по работе с семьями, уклоняющимися от лечения, наблюдения, обследования детей, имеющих риск заражения ВИЧ-инфекцией.</w:t>
      </w:r>
    </w:p>
    <w:p w:rsidR="006C40A6" w:rsidRPr="00E96122" w:rsidRDefault="006C40A6"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p>
    <w:p w:rsidR="00C3646B" w:rsidRPr="00E96122"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r w:rsidRPr="00E96122">
        <w:rPr>
          <w:rFonts w:ascii="Times New Roman" w:eastAsiaTheme="minorEastAsia" w:hAnsi="Times New Roman" w:cs="Times New Roman"/>
          <w:b/>
          <w:sz w:val="26"/>
          <w:szCs w:val="26"/>
          <w:lang w:eastAsia="ru-RU"/>
        </w:rPr>
        <w:t>Обращения на другие темы:</w:t>
      </w:r>
    </w:p>
    <w:tbl>
      <w:tblPr>
        <w:tblW w:w="9356" w:type="dxa"/>
        <w:tblInd w:w="108" w:type="dxa"/>
        <w:tblLook w:val="04A0" w:firstRow="1" w:lastRow="0" w:firstColumn="1" w:lastColumn="0" w:noHBand="0" w:noVBand="1"/>
      </w:tblPr>
      <w:tblGrid>
        <w:gridCol w:w="7655"/>
        <w:gridCol w:w="1701"/>
      </w:tblGrid>
      <w:tr w:rsidR="009B6CC4" w:rsidRPr="00313056" w:rsidTr="00C67E66">
        <w:trPr>
          <w:trHeight w:val="654"/>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Тематика обращений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обращений</w:t>
            </w:r>
          </w:p>
        </w:tc>
      </w:tr>
      <w:tr w:rsidR="009B6CC4" w:rsidRPr="00313056" w:rsidTr="00C67E66">
        <w:trPr>
          <w:trHeight w:val="1056"/>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Жалобы на уклонение родителей от выполнения своих обязанностей, злоупотребление родительскими правами, по вопросу лишения родительских прав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66</w:t>
            </w:r>
          </w:p>
        </w:tc>
      </w:tr>
      <w:tr w:rsidR="009B6CC4" w:rsidRPr="00313056" w:rsidTr="00C67E66">
        <w:trPr>
          <w:trHeight w:val="920"/>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Нарушение права отдельно проживающего родителя, а также прав других родственников на общение с ребенком, участие в его воспитании</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24</w:t>
            </w:r>
          </w:p>
        </w:tc>
      </w:tr>
      <w:tr w:rsidR="009B6CC4" w:rsidRPr="00313056" w:rsidTr="00C67E66">
        <w:trPr>
          <w:trHeight w:val="612"/>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Неисполнение алиментных обязательств</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22</w:t>
            </w:r>
          </w:p>
        </w:tc>
      </w:tr>
      <w:tr w:rsidR="009B6CC4" w:rsidRPr="00313056" w:rsidTr="00C67E66">
        <w:trPr>
          <w:trHeight w:val="914"/>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Иные (единичные) обращения, среди которых можно выделить содействие в разрешении различных конфликтных ситуаций, ходатайства об изменении меры пресечения, организации досуга и др.</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20</w:t>
            </w:r>
          </w:p>
        </w:tc>
      </w:tr>
      <w:tr w:rsidR="009B6CC4" w:rsidRPr="00313056" w:rsidTr="00C67E66">
        <w:trPr>
          <w:trHeight w:val="701"/>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Обращения по вопросам опеки и попечительства, приемной семьи, усыновления</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19</w:t>
            </w:r>
          </w:p>
        </w:tc>
      </w:tr>
      <w:tr w:rsidR="009B6CC4" w:rsidRPr="00313056" w:rsidTr="00C67E66">
        <w:trPr>
          <w:trHeight w:val="444"/>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lastRenderedPageBreak/>
              <w:t>Жалобы на судебных приставов</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16</w:t>
            </w:r>
          </w:p>
        </w:tc>
      </w:tr>
      <w:tr w:rsidR="00C67E66" w:rsidRPr="00313056" w:rsidTr="003469EB">
        <w:trPr>
          <w:trHeight w:val="654"/>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C67E66" w:rsidRPr="00313056" w:rsidRDefault="00C67E66" w:rsidP="003469E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Тематика обращений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C67E66" w:rsidRPr="00313056" w:rsidRDefault="00C67E66" w:rsidP="003469E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обращений</w:t>
            </w:r>
          </w:p>
        </w:tc>
      </w:tr>
      <w:tr w:rsidR="009B6CC4" w:rsidRPr="00313056" w:rsidTr="00C67E66">
        <w:trPr>
          <w:trHeight w:val="792"/>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Внутрисемейные кон</w:t>
            </w:r>
            <w:r w:rsidR="00C67E66">
              <w:rPr>
                <w:rFonts w:ascii="Times New Roman" w:eastAsia="Times New Roman" w:hAnsi="Times New Roman" w:cs="Times New Roman"/>
                <w:color w:val="000000"/>
                <w:sz w:val="24"/>
                <w:szCs w:val="24"/>
                <w:lang w:eastAsia="ru-RU"/>
              </w:rPr>
              <w:t>фликты в части взаимоотношений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15</w:t>
            </w:r>
          </w:p>
        </w:tc>
      </w:tr>
      <w:tr w:rsidR="009B6CC4" w:rsidRPr="00313056" w:rsidTr="00C67E66">
        <w:trPr>
          <w:trHeight w:val="528"/>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Жалобы на действия (бездействие) органов опеки и попечительства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14</w:t>
            </w:r>
          </w:p>
        </w:tc>
      </w:tr>
      <w:tr w:rsidR="009B6CC4" w:rsidRPr="00313056" w:rsidTr="00C67E66">
        <w:trPr>
          <w:trHeight w:val="792"/>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Обращения по вопросам регистрации, получения гражданства и  паспортизации несовершеннолетних</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12</w:t>
            </w:r>
          </w:p>
        </w:tc>
      </w:tr>
      <w:tr w:rsidR="009B6CC4" w:rsidRPr="00313056" w:rsidTr="00C67E66">
        <w:trPr>
          <w:trHeight w:val="52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 xml:space="preserve">Жалобы на нарушения имущественных и наследственных прав ребенка </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7</w:t>
            </w:r>
          </w:p>
        </w:tc>
      </w:tr>
      <w:tr w:rsidR="009B6CC4" w:rsidRPr="00313056" w:rsidTr="00C67E66">
        <w:trPr>
          <w:trHeight w:val="52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 xml:space="preserve">Споры об определении места жительства ребенка </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6</w:t>
            </w:r>
          </w:p>
        </w:tc>
      </w:tr>
      <w:tr w:rsidR="009B6CC4" w:rsidRPr="00313056" w:rsidTr="00C67E66">
        <w:trPr>
          <w:trHeight w:val="52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Жалобы на действия (бездействие) органов прокуратуры, МВД</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6</w:t>
            </w:r>
          </w:p>
        </w:tc>
      </w:tr>
      <w:tr w:rsidR="009B6CC4" w:rsidRPr="00313056" w:rsidTr="00C67E66">
        <w:trPr>
          <w:trHeight w:val="636"/>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Обращения за юридической помощью в области защиты прав несовершеннолетних</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5</w:t>
            </w:r>
          </w:p>
        </w:tc>
      </w:tr>
      <w:tr w:rsidR="009B6CC4" w:rsidRPr="00313056" w:rsidTr="00C67E66">
        <w:trPr>
          <w:trHeight w:val="52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Жалобы на опекунов (попечителей) несовершеннолетних</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4</w:t>
            </w:r>
          </w:p>
        </w:tc>
      </w:tr>
      <w:tr w:rsidR="009B6CC4" w:rsidRPr="00313056" w:rsidTr="00C67E66">
        <w:trPr>
          <w:trHeight w:val="28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Жалобы на действия соседей</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4</w:t>
            </w:r>
          </w:p>
        </w:tc>
      </w:tr>
      <w:tr w:rsidR="009B6CC4" w:rsidRPr="00313056" w:rsidTr="00C67E66">
        <w:trPr>
          <w:trHeight w:val="52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Жалобы на отделы социальной защиты населения</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3</w:t>
            </w:r>
          </w:p>
        </w:tc>
      </w:tr>
      <w:tr w:rsidR="009B6CC4" w:rsidRPr="00313056" w:rsidTr="00C67E66">
        <w:trPr>
          <w:trHeight w:val="792"/>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 xml:space="preserve">Сообщения о преступлениях и правонарушениях, совершенных в отношении детей </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3</w:t>
            </w:r>
          </w:p>
        </w:tc>
      </w:tr>
      <w:tr w:rsidR="009B6CC4" w:rsidRPr="00313056" w:rsidTr="00C67E66">
        <w:trPr>
          <w:trHeight w:val="52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Жалобы по случаям получения травм детей в развлекательных центрах</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3</w:t>
            </w:r>
          </w:p>
        </w:tc>
      </w:tr>
      <w:tr w:rsidR="009B6CC4" w:rsidRPr="00313056" w:rsidTr="00C67E66">
        <w:trPr>
          <w:trHeight w:val="28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Вопросы установления отцовства</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2</w:t>
            </w:r>
          </w:p>
        </w:tc>
      </w:tr>
      <w:tr w:rsidR="009B6CC4" w:rsidRPr="00313056" w:rsidTr="00C67E66">
        <w:trPr>
          <w:trHeight w:val="28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Помощь жителям Украины</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2</w:t>
            </w:r>
          </w:p>
        </w:tc>
      </w:tr>
      <w:tr w:rsidR="009B6CC4" w:rsidRPr="00313056" w:rsidTr="00C67E66">
        <w:trPr>
          <w:trHeight w:val="52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Обращения с просьбой в выдаче копий ответов</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2</w:t>
            </w:r>
          </w:p>
        </w:tc>
      </w:tr>
      <w:tr w:rsidR="009B6CC4" w:rsidRPr="00313056" w:rsidTr="00C67E66">
        <w:trPr>
          <w:trHeight w:val="28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C67E66" w:rsidP="00C67E6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Обращения по вопросу депо</w:t>
            </w:r>
            <w:r w:rsidRPr="00313056">
              <w:rPr>
                <w:rFonts w:ascii="Times New Roman" w:eastAsia="Times New Roman" w:hAnsi="Times New Roman" w:cs="Times New Roman"/>
                <w:color w:val="000000"/>
                <w:sz w:val="24"/>
                <w:szCs w:val="24"/>
                <w:lang w:eastAsia="ru-RU"/>
              </w:rPr>
              <w:t>ртации</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1</w:t>
            </w:r>
          </w:p>
        </w:tc>
      </w:tr>
      <w:tr w:rsidR="009B6CC4" w:rsidRPr="00313056" w:rsidTr="00C67E66">
        <w:trPr>
          <w:trHeight w:val="52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Споры родителей о разделе совместно нажитого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1</w:t>
            </w:r>
          </w:p>
        </w:tc>
      </w:tr>
      <w:tr w:rsidR="009B6CC4" w:rsidRPr="00313056" w:rsidTr="00C67E66">
        <w:trPr>
          <w:trHeight w:val="528"/>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both"/>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Обращения по вопросам восстановления родительских прав</w:t>
            </w:r>
          </w:p>
        </w:tc>
        <w:tc>
          <w:tcPr>
            <w:tcW w:w="1701" w:type="dxa"/>
            <w:tcBorders>
              <w:top w:val="nil"/>
              <w:left w:val="nil"/>
              <w:bottom w:val="single" w:sz="4" w:space="0" w:color="auto"/>
              <w:right w:val="single" w:sz="4" w:space="0" w:color="auto"/>
            </w:tcBorders>
            <w:shd w:val="clear" w:color="auto" w:fill="auto"/>
            <w:vAlign w:val="center"/>
            <w:hideMark/>
          </w:tcPr>
          <w:p w:rsidR="009B6CC4" w:rsidRPr="00313056" w:rsidRDefault="009B6CC4" w:rsidP="00C67E66">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1</w:t>
            </w:r>
          </w:p>
        </w:tc>
      </w:tr>
      <w:tr w:rsidR="00C67E66" w:rsidRPr="00313056" w:rsidTr="003469EB">
        <w:trPr>
          <w:trHeight w:val="432"/>
        </w:trPr>
        <w:tc>
          <w:tcPr>
            <w:tcW w:w="7655" w:type="dxa"/>
            <w:tcBorders>
              <w:top w:val="nil"/>
              <w:left w:val="single" w:sz="4" w:space="0" w:color="auto"/>
              <w:bottom w:val="single" w:sz="4" w:space="0" w:color="auto"/>
              <w:right w:val="single" w:sz="4" w:space="0" w:color="auto"/>
            </w:tcBorders>
            <w:shd w:val="clear" w:color="auto" w:fill="auto"/>
            <w:vAlign w:val="center"/>
            <w:hideMark/>
          </w:tcPr>
          <w:p w:rsidR="00C67E66" w:rsidRPr="00313056" w:rsidRDefault="00C67E66" w:rsidP="003469E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относящиеся к компетенции Уполномоченного</w:t>
            </w:r>
          </w:p>
        </w:tc>
        <w:tc>
          <w:tcPr>
            <w:tcW w:w="1701" w:type="dxa"/>
            <w:tcBorders>
              <w:top w:val="nil"/>
              <w:left w:val="nil"/>
              <w:bottom w:val="single" w:sz="4" w:space="0" w:color="auto"/>
              <w:right w:val="single" w:sz="4" w:space="0" w:color="auto"/>
            </w:tcBorders>
            <w:shd w:val="clear" w:color="auto" w:fill="auto"/>
            <w:vAlign w:val="center"/>
            <w:hideMark/>
          </w:tcPr>
          <w:p w:rsidR="00C67E66" w:rsidRPr="00313056" w:rsidRDefault="00C67E66" w:rsidP="003469EB">
            <w:pPr>
              <w:spacing w:after="0" w:line="240" w:lineRule="auto"/>
              <w:jc w:val="center"/>
              <w:rPr>
                <w:rFonts w:ascii="Times New Roman" w:eastAsia="Times New Roman" w:hAnsi="Times New Roman" w:cs="Times New Roman"/>
                <w:color w:val="000000"/>
                <w:sz w:val="24"/>
                <w:szCs w:val="24"/>
                <w:lang w:eastAsia="ru-RU"/>
              </w:rPr>
            </w:pPr>
            <w:r w:rsidRPr="00313056">
              <w:rPr>
                <w:rFonts w:ascii="Times New Roman" w:eastAsia="Times New Roman" w:hAnsi="Times New Roman" w:cs="Times New Roman"/>
                <w:color w:val="000000"/>
                <w:sz w:val="24"/>
                <w:szCs w:val="24"/>
                <w:lang w:eastAsia="ru-RU"/>
              </w:rPr>
              <w:t>26</w:t>
            </w:r>
          </w:p>
        </w:tc>
      </w:tr>
      <w:tr w:rsidR="009B6CC4" w:rsidRPr="00C67E66" w:rsidTr="00C67E66">
        <w:trPr>
          <w:trHeight w:val="288"/>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CC4" w:rsidRPr="00C67E66" w:rsidRDefault="009B6CC4" w:rsidP="00C67E66">
            <w:pPr>
              <w:spacing w:after="0" w:line="240" w:lineRule="auto"/>
              <w:jc w:val="both"/>
              <w:rPr>
                <w:rFonts w:ascii="Times New Roman" w:eastAsia="Times New Roman" w:hAnsi="Times New Roman" w:cs="Times New Roman"/>
                <w:b/>
                <w:color w:val="000000"/>
                <w:sz w:val="24"/>
                <w:szCs w:val="24"/>
                <w:lang w:eastAsia="ru-RU"/>
              </w:rPr>
            </w:pPr>
            <w:r w:rsidRPr="00C67E66">
              <w:rPr>
                <w:rFonts w:ascii="Times New Roman" w:eastAsia="Times New Roman" w:hAnsi="Times New Roman" w:cs="Times New Roman"/>
                <w:b/>
                <w:color w:val="000000"/>
                <w:sz w:val="24"/>
                <w:szCs w:val="24"/>
                <w:lang w:eastAsia="ru-RU"/>
              </w:rPr>
              <w:t xml:space="preserve">Итого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B6CC4" w:rsidRPr="00C67E66" w:rsidRDefault="009B6CC4" w:rsidP="00C67E66">
            <w:pPr>
              <w:spacing w:after="0" w:line="240" w:lineRule="auto"/>
              <w:jc w:val="right"/>
              <w:rPr>
                <w:rFonts w:ascii="Times New Roman" w:eastAsia="Times New Roman" w:hAnsi="Times New Roman" w:cs="Times New Roman"/>
                <w:b/>
                <w:color w:val="000000"/>
                <w:sz w:val="24"/>
                <w:szCs w:val="24"/>
                <w:lang w:eastAsia="ru-RU"/>
              </w:rPr>
            </w:pPr>
            <w:r w:rsidRPr="00C67E66">
              <w:rPr>
                <w:rFonts w:ascii="Times New Roman" w:eastAsia="Times New Roman" w:hAnsi="Times New Roman" w:cs="Times New Roman"/>
                <w:b/>
                <w:color w:val="000000"/>
                <w:sz w:val="24"/>
                <w:szCs w:val="24"/>
                <w:lang w:eastAsia="ru-RU"/>
              </w:rPr>
              <w:t>284</w:t>
            </w:r>
          </w:p>
        </w:tc>
      </w:tr>
    </w:tbl>
    <w:p w:rsidR="00C67E66" w:rsidRDefault="00C67E66"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C3646B" w:rsidRPr="00E96122"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96122">
        <w:rPr>
          <w:rFonts w:ascii="Times New Roman" w:eastAsiaTheme="minorEastAsia" w:hAnsi="Times New Roman" w:cs="Times New Roman"/>
          <w:sz w:val="26"/>
          <w:szCs w:val="26"/>
          <w:lang w:eastAsia="ru-RU"/>
        </w:rPr>
        <w:t>В адрес Уполномоченного постоянно поступают обращения о внутрисемейных конфликтах с жалобами на уклонение родителей от выполнения своих обязанностей по содержанию, воспитанию ребенка и вопросу лишения родительских прав</w:t>
      </w:r>
      <w:r w:rsidR="00E96122" w:rsidRPr="00E96122">
        <w:rPr>
          <w:rFonts w:ascii="Times New Roman" w:eastAsiaTheme="minorEastAsia" w:hAnsi="Times New Roman" w:cs="Times New Roman"/>
          <w:sz w:val="26"/>
          <w:szCs w:val="26"/>
          <w:lang w:eastAsia="ru-RU"/>
        </w:rPr>
        <w:t>, а также по соблюдению порядка общения с детьми</w:t>
      </w:r>
      <w:r w:rsidRPr="00E96122">
        <w:rPr>
          <w:rFonts w:ascii="Times New Roman" w:eastAsiaTheme="minorEastAsia" w:hAnsi="Times New Roman" w:cs="Times New Roman"/>
          <w:sz w:val="26"/>
          <w:szCs w:val="26"/>
          <w:lang w:eastAsia="ru-RU"/>
        </w:rPr>
        <w:t xml:space="preserve">. В течение 2016 года поступило </w:t>
      </w:r>
      <w:r w:rsidR="00656EFD" w:rsidRPr="00E96122">
        <w:rPr>
          <w:rFonts w:ascii="Times New Roman" w:eastAsiaTheme="minorEastAsia" w:hAnsi="Times New Roman" w:cs="Times New Roman"/>
          <w:sz w:val="26"/>
          <w:szCs w:val="26"/>
          <w:lang w:eastAsia="ru-RU"/>
        </w:rPr>
        <w:t>66 таких обращений.</w:t>
      </w:r>
      <w:r w:rsidRPr="00E96122">
        <w:rPr>
          <w:rFonts w:ascii="Times New Roman" w:eastAsiaTheme="minorEastAsia" w:hAnsi="Times New Roman" w:cs="Times New Roman"/>
          <w:sz w:val="26"/>
          <w:szCs w:val="26"/>
          <w:lang w:eastAsia="ru-RU"/>
        </w:rPr>
        <w:t xml:space="preserve"> </w:t>
      </w:r>
    </w:p>
    <w:p w:rsidR="00C3646B" w:rsidRPr="00E96122"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96122">
        <w:rPr>
          <w:rFonts w:ascii="Times New Roman" w:eastAsiaTheme="minorEastAsia" w:hAnsi="Times New Roman" w:cs="Times New Roman"/>
          <w:i/>
          <w:sz w:val="26"/>
          <w:szCs w:val="26"/>
          <w:lang w:eastAsia="ru-RU"/>
        </w:rPr>
        <w:lastRenderedPageBreak/>
        <w:t>В марте 2017 года к Уполномоченному обратилась жительница с.Красноармейское с информацией, что её родственница не занимается воспитанием сына, 2006 г.р., ребенок живет у заявительницы. Запросив информацию из органов опеки и попечительства и комиссии по делам несовершеннолетних и защите их прав администрации района, сделан вывод о том, что не принимается достаточно профилактических мер и своевременно не решен вопрос устройства ребенка в семью и получения им мер социальной поддержки</w:t>
      </w:r>
      <w:r w:rsidR="00E96122" w:rsidRPr="00E96122">
        <w:rPr>
          <w:rFonts w:ascii="Times New Roman" w:eastAsiaTheme="minorEastAsia" w:hAnsi="Times New Roman" w:cs="Times New Roman"/>
          <w:i/>
          <w:sz w:val="26"/>
          <w:szCs w:val="26"/>
          <w:lang w:eastAsia="ru-RU"/>
        </w:rPr>
        <w:t>,</w:t>
      </w:r>
      <w:r w:rsidRPr="00E96122">
        <w:rPr>
          <w:rFonts w:ascii="Times New Roman" w:eastAsiaTheme="minorEastAsia" w:hAnsi="Times New Roman" w:cs="Times New Roman"/>
          <w:i/>
          <w:sz w:val="26"/>
          <w:szCs w:val="26"/>
          <w:lang w:eastAsia="ru-RU"/>
        </w:rPr>
        <w:t xml:space="preserve"> как фактически оставленного без попечения родителей. Уполномоченным направлена информация в Прокуратуру Чувашской Республики, прокуратурой Красноармейского района направлено исковое заявление в суд о лишении матери родительских прав, в адрес главы района внесено представление.</w:t>
      </w:r>
    </w:p>
    <w:p w:rsidR="00C3646B" w:rsidRPr="00E96122"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96122">
        <w:rPr>
          <w:rFonts w:ascii="Times New Roman" w:eastAsiaTheme="minorEastAsia" w:hAnsi="Times New Roman" w:cs="Times New Roman"/>
          <w:sz w:val="26"/>
          <w:szCs w:val="26"/>
          <w:lang w:eastAsia="ru-RU"/>
        </w:rPr>
        <w:t xml:space="preserve">Поступило </w:t>
      </w:r>
      <w:r w:rsidR="004D62BD" w:rsidRPr="00E96122">
        <w:rPr>
          <w:rFonts w:ascii="Times New Roman" w:eastAsiaTheme="minorEastAsia" w:hAnsi="Times New Roman" w:cs="Times New Roman"/>
          <w:sz w:val="26"/>
          <w:szCs w:val="26"/>
          <w:lang w:eastAsia="ru-RU"/>
        </w:rPr>
        <w:t>24</w:t>
      </w:r>
      <w:r w:rsidRPr="00E96122">
        <w:rPr>
          <w:rFonts w:ascii="Times New Roman" w:eastAsiaTheme="minorEastAsia" w:hAnsi="Times New Roman" w:cs="Times New Roman"/>
          <w:sz w:val="26"/>
          <w:szCs w:val="26"/>
          <w:lang w:eastAsia="ru-RU"/>
        </w:rPr>
        <w:t xml:space="preserve"> обращения по спорам об определении места жительства ребёнка, </w:t>
      </w:r>
      <w:r w:rsidR="004D62BD" w:rsidRPr="00E96122">
        <w:rPr>
          <w:rFonts w:ascii="Times New Roman" w:eastAsiaTheme="minorEastAsia" w:hAnsi="Times New Roman" w:cs="Times New Roman"/>
          <w:sz w:val="26"/>
          <w:szCs w:val="26"/>
          <w:lang w:eastAsia="ru-RU"/>
        </w:rPr>
        <w:t>1</w:t>
      </w:r>
      <w:r w:rsidRPr="00E96122">
        <w:rPr>
          <w:rFonts w:ascii="Times New Roman" w:eastAsiaTheme="minorEastAsia" w:hAnsi="Times New Roman" w:cs="Times New Roman"/>
          <w:sz w:val="26"/>
          <w:szCs w:val="26"/>
          <w:lang w:eastAsia="ru-RU"/>
        </w:rPr>
        <w:t xml:space="preserve">5 обращений касалось внутрисемейных конфликтов, в т.ч. когда один из родителей злоупотребляет алкоголем.  </w:t>
      </w:r>
    </w:p>
    <w:p w:rsidR="00C3646B" w:rsidRPr="00E96122" w:rsidRDefault="00C3646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96122">
        <w:rPr>
          <w:rFonts w:ascii="Times New Roman" w:eastAsiaTheme="minorEastAsia" w:hAnsi="Times New Roman" w:cs="Times New Roman"/>
          <w:sz w:val="26"/>
          <w:szCs w:val="26"/>
          <w:lang w:eastAsia="ru-RU"/>
        </w:rPr>
        <w:t>За 201</w:t>
      </w:r>
      <w:r w:rsidR="00656EFD" w:rsidRPr="00E96122">
        <w:rPr>
          <w:rFonts w:ascii="Times New Roman" w:eastAsiaTheme="minorEastAsia" w:hAnsi="Times New Roman" w:cs="Times New Roman"/>
          <w:sz w:val="26"/>
          <w:szCs w:val="26"/>
          <w:lang w:eastAsia="ru-RU"/>
        </w:rPr>
        <w:t>7</w:t>
      </w:r>
      <w:r w:rsidRPr="00E96122">
        <w:rPr>
          <w:rFonts w:ascii="Times New Roman" w:eastAsiaTheme="minorEastAsia" w:hAnsi="Times New Roman" w:cs="Times New Roman"/>
          <w:sz w:val="26"/>
          <w:szCs w:val="26"/>
          <w:lang w:eastAsia="ru-RU"/>
        </w:rPr>
        <w:t xml:space="preserve"> год поступило </w:t>
      </w:r>
      <w:r w:rsidR="00656EFD" w:rsidRPr="00E96122">
        <w:rPr>
          <w:rFonts w:ascii="Times New Roman" w:eastAsiaTheme="minorEastAsia" w:hAnsi="Times New Roman" w:cs="Times New Roman"/>
          <w:sz w:val="26"/>
          <w:szCs w:val="26"/>
          <w:lang w:eastAsia="ru-RU"/>
        </w:rPr>
        <w:t>22</w:t>
      </w:r>
      <w:r w:rsidRPr="00E96122">
        <w:rPr>
          <w:rFonts w:ascii="Times New Roman" w:eastAsiaTheme="minorEastAsia" w:hAnsi="Times New Roman" w:cs="Times New Roman"/>
          <w:sz w:val="26"/>
          <w:szCs w:val="26"/>
          <w:lang w:eastAsia="ru-RU"/>
        </w:rPr>
        <w:t xml:space="preserve"> обращени</w:t>
      </w:r>
      <w:r w:rsidR="00656EFD" w:rsidRPr="00E96122">
        <w:rPr>
          <w:rFonts w:ascii="Times New Roman" w:eastAsiaTheme="minorEastAsia" w:hAnsi="Times New Roman" w:cs="Times New Roman"/>
          <w:sz w:val="26"/>
          <w:szCs w:val="26"/>
          <w:lang w:eastAsia="ru-RU"/>
        </w:rPr>
        <w:t>я</w:t>
      </w:r>
      <w:r w:rsidRPr="00E96122">
        <w:rPr>
          <w:rFonts w:ascii="Times New Roman" w:eastAsiaTheme="minorEastAsia" w:hAnsi="Times New Roman" w:cs="Times New Roman"/>
          <w:sz w:val="26"/>
          <w:szCs w:val="26"/>
          <w:lang w:eastAsia="ru-RU"/>
        </w:rPr>
        <w:t xml:space="preserve"> по вопросу взыскания алиментов на содержание несовершеннолетних детей</w:t>
      </w:r>
      <w:r w:rsidR="00656EFD" w:rsidRPr="00E96122">
        <w:rPr>
          <w:rFonts w:ascii="Times New Roman" w:eastAsiaTheme="minorEastAsia" w:hAnsi="Times New Roman" w:cs="Times New Roman"/>
          <w:sz w:val="26"/>
          <w:szCs w:val="26"/>
          <w:lang w:eastAsia="ru-RU"/>
        </w:rPr>
        <w:t>.</w:t>
      </w:r>
      <w:r w:rsidR="004D62BD" w:rsidRPr="00E96122">
        <w:rPr>
          <w:rFonts w:ascii="Times New Roman" w:eastAsiaTheme="minorEastAsia" w:hAnsi="Times New Roman" w:cs="Times New Roman"/>
          <w:sz w:val="26"/>
          <w:szCs w:val="26"/>
          <w:lang w:eastAsia="ru-RU"/>
        </w:rPr>
        <w:t xml:space="preserve"> </w:t>
      </w:r>
    </w:p>
    <w:p w:rsidR="003464BD" w:rsidRPr="00E96122" w:rsidRDefault="003464BD"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96122">
        <w:rPr>
          <w:rFonts w:ascii="Times New Roman" w:eastAsiaTheme="minorEastAsia" w:hAnsi="Times New Roman" w:cs="Times New Roman"/>
          <w:sz w:val="26"/>
          <w:szCs w:val="26"/>
          <w:lang w:eastAsia="ru-RU"/>
        </w:rPr>
        <w:t>4 декабря 2017 года в Управлении Федеральной службы судебных приставов по Чувашской Республике состоялась рабочая встреча Уполномоченного по правам ребенка в Чувашской Республике и главного судебного пристава Чувашии Анатолия Иванова.</w:t>
      </w:r>
      <w:r w:rsidRPr="00E96122">
        <w:rPr>
          <w:rFonts w:ascii="Verdana" w:hAnsi="Verdana"/>
          <w:sz w:val="17"/>
          <w:szCs w:val="17"/>
          <w:shd w:val="clear" w:color="auto" w:fill="F5F5F5"/>
        </w:rPr>
        <w:t xml:space="preserve"> </w:t>
      </w:r>
      <w:r w:rsidRPr="00E96122">
        <w:rPr>
          <w:rFonts w:ascii="Times New Roman" w:eastAsiaTheme="minorEastAsia" w:hAnsi="Times New Roman" w:cs="Times New Roman"/>
          <w:sz w:val="26"/>
          <w:szCs w:val="26"/>
          <w:lang w:eastAsia="ru-RU"/>
        </w:rPr>
        <w:t xml:space="preserve">В рамках встречи были обсуждены предварительные итоги совместной работы ведомств за 2017 год. </w:t>
      </w:r>
    </w:p>
    <w:p w:rsidR="00774EB9" w:rsidRPr="00E96122" w:rsidRDefault="00774EB9" w:rsidP="00774EB9">
      <w:pPr>
        <w:suppressAutoHyphens/>
        <w:spacing w:line="360" w:lineRule="auto"/>
        <w:ind w:firstLine="708"/>
        <w:jc w:val="both"/>
        <w:rPr>
          <w:rFonts w:ascii="Times New Roman" w:eastAsia="Times New Roman CYR" w:hAnsi="Times New Roman" w:cs="Times New Roman"/>
          <w:sz w:val="26"/>
          <w:szCs w:val="26"/>
          <w:highlight w:val="white"/>
        </w:rPr>
      </w:pPr>
      <w:r w:rsidRPr="00E96122">
        <w:rPr>
          <w:rFonts w:ascii="Times New Roman" w:hAnsi="Times New Roman" w:cs="Times New Roman"/>
          <w:sz w:val="26"/>
          <w:szCs w:val="26"/>
        </w:rPr>
        <w:t>По итогам работы 2017 году на принудительном исполнении в Управлении Федеральной службы судебных приставов по Чувашской Республике - Чувашии находилось 12844 исполнительных производства о взыскании алиментных платежей, что на 145 исполнительных производств или на 1,5 % меньше, чем в АППГ (12989). На принудительное исполнение в отчетном периоде поступило 5042 исполнительных документа, что на 14 меньше, чем в АППГ (5028). Фактическим исполнением</w:t>
      </w:r>
      <w:r w:rsidRPr="00E96122">
        <w:rPr>
          <w:rFonts w:ascii="Times New Roman" w:hAnsi="Times New Roman" w:cs="Times New Roman"/>
          <w:sz w:val="26"/>
          <w:szCs w:val="26"/>
          <w:shd w:val="clear" w:color="auto" w:fill="FFFFFF"/>
        </w:rPr>
        <w:t xml:space="preserve"> окончено 890 исполнительных производств, что на 244 исполнительных производства больше, чем в АППГ (5174). </w:t>
      </w:r>
      <w:r w:rsidRPr="00E96122">
        <w:rPr>
          <w:rFonts w:ascii="Times New Roman" w:eastAsia="Times New Roman CYR" w:hAnsi="Times New Roman" w:cs="Times New Roman"/>
          <w:sz w:val="26"/>
          <w:szCs w:val="26"/>
          <w:highlight w:val="white"/>
        </w:rPr>
        <w:t>По состоянию на 01.01.2018 структура остатка исполнительных производств о взыскании алиментов выглядит следующим образом:</w:t>
      </w:r>
    </w:p>
    <w:p w:rsidR="00774EB9" w:rsidRPr="00E96122" w:rsidRDefault="00774EB9" w:rsidP="00774EB9">
      <w:pPr>
        <w:pStyle w:val="210"/>
        <w:spacing w:line="360" w:lineRule="auto"/>
        <w:ind w:right="0" w:firstLine="554"/>
        <w:rPr>
          <w:rFonts w:eastAsia="Times New Roman CYR"/>
          <w:sz w:val="26"/>
          <w:szCs w:val="26"/>
          <w:highlight w:val="white"/>
        </w:rPr>
      </w:pPr>
      <w:r w:rsidRPr="00E96122">
        <w:rPr>
          <w:rFonts w:eastAsia="Times New Roman CYR"/>
          <w:sz w:val="26"/>
          <w:szCs w:val="26"/>
          <w:highlight w:val="white"/>
        </w:rPr>
        <w:lastRenderedPageBreak/>
        <w:t>- 3268 исполнительных производств или 44 % находится на исполнении в связи вынесением судебными приставами-исполнителями постановлений об обращении взыскания на заработную плату должников;</w:t>
      </w:r>
    </w:p>
    <w:p w:rsidR="00774EB9" w:rsidRPr="00E96122" w:rsidRDefault="00774EB9" w:rsidP="00774EB9">
      <w:pPr>
        <w:pStyle w:val="210"/>
        <w:spacing w:line="360" w:lineRule="auto"/>
        <w:ind w:right="0" w:firstLine="554"/>
        <w:rPr>
          <w:rFonts w:eastAsia="Times New Roman CYR"/>
          <w:sz w:val="26"/>
          <w:szCs w:val="26"/>
          <w:highlight w:val="white"/>
        </w:rPr>
      </w:pPr>
      <w:r w:rsidRPr="00E96122">
        <w:rPr>
          <w:rFonts w:eastAsia="Times New Roman CYR"/>
          <w:sz w:val="26"/>
          <w:szCs w:val="26"/>
          <w:highlight w:val="white"/>
        </w:rPr>
        <w:t>- 148 исполнительных производств или 1,9 %, по которым дети достигли совершеннолетия;</w:t>
      </w:r>
    </w:p>
    <w:p w:rsidR="00774EB9" w:rsidRPr="00E96122" w:rsidRDefault="00774EB9" w:rsidP="00774EB9">
      <w:pPr>
        <w:pStyle w:val="210"/>
        <w:spacing w:line="360" w:lineRule="auto"/>
        <w:ind w:right="0" w:firstLine="554"/>
        <w:rPr>
          <w:rFonts w:eastAsia="Times New Roman CYR"/>
          <w:sz w:val="26"/>
          <w:szCs w:val="26"/>
          <w:highlight w:val="white"/>
        </w:rPr>
      </w:pPr>
      <w:r w:rsidRPr="00E96122">
        <w:rPr>
          <w:rFonts w:eastAsia="Times New Roman CYR"/>
          <w:sz w:val="26"/>
          <w:szCs w:val="26"/>
          <w:highlight w:val="white"/>
        </w:rPr>
        <w:t>- 469 исполнительных производств или 6 %, по которым должники находятся в розыске;</w:t>
      </w:r>
    </w:p>
    <w:p w:rsidR="00774EB9" w:rsidRPr="00E96122" w:rsidRDefault="00774EB9" w:rsidP="00774EB9">
      <w:pPr>
        <w:pStyle w:val="210"/>
        <w:spacing w:line="360" w:lineRule="auto"/>
        <w:ind w:right="0" w:firstLine="554"/>
        <w:rPr>
          <w:rFonts w:eastAsia="Times New Roman CYR"/>
          <w:sz w:val="26"/>
          <w:szCs w:val="26"/>
          <w:highlight w:val="white"/>
        </w:rPr>
      </w:pPr>
      <w:r w:rsidRPr="00E96122">
        <w:rPr>
          <w:rFonts w:eastAsia="Times New Roman CYR"/>
          <w:sz w:val="26"/>
          <w:szCs w:val="26"/>
          <w:highlight w:val="white"/>
        </w:rPr>
        <w:t>- 672 исполнительных производства или 9 %, по которым должники привлечены к уголовной ответственности по ст.157 УК РФ;</w:t>
      </w:r>
    </w:p>
    <w:p w:rsidR="00774EB9" w:rsidRPr="00E96122" w:rsidRDefault="00774EB9" w:rsidP="00774EB9">
      <w:pPr>
        <w:pStyle w:val="210"/>
        <w:spacing w:line="360" w:lineRule="auto"/>
        <w:ind w:right="0" w:firstLine="554"/>
        <w:rPr>
          <w:rFonts w:eastAsia="Times New Roman CYR"/>
          <w:sz w:val="26"/>
          <w:szCs w:val="26"/>
          <w:highlight w:val="white"/>
        </w:rPr>
      </w:pPr>
      <w:r w:rsidRPr="00E96122">
        <w:rPr>
          <w:rFonts w:eastAsia="Times New Roman CYR"/>
          <w:sz w:val="26"/>
          <w:szCs w:val="26"/>
          <w:highlight w:val="white"/>
        </w:rPr>
        <w:t>- 370 исполнительных производств или 5%, которые возбуждены (возобновлены) менее 2 месяцев назад;</w:t>
      </w:r>
    </w:p>
    <w:p w:rsidR="00774EB9" w:rsidRPr="00E96122" w:rsidRDefault="00774EB9" w:rsidP="00774EB9">
      <w:pPr>
        <w:pStyle w:val="210"/>
        <w:spacing w:line="360" w:lineRule="auto"/>
        <w:ind w:right="0" w:firstLine="554"/>
        <w:rPr>
          <w:rFonts w:eastAsia="Times New Roman CYR"/>
          <w:sz w:val="26"/>
          <w:szCs w:val="26"/>
        </w:rPr>
      </w:pPr>
      <w:r w:rsidRPr="00E96122">
        <w:rPr>
          <w:rFonts w:eastAsia="Times New Roman CYR"/>
          <w:sz w:val="26"/>
          <w:szCs w:val="26"/>
          <w:highlight w:val="white"/>
        </w:rPr>
        <w:t>- 850 исполнительных производств или 11 %, по которым осуществляется оплата алиментов в добровольном порядке, в т.ч. с сокращающейся суммой задолженности по алиментам;</w:t>
      </w:r>
    </w:p>
    <w:p w:rsidR="00774EB9" w:rsidRPr="00E96122" w:rsidRDefault="00774EB9" w:rsidP="00774EB9">
      <w:pPr>
        <w:pStyle w:val="210"/>
        <w:spacing w:line="360" w:lineRule="auto"/>
        <w:ind w:right="0" w:firstLine="554"/>
        <w:rPr>
          <w:sz w:val="26"/>
          <w:szCs w:val="26"/>
        </w:rPr>
      </w:pPr>
      <w:r w:rsidRPr="00E96122">
        <w:rPr>
          <w:rFonts w:eastAsia="Times New Roman CYR"/>
          <w:sz w:val="26"/>
          <w:szCs w:val="26"/>
        </w:rPr>
        <w:t>- 191 исполнительное производство или 2,6% от общего остатка исполнительных производств на 01.01.2018, по которым должники находятся в местах лишения свободы.</w:t>
      </w:r>
    </w:p>
    <w:p w:rsidR="00774EB9" w:rsidRPr="00731F4C" w:rsidRDefault="00774EB9" w:rsidP="00774EB9">
      <w:pPr>
        <w:suppressAutoHyphens/>
        <w:spacing w:line="360" w:lineRule="auto"/>
        <w:ind w:firstLine="567"/>
        <w:jc w:val="both"/>
        <w:rPr>
          <w:rFonts w:ascii="Times New Roman" w:eastAsia="Times New Roman CYR" w:hAnsi="Times New Roman" w:cs="Times New Roman"/>
          <w:sz w:val="28"/>
          <w:szCs w:val="28"/>
          <w:shd w:val="clear" w:color="auto" w:fill="FFFFFF"/>
        </w:rPr>
      </w:pPr>
      <w:r w:rsidRPr="00E96122">
        <w:rPr>
          <w:rFonts w:ascii="Times New Roman" w:hAnsi="Times New Roman" w:cs="Times New Roman"/>
          <w:sz w:val="26"/>
          <w:szCs w:val="26"/>
        </w:rPr>
        <w:t xml:space="preserve">В 2017 году к административной ответственности по </w:t>
      </w:r>
      <w:r w:rsidRPr="00E96122">
        <w:rPr>
          <w:rFonts w:ascii="Times New Roman" w:eastAsia="Times New Roman CYR" w:hAnsi="Times New Roman" w:cs="Times New Roman"/>
          <w:sz w:val="26"/>
          <w:szCs w:val="26"/>
          <w:shd w:val="clear" w:color="auto" w:fill="FFFFFF"/>
        </w:rPr>
        <w:t>ч.1 ст. 5.35.1 КоАП</w:t>
      </w:r>
      <w:r w:rsidRPr="00E96122">
        <w:rPr>
          <w:rFonts w:ascii="Times New Roman" w:hAnsi="Times New Roman" w:cs="Times New Roman"/>
          <w:sz w:val="26"/>
          <w:szCs w:val="26"/>
        </w:rPr>
        <w:t xml:space="preserve"> РФ </w:t>
      </w:r>
      <w:r w:rsidRPr="00E96122">
        <w:rPr>
          <w:rFonts w:ascii="Times New Roman" w:eastAsia="Times New Roman CYR" w:hAnsi="Times New Roman" w:cs="Times New Roman"/>
          <w:sz w:val="26"/>
          <w:szCs w:val="26"/>
          <w:shd w:val="clear" w:color="auto" w:fill="FFFFFF"/>
        </w:rPr>
        <w:t xml:space="preserve">судебными приставами-исполнителями Управления привлечены 1484 должника по алиментным обязательствам, из которых по состоянию на 01.01.2018 судом были рассмотрены 1465 административных протокола, по которым должники по алиментным обязательствам привлечены к административной ответственности. В текущем году по состоянию на 18.03.2018 привлечены 245 должников по алиментным обязательствам, из которых судом были рассмотрены 194 административных протокола с назначением административного наказания по ч.1 </w:t>
      </w:r>
      <w:r w:rsidRPr="00731F4C">
        <w:rPr>
          <w:rFonts w:ascii="Times New Roman" w:eastAsia="Times New Roman CYR" w:hAnsi="Times New Roman" w:cs="Times New Roman"/>
          <w:sz w:val="26"/>
          <w:szCs w:val="26"/>
          <w:shd w:val="clear" w:color="auto" w:fill="FFFFFF"/>
        </w:rPr>
        <w:t>ст.5.35.1 КоАП РФ</w:t>
      </w:r>
      <w:r w:rsidRPr="00731F4C">
        <w:rPr>
          <w:rFonts w:ascii="Times New Roman" w:eastAsia="Times New Roman CYR" w:hAnsi="Times New Roman" w:cs="Times New Roman"/>
          <w:sz w:val="28"/>
          <w:szCs w:val="28"/>
          <w:shd w:val="clear" w:color="auto" w:fill="FFFFFF"/>
        </w:rPr>
        <w:t>.</w:t>
      </w:r>
    </w:p>
    <w:p w:rsidR="0094192B" w:rsidRPr="00731F4C" w:rsidRDefault="003464BD"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31F4C">
        <w:rPr>
          <w:rFonts w:ascii="Times New Roman" w:eastAsiaTheme="minorEastAsia" w:hAnsi="Times New Roman" w:cs="Times New Roman"/>
          <w:sz w:val="26"/>
          <w:szCs w:val="26"/>
          <w:lang w:eastAsia="ru-RU"/>
        </w:rPr>
        <w:t>За 2017 год</w:t>
      </w:r>
      <w:r w:rsidR="0094192B" w:rsidRPr="00731F4C">
        <w:rPr>
          <w:rFonts w:ascii="Times New Roman" w:eastAsiaTheme="minorEastAsia" w:hAnsi="Times New Roman" w:cs="Times New Roman"/>
          <w:sz w:val="26"/>
          <w:szCs w:val="26"/>
          <w:lang w:eastAsia="ru-RU"/>
        </w:rPr>
        <w:t xml:space="preserve"> более 600 гражданам оказана </w:t>
      </w:r>
      <w:r w:rsidR="0094192B" w:rsidRPr="009743A7">
        <w:rPr>
          <w:rFonts w:ascii="Times New Roman" w:eastAsiaTheme="minorEastAsia" w:hAnsi="Times New Roman" w:cs="Times New Roman"/>
          <w:b/>
          <w:sz w:val="26"/>
          <w:szCs w:val="26"/>
          <w:lang w:eastAsia="ru-RU"/>
        </w:rPr>
        <w:t>бесплатная юридическая помощь</w:t>
      </w:r>
      <w:r w:rsidR="0094192B" w:rsidRPr="00731F4C">
        <w:rPr>
          <w:rFonts w:ascii="Times New Roman" w:eastAsiaTheme="minorEastAsia" w:hAnsi="Times New Roman" w:cs="Times New Roman"/>
          <w:sz w:val="26"/>
          <w:szCs w:val="26"/>
          <w:lang w:eastAsia="ru-RU"/>
        </w:rPr>
        <w:t xml:space="preserve"> по вопросам защиты прав детей, восстановления их нарушенных прав.</w:t>
      </w:r>
    </w:p>
    <w:p w:rsidR="0094192B" w:rsidRPr="00731F4C" w:rsidRDefault="0094192B" w:rsidP="006703D8">
      <w:pPr>
        <w:spacing w:after="0" w:line="360" w:lineRule="auto"/>
        <w:ind w:firstLine="708"/>
        <w:jc w:val="both"/>
        <w:rPr>
          <w:rFonts w:ascii="Times New Roman" w:hAnsi="Times New Roman" w:cs="Times New Roman"/>
          <w:i/>
          <w:sz w:val="26"/>
          <w:szCs w:val="26"/>
        </w:rPr>
      </w:pPr>
      <w:r w:rsidRPr="00731F4C">
        <w:rPr>
          <w:rFonts w:ascii="Times New Roman" w:hAnsi="Times New Roman" w:cs="Times New Roman"/>
          <w:i/>
          <w:sz w:val="26"/>
          <w:szCs w:val="26"/>
        </w:rPr>
        <w:t xml:space="preserve">21 августа 2017 года к Уполномоченному обратилась жительница г. Канаш с просьбой оказать помощь в написании заявления в суд об установлении отцовства. Заявитель </w:t>
      </w:r>
      <w:r w:rsidR="00731F4C" w:rsidRPr="00731F4C">
        <w:rPr>
          <w:rFonts w:ascii="Times New Roman" w:hAnsi="Times New Roman" w:cs="Times New Roman"/>
          <w:i/>
          <w:sz w:val="26"/>
          <w:szCs w:val="26"/>
        </w:rPr>
        <w:t>–</w:t>
      </w:r>
      <w:r w:rsidRPr="00731F4C">
        <w:rPr>
          <w:rFonts w:ascii="Times New Roman" w:hAnsi="Times New Roman" w:cs="Times New Roman"/>
          <w:i/>
          <w:sz w:val="26"/>
          <w:szCs w:val="26"/>
        </w:rPr>
        <w:t xml:space="preserve"> мать-одиночка, находится в отпуске по уходу за </w:t>
      </w:r>
      <w:r w:rsidRPr="00731F4C">
        <w:rPr>
          <w:rFonts w:ascii="Times New Roman" w:hAnsi="Times New Roman" w:cs="Times New Roman"/>
          <w:i/>
          <w:sz w:val="26"/>
          <w:szCs w:val="26"/>
        </w:rPr>
        <w:lastRenderedPageBreak/>
        <w:t>ребенком, средств для обращения за юридической помощью не имеет. Уполномоченным оказано содействие в получении заявителем юридической помощи и составлении заявления в суд.</w:t>
      </w:r>
    </w:p>
    <w:p w:rsidR="0094192B" w:rsidRPr="00731F4C" w:rsidRDefault="0094192B" w:rsidP="0094192B">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731F4C">
        <w:rPr>
          <w:rFonts w:ascii="Times New Roman" w:eastAsiaTheme="minorEastAsia" w:hAnsi="Times New Roman" w:cs="Times New Roman"/>
          <w:i/>
          <w:sz w:val="26"/>
          <w:szCs w:val="26"/>
          <w:lang w:eastAsia="ru-RU"/>
        </w:rPr>
        <w:t>16 октября 2017 года к Уполномоченному обратилась жительница г. Чебоксары с жалобой на то, что руководством общежития, где она проживает, не выдается справка о составе семьи, в связи</w:t>
      </w:r>
      <w:r w:rsidR="0081449C">
        <w:rPr>
          <w:rFonts w:ascii="Times New Roman" w:eastAsiaTheme="minorEastAsia" w:hAnsi="Times New Roman" w:cs="Times New Roman"/>
          <w:i/>
          <w:sz w:val="26"/>
          <w:szCs w:val="26"/>
          <w:lang w:eastAsia="ru-RU"/>
        </w:rPr>
        <w:t>,</w:t>
      </w:r>
      <w:r w:rsidRPr="00731F4C">
        <w:rPr>
          <w:rFonts w:ascii="Times New Roman" w:eastAsiaTheme="minorEastAsia" w:hAnsi="Times New Roman" w:cs="Times New Roman"/>
          <w:i/>
          <w:sz w:val="26"/>
          <w:szCs w:val="26"/>
          <w:lang w:eastAsia="ru-RU"/>
        </w:rPr>
        <w:t xml:space="preserve"> с чем заявитель не может оформить все полагающиеся по закону пособия. После вмешательства Уполномоченного справка была предоставлена.</w:t>
      </w:r>
    </w:p>
    <w:p w:rsidR="0094192B" w:rsidRPr="00731F4C" w:rsidRDefault="0094192B" w:rsidP="0094192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31F4C">
        <w:rPr>
          <w:rFonts w:ascii="Times New Roman" w:eastAsiaTheme="minorEastAsia" w:hAnsi="Times New Roman" w:cs="Times New Roman"/>
          <w:sz w:val="26"/>
          <w:szCs w:val="26"/>
          <w:lang w:eastAsia="ru-RU"/>
        </w:rPr>
        <w:t>29 марта 2017 года по инициативе Уполномоченного состоялась рабочая встреча с Президентом Адвокатской палаты Чувашской Республики. В рамках встречи было подписано соглашение о взаимном сотрудничестве в сфере защиты прав и законных интересов детей, достигнута договоренность о проведении мероприятий по правовому просвещению детей и подростков, обсуждено и поддержано предложение Уполномоченного об организации совместных приемов граждан по личным вопросам, в том числе и выездных в городах и районах республики. Это позволит максимально помочь семьям с детьми защитить их права.</w:t>
      </w:r>
    </w:p>
    <w:p w:rsidR="0094192B" w:rsidRPr="00731F4C" w:rsidRDefault="0094192B" w:rsidP="0094192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31F4C">
        <w:rPr>
          <w:rFonts w:ascii="Times New Roman" w:eastAsiaTheme="minorEastAsia" w:hAnsi="Times New Roman" w:cs="Times New Roman"/>
          <w:sz w:val="26"/>
          <w:szCs w:val="26"/>
          <w:lang w:eastAsia="ru-RU"/>
        </w:rPr>
        <w:t>Всего дано более 700 ответов гражданам без нарушения сроков ответа, работа проводилась своевременно. Более 170 обращений</w:t>
      </w:r>
      <w:r w:rsidR="009743A7">
        <w:rPr>
          <w:rFonts w:ascii="Times New Roman" w:eastAsiaTheme="minorEastAsia" w:hAnsi="Times New Roman" w:cs="Times New Roman"/>
          <w:sz w:val="26"/>
          <w:szCs w:val="26"/>
          <w:lang w:eastAsia="ru-RU"/>
        </w:rPr>
        <w:t xml:space="preserve"> (24,3%)</w:t>
      </w:r>
      <w:r w:rsidRPr="00731F4C">
        <w:rPr>
          <w:rFonts w:ascii="Times New Roman" w:eastAsiaTheme="minorEastAsia" w:hAnsi="Times New Roman" w:cs="Times New Roman"/>
          <w:sz w:val="26"/>
          <w:szCs w:val="26"/>
          <w:lang w:eastAsia="ru-RU"/>
        </w:rPr>
        <w:t xml:space="preserve"> решились положительно после вмешательства Уполномоченного, десятки обращений на рассмотрении и стадии разрешения.</w:t>
      </w:r>
    </w:p>
    <w:p w:rsidR="0094192B" w:rsidRPr="00731F4C" w:rsidRDefault="0094192B" w:rsidP="0094192B">
      <w:pPr>
        <w:widowControl w:val="0"/>
        <w:tabs>
          <w:tab w:val="left" w:pos="0"/>
        </w:tabs>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731F4C">
        <w:rPr>
          <w:rFonts w:ascii="Times New Roman" w:eastAsiaTheme="minorEastAsia" w:hAnsi="Times New Roman" w:cs="Times New Roman"/>
          <w:sz w:val="26"/>
          <w:szCs w:val="26"/>
          <w:lang w:eastAsia="ru-RU"/>
        </w:rPr>
        <w:t>На более чем 300 обращений заявители получили разъяснения, консультации, устраивающие их, 184 гражданам оказана помощь в составлении исковых заявлений в суд, заявлений в органы власти, МВД.</w:t>
      </w:r>
    </w:p>
    <w:p w:rsidR="009743A7" w:rsidRDefault="009743A7">
      <w:pPr>
        <w:spacing w:after="160" w:line="259" w:lineRule="auto"/>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br w:type="page"/>
      </w:r>
    </w:p>
    <w:p w:rsidR="00742CDA" w:rsidRPr="00670227" w:rsidRDefault="00742CDA" w:rsidP="00670227">
      <w:pPr>
        <w:pStyle w:val="1"/>
      </w:pPr>
      <w:bookmarkStart w:id="4" w:name="_Toc511745934"/>
      <w:r w:rsidRPr="00670227">
        <w:lastRenderedPageBreak/>
        <w:t>Демографическая ситуация в Чувашской Республике</w:t>
      </w:r>
      <w:bookmarkEnd w:id="4"/>
    </w:p>
    <w:p w:rsidR="00742CDA" w:rsidRPr="008D4C48"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8D4C48" w:rsidRDefault="00742CDA" w:rsidP="00C25971">
      <w:pPr>
        <w:widowControl w:val="0"/>
        <w:autoSpaceDE w:val="0"/>
        <w:autoSpaceDN w:val="0"/>
        <w:adjustRightInd w:val="0"/>
        <w:spacing w:after="0" w:line="360" w:lineRule="auto"/>
        <w:ind w:left="4248"/>
        <w:jc w:val="both"/>
        <w:rPr>
          <w:rFonts w:ascii="Times New Roman" w:eastAsiaTheme="minorEastAsia" w:hAnsi="Times New Roman" w:cs="Times New Roman"/>
          <w:sz w:val="26"/>
          <w:szCs w:val="26"/>
          <w:lang w:eastAsia="ru-RU"/>
        </w:rPr>
      </w:pPr>
      <w:r w:rsidRPr="008D4C48">
        <w:rPr>
          <w:rFonts w:ascii="Times New Roman" w:eastAsiaTheme="minorEastAsia" w:hAnsi="Times New Roman" w:cs="Times New Roman"/>
          <w:sz w:val="26"/>
          <w:szCs w:val="26"/>
          <w:lang w:eastAsia="ru-RU"/>
        </w:rPr>
        <w:t>«</w:t>
      </w:r>
      <w:r w:rsidR="00D618D2" w:rsidRPr="008D4C48">
        <w:rPr>
          <w:rFonts w:ascii="Times New Roman" w:eastAsiaTheme="minorEastAsia" w:hAnsi="Times New Roman" w:cs="Times New Roman"/>
          <w:sz w:val="26"/>
          <w:szCs w:val="26"/>
          <w:lang w:eastAsia="ru-RU"/>
        </w:rPr>
        <w:t>Нужно сделать все, чтобы каждая женщина смогла познать радость материнства. Дети – это счастье, а многодетная семья – это здорово!</w:t>
      </w:r>
      <w:r w:rsidRPr="008D4C48">
        <w:rPr>
          <w:rFonts w:ascii="Times New Roman" w:eastAsiaTheme="minorEastAsia" w:hAnsi="Times New Roman" w:cs="Times New Roman"/>
          <w:sz w:val="26"/>
          <w:szCs w:val="26"/>
          <w:lang w:eastAsia="ru-RU"/>
        </w:rPr>
        <w:t>»</w:t>
      </w:r>
    </w:p>
    <w:p w:rsidR="00742CDA" w:rsidRPr="008D4C48" w:rsidRDefault="00742CDA" w:rsidP="00C25971">
      <w:pPr>
        <w:widowControl w:val="0"/>
        <w:autoSpaceDE w:val="0"/>
        <w:autoSpaceDN w:val="0"/>
        <w:adjustRightInd w:val="0"/>
        <w:spacing w:after="0" w:line="360" w:lineRule="auto"/>
        <w:ind w:left="4248"/>
        <w:jc w:val="both"/>
        <w:rPr>
          <w:rFonts w:ascii="Times New Roman" w:eastAsiaTheme="minorEastAsia" w:hAnsi="Times New Roman" w:cs="Times New Roman"/>
          <w:sz w:val="26"/>
          <w:szCs w:val="26"/>
          <w:lang w:eastAsia="ru-RU"/>
        </w:rPr>
      </w:pPr>
      <w:r w:rsidRPr="008D4C48">
        <w:rPr>
          <w:rFonts w:ascii="Times New Roman" w:eastAsiaTheme="minorEastAsia"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w:t>
      </w:r>
      <w:r w:rsidR="00C25971" w:rsidRPr="008D4C48">
        <w:rPr>
          <w:rFonts w:ascii="Times New Roman" w:hAnsi="Times New Roman" w:cs="Times New Roman"/>
          <w:sz w:val="26"/>
          <w:szCs w:val="26"/>
          <w:lang w:eastAsia="ru-RU"/>
        </w:rPr>
        <w:t>16 января 2018 г.</w:t>
      </w:r>
    </w:p>
    <w:p w:rsidR="00742CDA" w:rsidRPr="008D4C48"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C25971" w:rsidRPr="008D4C48" w:rsidRDefault="00C25971"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670227" w:rsidRDefault="00742CDA" w:rsidP="003469EB">
      <w:pPr>
        <w:pStyle w:val="2"/>
        <w:rPr>
          <w:rFonts w:eastAsiaTheme="minorEastAsia"/>
          <w:lang w:eastAsia="ru-RU"/>
        </w:rPr>
      </w:pPr>
      <w:bookmarkStart w:id="5" w:name="_Toc511745935"/>
      <w:r w:rsidRPr="00670227">
        <w:rPr>
          <w:rFonts w:eastAsiaTheme="minorEastAsia"/>
          <w:lang w:eastAsia="ru-RU"/>
        </w:rPr>
        <w:t>Рождаемость в Чувашской Республике</w:t>
      </w:r>
      <w:bookmarkEnd w:id="5"/>
    </w:p>
    <w:p w:rsidR="00742CDA" w:rsidRPr="008D4C48"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CB0E33" w:rsidRPr="008D4C48" w:rsidRDefault="00CB0E33" w:rsidP="00CB0E33">
      <w:pPr>
        <w:spacing w:after="0" w:line="360" w:lineRule="auto"/>
        <w:ind w:firstLine="709"/>
        <w:jc w:val="both"/>
        <w:rPr>
          <w:rFonts w:ascii="Times New Roman" w:eastAsia="Times New Roman" w:hAnsi="Times New Roman" w:cs="Times New Roman"/>
          <w:sz w:val="26"/>
          <w:szCs w:val="26"/>
          <w:lang w:eastAsia="ar-SA"/>
        </w:rPr>
      </w:pPr>
      <w:r w:rsidRPr="008D4C48">
        <w:rPr>
          <w:rFonts w:ascii="Times New Roman" w:eastAsia="Times New Roman" w:hAnsi="Times New Roman" w:cs="Times New Roman"/>
          <w:sz w:val="26"/>
          <w:szCs w:val="26"/>
          <w:lang w:eastAsia="ar-SA"/>
        </w:rPr>
        <w:t>Численность детского населения 0–17 лет включительно на 1 января 2018 г. составила 257398 человек. Доля детского населения в структуре общей численности населения региона составила на начало 2017 года – 20,8% .</w:t>
      </w:r>
    </w:p>
    <w:p w:rsidR="001C6882" w:rsidRPr="008D4C48" w:rsidRDefault="001C6882" w:rsidP="00742CDA">
      <w:pPr>
        <w:widowControl w:val="0"/>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b/>
          <w:sz w:val="26"/>
          <w:szCs w:val="26"/>
          <w:lang w:eastAsia="ru-RU"/>
        </w:rPr>
      </w:pPr>
      <w:r w:rsidRPr="008D4C48">
        <w:rPr>
          <w:rFonts w:ascii="Times New Roman" w:eastAsiaTheme="minorEastAsia" w:hAnsi="Times New Roman" w:cs="Times New Roman"/>
          <w:b/>
          <w:sz w:val="26"/>
          <w:szCs w:val="26"/>
          <w:lang w:eastAsia="ru-RU"/>
        </w:rPr>
        <w:t xml:space="preserve">Рождаемость и смертность в Чувашской </w:t>
      </w:r>
      <w:r w:rsidRPr="00E35A24">
        <w:rPr>
          <w:rFonts w:ascii="Times New Roman" w:eastAsiaTheme="minorEastAsia" w:hAnsi="Times New Roman" w:cs="Times New Roman"/>
          <w:b/>
          <w:sz w:val="26"/>
          <w:szCs w:val="26"/>
          <w:lang w:eastAsia="ru-RU"/>
        </w:rPr>
        <w:t>Республике по годам:</w:t>
      </w:r>
    </w:p>
    <w:p w:rsidR="00742CDA" w:rsidRPr="00E35A24" w:rsidRDefault="00742CDA" w:rsidP="001C6882">
      <w:pPr>
        <w:widowControl w:val="0"/>
        <w:autoSpaceDE w:val="0"/>
        <w:autoSpaceDN w:val="0"/>
        <w:adjustRightInd w:val="0"/>
        <w:spacing w:after="0" w:line="360" w:lineRule="auto"/>
        <w:ind w:left="7776" w:firstLine="12"/>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человек</w:t>
      </w:r>
    </w:p>
    <w:tbl>
      <w:tblPr>
        <w:tblStyle w:val="a7"/>
        <w:tblW w:w="9448" w:type="dxa"/>
        <w:tblLook w:val="04A0" w:firstRow="1" w:lastRow="0" w:firstColumn="1" w:lastColumn="0" w:noHBand="0" w:noVBand="1"/>
      </w:tblPr>
      <w:tblGrid>
        <w:gridCol w:w="1096"/>
        <w:gridCol w:w="766"/>
        <w:gridCol w:w="766"/>
        <w:gridCol w:w="766"/>
        <w:gridCol w:w="766"/>
        <w:gridCol w:w="766"/>
        <w:gridCol w:w="766"/>
        <w:gridCol w:w="766"/>
        <w:gridCol w:w="766"/>
        <w:gridCol w:w="766"/>
        <w:gridCol w:w="766"/>
        <w:gridCol w:w="766"/>
      </w:tblGrid>
      <w:tr w:rsidR="00E35A24" w:rsidRPr="00E35A24" w:rsidTr="002125FA">
        <w:tc>
          <w:tcPr>
            <w:tcW w:w="10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годы</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1990</w:t>
            </w:r>
          </w:p>
        </w:tc>
        <w:tc>
          <w:tcPr>
            <w:tcW w:w="78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2000</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2009</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2010</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2011</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2012</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2013</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2014</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2015</w:t>
            </w:r>
          </w:p>
        </w:tc>
        <w:tc>
          <w:tcPr>
            <w:tcW w:w="800"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2016</w:t>
            </w:r>
          </w:p>
        </w:tc>
        <w:tc>
          <w:tcPr>
            <w:tcW w:w="1118" w:type="dxa"/>
            <w:tcBorders>
              <w:top w:val="single" w:sz="4" w:space="0" w:color="auto"/>
              <w:left w:val="single" w:sz="4" w:space="0" w:color="auto"/>
              <w:bottom w:val="single" w:sz="4" w:space="0" w:color="auto"/>
              <w:right w:val="single" w:sz="4" w:space="0" w:color="auto"/>
            </w:tcBorders>
          </w:tcPr>
          <w:p w:rsidR="002125FA" w:rsidRPr="00E35A24" w:rsidRDefault="002125FA" w:rsidP="006703D8">
            <w:pPr>
              <w:jc w:val="center"/>
              <w:rPr>
                <w:rFonts w:ascii="Times New Roman" w:hAnsi="Times New Roman" w:cs="Times New Roman"/>
                <w:b/>
              </w:rPr>
            </w:pPr>
            <w:r w:rsidRPr="00E35A24">
              <w:rPr>
                <w:rFonts w:ascii="Times New Roman" w:hAnsi="Times New Roman" w:cs="Times New Roman"/>
                <w:b/>
              </w:rPr>
              <w:t>2017</w:t>
            </w:r>
          </w:p>
        </w:tc>
      </w:tr>
      <w:tr w:rsidR="00E35A24" w:rsidRPr="00E35A24" w:rsidTr="002125FA">
        <w:tc>
          <w:tcPr>
            <w:tcW w:w="10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 xml:space="preserve">Родилось </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21116</w:t>
            </w:r>
          </w:p>
        </w:tc>
        <w:tc>
          <w:tcPr>
            <w:tcW w:w="78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12363</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16103</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16174</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16165</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17472</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17351</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17224</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17138</w:t>
            </w:r>
          </w:p>
        </w:tc>
        <w:tc>
          <w:tcPr>
            <w:tcW w:w="800"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16403</w:t>
            </w:r>
          </w:p>
        </w:tc>
        <w:tc>
          <w:tcPr>
            <w:tcW w:w="1118" w:type="dxa"/>
            <w:tcBorders>
              <w:top w:val="single" w:sz="4" w:space="0" w:color="auto"/>
              <w:left w:val="single" w:sz="4" w:space="0" w:color="auto"/>
              <w:bottom w:val="single" w:sz="4" w:space="0" w:color="auto"/>
              <w:right w:val="single" w:sz="4" w:space="0" w:color="auto"/>
            </w:tcBorders>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13947</w:t>
            </w:r>
          </w:p>
        </w:tc>
      </w:tr>
      <w:tr w:rsidR="00E35A24" w:rsidRPr="00E35A24" w:rsidTr="002125FA">
        <w:tc>
          <w:tcPr>
            <w:tcW w:w="10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 xml:space="preserve">Умерло </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13545</w:t>
            </w:r>
          </w:p>
        </w:tc>
        <w:tc>
          <w:tcPr>
            <w:tcW w:w="78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18640</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17492</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18186</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16923</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16607</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16324</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16507</w:t>
            </w:r>
          </w:p>
        </w:tc>
        <w:tc>
          <w:tcPr>
            <w:tcW w:w="716"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16266</w:t>
            </w:r>
          </w:p>
        </w:tc>
        <w:tc>
          <w:tcPr>
            <w:tcW w:w="800" w:type="dxa"/>
            <w:tcBorders>
              <w:top w:val="single" w:sz="4" w:space="0" w:color="auto"/>
              <w:left w:val="single" w:sz="4" w:space="0" w:color="auto"/>
              <w:bottom w:val="single" w:sz="4" w:space="0" w:color="auto"/>
              <w:right w:val="single" w:sz="4" w:space="0" w:color="auto"/>
            </w:tcBorders>
            <w:hideMark/>
          </w:tcPr>
          <w:p w:rsidR="002125FA" w:rsidRPr="00E35A24" w:rsidRDefault="002125FA" w:rsidP="006703D8">
            <w:pPr>
              <w:jc w:val="center"/>
              <w:rPr>
                <w:rFonts w:ascii="Times New Roman" w:hAnsi="Times New Roman" w:cs="Times New Roman"/>
              </w:rPr>
            </w:pPr>
            <w:r w:rsidRPr="00E35A24">
              <w:rPr>
                <w:rFonts w:ascii="Times New Roman" w:hAnsi="Times New Roman" w:cs="Times New Roman"/>
              </w:rPr>
              <w:t>16258</w:t>
            </w:r>
          </w:p>
        </w:tc>
        <w:tc>
          <w:tcPr>
            <w:tcW w:w="1118" w:type="dxa"/>
            <w:tcBorders>
              <w:top w:val="single" w:sz="4" w:space="0" w:color="auto"/>
              <w:left w:val="single" w:sz="4" w:space="0" w:color="auto"/>
              <w:bottom w:val="single" w:sz="4" w:space="0" w:color="auto"/>
              <w:right w:val="single" w:sz="4" w:space="0" w:color="auto"/>
            </w:tcBorders>
          </w:tcPr>
          <w:p w:rsidR="002125FA" w:rsidRPr="00E35A24" w:rsidRDefault="008562E7" w:rsidP="006703D8">
            <w:pPr>
              <w:jc w:val="center"/>
              <w:rPr>
                <w:rFonts w:ascii="Times New Roman" w:hAnsi="Times New Roman" w:cs="Times New Roman"/>
              </w:rPr>
            </w:pPr>
            <w:r w:rsidRPr="00E35A24">
              <w:rPr>
                <w:rFonts w:ascii="Times New Roman" w:hAnsi="Times New Roman" w:cs="Times New Roman"/>
              </w:rPr>
              <w:t>15571</w:t>
            </w:r>
          </w:p>
        </w:tc>
      </w:tr>
    </w:tbl>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E35A24" w:rsidRDefault="00742CDA" w:rsidP="003469EB">
      <w:pPr>
        <w:pStyle w:val="2"/>
        <w:rPr>
          <w:rFonts w:eastAsiaTheme="minorEastAsia"/>
          <w:lang w:eastAsia="ru-RU"/>
        </w:rPr>
      </w:pPr>
      <w:bookmarkStart w:id="6" w:name="_Toc511745936"/>
      <w:r w:rsidRPr="00E35A24">
        <w:rPr>
          <w:rFonts w:eastAsiaTheme="minorEastAsia"/>
          <w:lang w:eastAsia="ru-RU"/>
        </w:rPr>
        <w:t>Анализ детской смертности</w:t>
      </w:r>
      <w:bookmarkEnd w:id="6"/>
    </w:p>
    <w:p w:rsidR="00CB0E33" w:rsidRPr="00E35A24" w:rsidRDefault="00CB0E33" w:rsidP="00CB0E33">
      <w:pPr>
        <w:spacing w:after="0" w:line="360" w:lineRule="auto"/>
        <w:ind w:firstLine="708"/>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zh-CN"/>
        </w:rPr>
        <w:t xml:space="preserve">Чувашская Республика </w:t>
      </w:r>
      <w:r w:rsidRPr="00E35A24">
        <w:rPr>
          <w:rFonts w:ascii="Times New Roman" w:eastAsia="Times New Roman" w:hAnsi="Times New Roman" w:cs="Times New Roman"/>
          <w:sz w:val="26"/>
          <w:szCs w:val="26"/>
          <w:lang w:eastAsia="ru-RU"/>
        </w:rPr>
        <w:t xml:space="preserve">сохраняет лидирующие позиции </w:t>
      </w:r>
      <w:r w:rsidRPr="00E35A24">
        <w:rPr>
          <w:rFonts w:ascii="Times New Roman" w:eastAsia="Times New Roman" w:hAnsi="Times New Roman" w:cs="Times New Roman"/>
          <w:sz w:val="26"/>
          <w:szCs w:val="26"/>
          <w:lang w:eastAsia="zh-CN"/>
        </w:rPr>
        <w:t>п</w:t>
      </w:r>
      <w:r w:rsidRPr="00E35A24">
        <w:rPr>
          <w:rFonts w:ascii="Times New Roman" w:eastAsia="Times New Roman" w:hAnsi="Times New Roman" w:cs="Times New Roman"/>
          <w:sz w:val="26"/>
          <w:szCs w:val="26"/>
          <w:lang w:eastAsia="ru-RU"/>
        </w:rPr>
        <w:t>о показателю снижения младенческой смертности среди субъектов Российской Федерации, и ее уровень сравним с показателями развитых европейских стран. По итогам 2017 года младенческая смертность составила 3,3 на 1 тыс. родившихся живыми (Россия – 5,5; ПФО – 5,3), что соответствует показателю 2015 года.</w:t>
      </w:r>
    </w:p>
    <w:p w:rsidR="00CB0E33" w:rsidRPr="00E35A24" w:rsidRDefault="00CB0E33" w:rsidP="00CB0E33">
      <w:pPr>
        <w:spacing w:after="0" w:line="360" w:lineRule="auto"/>
        <w:ind w:firstLine="709"/>
        <w:jc w:val="both"/>
        <w:rPr>
          <w:rFonts w:ascii="Times New Roman" w:eastAsia="Times New Roman" w:hAnsi="Times New Roman" w:cs="Times New Roman"/>
          <w:sz w:val="26"/>
          <w:szCs w:val="24"/>
          <w:lang w:eastAsia="ar-SA"/>
        </w:rPr>
      </w:pPr>
      <w:r w:rsidRPr="00E35A24">
        <w:rPr>
          <w:rFonts w:ascii="Times New Roman" w:eastAsia="Times New Roman" w:hAnsi="Times New Roman" w:cs="Times New Roman"/>
          <w:sz w:val="26"/>
          <w:szCs w:val="26"/>
          <w:lang w:eastAsia="ar-SA"/>
        </w:rPr>
        <w:t xml:space="preserve">В структуре младенческой смертности по основным классам болезней за 2017 год лидирующие позиции занимают отдельные состояния, возникающие в </w:t>
      </w:r>
      <w:r w:rsidRPr="00E35A24">
        <w:rPr>
          <w:rFonts w:ascii="Times New Roman" w:eastAsia="Times New Roman" w:hAnsi="Times New Roman" w:cs="Times New Roman"/>
          <w:sz w:val="26"/>
          <w:szCs w:val="26"/>
          <w:lang w:eastAsia="ar-SA"/>
        </w:rPr>
        <w:lastRenderedPageBreak/>
        <w:t>перинатальном периоде – 36,2% (в 2015 году – 35,7%), врожденные аномалии – 27,7% (в 2015 году – 17,9%), внешние причины смерти – 19,1% (в 2015 году – 16,1%), инфекционные заболевания – 8,5% (в 2015 году – 7,1%), болезни нервной системы – 4,3% (в 2015 году – 16,1%).</w:t>
      </w:r>
    </w:p>
    <w:tbl>
      <w:tblPr>
        <w:tblpPr w:leftFromText="181" w:rightFromText="181" w:vertAnchor="text" w:horzAnchor="margin" w:tblpY="3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1103"/>
        <w:gridCol w:w="1103"/>
        <w:gridCol w:w="1286"/>
        <w:gridCol w:w="1654"/>
      </w:tblGrid>
      <w:tr w:rsidR="00CB0E33" w:rsidRPr="00E35A24" w:rsidTr="003469EB">
        <w:trPr>
          <w:trHeight w:val="198"/>
        </w:trPr>
        <w:tc>
          <w:tcPr>
            <w:tcW w:w="2312" w:type="pct"/>
            <w:vMerge w:val="restart"/>
            <w:noWrap/>
            <w:vAlign w:val="bottom"/>
          </w:tcPr>
          <w:p w:rsidR="00CB0E33" w:rsidRPr="00E35A24" w:rsidRDefault="00CB0E33" w:rsidP="003469EB">
            <w:pPr>
              <w:spacing w:after="0" w:line="240" w:lineRule="auto"/>
              <w:rPr>
                <w:rFonts w:ascii="Times New Roman" w:eastAsia="Times New Roman" w:hAnsi="Times New Roman" w:cs="Times New Roman"/>
                <w:sz w:val="24"/>
                <w:szCs w:val="24"/>
                <w:lang w:eastAsia="ru-RU"/>
              </w:rPr>
            </w:pPr>
          </w:p>
        </w:tc>
        <w:tc>
          <w:tcPr>
            <w:tcW w:w="2688" w:type="pct"/>
            <w:gridSpan w:val="4"/>
            <w:vAlign w:val="center"/>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число умерших детей в возрасте до 1 года  </w:t>
            </w:r>
          </w:p>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на 1000 родившихся живыми </w:t>
            </w:r>
          </w:p>
        </w:tc>
      </w:tr>
      <w:tr w:rsidR="00CB0E33" w:rsidRPr="00E35A24" w:rsidTr="003469EB">
        <w:trPr>
          <w:trHeight w:val="270"/>
        </w:trPr>
        <w:tc>
          <w:tcPr>
            <w:tcW w:w="2312" w:type="pct"/>
            <w:vMerge/>
            <w:noWrap/>
            <w:vAlign w:val="bottom"/>
          </w:tcPr>
          <w:p w:rsidR="00CB0E33" w:rsidRPr="00E35A24" w:rsidRDefault="00CB0E33" w:rsidP="003469EB">
            <w:pPr>
              <w:spacing w:after="0" w:line="240" w:lineRule="auto"/>
              <w:rPr>
                <w:rFonts w:ascii="Times New Roman" w:eastAsia="Times New Roman" w:hAnsi="Times New Roman" w:cs="Times New Roman"/>
                <w:sz w:val="24"/>
                <w:szCs w:val="24"/>
                <w:lang w:eastAsia="ru-RU"/>
              </w:rPr>
            </w:pPr>
          </w:p>
        </w:tc>
        <w:tc>
          <w:tcPr>
            <w:tcW w:w="576" w:type="pct"/>
            <w:vAlign w:val="center"/>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2015</w:t>
            </w:r>
          </w:p>
        </w:tc>
        <w:tc>
          <w:tcPr>
            <w:tcW w:w="576" w:type="pct"/>
            <w:vAlign w:val="center"/>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2016</w:t>
            </w:r>
          </w:p>
        </w:tc>
        <w:tc>
          <w:tcPr>
            <w:tcW w:w="672" w:type="pct"/>
            <w:vAlign w:val="center"/>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2017 (план)</w:t>
            </w:r>
          </w:p>
        </w:tc>
        <w:tc>
          <w:tcPr>
            <w:tcW w:w="864" w:type="pct"/>
            <w:vAlign w:val="center"/>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2017 </w:t>
            </w:r>
          </w:p>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(факт)</w:t>
            </w:r>
          </w:p>
        </w:tc>
      </w:tr>
      <w:tr w:rsidR="00CB0E33" w:rsidRPr="00E35A24" w:rsidTr="003469EB">
        <w:trPr>
          <w:trHeight w:val="255"/>
        </w:trPr>
        <w:tc>
          <w:tcPr>
            <w:tcW w:w="2312" w:type="pct"/>
            <w:noWrap/>
            <w:vAlign w:val="bottom"/>
          </w:tcPr>
          <w:p w:rsidR="00CB0E33" w:rsidRPr="00E35A24" w:rsidRDefault="00CB0E33" w:rsidP="003469EB">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Российская Федерация</w:t>
            </w:r>
          </w:p>
        </w:tc>
        <w:tc>
          <w:tcPr>
            <w:tcW w:w="576"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6,5</w:t>
            </w:r>
          </w:p>
        </w:tc>
        <w:tc>
          <w:tcPr>
            <w:tcW w:w="576"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6,0</w:t>
            </w:r>
          </w:p>
        </w:tc>
        <w:tc>
          <w:tcPr>
            <w:tcW w:w="672"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н/д</w:t>
            </w:r>
          </w:p>
        </w:tc>
        <w:tc>
          <w:tcPr>
            <w:tcW w:w="864"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5,5</w:t>
            </w:r>
          </w:p>
        </w:tc>
      </w:tr>
      <w:tr w:rsidR="00CB0E33" w:rsidRPr="00E35A24" w:rsidTr="003469EB">
        <w:trPr>
          <w:trHeight w:val="255"/>
        </w:trPr>
        <w:tc>
          <w:tcPr>
            <w:tcW w:w="2312" w:type="pct"/>
            <w:noWrap/>
            <w:vAlign w:val="bottom"/>
          </w:tcPr>
          <w:p w:rsidR="00CB0E33" w:rsidRPr="00E35A24" w:rsidRDefault="00CB0E33" w:rsidP="003469EB">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ПФО</w:t>
            </w:r>
          </w:p>
        </w:tc>
        <w:tc>
          <w:tcPr>
            <w:tcW w:w="576"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6,1</w:t>
            </w:r>
          </w:p>
        </w:tc>
        <w:tc>
          <w:tcPr>
            <w:tcW w:w="576"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5,7</w:t>
            </w:r>
          </w:p>
        </w:tc>
        <w:tc>
          <w:tcPr>
            <w:tcW w:w="672"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н/д</w:t>
            </w:r>
          </w:p>
        </w:tc>
        <w:tc>
          <w:tcPr>
            <w:tcW w:w="864"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5,3</w:t>
            </w:r>
          </w:p>
        </w:tc>
      </w:tr>
      <w:tr w:rsidR="00CB0E33" w:rsidRPr="00E35A24" w:rsidTr="003469EB">
        <w:trPr>
          <w:trHeight w:val="73"/>
        </w:trPr>
        <w:tc>
          <w:tcPr>
            <w:tcW w:w="2312" w:type="pct"/>
            <w:noWrap/>
            <w:vAlign w:val="bottom"/>
          </w:tcPr>
          <w:p w:rsidR="00CB0E33" w:rsidRPr="00E35A24" w:rsidRDefault="00CB0E33" w:rsidP="003469EB">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Чувашия</w:t>
            </w:r>
          </w:p>
        </w:tc>
        <w:tc>
          <w:tcPr>
            <w:tcW w:w="576"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3,3</w:t>
            </w:r>
          </w:p>
        </w:tc>
        <w:tc>
          <w:tcPr>
            <w:tcW w:w="576"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3,2</w:t>
            </w:r>
          </w:p>
        </w:tc>
        <w:tc>
          <w:tcPr>
            <w:tcW w:w="672"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4,8</w:t>
            </w:r>
          </w:p>
        </w:tc>
        <w:tc>
          <w:tcPr>
            <w:tcW w:w="864" w:type="pct"/>
            <w:noWrap/>
            <w:vAlign w:val="bottom"/>
          </w:tcPr>
          <w:p w:rsidR="00CB0E33" w:rsidRPr="00E35A24" w:rsidRDefault="00CB0E33" w:rsidP="003469EB">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3,3</w:t>
            </w:r>
          </w:p>
        </w:tc>
      </w:tr>
    </w:tbl>
    <w:tbl>
      <w:tblPr>
        <w:tblW w:w="5000" w:type="pct"/>
        <w:tblLook w:val="04A0" w:firstRow="1" w:lastRow="0" w:firstColumn="1" w:lastColumn="0" w:noHBand="0" w:noVBand="1"/>
      </w:tblPr>
      <w:tblGrid>
        <w:gridCol w:w="3550"/>
        <w:gridCol w:w="1539"/>
        <w:gridCol w:w="1471"/>
        <w:gridCol w:w="1539"/>
        <w:gridCol w:w="1472"/>
      </w:tblGrid>
      <w:tr w:rsidR="00CB0E33" w:rsidRPr="00E35A24" w:rsidTr="00CB0E33">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b/>
                <w:bCs/>
                <w:sz w:val="26"/>
                <w:szCs w:val="26"/>
                <w:lang w:eastAsia="ru-RU"/>
              </w:rPr>
            </w:pPr>
            <w:r w:rsidRPr="00E35A24">
              <w:rPr>
                <w:rFonts w:ascii="Times New Roman" w:eastAsia="Times New Roman" w:hAnsi="Times New Roman" w:cs="Times New Roman"/>
                <w:b/>
                <w:bCs/>
                <w:sz w:val="26"/>
                <w:szCs w:val="26"/>
                <w:lang w:eastAsia="ru-RU"/>
              </w:rPr>
              <w:t>Младенческая смертность в 2017 году</w:t>
            </w:r>
          </w:p>
        </w:tc>
      </w:tr>
      <w:tr w:rsidR="00CB0E33"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Территория проживания</w:t>
            </w:r>
          </w:p>
        </w:tc>
        <w:tc>
          <w:tcPr>
            <w:tcW w:w="1572" w:type="pct"/>
            <w:gridSpan w:val="2"/>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Всего</w:t>
            </w:r>
          </w:p>
        </w:tc>
        <w:tc>
          <w:tcPr>
            <w:tcW w:w="1572" w:type="pct"/>
            <w:gridSpan w:val="2"/>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Внешние причины</w:t>
            </w:r>
          </w:p>
        </w:tc>
      </w:tr>
      <w:tr w:rsidR="00DE7E25" w:rsidRPr="00E35A24" w:rsidTr="003469EB">
        <w:trPr>
          <w:trHeight w:val="900"/>
        </w:trPr>
        <w:tc>
          <w:tcPr>
            <w:tcW w:w="1855" w:type="pct"/>
            <w:tcBorders>
              <w:top w:val="nil"/>
              <w:left w:val="single" w:sz="4" w:space="0" w:color="auto"/>
              <w:bottom w:val="single" w:sz="4" w:space="0" w:color="auto"/>
              <w:right w:val="single" w:sz="4" w:space="0" w:color="auto"/>
            </w:tcBorders>
            <w:shd w:val="clear" w:color="auto" w:fill="auto"/>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w:t>
            </w:r>
          </w:p>
        </w:tc>
        <w:tc>
          <w:tcPr>
            <w:tcW w:w="804" w:type="pct"/>
            <w:tcBorders>
              <w:top w:val="nil"/>
              <w:left w:val="nil"/>
              <w:bottom w:val="single" w:sz="4" w:space="0" w:color="auto"/>
              <w:right w:val="single" w:sz="4" w:space="0" w:color="auto"/>
            </w:tcBorders>
            <w:shd w:val="clear" w:color="auto" w:fill="auto"/>
            <w:vAlign w:val="bottom"/>
            <w:hideMark/>
          </w:tcPr>
          <w:p w:rsidR="00CB0E33" w:rsidRPr="00E35A24" w:rsidRDefault="00DE7E25" w:rsidP="00DE7E25">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А</w:t>
            </w:r>
            <w:r w:rsidR="00CB0E33" w:rsidRPr="00E35A24">
              <w:rPr>
                <w:rFonts w:ascii="Times New Roman" w:eastAsia="Times New Roman" w:hAnsi="Times New Roman" w:cs="Times New Roman"/>
                <w:sz w:val="24"/>
                <w:szCs w:val="24"/>
                <w:lang w:eastAsia="ru-RU"/>
              </w:rPr>
              <w:t>бс</w:t>
            </w:r>
            <w:r w:rsidRPr="00E35A24">
              <w:rPr>
                <w:rFonts w:ascii="Times New Roman" w:eastAsia="Times New Roman" w:hAnsi="Times New Roman" w:cs="Times New Roman"/>
                <w:sz w:val="24"/>
                <w:szCs w:val="24"/>
                <w:lang w:eastAsia="ru-RU"/>
              </w:rPr>
              <w:t>олютные значения</w:t>
            </w:r>
          </w:p>
        </w:tc>
        <w:tc>
          <w:tcPr>
            <w:tcW w:w="768" w:type="pct"/>
            <w:tcBorders>
              <w:top w:val="nil"/>
              <w:left w:val="nil"/>
              <w:bottom w:val="single" w:sz="4" w:space="0" w:color="auto"/>
              <w:right w:val="single" w:sz="4" w:space="0" w:color="auto"/>
            </w:tcBorders>
            <w:shd w:val="clear" w:color="auto" w:fill="auto"/>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на 1 тыс. родившихся живыми</w:t>
            </w:r>
          </w:p>
        </w:tc>
        <w:tc>
          <w:tcPr>
            <w:tcW w:w="804" w:type="pct"/>
            <w:tcBorders>
              <w:top w:val="nil"/>
              <w:left w:val="nil"/>
              <w:bottom w:val="single" w:sz="4" w:space="0" w:color="auto"/>
              <w:right w:val="single" w:sz="4" w:space="0" w:color="auto"/>
            </w:tcBorders>
            <w:shd w:val="clear" w:color="auto" w:fill="auto"/>
            <w:vAlign w:val="bottom"/>
            <w:hideMark/>
          </w:tcPr>
          <w:p w:rsidR="00CB0E33" w:rsidRPr="00E35A24" w:rsidRDefault="00DE7E25"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Абсолютные значения</w:t>
            </w:r>
          </w:p>
        </w:tc>
        <w:tc>
          <w:tcPr>
            <w:tcW w:w="768" w:type="pct"/>
            <w:tcBorders>
              <w:top w:val="nil"/>
              <w:left w:val="nil"/>
              <w:bottom w:val="single" w:sz="4" w:space="0" w:color="auto"/>
              <w:right w:val="single" w:sz="4" w:space="0" w:color="auto"/>
            </w:tcBorders>
            <w:shd w:val="clear" w:color="auto" w:fill="auto"/>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на 1 тыс. родившихся живыми</w:t>
            </w:r>
          </w:p>
        </w:tc>
      </w:tr>
      <w:tr w:rsidR="00DE7E25" w:rsidRPr="00E35A24" w:rsidTr="00827444">
        <w:trPr>
          <w:trHeight w:val="437"/>
        </w:trPr>
        <w:tc>
          <w:tcPr>
            <w:tcW w:w="1855" w:type="pct"/>
            <w:tcBorders>
              <w:top w:val="nil"/>
              <w:left w:val="single" w:sz="4" w:space="0" w:color="auto"/>
              <w:bottom w:val="single" w:sz="4" w:space="0" w:color="auto"/>
              <w:right w:val="single" w:sz="4" w:space="0" w:color="auto"/>
            </w:tcBorders>
            <w:shd w:val="clear" w:color="auto" w:fill="auto"/>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Алатырский район и г.Алатырь</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15,3</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Аликовский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Батыревский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4,7</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Вурнарский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2,7</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Ибресинский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Канашский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7,8</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Козловский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Комсомольский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3,8</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3,5</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Красноармейский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Красночетайский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Мариинско-Посадский район</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768"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4,6</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Моргаушский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Порецкий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Урмарский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3,7</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Цивильский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2,4</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Чебоксарский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1,5</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Шемуршинский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630"/>
        </w:trPr>
        <w:tc>
          <w:tcPr>
            <w:tcW w:w="1855" w:type="pct"/>
            <w:tcBorders>
              <w:top w:val="nil"/>
              <w:left w:val="single" w:sz="4" w:space="0" w:color="auto"/>
              <w:bottom w:val="single" w:sz="4" w:space="0" w:color="auto"/>
              <w:right w:val="single" w:sz="4" w:space="0" w:color="auto"/>
            </w:tcBorders>
            <w:shd w:val="clear" w:color="auto" w:fill="auto"/>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Шумерлинский район и г.Шумерля</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Ядринский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12,1</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Яльчикский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10,2</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5,3</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Янтиковский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г. Канаш</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3,7</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1,9</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г. Новочебоксарск</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4,2</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1,4</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г. Чебоксары</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21</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3,3</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0,6</w:t>
            </w:r>
          </w:p>
        </w:tc>
      </w:tr>
      <w:tr w:rsidR="00DE7E25" w:rsidRPr="00E35A24" w:rsidTr="003469EB">
        <w:trPr>
          <w:trHeight w:val="315"/>
        </w:trPr>
        <w:tc>
          <w:tcPr>
            <w:tcW w:w="1855"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Чувашия</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47</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3,3</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9</w:t>
            </w:r>
          </w:p>
        </w:tc>
        <w:tc>
          <w:tcPr>
            <w:tcW w:w="768"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0,6</w:t>
            </w:r>
          </w:p>
        </w:tc>
      </w:tr>
    </w:tbl>
    <w:p w:rsidR="00CB0E33" w:rsidRPr="00E35A24" w:rsidRDefault="00CB0E33" w:rsidP="00CB0E33">
      <w:pPr>
        <w:spacing w:after="0" w:line="240" w:lineRule="auto"/>
        <w:jc w:val="both"/>
        <w:rPr>
          <w:rFonts w:ascii="Times New Roman" w:hAnsi="Times New Roman" w:cs="Times New Roman"/>
          <w:i/>
          <w:sz w:val="26"/>
          <w:szCs w:val="26"/>
        </w:rPr>
      </w:pPr>
    </w:p>
    <w:p w:rsidR="00CB0E33" w:rsidRPr="00E35A24" w:rsidRDefault="00CB0E33" w:rsidP="00CB0E33">
      <w:pPr>
        <w:spacing w:after="0" w:line="360" w:lineRule="auto"/>
        <w:ind w:firstLine="708"/>
        <w:jc w:val="both"/>
        <w:rPr>
          <w:rFonts w:ascii="Times New Roman" w:hAnsi="Times New Roman" w:cs="Times New Roman"/>
          <w:sz w:val="26"/>
          <w:szCs w:val="26"/>
        </w:rPr>
      </w:pPr>
      <w:r w:rsidRPr="00E35A24">
        <w:rPr>
          <w:rFonts w:ascii="Times New Roman" w:hAnsi="Times New Roman" w:cs="Times New Roman"/>
          <w:sz w:val="26"/>
          <w:szCs w:val="26"/>
        </w:rPr>
        <w:t>Снижение детской смертности является одним из резервов в борьбе за снижение общей смертности, продление продолжительности жизни людей, а также воспроизводства населения, т</w:t>
      </w:r>
      <w:r w:rsidR="0061454D" w:rsidRPr="00E35A24">
        <w:rPr>
          <w:rFonts w:ascii="Times New Roman" w:hAnsi="Times New Roman" w:cs="Times New Roman"/>
          <w:sz w:val="26"/>
          <w:szCs w:val="26"/>
        </w:rPr>
        <w:t>о</w:t>
      </w:r>
      <w:r w:rsidRPr="00E35A24">
        <w:rPr>
          <w:rFonts w:ascii="Times New Roman" w:hAnsi="Times New Roman" w:cs="Times New Roman"/>
          <w:sz w:val="26"/>
          <w:szCs w:val="26"/>
        </w:rPr>
        <w:t xml:space="preserve"> е</w:t>
      </w:r>
      <w:r w:rsidR="0061454D" w:rsidRPr="00E35A24">
        <w:rPr>
          <w:rFonts w:ascii="Times New Roman" w:hAnsi="Times New Roman" w:cs="Times New Roman"/>
          <w:sz w:val="26"/>
          <w:szCs w:val="26"/>
        </w:rPr>
        <w:t>сть</w:t>
      </w:r>
      <w:r w:rsidRPr="00E35A24">
        <w:rPr>
          <w:rFonts w:ascii="Times New Roman" w:hAnsi="Times New Roman" w:cs="Times New Roman"/>
          <w:sz w:val="26"/>
          <w:szCs w:val="26"/>
        </w:rPr>
        <w:t xml:space="preserve"> рассматривается как важный социально-экономический критерий. </w:t>
      </w:r>
    </w:p>
    <w:p w:rsidR="00CB0E33" w:rsidRPr="00E35A24" w:rsidRDefault="00CB0E33" w:rsidP="00CB0E33">
      <w:pPr>
        <w:spacing w:after="0" w:line="360"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За 2017 год в Чувашской Республике по оперативным данным умерло 113 детей в возрасте 0-17 лет, что на 36 детей меньше чем в 2015 году. Доля детей в общем числе умерших по республике за 2017 год составила 0,7% (2015 год - 0,9%).</w:t>
      </w:r>
    </w:p>
    <w:p w:rsidR="00CB0E33" w:rsidRPr="00E35A24" w:rsidRDefault="00CB0E33" w:rsidP="00CB0E33">
      <w:pPr>
        <w:spacing w:after="0" w:line="360" w:lineRule="auto"/>
        <w:ind w:firstLine="709"/>
        <w:jc w:val="both"/>
        <w:rPr>
          <w:rFonts w:ascii="Times New Roman" w:eastAsia="Times New Roman" w:hAnsi="Times New Roman" w:cs="Times New Roman"/>
          <w:sz w:val="26"/>
          <w:szCs w:val="26"/>
          <w:lang w:eastAsia="ru-RU"/>
        </w:rPr>
      </w:pPr>
      <w:r w:rsidRPr="00E35A24">
        <w:rPr>
          <w:rFonts w:ascii="Times New Roman" w:hAnsi="Times New Roman" w:cs="Times New Roman"/>
          <w:sz w:val="26"/>
          <w:szCs w:val="26"/>
        </w:rPr>
        <w:t>Коэффициент смертности среди детей в возрасте до 17 лет включительно составил в 2017 году 43,9 на 100 тыс. соответствующего населения, что на 25,8% ниже, чем в 2015 году (59,2 на 100 тыс. соответствующего населения).</w:t>
      </w:r>
    </w:p>
    <w:p w:rsidR="00CB0E33" w:rsidRPr="00E35A24" w:rsidRDefault="00CB0E33" w:rsidP="00CB0E33">
      <w:pPr>
        <w:spacing w:after="0" w:line="360" w:lineRule="auto"/>
        <w:ind w:firstLine="709"/>
        <w:jc w:val="both"/>
        <w:rPr>
          <w:rFonts w:ascii="Times New Roman" w:hAnsi="Times New Roman" w:cs="Times New Roman"/>
          <w:spacing w:val="2"/>
          <w:sz w:val="26"/>
          <w:szCs w:val="26"/>
        </w:rPr>
      </w:pPr>
      <w:r w:rsidRPr="00E35A24">
        <w:rPr>
          <w:rFonts w:ascii="Times New Roman" w:hAnsi="Times New Roman" w:cs="Times New Roman"/>
          <w:spacing w:val="2"/>
          <w:sz w:val="26"/>
          <w:szCs w:val="26"/>
        </w:rPr>
        <w:t>Детская смертность имеет сложную структуру, которая определяется в основном причинами смерти и возрастом умерших детей. </w:t>
      </w:r>
    </w:p>
    <w:p w:rsidR="00CB0E33" w:rsidRDefault="00CB0E33" w:rsidP="00CB0E33">
      <w:pPr>
        <w:spacing w:after="0" w:line="360" w:lineRule="auto"/>
        <w:ind w:firstLine="709"/>
        <w:jc w:val="both"/>
        <w:rPr>
          <w:rFonts w:ascii="Times New Roman" w:hAnsi="Times New Roman" w:cs="Times New Roman"/>
          <w:spacing w:val="2"/>
          <w:sz w:val="26"/>
          <w:szCs w:val="26"/>
        </w:rPr>
      </w:pPr>
      <w:r w:rsidRPr="00E35A24">
        <w:rPr>
          <w:rFonts w:ascii="Times New Roman" w:hAnsi="Times New Roman" w:cs="Times New Roman"/>
          <w:spacing w:val="2"/>
          <w:sz w:val="26"/>
          <w:szCs w:val="26"/>
        </w:rPr>
        <w:t>Число умерших снижается по мере увеличения возраста детей, что обусловлено повышением уровня жизнеспобности ребенка по мере роста и созревания детского организма.</w:t>
      </w:r>
    </w:p>
    <w:p w:rsidR="00827444" w:rsidRDefault="00827444" w:rsidP="00827444">
      <w:pPr>
        <w:spacing w:after="0" w:line="360" w:lineRule="auto"/>
        <w:ind w:firstLine="709"/>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Основными причинами детской смертности в 2017 году явились внешние причины 41,6% случаев, 15,0% - перинатальные причины, 18,6% - врожденные аномалии, 6,2% - новообразования, 5,3% - инфекционные и паразитарные заболевания.</w:t>
      </w:r>
    </w:p>
    <w:p w:rsidR="00827444" w:rsidRPr="004808BC" w:rsidRDefault="00827444" w:rsidP="00827444">
      <w:pPr>
        <w:pStyle w:val="2"/>
        <w:rPr>
          <w:rFonts w:eastAsiaTheme="minorEastAsia"/>
          <w:lang w:eastAsia="ru-RU"/>
        </w:rPr>
      </w:pPr>
      <w:bookmarkStart w:id="7" w:name="_Toc511745937"/>
      <w:r w:rsidRPr="004808BC">
        <w:rPr>
          <w:rFonts w:eastAsiaTheme="minorEastAsia"/>
          <w:lang w:eastAsia="ru-RU"/>
        </w:rPr>
        <w:t>Смертность детей от внешних причин</w:t>
      </w:r>
      <w:bookmarkEnd w:id="7"/>
    </w:p>
    <w:p w:rsidR="00827444" w:rsidRPr="00E35A24" w:rsidRDefault="00827444" w:rsidP="00827444">
      <w:pPr>
        <w:spacing w:after="0" w:line="360" w:lineRule="auto"/>
        <w:ind w:firstLine="709"/>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Проблемой детской смертности в Чувашской Республике является смертность от травм: внешние причины лидируют во всех возрастных группах, кроме младенцев, но и среди детей первого года жизни внешние причины смерти преобладают над инфекционными и паразитарными причинами. </w:t>
      </w:r>
    </w:p>
    <w:p w:rsidR="00827444" w:rsidRPr="00E35A24" w:rsidRDefault="00827444" w:rsidP="00827444">
      <w:pPr>
        <w:spacing w:after="0" w:line="360" w:lineRule="auto"/>
        <w:ind w:firstLine="709"/>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Более половины детей (58,8%) в 2017 году в возрасте 1-17 лет умерли от внешних причин (несчастных случаев, отравлений и травм). </w:t>
      </w:r>
    </w:p>
    <w:p w:rsidR="00827444" w:rsidRPr="00E35A24" w:rsidRDefault="00827444" w:rsidP="00827444">
      <w:pPr>
        <w:spacing w:after="0" w:line="360" w:lineRule="auto"/>
        <w:ind w:firstLine="709"/>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Случаи смерти детей от воздействия внешних причин в возрасте 0-17 лет обусловлены в 8 случаях транспортными травмами, в 5 случаях – случайными удушениями, в 3 случаях - утоплениями, в 3 случаях – убийствами, в 2 случаях – случайными падениями, 21 случаев – повреждения с неопределенными намерениями. </w:t>
      </w:r>
    </w:p>
    <w:tbl>
      <w:tblPr>
        <w:tblW w:w="5000" w:type="pct"/>
        <w:tblLook w:val="04A0" w:firstRow="1" w:lastRow="0" w:firstColumn="1" w:lastColumn="0" w:noHBand="0" w:noVBand="1"/>
      </w:tblPr>
      <w:tblGrid>
        <w:gridCol w:w="4098"/>
        <w:gridCol w:w="1539"/>
        <w:gridCol w:w="1187"/>
        <w:gridCol w:w="1539"/>
        <w:gridCol w:w="1208"/>
      </w:tblGrid>
      <w:tr w:rsidR="00CB0E33" w:rsidRPr="00E35A24" w:rsidTr="00CB0E33">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b/>
                <w:bCs/>
                <w:sz w:val="26"/>
                <w:szCs w:val="26"/>
                <w:lang w:eastAsia="ru-RU"/>
              </w:rPr>
            </w:pPr>
            <w:r w:rsidRPr="00E35A24">
              <w:rPr>
                <w:rFonts w:ascii="Times New Roman" w:eastAsia="Times New Roman" w:hAnsi="Times New Roman" w:cs="Times New Roman"/>
                <w:b/>
                <w:bCs/>
                <w:sz w:val="26"/>
                <w:szCs w:val="26"/>
                <w:lang w:eastAsia="ru-RU"/>
              </w:rPr>
              <w:lastRenderedPageBreak/>
              <w:t>Смертность детей 0-17 лет в 2017 году</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Территория проживания</w:t>
            </w:r>
          </w:p>
        </w:tc>
        <w:tc>
          <w:tcPr>
            <w:tcW w:w="1424" w:type="pct"/>
            <w:gridSpan w:val="2"/>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Всего</w:t>
            </w:r>
          </w:p>
        </w:tc>
        <w:tc>
          <w:tcPr>
            <w:tcW w:w="1436" w:type="pct"/>
            <w:gridSpan w:val="2"/>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Внешние причины</w:t>
            </w:r>
          </w:p>
        </w:tc>
      </w:tr>
      <w:tr w:rsidR="00CB0E33" w:rsidRPr="00E35A24" w:rsidTr="00827444">
        <w:trPr>
          <w:trHeight w:val="900"/>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w:t>
            </w:r>
          </w:p>
        </w:tc>
        <w:tc>
          <w:tcPr>
            <w:tcW w:w="804" w:type="pct"/>
            <w:tcBorders>
              <w:top w:val="nil"/>
              <w:left w:val="nil"/>
              <w:bottom w:val="single" w:sz="4" w:space="0" w:color="auto"/>
              <w:right w:val="single" w:sz="4" w:space="0" w:color="auto"/>
            </w:tcBorders>
            <w:shd w:val="clear" w:color="auto" w:fill="auto"/>
            <w:vAlign w:val="bottom"/>
            <w:hideMark/>
          </w:tcPr>
          <w:p w:rsidR="00CB0E33" w:rsidRPr="00E35A24" w:rsidRDefault="00255935"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Абсолютные значения</w:t>
            </w:r>
          </w:p>
        </w:tc>
        <w:tc>
          <w:tcPr>
            <w:tcW w:w="620" w:type="pct"/>
            <w:tcBorders>
              <w:top w:val="nil"/>
              <w:left w:val="nil"/>
              <w:bottom w:val="single" w:sz="4" w:space="0" w:color="auto"/>
              <w:right w:val="single" w:sz="4" w:space="0" w:color="auto"/>
            </w:tcBorders>
            <w:shd w:val="clear" w:color="auto" w:fill="auto"/>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на 100 тыс.</w:t>
            </w:r>
          </w:p>
        </w:tc>
        <w:tc>
          <w:tcPr>
            <w:tcW w:w="804" w:type="pct"/>
            <w:tcBorders>
              <w:top w:val="nil"/>
              <w:left w:val="nil"/>
              <w:bottom w:val="single" w:sz="4" w:space="0" w:color="auto"/>
              <w:right w:val="single" w:sz="4" w:space="0" w:color="auto"/>
            </w:tcBorders>
            <w:shd w:val="clear" w:color="auto" w:fill="auto"/>
            <w:vAlign w:val="bottom"/>
            <w:hideMark/>
          </w:tcPr>
          <w:p w:rsidR="00CB0E33" w:rsidRPr="00E35A24" w:rsidRDefault="00255935"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Абсолютные значения</w:t>
            </w:r>
          </w:p>
        </w:tc>
        <w:tc>
          <w:tcPr>
            <w:tcW w:w="632" w:type="pct"/>
            <w:tcBorders>
              <w:top w:val="nil"/>
              <w:left w:val="nil"/>
              <w:bottom w:val="single" w:sz="4" w:space="0" w:color="auto"/>
              <w:right w:val="single" w:sz="4" w:space="0" w:color="auto"/>
            </w:tcBorders>
            <w:shd w:val="clear" w:color="auto" w:fill="auto"/>
            <w:vAlign w:val="bottom"/>
            <w:hideMark/>
          </w:tcPr>
          <w:p w:rsidR="00CB0E33" w:rsidRPr="00E35A24" w:rsidRDefault="00CB0E33" w:rsidP="00CB0E3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на 100 тыс.</w:t>
            </w:r>
          </w:p>
        </w:tc>
      </w:tr>
      <w:tr w:rsidR="00CB0E33" w:rsidRPr="00E35A24" w:rsidTr="00827444">
        <w:trPr>
          <w:trHeight w:val="338"/>
        </w:trPr>
        <w:tc>
          <w:tcPr>
            <w:tcW w:w="2141" w:type="pct"/>
            <w:tcBorders>
              <w:top w:val="nil"/>
              <w:left w:val="single" w:sz="4" w:space="0" w:color="auto"/>
              <w:bottom w:val="single" w:sz="4" w:space="0" w:color="auto"/>
              <w:right w:val="single" w:sz="4" w:space="0" w:color="auto"/>
            </w:tcBorders>
            <w:shd w:val="clear" w:color="auto" w:fill="auto"/>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Алатырский район и г.Алатырь</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7</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80,2</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22,9</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Аликовский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29,9</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29,9</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Батыревский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65,3</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26,1</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Вурнарский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14,3</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Ибресинский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39,4</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Канашский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54,3</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13,6</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Козловский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28,7</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28,7</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Комсомольский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56,5</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18,8</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Красноармейский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Красночетайский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114,4</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38,1</w:t>
            </w:r>
          </w:p>
        </w:tc>
      </w:tr>
      <w:tr w:rsidR="00CB0E33" w:rsidRPr="00E35A24" w:rsidTr="00827444">
        <w:trPr>
          <w:trHeight w:val="315"/>
        </w:trPr>
        <w:tc>
          <w:tcPr>
            <w:tcW w:w="2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Мариинско-Посадский район</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68,9</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46,0</w:t>
            </w:r>
          </w:p>
        </w:tc>
      </w:tr>
      <w:tr w:rsidR="00CB0E33" w:rsidRPr="00E35A24" w:rsidTr="00827444">
        <w:trPr>
          <w:trHeight w:val="315"/>
        </w:trPr>
        <w:tc>
          <w:tcPr>
            <w:tcW w:w="2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Моргаушский район</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CB0E33" w:rsidRPr="00E35A24" w:rsidTr="00827444">
        <w:trPr>
          <w:trHeight w:val="315"/>
        </w:trPr>
        <w:tc>
          <w:tcPr>
            <w:tcW w:w="2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Порецкий район</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52,2</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52,2</w:t>
            </w:r>
          </w:p>
        </w:tc>
      </w:tr>
      <w:tr w:rsidR="00CB0E33" w:rsidRPr="00E35A24" w:rsidTr="00827444">
        <w:trPr>
          <w:trHeight w:val="315"/>
        </w:trPr>
        <w:tc>
          <w:tcPr>
            <w:tcW w:w="2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Урмарский район</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43,6</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21,8</w:t>
            </w:r>
          </w:p>
        </w:tc>
      </w:tr>
      <w:tr w:rsidR="00CB0E33" w:rsidRPr="00E35A24" w:rsidTr="00827444">
        <w:trPr>
          <w:trHeight w:val="315"/>
        </w:trPr>
        <w:tc>
          <w:tcPr>
            <w:tcW w:w="2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Цивильский район</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42,8</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28,6</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Чебоксарский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24,7</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8,2</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Шемуршинский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74,2</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CB0E33" w:rsidRPr="00E35A24" w:rsidTr="00827444">
        <w:trPr>
          <w:trHeight w:val="630"/>
        </w:trPr>
        <w:tc>
          <w:tcPr>
            <w:tcW w:w="21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Шумерлинский район и г.Шумерля</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40,3</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26,9</w:t>
            </w:r>
          </w:p>
        </w:tc>
      </w:tr>
      <w:tr w:rsidR="00CB0E33" w:rsidRPr="00E35A24" w:rsidTr="00827444">
        <w:trPr>
          <w:trHeight w:val="315"/>
        </w:trPr>
        <w:tc>
          <w:tcPr>
            <w:tcW w:w="21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Ядринский район</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118,8</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39,6</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Яльчикский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61,8</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30,9</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Янтиковский район</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0,0</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г Канаш</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36,9</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27,6</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г Новочебоксарск</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12</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43,7</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w:t>
            </w:r>
          </w:p>
        </w:tc>
        <w:tc>
          <w:tcPr>
            <w:tcW w:w="632"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21,9</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г Чебоксары</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38</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35,4</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15</w:t>
            </w:r>
          </w:p>
        </w:tc>
        <w:tc>
          <w:tcPr>
            <w:tcW w:w="632" w:type="pct"/>
            <w:tcBorders>
              <w:top w:val="nil"/>
              <w:left w:val="nil"/>
              <w:bottom w:val="nil"/>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14,0</w:t>
            </w:r>
          </w:p>
        </w:tc>
      </w:tr>
      <w:tr w:rsidR="00CB0E33" w:rsidRPr="00E35A24" w:rsidTr="00827444">
        <w:trPr>
          <w:trHeight w:val="315"/>
        </w:trPr>
        <w:tc>
          <w:tcPr>
            <w:tcW w:w="2141" w:type="pct"/>
            <w:tcBorders>
              <w:top w:val="nil"/>
              <w:left w:val="single" w:sz="4" w:space="0" w:color="auto"/>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Чувашия</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113</w:t>
            </w:r>
          </w:p>
        </w:tc>
        <w:tc>
          <w:tcPr>
            <w:tcW w:w="620"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43,9</w:t>
            </w:r>
          </w:p>
        </w:tc>
        <w:tc>
          <w:tcPr>
            <w:tcW w:w="804" w:type="pct"/>
            <w:tcBorders>
              <w:top w:val="nil"/>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47</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CB0E33" w:rsidRPr="00E35A24" w:rsidRDefault="00CB0E33" w:rsidP="00CB0E33">
            <w:pPr>
              <w:spacing w:after="0" w:line="240" w:lineRule="auto"/>
              <w:jc w:val="right"/>
              <w:rPr>
                <w:rFonts w:ascii="Times New Roman" w:eastAsia="Times New Roman" w:hAnsi="Times New Roman" w:cs="Times New Roman"/>
                <w:b/>
                <w:bCs/>
                <w:sz w:val="24"/>
                <w:szCs w:val="24"/>
                <w:lang w:eastAsia="ru-RU"/>
              </w:rPr>
            </w:pPr>
            <w:r w:rsidRPr="00E35A24">
              <w:rPr>
                <w:rFonts w:ascii="Times New Roman" w:eastAsia="Times New Roman" w:hAnsi="Times New Roman" w:cs="Times New Roman"/>
                <w:b/>
                <w:bCs/>
                <w:sz w:val="24"/>
                <w:szCs w:val="24"/>
                <w:lang w:eastAsia="ru-RU"/>
              </w:rPr>
              <w:t>18,3</w:t>
            </w:r>
          </w:p>
        </w:tc>
      </w:tr>
    </w:tbl>
    <w:p w:rsidR="00CB0E33" w:rsidRPr="00E35A24" w:rsidRDefault="00CB0E33" w:rsidP="00CB0E33">
      <w:pPr>
        <w:autoSpaceDE w:val="0"/>
        <w:autoSpaceDN w:val="0"/>
        <w:adjustRightInd w:val="0"/>
        <w:spacing w:line="240" w:lineRule="auto"/>
        <w:ind w:firstLine="720"/>
        <w:jc w:val="both"/>
        <w:rPr>
          <w:rFonts w:ascii="Times New Roman" w:hAnsi="Times New Roman" w:cs="Times New Roman"/>
          <w:i/>
          <w:sz w:val="26"/>
          <w:szCs w:val="26"/>
        </w:rPr>
      </w:pPr>
    </w:p>
    <w:p w:rsidR="00631782" w:rsidRPr="00E35A24" w:rsidRDefault="00631782" w:rsidP="004A16B2">
      <w:pPr>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В республике сформирована трехуровневая система оказания медицинской помощи детям (общего профиля), которая включает в себя БУ "Республиканская детская клиническая больница" Минздрава Чувашии (на 415 коек), оказывающее специализированную, в том числе высокотехнологичную, медицинскую помощь, 7 межтерриториальных центров оказания специализированной медицинской помощи мощностью 484 койки (БУ "Городская детская больница № 2" Минздрава Чувашии, БУ "Городская детская больница № 3" Минздрава Чувашии, БУ "Новочебоксарский медицинский центр" Минздрава Чувашии, БУ "Канашский </w:t>
      </w:r>
      <w:r w:rsidRPr="00E35A24">
        <w:rPr>
          <w:rFonts w:ascii="Times New Roman" w:eastAsiaTheme="minorEastAsia" w:hAnsi="Times New Roman" w:cs="Times New Roman"/>
          <w:sz w:val="26"/>
          <w:szCs w:val="26"/>
          <w:lang w:eastAsia="ru-RU"/>
        </w:rPr>
        <w:lastRenderedPageBreak/>
        <w:t>межтерриториальный медицинский центр" Минздрава Чувашии, БУ "Шумерлинский межтерриториальный медицинский центр" Минздрава Чувашии, БУ "Батыревская центральная районная больница" Минздрава Чувашии, БУ "Центральная районная больница Алатырского района" Минздрава Чувашии), а также 19 педиатрических отделений медицинских организаций во взаимодействии с врачами первичного звена здравоохранения и медицинскими работниками фельдшерско-акушерских пунктов.</w:t>
      </w:r>
    </w:p>
    <w:p w:rsidR="004A16B2" w:rsidRPr="00E35A24" w:rsidRDefault="00631782" w:rsidP="00631782">
      <w:pPr>
        <w:widowControl w:val="0"/>
        <w:autoSpaceDE w:val="0"/>
        <w:autoSpaceDN w:val="0"/>
        <w:adjustRightInd w:val="0"/>
        <w:spacing w:after="0" w:line="360" w:lineRule="auto"/>
        <w:ind w:firstLine="720"/>
        <w:jc w:val="both"/>
        <w:rPr>
          <w:rFonts w:ascii="Times New Roman" w:eastAsia="Times New Roman" w:hAnsi="Times New Roman" w:cs="Times New Roman"/>
          <w:sz w:val="26"/>
          <w:szCs w:val="26"/>
        </w:rPr>
      </w:pPr>
      <w:r w:rsidRPr="00E35A24">
        <w:rPr>
          <w:rFonts w:ascii="Times New Roman" w:eastAsia="Times New Roman" w:hAnsi="Times New Roman" w:cs="Times New Roman"/>
          <w:sz w:val="26"/>
          <w:szCs w:val="26"/>
          <w:lang w:eastAsia="ar-SA"/>
        </w:rPr>
        <w:t xml:space="preserve">Показатель обеспеченности населения республики круглосуточными койками для детей в 2017 году составил 55,4 в расчете на 10 тыс. человек детского населения (2016 г. – 56,2). </w:t>
      </w:r>
      <w:r w:rsidRPr="00E35A24">
        <w:rPr>
          <w:rFonts w:ascii="Times New Roman" w:eastAsia="Times New Roman" w:hAnsi="Times New Roman" w:cs="Times New Roman"/>
          <w:sz w:val="26"/>
          <w:szCs w:val="26"/>
        </w:rPr>
        <w:t>Стационарные подразделения педиатрической службы медицинских организаций работали в тесном взаимодействии с врачами первичного звена здравоохранения и медицинскими работниками фельдшерско-акушерских пунктов.</w:t>
      </w:r>
      <w:r w:rsidR="004A16B2" w:rsidRPr="00E35A24">
        <w:rPr>
          <w:rFonts w:ascii="Times New Roman" w:eastAsia="Times New Roman" w:hAnsi="Times New Roman" w:cs="Times New Roman"/>
          <w:sz w:val="26"/>
          <w:szCs w:val="26"/>
        </w:rPr>
        <w:t xml:space="preserve"> </w:t>
      </w:r>
    </w:p>
    <w:p w:rsidR="00742CDA" w:rsidRPr="00E35A24" w:rsidRDefault="00742CDA" w:rsidP="00631782">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Эффективная профилактика смертности среди детей первого года жизни возможна при совместных усилиях родителей, педагогов, медицинских работников, органов правопорядка и противопожарной службы, государственной инспекции безопасности дорожного движения и др.</w:t>
      </w:r>
      <w:r w:rsidR="00E35A24" w:rsidRPr="00E35A24">
        <w:rPr>
          <w:rFonts w:ascii="Times New Roman" w:eastAsiaTheme="minorEastAsia" w:hAnsi="Times New Roman" w:cs="Times New Roman"/>
          <w:sz w:val="26"/>
          <w:szCs w:val="26"/>
          <w:lang w:eastAsia="ru-RU"/>
        </w:rPr>
        <w:t xml:space="preserve"> но в первую очередь безопасность детей зависит от ответственного отношения родителей.</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4808BC" w:rsidRDefault="00742CDA" w:rsidP="003469EB">
      <w:pPr>
        <w:pStyle w:val="2"/>
        <w:rPr>
          <w:rFonts w:eastAsiaTheme="minorEastAsia"/>
          <w:lang w:eastAsia="ru-RU"/>
        </w:rPr>
      </w:pPr>
      <w:bookmarkStart w:id="8" w:name="_Toc511745938"/>
      <w:r w:rsidRPr="004808BC">
        <w:rPr>
          <w:rFonts w:eastAsiaTheme="minorEastAsia"/>
          <w:lang w:eastAsia="ru-RU"/>
        </w:rPr>
        <w:t>Гибель детей на пожарах</w:t>
      </w:r>
      <w:bookmarkEnd w:id="8"/>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Ежегодно в пожар</w:t>
      </w:r>
      <w:r w:rsidR="007908CB" w:rsidRPr="00E35A24">
        <w:rPr>
          <w:rFonts w:ascii="Times New Roman" w:eastAsiaTheme="minorEastAsia" w:hAnsi="Times New Roman" w:cs="Times New Roman"/>
          <w:sz w:val="26"/>
          <w:szCs w:val="26"/>
          <w:lang w:eastAsia="ru-RU"/>
        </w:rPr>
        <w:t>ах погибают дети. За последние 7</w:t>
      </w:r>
      <w:r w:rsidRPr="00E35A24">
        <w:rPr>
          <w:rFonts w:ascii="Times New Roman" w:eastAsiaTheme="minorEastAsia" w:hAnsi="Times New Roman" w:cs="Times New Roman"/>
          <w:sz w:val="26"/>
          <w:szCs w:val="26"/>
          <w:lang w:eastAsia="ru-RU"/>
        </w:rPr>
        <w:t xml:space="preserve"> лет на 1</w:t>
      </w:r>
      <w:r w:rsidR="007908CB" w:rsidRPr="00E35A24">
        <w:rPr>
          <w:rFonts w:ascii="Times New Roman" w:eastAsiaTheme="minorEastAsia" w:hAnsi="Times New Roman" w:cs="Times New Roman"/>
          <w:sz w:val="26"/>
          <w:szCs w:val="26"/>
          <w:lang w:eastAsia="ru-RU"/>
        </w:rPr>
        <w:t>7 пожарах погибло 30</w:t>
      </w:r>
      <w:r w:rsidRPr="00E35A24">
        <w:rPr>
          <w:rFonts w:ascii="Times New Roman" w:eastAsiaTheme="minorEastAsia" w:hAnsi="Times New Roman" w:cs="Times New Roman"/>
          <w:sz w:val="26"/>
          <w:szCs w:val="26"/>
          <w:lang w:eastAsia="ru-RU"/>
        </w:rPr>
        <w:t xml:space="preserve"> детей, из них:</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2011 году – на 4 пожарах погибло 7 детей;</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2012 году – на 4 пожарах погибло 5 детей;</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2013 году – на 1 пожаре погиб 1 ребёнок;</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2014 году – на 2 пожарах погибло 5 детей;</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2015 году – на 2 пожарах погибло 3 ребёнка;</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2016 году</w:t>
      </w:r>
      <w:r w:rsidR="007908CB" w:rsidRPr="00E35A24">
        <w:rPr>
          <w:rFonts w:ascii="Times New Roman" w:eastAsiaTheme="minorEastAsia" w:hAnsi="Times New Roman" w:cs="Times New Roman"/>
          <w:sz w:val="26"/>
          <w:szCs w:val="26"/>
          <w:lang w:eastAsia="ru-RU"/>
        </w:rPr>
        <w:t xml:space="preserve"> – на 2 пожарах погибло 5 детей;</w:t>
      </w:r>
    </w:p>
    <w:p w:rsidR="007908CB" w:rsidRPr="00E35A24" w:rsidRDefault="007908CB"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2017 году – на 2 пожарах погибло 4 детей.</w:t>
      </w:r>
    </w:p>
    <w:p w:rsidR="007908CB" w:rsidRPr="00E35A24" w:rsidRDefault="00742CDA" w:rsidP="00425AA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Проведённый анализ пожаров, приведших к гибели детей, показывает, что одни их главных причин пожаров стали: детская шалость и нарушение требований пожарной безопасности при эксплуатации электрооборудования близкими </w:t>
      </w:r>
      <w:r w:rsidRPr="00E35A24">
        <w:rPr>
          <w:rFonts w:ascii="Times New Roman" w:eastAsiaTheme="minorEastAsia" w:hAnsi="Times New Roman" w:cs="Times New Roman"/>
          <w:sz w:val="26"/>
          <w:szCs w:val="26"/>
          <w:lang w:eastAsia="ru-RU"/>
        </w:rPr>
        <w:lastRenderedPageBreak/>
        <w:t>взрослыми, нарушение правил пожарной безопасности при эксплуатации печей.</w:t>
      </w:r>
    </w:p>
    <w:p w:rsidR="007908CB" w:rsidRPr="00E35A24" w:rsidRDefault="007908CB" w:rsidP="00425AA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13 апреля 2017 г. в Республиканской клинической больнице по пр. Московский, 9 скончался </w:t>
      </w:r>
      <w:r w:rsidR="008D4C48" w:rsidRPr="00E35A24">
        <w:rPr>
          <w:rFonts w:ascii="Times New Roman" w:eastAsiaTheme="minorEastAsia" w:hAnsi="Times New Roman" w:cs="Times New Roman"/>
          <w:sz w:val="26"/>
          <w:szCs w:val="26"/>
          <w:lang w:eastAsia="ru-RU"/>
        </w:rPr>
        <w:t xml:space="preserve">ребенок </w:t>
      </w:r>
      <w:r w:rsidRPr="00E35A24">
        <w:rPr>
          <w:rFonts w:ascii="Times New Roman" w:eastAsiaTheme="minorEastAsia" w:hAnsi="Times New Roman" w:cs="Times New Roman"/>
          <w:sz w:val="26"/>
          <w:szCs w:val="26"/>
          <w:lang w:eastAsia="ru-RU"/>
        </w:rPr>
        <w:t xml:space="preserve">2016 г.р. </w:t>
      </w:r>
      <w:r w:rsidR="008D4C48" w:rsidRPr="00E35A24">
        <w:rPr>
          <w:rFonts w:ascii="Times New Roman" w:eastAsiaTheme="minorEastAsia" w:hAnsi="Times New Roman" w:cs="Times New Roman"/>
          <w:sz w:val="26"/>
          <w:szCs w:val="26"/>
          <w:lang w:eastAsia="ru-RU"/>
        </w:rPr>
        <w:t>в связи с</w:t>
      </w:r>
      <w:r w:rsidRPr="00E35A24">
        <w:rPr>
          <w:rFonts w:ascii="Times New Roman" w:eastAsiaTheme="minorEastAsia" w:hAnsi="Times New Roman" w:cs="Times New Roman"/>
          <w:sz w:val="26"/>
          <w:szCs w:val="26"/>
          <w:lang w:eastAsia="ru-RU"/>
        </w:rPr>
        <w:t xml:space="preserve"> термически</w:t>
      </w:r>
      <w:r w:rsidR="008D4C48" w:rsidRPr="00E35A24">
        <w:rPr>
          <w:rFonts w:ascii="Times New Roman" w:eastAsiaTheme="minorEastAsia" w:hAnsi="Times New Roman" w:cs="Times New Roman"/>
          <w:sz w:val="26"/>
          <w:szCs w:val="26"/>
          <w:lang w:eastAsia="ru-RU"/>
        </w:rPr>
        <w:t>ми</w:t>
      </w:r>
      <w:r w:rsidRPr="00E35A24">
        <w:rPr>
          <w:rFonts w:ascii="Times New Roman" w:eastAsiaTheme="minorEastAsia" w:hAnsi="Times New Roman" w:cs="Times New Roman"/>
          <w:sz w:val="26"/>
          <w:szCs w:val="26"/>
          <w:lang w:eastAsia="ru-RU"/>
        </w:rPr>
        <w:t xml:space="preserve"> ожог</w:t>
      </w:r>
      <w:r w:rsidR="008D4C48" w:rsidRPr="00E35A24">
        <w:rPr>
          <w:rFonts w:ascii="Times New Roman" w:eastAsiaTheme="minorEastAsia" w:hAnsi="Times New Roman" w:cs="Times New Roman"/>
          <w:sz w:val="26"/>
          <w:szCs w:val="26"/>
          <w:lang w:eastAsia="ru-RU"/>
        </w:rPr>
        <w:t>ами</w:t>
      </w:r>
      <w:r w:rsidRPr="00E35A24">
        <w:rPr>
          <w:rFonts w:ascii="Times New Roman" w:eastAsiaTheme="minorEastAsia" w:hAnsi="Times New Roman" w:cs="Times New Roman"/>
          <w:sz w:val="26"/>
          <w:szCs w:val="26"/>
          <w:lang w:eastAsia="ru-RU"/>
        </w:rPr>
        <w:t xml:space="preserve"> туловища и конечностей, отек</w:t>
      </w:r>
      <w:r w:rsidR="008D4C48" w:rsidRPr="00E35A24">
        <w:rPr>
          <w:rFonts w:ascii="Times New Roman" w:eastAsiaTheme="minorEastAsia" w:hAnsi="Times New Roman" w:cs="Times New Roman"/>
          <w:sz w:val="26"/>
          <w:szCs w:val="26"/>
          <w:lang w:eastAsia="ru-RU"/>
        </w:rPr>
        <w:t>ом</w:t>
      </w:r>
      <w:r w:rsidRPr="00E35A24">
        <w:rPr>
          <w:rFonts w:ascii="Times New Roman" w:eastAsiaTheme="minorEastAsia" w:hAnsi="Times New Roman" w:cs="Times New Roman"/>
          <w:sz w:val="26"/>
          <w:szCs w:val="26"/>
          <w:lang w:eastAsia="ru-RU"/>
        </w:rPr>
        <w:t xml:space="preserve"> голо</w:t>
      </w:r>
      <w:r w:rsidR="00425AA8" w:rsidRPr="00E35A24">
        <w:rPr>
          <w:rFonts w:ascii="Times New Roman" w:eastAsiaTheme="minorEastAsia" w:hAnsi="Times New Roman" w:cs="Times New Roman"/>
          <w:sz w:val="26"/>
          <w:szCs w:val="26"/>
          <w:lang w:eastAsia="ru-RU"/>
        </w:rPr>
        <w:t>вного мозга,</w:t>
      </w:r>
      <w:r w:rsidRPr="00E35A24">
        <w:rPr>
          <w:rFonts w:ascii="Times New Roman" w:eastAsiaTheme="minorEastAsia" w:hAnsi="Times New Roman" w:cs="Times New Roman"/>
          <w:sz w:val="26"/>
          <w:szCs w:val="26"/>
          <w:lang w:eastAsia="ru-RU"/>
        </w:rPr>
        <w:t xml:space="preserve"> травм</w:t>
      </w:r>
      <w:r w:rsidR="008D4C48" w:rsidRPr="00E35A24">
        <w:rPr>
          <w:rFonts w:ascii="Times New Roman" w:eastAsiaTheme="minorEastAsia" w:hAnsi="Times New Roman" w:cs="Times New Roman"/>
          <w:sz w:val="26"/>
          <w:szCs w:val="26"/>
          <w:lang w:eastAsia="ru-RU"/>
        </w:rPr>
        <w:t>ами</w:t>
      </w:r>
      <w:r w:rsidRPr="00E35A24">
        <w:rPr>
          <w:rFonts w:ascii="Times New Roman" w:eastAsiaTheme="minorEastAsia" w:hAnsi="Times New Roman" w:cs="Times New Roman"/>
          <w:sz w:val="26"/>
          <w:szCs w:val="26"/>
          <w:lang w:eastAsia="ru-RU"/>
        </w:rPr>
        <w:t xml:space="preserve"> после пожара.</w:t>
      </w:r>
      <w:r w:rsidR="008D4C48" w:rsidRPr="00E35A24">
        <w:rPr>
          <w:rFonts w:ascii="Times New Roman" w:eastAsiaTheme="minorEastAsia" w:hAnsi="Times New Roman" w:cs="Times New Roman"/>
          <w:sz w:val="26"/>
          <w:szCs w:val="26"/>
          <w:lang w:eastAsia="ru-RU"/>
        </w:rPr>
        <w:t xml:space="preserve"> Обстоятельства произошедшего: мать оставила двух малышей дома одних, старший ребенок (в возрасте до 3-х лет) нашел зажигалку и поджег постель, в которой спал малыш. Данный случай наглядно предупреждает, что детей ни в коем случае нельзя оставлять </w:t>
      </w:r>
      <w:r w:rsidR="00E35A24" w:rsidRPr="00E35A24">
        <w:rPr>
          <w:rFonts w:ascii="Times New Roman" w:eastAsiaTheme="minorEastAsia" w:hAnsi="Times New Roman" w:cs="Times New Roman"/>
          <w:sz w:val="26"/>
          <w:szCs w:val="26"/>
          <w:lang w:eastAsia="ru-RU"/>
        </w:rPr>
        <w:t>одних</w:t>
      </w:r>
      <w:r w:rsidR="008D4C48" w:rsidRPr="00E35A24">
        <w:rPr>
          <w:rFonts w:ascii="Times New Roman" w:eastAsiaTheme="minorEastAsia" w:hAnsi="Times New Roman" w:cs="Times New Roman"/>
          <w:sz w:val="26"/>
          <w:szCs w:val="26"/>
          <w:lang w:eastAsia="ru-RU"/>
        </w:rPr>
        <w:t xml:space="preserve"> без присмотра</w:t>
      </w:r>
      <w:r w:rsidR="00E35A24" w:rsidRPr="00E35A24">
        <w:rPr>
          <w:rFonts w:ascii="Times New Roman" w:eastAsiaTheme="minorEastAsia" w:hAnsi="Times New Roman" w:cs="Times New Roman"/>
          <w:sz w:val="26"/>
          <w:szCs w:val="26"/>
          <w:lang w:eastAsia="ru-RU"/>
        </w:rPr>
        <w:t>.</w:t>
      </w:r>
    </w:p>
    <w:p w:rsidR="007908CB" w:rsidRPr="00E35A24" w:rsidRDefault="007908CB" w:rsidP="00425AA8">
      <w:pPr>
        <w:spacing w:line="360" w:lineRule="auto"/>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ab/>
        <w:t>27 мая 2017 г. около 04.00 по адресу: г.</w:t>
      </w:r>
      <w:r w:rsidR="00425AA8" w:rsidRPr="00E35A24">
        <w:rPr>
          <w:rFonts w:ascii="Times New Roman" w:eastAsiaTheme="minorEastAsia" w:hAnsi="Times New Roman" w:cs="Times New Roman"/>
          <w:sz w:val="26"/>
          <w:szCs w:val="26"/>
          <w:lang w:eastAsia="ru-RU"/>
        </w:rPr>
        <w:t xml:space="preserve"> </w:t>
      </w:r>
      <w:r w:rsidRPr="00E35A24">
        <w:rPr>
          <w:rFonts w:ascii="Times New Roman" w:eastAsiaTheme="minorEastAsia" w:hAnsi="Times New Roman" w:cs="Times New Roman"/>
          <w:sz w:val="26"/>
          <w:szCs w:val="26"/>
          <w:lang w:eastAsia="ru-RU"/>
        </w:rPr>
        <w:t>Чебоксары, ул.</w:t>
      </w:r>
      <w:r w:rsidR="00425AA8" w:rsidRPr="00E35A24">
        <w:rPr>
          <w:rFonts w:ascii="Times New Roman" w:eastAsiaTheme="minorEastAsia" w:hAnsi="Times New Roman" w:cs="Times New Roman"/>
          <w:sz w:val="26"/>
          <w:szCs w:val="26"/>
          <w:lang w:eastAsia="ru-RU"/>
        </w:rPr>
        <w:t xml:space="preserve"> </w:t>
      </w:r>
      <w:r w:rsidRPr="00E35A24">
        <w:rPr>
          <w:rFonts w:ascii="Times New Roman" w:eastAsiaTheme="minorEastAsia" w:hAnsi="Times New Roman" w:cs="Times New Roman"/>
          <w:sz w:val="26"/>
          <w:szCs w:val="26"/>
          <w:lang w:eastAsia="ru-RU"/>
        </w:rPr>
        <w:t xml:space="preserve">1-я Чапаева произошел пожар, в результате которого огнем был уничтожен жилой дом. На пожаре обнаружены тела четырех человек: женщина - 37 лет, девочки – 16, 6 и 4 лет. </w:t>
      </w:r>
    </w:p>
    <w:p w:rsidR="00990EF4" w:rsidRPr="00E35A24" w:rsidRDefault="00990EF4" w:rsidP="00990EF4">
      <w:pPr>
        <w:widowControl w:val="0"/>
        <w:autoSpaceDE w:val="0"/>
        <w:autoSpaceDN w:val="0"/>
        <w:adjustRightInd w:val="0"/>
        <w:spacing w:line="360" w:lineRule="auto"/>
        <w:ind w:firstLine="708"/>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пожарах дети гибнут, как правило, тогда, когда они оставлены без присмотра одни в квартирах или в частных домах, в результате нарушения правил устройства и эксплуатации печей или электрооборудования, нахождения в зоне доступности спичек, зажигалок и других предметов, способных к самовозгоранию.</w:t>
      </w:r>
    </w:p>
    <w:p w:rsidR="00742CDA" w:rsidRPr="00E35A24" w:rsidRDefault="00742CDA" w:rsidP="00990EF4">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В 2016 году по поручению Главы Чувашской Республики Уполномоченным совместно с ГУ МЧС России по Чувашской Республике и Следственным Управлением Следственного Комитета России по Чувашской Республике объявлена акция «Сохрани жизнь себе и своему ребенку»,  в рамках которой в муниципальных образованиях по всей Чувашской Республике организовывались встречи с населением, проводился поквартирный обход малоимущих семей, семей, находящихся в социально-опасном положении, проводилось их обучение правилам безопасности. Многодетной семье из п. Кугеси, воспитывающей 10 детей, установлена автоматическая пожарная сигнализация с выводом на пульт пожарной охраны.</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Особую обеспокоенность вызывает уровень обучения мерам пожарной безопасности в образовательных организациях, хотя в соответствии с требованиями ст.25 Федерального закона от 21 декабря 1994 г. №69-ФЗ «О пожарной безопасности» такое обучение в образовательных организациях, в т.ч. дошкольных, является обязательным.</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lastRenderedPageBreak/>
        <w:t>В соответствии с изменениями, внесенными в закон «О пожарной безопасности» в 2015 году возобновлен институт добровольных дружин юных пожарных и утвержден Порядок создания и деятельности добровольных дружин юных пожарных. I Всероссийский смотр-конкурс «Лучшая дружина юных пожарных России» проходил с 11 по 17 января 2016 года в Московской области. Чувашскую Республику представляла дружина «Агенты 01» МБОУ «СОШ № 47» г. Чебоксары, которая признана победителем в номинации «Активная дружина юных пожарных России». По итогам II Всероссийского конкурса Дружина юных пожарных «Ангелы в боевках» Новочебоксарского кадетского лицея имени Героя Советского Союза Кузнецова М.М. вошла в число трех «Лучших дружин юных пожарных России».</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 xml:space="preserve">В вопросах профилактики гибели детей на пожарах должна быть налажена работа органов власти с неблагополучными семьями, особенно с теми, в которых есть дети. Необходимо обследовать все жилые дома старой постройки, где проживают семьи с детьми, на предмет пожарной безопасности. </w:t>
      </w:r>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ab/>
      </w:r>
    </w:p>
    <w:p w:rsidR="00742CDA" w:rsidRPr="004808BC" w:rsidRDefault="00742CDA" w:rsidP="003469EB">
      <w:pPr>
        <w:pStyle w:val="2"/>
        <w:rPr>
          <w:rFonts w:eastAsiaTheme="minorEastAsia"/>
          <w:lang w:eastAsia="ru-RU"/>
        </w:rPr>
      </w:pPr>
      <w:bookmarkStart w:id="9" w:name="_Toc511745939"/>
      <w:r w:rsidRPr="004808BC">
        <w:rPr>
          <w:rFonts w:eastAsiaTheme="minorEastAsia"/>
          <w:lang w:eastAsia="ru-RU"/>
        </w:rPr>
        <w:t>Гибель детей на воде</w:t>
      </w:r>
      <w:bookmarkEnd w:id="9"/>
    </w:p>
    <w:p w:rsidR="00742CDA" w:rsidRPr="00E35A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Большую обеспокоенность вызывают случаи гибели детей на водных объектах. В</w:t>
      </w:r>
      <w:r w:rsidR="00800B39" w:rsidRPr="00E35A24">
        <w:rPr>
          <w:rFonts w:ascii="Times New Roman" w:eastAsiaTheme="minorEastAsia" w:hAnsi="Times New Roman" w:cs="Times New Roman"/>
          <w:sz w:val="26"/>
          <w:szCs w:val="26"/>
          <w:lang w:eastAsia="ru-RU"/>
        </w:rPr>
        <w:t xml:space="preserve"> 2017 году погибло </w:t>
      </w:r>
      <w:r w:rsidR="002A3BBF" w:rsidRPr="00E35A24">
        <w:rPr>
          <w:rFonts w:ascii="Times New Roman" w:eastAsiaTheme="minorEastAsia" w:hAnsi="Times New Roman" w:cs="Times New Roman"/>
          <w:sz w:val="26"/>
          <w:szCs w:val="26"/>
          <w:lang w:eastAsia="ru-RU"/>
        </w:rPr>
        <w:t xml:space="preserve">5 детей </w:t>
      </w:r>
      <w:r w:rsidR="00800B39" w:rsidRPr="00E35A24">
        <w:rPr>
          <w:rFonts w:ascii="Times New Roman" w:eastAsiaTheme="minorEastAsia" w:hAnsi="Times New Roman" w:cs="Times New Roman"/>
          <w:sz w:val="26"/>
          <w:szCs w:val="26"/>
          <w:lang w:eastAsia="ru-RU"/>
        </w:rPr>
        <w:t>(</w:t>
      </w:r>
      <w:r w:rsidRPr="00E35A24">
        <w:rPr>
          <w:rFonts w:ascii="Times New Roman" w:eastAsiaTheme="minorEastAsia" w:hAnsi="Times New Roman" w:cs="Times New Roman"/>
          <w:sz w:val="26"/>
          <w:szCs w:val="26"/>
          <w:lang w:eastAsia="ru-RU"/>
        </w:rPr>
        <w:t xml:space="preserve">2016 году </w:t>
      </w:r>
      <w:r w:rsidR="00DF70A3" w:rsidRPr="00E35A24">
        <w:rPr>
          <w:rFonts w:ascii="Times New Roman" w:eastAsiaTheme="minorEastAsia" w:hAnsi="Times New Roman" w:cs="Times New Roman"/>
          <w:sz w:val="26"/>
          <w:szCs w:val="26"/>
          <w:lang w:eastAsia="ru-RU"/>
        </w:rPr>
        <w:t>-</w:t>
      </w:r>
      <w:r w:rsidRPr="00E35A24">
        <w:rPr>
          <w:rFonts w:ascii="Times New Roman" w:eastAsiaTheme="minorEastAsia" w:hAnsi="Times New Roman" w:cs="Times New Roman"/>
          <w:sz w:val="26"/>
          <w:szCs w:val="26"/>
          <w:lang w:eastAsia="ru-RU"/>
        </w:rPr>
        <w:t xml:space="preserve"> 14 детей</w:t>
      </w:r>
      <w:r w:rsidR="00800B39" w:rsidRPr="00E35A24">
        <w:rPr>
          <w:rFonts w:ascii="Times New Roman" w:eastAsiaTheme="minorEastAsia" w:hAnsi="Times New Roman" w:cs="Times New Roman"/>
          <w:sz w:val="26"/>
          <w:szCs w:val="26"/>
          <w:lang w:eastAsia="ru-RU"/>
        </w:rPr>
        <w:t xml:space="preserve">, </w:t>
      </w:r>
      <w:r w:rsidRPr="00E35A24">
        <w:rPr>
          <w:rFonts w:ascii="Times New Roman" w:eastAsiaTheme="minorEastAsia" w:hAnsi="Times New Roman" w:cs="Times New Roman"/>
          <w:sz w:val="26"/>
          <w:szCs w:val="26"/>
          <w:lang w:eastAsia="ru-RU"/>
        </w:rPr>
        <w:t xml:space="preserve">в 2015 году – 8 детей, в 2014 году – 8 детей, в 2013 году – 10 детей): </w:t>
      </w:r>
    </w:p>
    <w:p w:rsidR="00800B39" w:rsidRPr="00E35A24" w:rsidRDefault="00800B39" w:rsidP="00800B39">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35A24">
        <w:rPr>
          <w:rFonts w:ascii="Times New Roman" w:eastAsiaTheme="minorEastAsia" w:hAnsi="Times New Roman" w:cs="Times New Roman"/>
          <w:sz w:val="26"/>
          <w:szCs w:val="26"/>
          <w:lang w:eastAsia="ru-RU"/>
        </w:rPr>
        <w:t xml:space="preserve">1) </w:t>
      </w:r>
      <w:r w:rsidRPr="00E35A24">
        <w:rPr>
          <w:rFonts w:ascii="Times New Roman" w:eastAsiaTheme="minorEastAsia" w:hAnsi="Times New Roman" w:cs="Times New Roman"/>
          <w:i/>
          <w:sz w:val="26"/>
          <w:szCs w:val="26"/>
          <w:lang w:eastAsia="ru-RU"/>
        </w:rPr>
        <w:t xml:space="preserve">10 апреля 2017 года в Батыревском районе, на берегу р. Була малолетние дети играли без присмотра взрослых. В результате упал в реку и утонул </w:t>
      </w:r>
      <w:r w:rsidR="00E35A24" w:rsidRPr="00E35A24">
        <w:rPr>
          <w:rFonts w:ascii="Times New Roman" w:eastAsiaTheme="minorEastAsia" w:hAnsi="Times New Roman" w:cs="Times New Roman"/>
          <w:i/>
          <w:sz w:val="26"/>
          <w:szCs w:val="26"/>
          <w:lang w:eastAsia="ru-RU"/>
        </w:rPr>
        <w:t xml:space="preserve">мальчик </w:t>
      </w:r>
      <w:r w:rsidRPr="00E35A24">
        <w:rPr>
          <w:rFonts w:ascii="Times New Roman" w:eastAsiaTheme="minorEastAsia" w:hAnsi="Times New Roman" w:cs="Times New Roman"/>
          <w:i/>
          <w:sz w:val="26"/>
          <w:szCs w:val="26"/>
          <w:lang w:eastAsia="ru-RU"/>
        </w:rPr>
        <w:t>2015 г.р.</w:t>
      </w:r>
    </w:p>
    <w:p w:rsidR="00800B39" w:rsidRPr="00E35A24" w:rsidRDefault="00800B39" w:rsidP="00220360">
      <w:pPr>
        <w:widowControl w:val="0"/>
        <w:autoSpaceDE w:val="0"/>
        <w:autoSpaceDN w:val="0"/>
        <w:adjustRightInd w:val="0"/>
        <w:spacing w:after="0" w:line="360" w:lineRule="auto"/>
        <w:ind w:firstLine="708"/>
        <w:jc w:val="both"/>
        <w:rPr>
          <w:rFonts w:ascii="Times New Roman" w:eastAsiaTheme="minorEastAsia" w:hAnsi="Times New Roman" w:cs="Times New Roman"/>
          <w:i/>
          <w:sz w:val="26"/>
          <w:szCs w:val="26"/>
          <w:lang w:eastAsia="ru-RU"/>
        </w:rPr>
      </w:pPr>
      <w:r w:rsidRPr="00E35A24">
        <w:rPr>
          <w:rFonts w:ascii="Times New Roman" w:eastAsiaTheme="minorEastAsia" w:hAnsi="Times New Roman" w:cs="Times New Roman"/>
          <w:i/>
          <w:sz w:val="26"/>
          <w:szCs w:val="26"/>
          <w:lang w:eastAsia="ru-RU"/>
        </w:rPr>
        <w:t>Гуляли 4 детей (сестра мальчика 2010, сестра маль</w:t>
      </w:r>
      <w:r w:rsidR="00220360" w:rsidRPr="00E35A24">
        <w:rPr>
          <w:rFonts w:ascii="Times New Roman" w:eastAsiaTheme="minorEastAsia" w:hAnsi="Times New Roman" w:cs="Times New Roman"/>
          <w:i/>
          <w:sz w:val="26"/>
          <w:szCs w:val="26"/>
          <w:lang w:eastAsia="ru-RU"/>
        </w:rPr>
        <w:t>чика 2011, соседка девочка 2013</w:t>
      </w:r>
      <w:r w:rsidRPr="00E35A24">
        <w:rPr>
          <w:rFonts w:ascii="Times New Roman" w:eastAsiaTheme="minorEastAsia" w:hAnsi="Times New Roman" w:cs="Times New Roman"/>
          <w:i/>
          <w:sz w:val="26"/>
          <w:szCs w:val="26"/>
          <w:lang w:eastAsia="ru-RU"/>
        </w:rPr>
        <w:t>, мальчик 2015г.р.) и бабушка мальчика. Бабушка отлучилась ненадолго, а дети  пошли к ручью. Мальчик подскользнулся и упал. Сестра его не смогла удержать. Там, быстрый водоток и ивы у береговой части.</w:t>
      </w:r>
    </w:p>
    <w:p w:rsidR="00DF70A3" w:rsidRPr="00E35A24" w:rsidRDefault="00DF70A3" w:rsidP="00800B39">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35A24">
        <w:rPr>
          <w:rFonts w:ascii="Times New Roman" w:eastAsiaTheme="minorEastAsia" w:hAnsi="Times New Roman" w:cs="Times New Roman"/>
          <w:i/>
          <w:sz w:val="26"/>
          <w:szCs w:val="26"/>
          <w:lang w:eastAsia="ru-RU"/>
        </w:rPr>
        <w:t xml:space="preserve">2) 21 мая </w:t>
      </w:r>
      <w:r w:rsidR="00800B39" w:rsidRPr="00E35A24">
        <w:rPr>
          <w:rFonts w:ascii="Times New Roman" w:eastAsiaTheme="minorEastAsia" w:hAnsi="Times New Roman" w:cs="Times New Roman"/>
          <w:i/>
          <w:sz w:val="26"/>
          <w:szCs w:val="26"/>
          <w:lang w:eastAsia="ru-RU"/>
        </w:rPr>
        <w:t xml:space="preserve">2017 </w:t>
      </w:r>
      <w:r w:rsidRPr="00E35A24">
        <w:rPr>
          <w:rFonts w:ascii="Times New Roman" w:eastAsiaTheme="minorEastAsia" w:hAnsi="Times New Roman" w:cs="Times New Roman"/>
          <w:i/>
          <w:sz w:val="26"/>
          <w:szCs w:val="26"/>
          <w:lang w:eastAsia="ru-RU"/>
        </w:rPr>
        <w:t xml:space="preserve">года </w:t>
      </w:r>
      <w:r w:rsidR="00800B39" w:rsidRPr="00E35A24">
        <w:rPr>
          <w:rFonts w:ascii="Times New Roman" w:eastAsiaTheme="minorEastAsia" w:hAnsi="Times New Roman" w:cs="Times New Roman"/>
          <w:i/>
          <w:sz w:val="26"/>
          <w:szCs w:val="26"/>
          <w:lang w:eastAsia="ru-RU"/>
        </w:rPr>
        <w:t xml:space="preserve">в Батыревском районе, на берегу р. Була малолетние дети играли без присмотра взрослых. В результате упал в реку и утонул </w:t>
      </w:r>
      <w:r w:rsidR="00E35A24" w:rsidRPr="00E35A24">
        <w:rPr>
          <w:rFonts w:ascii="Times New Roman" w:eastAsiaTheme="minorEastAsia" w:hAnsi="Times New Roman" w:cs="Times New Roman"/>
          <w:i/>
          <w:sz w:val="26"/>
          <w:szCs w:val="26"/>
          <w:lang w:eastAsia="ru-RU"/>
        </w:rPr>
        <w:t xml:space="preserve">мальчик </w:t>
      </w:r>
      <w:r w:rsidR="00800B39" w:rsidRPr="00E35A24">
        <w:rPr>
          <w:rFonts w:ascii="Times New Roman" w:eastAsiaTheme="minorEastAsia" w:hAnsi="Times New Roman" w:cs="Times New Roman"/>
          <w:i/>
          <w:sz w:val="26"/>
          <w:szCs w:val="26"/>
          <w:lang w:eastAsia="ru-RU"/>
        </w:rPr>
        <w:t xml:space="preserve">2012 г.р.  </w:t>
      </w:r>
    </w:p>
    <w:p w:rsidR="00DF70A3" w:rsidRPr="00E35A24" w:rsidRDefault="00DF70A3" w:rsidP="00800B39">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35A24">
        <w:rPr>
          <w:rFonts w:ascii="Times New Roman" w:eastAsiaTheme="minorEastAsia" w:hAnsi="Times New Roman" w:cs="Times New Roman"/>
          <w:i/>
          <w:sz w:val="26"/>
          <w:szCs w:val="26"/>
          <w:lang w:eastAsia="ru-RU"/>
        </w:rPr>
        <w:t xml:space="preserve">3) </w:t>
      </w:r>
      <w:r w:rsidR="00800B39" w:rsidRPr="00E35A24">
        <w:rPr>
          <w:rFonts w:ascii="Times New Roman" w:eastAsiaTheme="minorEastAsia" w:hAnsi="Times New Roman" w:cs="Times New Roman"/>
          <w:i/>
          <w:sz w:val="26"/>
          <w:szCs w:val="26"/>
          <w:lang w:eastAsia="ru-RU"/>
        </w:rPr>
        <w:t>03</w:t>
      </w:r>
      <w:r w:rsidRPr="00E35A24">
        <w:rPr>
          <w:rFonts w:ascii="Times New Roman" w:eastAsiaTheme="minorEastAsia" w:hAnsi="Times New Roman" w:cs="Times New Roman"/>
          <w:i/>
          <w:sz w:val="26"/>
          <w:szCs w:val="26"/>
          <w:lang w:eastAsia="ru-RU"/>
        </w:rPr>
        <w:t xml:space="preserve"> июля </w:t>
      </w:r>
      <w:r w:rsidR="00800B39" w:rsidRPr="00E35A24">
        <w:rPr>
          <w:rFonts w:ascii="Times New Roman" w:eastAsiaTheme="minorEastAsia" w:hAnsi="Times New Roman" w:cs="Times New Roman"/>
          <w:i/>
          <w:sz w:val="26"/>
          <w:szCs w:val="26"/>
          <w:lang w:eastAsia="ru-RU"/>
        </w:rPr>
        <w:t>2017</w:t>
      </w:r>
      <w:r w:rsidRPr="00E35A24">
        <w:rPr>
          <w:rFonts w:ascii="Times New Roman" w:eastAsiaTheme="minorEastAsia" w:hAnsi="Times New Roman" w:cs="Times New Roman"/>
          <w:i/>
          <w:sz w:val="26"/>
          <w:szCs w:val="26"/>
          <w:lang w:eastAsia="ru-RU"/>
        </w:rPr>
        <w:t xml:space="preserve"> года</w:t>
      </w:r>
      <w:r w:rsidR="00800B39" w:rsidRPr="00E35A24">
        <w:rPr>
          <w:rFonts w:ascii="Times New Roman" w:eastAsiaTheme="minorEastAsia" w:hAnsi="Times New Roman" w:cs="Times New Roman"/>
          <w:i/>
          <w:sz w:val="26"/>
          <w:szCs w:val="26"/>
          <w:lang w:eastAsia="ru-RU"/>
        </w:rPr>
        <w:t xml:space="preserve"> в пруду, Аликовского района утонул мальчик 2007 г.р</w:t>
      </w:r>
      <w:r w:rsidR="00E35A24" w:rsidRPr="00E35A24">
        <w:rPr>
          <w:rFonts w:ascii="Times New Roman" w:eastAsiaTheme="minorEastAsia" w:hAnsi="Times New Roman" w:cs="Times New Roman"/>
          <w:i/>
          <w:sz w:val="26"/>
          <w:szCs w:val="26"/>
          <w:lang w:eastAsia="ru-RU"/>
        </w:rPr>
        <w:t>.</w:t>
      </w:r>
      <w:r w:rsidRPr="00E35A24">
        <w:rPr>
          <w:rFonts w:ascii="Times New Roman" w:eastAsiaTheme="minorEastAsia" w:hAnsi="Times New Roman" w:cs="Times New Roman"/>
          <w:i/>
          <w:sz w:val="26"/>
          <w:szCs w:val="26"/>
          <w:lang w:eastAsia="ru-RU"/>
        </w:rPr>
        <w:t>;</w:t>
      </w:r>
    </w:p>
    <w:p w:rsidR="00800B39" w:rsidRPr="00E35A24" w:rsidRDefault="00DF70A3" w:rsidP="00800B39">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35A24">
        <w:rPr>
          <w:rFonts w:ascii="Times New Roman" w:eastAsiaTheme="minorEastAsia" w:hAnsi="Times New Roman" w:cs="Times New Roman"/>
          <w:i/>
          <w:sz w:val="26"/>
          <w:szCs w:val="26"/>
          <w:lang w:eastAsia="ru-RU"/>
        </w:rPr>
        <w:t xml:space="preserve">4) </w:t>
      </w:r>
      <w:r w:rsidR="00800B39" w:rsidRPr="00E35A24">
        <w:rPr>
          <w:rFonts w:ascii="Times New Roman" w:eastAsiaTheme="minorEastAsia" w:hAnsi="Times New Roman" w:cs="Times New Roman"/>
          <w:i/>
          <w:sz w:val="26"/>
          <w:szCs w:val="26"/>
          <w:lang w:eastAsia="ru-RU"/>
        </w:rPr>
        <w:t>31</w:t>
      </w:r>
      <w:r w:rsidRPr="00E35A24">
        <w:rPr>
          <w:rFonts w:ascii="Times New Roman" w:eastAsiaTheme="minorEastAsia" w:hAnsi="Times New Roman" w:cs="Times New Roman"/>
          <w:i/>
          <w:sz w:val="26"/>
          <w:szCs w:val="26"/>
          <w:lang w:eastAsia="ru-RU"/>
        </w:rPr>
        <w:t xml:space="preserve"> июля </w:t>
      </w:r>
      <w:r w:rsidR="00800B39" w:rsidRPr="00E35A24">
        <w:rPr>
          <w:rFonts w:ascii="Times New Roman" w:eastAsiaTheme="minorEastAsia" w:hAnsi="Times New Roman" w:cs="Times New Roman"/>
          <w:i/>
          <w:sz w:val="26"/>
          <w:szCs w:val="26"/>
          <w:lang w:eastAsia="ru-RU"/>
        </w:rPr>
        <w:t>2017</w:t>
      </w:r>
      <w:r w:rsidRPr="00E35A24">
        <w:rPr>
          <w:rFonts w:ascii="Times New Roman" w:eastAsiaTheme="minorEastAsia" w:hAnsi="Times New Roman" w:cs="Times New Roman"/>
          <w:i/>
          <w:sz w:val="26"/>
          <w:szCs w:val="26"/>
          <w:lang w:eastAsia="ru-RU"/>
        </w:rPr>
        <w:t xml:space="preserve"> года в Чебоксарском</w:t>
      </w:r>
      <w:r w:rsidR="00800B39" w:rsidRPr="00E35A24">
        <w:rPr>
          <w:rFonts w:ascii="Times New Roman" w:eastAsiaTheme="minorEastAsia" w:hAnsi="Times New Roman" w:cs="Times New Roman"/>
          <w:i/>
          <w:sz w:val="26"/>
          <w:szCs w:val="26"/>
          <w:lang w:eastAsia="ru-RU"/>
        </w:rPr>
        <w:t xml:space="preserve"> район</w:t>
      </w:r>
      <w:r w:rsidRPr="00E35A24">
        <w:rPr>
          <w:rFonts w:ascii="Times New Roman" w:eastAsiaTheme="minorEastAsia" w:hAnsi="Times New Roman" w:cs="Times New Roman"/>
          <w:i/>
          <w:sz w:val="26"/>
          <w:szCs w:val="26"/>
          <w:lang w:eastAsia="ru-RU"/>
        </w:rPr>
        <w:t>е</w:t>
      </w:r>
      <w:r w:rsidR="00800B39" w:rsidRPr="00E35A24">
        <w:rPr>
          <w:rFonts w:ascii="Times New Roman" w:eastAsiaTheme="minorEastAsia" w:hAnsi="Times New Roman" w:cs="Times New Roman"/>
          <w:i/>
          <w:sz w:val="26"/>
          <w:szCs w:val="26"/>
          <w:lang w:eastAsia="ru-RU"/>
        </w:rPr>
        <w:t xml:space="preserve">, </w:t>
      </w:r>
      <w:r w:rsidR="00E35A24" w:rsidRPr="00E35A24">
        <w:rPr>
          <w:rFonts w:ascii="Times New Roman" w:eastAsiaTheme="minorEastAsia" w:hAnsi="Times New Roman" w:cs="Times New Roman"/>
          <w:i/>
          <w:sz w:val="26"/>
          <w:szCs w:val="26"/>
          <w:lang w:eastAsia="ru-RU"/>
        </w:rPr>
        <w:t xml:space="preserve">юноша </w:t>
      </w:r>
      <w:r w:rsidRPr="00E35A24">
        <w:rPr>
          <w:rFonts w:ascii="Times New Roman" w:eastAsiaTheme="minorEastAsia" w:hAnsi="Times New Roman" w:cs="Times New Roman"/>
          <w:i/>
          <w:sz w:val="26"/>
          <w:szCs w:val="26"/>
          <w:lang w:eastAsia="ru-RU"/>
        </w:rPr>
        <w:t xml:space="preserve">2000 г.р., </w:t>
      </w:r>
      <w:r w:rsidR="00800B39" w:rsidRPr="00E35A24">
        <w:rPr>
          <w:rFonts w:ascii="Times New Roman" w:eastAsiaTheme="minorEastAsia" w:hAnsi="Times New Roman" w:cs="Times New Roman"/>
          <w:i/>
          <w:sz w:val="26"/>
          <w:szCs w:val="26"/>
          <w:lang w:eastAsia="ru-RU"/>
        </w:rPr>
        <w:t xml:space="preserve">находясь в </w:t>
      </w:r>
      <w:r w:rsidR="00800B39" w:rsidRPr="00E35A24">
        <w:rPr>
          <w:rFonts w:ascii="Times New Roman" w:eastAsiaTheme="minorEastAsia" w:hAnsi="Times New Roman" w:cs="Times New Roman"/>
          <w:i/>
          <w:sz w:val="26"/>
          <w:szCs w:val="26"/>
          <w:lang w:eastAsia="ru-RU"/>
        </w:rPr>
        <w:lastRenderedPageBreak/>
        <w:t>пруду</w:t>
      </w:r>
      <w:r w:rsidR="0081449C">
        <w:rPr>
          <w:rFonts w:ascii="Times New Roman" w:eastAsiaTheme="minorEastAsia" w:hAnsi="Times New Roman" w:cs="Times New Roman"/>
          <w:i/>
          <w:sz w:val="26"/>
          <w:szCs w:val="26"/>
          <w:lang w:eastAsia="ru-RU"/>
        </w:rPr>
        <w:t>,</w:t>
      </w:r>
      <w:r w:rsidR="00800B39" w:rsidRPr="00E35A24">
        <w:rPr>
          <w:rFonts w:ascii="Times New Roman" w:eastAsiaTheme="minorEastAsia" w:hAnsi="Times New Roman" w:cs="Times New Roman"/>
          <w:i/>
          <w:sz w:val="26"/>
          <w:szCs w:val="26"/>
          <w:lang w:eastAsia="ru-RU"/>
        </w:rPr>
        <w:t xml:space="preserve"> прыгнул с лодки, попал под винт</w:t>
      </w:r>
      <w:r w:rsidR="00E35A24" w:rsidRPr="00E35A24">
        <w:rPr>
          <w:rFonts w:ascii="Times New Roman" w:eastAsiaTheme="minorEastAsia" w:hAnsi="Times New Roman" w:cs="Times New Roman"/>
          <w:i/>
          <w:sz w:val="26"/>
          <w:szCs w:val="26"/>
          <w:lang w:eastAsia="ru-RU"/>
        </w:rPr>
        <w:t xml:space="preserve"> и погиб</w:t>
      </w:r>
      <w:r w:rsidRPr="00E35A24">
        <w:rPr>
          <w:rFonts w:ascii="Times New Roman" w:eastAsiaTheme="minorEastAsia" w:hAnsi="Times New Roman" w:cs="Times New Roman"/>
          <w:i/>
          <w:sz w:val="26"/>
          <w:szCs w:val="26"/>
          <w:lang w:eastAsia="ru-RU"/>
        </w:rPr>
        <w:t>;</w:t>
      </w:r>
    </w:p>
    <w:p w:rsidR="00800B39" w:rsidRPr="00E35A24" w:rsidRDefault="00DF70A3" w:rsidP="00800B39">
      <w:pPr>
        <w:widowControl w:val="0"/>
        <w:autoSpaceDE w:val="0"/>
        <w:autoSpaceDN w:val="0"/>
        <w:adjustRightInd w:val="0"/>
        <w:spacing w:after="0" w:line="360" w:lineRule="auto"/>
        <w:ind w:firstLine="720"/>
        <w:jc w:val="both"/>
        <w:rPr>
          <w:rFonts w:ascii="Times New Roman" w:eastAsiaTheme="minorEastAsia" w:hAnsi="Times New Roman" w:cs="Times New Roman"/>
          <w:i/>
          <w:sz w:val="26"/>
          <w:szCs w:val="26"/>
          <w:lang w:eastAsia="ru-RU"/>
        </w:rPr>
      </w:pPr>
      <w:r w:rsidRPr="00E35A24">
        <w:rPr>
          <w:rFonts w:ascii="Times New Roman" w:eastAsiaTheme="minorEastAsia" w:hAnsi="Times New Roman" w:cs="Times New Roman"/>
          <w:i/>
          <w:sz w:val="26"/>
          <w:szCs w:val="26"/>
          <w:lang w:eastAsia="ru-RU"/>
        </w:rPr>
        <w:t xml:space="preserve">5) </w:t>
      </w:r>
      <w:r w:rsidR="00800B39" w:rsidRPr="00E35A24">
        <w:rPr>
          <w:rFonts w:ascii="Times New Roman" w:eastAsiaTheme="minorEastAsia" w:hAnsi="Times New Roman" w:cs="Times New Roman"/>
          <w:i/>
          <w:sz w:val="26"/>
          <w:szCs w:val="26"/>
          <w:lang w:eastAsia="ru-RU"/>
        </w:rPr>
        <w:t>12</w:t>
      </w:r>
      <w:r w:rsidRPr="00E35A24">
        <w:rPr>
          <w:rFonts w:ascii="Times New Roman" w:eastAsiaTheme="minorEastAsia" w:hAnsi="Times New Roman" w:cs="Times New Roman"/>
          <w:i/>
          <w:sz w:val="26"/>
          <w:szCs w:val="26"/>
          <w:lang w:eastAsia="ru-RU"/>
        </w:rPr>
        <w:t xml:space="preserve"> августа </w:t>
      </w:r>
      <w:r w:rsidR="00800B39" w:rsidRPr="00E35A24">
        <w:rPr>
          <w:rFonts w:ascii="Times New Roman" w:eastAsiaTheme="minorEastAsia" w:hAnsi="Times New Roman" w:cs="Times New Roman"/>
          <w:i/>
          <w:sz w:val="26"/>
          <w:szCs w:val="26"/>
          <w:lang w:eastAsia="ru-RU"/>
        </w:rPr>
        <w:t xml:space="preserve">2017 </w:t>
      </w:r>
      <w:r w:rsidRPr="00E35A24">
        <w:rPr>
          <w:rFonts w:ascii="Times New Roman" w:eastAsiaTheme="minorEastAsia" w:hAnsi="Times New Roman" w:cs="Times New Roman"/>
          <w:i/>
          <w:sz w:val="26"/>
          <w:szCs w:val="26"/>
          <w:lang w:eastAsia="ru-RU"/>
        </w:rPr>
        <w:t xml:space="preserve">года </w:t>
      </w:r>
      <w:r w:rsidR="00800B39" w:rsidRPr="00E35A24">
        <w:rPr>
          <w:rFonts w:ascii="Times New Roman" w:eastAsiaTheme="minorEastAsia" w:hAnsi="Times New Roman" w:cs="Times New Roman"/>
          <w:i/>
          <w:sz w:val="26"/>
          <w:szCs w:val="26"/>
          <w:lang w:eastAsia="ru-RU"/>
        </w:rPr>
        <w:t>г.</w:t>
      </w:r>
      <w:r w:rsidRPr="00E35A24">
        <w:rPr>
          <w:rFonts w:ascii="Times New Roman" w:eastAsiaTheme="minorEastAsia" w:hAnsi="Times New Roman" w:cs="Times New Roman"/>
          <w:i/>
          <w:sz w:val="26"/>
          <w:szCs w:val="26"/>
          <w:lang w:eastAsia="ru-RU"/>
        </w:rPr>
        <w:t xml:space="preserve"> </w:t>
      </w:r>
      <w:r w:rsidR="00800B39" w:rsidRPr="00E35A24">
        <w:rPr>
          <w:rFonts w:ascii="Times New Roman" w:eastAsiaTheme="minorEastAsia" w:hAnsi="Times New Roman" w:cs="Times New Roman"/>
          <w:i/>
          <w:sz w:val="26"/>
          <w:szCs w:val="26"/>
          <w:lang w:eastAsia="ru-RU"/>
        </w:rPr>
        <w:t>Алатырь во время купания на пра</w:t>
      </w:r>
      <w:r w:rsidRPr="00E35A24">
        <w:rPr>
          <w:rFonts w:ascii="Times New Roman" w:eastAsiaTheme="minorEastAsia" w:hAnsi="Times New Roman" w:cs="Times New Roman"/>
          <w:i/>
          <w:sz w:val="26"/>
          <w:szCs w:val="26"/>
          <w:lang w:eastAsia="ru-RU"/>
        </w:rPr>
        <w:t>вом берегу р.Сура</w:t>
      </w:r>
      <w:r w:rsidR="00800B39" w:rsidRPr="00E35A24">
        <w:rPr>
          <w:rFonts w:ascii="Times New Roman" w:eastAsiaTheme="minorEastAsia" w:hAnsi="Times New Roman" w:cs="Times New Roman"/>
          <w:i/>
          <w:sz w:val="26"/>
          <w:szCs w:val="26"/>
          <w:lang w:eastAsia="ru-RU"/>
        </w:rPr>
        <w:t xml:space="preserve">, утонула </w:t>
      </w:r>
      <w:r w:rsidR="00E35A24" w:rsidRPr="00E35A24">
        <w:rPr>
          <w:rFonts w:ascii="Times New Roman" w:eastAsiaTheme="minorEastAsia" w:hAnsi="Times New Roman" w:cs="Times New Roman"/>
          <w:i/>
          <w:sz w:val="26"/>
          <w:szCs w:val="26"/>
          <w:lang w:eastAsia="ru-RU"/>
        </w:rPr>
        <w:t xml:space="preserve">девочка </w:t>
      </w:r>
      <w:r w:rsidR="00800B39" w:rsidRPr="00E35A24">
        <w:rPr>
          <w:rFonts w:ascii="Times New Roman" w:eastAsiaTheme="minorEastAsia" w:hAnsi="Times New Roman" w:cs="Times New Roman"/>
          <w:i/>
          <w:sz w:val="26"/>
          <w:szCs w:val="26"/>
          <w:lang w:eastAsia="ru-RU"/>
        </w:rPr>
        <w:t>2005 г.р.</w:t>
      </w:r>
    </w:p>
    <w:p w:rsidR="00742CDA" w:rsidRPr="00E35A24" w:rsidRDefault="00742CDA" w:rsidP="00531D38">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E35A24">
        <w:rPr>
          <w:rFonts w:ascii="Times New Roman" w:eastAsiaTheme="minorEastAsia" w:hAnsi="Times New Roman" w:cs="Times New Roman"/>
          <w:sz w:val="26"/>
          <w:szCs w:val="26"/>
          <w:lang w:eastAsia="ru-RU"/>
        </w:rPr>
        <w:t>Необходимо повысить ответственность родителей, органов власти на местах в вопросах обеспечения безопасности детей на водных объектах, обеспечить безопасные оборудованные места для купания. Дети не должны купаться без присмотра взрослых.</w:t>
      </w:r>
      <w:r w:rsidR="00E35A24" w:rsidRPr="00E35A24">
        <w:rPr>
          <w:rFonts w:ascii="Times New Roman" w:eastAsiaTheme="minorEastAsia" w:hAnsi="Times New Roman" w:cs="Times New Roman"/>
          <w:sz w:val="26"/>
          <w:szCs w:val="26"/>
          <w:lang w:eastAsia="ru-RU"/>
        </w:rPr>
        <w:t xml:space="preserve"> В весенний период не допускать прогулки детей возле водоемов.</w:t>
      </w:r>
    </w:p>
    <w:p w:rsidR="00742CDA" w:rsidRPr="00947B7F" w:rsidRDefault="00742CDA" w:rsidP="003469EB">
      <w:pPr>
        <w:pStyle w:val="2"/>
        <w:rPr>
          <w:rFonts w:eastAsiaTheme="minorEastAsia"/>
          <w:lang w:eastAsia="ru-RU"/>
        </w:rPr>
      </w:pPr>
      <w:bookmarkStart w:id="10" w:name="_Toc511745940"/>
      <w:r w:rsidRPr="00947B7F">
        <w:rPr>
          <w:rFonts w:eastAsiaTheme="minorEastAsia"/>
          <w:lang w:eastAsia="ru-RU"/>
        </w:rPr>
        <w:t>Детский дорожно-транспортный травматизм</w:t>
      </w:r>
      <w:bookmarkEnd w:id="10"/>
    </w:p>
    <w:p w:rsidR="0080737C" w:rsidRPr="00947B7F" w:rsidRDefault="0061454D" w:rsidP="0080737C">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По итогам 2017 года с участием детей и подростков в возрасте до 16 лет в республике произошло 167 ДТП (АППГ: 155; +7,7%), в которых погибли 3 (АППГ: 6; -50,0%) и получили ранения 175 (АППГ: 1</w:t>
      </w:r>
      <w:r w:rsidR="0080737C" w:rsidRPr="00947B7F">
        <w:rPr>
          <w:rFonts w:ascii="Times New Roman" w:eastAsiaTheme="minorEastAsia" w:hAnsi="Times New Roman" w:cs="Times New Roman"/>
          <w:sz w:val="26"/>
          <w:szCs w:val="26"/>
          <w:lang w:eastAsia="ru-RU"/>
        </w:rPr>
        <w:t xml:space="preserve">65; +6,1%) несовершеннолетних.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317"/>
        <w:gridCol w:w="984"/>
        <w:gridCol w:w="879"/>
        <w:gridCol w:w="984"/>
        <w:gridCol w:w="879"/>
        <w:gridCol w:w="984"/>
        <w:gridCol w:w="879"/>
        <w:gridCol w:w="984"/>
        <w:gridCol w:w="879"/>
      </w:tblGrid>
      <w:tr w:rsidR="008E73F5" w:rsidRPr="00947B7F" w:rsidTr="00B830AA">
        <w:tc>
          <w:tcPr>
            <w:tcW w:w="957" w:type="dxa"/>
            <w:vMerge w:val="restart"/>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47B7F">
              <w:rPr>
                <w:rFonts w:ascii="Times New Roman" w:eastAsia="Times New Roman" w:hAnsi="Times New Roman" w:cs="Times New Roman"/>
                <w:lang w:eastAsia="ru-RU"/>
              </w:rPr>
              <w:t>Год</w:t>
            </w:r>
          </w:p>
        </w:tc>
        <w:tc>
          <w:tcPr>
            <w:tcW w:w="957" w:type="dxa"/>
            <w:vMerge w:val="restart"/>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47B7F">
              <w:rPr>
                <w:rFonts w:ascii="Times New Roman" w:eastAsia="Times New Roman" w:hAnsi="Times New Roman" w:cs="Times New Roman"/>
                <w:lang w:eastAsia="ru-RU"/>
              </w:rPr>
              <w:t>Количество</w:t>
            </w:r>
          </w:p>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47B7F">
              <w:rPr>
                <w:rFonts w:ascii="Times New Roman" w:eastAsia="Times New Roman" w:hAnsi="Times New Roman" w:cs="Times New Roman"/>
                <w:lang w:eastAsia="ru-RU"/>
              </w:rPr>
              <w:t>ДТП, всего</w:t>
            </w:r>
          </w:p>
        </w:tc>
        <w:tc>
          <w:tcPr>
            <w:tcW w:w="1914" w:type="dxa"/>
            <w:gridSpan w:val="2"/>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47B7F">
              <w:rPr>
                <w:rFonts w:ascii="Times New Roman" w:eastAsia="Times New Roman" w:hAnsi="Times New Roman" w:cs="Times New Roman"/>
                <w:lang w:eastAsia="ru-RU"/>
              </w:rPr>
              <w:t>Дети водители</w:t>
            </w:r>
          </w:p>
        </w:tc>
        <w:tc>
          <w:tcPr>
            <w:tcW w:w="1914" w:type="dxa"/>
            <w:gridSpan w:val="2"/>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47B7F">
              <w:rPr>
                <w:rFonts w:ascii="Times New Roman" w:eastAsia="Times New Roman" w:hAnsi="Times New Roman" w:cs="Times New Roman"/>
                <w:lang w:eastAsia="ru-RU"/>
              </w:rPr>
              <w:t>Дети пассажиры</w:t>
            </w:r>
          </w:p>
        </w:tc>
        <w:tc>
          <w:tcPr>
            <w:tcW w:w="1914" w:type="dxa"/>
            <w:gridSpan w:val="2"/>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47B7F">
              <w:rPr>
                <w:rFonts w:ascii="Times New Roman" w:eastAsia="Times New Roman" w:hAnsi="Times New Roman" w:cs="Times New Roman"/>
                <w:lang w:eastAsia="ru-RU"/>
              </w:rPr>
              <w:t>Дети пешеходы</w:t>
            </w:r>
          </w:p>
        </w:tc>
        <w:tc>
          <w:tcPr>
            <w:tcW w:w="1915" w:type="dxa"/>
            <w:gridSpan w:val="2"/>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47B7F">
              <w:rPr>
                <w:rFonts w:ascii="Times New Roman" w:eastAsia="Times New Roman" w:hAnsi="Times New Roman" w:cs="Times New Roman"/>
                <w:lang w:eastAsia="ru-RU"/>
              </w:rPr>
              <w:t>Дети в качестве иного участника дорожного движения</w:t>
            </w:r>
          </w:p>
        </w:tc>
      </w:tr>
      <w:tr w:rsidR="008E73F5" w:rsidRPr="00947B7F" w:rsidTr="00B830AA">
        <w:tc>
          <w:tcPr>
            <w:tcW w:w="957" w:type="dxa"/>
            <w:vMerge/>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57" w:type="dxa"/>
            <w:vMerge/>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47B7F">
              <w:rPr>
                <w:rFonts w:ascii="Times New Roman" w:eastAsia="Times New Roman" w:hAnsi="Times New Roman" w:cs="Times New Roman"/>
                <w:lang w:eastAsia="ru-RU"/>
              </w:rPr>
              <w:t>погибло</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947B7F">
              <w:rPr>
                <w:rFonts w:ascii="Times New Roman" w:eastAsia="Times New Roman" w:hAnsi="Times New Roman" w:cs="Times New Roman"/>
                <w:lang w:eastAsia="ru-RU"/>
              </w:rPr>
              <w:t>ранено</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lang w:eastAsia="ru-RU"/>
              </w:rPr>
              <w:t>погибло</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lang w:eastAsia="ru-RU"/>
              </w:rPr>
              <w:t>ранено</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lang w:eastAsia="ru-RU"/>
              </w:rPr>
              <w:t>погибло</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lang w:eastAsia="ru-RU"/>
              </w:rPr>
              <w:t>ранено</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lang w:eastAsia="ru-RU"/>
              </w:rPr>
              <w:t>погибло</w:t>
            </w:r>
          </w:p>
        </w:tc>
        <w:tc>
          <w:tcPr>
            <w:tcW w:w="958"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lang w:eastAsia="ru-RU"/>
              </w:rPr>
              <w:t>ранено</w:t>
            </w:r>
          </w:p>
        </w:tc>
      </w:tr>
      <w:tr w:rsidR="008E73F5" w:rsidRPr="00947B7F" w:rsidTr="00B830AA">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2015</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199</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24</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8</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133</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3</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71</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0</w:t>
            </w:r>
          </w:p>
        </w:tc>
        <w:tc>
          <w:tcPr>
            <w:tcW w:w="958"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2</w:t>
            </w:r>
          </w:p>
        </w:tc>
      </w:tr>
      <w:tr w:rsidR="008E73F5" w:rsidRPr="00947B7F" w:rsidTr="00B830AA">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2016</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155</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0</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21</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4</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91</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2</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51</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0</w:t>
            </w:r>
          </w:p>
        </w:tc>
        <w:tc>
          <w:tcPr>
            <w:tcW w:w="958"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2</w:t>
            </w:r>
          </w:p>
        </w:tc>
      </w:tr>
      <w:tr w:rsidR="008E73F5" w:rsidRPr="00947B7F" w:rsidTr="00B830AA">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2017</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167</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11</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90</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73</w:t>
            </w:r>
          </w:p>
        </w:tc>
        <w:tc>
          <w:tcPr>
            <w:tcW w:w="957"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0</w:t>
            </w:r>
          </w:p>
        </w:tc>
        <w:tc>
          <w:tcPr>
            <w:tcW w:w="958" w:type="dxa"/>
          </w:tcPr>
          <w:p w:rsidR="008E73F5" w:rsidRPr="00947B7F" w:rsidRDefault="008E73F5" w:rsidP="00B830A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7B7F">
              <w:rPr>
                <w:rFonts w:ascii="Times New Roman" w:eastAsia="Times New Roman" w:hAnsi="Times New Roman" w:cs="Times New Roman"/>
                <w:sz w:val="28"/>
                <w:szCs w:val="28"/>
                <w:lang w:eastAsia="ru-RU"/>
              </w:rPr>
              <w:t>1</w:t>
            </w:r>
          </w:p>
        </w:tc>
      </w:tr>
    </w:tbl>
    <w:p w:rsidR="0061454D" w:rsidRPr="00947B7F" w:rsidRDefault="0061454D" w:rsidP="0080737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Рост ДТП с участием детей в возрасте до 16 лет произошел в следующих городах и районах Чувашской Республики:</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Алатырский – 100% 3-1-3 (АППГ-2-0-4), 1 ребёнок - пешеход погиб.</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Порецкий – 100% 2-1-1 (АППГ-2-0-2), 1 ребёнок – водитель мопеда погиб. </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г. Канаш -  350% с 9-0-9 (АППГ- 2-0-2);</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Канашский – 16,7% 7-0-8 (АППГ- 6-0-7);</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Аликовский – 100% 2-0-2 (АППГ-1-0-1);</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Красноармейский – 100% 2-0-2 (АППГ-1-0-1);</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Красночетайский – 100% 2-0-3 (АППГ-0);</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Батыревский – 50% 6-0-7 (АППГ-4-0-4);</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Янтиковский – 100% 1-0-1 (АППГ-0);</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Яльчикский – 300% 3-0-3 (АППГ- 0);</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Ленинский – 6,9 % 31-0-31 (АППГ-29-0-31);</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Калининский – 106,2% 33-0-34 (16-0-16);</w:t>
      </w:r>
    </w:p>
    <w:p w:rsidR="0080737C" w:rsidRPr="00947B7F" w:rsidRDefault="0061454D" w:rsidP="0080737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 г. Чебоксары </w:t>
      </w:r>
      <w:r w:rsidR="0080737C" w:rsidRPr="00947B7F">
        <w:rPr>
          <w:rFonts w:ascii="Times New Roman" w:eastAsiaTheme="minorEastAsia" w:hAnsi="Times New Roman" w:cs="Times New Roman"/>
          <w:sz w:val="26"/>
          <w:szCs w:val="26"/>
          <w:lang w:eastAsia="ru-RU"/>
        </w:rPr>
        <w:t>– 27,0% 80-0-82 (АППГ-63-0-65).</w:t>
      </w:r>
    </w:p>
    <w:p w:rsidR="0080737C" w:rsidRPr="00947B7F" w:rsidRDefault="0061454D" w:rsidP="0080737C">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lastRenderedPageBreak/>
        <w:t>Кроме того, 1 ребёнок – пассажир, без использования детских удерживающих устройств погиб 03.12.2017 г. в Чебоксарском районе.</w:t>
      </w:r>
    </w:p>
    <w:p w:rsidR="0061454D" w:rsidRPr="00947B7F" w:rsidRDefault="0061454D" w:rsidP="008E73F5">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За 2017 год в республике зарегистрировано 50 ДТП с несовершеннолетними в возрасте 16-18 лет, в которых 5 погибли и 54 подростков получили травмы: 14 ДТП с пешеходами, 24 ДТП с пассажирами, 11 с водителями мотоциклов и велосипедов и 1 водитель автомашины (по 1 пассажиру погибли в г. Шумерля и в г. Чебоксары, по 1 водителю мотоцикла погибли в городе Чебоксары, в Чебоксарском и Моргаушском районах). </w:t>
      </w:r>
    </w:p>
    <w:p w:rsidR="0061454D" w:rsidRPr="00947B7F" w:rsidRDefault="0061454D"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Для профилактической работы по предупреждению дорожно-транспортных происшествий с общественностью и родителями активно использовались средства массовой информации. Велось информационное сопровождение проводимых мероприятий по профилактике дорожного движения на сайтах школ, администраций муниципальных районов и городских округов, в которых были организованы тематические рубрики.  </w:t>
      </w:r>
    </w:p>
    <w:p w:rsidR="00742CDA" w:rsidRPr="00947B7F" w:rsidRDefault="00742CDA" w:rsidP="0061454D">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Учитывая вышеизложенное, считаю необходимым вести разъяснительную работу с детьми, родителями, педагогами не только в рамках месячника безопасности дорожного движения, но и рассмотреть вопрос о включении этой темы в образовательные программы, в повестки родительских собраний и встреч с населением.</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Сегодня очень важна тема повышения «культуры дорожного движения», в связи с этим полагаю, что необходимо объединить усилия всех заинтересованных государственных органов и ведомств, образовательных организаций, общественных организаций в формировании культуры дорожного движения и среди водителей, и среди пешеходов.</w:t>
      </w:r>
    </w:p>
    <w:p w:rsidR="0078250D" w:rsidRPr="00947B7F" w:rsidRDefault="0078250D"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670227" w:rsidRDefault="00670227">
      <w:pPr>
        <w:spacing w:after="160" w:line="259" w:lineRule="auto"/>
        <w:rPr>
          <w:rFonts w:ascii="Times New Roman" w:eastAsiaTheme="minorEastAsia" w:hAnsi="Times New Roman" w:cstheme="majorBidi"/>
          <w:b/>
          <w:iCs/>
          <w:spacing w:val="15"/>
          <w:sz w:val="28"/>
          <w:szCs w:val="24"/>
          <w:u w:val="single"/>
          <w:lang w:eastAsia="ru-RU"/>
        </w:rPr>
      </w:pPr>
      <w:r>
        <w:rPr>
          <w:rFonts w:eastAsiaTheme="minorEastAsia"/>
          <w:lang w:eastAsia="ru-RU"/>
        </w:rPr>
        <w:br w:type="page"/>
      </w:r>
    </w:p>
    <w:p w:rsidR="00742CDA" w:rsidRPr="00947B7F" w:rsidRDefault="00742CDA" w:rsidP="003469EB">
      <w:pPr>
        <w:pStyle w:val="2"/>
        <w:rPr>
          <w:rFonts w:eastAsiaTheme="minorEastAsia"/>
          <w:lang w:eastAsia="ru-RU"/>
        </w:rPr>
      </w:pPr>
      <w:bookmarkStart w:id="11" w:name="_Toc511745941"/>
      <w:r w:rsidRPr="00947B7F">
        <w:rPr>
          <w:rFonts w:eastAsiaTheme="minorEastAsia"/>
          <w:lang w:eastAsia="ru-RU"/>
        </w:rPr>
        <w:lastRenderedPageBreak/>
        <w:t>О суицидах среди несовершеннолетних</w:t>
      </w:r>
      <w:bookmarkEnd w:id="11"/>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Создание для детей комфортной и безопасной среды обитания, обеспечивающей всестороннее и гармоничное развитие ребёнка, невозможно без решения вопроса обеспечения безопасного информационного пространства для детей.</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Интернет </w:t>
      </w:r>
      <w:r w:rsidR="00947B7F">
        <w:rPr>
          <w:rFonts w:ascii="Times New Roman" w:eastAsiaTheme="minorEastAsia" w:hAnsi="Times New Roman" w:cs="Times New Roman"/>
          <w:sz w:val="26"/>
          <w:szCs w:val="26"/>
          <w:lang w:eastAsia="ru-RU"/>
        </w:rPr>
        <w:t>–</w:t>
      </w:r>
      <w:r w:rsidRPr="00947B7F">
        <w:rPr>
          <w:rFonts w:ascii="Times New Roman" w:eastAsiaTheme="minorEastAsia" w:hAnsi="Times New Roman" w:cs="Times New Roman"/>
          <w:sz w:val="26"/>
          <w:szCs w:val="26"/>
          <w:lang w:eastAsia="ru-RU"/>
        </w:rPr>
        <w:t xml:space="preserve"> источник знаний, в то же время в Интернете можно столкнуться с пропагандой насилия, жестокости, порнографии, много случаев вовлечения детей в социальные группы, предлагающие наркотики, пропагандирующие суицид.</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В Европе частота суицидов среди несовершеннолетних составляет от 0,4 до 1,5 случаев на 100 тысяч детского населения. В России этот показатель в среднем в 2,5 раза выше.</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По итогам заседания Координационного совета по реализации Национальной стратегии действий в интересах детей, состоявшегося 15 ноября 2016 года, Президент Российской Федерации утвердил Перечень поручений, одно из которых: принятие решения, направленного на совершенствование системы профилактики подросткового суицида.</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Анализ сложившейся ситуации, связанной с суицидальными проявлениями в подростковой среде, свидетельствует о том, что на сегодняшний день данная проблема является актуальной, вызывает наибольший общественный резонанс.</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К сожалению, в нашей республике сложилась негативная ситуация с детскими суицидами. В 201</w:t>
      </w:r>
      <w:r w:rsidR="004F67E9" w:rsidRPr="00947B7F">
        <w:rPr>
          <w:rFonts w:ascii="Times New Roman" w:eastAsiaTheme="minorEastAsia" w:hAnsi="Times New Roman" w:cs="Times New Roman"/>
          <w:sz w:val="26"/>
          <w:szCs w:val="26"/>
          <w:lang w:eastAsia="ru-RU"/>
        </w:rPr>
        <w:t>7 году детьми совершено 8</w:t>
      </w:r>
      <w:r w:rsidRPr="00947B7F">
        <w:rPr>
          <w:rFonts w:ascii="Times New Roman" w:eastAsiaTheme="minorEastAsia" w:hAnsi="Times New Roman" w:cs="Times New Roman"/>
          <w:sz w:val="26"/>
          <w:szCs w:val="26"/>
          <w:lang w:eastAsia="ru-RU"/>
        </w:rPr>
        <w:t xml:space="preserve"> оконче</w:t>
      </w:r>
      <w:r w:rsidR="004F67E9" w:rsidRPr="00947B7F">
        <w:rPr>
          <w:rFonts w:ascii="Times New Roman" w:eastAsiaTheme="minorEastAsia" w:hAnsi="Times New Roman" w:cs="Times New Roman"/>
          <w:sz w:val="26"/>
          <w:szCs w:val="26"/>
          <w:lang w:eastAsia="ru-RU"/>
        </w:rPr>
        <w:t>нных суицидов, что составило 0,3</w:t>
      </w:r>
      <w:r w:rsidRPr="00947B7F">
        <w:rPr>
          <w:rFonts w:ascii="Times New Roman" w:eastAsiaTheme="minorEastAsia" w:hAnsi="Times New Roman" w:cs="Times New Roman"/>
          <w:sz w:val="26"/>
          <w:szCs w:val="26"/>
          <w:lang w:eastAsia="ru-RU"/>
        </w:rPr>
        <w:t xml:space="preserve"> на 10 тыс. детского населения. Для примера дру</w:t>
      </w:r>
      <w:r w:rsidR="004F67E9" w:rsidRPr="00947B7F">
        <w:rPr>
          <w:rFonts w:ascii="Times New Roman" w:eastAsiaTheme="minorEastAsia" w:hAnsi="Times New Roman" w:cs="Times New Roman"/>
          <w:sz w:val="26"/>
          <w:szCs w:val="26"/>
          <w:lang w:eastAsia="ru-RU"/>
        </w:rPr>
        <w:t>гие регионы ПФО: Башкортостан: 35</w:t>
      </w:r>
      <w:r w:rsidR="00CA4CCE" w:rsidRPr="00947B7F">
        <w:rPr>
          <w:rFonts w:ascii="Times New Roman" w:eastAsiaTheme="minorEastAsia" w:hAnsi="Times New Roman" w:cs="Times New Roman"/>
          <w:sz w:val="26"/>
          <w:szCs w:val="26"/>
          <w:lang w:eastAsia="ru-RU"/>
        </w:rPr>
        <w:t xml:space="preserve"> оконченных</w:t>
      </w:r>
      <w:r w:rsidRPr="00947B7F">
        <w:rPr>
          <w:rFonts w:ascii="Times New Roman" w:eastAsiaTheme="minorEastAsia" w:hAnsi="Times New Roman" w:cs="Times New Roman"/>
          <w:sz w:val="26"/>
          <w:szCs w:val="26"/>
          <w:lang w:eastAsia="ru-RU"/>
        </w:rPr>
        <w:t xml:space="preserve"> суицид</w:t>
      </w:r>
      <w:r w:rsidR="00CA4CCE" w:rsidRPr="00947B7F">
        <w:rPr>
          <w:rFonts w:ascii="Times New Roman" w:eastAsiaTheme="minorEastAsia" w:hAnsi="Times New Roman" w:cs="Times New Roman"/>
          <w:sz w:val="26"/>
          <w:szCs w:val="26"/>
          <w:lang w:eastAsia="ru-RU"/>
        </w:rPr>
        <w:t>а</w:t>
      </w:r>
      <w:r w:rsidRPr="00947B7F">
        <w:rPr>
          <w:rFonts w:ascii="Times New Roman" w:eastAsiaTheme="minorEastAsia" w:hAnsi="Times New Roman" w:cs="Times New Roman"/>
          <w:sz w:val="26"/>
          <w:szCs w:val="26"/>
          <w:lang w:eastAsia="ru-RU"/>
        </w:rPr>
        <w:t xml:space="preserve"> – 0,4 на 10 тыс. детского населения, Нижегородская область – </w:t>
      </w:r>
      <w:r w:rsidR="004F67E9" w:rsidRPr="00947B7F">
        <w:rPr>
          <w:rFonts w:ascii="Times New Roman" w:eastAsiaTheme="minorEastAsia" w:hAnsi="Times New Roman" w:cs="Times New Roman"/>
          <w:sz w:val="26"/>
          <w:szCs w:val="26"/>
          <w:lang w:eastAsia="ru-RU"/>
        </w:rPr>
        <w:t>10</w:t>
      </w:r>
      <w:r w:rsidRPr="00947B7F">
        <w:rPr>
          <w:rFonts w:ascii="Times New Roman" w:eastAsiaTheme="minorEastAsia" w:hAnsi="Times New Roman" w:cs="Times New Roman"/>
          <w:sz w:val="26"/>
          <w:szCs w:val="26"/>
          <w:lang w:eastAsia="ru-RU"/>
        </w:rPr>
        <w:t xml:space="preserve"> оконченных суицида </w:t>
      </w:r>
      <w:r w:rsidR="00947B7F">
        <w:rPr>
          <w:rFonts w:ascii="Times New Roman" w:eastAsiaTheme="minorEastAsia" w:hAnsi="Times New Roman" w:cs="Times New Roman"/>
          <w:sz w:val="26"/>
          <w:szCs w:val="26"/>
          <w:lang w:eastAsia="ru-RU"/>
        </w:rPr>
        <w:t xml:space="preserve">– </w:t>
      </w:r>
      <w:r w:rsidRPr="00947B7F">
        <w:rPr>
          <w:rFonts w:ascii="Times New Roman" w:eastAsiaTheme="minorEastAsia" w:hAnsi="Times New Roman" w:cs="Times New Roman"/>
          <w:sz w:val="26"/>
          <w:szCs w:val="26"/>
          <w:lang w:eastAsia="ru-RU"/>
        </w:rPr>
        <w:t>0,</w:t>
      </w:r>
      <w:r w:rsidR="004F67E9" w:rsidRPr="00947B7F">
        <w:rPr>
          <w:rFonts w:ascii="Times New Roman" w:eastAsiaTheme="minorEastAsia" w:hAnsi="Times New Roman" w:cs="Times New Roman"/>
          <w:sz w:val="26"/>
          <w:szCs w:val="26"/>
          <w:lang w:eastAsia="ru-RU"/>
        </w:rPr>
        <w:t>2</w:t>
      </w:r>
      <w:r w:rsidRPr="00947B7F">
        <w:rPr>
          <w:rFonts w:ascii="Times New Roman" w:eastAsiaTheme="minorEastAsia" w:hAnsi="Times New Roman" w:cs="Times New Roman"/>
          <w:sz w:val="26"/>
          <w:szCs w:val="26"/>
          <w:lang w:eastAsia="ru-RU"/>
        </w:rPr>
        <w:t xml:space="preserve"> на 10 тыс. детского населения.</w:t>
      </w:r>
    </w:p>
    <w:p w:rsidR="003D2200" w:rsidRPr="00947B7F" w:rsidRDefault="003D2200" w:rsidP="003D2200">
      <w:pPr>
        <w:spacing w:after="0" w:line="240" w:lineRule="auto"/>
        <w:ind w:firstLine="708"/>
        <w:jc w:val="right"/>
        <w:rPr>
          <w:rFonts w:ascii="Times New Roman" w:hAnsi="Times New Roman" w:cs="Times New Roman"/>
          <w:i/>
          <w:sz w:val="26"/>
          <w:szCs w:val="26"/>
          <w:u w:val="single"/>
        </w:rPr>
      </w:pPr>
      <w:r w:rsidRPr="00947B7F">
        <w:rPr>
          <w:rFonts w:ascii="Times New Roman" w:hAnsi="Times New Roman" w:cs="Times New Roman"/>
          <w:i/>
          <w:sz w:val="26"/>
          <w:szCs w:val="26"/>
          <w:u w:val="single"/>
        </w:rPr>
        <w:t>Детские суициды в Чувашской Республике</w:t>
      </w:r>
    </w:p>
    <w:tbl>
      <w:tblPr>
        <w:tblW w:w="94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25"/>
        <w:gridCol w:w="1276"/>
        <w:gridCol w:w="1134"/>
        <w:gridCol w:w="1272"/>
        <w:gridCol w:w="1417"/>
        <w:gridCol w:w="1417"/>
      </w:tblGrid>
      <w:tr w:rsidR="003D2200" w:rsidRPr="00947B7F" w:rsidTr="00DF70A3">
        <w:trPr>
          <w:trHeight w:val="243"/>
        </w:trPr>
        <w:tc>
          <w:tcPr>
            <w:tcW w:w="2925" w:type="dxa"/>
            <w:tcBorders>
              <w:top w:val="single" w:sz="4" w:space="0" w:color="auto"/>
              <w:left w:val="single" w:sz="4" w:space="0" w:color="auto"/>
              <w:bottom w:val="single" w:sz="4" w:space="0" w:color="auto"/>
              <w:right w:val="single" w:sz="4" w:space="0" w:color="auto"/>
            </w:tcBorders>
          </w:tcPr>
          <w:p w:rsidR="003D2200" w:rsidRPr="00947B7F" w:rsidRDefault="003D2200" w:rsidP="00DF70A3">
            <w:pPr>
              <w:spacing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2013</w:t>
            </w:r>
          </w:p>
        </w:tc>
        <w:tc>
          <w:tcPr>
            <w:tcW w:w="1134" w:type="dxa"/>
            <w:tcBorders>
              <w:top w:val="single" w:sz="4" w:space="0" w:color="auto"/>
              <w:left w:val="single" w:sz="4" w:space="0" w:color="auto"/>
              <w:bottom w:val="single" w:sz="4" w:space="0" w:color="auto"/>
              <w:right w:val="single" w:sz="4" w:space="0" w:color="auto"/>
            </w:tcBorders>
            <w:hideMark/>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2014</w:t>
            </w:r>
          </w:p>
        </w:tc>
        <w:tc>
          <w:tcPr>
            <w:tcW w:w="1272" w:type="dxa"/>
            <w:tcBorders>
              <w:top w:val="single" w:sz="4" w:space="0" w:color="auto"/>
              <w:left w:val="single" w:sz="4" w:space="0" w:color="auto"/>
              <w:bottom w:val="single" w:sz="4" w:space="0" w:color="auto"/>
              <w:right w:val="single" w:sz="4" w:space="0" w:color="auto"/>
            </w:tcBorders>
            <w:hideMark/>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2015</w:t>
            </w:r>
          </w:p>
        </w:tc>
        <w:tc>
          <w:tcPr>
            <w:tcW w:w="1417" w:type="dxa"/>
            <w:tcBorders>
              <w:top w:val="single" w:sz="4" w:space="0" w:color="auto"/>
              <w:left w:val="single" w:sz="4" w:space="0" w:color="auto"/>
              <w:bottom w:val="single" w:sz="4" w:space="0" w:color="auto"/>
              <w:right w:val="single" w:sz="4" w:space="0" w:color="auto"/>
            </w:tcBorders>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2016</w:t>
            </w:r>
          </w:p>
        </w:tc>
        <w:tc>
          <w:tcPr>
            <w:tcW w:w="1417" w:type="dxa"/>
            <w:tcBorders>
              <w:top w:val="single" w:sz="4" w:space="0" w:color="auto"/>
              <w:left w:val="single" w:sz="4" w:space="0" w:color="auto"/>
              <w:bottom w:val="single" w:sz="4" w:space="0" w:color="auto"/>
              <w:right w:val="single" w:sz="4" w:space="0" w:color="auto"/>
            </w:tcBorders>
          </w:tcPr>
          <w:p w:rsidR="003D2200" w:rsidRPr="00947B7F" w:rsidRDefault="003D2200" w:rsidP="00DF70A3">
            <w:pPr>
              <w:spacing w:line="240" w:lineRule="auto"/>
              <w:ind w:right="538"/>
              <w:jc w:val="center"/>
              <w:rPr>
                <w:rFonts w:ascii="Times New Roman" w:hAnsi="Times New Roman" w:cs="Times New Roman"/>
                <w:sz w:val="26"/>
                <w:szCs w:val="26"/>
                <w:lang w:val="en-US"/>
              </w:rPr>
            </w:pPr>
            <w:r w:rsidRPr="00947B7F">
              <w:rPr>
                <w:rFonts w:ascii="Times New Roman" w:hAnsi="Times New Roman" w:cs="Times New Roman"/>
                <w:sz w:val="26"/>
                <w:szCs w:val="26"/>
                <w:lang w:val="en-US"/>
              </w:rPr>
              <w:t>2017</w:t>
            </w:r>
          </w:p>
        </w:tc>
      </w:tr>
      <w:tr w:rsidR="003D2200" w:rsidRPr="00947B7F" w:rsidTr="00DF70A3">
        <w:trPr>
          <w:trHeight w:val="243"/>
        </w:trPr>
        <w:tc>
          <w:tcPr>
            <w:tcW w:w="2925" w:type="dxa"/>
            <w:tcBorders>
              <w:top w:val="single" w:sz="4" w:space="0" w:color="auto"/>
              <w:left w:val="single" w:sz="4" w:space="0" w:color="auto"/>
              <w:bottom w:val="single" w:sz="4" w:space="0" w:color="auto"/>
              <w:right w:val="single" w:sz="4" w:space="0" w:color="auto"/>
            </w:tcBorders>
            <w:hideMark/>
          </w:tcPr>
          <w:p w:rsidR="003D2200" w:rsidRPr="00947B7F" w:rsidRDefault="003D2200" w:rsidP="00DF70A3">
            <w:pPr>
              <w:spacing w:line="240" w:lineRule="auto"/>
              <w:rPr>
                <w:rFonts w:ascii="Times New Roman" w:hAnsi="Times New Roman" w:cs="Times New Roman"/>
                <w:sz w:val="26"/>
                <w:szCs w:val="26"/>
              </w:rPr>
            </w:pPr>
            <w:r w:rsidRPr="00947B7F">
              <w:rPr>
                <w:rFonts w:ascii="Times New Roman" w:hAnsi="Times New Roman" w:cs="Times New Roman"/>
                <w:sz w:val="26"/>
                <w:szCs w:val="26"/>
              </w:rPr>
              <w:t>завершенных самоубийств, всего:</w:t>
            </w:r>
          </w:p>
        </w:tc>
        <w:tc>
          <w:tcPr>
            <w:tcW w:w="1276" w:type="dxa"/>
            <w:tcBorders>
              <w:top w:val="single" w:sz="4" w:space="0" w:color="auto"/>
              <w:left w:val="single" w:sz="4" w:space="0" w:color="auto"/>
              <w:bottom w:val="single" w:sz="4" w:space="0" w:color="auto"/>
              <w:right w:val="single" w:sz="4" w:space="0" w:color="auto"/>
            </w:tcBorders>
            <w:hideMark/>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13</w:t>
            </w:r>
          </w:p>
        </w:tc>
        <w:tc>
          <w:tcPr>
            <w:tcW w:w="1134" w:type="dxa"/>
            <w:tcBorders>
              <w:top w:val="single" w:sz="4" w:space="0" w:color="auto"/>
              <w:left w:val="single" w:sz="4" w:space="0" w:color="auto"/>
              <w:bottom w:val="single" w:sz="4" w:space="0" w:color="auto"/>
              <w:right w:val="single" w:sz="4" w:space="0" w:color="auto"/>
            </w:tcBorders>
            <w:hideMark/>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11</w:t>
            </w:r>
          </w:p>
        </w:tc>
        <w:tc>
          <w:tcPr>
            <w:tcW w:w="1272" w:type="dxa"/>
            <w:tcBorders>
              <w:top w:val="single" w:sz="4" w:space="0" w:color="auto"/>
              <w:left w:val="single" w:sz="4" w:space="0" w:color="auto"/>
              <w:bottom w:val="single" w:sz="4" w:space="0" w:color="auto"/>
              <w:right w:val="single" w:sz="4" w:space="0" w:color="auto"/>
            </w:tcBorders>
            <w:hideMark/>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6</w:t>
            </w:r>
          </w:p>
        </w:tc>
        <w:tc>
          <w:tcPr>
            <w:tcW w:w="1417" w:type="dxa"/>
            <w:tcBorders>
              <w:top w:val="single" w:sz="4" w:space="0" w:color="auto"/>
              <w:left w:val="single" w:sz="4" w:space="0" w:color="auto"/>
              <w:bottom w:val="single" w:sz="4" w:space="0" w:color="auto"/>
              <w:right w:val="single" w:sz="4" w:space="0" w:color="auto"/>
            </w:tcBorders>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12</w:t>
            </w:r>
          </w:p>
        </w:tc>
        <w:tc>
          <w:tcPr>
            <w:tcW w:w="1417" w:type="dxa"/>
            <w:tcBorders>
              <w:top w:val="single" w:sz="4" w:space="0" w:color="auto"/>
              <w:left w:val="single" w:sz="4" w:space="0" w:color="auto"/>
              <w:bottom w:val="single" w:sz="4" w:space="0" w:color="auto"/>
              <w:right w:val="single" w:sz="4" w:space="0" w:color="auto"/>
            </w:tcBorders>
          </w:tcPr>
          <w:p w:rsidR="003D2200" w:rsidRPr="00947B7F" w:rsidRDefault="00912569" w:rsidP="00DF70A3">
            <w:pPr>
              <w:spacing w:line="240" w:lineRule="auto"/>
              <w:ind w:right="538"/>
              <w:jc w:val="center"/>
              <w:rPr>
                <w:rFonts w:ascii="Times New Roman" w:hAnsi="Times New Roman" w:cs="Times New Roman"/>
                <w:sz w:val="26"/>
                <w:szCs w:val="26"/>
              </w:rPr>
            </w:pPr>
            <w:r w:rsidRPr="00947B7F">
              <w:rPr>
                <w:rFonts w:ascii="Times New Roman" w:hAnsi="Times New Roman" w:cs="Times New Roman"/>
                <w:sz w:val="26"/>
                <w:szCs w:val="26"/>
              </w:rPr>
              <w:t>8</w:t>
            </w:r>
          </w:p>
        </w:tc>
      </w:tr>
      <w:tr w:rsidR="003D2200" w:rsidRPr="00947B7F" w:rsidTr="00DF70A3">
        <w:trPr>
          <w:trHeight w:val="243"/>
        </w:trPr>
        <w:tc>
          <w:tcPr>
            <w:tcW w:w="2925" w:type="dxa"/>
            <w:tcBorders>
              <w:top w:val="single" w:sz="4" w:space="0" w:color="auto"/>
              <w:left w:val="single" w:sz="4" w:space="0" w:color="auto"/>
              <w:bottom w:val="single" w:sz="4" w:space="0" w:color="auto"/>
              <w:right w:val="single" w:sz="4" w:space="0" w:color="auto"/>
            </w:tcBorders>
          </w:tcPr>
          <w:p w:rsidR="003D2200" w:rsidRPr="00947B7F" w:rsidRDefault="003D2200" w:rsidP="00DF70A3">
            <w:pPr>
              <w:spacing w:line="240" w:lineRule="auto"/>
              <w:rPr>
                <w:rFonts w:ascii="Times New Roman" w:hAnsi="Times New Roman" w:cs="Times New Roman"/>
                <w:sz w:val="26"/>
                <w:szCs w:val="26"/>
              </w:rPr>
            </w:pPr>
            <w:r w:rsidRPr="00947B7F">
              <w:rPr>
                <w:rFonts w:ascii="Times New Roman" w:hAnsi="Times New Roman" w:cs="Times New Roman"/>
                <w:sz w:val="26"/>
                <w:szCs w:val="26"/>
              </w:rPr>
              <w:t>попыток</w:t>
            </w:r>
          </w:p>
        </w:tc>
        <w:tc>
          <w:tcPr>
            <w:tcW w:w="1276" w:type="dxa"/>
            <w:tcBorders>
              <w:top w:val="single" w:sz="4" w:space="0" w:color="auto"/>
              <w:left w:val="single" w:sz="4" w:space="0" w:color="auto"/>
              <w:bottom w:val="single" w:sz="4" w:space="0" w:color="auto"/>
              <w:right w:val="single" w:sz="4" w:space="0" w:color="auto"/>
            </w:tcBorders>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59</w:t>
            </w:r>
          </w:p>
        </w:tc>
        <w:tc>
          <w:tcPr>
            <w:tcW w:w="1134" w:type="dxa"/>
            <w:tcBorders>
              <w:top w:val="single" w:sz="4" w:space="0" w:color="auto"/>
              <w:left w:val="single" w:sz="4" w:space="0" w:color="auto"/>
              <w:bottom w:val="single" w:sz="4" w:space="0" w:color="auto"/>
              <w:right w:val="single" w:sz="4" w:space="0" w:color="auto"/>
            </w:tcBorders>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63</w:t>
            </w:r>
          </w:p>
        </w:tc>
        <w:tc>
          <w:tcPr>
            <w:tcW w:w="1272" w:type="dxa"/>
            <w:tcBorders>
              <w:top w:val="single" w:sz="4" w:space="0" w:color="auto"/>
              <w:left w:val="single" w:sz="4" w:space="0" w:color="auto"/>
              <w:bottom w:val="single" w:sz="4" w:space="0" w:color="auto"/>
              <w:right w:val="single" w:sz="4" w:space="0" w:color="auto"/>
            </w:tcBorders>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85</w:t>
            </w:r>
          </w:p>
        </w:tc>
        <w:tc>
          <w:tcPr>
            <w:tcW w:w="1417" w:type="dxa"/>
            <w:tcBorders>
              <w:top w:val="single" w:sz="4" w:space="0" w:color="auto"/>
              <w:left w:val="single" w:sz="4" w:space="0" w:color="auto"/>
              <w:bottom w:val="single" w:sz="4" w:space="0" w:color="auto"/>
              <w:right w:val="single" w:sz="4" w:space="0" w:color="auto"/>
            </w:tcBorders>
          </w:tcPr>
          <w:p w:rsidR="003D2200" w:rsidRPr="00947B7F" w:rsidRDefault="003D2200" w:rsidP="00DF70A3">
            <w:pPr>
              <w:spacing w:line="240" w:lineRule="auto"/>
              <w:jc w:val="center"/>
              <w:rPr>
                <w:rFonts w:ascii="Times New Roman" w:hAnsi="Times New Roman" w:cs="Times New Roman"/>
                <w:sz w:val="26"/>
                <w:szCs w:val="26"/>
              </w:rPr>
            </w:pPr>
            <w:r w:rsidRPr="00947B7F">
              <w:rPr>
                <w:rFonts w:ascii="Times New Roman" w:hAnsi="Times New Roman" w:cs="Times New Roman"/>
                <w:sz w:val="26"/>
                <w:szCs w:val="26"/>
              </w:rPr>
              <w:t>66</w:t>
            </w:r>
          </w:p>
        </w:tc>
        <w:tc>
          <w:tcPr>
            <w:tcW w:w="1417" w:type="dxa"/>
            <w:tcBorders>
              <w:top w:val="single" w:sz="4" w:space="0" w:color="auto"/>
              <w:left w:val="single" w:sz="4" w:space="0" w:color="auto"/>
              <w:bottom w:val="single" w:sz="4" w:space="0" w:color="auto"/>
              <w:right w:val="single" w:sz="4" w:space="0" w:color="auto"/>
            </w:tcBorders>
          </w:tcPr>
          <w:p w:rsidR="003D2200" w:rsidRPr="00947B7F" w:rsidRDefault="00657D21" w:rsidP="00DF70A3">
            <w:pPr>
              <w:spacing w:line="240" w:lineRule="auto"/>
              <w:ind w:right="538"/>
              <w:jc w:val="center"/>
              <w:rPr>
                <w:rFonts w:ascii="Times New Roman" w:hAnsi="Times New Roman" w:cs="Times New Roman"/>
                <w:sz w:val="26"/>
                <w:szCs w:val="26"/>
              </w:rPr>
            </w:pPr>
            <w:r w:rsidRPr="00947B7F">
              <w:rPr>
                <w:rFonts w:ascii="Times New Roman" w:hAnsi="Times New Roman" w:cs="Times New Roman"/>
                <w:sz w:val="26"/>
                <w:szCs w:val="26"/>
              </w:rPr>
              <w:t>17</w:t>
            </w:r>
          </w:p>
        </w:tc>
      </w:tr>
    </w:tbl>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Анализ указанных суицидов показывает, что основными причинами, побудившими несовершеннолетних совершить самоубийство, явились душевные </w:t>
      </w:r>
      <w:r w:rsidRPr="00947B7F">
        <w:rPr>
          <w:rFonts w:ascii="Times New Roman" w:eastAsiaTheme="minorEastAsia" w:hAnsi="Times New Roman" w:cs="Times New Roman"/>
          <w:sz w:val="26"/>
          <w:szCs w:val="26"/>
          <w:lang w:eastAsia="ru-RU"/>
        </w:rPr>
        <w:lastRenderedPageBreak/>
        <w:t xml:space="preserve">переживания, обусловленные индивидуальными психологическими, социальными и возрастными особенностями, </w:t>
      </w:r>
      <w:r w:rsidR="0081449C" w:rsidRPr="00947B7F">
        <w:rPr>
          <w:rFonts w:ascii="Times New Roman" w:eastAsiaTheme="minorEastAsia" w:hAnsi="Times New Roman" w:cs="Times New Roman"/>
          <w:sz w:val="26"/>
          <w:szCs w:val="26"/>
          <w:lang w:eastAsia="ru-RU"/>
        </w:rPr>
        <w:t>не выявление</w:t>
      </w:r>
      <w:r w:rsidRPr="00947B7F">
        <w:rPr>
          <w:rFonts w:ascii="Times New Roman" w:eastAsiaTheme="minorEastAsia" w:hAnsi="Times New Roman" w:cs="Times New Roman"/>
          <w:sz w:val="26"/>
          <w:szCs w:val="26"/>
          <w:lang w:eastAsia="ru-RU"/>
        </w:rPr>
        <w:t xml:space="preserve"> суицидальных наклонностей у несовершеннолетних и отсутствие профилактической работы с этими детьми  со стороны субъектов профилактики, педагогических работников и родителей несовершеннолетних.</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Нельзя исключать негативную роль информации из сети Интернет, где содержится не только контент, рассказывающий о способах суицидов, но и побуждающий детей совершать их.</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Основной проблемой формирования безопасной среды для детей в сети Интернет является постоянное создание новых сайтов с негативной информацией, которые своевременно не блокируются программными продуктами для контент-фильтрации.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Несмотря на то, что законом предусмотрена блокировка сайтов, пропагандирующих суициды, их закрытие занимает время.</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Роскомнадзор ведет работу исключительно по поступившим жалобам – законодательно закрепленных полномочий по выявлению суицидального контента в Интернете пока нет ни у одного органа государственной власти. Поэтому особое значение имеет активное участие в этом процессе общественности и представителей профессионального сообщества.</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Под эгидой Лиги безопасного Интернета в 2011 году было создано межрегиональное молодежное общественное движение «Кибердружина», участники которого в том числе осуществляют мониторинг суицидально-опасных групп и сообществ в социальных сетях, а также проводят разъяснительную работу с учениками образовательных учреждений. Такое движение необходимо создать и в Чувашской Республике, привлекая к нему волонтеров.</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Негативные сайты, сообщества создаются каждый день, и на место заблокированного почти сразу возникают другие.</w:t>
      </w:r>
      <w:r w:rsidR="00947B7F">
        <w:rPr>
          <w:rFonts w:ascii="Times New Roman" w:eastAsiaTheme="minorEastAsia" w:hAnsi="Times New Roman" w:cs="Times New Roman"/>
          <w:sz w:val="26"/>
          <w:szCs w:val="26"/>
          <w:lang w:eastAsia="ru-RU"/>
        </w:rPr>
        <w:t xml:space="preserve"> </w:t>
      </w:r>
      <w:r w:rsidRPr="00947B7F">
        <w:rPr>
          <w:rFonts w:ascii="Times New Roman" w:eastAsiaTheme="minorEastAsia" w:hAnsi="Times New Roman" w:cs="Times New Roman"/>
          <w:sz w:val="26"/>
          <w:szCs w:val="26"/>
          <w:lang w:eastAsia="ru-RU"/>
        </w:rPr>
        <w:t>Поэтому нам необходимо добиться того, чтобы и дети, и родители знали, помнили, осознавали, что интернет – это не только возможность получения знаний, развития и развлечений, но также и опасность для неокрепшей психики ребёнка.</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Для защиты детей от просмотра не предназначенных для них сайтов, недостаточно просто ограничивать их свободу в использовании ресурсов сети. </w:t>
      </w:r>
      <w:r w:rsidRPr="00947B7F">
        <w:rPr>
          <w:rFonts w:ascii="Times New Roman" w:eastAsiaTheme="minorEastAsia" w:hAnsi="Times New Roman" w:cs="Times New Roman"/>
          <w:sz w:val="26"/>
          <w:szCs w:val="26"/>
          <w:lang w:eastAsia="ru-RU"/>
        </w:rPr>
        <w:lastRenderedPageBreak/>
        <w:t>Сегодня подросток нередко оказывается более грамотным в вопросах настройки персонального компьютера и установки соответствующих программ, чем его родители, а значит, обход родительских методов защиты для него не представляет сложности.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Безопасному пользованию Интернетом нужно обучать в первую очередь родителей. Родители должны уметь отслеживать трафик истории посещений сайтов, по возможности ненавязчиво отслеживать переписку детей в Сети.</w:t>
      </w:r>
    </w:p>
    <w:p w:rsidR="00947B7F" w:rsidRDefault="00742CDA" w:rsidP="00AE36BF">
      <w:pPr>
        <w:spacing w:after="0" w:line="360" w:lineRule="auto"/>
        <w:ind w:firstLine="708"/>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В связи с этим необходимо в образовательных организациях регулярно проводить разъяснительную работу с родителями о необходимости контроля за деятельностью детей в Интернете, обучать родителей доверительному общению с детьми. Ребенок не должен чувствовать себя один на один с проблемой. </w:t>
      </w:r>
    </w:p>
    <w:p w:rsidR="00AE36BF" w:rsidRPr="00947B7F" w:rsidRDefault="00742CDA" w:rsidP="00AE36BF">
      <w:pPr>
        <w:spacing w:after="0" w:line="360" w:lineRule="auto"/>
        <w:ind w:firstLine="708"/>
        <w:jc w:val="both"/>
        <w:rPr>
          <w:rFonts w:ascii="Times New Roman" w:eastAsia="Calibri" w:hAnsi="Times New Roman" w:cs="Times New Roman"/>
          <w:sz w:val="26"/>
          <w:szCs w:val="26"/>
        </w:rPr>
      </w:pPr>
      <w:r w:rsidRPr="00947B7F">
        <w:rPr>
          <w:rFonts w:ascii="Times New Roman" w:eastAsiaTheme="minorEastAsia" w:hAnsi="Times New Roman" w:cs="Times New Roman"/>
          <w:sz w:val="26"/>
          <w:szCs w:val="26"/>
          <w:lang w:eastAsia="ru-RU"/>
        </w:rPr>
        <w:t>Важно массово распространить информацию о Детском телефоне доверия - 8-800-2000-122. Детский телефон доверия функционирует на базе БОУ «Центр образования и комплексного сопровождения детей» Минобразования Чувашии и БУ «Новочебоксарский социально-реабилитационный центр для несовершеннолетних» Минтруда Чувашии.</w:t>
      </w:r>
      <w:r w:rsidR="00AE36BF" w:rsidRPr="00947B7F">
        <w:rPr>
          <w:rFonts w:ascii="Times New Roman" w:eastAsiaTheme="minorEastAsia" w:hAnsi="Times New Roman" w:cs="Times New Roman"/>
          <w:sz w:val="26"/>
          <w:szCs w:val="26"/>
          <w:lang w:eastAsia="ru-RU"/>
        </w:rPr>
        <w:t xml:space="preserve"> В 2017 голу поступило 6993 звонка (2016 г. – 7123). Всем обратившимся оказана квалифицированная экстренная психологическая помощь.</w:t>
      </w:r>
      <w:r w:rsidRPr="00947B7F">
        <w:rPr>
          <w:rFonts w:ascii="Times New Roman" w:eastAsiaTheme="minorEastAsia" w:hAnsi="Times New Roman" w:cs="Times New Roman"/>
          <w:sz w:val="26"/>
          <w:szCs w:val="26"/>
          <w:lang w:eastAsia="ru-RU"/>
        </w:rPr>
        <w:t xml:space="preserve"> </w:t>
      </w:r>
      <w:r w:rsidR="00AE36BF" w:rsidRPr="00947B7F">
        <w:rPr>
          <w:rFonts w:ascii="Times New Roman" w:eastAsia="Calibri" w:hAnsi="Times New Roman" w:cs="Times New Roman"/>
          <w:sz w:val="26"/>
          <w:szCs w:val="26"/>
        </w:rPr>
        <w:t>Обо всех поступающих кризисных обращениях Служба информирует муниципальные органы опеки и попечительства республики, а также компетентные службы и структуры (при условии, если абонент указывает конкретный адрес, называет Ф.И.О. и дает согласие на дальнейшее действие по оказанию помощи).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С января 2013 г. дополнительно функционирует «Единый республиканский психологический телефон доверия» по номеру: 8-800-100-49-94, 58-31-31, который работает по проблемам и взрослых, и детей. В 2016 году общее количество поступивших звонков на детский телефон доверия составило 22397 (2015 - 25484).</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Необходимо проводить обучение педагогов о видах негативной информации, находящейся в сети Интернет, в школах, ССУЗах регулярно проводить анализ наличия у обучающихся знаний безопасного поведения в Интернете, наличия суицидальных рисков.</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 xml:space="preserve">Недостаток внимания, доверия, сочувствия и понимания к подросткам в современных семьях, в том числе обусловленный многочисленностью неполных </w:t>
      </w:r>
      <w:r w:rsidRPr="00947B7F">
        <w:rPr>
          <w:rFonts w:ascii="Times New Roman" w:eastAsiaTheme="minorEastAsia" w:hAnsi="Times New Roman" w:cs="Times New Roman"/>
          <w:sz w:val="26"/>
          <w:szCs w:val="26"/>
          <w:lang w:eastAsia="ru-RU"/>
        </w:rPr>
        <w:lastRenderedPageBreak/>
        <w:t>семей и семей, проживающих в незарегистрированных браках, частые конфликты родителей в присутствии детей, а также недостаток психологического комфорта в стенах учебного заведения, часто являются провоцирующими факторами для совершения суицида. Дискомфорт учащихся в образовательной среде может привести и к агрессивным способам разрешения конфликтной ситуации.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В целях профилактики суицидального поведения несовершеннолетних необходимо принять меры по надлежащему учету случаев их суицидального поведения, скоординировать взаимодействие Минобразования Чувашии, Минздрава Чувашии, органов внутренних дел и СУ СК России по Чувашской Республике в этом направлении.</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Необходимо проводить индивидуально-профилактическую работу с несовершеннолетним, оказавшимся в трудной жизненной ситуации, проводить работу, используя имеющийся штат педагогов, классных руководителей, детских психологов в образовательных учреждениях, лечебных учреждениях республики, БОУ «Центр сопровождения и комплексного сопровождения детей» Министерства образования и молодежной политики Чувашской Республики, психотерапевтов и психиатров.</w:t>
      </w:r>
    </w:p>
    <w:p w:rsidR="00742CDA" w:rsidRPr="00947B7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47B7F">
        <w:rPr>
          <w:rFonts w:ascii="Times New Roman" w:eastAsiaTheme="minorEastAsia" w:hAnsi="Times New Roman" w:cs="Times New Roman"/>
          <w:sz w:val="26"/>
          <w:szCs w:val="26"/>
          <w:lang w:eastAsia="ru-RU"/>
        </w:rPr>
        <w:t>Мы должны проводить активную профилактическую работу против суицидов, воспитывать в детях позитивное отношение к жизни, стараться вовремя замечать изменения в настроении, поведении детей. Дети должны знать, что они не одни наедине со своими проблемами и у любой ситуации есть выход.</w:t>
      </w:r>
    </w:p>
    <w:p w:rsidR="00947B7F" w:rsidRPr="008E7F24" w:rsidRDefault="00947B7F">
      <w:pPr>
        <w:spacing w:after="160" w:line="259" w:lineRule="auto"/>
        <w:rPr>
          <w:rFonts w:ascii="Times New Roman" w:eastAsiaTheme="minorEastAsia" w:hAnsi="Times New Roman" w:cs="Times New Roman"/>
          <w:b/>
          <w:sz w:val="26"/>
          <w:szCs w:val="26"/>
          <w:lang w:eastAsia="ru-RU"/>
        </w:rPr>
      </w:pPr>
      <w:r w:rsidRPr="008E7F24">
        <w:rPr>
          <w:rFonts w:ascii="Times New Roman" w:eastAsiaTheme="minorEastAsia" w:hAnsi="Times New Roman" w:cs="Times New Roman"/>
          <w:b/>
          <w:sz w:val="26"/>
          <w:szCs w:val="26"/>
          <w:lang w:eastAsia="ru-RU"/>
        </w:rPr>
        <w:br w:type="page"/>
      </w:r>
    </w:p>
    <w:p w:rsidR="00742CDA" w:rsidRPr="00670227" w:rsidRDefault="00742CDA" w:rsidP="00670227">
      <w:pPr>
        <w:pStyle w:val="1"/>
      </w:pPr>
      <w:bookmarkStart w:id="12" w:name="_Toc511745942"/>
      <w:r w:rsidRPr="00670227">
        <w:lastRenderedPageBreak/>
        <w:t>О реализации права детей на охрану здоровья</w:t>
      </w:r>
      <w:bookmarkEnd w:id="12"/>
    </w:p>
    <w:p w:rsidR="00241B58" w:rsidRPr="008E7F24" w:rsidRDefault="00241B58" w:rsidP="00241B58">
      <w:pPr>
        <w:widowControl w:val="0"/>
        <w:autoSpaceDE w:val="0"/>
        <w:autoSpaceDN w:val="0"/>
        <w:adjustRightInd w:val="0"/>
        <w:spacing w:after="0" w:line="360" w:lineRule="auto"/>
        <w:jc w:val="center"/>
        <w:rPr>
          <w:rFonts w:ascii="Times New Roman" w:eastAsiaTheme="minorEastAsia" w:hAnsi="Times New Roman" w:cs="Times New Roman"/>
          <w:b/>
          <w:sz w:val="26"/>
          <w:szCs w:val="26"/>
          <w:lang w:eastAsia="ru-RU"/>
        </w:rPr>
      </w:pPr>
    </w:p>
    <w:p w:rsidR="00742CDA" w:rsidRPr="008E7F24" w:rsidRDefault="00742CDA" w:rsidP="008538F0">
      <w:pPr>
        <w:widowControl w:val="0"/>
        <w:autoSpaceDE w:val="0"/>
        <w:autoSpaceDN w:val="0"/>
        <w:adjustRightInd w:val="0"/>
        <w:spacing w:after="0" w:line="360" w:lineRule="auto"/>
        <w:ind w:left="4248" w:firstLine="5"/>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w:t>
      </w:r>
      <w:r w:rsidR="008538F0" w:rsidRPr="008E7F24">
        <w:rPr>
          <w:rFonts w:ascii="Times New Roman" w:eastAsiaTheme="minorEastAsia" w:hAnsi="Times New Roman" w:cs="Times New Roman"/>
          <w:bCs/>
          <w:sz w:val="26"/>
          <w:szCs w:val="26"/>
          <w:lang w:eastAsia="ru-RU"/>
        </w:rPr>
        <w:t>Сегодня можно с уверенностью сказать, что нам удалось добиться позитивных изменений показателей здоровья населения</w:t>
      </w:r>
      <w:r w:rsidRPr="008E7F24">
        <w:rPr>
          <w:rFonts w:ascii="Times New Roman" w:eastAsiaTheme="minorEastAsia" w:hAnsi="Times New Roman" w:cs="Times New Roman"/>
          <w:sz w:val="26"/>
          <w:szCs w:val="26"/>
          <w:lang w:eastAsia="ru-RU"/>
        </w:rPr>
        <w:t>»</w:t>
      </w:r>
    </w:p>
    <w:p w:rsidR="00742CDA" w:rsidRPr="008E7F24" w:rsidRDefault="00742CDA" w:rsidP="008538F0">
      <w:pPr>
        <w:widowControl w:val="0"/>
        <w:autoSpaceDE w:val="0"/>
        <w:autoSpaceDN w:val="0"/>
        <w:adjustRightInd w:val="0"/>
        <w:spacing w:after="0" w:line="360" w:lineRule="auto"/>
        <w:ind w:left="4248" w:firstLine="5"/>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Из Послания Главы Чувашской Республики М.В. Игнатьева Государственному Совету Чув</w:t>
      </w:r>
      <w:r w:rsidR="008538F0" w:rsidRPr="008E7F24">
        <w:rPr>
          <w:rFonts w:ascii="Times New Roman" w:eastAsiaTheme="minorEastAsia" w:hAnsi="Times New Roman" w:cs="Times New Roman"/>
          <w:sz w:val="26"/>
          <w:szCs w:val="26"/>
          <w:lang w:eastAsia="ru-RU"/>
        </w:rPr>
        <w:t>ашской Республики 16</w:t>
      </w:r>
      <w:r w:rsidRPr="008E7F24">
        <w:rPr>
          <w:rFonts w:ascii="Times New Roman" w:eastAsiaTheme="minorEastAsia" w:hAnsi="Times New Roman" w:cs="Times New Roman"/>
          <w:sz w:val="26"/>
          <w:szCs w:val="26"/>
          <w:lang w:eastAsia="ru-RU"/>
        </w:rPr>
        <w:t xml:space="preserve"> января 201</w:t>
      </w:r>
      <w:r w:rsidR="008538F0" w:rsidRPr="008E7F24">
        <w:rPr>
          <w:rFonts w:ascii="Times New Roman" w:eastAsiaTheme="minorEastAsia" w:hAnsi="Times New Roman" w:cs="Times New Roman"/>
          <w:sz w:val="26"/>
          <w:szCs w:val="26"/>
          <w:lang w:eastAsia="ru-RU"/>
        </w:rPr>
        <w:t>8</w:t>
      </w:r>
      <w:r w:rsidRPr="008E7F24">
        <w:rPr>
          <w:rFonts w:ascii="Times New Roman" w:eastAsiaTheme="minorEastAsia" w:hAnsi="Times New Roman" w:cs="Times New Roman"/>
          <w:sz w:val="26"/>
          <w:szCs w:val="26"/>
          <w:lang w:eastAsia="ru-RU"/>
        </w:rPr>
        <w:t xml:space="preserve"> года.</w:t>
      </w:r>
    </w:p>
    <w:p w:rsidR="00742CDA" w:rsidRPr="008E7F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8E7F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 xml:space="preserve">Статья 24 Конвенции о правах ребёнка, одобренная Генеральной Ассамблеей ООН 20 ноября 1989 г., гарантирует, что государства – участники признают право ребёнка на пользование наиболее совершенными услугами системы здравоохранения и средствами лечения болезней и восстановления здоровья. Государства </w:t>
      </w:r>
      <w:r w:rsidR="000B0024" w:rsidRPr="008E7F24">
        <w:rPr>
          <w:rFonts w:ascii="Times New Roman" w:eastAsiaTheme="minorEastAsia" w:hAnsi="Times New Roman" w:cs="Times New Roman"/>
          <w:sz w:val="26"/>
          <w:szCs w:val="26"/>
          <w:lang w:eastAsia="ru-RU"/>
        </w:rPr>
        <w:t>–</w:t>
      </w:r>
      <w:r w:rsidRPr="008E7F24">
        <w:rPr>
          <w:rFonts w:ascii="Times New Roman" w:eastAsiaTheme="minorEastAsia" w:hAnsi="Times New Roman" w:cs="Times New Roman"/>
          <w:sz w:val="26"/>
          <w:szCs w:val="26"/>
          <w:lang w:eastAsia="ru-RU"/>
        </w:rPr>
        <w:t xml:space="preserve"> участники стремятся обеспечить, чтобы ни один ребёнок не был лишен своего права на доступ к подобным услугам системы здравоохранения.</w:t>
      </w:r>
    </w:p>
    <w:p w:rsidR="00742CDA" w:rsidRPr="008E7F24"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Статьей 7 Федерального закона от 21 ноября 2011 г. № 323-ФЗ «Об основах охраны здоровья граждан в Российской Федерации» предусмотрено, что государство признает охрану здоровья детей как одно из важнейших и необходимых условий физического и психического развития детей.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427E5" w:rsidRPr="008E7F24" w:rsidRDefault="002427E5" w:rsidP="002427E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Объективный мониторинг состояния здоровья детей дошкольного и школьного возраста с разработкой адекватных программ, обеспечивающих его охрану и укрепление, является не только актуальной медицинской, но и социальной проблемой. С 2013 года в Чувашской Республике проводятся профилактические осмотры несовершеннолетних, охватывающие все возрастные категории.</w:t>
      </w:r>
    </w:p>
    <w:p w:rsidR="001010E7" w:rsidRPr="008E7F24" w:rsidRDefault="001010E7" w:rsidP="001010E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 xml:space="preserve">Основным источником сведений о состоянии здоровья детского населения служат результаты медицинских осмотров, в том числе профилактические, предварительные и периодические. За 2017 год охвачено профилактическими осмотрами 97,8% детского населения, или 253806 детей. По результатам </w:t>
      </w:r>
      <w:r w:rsidRPr="008E7F24">
        <w:rPr>
          <w:rFonts w:ascii="Times New Roman" w:eastAsiaTheme="minorEastAsia" w:hAnsi="Times New Roman" w:cs="Times New Roman"/>
          <w:sz w:val="26"/>
          <w:szCs w:val="26"/>
          <w:lang w:eastAsia="ru-RU"/>
        </w:rPr>
        <w:lastRenderedPageBreak/>
        <w:t>профилактических осмотров несовершеннолетних за 2017 год – общая заболеваемость составила –</w:t>
      </w:r>
      <w:r w:rsidR="008E7F24" w:rsidRPr="008E7F24">
        <w:rPr>
          <w:rFonts w:ascii="Times New Roman" w:eastAsiaTheme="minorEastAsia" w:hAnsi="Times New Roman" w:cs="Times New Roman"/>
          <w:sz w:val="26"/>
          <w:szCs w:val="26"/>
          <w:lang w:eastAsia="ru-RU"/>
        </w:rPr>
        <w:t xml:space="preserve"> </w:t>
      </w:r>
      <w:r w:rsidRPr="008E7F24">
        <w:rPr>
          <w:rFonts w:ascii="Times New Roman" w:eastAsiaTheme="minorEastAsia" w:hAnsi="Times New Roman" w:cs="Times New Roman"/>
          <w:sz w:val="26"/>
          <w:szCs w:val="26"/>
          <w:lang w:eastAsia="ru-RU"/>
        </w:rPr>
        <w:t xml:space="preserve">952,2 на 1000 осмотренных лиц (2016 г. – 933,3), первичная заболеваемость – 91,3 соответственно (2016 г. – 116,1). </w:t>
      </w:r>
    </w:p>
    <w:p w:rsidR="001010E7" w:rsidRPr="008E7F24" w:rsidRDefault="001010E7" w:rsidP="001010E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 xml:space="preserve">В 2017 году уровень общей заболеваемости детей в возрасте 0–17 лет снизился по сравнению с 2015 годом на 2,9%. </w:t>
      </w:r>
    </w:p>
    <w:p w:rsidR="001010E7" w:rsidRPr="008E7F24" w:rsidRDefault="001010E7" w:rsidP="001010E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 xml:space="preserve">В структуре распространенности ведущее место заняли патология органов дыхания (59,8%), травмы и отравления, другие воздействия внешних причин (6,1%), болезни пищеварения (5,3%), инфекционные и паразитарные болезни (4,2%), болезни глаза и придаточного аппарата (4,0%). </w:t>
      </w:r>
    </w:p>
    <w:p w:rsidR="001010E7" w:rsidRPr="008E7F24" w:rsidRDefault="001010E7" w:rsidP="001010E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 xml:space="preserve">Среди детского населения чаще регистрировались острые респираторные инфекции верхних и нижних дыхательных путей, острый ларингит и трахеит, хронические болезни миндалин и аденоидов, бронхиальная астма. </w:t>
      </w:r>
    </w:p>
    <w:p w:rsidR="001010E7" w:rsidRPr="008E7F24" w:rsidRDefault="001010E7" w:rsidP="001010E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 xml:space="preserve">Класс заболеваний как травмы и отравления представлен в основном поверхностными травмами и повреждениями. Большую долю поражений органов пищеварения занимают воспалительные заболевания верхних отделов пищеварительного тракта. </w:t>
      </w:r>
    </w:p>
    <w:p w:rsidR="001010E7" w:rsidRPr="008E7F24" w:rsidRDefault="001010E7" w:rsidP="001010E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Инфекционные заболевания представлены в основном патологией, не имеющей иммунопрофилактики в настоящее время.</w:t>
      </w:r>
    </w:p>
    <w:p w:rsidR="001010E7" w:rsidRPr="008E7F24" w:rsidRDefault="001010E7" w:rsidP="001010E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 xml:space="preserve">Близорукость составила почти треть среди выявленной патологии глаз в истекшем году. При этом в 6-8% случаев формируется миопия высокой степени, ведущая к выраженному нарушению зрения и резко ограничивающая возможности последующей профессиональной деятельности. </w:t>
      </w:r>
    </w:p>
    <w:p w:rsidR="00742CDA" w:rsidRPr="008E7F24" w:rsidRDefault="00742CDA" w:rsidP="001010E7">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8E7F24">
        <w:rPr>
          <w:rFonts w:ascii="Times New Roman" w:eastAsiaTheme="minorEastAsia" w:hAnsi="Times New Roman" w:cs="Times New Roman"/>
          <w:sz w:val="26"/>
          <w:szCs w:val="26"/>
          <w:lang w:eastAsia="ru-RU"/>
        </w:rPr>
        <w:t>Таким образом, в Чувашской Республике сделан акцент в работе специалистов на объединение усилий, что позволяет достичь успехов в деле охраны здоровья матери и ребенка.</w:t>
      </w:r>
    </w:p>
    <w:p w:rsidR="00742CDA" w:rsidRPr="00947C92"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947C92" w:rsidRDefault="00742CDA" w:rsidP="003469EB">
      <w:pPr>
        <w:pStyle w:val="2"/>
        <w:rPr>
          <w:rFonts w:eastAsiaTheme="minorEastAsia"/>
          <w:lang w:eastAsia="ru-RU"/>
        </w:rPr>
      </w:pPr>
      <w:bookmarkStart w:id="13" w:name="_Toc511745943"/>
      <w:r w:rsidRPr="00947C92">
        <w:rPr>
          <w:rFonts w:eastAsiaTheme="minorEastAsia"/>
          <w:lang w:eastAsia="ru-RU"/>
        </w:rPr>
        <w:t>Медико-социальная помощь в домах ребенка</w:t>
      </w:r>
      <w:bookmarkEnd w:id="13"/>
    </w:p>
    <w:p w:rsidR="00271571" w:rsidRPr="00947C92" w:rsidRDefault="00271571" w:rsidP="00271571">
      <w:pPr>
        <w:spacing w:after="0" w:line="360" w:lineRule="auto"/>
        <w:ind w:firstLine="708"/>
        <w:jc w:val="both"/>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В республике функционирует два дома ребенка на 162 места, по состоянию на 1 января 2018 г. в них находилось 65 детей, из которых 48 поступило в 2017 году. Из общего числа поступивших детей 81,3% поступило от родителей (2016 год</w:t>
      </w:r>
      <w:r w:rsidR="008E7F24" w:rsidRPr="00947C92">
        <w:rPr>
          <w:rFonts w:ascii="Times New Roman" w:eastAsia="Times New Roman" w:hAnsi="Times New Roman" w:cs="Times New Roman"/>
          <w:sz w:val="26"/>
          <w:szCs w:val="26"/>
          <w:lang w:eastAsia="ru-RU"/>
        </w:rPr>
        <w:t xml:space="preserve"> </w:t>
      </w:r>
      <w:r w:rsidRPr="00947C92">
        <w:rPr>
          <w:rFonts w:ascii="Times New Roman" w:eastAsia="Times New Roman" w:hAnsi="Times New Roman" w:cs="Times New Roman"/>
          <w:sz w:val="26"/>
          <w:szCs w:val="26"/>
          <w:lang w:eastAsia="ru-RU"/>
        </w:rPr>
        <w:t xml:space="preserve">– 54,1%). </w:t>
      </w:r>
    </w:p>
    <w:p w:rsidR="00947C92" w:rsidRPr="00947C92" w:rsidRDefault="00271571" w:rsidP="00271571">
      <w:pPr>
        <w:spacing w:after="0" w:line="360" w:lineRule="auto"/>
        <w:ind w:firstLine="708"/>
        <w:jc w:val="both"/>
        <w:rPr>
          <w:rFonts w:ascii="Times New Roman" w:hAnsi="Times New Roman" w:cs="Times New Roman"/>
          <w:sz w:val="26"/>
          <w:szCs w:val="26"/>
        </w:rPr>
      </w:pPr>
      <w:r w:rsidRPr="00947C92">
        <w:rPr>
          <w:rFonts w:ascii="Times New Roman" w:hAnsi="Times New Roman" w:cs="Times New Roman"/>
          <w:sz w:val="26"/>
          <w:szCs w:val="26"/>
        </w:rPr>
        <w:lastRenderedPageBreak/>
        <w:t>Для обеспечения сохранения здоровья детей, пребывающих в домах ребенка, обеспечивается уход, диагностика, лечение, реабилитация детей, а также</w:t>
      </w:r>
      <w:r w:rsidR="00947C92" w:rsidRPr="00947C92">
        <w:rPr>
          <w:rFonts w:ascii="Times New Roman" w:hAnsi="Times New Roman" w:cs="Times New Roman"/>
          <w:sz w:val="26"/>
          <w:szCs w:val="26"/>
        </w:rPr>
        <w:t>:</w:t>
      </w:r>
    </w:p>
    <w:p w:rsidR="00271571" w:rsidRPr="00947C92" w:rsidRDefault="00271571" w:rsidP="00947C92">
      <w:pPr>
        <w:pStyle w:val="a4"/>
        <w:numPr>
          <w:ilvl w:val="0"/>
          <w:numId w:val="6"/>
        </w:numPr>
        <w:tabs>
          <w:tab w:val="left" w:pos="284"/>
        </w:tabs>
        <w:spacing w:after="0" w:line="360" w:lineRule="auto"/>
        <w:ind w:left="0" w:firstLine="0"/>
        <w:jc w:val="both"/>
        <w:rPr>
          <w:rFonts w:ascii="Times New Roman" w:eastAsia="Times New Roman" w:hAnsi="Times New Roman" w:cs="Times New Roman"/>
          <w:sz w:val="26"/>
          <w:szCs w:val="26"/>
          <w:lang w:eastAsia="ru-RU"/>
        </w:rPr>
      </w:pPr>
      <w:r w:rsidRPr="00947C92">
        <w:rPr>
          <w:rFonts w:ascii="Times New Roman" w:hAnsi="Times New Roman" w:cs="Times New Roman"/>
          <w:sz w:val="26"/>
          <w:szCs w:val="26"/>
        </w:rPr>
        <w:t xml:space="preserve">их воспитание и социальная адаптация; </w:t>
      </w:r>
    </w:p>
    <w:p w:rsidR="00271571" w:rsidRPr="00947C92" w:rsidRDefault="00271571" w:rsidP="00947C92">
      <w:pPr>
        <w:pStyle w:val="a9"/>
        <w:numPr>
          <w:ilvl w:val="0"/>
          <w:numId w:val="5"/>
        </w:numPr>
        <w:tabs>
          <w:tab w:val="left" w:pos="284"/>
        </w:tabs>
        <w:spacing w:before="0" w:beforeAutospacing="0" w:after="0" w:afterAutospacing="0" w:line="360" w:lineRule="auto"/>
        <w:ind w:left="0" w:firstLine="0"/>
        <w:jc w:val="both"/>
        <w:rPr>
          <w:rFonts w:ascii="Times New Roman" w:hAnsi="Times New Roman" w:cs="Times New Roman"/>
          <w:sz w:val="26"/>
          <w:szCs w:val="26"/>
        </w:rPr>
      </w:pPr>
      <w:r w:rsidRPr="00947C92">
        <w:rPr>
          <w:rFonts w:ascii="Times New Roman" w:hAnsi="Times New Roman" w:cs="Times New Roman"/>
          <w:sz w:val="26"/>
          <w:szCs w:val="26"/>
        </w:rPr>
        <w:t xml:space="preserve">организация и проведение профилактических и лечебно-оздоровительных мероприятий, оценка их эффективности; </w:t>
      </w:r>
    </w:p>
    <w:p w:rsidR="00271571" w:rsidRPr="00947C92" w:rsidRDefault="00271571" w:rsidP="00947C92">
      <w:pPr>
        <w:pStyle w:val="a9"/>
        <w:numPr>
          <w:ilvl w:val="0"/>
          <w:numId w:val="5"/>
        </w:numPr>
        <w:tabs>
          <w:tab w:val="left" w:pos="284"/>
        </w:tabs>
        <w:spacing w:before="0" w:beforeAutospacing="0" w:after="0" w:afterAutospacing="0" w:line="360" w:lineRule="auto"/>
        <w:ind w:left="0" w:firstLine="0"/>
        <w:jc w:val="both"/>
        <w:rPr>
          <w:rFonts w:ascii="Times New Roman" w:hAnsi="Times New Roman" w:cs="Times New Roman"/>
          <w:sz w:val="26"/>
          <w:szCs w:val="26"/>
        </w:rPr>
      </w:pPr>
      <w:r w:rsidRPr="00947C92">
        <w:rPr>
          <w:rFonts w:ascii="Times New Roman" w:hAnsi="Times New Roman" w:cs="Times New Roman"/>
          <w:sz w:val="26"/>
          <w:szCs w:val="26"/>
        </w:rPr>
        <w:t xml:space="preserve">комплексная оценка состояния здоровья детей; </w:t>
      </w:r>
    </w:p>
    <w:p w:rsidR="00271571" w:rsidRPr="00947C92" w:rsidRDefault="00271571" w:rsidP="00947C92">
      <w:pPr>
        <w:pStyle w:val="a9"/>
        <w:numPr>
          <w:ilvl w:val="0"/>
          <w:numId w:val="5"/>
        </w:numPr>
        <w:tabs>
          <w:tab w:val="left" w:pos="284"/>
        </w:tabs>
        <w:spacing w:before="0" w:beforeAutospacing="0" w:after="0" w:afterAutospacing="0" w:line="360" w:lineRule="auto"/>
        <w:ind w:left="0" w:firstLine="0"/>
        <w:jc w:val="both"/>
        <w:rPr>
          <w:rFonts w:ascii="Times New Roman" w:hAnsi="Times New Roman" w:cs="Times New Roman"/>
          <w:sz w:val="26"/>
          <w:szCs w:val="26"/>
        </w:rPr>
      </w:pPr>
      <w:r w:rsidRPr="00947C92">
        <w:rPr>
          <w:rFonts w:ascii="Times New Roman" w:hAnsi="Times New Roman" w:cs="Times New Roman"/>
          <w:sz w:val="26"/>
          <w:szCs w:val="26"/>
        </w:rPr>
        <w:t xml:space="preserve">наблюдение за состоянием здоровья, физическим и психическим развитием воспитанников, оказание им медицинской помощи; </w:t>
      </w:r>
    </w:p>
    <w:p w:rsidR="00271571" w:rsidRPr="00947C92" w:rsidRDefault="00271571" w:rsidP="00947C92">
      <w:pPr>
        <w:pStyle w:val="a9"/>
        <w:numPr>
          <w:ilvl w:val="0"/>
          <w:numId w:val="5"/>
        </w:numPr>
        <w:tabs>
          <w:tab w:val="left" w:pos="284"/>
        </w:tabs>
        <w:spacing w:before="0" w:beforeAutospacing="0" w:after="0" w:afterAutospacing="0" w:line="360" w:lineRule="auto"/>
        <w:ind w:left="0" w:firstLine="0"/>
        <w:jc w:val="both"/>
        <w:rPr>
          <w:rFonts w:ascii="Times New Roman" w:hAnsi="Times New Roman" w:cs="Times New Roman"/>
          <w:sz w:val="26"/>
          <w:szCs w:val="26"/>
        </w:rPr>
      </w:pPr>
      <w:r w:rsidRPr="00947C92">
        <w:rPr>
          <w:rFonts w:ascii="Times New Roman" w:hAnsi="Times New Roman" w:cs="Times New Roman"/>
          <w:sz w:val="26"/>
          <w:szCs w:val="26"/>
        </w:rPr>
        <w:t xml:space="preserve">соблюдение санитарно-гигиенического режима, режима дня, организацию рационального питания и физического воспитания, оптимизацию двигательного режима; </w:t>
      </w:r>
    </w:p>
    <w:p w:rsidR="00271571" w:rsidRPr="00947C92" w:rsidRDefault="00271571" w:rsidP="00947C92">
      <w:pPr>
        <w:pStyle w:val="a9"/>
        <w:numPr>
          <w:ilvl w:val="0"/>
          <w:numId w:val="5"/>
        </w:numPr>
        <w:tabs>
          <w:tab w:val="left" w:pos="284"/>
        </w:tabs>
        <w:spacing w:before="0" w:beforeAutospacing="0" w:after="0" w:afterAutospacing="0" w:line="360" w:lineRule="auto"/>
        <w:ind w:left="0" w:firstLine="0"/>
        <w:jc w:val="both"/>
        <w:rPr>
          <w:rFonts w:ascii="Times New Roman" w:hAnsi="Times New Roman" w:cs="Times New Roman"/>
          <w:sz w:val="26"/>
          <w:szCs w:val="26"/>
        </w:rPr>
      </w:pPr>
      <w:r w:rsidRPr="00947C92">
        <w:rPr>
          <w:rFonts w:ascii="Times New Roman" w:hAnsi="Times New Roman" w:cs="Times New Roman"/>
          <w:sz w:val="26"/>
          <w:szCs w:val="26"/>
        </w:rPr>
        <w:t>освоение и внедрение новых методов комплексной реабилитации детей</w:t>
      </w:r>
      <w:r w:rsidR="00947C92" w:rsidRPr="00947C92">
        <w:rPr>
          <w:rFonts w:ascii="Times New Roman" w:hAnsi="Times New Roman" w:cs="Times New Roman"/>
          <w:sz w:val="26"/>
          <w:szCs w:val="26"/>
        </w:rPr>
        <w:t>.</w:t>
      </w:r>
    </w:p>
    <w:p w:rsidR="00271571" w:rsidRPr="00947C92" w:rsidRDefault="00271571" w:rsidP="00271571">
      <w:pPr>
        <w:shd w:val="clear" w:color="auto" w:fill="FFFFFF"/>
        <w:spacing w:after="0" w:line="360" w:lineRule="auto"/>
        <w:ind w:firstLine="720"/>
        <w:jc w:val="both"/>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 xml:space="preserve">С 2007 года проводится углубленная диспансеризация пребывающих в стационарных учреждениях детей-сирот и детей, находящихся в трудной жизненной ситуации, охват которой по домам ребенка в 2017 году составил 100%. </w:t>
      </w:r>
    </w:p>
    <w:p w:rsidR="00271571" w:rsidRPr="00947C92" w:rsidRDefault="00271571" w:rsidP="00271571">
      <w:pPr>
        <w:shd w:val="clear" w:color="auto" w:fill="FFFFFF"/>
        <w:spacing w:after="0" w:line="240" w:lineRule="auto"/>
        <w:rPr>
          <w:rFonts w:ascii="Times New Roman" w:eastAsia="Times New Roman" w:hAnsi="Times New Roman" w:cs="Times New Roman"/>
          <w:i/>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1"/>
        <w:gridCol w:w="1250"/>
        <w:gridCol w:w="1250"/>
        <w:gridCol w:w="1250"/>
      </w:tblGrid>
      <w:tr w:rsidR="00271571" w:rsidRPr="00947C92" w:rsidTr="00531D38">
        <w:tc>
          <w:tcPr>
            <w:tcW w:w="3041" w:type="pct"/>
          </w:tcPr>
          <w:p w:rsidR="00271571" w:rsidRPr="00947C92" w:rsidRDefault="00271571" w:rsidP="00271571">
            <w:pPr>
              <w:spacing w:after="0" w:line="240" w:lineRule="auto"/>
              <w:rPr>
                <w:rFonts w:ascii="Times New Roman" w:eastAsia="Times New Roman" w:hAnsi="Times New Roman" w:cs="Times New Roman"/>
                <w:b/>
                <w:sz w:val="26"/>
                <w:szCs w:val="26"/>
                <w:lang w:eastAsia="ru-RU"/>
              </w:rPr>
            </w:pPr>
            <w:r w:rsidRPr="00947C92">
              <w:rPr>
                <w:rFonts w:ascii="Times New Roman" w:eastAsia="Times New Roman" w:hAnsi="Times New Roman" w:cs="Times New Roman"/>
                <w:b/>
                <w:sz w:val="26"/>
                <w:szCs w:val="26"/>
                <w:lang w:eastAsia="ru-RU"/>
              </w:rPr>
              <w:t>Наименование показателя</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b/>
                <w:sz w:val="26"/>
                <w:szCs w:val="26"/>
                <w:lang w:eastAsia="ru-RU"/>
              </w:rPr>
            </w:pPr>
            <w:r w:rsidRPr="00947C92">
              <w:rPr>
                <w:rFonts w:ascii="Times New Roman" w:eastAsia="Times New Roman" w:hAnsi="Times New Roman" w:cs="Times New Roman"/>
                <w:b/>
                <w:sz w:val="26"/>
                <w:szCs w:val="26"/>
                <w:lang w:eastAsia="ru-RU"/>
              </w:rPr>
              <w:t>2015 г.</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b/>
                <w:sz w:val="26"/>
                <w:szCs w:val="26"/>
                <w:lang w:eastAsia="ru-RU"/>
              </w:rPr>
            </w:pPr>
            <w:r w:rsidRPr="00947C92">
              <w:rPr>
                <w:rFonts w:ascii="Times New Roman" w:eastAsia="Times New Roman" w:hAnsi="Times New Roman" w:cs="Times New Roman"/>
                <w:b/>
                <w:sz w:val="26"/>
                <w:szCs w:val="26"/>
                <w:lang w:eastAsia="ru-RU"/>
              </w:rPr>
              <w:t>2016 г.</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b/>
                <w:sz w:val="26"/>
                <w:szCs w:val="26"/>
                <w:lang w:eastAsia="ru-RU"/>
              </w:rPr>
            </w:pPr>
            <w:r w:rsidRPr="00947C92">
              <w:rPr>
                <w:rFonts w:ascii="Times New Roman" w:eastAsia="Times New Roman" w:hAnsi="Times New Roman" w:cs="Times New Roman"/>
                <w:b/>
                <w:sz w:val="26"/>
                <w:szCs w:val="26"/>
                <w:lang w:eastAsia="ru-RU"/>
              </w:rPr>
              <w:t>201</w:t>
            </w:r>
            <w:r w:rsidRPr="00947C92">
              <w:rPr>
                <w:rFonts w:ascii="Times New Roman" w:eastAsia="Times New Roman" w:hAnsi="Times New Roman" w:cs="Times New Roman"/>
                <w:b/>
                <w:sz w:val="26"/>
                <w:szCs w:val="26"/>
                <w:lang w:val="en-US" w:eastAsia="ru-RU"/>
              </w:rPr>
              <w:t>7</w:t>
            </w:r>
            <w:r w:rsidRPr="00947C92">
              <w:rPr>
                <w:rFonts w:ascii="Times New Roman" w:eastAsia="Times New Roman" w:hAnsi="Times New Roman" w:cs="Times New Roman"/>
                <w:b/>
                <w:sz w:val="26"/>
                <w:szCs w:val="26"/>
                <w:lang w:eastAsia="ru-RU"/>
              </w:rPr>
              <w:t xml:space="preserve"> г.</w:t>
            </w:r>
          </w:p>
        </w:tc>
      </w:tr>
      <w:tr w:rsidR="00271571" w:rsidRPr="00947C92" w:rsidTr="00531D38">
        <w:tc>
          <w:tcPr>
            <w:tcW w:w="3041" w:type="pct"/>
          </w:tcPr>
          <w:p w:rsidR="00271571" w:rsidRPr="00947C92" w:rsidRDefault="00271571" w:rsidP="00947C92">
            <w:pPr>
              <w:spacing w:after="0" w:line="240" w:lineRule="auto"/>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число детей, взятых под диспансерное наблюдение впервые в жизни</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13</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26</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val="en-US" w:eastAsia="ru-RU"/>
              </w:rPr>
              <w:t>1</w:t>
            </w:r>
            <w:r w:rsidRPr="00947C92">
              <w:rPr>
                <w:rFonts w:ascii="Times New Roman" w:eastAsia="Times New Roman" w:hAnsi="Times New Roman" w:cs="Times New Roman"/>
                <w:sz w:val="26"/>
                <w:szCs w:val="26"/>
                <w:lang w:eastAsia="ru-RU"/>
              </w:rPr>
              <w:t>6</w:t>
            </w:r>
          </w:p>
        </w:tc>
      </w:tr>
      <w:tr w:rsidR="00271571" w:rsidRPr="00947C92" w:rsidTr="00531D38">
        <w:tc>
          <w:tcPr>
            <w:tcW w:w="3041" w:type="pct"/>
          </w:tcPr>
          <w:p w:rsidR="00271571" w:rsidRPr="00947C92" w:rsidRDefault="00271571" w:rsidP="00947C92">
            <w:pPr>
              <w:spacing w:after="0" w:line="240" w:lineRule="auto"/>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нуждались в специализированной помощи,</w:t>
            </w:r>
          </w:p>
          <w:p w:rsidR="00271571" w:rsidRPr="00947C92" w:rsidRDefault="00271571" w:rsidP="00947C92">
            <w:pPr>
              <w:spacing w:after="0" w:line="240" w:lineRule="auto"/>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в том числе получили</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37</w:t>
            </w:r>
          </w:p>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37</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33</w:t>
            </w:r>
          </w:p>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33</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val="en-US" w:eastAsia="ru-RU"/>
              </w:rPr>
            </w:pPr>
            <w:r w:rsidRPr="00947C92">
              <w:rPr>
                <w:rFonts w:ascii="Times New Roman" w:eastAsia="Times New Roman" w:hAnsi="Times New Roman" w:cs="Times New Roman"/>
                <w:sz w:val="26"/>
                <w:szCs w:val="26"/>
                <w:lang w:val="en-US" w:eastAsia="ru-RU"/>
              </w:rPr>
              <w:t>42</w:t>
            </w:r>
          </w:p>
          <w:p w:rsidR="00271571" w:rsidRPr="00947C92" w:rsidRDefault="00271571" w:rsidP="00531D38">
            <w:pPr>
              <w:spacing w:after="0" w:line="240" w:lineRule="auto"/>
              <w:jc w:val="center"/>
              <w:rPr>
                <w:rFonts w:ascii="Times New Roman" w:eastAsia="Times New Roman" w:hAnsi="Times New Roman" w:cs="Times New Roman"/>
                <w:sz w:val="26"/>
                <w:szCs w:val="26"/>
                <w:lang w:val="en-US" w:eastAsia="ru-RU"/>
              </w:rPr>
            </w:pPr>
            <w:r w:rsidRPr="00947C92">
              <w:rPr>
                <w:rFonts w:ascii="Times New Roman" w:eastAsia="Times New Roman" w:hAnsi="Times New Roman" w:cs="Times New Roman"/>
                <w:sz w:val="26"/>
                <w:szCs w:val="26"/>
                <w:lang w:val="en-US" w:eastAsia="ru-RU"/>
              </w:rPr>
              <w:t>42</w:t>
            </w:r>
          </w:p>
        </w:tc>
      </w:tr>
      <w:tr w:rsidR="00271571" w:rsidRPr="00947C92" w:rsidTr="00531D38">
        <w:tc>
          <w:tcPr>
            <w:tcW w:w="3041" w:type="pct"/>
          </w:tcPr>
          <w:p w:rsidR="00271571" w:rsidRPr="00947C92" w:rsidRDefault="00271571" w:rsidP="00947C92">
            <w:pPr>
              <w:spacing w:after="0" w:line="240" w:lineRule="auto"/>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нуждались в высокотехнологической помощи, в том числе получили</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4</w:t>
            </w:r>
          </w:p>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4</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1</w:t>
            </w:r>
          </w:p>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1</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1</w:t>
            </w:r>
          </w:p>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1</w:t>
            </w:r>
          </w:p>
        </w:tc>
      </w:tr>
      <w:tr w:rsidR="00271571" w:rsidRPr="00947C92" w:rsidTr="00531D38">
        <w:tc>
          <w:tcPr>
            <w:tcW w:w="3041" w:type="pct"/>
          </w:tcPr>
          <w:p w:rsidR="00271571" w:rsidRPr="00947C92" w:rsidRDefault="00271571" w:rsidP="00947C92">
            <w:pPr>
              <w:spacing w:after="0" w:line="240" w:lineRule="auto"/>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нуждались в медицинской реабилитации,</w:t>
            </w:r>
          </w:p>
          <w:p w:rsidR="00271571" w:rsidRPr="00947C92" w:rsidRDefault="00271571" w:rsidP="00947C92">
            <w:pPr>
              <w:spacing w:after="0" w:line="240" w:lineRule="auto"/>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в том числе получили</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99</w:t>
            </w:r>
          </w:p>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99</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89</w:t>
            </w:r>
          </w:p>
          <w:p w:rsidR="00271571" w:rsidRPr="00947C92" w:rsidRDefault="00271571" w:rsidP="00531D38">
            <w:pPr>
              <w:spacing w:after="0" w:line="240" w:lineRule="auto"/>
              <w:jc w:val="center"/>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89</w:t>
            </w:r>
          </w:p>
        </w:tc>
        <w:tc>
          <w:tcPr>
            <w:tcW w:w="653" w:type="pct"/>
          </w:tcPr>
          <w:p w:rsidR="00271571" w:rsidRPr="00947C92" w:rsidRDefault="00271571" w:rsidP="00531D38">
            <w:pPr>
              <w:spacing w:after="0" w:line="240" w:lineRule="auto"/>
              <w:jc w:val="center"/>
              <w:rPr>
                <w:rFonts w:ascii="Times New Roman" w:eastAsia="Times New Roman" w:hAnsi="Times New Roman" w:cs="Times New Roman"/>
                <w:sz w:val="26"/>
                <w:szCs w:val="26"/>
                <w:lang w:val="en-US" w:eastAsia="ru-RU"/>
              </w:rPr>
            </w:pPr>
            <w:r w:rsidRPr="00947C92">
              <w:rPr>
                <w:rFonts w:ascii="Times New Roman" w:eastAsia="Times New Roman" w:hAnsi="Times New Roman" w:cs="Times New Roman"/>
                <w:sz w:val="26"/>
                <w:szCs w:val="26"/>
                <w:lang w:val="en-US" w:eastAsia="ru-RU"/>
              </w:rPr>
              <w:t>65</w:t>
            </w:r>
          </w:p>
          <w:p w:rsidR="00271571" w:rsidRPr="00947C92" w:rsidRDefault="00271571" w:rsidP="00531D38">
            <w:pPr>
              <w:spacing w:after="0" w:line="240" w:lineRule="auto"/>
              <w:jc w:val="center"/>
              <w:rPr>
                <w:rFonts w:ascii="Times New Roman" w:eastAsia="Times New Roman" w:hAnsi="Times New Roman" w:cs="Times New Roman"/>
                <w:sz w:val="26"/>
                <w:szCs w:val="26"/>
                <w:lang w:val="en-US" w:eastAsia="ru-RU"/>
              </w:rPr>
            </w:pPr>
            <w:r w:rsidRPr="00947C92">
              <w:rPr>
                <w:rFonts w:ascii="Times New Roman" w:eastAsia="Times New Roman" w:hAnsi="Times New Roman" w:cs="Times New Roman"/>
                <w:sz w:val="26"/>
                <w:szCs w:val="26"/>
                <w:lang w:val="en-US" w:eastAsia="ru-RU"/>
              </w:rPr>
              <w:t>65</w:t>
            </w:r>
          </w:p>
        </w:tc>
      </w:tr>
    </w:tbl>
    <w:p w:rsidR="00271571" w:rsidRPr="00947C92" w:rsidRDefault="00271571" w:rsidP="00271571">
      <w:pPr>
        <w:shd w:val="clear" w:color="auto" w:fill="FFFFFF"/>
        <w:spacing w:after="0" w:line="240" w:lineRule="auto"/>
        <w:ind w:firstLine="720"/>
        <w:jc w:val="both"/>
        <w:rPr>
          <w:rFonts w:ascii="Times New Roman" w:eastAsia="Times New Roman" w:hAnsi="Times New Roman" w:cs="Times New Roman"/>
          <w:sz w:val="26"/>
          <w:szCs w:val="26"/>
          <w:lang w:eastAsia="ru-RU"/>
        </w:rPr>
      </w:pPr>
    </w:p>
    <w:p w:rsidR="00271571" w:rsidRPr="00947C92" w:rsidRDefault="00271571" w:rsidP="00271571">
      <w:pPr>
        <w:spacing w:after="0" w:line="360" w:lineRule="auto"/>
        <w:ind w:firstLine="709"/>
        <w:jc w:val="both"/>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Все дети, нуждающиеся в проведении медицинской реабилитации, как на амбулаторном этапе, так на стационарном, получили необходимое восстановительное лечение.</w:t>
      </w:r>
    </w:p>
    <w:p w:rsidR="00271571" w:rsidRPr="00947C92" w:rsidRDefault="00271571" w:rsidP="00271571">
      <w:pPr>
        <w:shd w:val="clear" w:color="auto" w:fill="FFFFFF"/>
        <w:spacing w:after="0" w:line="360" w:lineRule="auto"/>
        <w:ind w:firstLine="720"/>
        <w:jc w:val="both"/>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 xml:space="preserve">Уровень общей заболеваемости детей в домах ребенка остается стабильно высоким. В сравнении с 2015 годом уровень общей заболеваемости в 2017 году повысился на 15,8%, уровень заболеваемости среди детей первого года жизни - на 2,5%. </w:t>
      </w:r>
    </w:p>
    <w:p w:rsidR="00271571" w:rsidRPr="00947C92" w:rsidRDefault="00271571" w:rsidP="00271571">
      <w:pPr>
        <w:shd w:val="clear" w:color="auto" w:fill="FFFFFF"/>
        <w:spacing w:after="0" w:line="360" w:lineRule="auto"/>
        <w:ind w:firstLine="720"/>
        <w:jc w:val="both"/>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 xml:space="preserve">Структура общей заболеваемости у детей, воспитывающихся в домах ребенка, в 2017 году представлена в 34,2% болезнями органов дыхания, 22,9% – </w:t>
      </w:r>
      <w:r w:rsidRPr="00947C92">
        <w:rPr>
          <w:rFonts w:ascii="Times New Roman" w:eastAsia="Times New Roman" w:hAnsi="Times New Roman" w:cs="Times New Roman"/>
          <w:sz w:val="26"/>
          <w:szCs w:val="26"/>
          <w:lang w:eastAsia="ru-RU"/>
        </w:rPr>
        <w:lastRenderedPageBreak/>
        <w:t xml:space="preserve">болезнями нервной системы, 19,7% – врожденными пороками развития, 4,0% – болезнями глаза, 6,1% – эндокринной патологией, 13,1% другими группами заболеваний. </w:t>
      </w:r>
    </w:p>
    <w:p w:rsidR="00271571" w:rsidRPr="0049458F" w:rsidRDefault="00271571" w:rsidP="00271571">
      <w:pPr>
        <w:spacing w:after="0" w:line="360" w:lineRule="auto"/>
        <w:ind w:firstLine="709"/>
        <w:jc w:val="both"/>
        <w:rPr>
          <w:rFonts w:ascii="Times New Roman" w:eastAsia="Times New Roman" w:hAnsi="Times New Roman" w:cs="Times New Roman"/>
          <w:sz w:val="26"/>
          <w:szCs w:val="26"/>
          <w:lang w:eastAsia="ru-RU"/>
        </w:rPr>
      </w:pPr>
      <w:r w:rsidRPr="00947C92">
        <w:rPr>
          <w:rFonts w:ascii="Times New Roman" w:eastAsia="Times New Roman" w:hAnsi="Times New Roman" w:cs="Times New Roman"/>
          <w:sz w:val="26"/>
          <w:szCs w:val="26"/>
          <w:lang w:eastAsia="ru-RU"/>
        </w:rPr>
        <w:t xml:space="preserve">Среди воспитанников в 2017 году 27,7% детей являются инвалидами (2015 </w:t>
      </w:r>
      <w:r w:rsidRPr="0049458F">
        <w:rPr>
          <w:rFonts w:ascii="Times New Roman" w:eastAsia="Times New Roman" w:hAnsi="Times New Roman" w:cs="Times New Roman"/>
          <w:sz w:val="26"/>
          <w:szCs w:val="26"/>
          <w:lang w:eastAsia="ru-RU"/>
        </w:rPr>
        <w:t>год – 32,5%).</w:t>
      </w:r>
    </w:p>
    <w:p w:rsidR="00742CDA" w:rsidRPr="0049458F" w:rsidRDefault="00742CDA" w:rsidP="00271571">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49458F" w:rsidRDefault="00742CDA" w:rsidP="003469EB">
      <w:pPr>
        <w:pStyle w:val="2"/>
        <w:rPr>
          <w:rFonts w:eastAsiaTheme="minorEastAsia"/>
          <w:lang w:eastAsia="ru-RU"/>
        </w:rPr>
      </w:pPr>
      <w:bookmarkStart w:id="14" w:name="_Toc511745944"/>
      <w:r w:rsidRPr="0049458F">
        <w:rPr>
          <w:rFonts w:eastAsiaTheme="minorEastAsia"/>
          <w:lang w:eastAsia="ru-RU"/>
        </w:rPr>
        <w:t>Дети-инвалиды</w:t>
      </w:r>
      <w:bookmarkEnd w:id="14"/>
    </w:p>
    <w:p w:rsidR="00271571" w:rsidRPr="0049458F" w:rsidRDefault="00271571" w:rsidP="00271571">
      <w:pPr>
        <w:spacing w:after="0" w:line="360" w:lineRule="auto"/>
        <w:ind w:firstLine="708"/>
        <w:jc w:val="both"/>
        <w:rPr>
          <w:rFonts w:ascii="Times New Roman" w:eastAsia="Times New Roman" w:hAnsi="Times New Roman" w:cs="Times New Roman"/>
          <w:sz w:val="24"/>
          <w:szCs w:val="24"/>
          <w:lang w:eastAsia="ar-SA"/>
        </w:rPr>
      </w:pPr>
      <w:r w:rsidRPr="0049458F">
        <w:rPr>
          <w:rFonts w:ascii="Times New Roman" w:eastAsia="Times New Roman" w:hAnsi="Times New Roman" w:cs="Times New Roman"/>
          <w:sz w:val="26"/>
          <w:szCs w:val="26"/>
          <w:lang w:eastAsia="ru-RU"/>
        </w:rPr>
        <w:t>По данным отчетной формы</w:t>
      </w:r>
      <w:r w:rsidRPr="0049458F">
        <w:rPr>
          <w:rFonts w:ascii="Times New Roman" w:eastAsia="Times New Roman" w:hAnsi="Times New Roman" w:cs="Times New Roman"/>
          <w:b/>
          <w:sz w:val="26"/>
          <w:szCs w:val="26"/>
          <w:lang w:eastAsia="ru-RU"/>
        </w:rPr>
        <w:t xml:space="preserve"> </w:t>
      </w:r>
      <w:r w:rsidRPr="0049458F">
        <w:rPr>
          <w:rFonts w:ascii="Times New Roman" w:eastAsia="Times New Roman" w:hAnsi="Times New Roman" w:cs="Times New Roman"/>
          <w:sz w:val="26"/>
          <w:szCs w:val="26"/>
          <w:lang w:eastAsia="ru-RU"/>
        </w:rPr>
        <w:t xml:space="preserve">федерального статистического наблюдения №19 «Сведения о детях-инвалидах» </w:t>
      </w:r>
      <w:r w:rsidR="00947C92" w:rsidRPr="0049458F">
        <w:rPr>
          <w:rFonts w:ascii="Times New Roman" w:eastAsia="Times New Roman" w:hAnsi="Times New Roman" w:cs="Times New Roman"/>
          <w:sz w:val="26"/>
          <w:szCs w:val="26"/>
          <w:lang w:eastAsia="ru-RU"/>
        </w:rPr>
        <w:t xml:space="preserve">по состоянию </w:t>
      </w:r>
      <w:r w:rsidRPr="0049458F">
        <w:rPr>
          <w:rFonts w:ascii="Times New Roman" w:eastAsia="Times New Roman" w:hAnsi="Times New Roman" w:cs="Times New Roman"/>
          <w:sz w:val="26"/>
          <w:szCs w:val="26"/>
          <w:lang w:eastAsia="ru-RU"/>
        </w:rPr>
        <w:t>на 1 января 2018 г. на территории Чувашской Республики проживали 4709 детей-инвалидов (2015 год – 4565 человек). На протяжении последних лет численность детей-инвалидов остается практически стабильной. Дети данной категории составляют 1,8% от общей численности детей в возрасте от 0 до 17 лет включительно.</w:t>
      </w:r>
    </w:p>
    <w:p w:rsidR="00271571" w:rsidRPr="0049458F" w:rsidRDefault="00271571" w:rsidP="00271571">
      <w:pPr>
        <w:spacing w:after="0" w:line="360" w:lineRule="auto"/>
        <w:ind w:firstLine="709"/>
        <w:jc w:val="both"/>
        <w:rPr>
          <w:rFonts w:ascii="Times New Roman" w:eastAsia="Times New Roman" w:hAnsi="Times New Roman" w:cs="Times New Roman"/>
          <w:sz w:val="26"/>
          <w:szCs w:val="26"/>
          <w:lang w:eastAsia="ru-RU"/>
        </w:rPr>
      </w:pPr>
      <w:r w:rsidRPr="0049458F">
        <w:rPr>
          <w:rFonts w:ascii="Times New Roman" w:eastAsia="Times New Roman" w:hAnsi="Times New Roman" w:cs="Times New Roman"/>
          <w:sz w:val="26"/>
          <w:szCs w:val="26"/>
          <w:lang w:eastAsia="ru-RU"/>
        </w:rPr>
        <w:t xml:space="preserve">По сравнению с 2015 годом число детей-инвалидов в республике увеличилось на 3,2%. Показатель инвалидизации составил в 2017 году 182,9 на 10 тыс. населения против 182,8 в 2016 году. </w:t>
      </w:r>
    </w:p>
    <w:p w:rsidR="00271571" w:rsidRPr="0049458F" w:rsidRDefault="00271571" w:rsidP="00271571">
      <w:pPr>
        <w:spacing w:after="0" w:line="360" w:lineRule="auto"/>
        <w:ind w:firstLine="709"/>
        <w:jc w:val="both"/>
        <w:rPr>
          <w:rFonts w:ascii="Times New Roman" w:eastAsia="Times New Roman" w:hAnsi="Times New Roman" w:cs="Times New Roman"/>
          <w:sz w:val="26"/>
          <w:szCs w:val="26"/>
          <w:lang w:eastAsia="ru-RU"/>
        </w:rPr>
      </w:pPr>
      <w:r w:rsidRPr="0049458F">
        <w:rPr>
          <w:rFonts w:ascii="Times New Roman" w:eastAsia="Times New Roman" w:hAnsi="Times New Roman" w:cs="Times New Roman"/>
          <w:sz w:val="26"/>
          <w:szCs w:val="26"/>
          <w:lang w:eastAsia="ru-RU"/>
        </w:rPr>
        <w:t>Основными заболеваниями у детей, которые приводят к инвалидности, являются психические расстройства и расстройства поведения, болезни нервной системы, врожденные аномалии, болезни глаза и уха. Эти заболевания обуславливают 82,8 % причин инвалидности в Чувашской Республике. Однако вызывает тревогу рост детской инвалидности по причине эндокринной патологии, новообразований и болезней крови.</w:t>
      </w:r>
    </w:p>
    <w:p w:rsidR="00271571" w:rsidRPr="0049458F" w:rsidRDefault="00271571" w:rsidP="00271571">
      <w:pPr>
        <w:spacing w:after="0" w:line="360" w:lineRule="auto"/>
        <w:ind w:firstLine="709"/>
        <w:jc w:val="both"/>
        <w:rPr>
          <w:rFonts w:ascii="Times New Roman" w:eastAsia="Times New Roman" w:hAnsi="Times New Roman" w:cs="Times New Roman"/>
          <w:sz w:val="26"/>
          <w:szCs w:val="24"/>
          <w:lang w:eastAsia="ar-SA"/>
        </w:rPr>
      </w:pPr>
      <w:r w:rsidRPr="0049458F">
        <w:rPr>
          <w:rFonts w:ascii="Times New Roman" w:eastAsia="Times New Roman" w:hAnsi="Times New Roman" w:cs="Times New Roman"/>
          <w:sz w:val="26"/>
          <w:szCs w:val="24"/>
          <w:lang w:eastAsia="ar-SA"/>
        </w:rPr>
        <w:t xml:space="preserve">Уровень инвалидизации детей первого года жизни в 2017 году составил 61,1 на 10 тыс. населения соответствующего возраста (2015 год – 61,9). </w:t>
      </w:r>
    </w:p>
    <w:p w:rsidR="00271571" w:rsidRPr="0049458F" w:rsidRDefault="00271571" w:rsidP="00271571">
      <w:pPr>
        <w:spacing w:after="0" w:line="360" w:lineRule="auto"/>
        <w:ind w:firstLine="709"/>
        <w:jc w:val="both"/>
        <w:rPr>
          <w:rFonts w:ascii="Times New Roman" w:eastAsia="Times New Roman" w:hAnsi="Times New Roman" w:cs="Times New Roman"/>
          <w:sz w:val="26"/>
          <w:szCs w:val="24"/>
          <w:lang w:eastAsia="ar-SA"/>
        </w:rPr>
      </w:pPr>
      <w:r w:rsidRPr="0049458F">
        <w:rPr>
          <w:rFonts w:ascii="Times New Roman" w:eastAsia="Times New Roman" w:hAnsi="Times New Roman" w:cs="Times New Roman"/>
          <w:sz w:val="26"/>
          <w:szCs w:val="24"/>
          <w:lang w:eastAsia="ar-SA"/>
        </w:rPr>
        <w:t xml:space="preserve">Структура инвалидности среди детей первого года жизни в 2017 году была представлена в 58,3% случаев врожденной патологией, 26,0% – болезнями нервной системы, 5,2% – эндокринной патологией, 5,2% - болезнями уха, 2,1% – болезнями системы кровообращения, 3,2% - прочими болезнями. </w:t>
      </w:r>
    </w:p>
    <w:p w:rsidR="00271571" w:rsidRPr="0049458F" w:rsidRDefault="00271571" w:rsidP="00EB1E66">
      <w:pPr>
        <w:spacing w:after="0" w:line="360" w:lineRule="auto"/>
        <w:ind w:firstLine="708"/>
        <w:jc w:val="both"/>
        <w:rPr>
          <w:rFonts w:ascii="Times New Roman" w:eastAsia="Times New Roman" w:hAnsi="Times New Roman" w:cs="Times New Roman"/>
          <w:sz w:val="26"/>
          <w:szCs w:val="24"/>
          <w:lang w:eastAsia="ar-SA"/>
        </w:rPr>
      </w:pPr>
      <w:r w:rsidRPr="0049458F">
        <w:rPr>
          <w:rFonts w:ascii="Times New Roman" w:eastAsia="Times New Roman" w:hAnsi="Times New Roman" w:cs="Times New Roman"/>
          <w:sz w:val="26"/>
          <w:szCs w:val="24"/>
          <w:lang w:eastAsia="ar-SA"/>
        </w:rPr>
        <w:t xml:space="preserve">Первичная инвалидность составила в 2017 году 21,3 на 10 тыс. детского населения (2015 год – 17,1 соответственно), однако по сравнению с 2016 годом отмечено снижение данного показателя на 2,7%. Следует отметить, что в 2015 году </w:t>
      </w:r>
      <w:r w:rsidRPr="0049458F">
        <w:rPr>
          <w:rFonts w:ascii="Times New Roman" w:eastAsia="Times New Roman" w:hAnsi="Times New Roman" w:cs="Times New Roman"/>
          <w:sz w:val="26"/>
          <w:szCs w:val="24"/>
          <w:lang w:eastAsia="ar-SA"/>
        </w:rPr>
        <w:lastRenderedPageBreak/>
        <w:t xml:space="preserve">впервые применялись новые критерии определения инвалидности, чем и вызвано значительное снижение данного показателя. </w:t>
      </w:r>
    </w:p>
    <w:p w:rsidR="00271571" w:rsidRPr="0049458F" w:rsidRDefault="00271571" w:rsidP="00271571">
      <w:pPr>
        <w:spacing w:after="0" w:line="360" w:lineRule="auto"/>
        <w:ind w:firstLine="709"/>
        <w:jc w:val="both"/>
        <w:rPr>
          <w:rFonts w:ascii="Times New Roman" w:eastAsia="Times New Roman" w:hAnsi="Times New Roman" w:cs="Times New Roman"/>
          <w:sz w:val="26"/>
          <w:szCs w:val="26"/>
          <w:lang w:eastAsia="ru-RU"/>
        </w:rPr>
      </w:pPr>
      <w:r w:rsidRPr="0049458F">
        <w:rPr>
          <w:rFonts w:ascii="Times New Roman" w:eastAsia="Times New Roman" w:hAnsi="Times New Roman" w:cs="Times New Roman"/>
          <w:sz w:val="26"/>
          <w:szCs w:val="26"/>
          <w:lang w:eastAsia="ru-RU"/>
        </w:rPr>
        <w:t xml:space="preserve">Структура первичной инвалидности в 26,7% за счет врожденных пороков развития, 24,7% - психической патологией, 18,6% - патологией нервной системы, эндокринной патологией – 6,6%, новообразованиями – 5,9%, другими заболеваниями – 17,5%. </w:t>
      </w:r>
    </w:p>
    <w:p w:rsidR="00271571" w:rsidRPr="0049458F" w:rsidRDefault="00271571" w:rsidP="00271571">
      <w:pPr>
        <w:spacing w:after="0" w:line="360" w:lineRule="auto"/>
        <w:ind w:firstLine="708"/>
        <w:jc w:val="both"/>
        <w:rPr>
          <w:rFonts w:ascii="Times New Roman" w:hAnsi="Times New Roman" w:cs="Times New Roman"/>
          <w:sz w:val="26"/>
          <w:szCs w:val="26"/>
          <w:shd w:val="clear" w:color="auto" w:fill="FCFDFE"/>
        </w:rPr>
      </w:pPr>
      <w:r w:rsidRPr="0049458F">
        <w:rPr>
          <w:rFonts w:ascii="Times New Roman" w:eastAsia="Times New Roman" w:hAnsi="Times New Roman" w:cs="Times New Roman"/>
          <w:sz w:val="26"/>
          <w:szCs w:val="26"/>
          <w:lang w:eastAsia="ru-RU"/>
        </w:rPr>
        <w:t>В</w:t>
      </w:r>
      <w:r w:rsidRPr="0049458F">
        <w:rPr>
          <w:rFonts w:ascii="Times New Roman" w:hAnsi="Times New Roman" w:cs="Times New Roman"/>
          <w:sz w:val="26"/>
          <w:szCs w:val="26"/>
          <w:shd w:val="clear" w:color="auto" w:fill="FCFDFE"/>
        </w:rPr>
        <w:t xml:space="preserve"> республике создана многоуровневая система охраны здоровья и социальной защиты детей, сформирована межведомственная система реабилитации детей. Межведомственный совет объединяет органы исполнительной власти (Минздрав Чувашии, Минобразования Чувашии, администрации районов и городов, Пенсионного Фонда РФ, Федеральной службы МСЭ) и общественные фонды. Вводятся в строй абсолютно новые по своему материально-техническому оснащению и содержанию работы учреждения.</w:t>
      </w:r>
    </w:p>
    <w:p w:rsidR="00271571" w:rsidRPr="0049458F" w:rsidRDefault="00271571" w:rsidP="00271571">
      <w:pPr>
        <w:spacing w:after="0" w:line="360" w:lineRule="auto"/>
        <w:ind w:firstLine="708"/>
        <w:jc w:val="both"/>
        <w:rPr>
          <w:rFonts w:ascii="Times New Roman" w:hAnsi="Times New Roman" w:cs="Times New Roman"/>
          <w:sz w:val="26"/>
          <w:szCs w:val="26"/>
          <w:shd w:val="clear" w:color="auto" w:fill="FFFFFF"/>
        </w:rPr>
      </w:pPr>
      <w:r w:rsidRPr="0049458F">
        <w:rPr>
          <w:rFonts w:ascii="Times New Roman" w:hAnsi="Times New Roman" w:cs="Times New Roman"/>
          <w:sz w:val="26"/>
          <w:szCs w:val="26"/>
          <w:shd w:val="clear" w:color="auto" w:fill="FCFDFE"/>
        </w:rPr>
        <w:t xml:space="preserve">В 2009 году в Чувашии был создан Республиканский центр восстановительного лечения для детей и подростков – один из первых в Российской Федерации. </w:t>
      </w:r>
    </w:p>
    <w:p w:rsidR="00271571" w:rsidRPr="0049458F" w:rsidRDefault="00271571" w:rsidP="00271571">
      <w:pPr>
        <w:autoSpaceDE w:val="0"/>
        <w:autoSpaceDN w:val="0"/>
        <w:adjustRightInd w:val="0"/>
        <w:spacing w:after="0" w:line="360" w:lineRule="auto"/>
        <w:jc w:val="both"/>
        <w:rPr>
          <w:rFonts w:ascii="Times New Roman" w:hAnsi="Times New Roman" w:cs="Times New Roman"/>
          <w:sz w:val="26"/>
          <w:szCs w:val="26"/>
          <w:shd w:val="clear" w:color="auto" w:fill="FFFFFF"/>
        </w:rPr>
      </w:pPr>
      <w:r w:rsidRPr="0049458F">
        <w:rPr>
          <w:rFonts w:ascii="Times New Roman" w:hAnsi="Times New Roman" w:cs="Times New Roman"/>
          <w:sz w:val="26"/>
          <w:szCs w:val="26"/>
          <w:shd w:val="clear" w:color="auto" w:fill="FFFFFF"/>
        </w:rPr>
        <w:tab/>
        <w:t>В течение 2017 года на территории Чувашской Республики введены в эксплуатацию 26 фельдшерско-акушерских пунктов (населенные пункты указаны в приложении), отделение общеврачебной (семейной) практики БУ «Чебоксарская районная больница» Минздрава Чувашии (д. Большие Карачуры), отделение общеврачебной (семейной) практики БУ «Городская клиническая больница № 1» Минздрава Чувашии (м</w:t>
      </w:r>
      <w:r w:rsidR="00EB1E66" w:rsidRPr="0049458F">
        <w:rPr>
          <w:rFonts w:ascii="Times New Roman" w:hAnsi="Times New Roman" w:cs="Times New Roman"/>
          <w:sz w:val="26"/>
          <w:szCs w:val="26"/>
          <w:shd w:val="clear" w:color="auto" w:fill="FFFFFF"/>
        </w:rPr>
        <w:t>и</w:t>
      </w:r>
      <w:r w:rsidRPr="0049458F">
        <w:rPr>
          <w:rFonts w:ascii="Times New Roman" w:hAnsi="Times New Roman" w:cs="Times New Roman"/>
          <w:sz w:val="26"/>
          <w:szCs w:val="26"/>
          <w:shd w:val="clear" w:color="auto" w:fill="FFFFFF"/>
        </w:rPr>
        <w:t>кр</w:t>
      </w:r>
      <w:r w:rsidR="00EB1E66" w:rsidRPr="0049458F">
        <w:rPr>
          <w:rFonts w:ascii="Times New Roman" w:hAnsi="Times New Roman" w:cs="Times New Roman"/>
          <w:sz w:val="26"/>
          <w:szCs w:val="26"/>
          <w:shd w:val="clear" w:color="auto" w:fill="FFFFFF"/>
        </w:rPr>
        <w:t>орайон</w:t>
      </w:r>
      <w:r w:rsidRPr="0049458F">
        <w:rPr>
          <w:rFonts w:ascii="Times New Roman" w:hAnsi="Times New Roman" w:cs="Times New Roman"/>
          <w:sz w:val="26"/>
          <w:szCs w:val="26"/>
          <w:shd w:val="clear" w:color="auto" w:fill="FFFFFF"/>
        </w:rPr>
        <w:t xml:space="preserve"> Новый город), детская поликлиника БУ «Городская детская больница № 3» Минздрава Чувашии (м</w:t>
      </w:r>
      <w:r w:rsidR="00EB1E66" w:rsidRPr="0049458F">
        <w:rPr>
          <w:rFonts w:ascii="Times New Roman" w:hAnsi="Times New Roman" w:cs="Times New Roman"/>
          <w:sz w:val="26"/>
          <w:szCs w:val="26"/>
          <w:shd w:val="clear" w:color="auto" w:fill="FFFFFF"/>
        </w:rPr>
        <w:t>и</w:t>
      </w:r>
      <w:r w:rsidRPr="0049458F">
        <w:rPr>
          <w:rFonts w:ascii="Times New Roman" w:hAnsi="Times New Roman" w:cs="Times New Roman"/>
          <w:sz w:val="26"/>
          <w:szCs w:val="26"/>
          <w:shd w:val="clear" w:color="auto" w:fill="FFFFFF"/>
        </w:rPr>
        <w:t>кр</w:t>
      </w:r>
      <w:r w:rsidR="00EB1E66" w:rsidRPr="0049458F">
        <w:rPr>
          <w:rFonts w:ascii="Times New Roman" w:hAnsi="Times New Roman" w:cs="Times New Roman"/>
          <w:sz w:val="26"/>
          <w:szCs w:val="26"/>
          <w:shd w:val="clear" w:color="auto" w:fill="FFFFFF"/>
        </w:rPr>
        <w:t>орайон</w:t>
      </w:r>
      <w:r w:rsidRPr="0049458F">
        <w:rPr>
          <w:rFonts w:ascii="Times New Roman" w:hAnsi="Times New Roman" w:cs="Times New Roman"/>
          <w:sz w:val="26"/>
          <w:szCs w:val="26"/>
          <w:shd w:val="clear" w:color="auto" w:fill="FFFFFF"/>
        </w:rPr>
        <w:t xml:space="preserve"> Новый город).</w:t>
      </w:r>
    </w:p>
    <w:p w:rsidR="008E73F5" w:rsidRDefault="008E73F5">
      <w:pPr>
        <w:spacing w:after="160" w:line="259" w:lineRule="auto"/>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br w:type="page"/>
      </w:r>
    </w:p>
    <w:p w:rsidR="00576690" w:rsidRPr="0049458F" w:rsidRDefault="00576690" w:rsidP="00576690">
      <w:pPr>
        <w:autoSpaceDE w:val="0"/>
        <w:autoSpaceDN w:val="0"/>
        <w:adjustRightInd w:val="0"/>
        <w:spacing w:after="0" w:line="360" w:lineRule="auto"/>
        <w:jc w:val="center"/>
        <w:rPr>
          <w:rFonts w:ascii="Times New Roman" w:hAnsi="Times New Roman" w:cs="Times New Roman"/>
          <w:b/>
          <w:sz w:val="26"/>
          <w:szCs w:val="26"/>
          <w:shd w:val="clear" w:color="auto" w:fill="FFFFFF"/>
          <w:lang w:val="en-US"/>
        </w:rPr>
      </w:pPr>
      <w:r w:rsidRPr="0049458F">
        <w:rPr>
          <w:rFonts w:ascii="Times New Roman" w:hAnsi="Times New Roman" w:cs="Times New Roman"/>
          <w:b/>
          <w:sz w:val="26"/>
          <w:szCs w:val="26"/>
          <w:shd w:val="clear" w:color="auto" w:fill="FFFFFF"/>
        </w:rPr>
        <w:lastRenderedPageBreak/>
        <w:t>О состоянии детской инвалидности</w:t>
      </w:r>
    </w:p>
    <w:tbl>
      <w:tblPr>
        <w:tblStyle w:val="a7"/>
        <w:tblW w:w="9571" w:type="dxa"/>
        <w:tblLook w:val="04A0" w:firstRow="1" w:lastRow="0" w:firstColumn="1" w:lastColumn="0" w:noHBand="0" w:noVBand="1"/>
      </w:tblPr>
      <w:tblGrid>
        <w:gridCol w:w="534"/>
        <w:gridCol w:w="4251"/>
        <w:gridCol w:w="4786"/>
      </w:tblGrid>
      <w:tr w:rsidR="00F347B9" w:rsidRPr="0049458F" w:rsidTr="00F347B9">
        <w:tc>
          <w:tcPr>
            <w:tcW w:w="4785" w:type="dxa"/>
            <w:gridSpan w:val="2"/>
          </w:tcPr>
          <w:p w:rsidR="00F347B9" w:rsidRPr="0049458F" w:rsidRDefault="00F347B9" w:rsidP="00F347B9">
            <w:pPr>
              <w:jc w:val="both"/>
              <w:rPr>
                <w:rFonts w:ascii="Times New Roman" w:hAnsi="Times New Roman" w:cs="Times New Roman"/>
                <w:sz w:val="26"/>
                <w:szCs w:val="26"/>
              </w:rPr>
            </w:pPr>
            <w:r w:rsidRPr="0049458F">
              <w:rPr>
                <w:rFonts w:ascii="Times New Roman" w:hAnsi="Times New Roman" w:cs="Times New Roman"/>
                <w:sz w:val="26"/>
                <w:szCs w:val="26"/>
              </w:rPr>
              <w:t>Освидетельствовано граждан до 18 летнего возраста с целью установления категории «ребенок-инвалид»</w:t>
            </w:r>
          </w:p>
        </w:tc>
        <w:tc>
          <w:tcPr>
            <w:tcW w:w="4786" w:type="dxa"/>
          </w:tcPr>
          <w:p w:rsidR="00F347B9" w:rsidRPr="0049458F" w:rsidRDefault="00F347B9" w:rsidP="00576690">
            <w:pPr>
              <w:jc w:val="center"/>
              <w:rPr>
                <w:rFonts w:ascii="Times New Roman" w:hAnsi="Times New Roman" w:cs="Times New Roman"/>
                <w:sz w:val="26"/>
                <w:szCs w:val="26"/>
              </w:rPr>
            </w:pPr>
            <w:r w:rsidRPr="0049458F">
              <w:rPr>
                <w:rFonts w:ascii="Times New Roman" w:hAnsi="Times New Roman" w:cs="Times New Roman"/>
                <w:sz w:val="26"/>
                <w:szCs w:val="26"/>
              </w:rPr>
              <w:t>2807 детей</w:t>
            </w:r>
          </w:p>
        </w:tc>
      </w:tr>
      <w:tr w:rsidR="00F347B9" w:rsidRPr="0049458F" w:rsidTr="00F347B9">
        <w:tc>
          <w:tcPr>
            <w:tcW w:w="534" w:type="dxa"/>
            <w:vMerge w:val="restart"/>
          </w:tcPr>
          <w:p w:rsidR="00F347B9" w:rsidRPr="0049458F" w:rsidRDefault="00F347B9" w:rsidP="00F347B9">
            <w:pPr>
              <w:ind w:firstLine="708"/>
              <w:jc w:val="both"/>
              <w:rPr>
                <w:rFonts w:ascii="Times New Roman" w:hAnsi="Times New Roman" w:cs="Times New Roman"/>
                <w:sz w:val="26"/>
                <w:szCs w:val="26"/>
              </w:rPr>
            </w:pPr>
          </w:p>
          <w:p w:rsidR="00F347B9" w:rsidRPr="0049458F" w:rsidRDefault="00F347B9" w:rsidP="00F347B9">
            <w:pPr>
              <w:jc w:val="both"/>
              <w:rPr>
                <w:rFonts w:ascii="Times New Roman" w:hAnsi="Times New Roman" w:cs="Times New Roman"/>
                <w:sz w:val="26"/>
                <w:szCs w:val="26"/>
              </w:rPr>
            </w:pPr>
          </w:p>
        </w:tc>
        <w:tc>
          <w:tcPr>
            <w:tcW w:w="4251" w:type="dxa"/>
          </w:tcPr>
          <w:p w:rsidR="00F347B9" w:rsidRPr="0049458F" w:rsidRDefault="00F347B9" w:rsidP="00F347B9">
            <w:pPr>
              <w:jc w:val="both"/>
              <w:rPr>
                <w:rFonts w:ascii="Times New Roman" w:hAnsi="Times New Roman" w:cs="Times New Roman"/>
                <w:sz w:val="26"/>
                <w:szCs w:val="26"/>
              </w:rPr>
            </w:pPr>
            <w:r w:rsidRPr="0049458F">
              <w:rPr>
                <w:rFonts w:ascii="Times New Roman" w:hAnsi="Times New Roman" w:cs="Times New Roman"/>
                <w:sz w:val="26"/>
                <w:szCs w:val="26"/>
              </w:rPr>
              <w:t>Категория «ребенок инвалид»</w:t>
            </w:r>
          </w:p>
        </w:tc>
        <w:tc>
          <w:tcPr>
            <w:tcW w:w="4786" w:type="dxa"/>
          </w:tcPr>
          <w:p w:rsidR="00F347B9" w:rsidRPr="0049458F" w:rsidRDefault="00F347B9" w:rsidP="00576690">
            <w:pPr>
              <w:jc w:val="center"/>
              <w:rPr>
                <w:rFonts w:ascii="Times New Roman" w:hAnsi="Times New Roman" w:cs="Times New Roman"/>
                <w:sz w:val="26"/>
                <w:szCs w:val="26"/>
              </w:rPr>
            </w:pPr>
            <w:r w:rsidRPr="0049458F">
              <w:rPr>
                <w:rFonts w:ascii="Times New Roman" w:hAnsi="Times New Roman" w:cs="Times New Roman"/>
                <w:sz w:val="26"/>
                <w:szCs w:val="26"/>
              </w:rPr>
              <w:t>2652 детям</w:t>
            </w:r>
          </w:p>
        </w:tc>
      </w:tr>
      <w:tr w:rsidR="00F347B9" w:rsidRPr="0049458F" w:rsidTr="00F347B9">
        <w:tc>
          <w:tcPr>
            <w:tcW w:w="534" w:type="dxa"/>
            <w:vMerge/>
          </w:tcPr>
          <w:p w:rsidR="00F347B9" w:rsidRPr="0049458F" w:rsidRDefault="00F347B9" w:rsidP="00F347B9">
            <w:pPr>
              <w:jc w:val="both"/>
              <w:rPr>
                <w:rFonts w:ascii="Times New Roman" w:hAnsi="Times New Roman" w:cs="Times New Roman"/>
                <w:sz w:val="26"/>
                <w:szCs w:val="26"/>
              </w:rPr>
            </w:pPr>
          </w:p>
        </w:tc>
        <w:tc>
          <w:tcPr>
            <w:tcW w:w="4251" w:type="dxa"/>
          </w:tcPr>
          <w:p w:rsidR="00F347B9" w:rsidRPr="0049458F" w:rsidRDefault="00F347B9" w:rsidP="00F347B9">
            <w:pPr>
              <w:ind w:left="588"/>
              <w:jc w:val="both"/>
              <w:rPr>
                <w:rFonts w:ascii="Times New Roman" w:hAnsi="Times New Roman" w:cs="Times New Roman"/>
                <w:sz w:val="26"/>
                <w:szCs w:val="26"/>
              </w:rPr>
            </w:pPr>
            <w:r w:rsidRPr="0049458F">
              <w:rPr>
                <w:rFonts w:ascii="Times New Roman" w:hAnsi="Times New Roman" w:cs="Times New Roman"/>
                <w:sz w:val="26"/>
                <w:szCs w:val="26"/>
              </w:rPr>
              <w:t>в том числе первично</w:t>
            </w:r>
          </w:p>
        </w:tc>
        <w:tc>
          <w:tcPr>
            <w:tcW w:w="4786" w:type="dxa"/>
          </w:tcPr>
          <w:p w:rsidR="00F347B9" w:rsidRPr="0049458F" w:rsidRDefault="00F347B9" w:rsidP="00576690">
            <w:pPr>
              <w:jc w:val="center"/>
              <w:rPr>
                <w:rFonts w:ascii="Times New Roman" w:hAnsi="Times New Roman" w:cs="Times New Roman"/>
                <w:sz w:val="26"/>
                <w:szCs w:val="26"/>
              </w:rPr>
            </w:pPr>
            <w:r w:rsidRPr="0049458F">
              <w:rPr>
                <w:rFonts w:ascii="Times New Roman" w:hAnsi="Times New Roman" w:cs="Times New Roman"/>
                <w:sz w:val="26"/>
                <w:szCs w:val="26"/>
              </w:rPr>
              <w:t>547 детям</w:t>
            </w:r>
          </w:p>
        </w:tc>
      </w:tr>
      <w:tr w:rsidR="00F347B9" w:rsidRPr="0049458F" w:rsidTr="00F347B9">
        <w:tc>
          <w:tcPr>
            <w:tcW w:w="534" w:type="dxa"/>
            <w:vMerge/>
          </w:tcPr>
          <w:p w:rsidR="00F347B9" w:rsidRPr="0049458F" w:rsidRDefault="00F347B9" w:rsidP="00F347B9">
            <w:pPr>
              <w:jc w:val="both"/>
              <w:rPr>
                <w:rFonts w:ascii="Times New Roman" w:hAnsi="Times New Roman" w:cs="Times New Roman"/>
                <w:sz w:val="26"/>
                <w:szCs w:val="26"/>
              </w:rPr>
            </w:pPr>
          </w:p>
        </w:tc>
        <w:tc>
          <w:tcPr>
            <w:tcW w:w="4251" w:type="dxa"/>
          </w:tcPr>
          <w:p w:rsidR="00F347B9" w:rsidRPr="0049458F" w:rsidRDefault="00F347B9" w:rsidP="00F347B9">
            <w:pPr>
              <w:ind w:left="33"/>
              <w:jc w:val="both"/>
              <w:rPr>
                <w:rFonts w:ascii="Times New Roman" w:hAnsi="Times New Roman" w:cs="Times New Roman"/>
                <w:sz w:val="26"/>
                <w:szCs w:val="26"/>
              </w:rPr>
            </w:pPr>
            <w:r w:rsidRPr="0049458F">
              <w:rPr>
                <w:rFonts w:ascii="Times New Roman" w:hAnsi="Times New Roman" w:cs="Times New Roman"/>
                <w:sz w:val="26"/>
                <w:szCs w:val="26"/>
              </w:rPr>
              <w:t xml:space="preserve">Наиболее часто категория «ребенок-инвалид» при первичном освидетельствовании устанавливалась по следующим нозологиям </w:t>
            </w:r>
          </w:p>
        </w:tc>
        <w:tc>
          <w:tcPr>
            <w:tcW w:w="4786" w:type="dxa"/>
          </w:tcPr>
          <w:p w:rsidR="00F347B9" w:rsidRPr="0049458F" w:rsidRDefault="00F347B9" w:rsidP="00F347B9">
            <w:pPr>
              <w:jc w:val="both"/>
              <w:rPr>
                <w:rFonts w:ascii="Times New Roman" w:hAnsi="Times New Roman" w:cs="Times New Roman"/>
                <w:sz w:val="26"/>
                <w:szCs w:val="26"/>
              </w:rPr>
            </w:pPr>
            <w:r w:rsidRPr="0049458F">
              <w:rPr>
                <w:rFonts w:ascii="Times New Roman" w:hAnsi="Times New Roman" w:cs="Times New Roman"/>
                <w:sz w:val="26"/>
                <w:szCs w:val="26"/>
              </w:rPr>
              <w:t>1 место – Врожденные аномалии (пороки развития), деформации и хромосомные нарушения – 146 детей</w:t>
            </w:r>
          </w:p>
          <w:p w:rsidR="00F347B9" w:rsidRPr="0049458F" w:rsidRDefault="00F347B9" w:rsidP="00F347B9">
            <w:pPr>
              <w:jc w:val="both"/>
              <w:rPr>
                <w:rFonts w:ascii="Times New Roman" w:hAnsi="Times New Roman" w:cs="Times New Roman"/>
                <w:sz w:val="26"/>
                <w:szCs w:val="26"/>
              </w:rPr>
            </w:pPr>
            <w:r w:rsidRPr="0049458F">
              <w:rPr>
                <w:rFonts w:ascii="Times New Roman" w:hAnsi="Times New Roman" w:cs="Times New Roman"/>
                <w:sz w:val="26"/>
                <w:szCs w:val="26"/>
              </w:rPr>
              <w:t>2 место – Психические расстройства и расстройства поведения – 135 детей</w:t>
            </w:r>
          </w:p>
          <w:p w:rsidR="00F347B9" w:rsidRPr="0049458F" w:rsidRDefault="00F347B9" w:rsidP="00F347B9">
            <w:pPr>
              <w:jc w:val="both"/>
              <w:rPr>
                <w:rFonts w:ascii="Times New Roman" w:hAnsi="Times New Roman" w:cs="Times New Roman"/>
                <w:sz w:val="26"/>
                <w:szCs w:val="26"/>
              </w:rPr>
            </w:pPr>
            <w:r w:rsidRPr="0049458F">
              <w:rPr>
                <w:rFonts w:ascii="Times New Roman" w:hAnsi="Times New Roman" w:cs="Times New Roman"/>
                <w:sz w:val="26"/>
                <w:szCs w:val="26"/>
              </w:rPr>
              <w:t>3 место – Заболевание нервной системы – 102 ребенка</w:t>
            </w:r>
          </w:p>
        </w:tc>
      </w:tr>
      <w:tr w:rsidR="00F347B9" w:rsidRPr="0049458F" w:rsidTr="00F347B9">
        <w:tc>
          <w:tcPr>
            <w:tcW w:w="534" w:type="dxa"/>
            <w:vMerge/>
          </w:tcPr>
          <w:p w:rsidR="00F347B9" w:rsidRPr="0049458F" w:rsidRDefault="00F347B9" w:rsidP="00F347B9">
            <w:pPr>
              <w:jc w:val="both"/>
              <w:rPr>
                <w:rFonts w:ascii="Times New Roman" w:hAnsi="Times New Roman" w:cs="Times New Roman"/>
                <w:sz w:val="26"/>
                <w:szCs w:val="26"/>
              </w:rPr>
            </w:pPr>
          </w:p>
        </w:tc>
        <w:tc>
          <w:tcPr>
            <w:tcW w:w="4251" w:type="dxa"/>
          </w:tcPr>
          <w:p w:rsidR="00F347B9" w:rsidRPr="0049458F" w:rsidRDefault="00F347B9" w:rsidP="00F347B9">
            <w:pPr>
              <w:jc w:val="both"/>
              <w:rPr>
                <w:rFonts w:ascii="Times New Roman" w:hAnsi="Times New Roman" w:cs="Times New Roman"/>
                <w:sz w:val="26"/>
                <w:szCs w:val="26"/>
              </w:rPr>
            </w:pPr>
            <w:r w:rsidRPr="0049458F">
              <w:rPr>
                <w:rFonts w:ascii="Times New Roman" w:hAnsi="Times New Roman" w:cs="Times New Roman"/>
                <w:sz w:val="26"/>
                <w:szCs w:val="26"/>
              </w:rPr>
              <w:t>Наиболее часто категория «ребенок-инвалид» при повторном освидетельствовании устанавливалась по следующим нозологиям</w:t>
            </w:r>
          </w:p>
        </w:tc>
        <w:tc>
          <w:tcPr>
            <w:tcW w:w="4786" w:type="dxa"/>
          </w:tcPr>
          <w:p w:rsidR="00F347B9" w:rsidRPr="0049458F" w:rsidRDefault="00F347B9" w:rsidP="00F347B9">
            <w:pPr>
              <w:jc w:val="both"/>
              <w:rPr>
                <w:rFonts w:ascii="Times New Roman" w:hAnsi="Times New Roman" w:cs="Times New Roman"/>
                <w:sz w:val="26"/>
                <w:szCs w:val="26"/>
              </w:rPr>
            </w:pPr>
            <w:r w:rsidRPr="0049458F">
              <w:rPr>
                <w:rFonts w:ascii="Times New Roman" w:hAnsi="Times New Roman" w:cs="Times New Roman"/>
                <w:sz w:val="26"/>
                <w:szCs w:val="26"/>
              </w:rPr>
              <w:t>1 место – Психические расстройства и расстройства поведения – 766 детей</w:t>
            </w:r>
          </w:p>
          <w:p w:rsidR="00F347B9" w:rsidRPr="0049458F" w:rsidRDefault="00F347B9" w:rsidP="00F347B9">
            <w:pPr>
              <w:jc w:val="both"/>
              <w:rPr>
                <w:rFonts w:ascii="Times New Roman" w:hAnsi="Times New Roman" w:cs="Times New Roman"/>
                <w:sz w:val="26"/>
                <w:szCs w:val="26"/>
              </w:rPr>
            </w:pPr>
            <w:r w:rsidRPr="0049458F">
              <w:rPr>
                <w:rFonts w:ascii="Times New Roman" w:hAnsi="Times New Roman" w:cs="Times New Roman"/>
                <w:sz w:val="26"/>
                <w:szCs w:val="26"/>
              </w:rPr>
              <w:t>2 место – Врожденные аномалии (пороки развития), деформации и хромосомные нарушения – 489 детей</w:t>
            </w:r>
          </w:p>
          <w:p w:rsidR="00F347B9" w:rsidRPr="0049458F" w:rsidRDefault="00F347B9" w:rsidP="00576690">
            <w:pPr>
              <w:jc w:val="both"/>
              <w:rPr>
                <w:rFonts w:ascii="Times New Roman" w:hAnsi="Times New Roman" w:cs="Times New Roman"/>
                <w:sz w:val="26"/>
                <w:szCs w:val="26"/>
              </w:rPr>
            </w:pPr>
            <w:r w:rsidRPr="0049458F">
              <w:rPr>
                <w:rFonts w:ascii="Times New Roman" w:hAnsi="Times New Roman" w:cs="Times New Roman"/>
                <w:sz w:val="26"/>
                <w:szCs w:val="26"/>
              </w:rPr>
              <w:t>3 место –</w:t>
            </w:r>
            <w:r w:rsidR="00576690" w:rsidRPr="0049458F">
              <w:rPr>
                <w:rFonts w:ascii="Times New Roman" w:hAnsi="Times New Roman" w:cs="Times New Roman"/>
                <w:sz w:val="26"/>
                <w:szCs w:val="26"/>
              </w:rPr>
              <w:t xml:space="preserve"> Заболевание нервной системы – 292</w:t>
            </w:r>
            <w:r w:rsidRPr="0049458F">
              <w:rPr>
                <w:rFonts w:ascii="Times New Roman" w:hAnsi="Times New Roman" w:cs="Times New Roman"/>
                <w:sz w:val="26"/>
                <w:szCs w:val="26"/>
              </w:rPr>
              <w:t xml:space="preserve"> ребенка</w:t>
            </w:r>
          </w:p>
        </w:tc>
      </w:tr>
      <w:tr w:rsidR="00F347B9" w:rsidRPr="0049458F" w:rsidTr="00F347B9">
        <w:tc>
          <w:tcPr>
            <w:tcW w:w="4785" w:type="dxa"/>
            <w:gridSpan w:val="2"/>
          </w:tcPr>
          <w:p w:rsidR="00F347B9" w:rsidRPr="0049458F" w:rsidRDefault="00576690" w:rsidP="00F347B9">
            <w:pPr>
              <w:jc w:val="both"/>
              <w:rPr>
                <w:rFonts w:ascii="Times New Roman" w:hAnsi="Times New Roman" w:cs="Times New Roman"/>
                <w:sz w:val="26"/>
                <w:szCs w:val="26"/>
              </w:rPr>
            </w:pPr>
            <w:r w:rsidRPr="0049458F">
              <w:rPr>
                <w:rFonts w:ascii="Times New Roman" w:hAnsi="Times New Roman" w:cs="Times New Roman"/>
                <w:sz w:val="26"/>
                <w:szCs w:val="26"/>
              </w:rPr>
              <w:t>Категория «ребенок инвалид» не установлена</w:t>
            </w:r>
          </w:p>
        </w:tc>
        <w:tc>
          <w:tcPr>
            <w:tcW w:w="4786" w:type="dxa"/>
          </w:tcPr>
          <w:p w:rsidR="00F347B9" w:rsidRPr="0049458F" w:rsidRDefault="00576690" w:rsidP="00576690">
            <w:pPr>
              <w:jc w:val="center"/>
              <w:rPr>
                <w:rFonts w:ascii="Times New Roman" w:hAnsi="Times New Roman" w:cs="Times New Roman"/>
                <w:sz w:val="26"/>
                <w:szCs w:val="26"/>
              </w:rPr>
            </w:pPr>
            <w:r w:rsidRPr="0049458F">
              <w:rPr>
                <w:rFonts w:ascii="Times New Roman" w:hAnsi="Times New Roman" w:cs="Times New Roman"/>
                <w:sz w:val="26"/>
                <w:szCs w:val="26"/>
              </w:rPr>
              <w:t>155 детям</w:t>
            </w:r>
          </w:p>
        </w:tc>
      </w:tr>
      <w:tr w:rsidR="00F347B9" w:rsidRPr="0049458F" w:rsidTr="00F347B9">
        <w:tc>
          <w:tcPr>
            <w:tcW w:w="4785" w:type="dxa"/>
            <w:gridSpan w:val="2"/>
          </w:tcPr>
          <w:p w:rsidR="00F347B9" w:rsidRPr="0049458F" w:rsidRDefault="00576690" w:rsidP="00576690">
            <w:pPr>
              <w:ind w:firstLine="708"/>
              <w:jc w:val="both"/>
              <w:rPr>
                <w:rFonts w:ascii="Times New Roman" w:hAnsi="Times New Roman" w:cs="Times New Roman"/>
                <w:sz w:val="26"/>
                <w:szCs w:val="26"/>
              </w:rPr>
            </w:pPr>
            <w:r w:rsidRPr="0049458F">
              <w:rPr>
                <w:rFonts w:ascii="Times New Roman" w:hAnsi="Times New Roman" w:cs="Times New Roman"/>
                <w:sz w:val="26"/>
                <w:szCs w:val="26"/>
              </w:rPr>
              <w:t>Установлена инвалидность после проведения обжалования решения бюро в главном бюро, Федеральном бюро МСЭ</w:t>
            </w:r>
          </w:p>
        </w:tc>
        <w:tc>
          <w:tcPr>
            <w:tcW w:w="4786" w:type="dxa"/>
          </w:tcPr>
          <w:p w:rsidR="00F347B9" w:rsidRPr="0049458F" w:rsidRDefault="00576690" w:rsidP="00576690">
            <w:pPr>
              <w:jc w:val="center"/>
              <w:rPr>
                <w:rFonts w:ascii="Times New Roman" w:hAnsi="Times New Roman" w:cs="Times New Roman"/>
                <w:sz w:val="26"/>
                <w:szCs w:val="26"/>
              </w:rPr>
            </w:pPr>
            <w:r w:rsidRPr="0049458F">
              <w:rPr>
                <w:rFonts w:ascii="Times New Roman" w:hAnsi="Times New Roman" w:cs="Times New Roman"/>
                <w:sz w:val="26"/>
                <w:szCs w:val="26"/>
              </w:rPr>
              <w:t>0</w:t>
            </w:r>
          </w:p>
        </w:tc>
      </w:tr>
    </w:tbl>
    <w:p w:rsidR="00F347B9" w:rsidRPr="0049458F" w:rsidRDefault="00F347B9" w:rsidP="00271571">
      <w:pPr>
        <w:autoSpaceDE w:val="0"/>
        <w:autoSpaceDN w:val="0"/>
        <w:adjustRightInd w:val="0"/>
        <w:spacing w:after="0" w:line="360" w:lineRule="auto"/>
        <w:jc w:val="both"/>
        <w:rPr>
          <w:rFonts w:ascii="Times New Roman" w:hAnsi="Times New Roman" w:cs="Times New Roman"/>
          <w:sz w:val="26"/>
          <w:szCs w:val="26"/>
          <w:shd w:val="clear" w:color="auto" w:fill="FFFFFF"/>
        </w:rPr>
      </w:pPr>
    </w:p>
    <w:p w:rsidR="00742CDA" w:rsidRPr="0049458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8E73F5" w:rsidRDefault="008E73F5">
      <w:pPr>
        <w:spacing w:after="160" w:line="259" w:lineRule="auto"/>
        <w:rPr>
          <w:rFonts w:ascii="Times New Roman" w:eastAsiaTheme="minorEastAsia" w:hAnsi="Times New Roman" w:cstheme="majorBidi"/>
          <w:b/>
          <w:bCs/>
          <w:sz w:val="26"/>
          <w:szCs w:val="26"/>
          <w:u w:val="single"/>
          <w:lang w:eastAsia="ru-RU"/>
        </w:rPr>
      </w:pPr>
      <w:r>
        <w:rPr>
          <w:rFonts w:eastAsiaTheme="minorEastAsia"/>
          <w:lang w:eastAsia="ru-RU"/>
        </w:rPr>
        <w:br w:type="page"/>
      </w:r>
    </w:p>
    <w:p w:rsidR="00742CDA" w:rsidRPr="0049458F" w:rsidRDefault="00742CDA" w:rsidP="003469EB">
      <w:pPr>
        <w:pStyle w:val="2"/>
        <w:rPr>
          <w:rFonts w:eastAsiaTheme="minorEastAsia"/>
          <w:lang w:eastAsia="ru-RU"/>
        </w:rPr>
      </w:pPr>
      <w:bookmarkStart w:id="15" w:name="_Toc511745945"/>
      <w:r w:rsidRPr="0049458F">
        <w:rPr>
          <w:rFonts w:eastAsiaTheme="minorEastAsia"/>
          <w:lang w:eastAsia="ru-RU"/>
        </w:rPr>
        <w:lastRenderedPageBreak/>
        <w:t>Оказание помощи пациентам с орфанными заболеваниями</w:t>
      </w:r>
      <w:bookmarkEnd w:id="15"/>
    </w:p>
    <w:p w:rsidR="008A7B05" w:rsidRPr="0049458F" w:rsidRDefault="008A7B05" w:rsidP="008A7B0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Нарушения здоровья в период новорожденности лежат в основе развития большинства детских заболеваний и инвалидности и отражает в большей мере уровень и качество диагностики и неонатальной помощи.</w:t>
      </w:r>
    </w:p>
    <w:p w:rsidR="008A7B05" w:rsidRPr="0049458F" w:rsidRDefault="008A7B05" w:rsidP="008A7B0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Заболеваемость новорожденных детей, родившихся с массой тела 1000 г и более в 2017 году, по сравнению с 2015 годом, снизилась на 4,0%, и составила 602,9 на 1 тыс. родившихся живыми.</w:t>
      </w:r>
    </w:p>
    <w:p w:rsidR="008A7B05" w:rsidRPr="0049458F" w:rsidRDefault="008A7B05" w:rsidP="008A7B0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 xml:space="preserve">Для обеспечения раннего выявления детей с тяжелыми наследственными и врожденными заболеваниями и проведения своевременного лечения организована работа по проведению неонатального и аудиологического скрининга. </w:t>
      </w:r>
    </w:p>
    <w:p w:rsidR="008A7B05" w:rsidRPr="0049458F" w:rsidRDefault="008A7B05" w:rsidP="008A7B0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Охват неонатальным скринингом новорожденных составил в 2017 году 99,8% от общего числа родившихся.</w:t>
      </w:r>
    </w:p>
    <w:p w:rsidR="008A7B05" w:rsidRPr="0049458F" w:rsidRDefault="008A7B05" w:rsidP="008A7B0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Из числа обследованных в 2017 году детей выявлено 6 детей с наследственными заболеваниями (2015 год – 8 детей), в том числе: 3 ребенка – с муковисцидозом, 2 ребенка – с врожденным гипотиреозом, 1 ребенок – с фенилкетонурией.</w:t>
      </w:r>
    </w:p>
    <w:p w:rsidR="008A7B05" w:rsidRPr="0049458F" w:rsidRDefault="008A7B05" w:rsidP="008A7B0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По состоянию на 1 января 2018 года на территории Чувашской Республики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 их инвалидности включены 63 ребенка: фенилкетонурия – 19 детей, юношеский артрит с системным началом – 13 детей, синдром Эванса – 6 детей, преждевременная половая зрелость – 6 детей, галактоземия – 5 детей, незавершенный остеогенез – 3 ребенка, мукополисахаридоз – 5 детей, тирозинемия – 2 ребенка; лекарственными препаратами обеспечены 39 детей, нуждающихся в лекарственном обеспечении, на общую сумму 21875096,18 рублей.</w:t>
      </w:r>
    </w:p>
    <w:p w:rsidR="008A7B05" w:rsidRPr="0049458F" w:rsidRDefault="008A7B05" w:rsidP="008A7B05">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Все дети получают необходимое лечение и находятся под наблюдением специалистов медико-генетической консультации БУ «Президентский перинатальный центр» Минздрава Чувашии и БУ «Республиканская детская клиническая больница» Минздрава Чувашии.</w:t>
      </w:r>
    </w:p>
    <w:p w:rsidR="002427E5" w:rsidRPr="0049458F" w:rsidRDefault="002427E5" w:rsidP="00EB1E66">
      <w:pPr>
        <w:widowControl w:val="0"/>
        <w:autoSpaceDE w:val="0"/>
        <w:autoSpaceDN w:val="0"/>
        <w:adjustRightInd w:val="0"/>
        <w:spacing w:after="0" w:line="360" w:lineRule="auto"/>
        <w:jc w:val="center"/>
        <w:rPr>
          <w:rFonts w:ascii="Times New Roman" w:eastAsiaTheme="minorEastAsia" w:hAnsi="Times New Roman" w:cs="Times New Roman"/>
          <w:b/>
          <w:sz w:val="26"/>
          <w:szCs w:val="26"/>
          <w:lang w:eastAsia="ru-RU"/>
        </w:rPr>
      </w:pPr>
    </w:p>
    <w:p w:rsidR="00742CDA" w:rsidRPr="0049458F" w:rsidRDefault="00742CDA" w:rsidP="003469EB">
      <w:pPr>
        <w:pStyle w:val="2"/>
        <w:rPr>
          <w:rFonts w:eastAsiaTheme="minorEastAsia"/>
          <w:lang w:eastAsia="ru-RU"/>
        </w:rPr>
      </w:pPr>
      <w:bookmarkStart w:id="16" w:name="_Toc511745946"/>
      <w:r w:rsidRPr="0049458F">
        <w:rPr>
          <w:rFonts w:eastAsiaTheme="minorEastAsia"/>
          <w:lang w:eastAsia="ru-RU"/>
        </w:rPr>
        <w:lastRenderedPageBreak/>
        <w:t>Кадровое обеспечение</w:t>
      </w:r>
      <w:bookmarkEnd w:id="16"/>
    </w:p>
    <w:p w:rsidR="00742CDA" w:rsidRPr="0049458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В республике остаются актуальными проблемы обеспечения отрасли высококвалифицированным медицинским персоналом, дефицита медицинских кадров для обеспечения населения гарантированным объемом бесплатной медицинской помощи.</w:t>
      </w:r>
    </w:p>
    <w:p w:rsidR="00742CDA" w:rsidRPr="0049458F"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49458F">
        <w:rPr>
          <w:rFonts w:ascii="Times New Roman" w:eastAsiaTheme="minorEastAsia" w:hAnsi="Times New Roman" w:cs="Times New Roman"/>
          <w:sz w:val="26"/>
          <w:szCs w:val="26"/>
          <w:lang w:eastAsia="ru-RU"/>
        </w:rPr>
        <w:t>В рамках реализации Указа Президента Российской Федерации от 7 мая 2012 года № 598 «О совершенствовании государственной политики в сфере здравоохранения» разработана и утверждена подпрограмма «Обеспечение здравоохранения кадрами высокой квалификации» государственной программы Чувашской Республики «Развитие здравоохранения», основной целью которой является поэтапное устранение дефицита медицинских кадров.</w:t>
      </w:r>
    </w:p>
    <w:p w:rsidR="00EB1E66" w:rsidRPr="0049458F" w:rsidRDefault="00EB1E66" w:rsidP="00EB1E66">
      <w:pPr>
        <w:spacing w:after="0" w:line="360" w:lineRule="auto"/>
        <w:ind w:firstLine="708"/>
        <w:jc w:val="both"/>
        <w:rPr>
          <w:rFonts w:ascii="Times New Roman" w:eastAsia="Times New Roman" w:hAnsi="Times New Roman" w:cs="Times New Roman"/>
          <w:sz w:val="26"/>
          <w:szCs w:val="26"/>
          <w:lang w:eastAsia="ar-SA"/>
        </w:rPr>
      </w:pPr>
      <w:r w:rsidRPr="0049458F">
        <w:rPr>
          <w:rFonts w:ascii="Times New Roman" w:eastAsia="Times New Roman" w:hAnsi="Times New Roman" w:cs="Times New Roman"/>
          <w:sz w:val="26"/>
          <w:szCs w:val="26"/>
          <w:lang w:eastAsia="ar-SA"/>
        </w:rPr>
        <w:t>За последний год число врачей-педиатров увеличилось на 4,2%. Обеспеченность врачами-педиатрами увеличилась на 3,1% и составила 16,4 на 10 тыс. человек детского населения (2016 г. – 15,9). Укомплектованность врачами-педиатрами составила 74,3%, коэффициент совместительства – 1,2.</w:t>
      </w:r>
    </w:p>
    <w:p w:rsidR="00EB1E66" w:rsidRPr="0049458F" w:rsidRDefault="00EB1E66" w:rsidP="00EB1E66">
      <w:pPr>
        <w:spacing w:after="0" w:line="360" w:lineRule="auto"/>
        <w:ind w:firstLine="708"/>
        <w:jc w:val="both"/>
        <w:rPr>
          <w:rFonts w:ascii="Times New Roman" w:eastAsia="Times New Roman" w:hAnsi="Times New Roman" w:cs="Times New Roman"/>
          <w:sz w:val="26"/>
          <w:szCs w:val="26"/>
          <w:lang w:eastAsia="ru-RU"/>
        </w:rPr>
      </w:pPr>
      <w:r w:rsidRPr="0049458F">
        <w:rPr>
          <w:rFonts w:ascii="Times New Roman" w:eastAsia="Times New Roman" w:hAnsi="Times New Roman" w:cs="Times New Roman"/>
          <w:sz w:val="26"/>
          <w:szCs w:val="26"/>
          <w:lang w:eastAsia="ar-SA"/>
        </w:rPr>
        <w:t>Первичную медико-санитарную помощь детскому населению Чувашской Республики в 2017 году оказывали 254 врачей-педиатров участковых, соответственно, численность в расчете на 10 тыс. человек детского населения составила 9,9 (2016 г. – 9,8). Укомплектованность врачами-педиатрами участковыми составила в 2017 году 86,2%, коэффициент совместительства – 1,1 (2016 г. – 85,8 и 1,1 соответственно).</w:t>
      </w:r>
      <w:r w:rsidRPr="0049458F">
        <w:rPr>
          <w:rFonts w:ascii="Times New Roman" w:eastAsia="Times New Roman" w:hAnsi="Times New Roman" w:cs="Times New Roman"/>
          <w:sz w:val="26"/>
          <w:szCs w:val="26"/>
          <w:lang w:eastAsia="ru-RU"/>
        </w:rPr>
        <w:t xml:space="preserve"> </w:t>
      </w:r>
    </w:p>
    <w:p w:rsidR="00EB1E66" w:rsidRPr="0049458F" w:rsidRDefault="00EB1E66" w:rsidP="00EB1E66">
      <w:pPr>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r w:rsidRPr="0049458F">
        <w:rPr>
          <w:rFonts w:ascii="Times New Roman" w:eastAsia="Times New Roman" w:hAnsi="Times New Roman" w:cs="Times New Roman"/>
          <w:sz w:val="26"/>
          <w:szCs w:val="26"/>
          <w:lang w:eastAsia="ru-RU"/>
        </w:rPr>
        <w:t>Обеспеченность врачами-неонатологами в 2017 году в расчете на 10 тыс. человек детского населения до 1 года составила 34,4 (всего в республике 56 врачей-неонатологов). Кроме того в Чувашской Республике развернуто 184 койки для новорожденных и недоношенных детей, в том числе БУ «Городская клиническая больница № 1» - 40 коек, БУ «Новочебоксарский медицинский центр» - 30 коек, БУ «Президентский перинатальный центр» - 60 коек, БУ «Республиканская детская клиническая больница» - 54 койки. Средняя длительность пребывания ребенка -14,5 дней, работа койки – 292 дня в году.</w:t>
      </w:r>
    </w:p>
    <w:p w:rsidR="008E73F5" w:rsidRDefault="00EB1E66" w:rsidP="008E73F5">
      <w:pPr>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r w:rsidRPr="0049458F">
        <w:rPr>
          <w:rFonts w:ascii="Times New Roman" w:eastAsia="Times New Roman" w:hAnsi="Times New Roman" w:cs="Times New Roman"/>
          <w:sz w:val="26"/>
          <w:szCs w:val="26"/>
          <w:lang w:eastAsia="ru-RU"/>
        </w:rPr>
        <w:t xml:space="preserve">Дополнительно в БУ «Президентский перинатальный центр» развернуто 50 коек для новорожденных. Работа койки составила 319 дней в году, средняя длительность пребывания 4,8 дня. </w:t>
      </w:r>
    </w:p>
    <w:p w:rsidR="00742CDA" w:rsidRPr="008E73F5" w:rsidRDefault="00742CDA" w:rsidP="008E73F5">
      <w:pPr>
        <w:pStyle w:val="1"/>
        <w:rPr>
          <w:rFonts w:eastAsia="Times New Roman" w:cs="Times New Roman"/>
          <w:sz w:val="26"/>
          <w:szCs w:val="26"/>
        </w:rPr>
      </w:pPr>
      <w:bookmarkStart w:id="17" w:name="_Toc511745947"/>
      <w:r w:rsidRPr="003469EB">
        <w:lastRenderedPageBreak/>
        <w:t>О реализации права детей на отдых, оздоровление и занятость</w:t>
      </w:r>
      <w:bookmarkEnd w:id="17"/>
    </w:p>
    <w:p w:rsidR="003469EB" w:rsidRPr="008E73F5" w:rsidRDefault="003469EB" w:rsidP="0068298B">
      <w:pPr>
        <w:spacing w:after="0" w:line="360" w:lineRule="auto"/>
        <w:ind w:firstLine="709"/>
        <w:jc w:val="both"/>
        <w:rPr>
          <w:rFonts w:ascii="Times New Roman" w:hAnsi="Times New Roman" w:cs="Times New Roman"/>
          <w:sz w:val="26"/>
          <w:szCs w:val="26"/>
        </w:rPr>
      </w:pPr>
    </w:p>
    <w:p w:rsidR="00B33869" w:rsidRPr="0068298B" w:rsidRDefault="00B33869" w:rsidP="0068298B">
      <w:pPr>
        <w:spacing w:after="0" w:line="360" w:lineRule="auto"/>
        <w:ind w:firstLine="709"/>
        <w:jc w:val="both"/>
        <w:rPr>
          <w:rFonts w:ascii="Times New Roman" w:hAnsi="Times New Roman" w:cs="Times New Roman"/>
          <w:bCs/>
          <w:sz w:val="26"/>
          <w:szCs w:val="26"/>
        </w:rPr>
      </w:pPr>
      <w:r w:rsidRPr="0068298B">
        <w:rPr>
          <w:rFonts w:ascii="Times New Roman" w:hAnsi="Times New Roman" w:cs="Times New Roman"/>
          <w:sz w:val="26"/>
          <w:szCs w:val="26"/>
        </w:rPr>
        <w:t>К</w:t>
      </w:r>
      <w:r w:rsidRPr="0068298B">
        <w:rPr>
          <w:rFonts w:ascii="Times New Roman" w:hAnsi="Times New Roman" w:cs="Times New Roman"/>
          <w:bCs/>
          <w:sz w:val="26"/>
          <w:szCs w:val="26"/>
        </w:rPr>
        <w:t xml:space="preserve">оординацию действий по организации отдыха детей, их оздоровления и занятости осуществляет Межведомственная комиссия по организации отдыха детей, их оздоровления и занятости в Чувашской Республике. В 2017 году состоялось шесть заседаний Комиссии, на которых обсуждались вопросы подготовки и хода оздоровительной кампании, обеспечения комплексной безопасности и антитеррористической защищенности в местах отдыха детей, соблюдения требований и норм законодательства в сфере организации отдыха и оздоровления детей, готовности организаций отдыха и оздоровления к приему детей. </w:t>
      </w:r>
    </w:p>
    <w:p w:rsidR="00B33869" w:rsidRPr="0068298B" w:rsidRDefault="00B33869" w:rsidP="0068298B">
      <w:pPr>
        <w:spacing w:after="0" w:line="360" w:lineRule="auto"/>
        <w:ind w:firstLine="709"/>
        <w:jc w:val="both"/>
        <w:rPr>
          <w:rFonts w:ascii="Times New Roman" w:hAnsi="Times New Roman" w:cs="Times New Roman"/>
          <w:sz w:val="26"/>
          <w:szCs w:val="26"/>
        </w:rPr>
      </w:pPr>
      <w:r w:rsidRPr="0068298B">
        <w:rPr>
          <w:rFonts w:ascii="Times New Roman" w:hAnsi="Times New Roman" w:cs="Times New Roman"/>
          <w:bCs/>
          <w:sz w:val="26"/>
          <w:szCs w:val="26"/>
        </w:rPr>
        <w:t xml:space="preserve">В реестр </w:t>
      </w:r>
      <w:r w:rsidRPr="0068298B">
        <w:rPr>
          <w:rFonts w:ascii="Times New Roman" w:hAnsi="Times New Roman" w:cs="Times New Roman"/>
          <w:sz w:val="26"/>
          <w:szCs w:val="26"/>
        </w:rPr>
        <w:t>организаций, осуществляющих отдых детей и их оздоровление, в 2017 году включены 465 организаций, в том числе 21 организация отдыха и оздоровления детей стационарного типа, 355 пришкольных лагерей, 56 палаточных лагерей, 22 лагеря труда и отдыха, 11 лагерей дневного и круглосуточного пребывания детей на базе организаций социального обслуживания.</w:t>
      </w:r>
    </w:p>
    <w:p w:rsidR="00B33869" w:rsidRPr="0068298B" w:rsidRDefault="00B33869" w:rsidP="0068298B">
      <w:pPr>
        <w:pStyle w:val="a4"/>
        <w:tabs>
          <w:tab w:val="left" w:pos="993"/>
        </w:tabs>
        <w:spacing w:after="0" w:line="360" w:lineRule="auto"/>
        <w:ind w:left="0" w:firstLine="709"/>
        <w:jc w:val="both"/>
        <w:rPr>
          <w:rFonts w:ascii="Times New Roman" w:hAnsi="Times New Roman" w:cs="Times New Roman"/>
          <w:sz w:val="26"/>
          <w:szCs w:val="26"/>
        </w:rPr>
      </w:pPr>
      <w:r w:rsidRPr="0068298B">
        <w:rPr>
          <w:rFonts w:ascii="Times New Roman" w:hAnsi="Times New Roman" w:cs="Times New Roman"/>
          <w:bCs/>
          <w:sz w:val="26"/>
          <w:szCs w:val="26"/>
        </w:rPr>
        <w:t xml:space="preserve">За 2017 год различными формами отдыха, оздоровления и занятости охвачено 103412 несовершеннолетних или 101% от запланированного количества детей и 65,7% </w:t>
      </w:r>
      <w:r w:rsidRPr="0068298B">
        <w:rPr>
          <w:rFonts w:ascii="Times New Roman" w:hAnsi="Times New Roman" w:cs="Times New Roman"/>
          <w:sz w:val="26"/>
          <w:szCs w:val="26"/>
        </w:rPr>
        <w:t xml:space="preserve">детей от общей их численности школьного возраста (при целевом показателе </w:t>
      </w:r>
      <w:r w:rsidRPr="0068298B">
        <w:rPr>
          <w:rFonts w:ascii="Times New Roman" w:hAnsi="Times New Roman" w:cs="Times New Roman"/>
          <w:bCs/>
          <w:sz w:val="26"/>
          <w:szCs w:val="26"/>
        </w:rPr>
        <w:t xml:space="preserve">65% </w:t>
      </w:r>
      <w:r w:rsidRPr="0068298B">
        <w:rPr>
          <w:rFonts w:ascii="Times New Roman" w:hAnsi="Times New Roman" w:cs="Times New Roman"/>
          <w:sz w:val="26"/>
          <w:szCs w:val="26"/>
        </w:rPr>
        <w:t xml:space="preserve">в соответствии с подпрограммой «Совершенствование социальной поддержки семьи и детей» государственной программы Чувашской Республики «Социальная поддержка граждан»). </w:t>
      </w:r>
    </w:p>
    <w:p w:rsidR="00B33869" w:rsidRPr="0068298B" w:rsidRDefault="00B33869" w:rsidP="0068298B">
      <w:pPr>
        <w:spacing w:after="0" w:line="360" w:lineRule="auto"/>
        <w:ind w:firstLine="709"/>
        <w:jc w:val="both"/>
        <w:rPr>
          <w:rFonts w:ascii="Times New Roman" w:hAnsi="Times New Roman" w:cs="Times New Roman"/>
          <w:bCs/>
          <w:sz w:val="26"/>
          <w:szCs w:val="26"/>
        </w:rPr>
      </w:pPr>
      <w:r w:rsidRPr="0068298B">
        <w:rPr>
          <w:rFonts w:ascii="Times New Roman" w:hAnsi="Times New Roman" w:cs="Times New Roman"/>
          <w:sz w:val="26"/>
          <w:szCs w:val="26"/>
        </w:rPr>
        <w:t xml:space="preserve">Особое внимание уделялось отдыху и оздоровлению детей, находящихся в трудной жизненной ситуации (далее </w:t>
      </w:r>
      <w:r w:rsidRPr="0068298B">
        <w:rPr>
          <w:rFonts w:ascii="Times New Roman" w:hAnsi="Times New Roman" w:cs="Times New Roman"/>
          <w:bCs/>
          <w:sz w:val="26"/>
          <w:szCs w:val="26"/>
        </w:rPr>
        <w:t>–</w:t>
      </w:r>
      <w:r w:rsidRPr="0068298B">
        <w:rPr>
          <w:rFonts w:ascii="Times New Roman" w:hAnsi="Times New Roman" w:cs="Times New Roman"/>
          <w:sz w:val="26"/>
          <w:szCs w:val="26"/>
        </w:rPr>
        <w:t xml:space="preserve"> ТЖС). Различными формами отдыха и оздоровления детей указанной категории охвачено 48652, что составляет 100% от общего количества детей, находящихся в ТЖС (</w:t>
      </w:r>
      <w:r w:rsidRPr="0068298B">
        <w:rPr>
          <w:rFonts w:ascii="Times New Roman" w:hAnsi="Times New Roman" w:cs="Times New Roman"/>
          <w:bCs/>
          <w:sz w:val="26"/>
          <w:szCs w:val="26"/>
        </w:rPr>
        <w:t xml:space="preserve">48652). </w:t>
      </w:r>
    </w:p>
    <w:p w:rsidR="00B33869" w:rsidRPr="0068298B" w:rsidRDefault="00B33869" w:rsidP="0068298B">
      <w:pPr>
        <w:spacing w:after="0" w:line="360" w:lineRule="auto"/>
        <w:ind w:firstLine="709"/>
        <w:jc w:val="both"/>
        <w:rPr>
          <w:rFonts w:ascii="Times New Roman" w:hAnsi="Times New Roman" w:cs="Times New Roman"/>
          <w:sz w:val="26"/>
          <w:szCs w:val="26"/>
        </w:rPr>
      </w:pPr>
      <w:r w:rsidRPr="0068298B">
        <w:rPr>
          <w:rFonts w:ascii="Times New Roman" w:hAnsi="Times New Roman" w:cs="Times New Roman"/>
          <w:sz w:val="26"/>
          <w:szCs w:val="26"/>
        </w:rPr>
        <w:t>Минтрудом Чувашии реализовано 3200 путевок (100%), находящихся в трудной жизненной ситуации (635 бесплатных путевок и 2565 путевок с 5% оплатой) на сумму 42 290,0 тыс. руб. На базе центров оздоровлено 3238 несовершеннолетних на сумму 5 807,4 тыс. руб.</w:t>
      </w:r>
    </w:p>
    <w:p w:rsidR="00B33869" w:rsidRPr="0068298B" w:rsidRDefault="00B33869" w:rsidP="0068298B">
      <w:pPr>
        <w:spacing w:after="0" w:line="360" w:lineRule="auto"/>
        <w:ind w:firstLine="709"/>
        <w:jc w:val="both"/>
        <w:rPr>
          <w:rFonts w:ascii="Times New Roman" w:hAnsi="Times New Roman" w:cs="Times New Roman"/>
          <w:sz w:val="26"/>
          <w:szCs w:val="26"/>
        </w:rPr>
      </w:pPr>
      <w:r w:rsidRPr="0068298B">
        <w:rPr>
          <w:rFonts w:ascii="Times New Roman" w:hAnsi="Times New Roman" w:cs="Times New Roman"/>
          <w:sz w:val="26"/>
          <w:szCs w:val="26"/>
        </w:rPr>
        <w:t xml:space="preserve">На 1 января 2018 года бюджет оздоровительной кампании 2017 года составил 468,29 млн. руб., в том числе, из средств республиканского бюджета – </w:t>
      </w:r>
      <w:r w:rsidRPr="0068298B">
        <w:rPr>
          <w:rFonts w:ascii="Times New Roman" w:hAnsi="Times New Roman" w:cs="Times New Roman"/>
          <w:sz w:val="26"/>
          <w:szCs w:val="26"/>
        </w:rPr>
        <w:lastRenderedPageBreak/>
        <w:t>121,66 млн. руб., из средств бюджетов муниципальных районов и городских округов – 167,83 млн. руб., из внебюджетных источников – 178,8 млн. руб.</w:t>
      </w:r>
    </w:p>
    <w:p w:rsidR="001B4A1C" w:rsidRPr="0068298B" w:rsidRDefault="001B4A1C" w:rsidP="0068298B">
      <w:pPr>
        <w:widowControl w:val="0"/>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68298B">
        <w:rPr>
          <w:rFonts w:ascii="Times New Roman" w:eastAsiaTheme="minorEastAsia" w:hAnsi="Times New Roman" w:cs="Times New Roman"/>
          <w:sz w:val="26"/>
          <w:szCs w:val="26"/>
          <w:lang w:eastAsia="ru-RU"/>
        </w:rPr>
        <w:t xml:space="preserve">Летний отдых и оздоровление детей в 2017 году осуществлялся на базах 408 учреждений, в которых отдохнуло 42,8 тысяч детей. </w:t>
      </w:r>
    </w:p>
    <w:p w:rsidR="001B4A1C" w:rsidRPr="0068298B" w:rsidRDefault="001B4A1C" w:rsidP="0068298B">
      <w:pPr>
        <w:widowControl w:val="0"/>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68298B">
        <w:rPr>
          <w:rFonts w:ascii="Times New Roman" w:eastAsiaTheme="minorEastAsia" w:hAnsi="Times New Roman" w:cs="Times New Roman"/>
          <w:sz w:val="26"/>
          <w:szCs w:val="26"/>
          <w:lang w:eastAsia="ru-RU"/>
        </w:rPr>
        <w:t xml:space="preserve">В ходе подготовки и в течение летней оздоровительной кампании Управлением Роспотребнадзора по Чувашской Республике - Чувашии проведено 185 обследований оздоровительных учреждений, в том числе 68% обследований проведено с применением лабораторных и инструментальных методов исследования. </w:t>
      </w:r>
    </w:p>
    <w:p w:rsidR="001B4A1C" w:rsidRPr="0068298B" w:rsidRDefault="001B4A1C" w:rsidP="0068298B">
      <w:pPr>
        <w:widowControl w:val="0"/>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68298B">
        <w:rPr>
          <w:rFonts w:ascii="Times New Roman" w:eastAsiaTheme="minorEastAsia" w:hAnsi="Times New Roman" w:cs="Times New Roman"/>
          <w:sz w:val="26"/>
          <w:szCs w:val="26"/>
          <w:lang w:eastAsia="ru-RU"/>
        </w:rPr>
        <w:t>В ходе лабораторного контроля за летними оздоровительными учреждениями исследовано 643 пробы питьевой воды по санитарно-химическим и микробиологическим показателям, 56 проб воды из бассейна, 99 проб почвы и песка по паразитологическим показателям.</w:t>
      </w:r>
    </w:p>
    <w:p w:rsidR="001B4A1C" w:rsidRPr="0068298B" w:rsidRDefault="001B4A1C" w:rsidP="0068298B">
      <w:pPr>
        <w:widowControl w:val="0"/>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68298B">
        <w:rPr>
          <w:rFonts w:ascii="Times New Roman" w:eastAsiaTheme="minorEastAsia" w:hAnsi="Times New Roman" w:cs="Times New Roman"/>
          <w:sz w:val="26"/>
          <w:szCs w:val="26"/>
          <w:lang w:eastAsia="ru-RU"/>
        </w:rPr>
        <w:t>2,9% проб питьевой воды не соответствовали по санитарно-химическим показателям, 2,1% - не соответствовали по микробиологическим показателям.</w:t>
      </w:r>
    </w:p>
    <w:p w:rsidR="001B4A1C" w:rsidRPr="0068298B" w:rsidRDefault="001B4A1C" w:rsidP="0068298B">
      <w:pPr>
        <w:widowControl w:val="0"/>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68298B">
        <w:rPr>
          <w:rFonts w:ascii="Times New Roman" w:eastAsiaTheme="minorEastAsia" w:hAnsi="Times New Roman" w:cs="Times New Roman"/>
          <w:sz w:val="26"/>
          <w:szCs w:val="26"/>
          <w:lang w:eastAsia="ru-RU"/>
        </w:rPr>
        <w:t xml:space="preserve">Исследовано 662 пробы готовой продукции пищеблоков, из них 228 проб на микробиологические показатели, 61 проба на качество термической обработки, 52 пробы на вложение витамина «С», 311 проб на калорийность и полноту вложения.   Не соответствовали гигиеническим требованиям по калорийности 3,7% проб, по микробиологическим показателям 1 проба готовой продукции, по вложению витамина С - 13 проб, в 0,8% смывах были обнаружены бактерии группы кишечной палочки с оборудования на пищеблоках. </w:t>
      </w:r>
    </w:p>
    <w:p w:rsidR="001B4A1C" w:rsidRPr="0068298B" w:rsidRDefault="001B4A1C" w:rsidP="0068298B">
      <w:pPr>
        <w:widowControl w:val="0"/>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68298B">
        <w:rPr>
          <w:rFonts w:ascii="Times New Roman" w:eastAsiaTheme="minorEastAsia" w:hAnsi="Times New Roman" w:cs="Times New Roman"/>
          <w:sz w:val="26"/>
          <w:szCs w:val="26"/>
          <w:lang w:eastAsia="ru-RU"/>
        </w:rPr>
        <w:t>При проведении исследований 288 проб пищевых продуктов на соответствие Техническим регламентам Таможенного Союза выявлены 2 пробы (2,1%) фальсифицированной молочной продукции с содержанием растительных жиров.</w:t>
      </w:r>
    </w:p>
    <w:p w:rsidR="001B4A1C" w:rsidRPr="0068298B" w:rsidRDefault="001B4A1C" w:rsidP="0068298B">
      <w:pPr>
        <w:widowControl w:val="0"/>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68298B">
        <w:rPr>
          <w:rFonts w:ascii="Times New Roman" w:eastAsiaTheme="minorEastAsia" w:hAnsi="Times New Roman" w:cs="Times New Roman"/>
          <w:sz w:val="26"/>
          <w:szCs w:val="26"/>
          <w:lang w:eastAsia="ru-RU"/>
        </w:rPr>
        <w:t xml:space="preserve">Итоговым показателем отдыха и оздоровления детей является эффективность оздоровления. У 93,5% отдохнувших детей отмечается выраженный оздоровительный эффект, отсутствие оздоровительного эффекта отмечается у 1,4% отдохнувших. </w:t>
      </w:r>
    </w:p>
    <w:p w:rsidR="001B4A1C" w:rsidRPr="0068298B" w:rsidRDefault="001B4A1C" w:rsidP="0068298B">
      <w:pPr>
        <w:widowControl w:val="0"/>
        <w:autoSpaceDE w:val="0"/>
        <w:autoSpaceDN w:val="0"/>
        <w:adjustRightInd w:val="0"/>
        <w:spacing w:after="0" w:line="360" w:lineRule="auto"/>
        <w:ind w:firstLine="709"/>
        <w:jc w:val="both"/>
        <w:rPr>
          <w:rFonts w:ascii="Times New Roman" w:eastAsiaTheme="minorEastAsia" w:hAnsi="Times New Roman" w:cs="Times New Roman"/>
          <w:sz w:val="26"/>
          <w:szCs w:val="26"/>
          <w:lang w:eastAsia="ru-RU"/>
        </w:rPr>
      </w:pPr>
      <w:r w:rsidRPr="0068298B">
        <w:rPr>
          <w:rFonts w:ascii="Times New Roman" w:eastAsiaTheme="minorEastAsia" w:hAnsi="Times New Roman" w:cs="Times New Roman"/>
          <w:sz w:val="26"/>
          <w:szCs w:val="26"/>
          <w:lang w:eastAsia="ru-RU"/>
        </w:rPr>
        <w:t xml:space="preserve">В 2017 году по результатам проверок за нарушения санитарного законодательства составлено 855 протоколов об административном правонарушении. Вынесено 993 постановлений в виде штрафа на сумму 3460,3 </w:t>
      </w:r>
      <w:r w:rsidRPr="0068298B">
        <w:rPr>
          <w:rFonts w:ascii="Times New Roman" w:eastAsiaTheme="minorEastAsia" w:hAnsi="Times New Roman" w:cs="Times New Roman"/>
          <w:sz w:val="26"/>
          <w:szCs w:val="26"/>
          <w:lang w:eastAsia="ru-RU"/>
        </w:rPr>
        <w:lastRenderedPageBreak/>
        <w:t>тыс. рублей. Судами принято решение о назначении административного наказания в виде временного административного приостановления деятельности по 14 делам, в том числе 11 о временной приостановки общеобразовательных школ, 2 – дошкольных образовательных организаций и 1 решение о приостановки деятельности организации отдыха детей и их оздоровления.</w:t>
      </w:r>
    </w:p>
    <w:p w:rsidR="001B4A1C" w:rsidRPr="002024EA" w:rsidRDefault="001B4A1C" w:rsidP="00B33869">
      <w:pPr>
        <w:spacing w:after="0" w:line="360" w:lineRule="auto"/>
        <w:ind w:firstLine="709"/>
        <w:jc w:val="both"/>
        <w:rPr>
          <w:rFonts w:ascii="Times New Roman" w:hAnsi="Times New Roman" w:cs="Times New Roman"/>
          <w:color w:val="FF0000"/>
          <w:sz w:val="26"/>
          <w:szCs w:val="26"/>
        </w:rPr>
      </w:pPr>
    </w:p>
    <w:p w:rsidR="000A37E2" w:rsidRPr="002024EA" w:rsidRDefault="000A37E2" w:rsidP="00B33869">
      <w:pPr>
        <w:spacing w:after="0" w:line="360" w:lineRule="auto"/>
        <w:ind w:firstLine="709"/>
        <w:jc w:val="both"/>
        <w:rPr>
          <w:rFonts w:ascii="Times New Roman" w:hAnsi="Times New Roman" w:cs="Times New Roman"/>
          <w:b/>
          <w:color w:val="FF0000"/>
          <w:sz w:val="26"/>
          <w:szCs w:val="26"/>
        </w:rPr>
      </w:pPr>
    </w:p>
    <w:p w:rsidR="00761DBB" w:rsidRDefault="00761DBB">
      <w:pPr>
        <w:spacing w:after="160" w:line="259" w:lineRule="auto"/>
        <w:rPr>
          <w:rFonts w:ascii="Times New Roman" w:hAnsi="Times New Roman" w:cs="Times New Roman"/>
          <w:b/>
          <w:color w:val="FF0000"/>
          <w:sz w:val="26"/>
          <w:szCs w:val="26"/>
        </w:rPr>
      </w:pPr>
      <w:r>
        <w:rPr>
          <w:rFonts w:ascii="Times New Roman" w:hAnsi="Times New Roman" w:cs="Times New Roman"/>
          <w:b/>
          <w:color w:val="FF0000"/>
          <w:sz w:val="26"/>
          <w:szCs w:val="26"/>
        </w:rPr>
        <w:br w:type="page"/>
      </w:r>
    </w:p>
    <w:p w:rsidR="000A37E2" w:rsidRPr="009764FB" w:rsidRDefault="000A37E2" w:rsidP="003469EB">
      <w:pPr>
        <w:pStyle w:val="1"/>
      </w:pPr>
      <w:bookmarkStart w:id="18" w:name="_Toc511745948"/>
      <w:r w:rsidRPr="009764FB">
        <w:lastRenderedPageBreak/>
        <w:t>Меры социальной поддержки</w:t>
      </w:r>
      <w:bookmarkEnd w:id="18"/>
    </w:p>
    <w:p w:rsidR="000A37E2" w:rsidRPr="009764FB" w:rsidRDefault="000A37E2" w:rsidP="003469EB">
      <w:pPr>
        <w:spacing w:after="0" w:line="360" w:lineRule="auto"/>
        <w:ind w:firstLine="708"/>
        <w:jc w:val="both"/>
        <w:rPr>
          <w:rFonts w:ascii="Times New Roman" w:hAnsi="Times New Roman" w:cs="Times New Roman"/>
          <w:sz w:val="26"/>
          <w:szCs w:val="26"/>
        </w:rPr>
      </w:pPr>
      <w:r w:rsidRPr="009764FB">
        <w:rPr>
          <w:rFonts w:ascii="Times New Roman" w:hAnsi="Times New Roman" w:cs="Times New Roman"/>
          <w:sz w:val="26"/>
          <w:szCs w:val="26"/>
        </w:rPr>
        <w:t xml:space="preserve">В Чувашской Республике по данным </w:t>
      </w:r>
      <w:hyperlink r:id="rId15" w:history="1">
        <w:r w:rsidRPr="009764FB">
          <w:rPr>
            <w:rFonts w:ascii="Times New Roman" w:hAnsi="Times New Roman" w:cs="Times New Roman"/>
            <w:sz w:val="26"/>
            <w:szCs w:val="26"/>
          </w:rPr>
          <w:t>Территориального органа Федеральной службы государственной статистики по Чувашской Республике</w:t>
        </w:r>
      </w:hyperlink>
      <w:r w:rsidRPr="009764FB">
        <w:rPr>
          <w:rFonts w:ascii="Times New Roman" w:hAnsi="Times New Roman" w:cs="Times New Roman"/>
          <w:sz w:val="26"/>
          <w:szCs w:val="26"/>
        </w:rPr>
        <w:t xml:space="preserve"> по состоянию на 1 января 2017 года проживало 257398 детей (на 1 января 2016 – 253993 детей). </w:t>
      </w:r>
    </w:p>
    <w:p w:rsidR="000A37E2" w:rsidRPr="009764FB" w:rsidRDefault="000A37E2" w:rsidP="003469EB">
      <w:pPr>
        <w:spacing w:after="0" w:line="360" w:lineRule="auto"/>
        <w:ind w:firstLine="708"/>
        <w:jc w:val="both"/>
        <w:rPr>
          <w:rFonts w:ascii="Times New Roman" w:hAnsi="Times New Roman" w:cs="Times New Roman"/>
          <w:sz w:val="26"/>
          <w:szCs w:val="26"/>
        </w:rPr>
      </w:pPr>
      <w:r w:rsidRPr="009764FB">
        <w:rPr>
          <w:rFonts w:ascii="Times New Roman" w:hAnsi="Times New Roman" w:cs="Times New Roman"/>
          <w:sz w:val="26"/>
          <w:szCs w:val="26"/>
        </w:rPr>
        <w:t>Количество многодетных семей в республике по состоянию на 1 января 2018 года по оперативным данным КУ «Центр предоставления мер социальной поддержки» Минтруда Чувашии составило 11874, что больше на 3% по сравнению с 1 января 2017 г. (11 529).</w:t>
      </w:r>
    </w:p>
    <w:p w:rsidR="00A50F5C" w:rsidRPr="009764FB" w:rsidRDefault="00A50F5C" w:rsidP="003469EB">
      <w:pPr>
        <w:spacing w:after="0" w:line="360" w:lineRule="auto"/>
        <w:ind w:firstLine="708"/>
        <w:jc w:val="both"/>
        <w:rPr>
          <w:rFonts w:ascii="Times New Roman" w:hAnsi="Times New Roman" w:cs="Times New Roman"/>
          <w:sz w:val="26"/>
          <w:szCs w:val="26"/>
        </w:rPr>
      </w:pPr>
      <w:r w:rsidRPr="009764FB">
        <w:rPr>
          <w:rFonts w:ascii="Times New Roman" w:hAnsi="Times New Roman" w:cs="Times New Roman"/>
          <w:sz w:val="26"/>
          <w:szCs w:val="26"/>
        </w:rPr>
        <w:t>В Чувашской Республике ежегодно увеличивается число детей-сирот и многодетных семей, подлежащих обеспечению благоустроенными жилыми помещениями, основной причиной не предоставления жилья указанным категориям граждан является недостаточность выделяемых на указанные цели средств федерального и республиканского бюджетов.</w:t>
      </w:r>
    </w:p>
    <w:p w:rsidR="008E73F5" w:rsidRPr="009764FB" w:rsidRDefault="008E73F5" w:rsidP="008E73F5">
      <w:pPr>
        <w:spacing w:after="0" w:line="360" w:lineRule="auto"/>
        <w:ind w:firstLine="708"/>
        <w:contextualSpacing/>
        <w:jc w:val="both"/>
        <w:rPr>
          <w:rFonts w:ascii="Times New Roman" w:hAnsi="Times New Roman" w:cs="Times New Roman"/>
          <w:sz w:val="26"/>
          <w:szCs w:val="26"/>
        </w:rPr>
      </w:pPr>
      <w:r w:rsidRPr="009764FB">
        <w:rPr>
          <w:rFonts w:ascii="Times New Roman" w:hAnsi="Times New Roman" w:cs="Times New Roman"/>
          <w:sz w:val="26"/>
          <w:szCs w:val="26"/>
        </w:rPr>
        <w:t>В 2016 году на обеспечение жильем 138 детей-сирот из федерального и республиканского бюджетов направлено 106,5 млн, руб. (в т.ч.: 44,2 млн. руб. –средства федерального бюджета, 62,3 млн. руб. – средства республиканского бюджета Чувашской Республики), на обеспечение жильем 32 многодетных семей из республиканского бюджета Чувашской Республики направлено 79,9 млн. рублей.</w:t>
      </w:r>
    </w:p>
    <w:p w:rsidR="008E73F5" w:rsidRPr="009764FB" w:rsidRDefault="008E73F5" w:rsidP="008E73F5">
      <w:pPr>
        <w:spacing w:after="0" w:line="360" w:lineRule="auto"/>
        <w:ind w:firstLine="708"/>
        <w:contextualSpacing/>
        <w:jc w:val="both"/>
        <w:rPr>
          <w:rFonts w:ascii="Times New Roman" w:hAnsi="Times New Roman" w:cs="Times New Roman"/>
          <w:sz w:val="26"/>
          <w:szCs w:val="26"/>
        </w:rPr>
      </w:pPr>
      <w:r w:rsidRPr="009764FB">
        <w:rPr>
          <w:rFonts w:ascii="Times New Roman" w:hAnsi="Times New Roman" w:cs="Times New Roman"/>
          <w:sz w:val="26"/>
          <w:szCs w:val="26"/>
        </w:rPr>
        <w:t>В 2017 году на обеспечение жильем 175 детей-сирот из федерального и республиканского бюджетов направлено 160,8 млн</w:t>
      </w:r>
      <w:r w:rsidR="0081449C">
        <w:rPr>
          <w:rFonts w:ascii="Times New Roman" w:hAnsi="Times New Roman" w:cs="Times New Roman"/>
          <w:sz w:val="26"/>
          <w:szCs w:val="26"/>
        </w:rPr>
        <w:t>.</w:t>
      </w:r>
      <w:r w:rsidRPr="009764FB">
        <w:rPr>
          <w:rFonts w:ascii="Times New Roman" w:hAnsi="Times New Roman" w:cs="Times New Roman"/>
          <w:sz w:val="26"/>
          <w:szCs w:val="26"/>
        </w:rPr>
        <w:t>, руб. (в т.ч.: 46,4 млн. руб. –средства федерального бюджета, 114,4 млн. руб. – средства республиканского бюджета Чувашской Республики), на обеспечение жильем 16 многодетных семей из республиканского бюджета Чувашской Республики направлено 46,1 млн. рублей.</w:t>
      </w:r>
    </w:p>
    <w:p w:rsidR="008E73F5" w:rsidRPr="009764FB" w:rsidRDefault="008E73F5" w:rsidP="008E73F5">
      <w:pPr>
        <w:spacing w:after="0" w:line="360" w:lineRule="auto"/>
        <w:ind w:firstLine="708"/>
        <w:contextualSpacing/>
        <w:jc w:val="both"/>
        <w:rPr>
          <w:rFonts w:ascii="Times New Roman" w:hAnsi="Times New Roman" w:cs="Times New Roman"/>
          <w:sz w:val="26"/>
          <w:szCs w:val="26"/>
        </w:rPr>
      </w:pPr>
      <w:r w:rsidRPr="009764FB">
        <w:rPr>
          <w:rFonts w:ascii="Times New Roman" w:hAnsi="Times New Roman" w:cs="Times New Roman"/>
          <w:sz w:val="26"/>
          <w:szCs w:val="26"/>
        </w:rPr>
        <w:t>На 2018 год предусмотрено всего 106,1 млн. рублей, в том числе 53,4 млн. рублей – средства федерального бюджета, 52,7 млн. рублей – средства республиканского бюджета Чувашской Республики. Жильем будут обеспечены 109 детей-сирот.</w:t>
      </w:r>
    </w:p>
    <w:p w:rsidR="0050306C" w:rsidRPr="009764FB" w:rsidRDefault="0050306C" w:rsidP="0050306C">
      <w:pPr>
        <w:autoSpaceDE w:val="0"/>
        <w:autoSpaceDN w:val="0"/>
        <w:adjustRightInd w:val="0"/>
        <w:spacing w:after="0" w:line="360" w:lineRule="auto"/>
        <w:ind w:firstLine="708"/>
        <w:contextualSpacing/>
        <w:jc w:val="both"/>
        <w:rPr>
          <w:rFonts w:ascii="Times New Roman" w:hAnsi="Times New Roman" w:cs="Times New Roman"/>
          <w:sz w:val="26"/>
          <w:szCs w:val="26"/>
        </w:rPr>
      </w:pPr>
      <w:r w:rsidRPr="009764FB">
        <w:rPr>
          <w:rFonts w:ascii="Times New Roman" w:hAnsi="Times New Roman" w:cs="Times New Roman"/>
          <w:sz w:val="26"/>
          <w:szCs w:val="26"/>
        </w:rPr>
        <w:t>В период с 2012 по 2017 годы обеспечены жильем 194 многодетные семьи, на указанные цели направлено 441,6 млн. рублей.</w:t>
      </w:r>
    </w:p>
    <w:p w:rsidR="008E73F5" w:rsidRPr="009764FB" w:rsidRDefault="008E73F5" w:rsidP="003469EB">
      <w:pPr>
        <w:spacing w:after="0" w:line="360" w:lineRule="auto"/>
        <w:ind w:firstLine="708"/>
        <w:jc w:val="both"/>
        <w:rPr>
          <w:rFonts w:ascii="Times New Roman" w:hAnsi="Times New Roman" w:cs="Times New Roman"/>
          <w:sz w:val="26"/>
          <w:szCs w:val="26"/>
        </w:rPr>
      </w:pPr>
    </w:p>
    <w:p w:rsidR="0050306C" w:rsidRPr="009764FB" w:rsidRDefault="0050306C" w:rsidP="0050306C">
      <w:pPr>
        <w:spacing w:after="0" w:line="360" w:lineRule="auto"/>
        <w:jc w:val="center"/>
        <w:rPr>
          <w:rFonts w:ascii="Times New Roman" w:hAnsi="Times New Roman" w:cs="Times New Roman"/>
          <w:b/>
          <w:sz w:val="26"/>
          <w:szCs w:val="26"/>
        </w:rPr>
      </w:pPr>
      <w:r w:rsidRPr="009764FB">
        <w:rPr>
          <w:rFonts w:ascii="Times New Roman" w:hAnsi="Times New Roman" w:cs="Times New Roman"/>
          <w:b/>
          <w:sz w:val="26"/>
          <w:szCs w:val="26"/>
        </w:rPr>
        <w:lastRenderedPageBreak/>
        <w:t>Обеспечение жильем</w:t>
      </w:r>
    </w:p>
    <w:tbl>
      <w:tblPr>
        <w:tblW w:w="10491" w:type="dxa"/>
        <w:tblInd w:w="-601" w:type="dxa"/>
        <w:tblLayout w:type="fixed"/>
        <w:tblLook w:val="04A0" w:firstRow="1" w:lastRow="0" w:firstColumn="1" w:lastColumn="0" w:noHBand="0" w:noVBand="1"/>
      </w:tblPr>
      <w:tblGrid>
        <w:gridCol w:w="567"/>
        <w:gridCol w:w="1985"/>
        <w:gridCol w:w="708"/>
        <w:gridCol w:w="567"/>
        <w:gridCol w:w="709"/>
        <w:gridCol w:w="567"/>
        <w:gridCol w:w="709"/>
        <w:gridCol w:w="567"/>
        <w:gridCol w:w="709"/>
        <w:gridCol w:w="567"/>
        <w:gridCol w:w="708"/>
        <w:gridCol w:w="567"/>
        <w:gridCol w:w="709"/>
        <w:gridCol w:w="852"/>
      </w:tblGrid>
      <w:tr w:rsidR="00A50F5C" w:rsidRPr="009764FB" w:rsidTr="000B0024">
        <w:trPr>
          <w:trHeight w:val="42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16"/>
                <w:szCs w:val="16"/>
              </w:rPr>
            </w:pPr>
            <w:bookmarkStart w:id="19" w:name="RANGE!A1:N31"/>
            <w:r w:rsidRPr="009764FB">
              <w:rPr>
                <w:rFonts w:ascii="Times New Roman" w:hAnsi="Times New Roman" w:cs="Times New Roman"/>
                <w:bCs/>
                <w:sz w:val="16"/>
                <w:szCs w:val="16"/>
              </w:rPr>
              <w:t>№ п/п</w:t>
            </w:r>
            <w:bookmarkEnd w:id="19"/>
          </w:p>
        </w:tc>
        <w:tc>
          <w:tcPr>
            <w:tcW w:w="198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18"/>
                <w:szCs w:val="18"/>
              </w:rPr>
            </w:pPr>
            <w:r w:rsidRPr="009764FB">
              <w:rPr>
                <w:rFonts w:ascii="Times New Roman" w:hAnsi="Times New Roman" w:cs="Times New Roman"/>
                <w:bCs/>
                <w:sz w:val="18"/>
                <w:szCs w:val="18"/>
              </w:rPr>
              <w:t>Наименование муниципального образования</w:t>
            </w:r>
          </w:p>
        </w:tc>
        <w:tc>
          <w:tcPr>
            <w:tcW w:w="3827" w:type="dxa"/>
            <w:gridSpan w:val="6"/>
            <w:tcBorders>
              <w:top w:val="single" w:sz="8" w:space="0" w:color="auto"/>
              <w:left w:val="single" w:sz="8" w:space="0" w:color="auto"/>
              <w:bottom w:val="single" w:sz="4" w:space="0" w:color="auto"/>
              <w:right w:val="single" w:sz="8" w:space="0" w:color="000000"/>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26"/>
                <w:szCs w:val="26"/>
              </w:rPr>
            </w:pPr>
            <w:r w:rsidRPr="009764FB">
              <w:rPr>
                <w:rFonts w:ascii="Times New Roman" w:hAnsi="Times New Roman" w:cs="Times New Roman"/>
                <w:bCs/>
                <w:sz w:val="26"/>
                <w:szCs w:val="26"/>
              </w:rPr>
              <w:t>дети-сироты</w:t>
            </w:r>
          </w:p>
        </w:tc>
        <w:tc>
          <w:tcPr>
            <w:tcW w:w="4112" w:type="dxa"/>
            <w:gridSpan w:val="6"/>
            <w:tcBorders>
              <w:top w:val="single" w:sz="8" w:space="0" w:color="auto"/>
              <w:left w:val="nil"/>
              <w:bottom w:val="single" w:sz="4" w:space="0" w:color="auto"/>
              <w:right w:val="single" w:sz="8" w:space="0" w:color="000000"/>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26"/>
                <w:szCs w:val="26"/>
              </w:rPr>
            </w:pPr>
            <w:r w:rsidRPr="009764FB">
              <w:rPr>
                <w:rFonts w:ascii="Times New Roman" w:hAnsi="Times New Roman" w:cs="Times New Roman"/>
                <w:bCs/>
                <w:sz w:val="26"/>
                <w:szCs w:val="26"/>
              </w:rPr>
              <w:t>многодетные семьи</w:t>
            </w:r>
          </w:p>
        </w:tc>
      </w:tr>
      <w:tr w:rsidR="00A50F5C" w:rsidRPr="009764FB" w:rsidTr="000B0024">
        <w:trPr>
          <w:trHeight w:val="288"/>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50F5C" w:rsidRPr="009764FB" w:rsidRDefault="00A50F5C" w:rsidP="003469EB">
            <w:pPr>
              <w:spacing w:after="0" w:line="240" w:lineRule="auto"/>
              <w:rPr>
                <w:rFonts w:ascii="Times New Roman" w:hAnsi="Times New Roman" w:cs="Times New Roman"/>
                <w:b/>
                <w:bCs/>
                <w:sz w:val="16"/>
                <w:szCs w:val="16"/>
              </w:rPr>
            </w:pPr>
          </w:p>
        </w:tc>
        <w:tc>
          <w:tcPr>
            <w:tcW w:w="1985" w:type="dxa"/>
            <w:vMerge/>
            <w:tcBorders>
              <w:top w:val="single" w:sz="4" w:space="0" w:color="auto"/>
              <w:left w:val="single" w:sz="4" w:space="0" w:color="auto"/>
              <w:bottom w:val="single" w:sz="4" w:space="0" w:color="000000"/>
              <w:right w:val="nil"/>
            </w:tcBorders>
            <w:vAlign w:val="center"/>
            <w:hideMark/>
          </w:tcPr>
          <w:p w:rsidR="00A50F5C" w:rsidRPr="009764FB" w:rsidRDefault="00A50F5C" w:rsidP="003469EB">
            <w:pPr>
              <w:spacing w:after="0" w:line="240" w:lineRule="auto"/>
              <w:rPr>
                <w:rFonts w:ascii="Times New Roman" w:hAnsi="Times New Roman" w:cs="Times New Roman"/>
                <w:bCs/>
                <w:sz w:val="16"/>
                <w:szCs w:val="16"/>
              </w:rPr>
            </w:pPr>
          </w:p>
        </w:tc>
        <w:tc>
          <w:tcPr>
            <w:tcW w:w="127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24"/>
                <w:szCs w:val="24"/>
              </w:rPr>
            </w:pPr>
            <w:r w:rsidRPr="009764FB">
              <w:rPr>
                <w:rFonts w:ascii="Times New Roman" w:hAnsi="Times New Roman" w:cs="Times New Roman"/>
                <w:bCs/>
                <w:sz w:val="24"/>
                <w:szCs w:val="24"/>
              </w:rPr>
              <w:t>2016 год</w:t>
            </w:r>
          </w:p>
        </w:tc>
        <w:tc>
          <w:tcPr>
            <w:tcW w:w="1276" w:type="dxa"/>
            <w:gridSpan w:val="2"/>
            <w:tcBorders>
              <w:top w:val="single" w:sz="4" w:space="0" w:color="auto"/>
              <w:left w:val="nil"/>
              <w:bottom w:val="single" w:sz="4" w:space="0" w:color="auto"/>
              <w:right w:val="single" w:sz="4" w:space="0" w:color="000000"/>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24"/>
                <w:szCs w:val="24"/>
              </w:rPr>
            </w:pPr>
            <w:r w:rsidRPr="009764FB">
              <w:rPr>
                <w:rFonts w:ascii="Times New Roman" w:hAnsi="Times New Roman" w:cs="Times New Roman"/>
                <w:bCs/>
                <w:sz w:val="24"/>
                <w:szCs w:val="24"/>
              </w:rPr>
              <w:t>2017 год</w:t>
            </w:r>
          </w:p>
        </w:tc>
        <w:tc>
          <w:tcPr>
            <w:tcW w:w="1276" w:type="dxa"/>
            <w:gridSpan w:val="2"/>
            <w:tcBorders>
              <w:top w:val="single" w:sz="4" w:space="0" w:color="auto"/>
              <w:left w:val="nil"/>
              <w:bottom w:val="single" w:sz="4" w:space="0" w:color="auto"/>
              <w:right w:val="single" w:sz="8" w:space="0" w:color="000000"/>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24"/>
                <w:szCs w:val="24"/>
              </w:rPr>
            </w:pPr>
            <w:r w:rsidRPr="009764FB">
              <w:rPr>
                <w:rFonts w:ascii="Times New Roman" w:hAnsi="Times New Roman" w:cs="Times New Roman"/>
                <w:bCs/>
                <w:sz w:val="24"/>
                <w:szCs w:val="24"/>
              </w:rPr>
              <w:t>2018 год</w:t>
            </w:r>
          </w:p>
        </w:tc>
        <w:tc>
          <w:tcPr>
            <w:tcW w:w="1276" w:type="dxa"/>
            <w:gridSpan w:val="2"/>
            <w:tcBorders>
              <w:top w:val="single" w:sz="4" w:space="0" w:color="auto"/>
              <w:left w:val="nil"/>
              <w:bottom w:val="single" w:sz="4" w:space="0" w:color="auto"/>
              <w:right w:val="single" w:sz="4" w:space="0" w:color="000000"/>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24"/>
                <w:szCs w:val="24"/>
              </w:rPr>
            </w:pPr>
            <w:r w:rsidRPr="009764FB">
              <w:rPr>
                <w:rFonts w:ascii="Times New Roman" w:hAnsi="Times New Roman" w:cs="Times New Roman"/>
                <w:bCs/>
                <w:sz w:val="24"/>
                <w:szCs w:val="24"/>
              </w:rPr>
              <w:t>2016 год</w:t>
            </w:r>
          </w:p>
        </w:tc>
        <w:tc>
          <w:tcPr>
            <w:tcW w:w="1275" w:type="dxa"/>
            <w:gridSpan w:val="2"/>
            <w:tcBorders>
              <w:top w:val="single" w:sz="4" w:space="0" w:color="auto"/>
              <w:left w:val="nil"/>
              <w:bottom w:val="single" w:sz="4" w:space="0" w:color="auto"/>
              <w:right w:val="single" w:sz="4" w:space="0" w:color="000000"/>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24"/>
                <w:szCs w:val="24"/>
              </w:rPr>
            </w:pPr>
            <w:r w:rsidRPr="009764FB">
              <w:rPr>
                <w:rFonts w:ascii="Times New Roman" w:hAnsi="Times New Roman" w:cs="Times New Roman"/>
                <w:bCs/>
                <w:sz w:val="24"/>
                <w:szCs w:val="24"/>
              </w:rPr>
              <w:t>2017 год</w:t>
            </w:r>
          </w:p>
        </w:tc>
        <w:tc>
          <w:tcPr>
            <w:tcW w:w="1561" w:type="dxa"/>
            <w:gridSpan w:val="2"/>
            <w:tcBorders>
              <w:top w:val="single" w:sz="4" w:space="0" w:color="auto"/>
              <w:left w:val="nil"/>
              <w:bottom w:val="single" w:sz="4" w:space="0" w:color="auto"/>
              <w:right w:val="single" w:sz="8" w:space="0" w:color="000000"/>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bCs/>
                <w:sz w:val="24"/>
                <w:szCs w:val="24"/>
              </w:rPr>
            </w:pPr>
            <w:r w:rsidRPr="009764FB">
              <w:rPr>
                <w:rFonts w:ascii="Times New Roman" w:hAnsi="Times New Roman" w:cs="Times New Roman"/>
                <w:bCs/>
                <w:sz w:val="24"/>
                <w:szCs w:val="24"/>
              </w:rPr>
              <w:t>2018 год</w:t>
            </w:r>
          </w:p>
        </w:tc>
      </w:tr>
      <w:tr w:rsidR="00A50F5C" w:rsidRPr="009764FB" w:rsidTr="000B0024">
        <w:trPr>
          <w:cantSplit/>
          <w:trHeight w:val="1134"/>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50F5C" w:rsidRPr="009764FB" w:rsidRDefault="00A50F5C" w:rsidP="003469EB">
            <w:pPr>
              <w:spacing w:after="0" w:line="240" w:lineRule="auto"/>
              <w:rPr>
                <w:rFonts w:ascii="Times New Roman" w:hAnsi="Times New Roman" w:cs="Times New Roman"/>
                <w:b/>
                <w:bCs/>
                <w:sz w:val="16"/>
                <w:szCs w:val="16"/>
              </w:rPr>
            </w:pPr>
          </w:p>
        </w:tc>
        <w:tc>
          <w:tcPr>
            <w:tcW w:w="1985" w:type="dxa"/>
            <w:vMerge/>
            <w:tcBorders>
              <w:top w:val="single" w:sz="4" w:space="0" w:color="auto"/>
              <w:left w:val="single" w:sz="4" w:space="0" w:color="auto"/>
              <w:bottom w:val="single" w:sz="4" w:space="0" w:color="000000"/>
              <w:right w:val="nil"/>
            </w:tcBorders>
            <w:vAlign w:val="center"/>
            <w:hideMark/>
          </w:tcPr>
          <w:p w:rsidR="00A50F5C" w:rsidRPr="009764FB" w:rsidRDefault="00A50F5C" w:rsidP="003469EB">
            <w:pPr>
              <w:spacing w:after="0" w:line="240" w:lineRule="auto"/>
              <w:rPr>
                <w:rFonts w:ascii="Times New Roman" w:hAnsi="Times New Roman" w:cs="Times New Roman"/>
                <w:bCs/>
                <w:sz w:val="16"/>
                <w:szCs w:val="16"/>
              </w:rPr>
            </w:pPr>
          </w:p>
        </w:tc>
        <w:tc>
          <w:tcPr>
            <w:tcW w:w="708" w:type="dxa"/>
            <w:tcBorders>
              <w:top w:val="nil"/>
              <w:left w:val="single" w:sz="8" w:space="0" w:color="auto"/>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Профинансировано, млн. руб.</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Обеспечено жильем, чел.</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Профинансировано, млн. руб.</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Обеспечено жильем, чел.</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Профинансировано, млн. руб.</w:t>
            </w:r>
          </w:p>
        </w:tc>
        <w:tc>
          <w:tcPr>
            <w:tcW w:w="567" w:type="dxa"/>
            <w:tcBorders>
              <w:top w:val="nil"/>
              <w:left w:val="nil"/>
              <w:bottom w:val="single" w:sz="4" w:space="0" w:color="auto"/>
              <w:right w:val="single" w:sz="8"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Обеспечено жильем, чел.</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Профинансировано, млн. руб.</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Обеспечено жильем, семей</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Профинансировано, млн. руб.</w:t>
            </w: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Обеспечено жильем, семей</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Выделено, млн. руб.</w:t>
            </w:r>
          </w:p>
        </w:tc>
        <w:tc>
          <w:tcPr>
            <w:tcW w:w="852" w:type="dxa"/>
            <w:tcBorders>
              <w:top w:val="nil"/>
              <w:left w:val="nil"/>
              <w:bottom w:val="single" w:sz="4" w:space="0" w:color="auto"/>
              <w:right w:val="single" w:sz="8" w:space="0" w:color="auto"/>
            </w:tcBorders>
            <w:shd w:val="clear" w:color="000000" w:fill="FFFFFF"/>
            <w:textDirection w:val="btLr"/>
            <w:vAlign w:val="center"/>
            <w:hideMark/>
          </w:tcPr>
          <w:p w:rsidR="00A50F5C" w:rsidRPr="009764FB" w:rsidRDefault="00A50F5C" w:rsidP="003469EB">
            <w:pPr>
              <w:spacing w:after="0" w:line="240" w:lineRule="auto"/>
              <w:ind w:left="113" w:right="113"/>
              <w:jc w:val="center"/>
              <w:rPr>
                <w:rFonts w:ascii="Times New Roman" w:hAnsi="Times New Roman" w:cs="Times New Roman"/>
                <w:bCs/>
                <w:sz w:val="16"/>
                <w:szCs w:val="16"/>
              </w:rPr>
            </w:pPr>
            <w:r w:rsidRPr="009764FB">
              <w:rPr>
                <w:rFonts w:ascii="Times New Roman" w:hAnsi="Times New Roman" w:cs="Times New Roman"/>
                <w:bCs/>
                <w:sz w:val="16"/>
                <w:szCs w:val="16"/>
              </w:rPr>
              <w:t>Планируется обеспечить жильем, семей</w:t>
            </w:r>
          </w:p>
        </w:tc>
      </w:tr>
      <w:tr w:rsidR="000B0024" w:rsidRPr="009764FB" w:rsidTr="000B0024">
        <w:trPr>
          <w:trHeight w:val="300"/>
        </w:trPr>
        <w:tc>
          <w:tcPr>
            <w:tcW w:w="255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0B0024" w:rsidRPr="009764FB" w:rsidRDefault="000B0024" w:rsidP="003469EB">
            <w:pPr>
              <w:spacing w:after="0" w:line="240" w:lineRule="auto"/>
              <w:rPr>
                <w:rFonts w:ascii="Times New Roman" w:hAnsi="Times New Roman" w:cs="Times New Roman"/>
                <w:b/>
                <w:bCs/>
              </w:rPr>
            </w:pPr>
            <w:r w:rsidRPr="009764FB">
              <w:rPr>
                <w:rFonts w:ascii="Times New Roman" w:hAnsi="Times New Roman" w:cs="Times New Roman"/>
                <w:b/>
                <w:bCs/>
              </w:rPr>
              <w:t>ИТОГО:</w:t>
            </w:r>
          </w:p>
        </w:tc>
        <w:tc>
          <w:tcPr>
            <w:tcW w:w="708" w:type="dxa"/>
            <w:tcBorders>
              <w:top w:val="single" w:sz="8" w:space="0" w:color="auto"/>
              <w:left w:val="single" w:sz="8" w:space="0" w:color="auto"/>
              <w:bottom w:val="single" w:sz="8" w:space="0" w:color="auto"/>
              <w:right w:val="nil"/>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106,5</w:t>
            </w:r>
          </w:p>
        </w:tc>
        <w:tc>
          <w:tcPr>
            <w:tcW w:w="567" w:type="dxa"/>
            <w:tcBorders>
              <w:top w:val="single" w:sz="8" w:space="0" w:color="auto"/>
              <w:left w:val="single" w:sz="4" w:space="0" w:color="auto"/>
              <w:bottom w:val="single" w:sz="8" w:space="0" w:color="auto"/>
              <w:right w:val="nil"/>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138</w:t>
            </w:r>
          </w:p>
        </w:tc>
        <w:tc>
          <w:tcPr>
            <w:tcW w:w="709" w:type="dxa"/>
            <w:tcBorders>
              <w:top w:val="single" w:sz="8" w:space="0" w:color="auto"/>
              <w:left w:val="single" w:sz="4" w:space="0" w:color="auto"/>
              <w:bottom w:val="single" w:sz="8" w:space="0" w:color="auto"/>
              <w:right w:val="nil"/>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160,8</w:t>
            </w:r>
          </w:p>
        </w:tc>
        <w:tc>
          <w:tcPr>
            <w:tcW w:w="567" w:type="dxa"/>
            <w:tcBorders>
              <w:top w:val="single" w:sz="8" w:space="0" w:color="auto"/>
              <w:left w:val="single" w:sz="4" w:space="0" w:color="auto"/>
              <w:bottom w:val="single" w:sz="8" w:space="0" w:color="auto"/>
              <w:right w:val="nil"/>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175</w:t>
            </w:r>
          </w:p>
        </w:tc>
        <w:tc>
          <w:tcPr>
            <w:tcW w:w="709" w:type="dxa"/>
            <w:tcBorders>
              <w:top w:val="single" w:sz="8" w:space="0" w:color="auto"/>
              <w:left w:val="single" w:sz="4" w:space="0" w:color="auto"/>
              <w:bottom w:val="single" w:sz="8" w:space="0" w:color="auto"/>
              <w:right w:val="nil"/>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106,1</w:t>
            </w:r>
          </w:p>
        </w:tc>
        <w:tc>
          <w:tcPr>
            <w:tcW w:w="567" w:type="dxa"/>
            <w:tcBorders>
              <w:top w:val="single" w:sz="8" w:space="0" w:color="auto"/>
              <w:left w:val="single" w:sz="4" w:space="0" w:color="auto"/>
              <w:bottom w:val="single" w:sz="8" w:space="0" w:color="auto"/>
              <w:right w:val="nil"/>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109</w:t>
            </w:r>
          </w:p>
        </w:tc>
        <w:tc>
          <w:tcPr>
            <w:tcW w:w="70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79,9</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32</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46,1</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60,0</w:t>
            </w:r>
          </w:p>
        </w:tc>
        <w:tc>
          <w:tcPr>
            <w:tcW w:w="852" w:type="dxa"/>
            <w:tcBorders>
              <w:top w:val="single" w:sz="8" w:space="0" w:color="auto"/>
              <w:left w:val="nil"/>
              <w:bottom w:val="single" w:sz="8" w:space="0" w:color="auto"/>
              <w:right w:val="single" w:sz="8" w:space="0" w:color="auto"/>
            </w:tcBorders>
            <w:shd w:val="clear" w:color="000000" w:fill="FFFFFF"/>
            <w:vAlign w:val="center"/>
            <w:hideMark/>
          </w:tcPr>
          <w:p w:rsidR="000B0024" w:rsidRPr="009764FB" w:rsidRDefault="000B0024" w:rsidP="003469EB">
            <w:pPr>
              <w:spacing w:after="0" w:line="240" w:lineRule="auto"/>
              <w:jc w:val="center"/>
              <w:rPr>
                <w:rFonts w:ascii="Times New Roman" w:hAnsi="Times New Roman" w:cs="Times New Roman"/>
                <w:b/>
                <w:bCs/>
                <w:sz w:val="20"/>
                <w:szCs w:val="20"/>
              </w:rPr>
            </w:pPr>
            <w:r w:rsidRPr="009764FB">
              <w:rPr>
                <w:rFonts w:ascii="Times New Roman" w:hAnsi="Times New Roman" w:cs="Times New Roman"/>
                <w:b/>
                <w:bCs/>
                <w:sz w:val="20"/>
                <w:szCs w:val="20"/>
              </w:rPr>
              <w:t>21</w:t>
            </w:r>
          </w:p>
        </w:tc>
      </w:tr>
      <w:tr w:rsidR="00A50F5C" w:rsidRPr="009764FB" w:rsidTr="000B0024">
        <w:trPr>
          <w:trHeight w:val="44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Алатырский р</w:t>
            </w:r>
            <w:r w:rsidR="000B0024" w:rsidRPr="009764FB">
              <w:rPr>
                <w:rFonts w:ascii="Times New Roman" w:hAnsi="Times New Roman" w:cs="Times New Roman"/>
              </w:rPr>
              <w:t>-</w:t>
            </w:r>
            <w:r w:rsidRPr="009764FB">
              <w:rPr>
                <w:rFonts w:ascii="Times New Roman" w:hAnsi="Times New Roman" w:cs="Times New Roman"/>
              </w:rPr>
              <w:t>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1,5</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5,1</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Аликовский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3,6</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3,4</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Батыревский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10,2</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2,1</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8,0</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Вурнарский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1,0</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2,4</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2,0</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1,8</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Ибресинский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6,5</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7</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3,7</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2,3</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Канашский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4,6</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10,2</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5,6</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7,7</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6,0</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7.</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Козловский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8.</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Комсомольский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3,7</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5,2</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9.</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Красноармейский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10.</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Красночетайский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5,5</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3,7</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1,5</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11.</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Мариинско-Посадский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2,6</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3,7</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12.</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Моргаушский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3,7</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4,2</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6,0</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13.</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Порецкий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1,6</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14.</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Урмарский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3,7</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4,6</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4,6</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1,2</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15.</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Цивильский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10</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9,6</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10</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1,1</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3,5</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16.</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Чебоксарский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7,3</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8</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17,0</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6,5</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7</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2,1</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2,7</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17.</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Шемуршинский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18.</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Шумерлинскии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3,0</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Ядринский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2,8</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20.</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Яльчикский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2,0</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3,2</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2,0</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21.</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 xml:space="preserve">Янтиковский </w:t>
            </w:r>
            <w:r w:rsidR="000B0024" w:rsidRPr="009764FB">
              <w:rPr>
                <w:rFonts w:ascii="Times New Roman" w:hAnsi="Times New Roman" w:cs="Times New Roman"/>
              </w:rPr>
              <w:t>р-н</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0,9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2,7</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22.</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г. Алатырь</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1,6</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2,9</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8,3</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23.</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г. Канаш</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6,7</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7</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18,8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20</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4,8</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3,6</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3,6</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24.</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г. Новочебоксарск</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11,3</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16,7</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16</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6,3</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6,0</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3,7</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3,7</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r>
      <w:tr w:rsidR="00A50F5C" w:rsidRPr="009764FB" w:rsidTr="000B0024">
        <w:trPr>
          <w:trHeight w:val="3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25.</w:t>
            </w:r>
          </w:p>
        </w:tc>
        <w:tc>
          <w:tcPr>
            <w:tcW w:w="1985"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г. Шумерля</w:t>
            </w:r>
          </w:p>
        </w:tc>
        <w:tc>
          <w:tcPr>
            <w:tcW w:w="708" w:type="dxa"/>
            <w:tcBorders>
              <w:top w:val="nil"/>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4,8</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5,7</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6</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2,9</w:t>
            </w:r>
          </w:p>
        </w:tc>
        <w:tc>
          <w:tcPr>
            <w:tcW w:w="567"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w:t>
            </w:r>
          </w:p>
        </w:tc>
        <w:tc>
          <w:tcPr>
            <w:tcW w:w="709" w:type="dxa"/>
            <w:tcBorders>
              <w:top w:val="nil"/>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2,5</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8"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4,1</w:t>
            </w:r>
          </w:p>
        </w:tc>
        <w:tc>
          <w:tcPr>
            <w:tcW w:w="567"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w:t>
            </w:r>
          </w:p>
        </w:tc>
        <w:tc>
          <w:tcPr>
            <w:tcW w:w="709" w:type="dxa"/>
            <w:tcBorders>
              <w:top w:val="nil"/>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852" w:type="dxa"/>
            <w:tcBorders>
              <w:top w:val="nil"/>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r>
      <w:tr w:rsidR="00A50F5C" w:rsidRPr="009764FB" w:rsidTr="000B0024">
        <w:trPr>
          <w:trHeight w:val="3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26.</w:t>
            </w:r>
          </w:p>
        </w:tc>
        <w:tc>
          <w:tcPr>
            <w:tcW w:w="1985" w:type="dxa"/>
            <w:tcBorders>
              <w:top w:val="single" w:sz="4" w:space="0" w:color="auto"/>
              <w:left w:val="nil"/>
              <w:bottom w:val="single" w:sz="4" w:space="0" w:color="auto"/>
              <w:right w:val="nil"/>
            </w:tcBorders>
            <w:shd w:val="clear" w:color="000000" w:fill="FFFFFF"/>
            <w:vAlign w:val="center"/>
            <w:hideMark/>
          </w:tcPr>
          <w:p w:rsidR="00A50F5C" w:rsidRPr="009764FB" w:rsidRDefault="00A50F5C" w:rsidP="003469EB">
            <w:pPr>
              <w:spacing w:after="0" w:line="240" w:lineRule="auto"/>
              <w:rPr>
                <w:rFonts w:ascii="Times New Roman" w:hAnsi="Times New Roman" w:cs="Times New Roman"/>
              </w:rPr>
            </w:pPr>
            <w:r w:rsidRPr="009764FB">
              <w:rPr>
                <w:rFonts w:ascii="Times New Roman" w:hAnsi="Times New Roman" w:cs="Times New Roman"/>
              </w:rPr>
              <w:t>г. Чебоксары</w:t>
            </w:r>
          </w:p>
        </w:tc>
        <w:tc>
          <w:tcPr>
            <w:tcW w:w="708" w:type="dxa"/>
            <w:tcBorders>
              <w:top w:val="single" w:sz="4" w:space="0" w:color="auto"/>
              <w:left w:val="single" w:sz="8"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30,6</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49</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29,3</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34</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31,8</w:t>
            </w:r>
          </w:p>
        </w:tc>
        <w:tc>
          <w:tcPr>
            <w:tcW w:w="567"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30</w:t>
            </w:r>
          </w:p>
        </w:tc>
        <w:tc>
          <w:tcPr>
            <w:tcW w:w="709" w:type="dxa"/>
            <w:tcBorders>
              <w:top w:val="single" w:sz="4" w:space="0" w:color="auto"/>
              <w:left w:val="nil"/>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35,0</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13</w:t>
            </w:r>
          </w:p>
        </w:tc>
        <w:tc>
          <w:tcPr>
            <w:tcW w:w="708" w:type="dxa"/>
            <w:tcBorders>
              <w:top w:val="single" w:sz="4" w:space="0" w:color="auto"/>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 </w:t>
            </w:r>
          </w:p>
        </w:tc>
        <w:tc>
          <w:tcPr>
            <w:tcW w:w="709" w:type="dxa"/>
            <w:tcBorders>
              <w:top w:val="single" w:sz="4" w:space="0" w:color="auto"/>
              <w:left w:val="single" w:sz="4" w:space="0" w:color="auto"/>
              <w:bottom w:val="single" w:sz="4" w:space="0" w:color="auto"/>
              <w:right w:val="nil"/>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12,7</w:t>
            </w:r>
          </w:p>
        </w:tc>
        <w:tc>
          <w:tcPr>
            <w:tcW w:w="852"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A50F5C" w:rsidRPr="009764FB" w:rsidRDefault="00A50F5C" w:rsidP="003469EB">
            <w:pPr>
              <w:spacing w:after="0" w:line="240" w:lineRule="auto"/>
              <w:jc w:val="center"/>
              <w:rPr>
                <w:rFonts w:ascii="Times New Roman" w:hAnsi="Times New Roman" w:cs="Times New Roman"/>
              </w:rPr>
            </w:pPr>
            <w:r w:rsidRPr="009764FB">
              <w:rPr>
                <w:rFonts w:ascii="Times New Roman" w:hAnsi="Times New Roman" w:cs="Times New Roman"/>
              </w:rPr>
              <w:t>4</w:t>
            </w:r>
          </w:p>
        </w:tc>
      </w:tr>
    </w:tbl>
    <w:p w:rsidR="00A50F5C" w:rsidRPr="009764FB" w:rsidRDefault="00A50F5C" w:rsidP="003469EB">
      <w:pPr>
        <w:spacing w:after="0" w:line="360" w:lineRule="auto"/>
        <w:ind w:firstLine="708"/>
        <w:contextualSpacing/>
        <w:jc w:val="both"/>
        <w:rPr>
          <w:rFonts w:ascii="Times New Roman" w:hAnsi="Times New Roman" w:cs="Times New Roman"/>
        </w:rPr>
      </w:pPr>
    </w:p>
    <w:p w:rsidR="00A50F5C" w:rsidRPr="009764FB" w:rsidRDefault="00A50F5C" w:rsidP="003469EB">
      <w:pPr>
        <w:autoSpaceDE w:val="0"/>
        <w:autoSpaceDN w:val="0"/>
        <w:adjustRightInd w:val="0"/>
        <w:spacing w:after="0" w:line="360" w:lineRule="auto"/>
        <w:ind w:firstLine="708"/>
        <w:contextualSpacing/>
        <w:jc w:val="both"/>
        <w:rPr>
          <w:rFonts w:ascii="Times New Roman" w:hAnsi="Times New Roman" w:cs="Times New Roman"/>
          <w:sz w:val="26"/>
          <w:szCs w:val="26"/>
        </w:rPr>
      </w:pPr>
      <w:r w:rsidRPr="009764FB">
        <w:rPr>
          <w:rFonts w:ascii="Times New Roman" w:hAnsi="Times New Roman" w:cs="Times New Roman"/>
          <w:sz w:val="26"/>
          <w:szCs w:val="26"/>
        </w:rPr>
        <w:t xml:space="preserve">По состоянию на 1 января 2018 г. состоят на учете нуждающихся в жилье 384 многодетные семьи, имеющие пять и более несовершеннолетних детей, </w:t>
      </w:r>
      <w:r w:rsidRPr="009764FB">
        <w:rPr>
          <w:rFonts w:ascii="Times New Roman" w:hAnsi="Times New Roman" w:cs="Times New Roman"/>
          <w:sz w:val="26"/>
          <w:szCs w:val="26"/>
        </w:rPr>
        <w:lastRenderedPageBreak/>
        <w:t>потребность на обеспечение жильем указанной категории граждан расчетно составляет 1024,0 млн. рублей.</w:t>
      </w:r>
    </w:p>
    <w:p w:rsidR="00A50F5C" w:rsidRPr="009764FB" w:rsidRDefault="00A50F5C" w:rsidP="003469EB">
      <w:pPr>
        <w:autoSpaceDE w:val="0"/>
        <w:autoSpaceDN w:val="0"/>
        <w:adjustRightInd w:val="0"/>
        <w:spacing w:after="0" w:line="360" w:lineRule="auto"/>
        <w:ind w:firstLine="708"/>
        <w:contextualSpacing/>
        <w:jc w:val="both"/>
        <w:rPr>
          <w:rFonts w:ascii="Times New Roman" w:hAnsi="Times New Roman" w:cs="Times New Roman"/>
          <w:sz w:val="26"/>
          <w:szCs w:val="26"/>
        </w:rPr>
      </w:pPr>
      <w:r w:rsidRPr="009764FB">
        <w:rPr>
          <w:rFonts w:ascii="Times New Roman" w:hAnsi="Times New Roman" w:cs="Times New Roman"/>
          <w:sz w:val="26"/>
          <w:szCs w:val="26"/>
        </w:rPr>
        <w:t xml:space="preserve"> На 2018 год предусмотрено всего 60,0 млн. рублей на обеспечение жильем 21 многодетной семьи.</w:t>
      </w:r>
    </w:p>
    <w:p w:rsidR="00774D5A" w:rsidRPr="009764FB" w:rsidRDefault="00774D5A" w:rsidP="003469EB">
      <w:pPr>
        <w:spacing w:after="0" w:line="360" w:lineRule="auto"/>
        <w:ind w:firstLine="709"/>
        <w:contextualSpacing/>
        <w:jc w:val="both"/>
        <w:rPr>
          <w:rFonts w:ascii="Times New Roman" w:hAnsi="Times New Roman" w:cs="Times New Roman"/>
          <w:sz w:val="26"/>
          <w:szCs w:val="26"/>
        </w:rPr>
      </w:pPr>
      <w:r w:rsidRPr="009764FB">
        <w:rPr>
          <w:rFonts w:ascii="Times New Roman" w:eastAsia="Calibri" w:hAnsi="Times New Roman" w:cs="Times New Roman"/>
          <w:bCs/>
          <w:sz w:val="26"/>
          <w:szCs w:val="26"/>
        </w:rPr>
        <w:t xml:space="preserve">В республике в соответствии с Законом Чувашской Республики от 21 февраля 2012 г. № 1 «О дополнительных мерах государственной поддержки семей, имеющих детей» в дополнение к федеральному материнскому (семейному) капиталу предоставляется республиканский материнский (семейный) капитал (далее – семейный капитал) в размере 100 тыс. руб. семьям, в которых с 1 января 2012 года родился третий или последующий ребенок. Средствами семейного капитала в полном объеме либо по частям можно воспользоваться на улучшение жилищных условий, получение образования ребенком (детьми), приобретение товаров и услуг, предназначенных для социальной адаптации и интеграции в общество детей-инвалидов. </w:t>
      </w:r>
      <w:r w:rsidRPr="009764FB">
        <w:rPr>
          <w:rFonts w:ascii="Times New Roman" w:hAnsi="Times New Roman" w:cs="Times New Roman"/>
          <w:sz w:val="26"/>
          <w:szCs w:val="26"/>
        </w:rPr>
        <w:t xml:space="preserve">С начала реализации программы распорядились средствами семейного капитала 4,6 тыс. семей на общую сумму 385 млн. рублей. Законом Чувашской Республики предусмотрено продление республиканского материнского капитала </w:t>
      </w:r>
      <w:r w:rsidR="009764FB">
        <w:rPr>
          <w:rFonts w:ascii="Times New Roman" w:hAnsi="Times New Roman" w:cs="Times New Roman"/>
          <w:sz w:val="26"/>
          <w:szCs w:val="26"/>
        </w:rPr>
        <w:t>п</w:t>
      </w:r>
      <w:r w:rsidRPr="009764FB">
        <w:rPr>
          <w:rFonts w:ascii="Times New Roman" w:hAnsi="Times New Roman" w:cs="Times New Roman"/>
          <w:sz w:val="26"/>
          <w:szCs w:val="26"/>
        </w:rPr>
        <w:t xml:space="preserve">о 31 декабря 2021 года. </w:t>
      </w:r>
    </w:p>
    <w:p w:rsidR="00774D5A" w:rsidRPr="009764FB" w:rsidRDefault="00774D5A" w:rsidP="003469EB">
      <w:pPr>
        <w:spacing w:after="0" w:line="360" w:lineRule="auto"/>
        <w:ind w:firstLine="708"/>
        <w:contextualSpacing/>
        <w:jc w:val="both"/>
        <w:rPr>
          <w:rFonts w:ascii="Times New Roman" w:eastAsia="Calibri" w:hAnsi="Times New Roman" w:cs="Times New Roman"/>
          <w:sz w:val="26"/>
          <w:szCs w:val="26"/>
        </w:rPr>
      </w:pPr>
      <w:r w:rsidRPr="009764FB">
        <w:rPr>
          <w:rFonts w:ascii="Times New Roman" w:hAnsi="Times New Roman" w:cs="Times New Roman"/>
          <w:sz w:val="26"/>
          <w:szCs w:val="26"/>
        </w:rPr>
        <w:t xml:space="preserve">В </w:t>
      </w:r>
      <w:r w:rsidRPr="009764FB">
        <w:rPr>
          <w:rFonts w:ascii="Times New Roman" w:eastAsia="Calibri" w:hAnsi="Times New Roman" w:cs="Times New Roman"/>
          <w:sz w:val="26"/>
          <w:szCs w:val="26"/>
        </w:rPr>
        <w:t xml:space="preserve">республике создана участковая социальная служба для работы с семьями и детьми (далее – социальная служба), направленная </w:t>
      </w:r>
      <w:r w:rsidRPr="009764FB">
        <w:rPr>
          <w:rFonts w:ascii="Times New Roman" w:hAnsi="Times New Roman" w:cs="Times New Roman"/>
          <w:sz w:val="26"/>
          <w:szCs w:val="26"/>
        </w:rPr>
        <w:t xml:space="preserve">на раннее выявление семей и несовершеннолетних, находящихся в трудной жизненной ситуации, предрасположенных к социальному неблагополучию. </w:t>
      </w:r>
      <w:r w:rsidRPr="009764FB">
        <w:rPr>
          <w:rFonts w:ascii="Times New Roman" w:eastAsia="Calibri" w:hAnsi="Times New Roman" w:cs="Times New Roman"/>
          <w:sz w:val="26"/>
          <w:szCs w:val="26"/>
        </w:rPr>
        <w:t xml:space="preserve">Социальная служба представлена 24 организациями социального обслуживания, находящимися в ведении Минтруда Чувашии (далее </w:t>
      </w:r>
      <w:r w:rsidRPr="009764FB">
        <w:rPr>
          <w:rFonts w:ascii="Times New Roman" w:eastAsia="Calibri" w:hAnsi="Times New Roman" w:cs="Times New Roman"/>
          <w:bCs/>
          <w:sz w:val="26"/>
          <w:szCs w:val="26"/>
        </w:rPr>
        <w:t xml:space="preserve">– </w:t>
      </w:r>
      <w:r w:rsidRPr="009764FB">
        <w:rPr>
          <w:rFonts w:ascii="Times New Roman" w:hAnsi="Times New Roman" w:cs="Times New Roman"/>
          <w:sz w:val="26"/>
          <w:szCs w:val="26"/>
        </w:rPr>
        <w:t>организации социального обслуживания)</w:t>
      </w:r>
      <w:r w:rsidRPr="009764FB">
        <w:rPr>
          <w:rFonts w:ascii="Times New Roman" w:eastAsia="Calibri" w:hAnsi="Times New Roman" w:cs="Times New Roman"/>
          <w:sz w:val="26"/>
          <w:szCs w:val="26"/>
        </w:rPr>
        <w:t>, проводящими работу на 257 участках, расположенных по территориальному признаку в муниципальных районах и городских округах.</w:t>
      </w:r>
    </w:p>
    <w:p w:rsidR="00774D5A" w:rsidRPr="009764FB" w:rsidRDefault="00774D5A" w:rsidP="003469EB">
      <w:pPr>
        <w:spacing w:after="0" w:line="360" w:lineRule="auto"/>
        <w:ind w:firstLine="709"/>
        <w:contextualSpacing/>
        <w:jc w:val="both"/>
        <w:rPr>
          <w:rFonts w:ascii="Times New Roman" w:hAnsi="Times New Roman" w:cs="Times New Roman"/>
          <w:sz w:val="26"/>
          <w:szCs w:val="26"/>
        </w:rPr>
      </w:pPr>
      <w:r w:rsidRPr="009764FB">
        <w:rPr>
          <w:rFonts w:ascii="Times New Roman" w:hAnsi="Times New Roman" w:cs="Times New Roman"/>
          <w:sz w:val="26"/>
          <w:szCs w:val="26"/>
        </w:rPr>
        <w:t xml:space="preserve">В соответствии с постановлением Кабинета Министров Чувашской Республики от 25 декабря 2014 г. № 475 «О социальном обслуживании граждан в Чувашской Республике» организациями социального обслуживания, находящимися в ведении Минтруда Чувашии, оказывается всесторонняя помощи и поддержка детей и семей, находящихся в трудной жизненной ситуации. На социальном обслуживании на 01.01.2018 находились 19310 семей, в них воспитывались 34788 детей, в том числе 1475 семей, находящихся в социально </w:t>
      </w:r>
      <w:r w:rsidRPr="009764FB">
        <w:rPr>
          <w:rFonts w:ascii="Times New Roman" w:hAnsi="Times New Roman" w:cs="Times New Roman"/>
          <w:sz w:val="26"/>
          <w:szCs w:val="26"/>
        </w:rPr>
        <w:lastRenderedPageBreak/>
        <w:t>опасном положении, в них 2623 ребенка (в 2016 г.</w:t>
      </w:r>
      <w:r w:rsidRPr="009764FB">
        <w:rPr>
          <w:rFonts w:ascii="Times New Roman" w:eastAsia="Calibri" w:hAnsi="Times New Roman" w:cs="Times New Roman"/>
          <w:sz w:val="26"/>
          <w:szCs w:val="26"/>
        </w:rPr>
        <w:t xml:space="preserve"> –</w:t>
      </w:r>
      <w:r w:rsidRPr="009764FB">
        <w:rPr>
          <w:rFonts w:ascii="Times New Roman" w:hAnsi="Times New Roman" w:cs="Times New Roman"/>
          <w:sz w:val="26"/>
          <w:szCs w:val="26"/>
        </w:rPr>
        <w:t xml:space="preserve"> 1491), </w:t>
      </w:r>
      <w:r w:rsidRPr="009764FB">
        <w:rPr>
          <w:rFonts w:ascii="Times New Roman" w:eastAsia="Calibri" w:hAnsi="Times New Roman" w:cs="Times New Roman"/>
          <w:sz w:val="26"/>
          <w:szCs w:val="26"/>
        </w:rPr>
        <w:t>с начала 2017 г. поставлено на учет 440 семей (в 2016 – 439). Снято с учета в 456 семей (в 2016 г. – 442), в том числе в связи с улучшением 209 (в 2016 г. –</w:t>
      </w:r>
      <w:r w:rsidRPr="009764FB">
        <w:rPr>
          <w:rFonts w:ascii="Times New Roman" w:hAnsi="Times New Roman" w:cs="Times New Roman"/>
          <w:sz w:val="26"/>
          <w:szCs w:val="26"/>
        </w:rPr>
        <w:t xml:space="preserve"> </w:t>
      </w:r>
      <w:r w:rsidRPr="009764FB">
        <w:rPr>
          <w:rFonts w:ascii="Times New Roman" w:eastAsia="Calibri" w:hAnsi="Times New Roman" w:cs="Times New Roman"/>
          <w:sz w:val="26"/>
          <w:szCs w:val="26"/>
        </w:rPr>
        <w:t>242).</w:t>
      </w:r>
    </w:p>
    <w:p w:rsidR="00774D5A" w:rsidRPr="009764FB" w:rsidRDefault="00774D5A" w:rsidP="003469EB">
      <w:pPr>
        <w:widowControl w:val="0"/>
        <w:shd w:val="clear" w:color="auto" w:fill="FFFFFF"/>
        <w:autoSpaceDE w:val="0"/>
        <w:autoSpaceDN w:val="0"/>
        <w:adjustRightInd w:val="0"/>
        <w:spacing w:after="0" w:line="360" w:lineRule="auto"/>
        <w:ind w:firstLine="709"/>
        <w:contextualSpacing/>
        <w:jc w:val="both"/>
        <w:rPr>
          <w:rFonts w:ascii="Times New Roman" w:hAnsi="Times New Roman" w:cs="Times New Roman"/>
          <w:b/>
          <w:sz w:val="26"/>
          <w:szCs w:val="26"/>
        </w:rPr>
      </w:pPr>
      <w:r w:rsidRPr="009764FB">
        <w:rPr>
          <w:rFonts w:ascii="Times New Roman" w:hAnsi="Times New Roman" w:cs="Times New Roman"/>
          <w:sz w:val="26"/>
          <w:szCs w:val="26"/>
        </w:rPr>
        <w:t>В 2017 году оказано 1562507 социальных услуг</w:t>
      </w:r>
      <w:r w:rsidRPr="009764FB">
        <w:rPr>
          <w:rFonts w:ascii="Times New Roman" w:hAnsi="Times New Roman" w:cs="Times New Roman"/>
          <w:b/>
          <w:sz w:val="26"/>
          <w:szCs w:val="26"/>
        </w:rPr>
        <w:t xml:space="preserve"> </w:t>
      </w:r>
      <w:r w:rsidRPr="009764FB">
        <w:rPr>
          <w:rFonts w:ascii="Times New Roman" w:hAnsi="Times New Roman" w:cs="Times New Roman"/>
          <w:sz w:val="26"/>
          <w:szCs w:val="26"/>
        </w:rPr>
        <w:t xml:space="preserve">(в 2016 г. </w:t>
      </w:r>
      <w:r w:rsidRPr="009764FB">
        <w:rPr>
          <w:rFonts w:ascii="Times New Roman" w:eastAsia="Calibri" w:hAnsi="Times New Roman" w:cs="Times New Roman"/>
          <w:sz w:val="26"/>
          <w:szCs w:val="26"/>
        </w:rPr>
        <w:t>–</w:t>
      </w:r>
      <w:r w:rsidRPr="009764FB">
        <w:rPr>
          <w:rFonts w:ascii="Times New Roman" w:hAnsi="Times New Roman" w:cs="Times New Roman"/>
          <w:sz w:val="26"/>
          <w:szCs w:val="26"/>
        </w:rPr>
        <w:t xml:space="preserve"> 1 649091).</w:t>
      </w:r>
      <w:r w:rsidRPr="009764FB">
        <w:rPr>
          <w:rFonts w:ascii="Times New Roman" w:hAnsi="Times New Roman" w:cs="Times New Roman"/>
          <w:b/>
          <w:sz w:val="26"/>
          <w:szCs w:val="26"/>
        </w:rPr>
        <w:t xml:space="preserve"> </w:t>
      </w:r>
    </w:p>
    <w:p w:rsidR="00774D5A" w:rsidRPr="00647FC8" w:rsidRDefault="00774D5A" w:rsidP="003469EB">
      <w:pPr>
        <w:spacing w:after="0" w:line="360" w:lineRule="auto"/>
        <w:ind w:firstLine="709"/>
        <w:contextualSpacing/>
        <w:jc w:val="both"/>
        <w:rPr>
          <w:rFonts w:ascii="Times New Roman" w:hAnsi="Times New Roman" w:cs="Times New Roman"/>
          <w:sz w:val="26"/>
          <w:szCs w:val="26"/>
        </w:rPr>
      </w:pPr>
      <w:r w:rsidRPr="00647FC8">
        <w:rPr>
          <w:rFonts w:ascii="Times New Roman" w:hAnsi="Times New Roman" w:cs="Times New Roman"/>
          <w:sz w:val="26"/>
          <w:szCs w:val="26"/>
        </w:rPr>
        <w:t>Результатом активизации работы по профилактике семейного неблагополучия стало уменьшение на 1,1 % количества семей, находящихся в социально опасном положении, по сравнению с 2016 г.</w:t>
      </w:r>
    </w:p>
    <w:p w:rsidR="00774D5A" w:rsidRPr="009764FB" w:rsidRDefault="00774D5A" w:rsidP="003469EB">
      <w:pPr>
        <w:tabs>
          <w:tab w:val="left" w:pos="720"/>
        </w:tabs>
        <w:autoSpaceDE w:val="0"/>
        <w:autoSpaceDN w:val="0"/>
        <w:adjustRightInd w:val="0"/>
        <w:spacing w:after="0" w:line="360" w:lineRule="auto"/>
        <w:ind w:firstLine="709"/>
        <w:contextualSpacing/>
        <w:jc w:val="both"/>
        <w:rPr>
          <w:rFonts w:ascii="Times New Roman" w:hAnsi="Times New Roman" w:cs="Times New Roman"/>
          <w:sz w:val="26"/>
          <w:szCs w:val="26"/>
        </w:rPr>
      </w:pPr>
      <w:r w:rsidRPr="009764FB">
        <w:rPr>
          <w:rFonts w:ascii="Times New Roman" w:hAnsi="Times New Roman" w:cs="Times New Roman"/>
          <w:sz w:val="26"/>
          <w:szCs w:val="26"/>
        </w:rPr>
        <w:t>Организациями социального обслуживания для каждой семьи, находящейся в социально опасном положении, и каждого несовершеннолетнего разрабатываются</w:t>
      </w:r>
      <w:r w:rsidR="0081449C">
        <w:rPr>
          <w:rFonts w:ascii="Times New Roman" w:hAnsi="Times New Roman" w:cs="Times New Roman"/>
          <w:sz w:val="26"/>
          <w:szCs w:val="26"/>
        </w:rPr>
        <w:t>,</w:t>
      </w:r>
      <w:r w:rsidRPr="009764FB">
        <w:rPr>
          <w:rFonts w:ascii="Times New Roman" w:hAnsi="Times New Roman" w:cs="Times New Roman"/>
          <w:sz w:val="26"/>
          <w:szCs w:val="26"/>
        </w:rPr>
        <w:t xml:space="preserve"> и применяются индивидуальные программы социальной реабилитации по их выводу из трудной жизненной ситуации (2625 программ) (1466 семей и 1150 несовершеннолетних, находящихся в социально опасном положении). </w:t>
      </w:r>
    </w:p>
    <w:p w:rsidR="00774D5A" w:rsidRPr="009764FB" w:rsidRDefault="00774D5A" w:rsidP="003469EB">
      <w:pPr>
        <w:tabs>
          <w:tab w:val="left" w:pos="720"/>
        </w:tabs>
        <w:autoSpaceDE w:val="0"/>
        <w:autoSpaceDN w:val="0"/>
        <w:adjustRightInd w:val="0"/>
        <w:spacing w:after="0" w:line="360" w:lineRule="auto"/>
        <w:ind w:firstLine="709"/>
        <w:contextualSpacing/>
        <w:jc w:val="both"/>
        <w:rPr>
          <w:rFonts w:ascii="Times New Roman" w:hAnsi="Times New Roman" w:cs="Times New Roman"/>
          <w:sz w:val="26"/>
          <w:szCs w:val="26"/>
        </w:rPr>
      </w:pPr>
      <w:r w:rsidRPr="009764FB">
        <w:rPr>
          <w:rFonts w:ascii="Times New Roman" w:hAnsi="Times New Roman" w:cs="Times New Roman"/>
          <w:sz w:val="26"/>
          <w:szCs w:val="26"/>
        </w:rPr>
        <w:t>В организациях социального обслуживания реализуются программы, направленные на профилактику безнадзорности и правонарушений несовершеннолетних, алкоголизма, наркомании. В учреждениях действуют более 160 программ, из них по раннему выявлению семейного неблагополучия 38 и 70 программ направлены на профилактику безнадзорности, беспризорности и правонарушений среди несовершеннолетних, в рамках данных программ проведено 21544 мероприятий.</w:t>
      </w:r>
    </w:p>
    <w:p w:rsidR="00774D5A" w:rsidRPr="009764FB" w:rsidRDefault="00774D5A" w:rsidP="003469EB">
      <w:pPr>
        <w:tabs>
          <w:tab w:val="left" w:pos="720"/>
        </w:tabs>
        <w:autoSpaceDE w:val="0"/>
        <w:autoSpaceDN w:val="0"/>
        <w:adjustRightInd w:val="0"/>
        <w:spacing w:after="0" w:line="360" w:lineRule="auto"/>
        <w:ind w:firstLine="709"/>
        <w:contextualSpacing/>
        <w:jc w:val="both"/>
        <w:rPr>
          <w:rFonts w:ascii="Times New Roman" w:eastAsia="Times New Roman" w:hAnsi="Times New Roman" w:cs="Times New Roman"/>
          <w:sz w:val="26"/>
          <w:szCs w:val="26"/>
        </w:rPr>
      </w:pPr>
      <w:r w:rsidRPr="009764FB">
        <w:rPr>
          <w:rFonts w:ascii="Times New Roman" w:eastAsia="Times New Roman" w:hAnsi="Times New Roman" w:cs="Times New Roman"/>
          <w:sz w:val="26"/>
          <w:szCs w:val="26"/>
        </w:rPr>
        <w:t>На 1 января 2018 г. проведено 56869 индивидуальных занятий с детьми, 24883</w:t>
      </w:r>
      <w:r w:rsidRPr="009764FB">
        <w:rPr>
          <w:rFonts w:ascii="Times New Roman" w:hAnsi="Times New Roman" w:cs="Times New Roman"/>
          <w:sz w:val="26"/>
          <w:szCs w:val="26"/>
        </w:rPr>
        <w:t xml:space="preserve"> </w:t>
      </w:r>
      <w:r w:rsidRPr="009764FB">
        <w:rPr>
          <w:rFonts w:ascii="Times New Roman" w:eastAsia="Times New Roman" w:hAnsi="Times New Roman" w:cs="Times New Roman"/>
          <w:sz w:val="26"/>
          <w:szCs w:val="26"/>
        </w:rPr>
        <w:t>с ро</w:t>
      </w:r>
      <w:r w:rsidRPr="009764FB">
        <w:rPr>
          <w:rFonts w:ascii="Times New Roman" w:hAnsi="Times New Roman" w:cs="Times New Roman"/>
          <w:sz w:val="26"/>
          <w:szCs w:val="26"/>
        </w:rPr>
        <w:t xml:space="preserve">дителями (в 2016 г. соответственно 46417 и 10353). </w:t>
      </w:r>
      <w:r w:rsidRPr="009764FB">
        <w:rPr>
          <w:rFonts w:ascii="Times New Roman" w:eastAsia="Times New Roman" w:hAnsi="Times New Roman" w:cs="Times New Roman"/>
          <w:sz w:val="26"/>
          <w:szCs w:val="26"/>
        </w:rPr>
        <w:t>Проведены 37328 групповых занятий с детьми, 3952 занятия с родите</w:t>
      </w:r>
      <w:r w:rsidRPr="009764FB">
        <w:rPr>
          <w:rFonts w:ascii="Times New Roman" w:hAnsi="Times New Roman" w:cs="Times New Roman"/>
          <w:sz w:val="26"/>
          <w:szCs w:val="26"/>
        </w:rPr>
        <w:t>лями</w:t>
      </w:r>
      <w:r w:rsidRPr="009764FB">
        <w:rPr>
          <w:rFonts w:ascii="Times New Roman" w:eastAsia="Times New Roman" w:hAnsi="Times New Roman" w:cs="Times New Roman"/>
          <w:sz w:val="26"/>
          <w:szCs w:val="26"/>
        </w:rPr>
        <w:t xml:space="preserve"> </w:t>
      </w:r>
      <w:r w:rsidRPr="009764FB">
        <w:rPr>
          <w:rFonts w:ascii="Times New Roman" w:hAnsi="Times New Roman" w:cs="Times New Roman"/>
          <w:sz w:val="26"/>
          <w:szCs w:val="26"/>
        </w:rPr>
        <w:t>(в 2016 г. соответственно 40435 и 2237)</w:t>
      </w:r>
      <w:r w:rsidRPr="009764FB">
        <w:rPr>
          <w:rFonts w:ascii="Times New Roman" w:eastAsia="Times New Roman" w:hAnsi="Times New Roman" w:cs="Times New Roman"/>
          <w:sz w:val="26"/>
          <w:szCs w:val="26"/>
        </w:rPr>
        <w:t>.</w:t>
      </w:r>
    </w:p>
    <w:p w:rsidR="00774D5A" w:rsidRPr="009764FB" w:rsidRDefault="00774D5A" w:rsidP="003469EB">
      <w:pPr>
        <w:tabs>
          <w:tab w:val="left" w:pos="720"/>
        </w:tabs>
        <w:autoSpaceDE w:val="0"/>
        <w:autoSpaceDN w:val="0"/>
        <w:adjustRightInd w:val="0"/>
        <w:spacing w:after="0" w:line="360" w:lineRule="auto"/>
        <w:ind w:firstLine="709"/>
        <w:contextualSpacing/>
        <w:jc w:val="both"/>
        <w:rPr>
          <w:rFonts w:ascii="Times New Roman" w:hAnsi="Times New Roman" w:cs="Times New Roman"/>
          <w:sz w:val="26"/>
          <w:szCs w:val="26"/>
        </w:rPr>
      </w:pPr>
      <w:r w:rsidRPr="009764FB">
        <w:rPr>
          <w:rFonts w:ascii="Times New Roman" w:hAnsi="Times New Roman" w:cs="Times New Roman"/>
          <w:sz w:val="26"/>
          <w:szCs w:val="26"/>
        </w:rPr>
        <w:t xml:space="preserve">В плане совершенствования межведомственного сотрудничества и экстренного реагирования на кризисную ситуацию в районах и городах Чувашской Республики созданы межведомственные мобильные службы и бригады (24 служб и бригад) экстренного реагирования в случаях выявления детей, находящихся в социально опасном положении. В состав служб входят специалисты по делам несовершеннолетних и защите их прав, органы опеки и попечительства, специалисты социальных организаций, подведомственных Минтруду Чувашии, сотрудники подразделения по делам несовершеннолетних. </w:t>
      </w:r>
    </w:p>
    <w:p w:rsidR="00774D5A" w:rsidRPr="009764FB" w:rsidRDefault="00774D5A" w:rsidP="003469EB">
      <w:pPr>
        <w:tabs>
          <w:tab w:val="left" w:pos="720"/>
        </w:tabs>
        <w:autoSpaceDE w:val="0"/>
        <w:autoSpaceDN w:val="0"/>
        <w:adjustRightInd w:val="0"/>
        <w:spacing w:after="0" w:line="360" w:lineRule="auto"/>
        <w:ind w:firstLine="709"/>
        <w:contextualSpacing/>
        <w:jc w:val="both"/>
        <w:rPr>
          <w:rFonts w:ascii="Times New Roman" w:hAnsi="Times New Roman" w:cs="Times New Roman"/>
          <w:sz w:val="26"/>
          <w:szCs w:val="26"/>
        </w:rPr>
      </w:pPr>
      <w:r w:rsidRPr="009764FB">
        <w:rPr>
          <w:rFonts w:ascii="Times New Roman" w:hAnsi="Times New Roman" w:cs="Times New Roman"/>
          <w:sz w:val="26"/>
          <w:szCs w:val="26"/>
        </w:rPr>
        <w:lastRenderedPageBreak/>
        <w:t>В 2017 год</w:t>
      </w:r>
      <w:r w:rsidR="009764FB" w:rsidRPr="009764FB">
        <w:rPr>
          <w:rFonts w:ascii="Times New Roman" w:hAnsi="Times New Roman" w:cs="Times New Roman"/>
          <w:sz w:val="26"/>
          <w:szCs w:val="26"/>
        </w:rPr>
        <w:t>у</w:t>
      </w:r>
      <w:r w:rsidRPr="009764FB">
        <w:rPr>
          <w:rFonts w:ascii="Times New Roman" w:hAnsi="Times New Roman" w:cs="Times New Roman"/>
          <w:sz w:val="26"/>
          <w:szCs w:val="26"/>
        </w:rPr>
        <w:t xml:space="preserve"> совершено 15228 выходов в семьи, к 3676 несовершеннолетним (в 2016 г. соответственно 15160 и 3661), в том числе в 7565 семьям и к 3403 несовершеннолетним, находившимся в социально опасном положении и состоявшим на профилактических учетах (в 2016 г. соответственно 7494 и 2427).</w:t>
      </w:r>
    </w:p>
    <w:p w:rsidR="00774D5A" w:rsidRPr="009764FB" w:rsidRDefault="00774D5A" w:rsidP="003469EB">
      <w:pPr>
        <w:tabs>
          <w:tab w:val="left" w:pos="720"/>
        </w:tabs>
        <w:autoSpaceDE w:val="0"/>
        <w:autoSpaceDN w:val="0"/>
        <w:adjustRightInd w:val="0"/>
        <w:spacing w:after="0" w:line="360" w:lineRule="auto"/>
        <w:ind w:firstLine="709"/>
        <w:contextualSpacing/>
        <w:jc w:val="both"/>
        <w:rPr>
          <w:rFonts w:ascii="Times New Roman" w:hAnsi="Times New Roman" w:cs="Times New Roman"/>
          <w:sz w:val="26"/>
          <w:szCs w:val="26"/>
        </w:rPr>
      </w:pPr>
      <w:r w:rsidRPr="009764FB">
        <w:rPr>
          <w:rFonts w:ascii="Times New Roman" w:hAnsi="Times New Roman" w:cs="Times New Roman"/>
          <w:sz w:val="26"/>
          <w:szCs w:val="26"/>
        </w:rPr>
        <w:t xml:space="preserve">По направлению органов и учреждений системы профилактики безнадзорности и правонарушений несовершеннолетних помещено в организации социального обслуживания 4423 детей и подростков (в 2016 г. – 3215), из них 69,7 % прошли социальную реабилитацию (3084 чел.), из которых возвращены в родные семьи 2813 (91,2 %) несовершеннолетних, 72 переданы под опеку (попечительство), в приемные семьи, остальные жизнеустроены по другим формам (устроены в организации для детей–сирот, усыновлены, достигли совершеннолетия, лечение в медицинских организациях). </w:t>
      </w:r>
    </w:p>
    <w:p w:rsidR="00774D5A" w:rsidRPr="009764FB" w:rsidRDefault="00774D5A" w:rsidP="003469EB">
      <w:pPr>
        <w:tabs>
          <w:tab w:val="left" w:pos="720"/>
        </w:tabs>
        <w:autoSpaceDE w:val="0"/>
        <w:autoSpaceDN w:val="0"/>
        <w:adjustRightInd w:val="0"/>
        <w:spacing w:after="0" w:line="360" w:lineRule="auto"/>
        <w:ind w:firstLine="709"/>
        <w:contextualSpacing/>
        <w:jc w:val="both"/>
        <w:rPr>
          <w:rFonts w:ascii="Times New Roman" w:hAnsi="Times New Roman" w:cs="Times New Roman"/>
          <w:sz w:val="26"/>
          <w:szCs w:val="26"/>
        </w:rPr>
      </w:pPr>
      <w:r w:rsidRPr="009764FB">
        <w:rPr>
          <w:rFonts w:ascii="Times New Roman" w:hAnsi="Times New Roman" w:cs="Times New Roman"/>
          <w:sz w:val="26"/>
          <w:szCs w:val="26"/>
        </w:rPr>
        <w:t xml:space="preserve">Во всех социальных организациях, в доступных для клиентов местах, имеются информационные и методические уголки и стенды: «Информцентр», «Родителям на заметку», «Наши новости», «Бесплатная юридическая помощь», «Специалисты разъясняют и советуют» и др. На стендах размещается информация о работе учреждения, о предоставляемых социальных услугах, о мерах социальной поддержки семей с несовершеннолетними детьми, с рекомендациями педагогических и медицинских работников. </w:t>
      </w:r>
    </w:p>
    <w:p w:rsidR="00647FC8" w:rsidRPr="00647FC8" w:rsidRDefault="00647FC8" w:rsidP="00647FC8">
      <w:pPr>
        <w:pStyle w:val="2"/>
        <w:rPr>
          <w:rFonts w:eastAsia="Times New Roman" w:cs="Times New Roman"/>
        </w:rPr>
      </w:pPr>
      <w:bookmarkStart w:id="20" w:name="_Toc511745949"/>
      <w:r>
        <w:t>П</w:t>
      </w:r>
      <w:r w:rsidRPr="00647FC8">
        <w:rPr>
          <w:rFonts w:eastAsia="Times New Roman" w:cs="Times New Roman"/>
        </w:rPr>
        <w:t>редложения по совершенствованию законодательства по вопросам поддержки многодетных семей.</w:t>
      </w:r>
      <w:bookmarkEnd w:id="20"/>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tab/>
        <w:t>Многодетная семья, является важнейшим социальным воспитательным институтом общества</w:t>
      </w:r>
      <w:r>
        <w:rPr>
          <w:rFonts w:ascii="Times New Roman" w:hAnsi="Times New Roman" w:cs="Times New Roman"/>
          <w:sz w:val="26"/>
          <w:szCs w:val="26"/>
        </w:rPr>
        <w:t>,</w:t>
      </w:r>
      <w:r w:rsidRPr="00647FC8">
        <w:rPr>
          <w:rFonts w:ascii="Times New Roman" w:eastAsia="Calibri" w:hAnsi="Times New Roman" w:cs="Times New Roman"/>
          <w:sz w:val="26"/>
          <w:szCs w:val="26"/>
        </w:rPr>
        <w:t xml:space="preserve"> обуславливает необходимость комплексного изучения ее структуры, характера межличностных отношений внутри семьи, проблем, которые существуют. Нужно обратить внимание на анализ реальных сложностей и преимуществ, которые вырисовываются в жизни семей, где растут трое и более детей.</w:t>
      </w:r>
    </w:p>
    <w:p w:rsidR="00647FC8" w:rsidRDefault="00647FC8" w:rsidP="00647FC8">
      <w:pPr>
        <w:tabs>
          <w:tab w:val="left" w:pos="720"/>
        </w:tabs>
        <w:autoSpaceDE w:val="0"/>
        <w:autoSpaceDN w:val="0"/>
        <w:adjustRightInd w:val="0"/>
        <w:spacing w:after="0" w:line="360" w:lineRule="auto"/>
        <w:ind w:firstLine="709"/>
        <w:contextualSpacing/>
        <w:jc w:val="both"/>
        <w:rPr>
          <w:rFonts w:ascii="Times New Roman" w:hAnsi="Times New Roman" w:cs="Times New Roman"/>
          <w:sz w:val="26"/>
          <w:szCs w:val="26"/>
        </w:rPr>
      </w:pPr>
      <w:r w:rsidRPr="00647FC8">
        <w:rPr>
          <w:rFonts w:ascii="Times New Roman" w:eastAsia="Calibri" w:hAnsi="Times New Roman" w:cs="Times New Roman"/>
          <w:sz w:val="26"/>
          <w:szCs w:val="26"/>
        </w:rPr>
        <w:t xml:space="preserve">Материнство, детство, семья находятся под защитой государства. Одним из приоритетов Программы демографического развития России является повышение уровня рождаемости, снижение детской смертности и защита прав семьи. </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lastRenderedPageBreak/>
        <w:t xml:space="preserve">В адрес Уполномоченного поступают обращения многодетных семей Чувашской Республики по вопросу предоставления жилого помещения вместо земельного участка. </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t>Пунктом 6 ст.</w:t>
      </w:r>
      <w:r>
        <w:rPr>
          <w:rFonts w:ascii="Times New Roman" w:hAnsi="Times New Roman" w:cs="Times New Roman"/>
          <w:sz w:val="26"/>
          <w:szCs w:val="26"/>
        </w:rPr>
        <w:t xml:space="preserve"> </w:t>
      </w:r>
      <w:r w:rsidRPr="00647FC8">
        <w:rPr>
          <w:rFonts w:ascii="Times New Roman" w:eastAsia="Calibri" w:hAnsi="Times New Roman" w:cs="Times New Roman"/>
          <w:sz w:val="26"/>
          <w:szCs w:val="26"/>
        </w:rPr>
        <w:t xml:space="preserve">39.5 Земельного кодекса Российской Федерации (вступил  в силу с 1 марта 2015 года) предусмотрено, что органами государственной власти субъектов Российской Федерации может быть установлена возможность предоставления гражданам, имеющим 3 и более детей,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t>Для этого должен быть принят нормативный правовой акт Чувашской Республики, устанавливающий возможность предоставления гражданам, имеющим 3 и более детей,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tab/>
        <w:t xml:space="preserve">В связи с этим </w:t>
      </w:r>
      <w:r>
        <w:rPr>
          <w:rFonts w:ascii="Times New Roman" w:hAnsi="Times New Roman" w:cs="Times New Roman"/>
          <w:sz w:val="26"/>
          <w:szCs w:val="26"/>
        </w:rPr>
        <w:t xml:space="preserve">необходимо </w:t>
      </w:r>
      <w:r w:rsidRPr="00647FC8">
        <w:rPr>
          <w:rFonts w:ascii="Times New Roman" w:eastAsia="Calibri" w:hAnsi="Times New Roman" w:cs="Times New Roman"/>
          <w:sz w:val="26"/>
          <w:szCs w:val="26"/>
        </w:rPr>
        <w:t xml:space="preserve">рассмотреть возможность внесения изменений в законодательство Чувашской Республики по предоставлению гражданам, имеющим 3 и более детей,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tab/>
        <w:t xml:space="preserve">Национальной стратегией действий в интересах детей на 2012-2017 г.г. предусмотрено обеспечение адресной поддержки нуждающихся в ней семей  с детьми, оказавшимися в трудной жизненной ситуации.  </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tab/>
        <w:t>Прокуратурой Чувашской Республики установлено, что в республике  ненадлежащим образом исполняются требования федерального законодательства  в части установления для детей из многодетных и малоимущих семей мер социальной поддержки в виде бесплатного обеспечения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 бесплатного питания (завтраков и обедов) для учащихся образовательных учреждений. Имеется необходимость принятия закона Чувашской Республики, который бы регулировал предоставление мер поддержки многодетным семьям.</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lastRenderedPageBreak/>
        <w:t>В соответствии со ст. 3 Федерального закона от 24.07.1998 №124-ФЗ «Об основных гарантиях прав ребенка в Российской Федерации» 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t>Согласно ст.8 Закона Чувашской Республики от 24.11.2004 №48 «О социальной поддержке детей в Чувашской Республике» дети из многодетных семей с тремя и более детьми в возрасте до восемнадцати лет имеют право на социальную поддержку в соответствии с законодательством Российской Федерации и законодательством Чувашской Республики.</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t>Таким образом, законодательство Чувашской Республики относит к многодетным семьям семьи, где трое и более детей, в связи с чем постановлени</w:t>
      </w:r>
      <w:r>
        <w:rPr>
          <w:rFonts w:ascii="Times New Roman" w:hAnsi="Times New Roman" w:cs="Times New Roman"/>
          <w:sz w:val="26"/>
          <w:szCs w:val="26"/>
        </w:rPr>
        <w:t>е</w:t>
      </w:r>
      <w:r w:rsidRPr="00647FC8">
        <w:rPr>
          <w:rFonts w:ascii="Times New Roman" w:eastAsia="Calibri" w:hAnsi="Times New Roman" w:cs="Times New Roman"/>
          <w:sz w:val="26"/>
          <w:szCs w:val="26"/>
        </w:rPr>
        <w:t xml:space="preserve"> администрации города Алатыря от 05.02.2015 №82 подлежит изменению в связи с имеющимися противоречиями. Пункт 1 данного постановления предусматривает, что с 1 февраля 2015 года в детских учреждениях Алатыря льготное питание в размере 50% от стоимости предоставляется детям из многодетных семей, где четверо и более несовершеннолетних детей.</w:t>
      </w:r>
      <w:r>
        <w:rPr>
          <w:rFonts w:ascii="Times New Roman" w:hAnsi="Times New Roman" w:cs="Times New Roman"/>
          <w:sz w:val="26"/>
          <w:szCs w:val="26"/>
        </w:rPr>
        <w:t xml:space="preserve"> </w:t>
      </w:r>
    </w:p>
    <w:p w:rsidR="00647FC8" w:rsidRPr="00647FC8" w:rsidRDefault="00647FC8" w:rsidP="00647FC8">
      <w:pPr>
        <w:tabs>
          <w:tab w:val="left" w:pos="720"/>
        </w:tabs>
        <w:autoSpaceDE w:val="0"/>
        <w:autoSpaceDN w:val="0"/>
        <w:adjustRightInd w:val="0"/>
        <w:spacing w:after="0" w:line="360" w:lineRule="auto"/>
        <w:ind w:firstLine="709"/>
        <w:contextualSpacing/>
        <w:jc w:val="both"/>
        <w:rPr>
          <w:rFonts w:ascii="Times New Roman" w:eastAsia="Calibri" w:hAnsi="Times New Roman" w:cs="Times New Roman"/>
          <w:sz w:val="26"/>
          <w:szCs w:val="26"/>
        </w:rPr>
      </w:pPr>
      <w:r w:rsidRPr="00647FC8">
        <w:rPr>
          <w:rFonts w:ascii="Times New Roman" w:eastAsia="Calibri" w:hAnsi="Times New Roman" w:cs="Times New Roman"/>
          <w:sz w:val="26"/>
          <w:szCs w:val="26"/>
        </w:rPr>
        <w:t xml:space="preserve">Проблема в том, что по большей части поддержка данной категории граждан регулируется на районном уровне, и, соответственно, причитающиеся им льготы и пособия существенно разнятся от одного района к другому. То есть в одном районе многодетной может считаться семья с тремя детьми, а в соседнем — с пятью. </w:t>
      </w:r>
    </w:p>
    <w:p w:rsidR="003469EB" w:rsidRDefault="00647FC8" w:rsidP="00647FC8">
      <w:pPr>
        <w:tabs>
          <w:tab w:val="left" w:pos="720"/>
        </w:tabs>
        <w:autoSpaceDE w:val="0"/>
        <w:autoSpaceDN w:val="0"/>
        <w:adjustRightInd w:val="0"/>
        <w:spacing w:after="0" w:line="360" w:lineRule="auto"/>
        <w:ind w:firstLine="709"/>
        <w:contextualSpacing/>
        <w:jc w:val="both"/>
        <w:rPr>
          <w:rFonts w:ascii="Times New Roman" w:eastAsiaTheme="minorEastAsia" w:hAnsi="Times New Roman" w:cstheme="majorBidi"/>
          <w:b/>
          <w:sz w:val="32"/>
          <w:szCs w:val="32"/>
          <w:lang w:eastAsia="ru-RU"/>
        </w:rPr>
      </w:pPr>
      <w:r w:rsidRPr="00647FC8">
        <w:rPr>
          <w:rFonts w:ascii="Times New Roman" w:eastAsia="Calibri" w:hAnsi="Times New Roman" w:cs="Times New Roman"/>
          <w:sz w:val="26"/>
          <w:szCs w:val="26"/>
        </w:rPr>
        <w:t xml:space="preserve">Не создано на законодательном уровне региональной системы и механизма социальной защиты многодетных семей, а также отмечается тот факт, что ряд региональных нормативных правовых актов, содержащих отдельные положения, связанные с вопросами государственной поддержки многодетных семей, не содержат конкретных норм прямого действия, имеющих непосредственное отношение к вопросам социальной поддержки многодетных семей, а лишь определяют основные направления реализации государственной политики в сфере социальной защиты населения в </w:t>
      </w:r>
      <w:r w:rsidR="000A3BF1">
        <w:rPr>
          <w:rFonts w:ascii="Times New Roman" w:hAnsi="Times New Roman" w:cs="Times New Roman"/>
          <w:sz w:val="26"/>
          <w:szCs w:val="26"/>
        </w:rPr>
        <w:t>республике</w:t>
      </w:r>
      <w:r w:rsidRPr="00647FC8">
        <w:rPr>
          <w:rFonts w:ascii="Times New Roman" w:eastAsia="Calibri" w:hAnsi="Times New Roman" w:cs="Times New Roman"/>
          <w:sz w:val="26"/>
          <w:szCs w:val="26"/>
        </w:rPr>
        <w:t>.</w:t>
      </w:r>
    </w:p>
    <w:p w:rsidR="00742CDA" w:rsidRPr="009764FB" w:rsidRDefault="00742CDA" w:rsidP="003469EB">
      <w:pPr>
        <w:pStyle w:val="1"/>
      </w:pPr>
      <w:bookmarkStart w:id="21" w:name="_Toc511745950"/>
      <w:r w:rsidRPr="009764FB">
        <w:lastRenderedPageBreak/>
        <w:t>Право на образование</w:t>
      </w:r>
      <w:bookmarkEnd w:id="21"/>
    </w:p>
    <w:p w:rsidR="00742CDA" w:rsidRPr="009764FB"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9764FB" w:rsidRDefault="00742CDA" w:rsidP="008538F0">
      <w:pPr>
        <w:widowControl w:val="0"/>
        <w:autoSpaceDE w:val="0"/>
        <w:autoSpaceDN w:val="0"/>
        <w:adjustRightInd w:val="0"/>
        <w:spacing w:after="0" w:line="360" w:lineRule="auto"/>
        <w:ind w:left="4253"/>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w:t>
      </w:r>
      <w:r w:rsidR="0067662D" w:rsidRPr="009764FB">
        <w:rPr>
          <w:rFonts w:ascii="Times New Roman" w:eastAsiaTheme="minorEastAsia" w:hAnsi="Times New Roman" w:cs="Times New Roman"/>
          <w:sz w:val="26"/>
          <w:szCs w:val="26"/>
          <w:lang w:eastAsia="ru-RU"/>
        </w:rPr>
        <w:t>В этой конкурентной среде впереди окажутся те, кто выбрал правильные ориентиры, сумел построить базу для уверенного роста, опираясь</w:t>
      </w:r>
      <w:r w:rsidR="0081449C">
        <w:rPr>
          <w:rFonts w:ascii="Times New Roman" w:eastAsiaTheme="minorEastAsia" w:hAnsi="Times New Roman" w:cs="Times New Roman"/>
          <w:sz w:val="26"/>
          <w:szCs w:val="26"/>
          <w:lang w:eastAsia="ru-RU"/>
        </w:rPr>
        <w:t>,</w:t>
      </w:r>
      <w:r w:rsidR="0067662D" w:rsidRPr="009764FB">
        <w:rPr>
          <w:rFonts w:ascii="Times New Roman" w:eastAsiaTheme="minorEastAsia" w:hAnsi="Times New Roman" w:cs="Times New Roman"/>
          <w:sz w:val="26"/>
          <w:szCs w:val="26"/>
          <w:lang w:eastAsia="ru-RU"/>
        </w:rPr>
        <w:t xml:space="preserve"> прежде всего на внутренний потенциал: инвестиции в человека, воспитание и качественное обра</w:t>
      </w:r>
      <w:r w:rsidR="0081449C">
        <w:rPr>
          <w:rFonts w:ascii="Times New Roman" w:eastAsiaTheme="minorEastAsia" w:hAnsi="Times New Roman" w:cs="Times New Roman"/>
          <w:sz w:val="26"/>
          <w:szCs w:val="26"/>
          <w:lang w:eastAsia="ru-RU"/>
        </w:rPr>
        <w:t>зование подрастающего поколения</w:t>
      </w:r>
      <w:r w:rsidRPr="009764FB">
        <w:rPr>
          <w:rFonts w:ascii="Times New Roman" w:eastAsiaTheme="minorEastAsia" w:hAnsi="Times New Roman" w:cs="Times New Roman"/>
          <w:sz w:val="26"/>
          <w:szCs w:val="26"/>
          <w:lang w:eastAsia="ru-RU"/>
        </w:rPr>
        <w:t>»</w:t>
      </w:r>
    </w:p>
    <w:p w:rsidR="008538F0" w:rsidRPr="009764FB" w:rsidRDefault="008538F0" w:rsidP="008538F0">
      <w:pPr>
        <w:widowControl w:val="0"/>
        <w:autoSpaceDE w:val="0"/>
        <w:autoSpaceDN w:val="0"/>
        <w:adjustRightInd w:val="0"/>
        <w:spacing w:after="0" w:line="360" w:lineRule="auto"/>
        <w:ind w:left="4248" w:firstLine="12"/>
        <w:jc w:val="both"/>
        <w:rPr>
          <w:rFonts w:ascii="Times New Roman" w:eastAsiaTheme="minorEastAsia" w:hAnsi="Times New Roman" w:cs="Times New Roman"/>
          <w:sz w:val="26"/>
          <w:szCs w:val="26"/>
          <w:lang w:eastAsia="ru-RU"/>
        </w:rPr>
      </w:pPr>
    </w:p>
    <w:p w:rsidR="00742CDA" w:rsidRPr="009764FB" w:rsidRDefault="00742CDA" w:rsidP="008538F0">
      <w:pPr>
        <w:widowControl w:val="0"/>
        <w:autoSpaceDE w:val="0"/>
        <w:autoSpaceDN w:val="0"/>
        <w:adjustRightInd w:val="0"/>
        <w:spacing w:after="0" w:line="360" w:lineRule="auto"/>
        <w:ind w:left="4248" w:firstLine="12"/>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Из Послания Главы Чувашской Республики М.В. Игнатьева Государственному Совету </w:t>
      </w:r>
      <w:r w:rsidR="008538F0" w:rsidRPr="009764FB">
        <w:rPr>
          <w:rFonts w:ascii="Times New Roman" w:eastAsiaTheme="minorEastAsia" w:hAnsi="Times New Roman" w:cs="Times New Roman"/>
          <w:sz w:val="26"/>
          <w:szCs w:val="26"/>
          <w:lang w:eastAsia="ru-RU"/>
        </w:rPr>
        <w:t>Чувашской Республики 16</w:t>
      </w:r>
      <w:r w:rsidRPr="009764FB">
        <w:rPr>
          <w:rFonts w:ascii="Times New Roman" w:eastAsiaTheme="minorEastAsia" w:hAnsi="Times New Roman" w:cs="Times New Roman"/>
          <w:sz w:val="26"/>
          <w:szCs w:val="26"/>
          <w:lang w:eastAsia="ru-RU"/>
        </w:rPr>
        <w:t xml:space="preserve"> января 201</w:t>
      </w:r>
      <w:r w:rsidR="008538F0" w:rsidRPr="009764FB">
        <w:rPr>
          <w:rFonts w:ascii="Times New Roman" w:eastAsiaTheme="minorEastAsia" w:hAnsi="Times New Roman" w:cs="Times New Roman"/>
          <w:sz w:val="26"/>
          <w:szCs w:val="26"/>
          <w:lang w:eastAsia="ru-RU"/>
        </w:rPr>
        <w:t>8</w:t>
      </w:r>
      <w:r w:rsidRPr="009764FB">
        <w:rPr>
          <w:rFonts w:ascii="Times New Roman" w:eastAsiaTheme="minorEastAsia" w:hAnsi="Times New Roman" w:cs="Times New Roman"/>
          <w:sz w:val="26"/>
          <w:szCs w:val="26"/>
          <w:lang w:eastAsia="ru-RU"/>
        </w:rPr>
        <w:t xml:space="preserve"> г.</w:t>
      </w:r>
    </w:p>
    <w:p w:rsidR="00742CDA" w:rsidRPr="002024EA"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color w:val="FF0000"/>
          <w:sz w:val="26"/>
          <w:szCs w:val="26"/>
          <w:lang w:eastAsia="ru-RU"/>
        </w:rPr>
      </w:pP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настоящее время в Чувашской Республике функционируют 941 образовательная организация, в том числе:</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- 348 дошкольных образовательных организаций;</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- 444 школы;</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- 3 центра для детей-сирот;</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- 105 организаций дополнительного образования детей;</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- 27 профессиональных образовательных организаций;</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- 14 образовательных организаций высшего образования с филиалами.</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2017 году значительные средства были направлены на развитие инфраструктуры системы образования, создание современных условий для получения доступного качественного образования для всех школьников независимо от места проживания и доходов родителей.</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1 сентября 2017 г. в столице Чувашии в микрорайоне по ул. Гладкова открылась новая школа. Это самая современная школа в республике, строительство которой стало возможным благодаря реализации программы «Содействие созданию в субъектах Российской Федерации новых мест в общеобразовательных организациях на 2016–2025 годы».</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В 2017 году в рамках реализации программы построено здание средней </w:t>
      </w:r>
      <w:r w:rsidRPr="009764FB">
        <w:rPr>
          <w:rFonts w:ascii="Times New Roman" w:eastAsiaTheme="minorEastAsia" w:hAnsi="Times New Roman" w:cs="Times New Roman"/>
          <w:sz w:val="26"/>
          <w:szCs w:val="26"/>
          <w:lang w:eastAsia="ru-RU"/>
        </w:rPr>
        <w:lastRenderedPageBreak/>
        <w:t>общеобразовательной школы на 1000 мест в микрорайоне «Южный» г. Цивильск, реконструировано здание МБОУ «Гимназия №1» в г. Маринский Посад (225 мест). На эти цели из консолидированного бюджета Чувашской Республики было направлено 654,9 млн. рублей.</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В 2017 году в г. Чебоксары введено в эксплуатацию 4 детских сада: в микрорайонах «Радужный» на 100 мест, «Новый город» на 160 мест, «Садовый» на 240 мест, </w:t>
      </w:r>
      <w:r w:rsidR="006D0BED" w:rsidRPr="009764FB">
        <w:rPr>
          <w:rFonts w:ascii="Times New Roman" w:eastAsiaTheme="minorEastAsia" w:hAnsi="Times New Roman" w:cs="Times New Roman"/>
          <w:sz w:val="26"/>
          <w:szCs w:val="26"/>
          <w:lang w:eastAsia="ru-RU"/>
        </w:rPr>
        <w:t xml:space="preserve">пос. Альгешево на 240 мест. На </w:t>
      </w:r>
      <w:r w:rsidRPr="009764FB">
        <w:rPr>
          <w:rFonts w:ascii="Times New Roman" w:eastAsiaTheme="minorEastAsia" w:hAnsi="Times New Roman" w:cs="Times New Roman"/>
          <w:sz w:val="26"/>
          <w:szCs w:val="26"/>
          <w:lang w:eastAsia="ru-RU"/>
        </w:rPr>
        <w:t>эти цели было направлено 430,8 млн. рублей.</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2017 году проведен капитальный ремонт 82 организаций на сумму 262,7 млн. рублей, в том числе в сельской местности: 20 школьных спортзалов; в 24 школах отремонтированы или пристроены к зданиям школ отапливаемые санитарно-технические помещения; 8 школ, здания которых имеют износ 50% и более и др.</w:t>
      </w:r>
    </w:p>
    <w:p w:rsidR="00A17AA9"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В Чувашской Республике благодаря активному строительству новых детских садов в период с 2012 по 2017 гг. удалось полностью ликвидировать очередность в детские сады детей старше трех лет в период комплектования. Во многих районах  созданы места для детей старше двух лет, желающих попасть в детские сады. </w:t>
      </w:r>
    </w:p>
    <w:p w:rsidR="00214AF0" w:rsidRDefault="00214AF0" w:rsidP="00214AF0">
      <w:pPr>
        <w:pStyle w:val="2"/>
        <w:rPr>
          <w:rFonts w:eastAsiaTheme="minorEastAsia"/>
          <w:lang w:eastAsia="ru-RU"/>
        </w:rPr>
      </w:pPr>
      <w:bookmarkStart w:id="22" w:name="_Toc511745951"/>
      <w:r>
        <w:rPr>
          <w:rFonts w:eastAsiaTheme="minorEastAsia"/>
          <w:lang w:eastAsia="ru-RU"/>
        </w:rPr>
        <w:t>Безопасность образовательных организаций</w:t>
      </w:r>
      <w:bookmarkEnd w:id="22"/>
    </w:p>
    <w:p w:rsidR="00A17AA9"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Все образовательные организации Чувашской Республики оборудованы современными системами пожаротушения, системой оповещения людей о пожаре и системой автоматической пожарной сигнализации. </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Кнопками тревожной сигнализации (далее – КТС) оборудовано 922 (98%) образовательных организаций. </w:t>
      </w:r>
    </w:p>
    <w:p w:rsidR="00A17AA9"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25 образовательных организациях контрольно-пропускной режим и обеспечение общественного порядка осуществляется путем выставления квалифицированных физических постов охраны, в 916 охрана осу</w:t>
      </w:r>
      <w:r w:rsidR="00A17AA9" w:rsidRPr="009764FB">
        <w:rPr>
          <w:rFonts w:ascii="Times New Roman" w:eastAsiaTheme="minorEastAsia" w:hAnsi="Times New Roman" w:cs="Times New Roman"/>
          <w:sz w:val="26"/>
          <w:szCs w:val="26"/>
          <w:lang w:eastAsia="ru-RU"/>
        </w:rPr>
        <w:t>ществляется штатными сторожами.</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Системами видеонаблюдения оборудовано 792 (84,2%) объектов образования. Системами контроля и управления доступом оборудовано 152 (16,2%) объекта образования. Продолжаются мероприятия по оборудованию образовательных организаций системами периметрального и внутриобъектового видеонаблюдения, средствами контроля и управления доступом, по </w:t>
      </w:r>
      <w:r w:rsidRPr="009764FB">
        <w:rPr>
          <w:rFonts w:ascii="Times New Roman" w:eastAsiaTheme="minorEastAsia" w:hAnsi="Times New Roman" w:cs="Times New Roman"/>
          <w:sz w:val="26"/>
          <w:szCs w:val="26"/>
          <w:lang w:eastAsia="ru-RU"/>
        </w:rPr>
        <w:lastRenderedPageBreak/>
        <w:t xml:space="preserve">восстановлению (поддержанию в исправности) ограждений территорий объектов образования. </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Также прорабатывается вопрос обеспечения безопасности образовательных организаций путем выставления квалифицированной физической охраны, оборудования детских дошкольных учреждений (детские сады, ясли) домофонами. </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Все образовательные организации провели обследование и категорирование объектов образования. Разработаны паспорта безопасности объектов образования, ведется процедура согласования и утверждения. </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При Минобразования Чувашии функционирует постоянно действующая межведомственная рабочая группа по безопасности в составе представителей ГУ МЧС России по Чувашской Республике; МВД по Чувашской Республике; Управления вневедомственной охраны ВНГ России по Чувашской Республике; Территориального отдела госавтодорнадзора по Чувашской Республике Средне-Волжского межрегионального управления государственного автодорожного надзора; Управления Роспотребнадзора по Чувашской Республике; Государственной инспекции труда по Чувашской Республике. </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2017 году проведено 2 заседания</w:t>
      </w:r>
      <w:r w:rsidR="00B830AA">
        <w:rPr>
          <w:rFonts w:ascii="Times New Roman" w:eastAsiaTheme="minorEastAsia" w:hAnsi="Times New Roman" w:cs="Times New Roman"/>
          <w:sz w:val="26"/>
          <w:szCs w:val="26"/>
          <w:lang w:eastAsia="ru-RU"/>
        </w:rPr>
        <w:t>,</w:t>
      </w:r>
      <w:r w:rsidRPr="009764FB">
        <w:rPr>
          <w:rFonts w:ascii="Times New Roman" w:eastAsiaTheme="minorEastAsia" w:hAnsi="Times New Roman" w:cs="Times New Roman"/>
          <w:sz w:val="26"/>
          <w:szCs w:val="26"/>
          <w:lang w:eastAsia="ru-RU"/>
        </w:rPr>
        <w:t xml:space="preserve"> в ходе котор</w:t>
      </w:r>
      <w:r w:rsidR="00B830AA">
        <w:rPr>
          <w:rFonts w:ascii="Times New Roman" w:eastAsiaTheme="minorEastAsia" w:hAnsi="Times New Roman" w:cs="Times New Roman"/>
          <w:sz w:val="26"/>
          <w:szCs w:val="26"/>
          <w:lang w:eastAsia="ru-RU"/>
        </w:rPr>
        <w:t>ых</w:t>
      </w:r>
      <w:r w:rsidRPr="009764FB">
        <w:rPr>
          <w:rFonts w:ascii="Times New Roman" w:eastAsiaTheme="minorEastAsia" w:hAnsi="Times New Roman" w:cs="Times New Roman"/>
          <w:sz w:val="26"/>
          <w:szCs w:val="26"/>
          <w:lang w:eastAsia="ru-RU"/>
        </w:rPr>
        <w:t xml:space="preserve"> обсуждались вопросы о состоянии комплексной безопасности образовательных организаций и нарушения, выявленные в образовательных учреждениях в ходе надзорной деятельности. На проведение мероприятий по обеспечению пожарной безопасности и на антитеррористическую и противокриминальную защищенность ежегодно из консолидированного бюджета направляется более 60 млн. руб.</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Систематически проводятся совещания в режиме видеоконференцсвязи с руководителями органов управления образованием администраций муниципальных районов и городских округов с участием представителей Прокуратуры Чувашской Республики, МВД по Чувашской Республике, УВО ВНГ России по Чувашской Республике и УГИБДД МВД по Чувашской Республике. Рассматриваются вопросы по обеспечению антитеррористической, противокриминальной безопасности, а также контет - фильтрации информации в интернет ресурсах, обеспечения безопасности при перевозке детей на школьных автобусах, проведения профилактических работ с детьми, организации целенаправленной работы комиссий по делам несовершеннолетних.</w:t>
      </w:r>
    </w:p>
    <w:p w:rsidR="00214AF0" w:rsidRDefault="00214AF0" w:rsidP="00214AF0">
      <w:pPr>
        <w:pStyle w:val="2"/>
        <w:rPr>
          <w:rFonts w:eastAsiaTheme="minorEastAsia"/>
          <w:lang w:eastAsia="ru-RU"/>
        </w:rPr>
      </w:pPr>
      <w:bookmarkStart w:id="23" w:name="_Toc511745952"/>
      <w:r>
        <w:rPr>
          <w:rFonts w:eastAsiaTheme="minorEastAsia"/>
          <w:lang w:eastAsia="ru-RU"/>
        </w:rPr>
        <w:lastRenderedPageBreak/>
        <w:t>Школьные автобусы</w:t>
      </w:r>
      <w:bookmarkEnd w:id="23"/>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настоящее время в Чувашской Республике парк школьных автобусов составляет 341 единиц, в том числе 312 используются для организации подвоза детей к базовым школам. Указанные автобусы на 651 маршруте перевозят более 12 тыс. детей из 1135 населенных пунктов. Еще 29 автобусов совершают разовые перевозки детей (на спортивные и массовые мероприятия и др.).</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рамках распоряжения Правительства Российской Федерации от 06 сентября 2017 года № 1921-р в Чувашскую Республику поступили 27 школьных автобусов, в том числе 12 автобусов марки Ford, 5 автобусов марки ПАЗ, 9 автобусов марки Г</w:t>
      </w:r>
      <w:r w:rsidR="003A0EA5" w:rsidRPr="009764FB">
        <w:rPr>
          <w:rFonts w:ascii="Times New Roman" w:eastAsiaTheme="minorEastAsia" w:hAnsi="Times New Roman" w:cs="Times New Roman"/>
          <w:sz w:val="26"/>
          <w:szCs w:val="26"/>
          <w:lang w:eastAsia="ru-RU"/>
        </w:rPr>
        <w:t>АЗ</w:t>
      </w:r>
      <w:r w:rsidRPr="009764FB">
        <w:rPr>
          <w:rFonts w:ascii="Times New Roman" w:eastAsiaTheme="minorEastAsia" w:hAnsi="Times New Roman" w:cs="Times New Roman"/>
          <w:sz w:val="26"/>
          <w:szCs w:val="26"/>
          <w:lang w:eastAsia="ru-RU"/>
        </w:rPr>
        <w:t xml:space="preserve"> и 1 автобус марки ВОЛГАБАС на общую сумму 57,2 млн. рублей.</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2017 году на модернизацию парка школьных автобусов в рамках подпрограммы «Государственная поддержка развития образования» государственной программы Чувашской Республики «Развитие образования» из республиканского бюджета Чувашской Республики направлено 15,6 млн. рублей. Закуплено 7 автобусов марки Газ и 1 автобус для перевозки детей с ограниченными физическими возможностями здоровья марки Mersedes МАОУ «СОШ № 59» г.Чебоксары».</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Школьный автобус является специальным транспортным средством для перевозки детей, к которому предъявляются повышенные требования с точки зрения обеспечения безопасности при его эксплуатации (срок эксплуатации со дня выпуска - не более 10 лет). В связи с этим, автобусы, приобретенные в 2017 году, направлены на замену устаревших и не соответствующих транспортному законодательству школьных автобусов (2008 г. выпуска – 29 ед.) и открытие новых маршрутов. </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целях обеспечения безопасности и эффективного использования бюджетных средств, а также сокращения времени реагирования в случае возникновения внештатных ситуаций, все школьные автобусы оснащены системой спутниковой навигации ГЛОНАСС и тахографами.</w:t>
      </w:r>
    </w:p>
    <w:p w:rsidR="00214AF0" w:rsidRDefault="00214AF0" w:rsidP="00214AF0">
      <w:pPr>
        <w:pStyle w:val="2"/>
        <w:rPr>
          <w:rFonts w:eastAsiaTheme="minorEastAsia"/>
          <w:lang w:eastAsia="ru-RU"/>
        </w:rPr>
      </w:pPr>
      <w:bookmarkStart w:id="24" w:name="_Toc511745953"/>
      <w:r>
        <w:rPr>
          <w:rFonts w:eastAsiaTheme="minorEastAsia"/>
          <w:lang w:eastAsia="ru-RU"/>
        </w:rPr>
        <w:t>Школьное питание</w:t>
      </w:r>
      <w:bookmarkEnd w:id="24"/>
    </w:p>
    <w:p w:rsidR="00214AF0" w:rsidRPr="009764FB" w:rsidRDefault="003D40BB" w:rsidP="00214AF0">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В 2017 г. </w:t>
      </w:r>
      <w:r w:rsidR="00214AF0">
        <w:rPr>
          <w:rFonts w:ascii="Times New Roman" w:eastAsiaTheme="minorEastAsia" w:hAnsi="Times New Roman" w:cs="Times New Roman"/>
          <w:sz w:val="26"/>
          <w:szCs w:val="26"/>
          <w:lang w:eastAsia="ru-RU"/>
        </w:rPr>
        <w:t>о</w:t>
      </w:r>
      <w:r w:rsidR="00214AF0" w:rsidRPr="009764FB">
        <w:rPr>
          <w:rFonts w:ascii="Times New Roman" w:eastAsiaTheme="minorEastAsia" w:hAnsi="Times New Roman" w:cs="Times New Roman"/>
          <w:sz w:val="26"/>
          <w:szCs w:val="26"/>
          <w:lang w:eastAsia="ru-RU"/>
        </w:rPr>
        <w:t xml:space="preserve">хват питанием учащихся в образовательных учреждениях Чувашской Республики в 2017 году составил 96,8%, горячим питанием в </w:t>
      </w:r>
      <w:r w:rsidR="00214AF0" w:rsidRPr="009764FB">
        <w:rPr>
          <w:rFonts w:ascii="Times New Roman" w:eastAsiaTheme="minorEastAsia" w:hAnsi="Times New Roman" w:cs="Times New Roman"/>
          <w:sz w:val="26"/>
          <w:szCs w:val="26"/>
          <w:lang w:eastAsia="ru-RU"/>
        </w:rPr>
        <w:lastRenderedPageBreak/>
        <w:t>начальных классах охвачены 98,9%, в 5-11 классах – 95,5%</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Средняя стоимость питания на одного обучающегося в день в образовательных организациях составила 65 рублей. </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Чувашской Республике отсутствует региональная программа, в рамках которой предусмотрены средства на организацию питания. Льготное питание организуется в рамках бюджетных возможностей муниципальных образований республики. В отдельных муниципальных районах (городских округах) привлекаются средства иных источников (спонсорская помощь, организация благотворительного марафона).</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По данным Управления Роспотребнадзора по Чувашской Республике-Чувашии проведено 513 обследований детских учреждений в ходе плановых и внеплановых мероприятий по надзору, в том числе 488 обследований с применением лабораторных исследований. </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Исследовано 806 проб питьевой воды на санитарно-химические показатели, 1624 - на микробиологические показатели. Удельный вес проб питьевой воды из разводящей сети, несоответствующих установленным параметрам по санитарно-химическим показателям составил 7,7 %, по микробиологическим показателям – 1,8%. </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Не отвечали санитарно-гигиеническим требованиям 6,1 % учреждений республики по уровню освещенности, 7,5% - по параметрам микроклимата. </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Проведены 3667 исследований готовой продукции, из них исследовано 2074 пробы на микробиологические показатели, 1068 проб - на калорийность и полноту вложения, 234 пробы на качество термической обработки, 170 проб - на вложение витамина «С», 121 – на санитарно-химические показатели. </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Удельный вес проб готовой продукции, несоответствующих гигиеническим требованиям:</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 по микробиологическим показателям - 0,7%, </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по калорийности и полноте вложения - 4,3%,</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по содержанию витамина «С» в третьем блюде - 11,2 %.</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В ходе проверок выявлены недостатки по организации питания, в том числе связанные с качеством пищевых продуктов и продовольственного сырья: </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 не соблюдалось примерное 12-дневное меню по ассортименту блюд и </w:t>
      </w:r>
      <w:r w:rsidRPr="009764FB">
        <w:rPr>
          <w:rFonts w:ascii="Times New Roman" w:eastAsiaTheme="minorEastAsia" w:hAnsi="Times New Roman" w:cs="Times New Roman"/>
          <w:sz w:val="26"/>
          <w:szCs w:val="26"/>
          <w:lang w:eastAsia="ru-RU"/>
        </w:rPr>
        <w:lastRenderedPageBreak/>
        <w:t>объему порций, допускалось повторение одних и тех же блюд в течение дня, обеды для школьников не соответствовали требованиям по набору блюд (отсутствовали салаты,  выдавались только первое или только второе блюдо);</w:t>
      </w:r>
    </w:p>
    <w:p w:rsidR="00CD713D" w:rsidRPr="009764FB" w:rsidRDefault="00CD713D"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имелись случаи приготовления блюд без технологических карточек и без учета возраста учащихся.</w:t>
      </w:r>
    </w:p>
    <w:p w:rsidR="00214AF0" w:rsidRDefault="00214AF0" w:rsidP="00214AF0">
      <w:pPr>
        <w:pStyle w:val="2"/>
        <w:rPr>
          <w:rFonts w:eastAsiaTheme="minorEastAsia"/>
          <w:lang w:eastAsia="ru-RU"/>
        </w:rPr>
      </w:pPr>
      <w:bookmarkStart w:id="25" w:name="_Toc511745954"/>
      <w:r>
        <w:rPr>
          <w:rFonts w:eastAsiaTheme="minorEastAsia"/>
          <w:lang w:eastAsia="ru-RU"/>
        </w:rPr>
        <w:t>Обеспечение учебниками</w:t>
      </w:r>
      <w:bookmarkEnd w:id="25"/>
    </w:p>
    <w:p w:rsidR="00A17AA9"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соответствии с Федеральным Законом Российской Федерации от 29 декабря 2012 г. № 273-ФЗ «Об образовании в Российской Федерации» и Законом Чувашской Республики от 30 июля 2013 года № 50 «Об образовании в Чувашской Республике» обучающиеся обеспечиваются бесплатными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учебными пособиями, допущенными к использованию в образовательном процессе в таких образовательных учреждениях, и учебной литературой для изучения чувашского языка и литературы, истории и культуры Чувашской Республики, а также другой литературой на государственн</w:t>
      </w:r>
      <w:r w:rsidR="00A17AA9" w:rsidRPr="009764FB">
        <w:rPr>
          <w:rFonts w:ascii="Times New Roman" w:eastAsiaTheme="minorEastAsia" w:hAnsi="Times New Roman" w:cs="Times New Roman"/>
          <w:sz w:val="26"/>
          <w:szCs w:val="26"/>
          <w:lang w:eastAsia="ru-RU"/>
        </w:rPr>
        <w:t>ых языках Чувашской Республики.</w:t>
      </w:r>
    </w:p>
    <w:p w:rsidR="00A17AA9"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Обеспечение учебниками и учебными пособиями обучающихся осуществляется за счет республиканского бюджета Чувашской Республики в рамках субвенций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 т</w:t>
      </w:r>
      <w:r w:rsidR="00A17AA9" w:rsidRPr="009764FB">
        <w:rPr>
          <w:rFonts w:ascii="Times New Roman" w:eastAsiaTheme="minorEastAsia" w:hAnsi="Times New Roman" w:cs="Times New Roman"/>
          <w:sz w:val="26"/>
          <w:szCs w:val="26"/>
          <w:lang w:eastAsia="ru-RU"/>
        </w:rPr>
        <w:t>.</w:t>
      </w:r>
      <w:r w:rsidRPr="009764FB">
        <w:rPr>
          <w:rFonts w:ascii="Times New Roman" w:eastAsiaTheme="minorEastAsia" w:hAnsi="Times New Roman" w:cs="Times New Roman"/>
          <w:sz w:val="26"/>
          <w:szCs w:val="26"/>
          <w:lang w:eastAsia="ru-RU"/>
        </w:rPr>
        <w:t>д.</w:t>
      </w:r>
    </w:p>
    <w:p w:rsidR="00A17AA9"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Кроме этого </w:t>
      </w:r>
      <w:r w:rsidR="00A17AA9" w:rsidRPr="009764FB">
        <w:rPr>
          <w:rFonts w:ascii="Times New Roman" w:eastAsiaTheme="minorEastAsia" w:hAnsi="Times New Roman" w:cs="Times New Roman"/>
          <w:sz w:val="26"/>
          <w:szCs w:val="26"/>
          <w:lang w:eastAsia="ru-RU"/>
        </w:rPr>
        <w:t xml:space="preserve">в </w:t>
      </w:r>
      <w:r w:rsidRPr="009764FB">
        <w:rPr>
          <w:rFonts w:ascii="Times New Roman" w:eastAsiaTheme="minorEastAsia" w:hAnsi="Times New Roman" w:cs="Times New Roman"/>
          <w:sz w:val="26"/>
          <w:szCs w:val="26"/>
          <w:lang w:eastAsia="ru-RU"/>
        </w:rPr>
        <w:t xml:space="preserve">республике ежегодно осуществляется обновление книжного фонда одного класса учебниками и учебными пособиями, соответствующими ФГОС. Так в общеобразовательные организации осуществлены поставки учебной литературы в рамках комплексов мер по модернизации системы общего образования Чувашской Республики в 2011- 2016 годах на общую сумму 577 557,0 тыс. рублей. В 2017 году было закуплено более 507 000 экземпляров учебников и учебных пособий на общую сумму 172 218 тыс. рублей. </w:t>
      </w:r>
    </w:p>
    <w:p w:rsidR="00A17AA9"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lastRenderedPageBreak/>
        <w:t>Обучающиеся общеобразовательных организаций Чувашской Республики обеспечены учебниками и учебными пособиями.</w:t>
      </w:r>
    </w:p>
    <w:p w:rsidR="00214AF0" w:rsidRDefault="00214AF0" w:rsidP="00214AF0">
      <w:pPr>
        <w:pStyle w:val="2"/>
        <w:rPr>
          <w:rFonts w:eastAsiaTheme="minorEastAsia"/>
          <w:lang w:eastAsia="ru-RU"/>
        </w:rPr>
      </w:pPr>
      <w:bookmarkStart w:id="26" w:name="_Toc511745955"/>
      <w:r>
        <w:rPr>
          <w:rFonts w:eastAsiaTheme="minorEastAsia"/>
          <w:lang w:eastAsia="ru-RU"/>
        </w:rPr>
        <w:t>Дошкольное образование</w:t>
      </w:r>
      <w:bookmarkEnd w:id="26"/>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Родительская плата за присмотр и уход за детьми в дошкольных образовательных организациях в Чувашской Республике сохраняется на социально-приемлемом уровне и составляет от 62 до 100 рублей за один день посещения. Установленные администрациями муниципальных районов и городских округов размеры родительской платы не превышают максимального размера платы, взимаемой с родителей (законных представителей) за присмотр и уход за детьми, установленного постановлением Кабинета Министров Чувашской Республики от 11 ноября 2015 г. № 406 (107 руб. за один день посещения).</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В течение 2017 года размер родительской платы в 12 муниципальных образованиях сохранялся на уровне 2015 года, в 10 муниципалитетах – на уровне 2016 года. А в г.Чебоксары благодаря муниципальному софинансированию расходов на присмотр и уход за детьми размер родительской платы не увеличивался с 2013 года. В целях приведения рациона питания детей в соответствие с санитарными нормами незначительное увеличение родительской платы произошло в трех муниципальных образованиях: в Канашском (с 60 до 70 руб.), Козловском (с 90 до 95 руб.), Моргаушском (с 85 до 90 руб.) районах. </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Среднее значение размеров родительской платы, установленных учредителями образовательных организаций, осуществляющих образовательную деятельность по программам дошкольного образования, по итогам 2017 г. составило 89,02 руб. за один день посещения, что на 2,25% больше, чем по итогам 2016 года (87,06 руб.).</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По решению органов местного самоуправления предоставляются индивидуальные льготы по заявлениям родителей (трудное материальное положение и др.). В гг. Чебоксары и Новочебоксарск от родительской платы освобождены работники дошкольных образовательных организаций. Всего льготами за услуги детского сада пользуются более 10 процентов воспитанников детских садов.</w:t>
      </w:r>
    </w:p>
    <w:p w:rsidR="00214AF0" w:rsidRDefault="00214AF0" w:rsidP="00214AF0">
      <w:pPr>
        <w:pStyle w:val="2"/>
        <w:rPr>
          <w:rFonts w:eastAsiaTheme="minorEastAsia"/>
          <w:lang w:eastAsia="ru-RU"/>
        </w:rPr>
      </w:pPr>
      <w:bookmarkStart w:id="27" w:name="_Toc511745956"/>
      <w:r>
        <w:rPr>
          <w:rFonts w:eastAsiaTheme="minorEastAsia"/>
          <w:lang w:eastAsia="ru-RU"/>
        </w:rPr>
        <w:lastRenderedPageBreak/>
        <w:t>Обучение детей с ОВЗ</w:t>
      </w:r>
      <w:bookmarkEnd w:id="27"/>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Чувашской Республике в настоящее время проживает более 8 тыс. детей с ограниченными возможностями здоровья, в том числе 4537 детей-инвалидов.</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системе дошкольного образования Чувашской Республики созданы условия для осуществления непрерывного психолого-медико-педагогического сопровождения детей с ограниченными возможностями здоровья. Для этого функционирует 131 группа компенсирующей направленности, в которых воспитываются 1358 детей с ограниченными возможностями здоровья (ОВЗ) и 323 ребенка-инвалида.</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742 ребенка с ОВЗ и 349 детей-инвалидов интегрированы в образовательную среду и получают образование в дошкольных образовательных организациях общеразвивающей направленности. В работе с детьми заняты 48 учителей-дефектологов, 183 учителя-логопеда, 148 педагогов-психологов.</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На базе двух детских садов в г. Чебоксары открыты Лекотеки (в МБОУ «Детский сад №201 «Островок детства» и МБОУ «Детский сад №23 «Берегиня»), где организуются еженедельные бесплатные индивидуальные занятия с логопедом, дефектологом, психологом для детей с ограниченными возможностями здоровья, не посещающих детские сады.</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18 детей с особыми потребностями посещают группы ранней социализации и развития в МБОУ «Центр психолого-медико-социального сопровождения «Развитие» г.Чебоксары». В этом центре реализуются инклюзивные практики. Дети с ОВЗ включаются в группы со здоровыми сверстниками (в режиме кратковременного пребывания).</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БОУ ЧР «Чебоксарская начальная общеобразовательная школа для обучающихся с ограниченными возможностями здоровья № 1» Минобразования Чувашии создана патронатная группа для детей с ДЦП (8 человек). Основная часть занятий проводится на дому по индивидуальным адаптированным программам,  также организуются совместные мероприятия с воспитанниками данного учреждения.</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настоящее время дети с ограниченными возможностями здоровья обучаются в 15 государственных общеобразовательных организациях и в 299 муниципальных школах. На основании рекомендации психолого-медико-</w:t>
      </w:r>
      <w:r w:rsidRPr="009764FB">
        <w:rPr>
          <w:rFonts w:ascii="Times New Roman" w:eastAsiaTheme="minorEastAsia" w:hAnsi="Times New Roman" w:cs="Times New Roman"/>
          <w:sz w:val="26"/>
          <w:szCs w:val="26"/>
          <w:lang w:eastAsia="ru-RU"/>
        </w:rPr>
        <w:lastRenderedPageBreak/>
        <w:t xml:space="preserve">педагогических комиссий в муниципальных образовательных учреждениях в 2017-2018 учебном году обучается 1111 ребенка с ограниченными возможностями здоровья (в 18 отдельном классе – 213 чел., в обычных классах – 898 чел.). </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Для организации образования детей-инвалидов также сформирована республиканская сеть дистанционных муниципальных центров, включающая 65 общеобразовательных организаций, функционирует Республиканский центр дистанционного образования детей-инвалидов. В настоящее время дистанционным образованием охвачено 121 детей-инвалидов. Кроме этого на дому обучается еще 521 ребенок. Не охвачены обучением 22 ребенка по причине отказа родителей.</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На базе БОУ «Центр образования и комплексного сопровождения детей» Минобразования Чувашии действует Республиканский центр дистанционного образования детей с ограниченными возможностями здоровья и инвалидностью. В 2017-2018 учебном году в нем обучается 30 детей с ограниченными возможностями здоровья.</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Минобразования Чувашии совместно с органами местного самоуправления в постоянном режиме ведется работа по расширению спектра дополнительных общеобразовательных программ в образовательных организациях Чувашской Республики, в том числе программ, ориентированных на детей с ограниченными возможностями здоровья и детей-инвалидов.</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Различные формы дополнительного образования реализуются непосредственно в государственных образовательных учреждениях и муниципальных школах, реализующих адаптированные основные общеобразовательные программы.</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Для детей-инвалидов, обучающихся на дому с использованием дистанционных образовательных технологий, реализуется модель дистанционного дополнительного образования.</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Численность обучающихся в профессиональных образовательных организациях из числа инвалидов и лиц с ограниченными возможностями здоровья составляет 310 человек.</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 xml:space="preserve">Обучение детей с инвалидов организовано в 28 образовательных организациях профессионального образования по следующим специальностям и профессиям: «Столяр», «Столяр строительный», «Портной», «Швея», «Садовник», </w:t>
      </w:r>
      <w:r w:rsidRPr="009764FB">
        <w:rPr>
          <w:rFonts w:ascii="Times New Roman" w:eastAsiaTheme="minorEastAsia" w:hAnsi="Times New Roman" w:cs="Times New Roman"/>
          <w:sz w:val="26"/>
          <w:szCs w:val="26"/>
          <w:lang w:eastAsia="ru-RU"/>
        </w:rPr>
        <w:lastRenderedPageBreak/>
        <w:t>«Каменщик», «Изготовитель художественных изделий из дерева» и другим.</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На базе Чебоксарского экономико-технологического колледжа Минобразования Чувашии создано базовое специальное структурное подразделение, обеспечивающее сопровождение инвалидов – Центр профессионального обучения лиц с ограниченными возможностями здоровья. Также для детей с ограниченными возможностями здоровья реализуется восемь программ профессионального обучения и три программы дистанционного образования.</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Студентам, относящимся к категории детей с ОВЗ, детей-инвалидов, инвалидов I и II групп, инвалидов с детства, выплачивается ежемесячная социальная стипендия, обеспечивается бесплатное двухразовое горячее питание, бесплатное проживание в общежитии техникума.</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рамках участия в реализации государственной программы Российской Федерации «Доступная среда» работа по созданию универсальной безбарьерной среды для маломобильных групп населения проведена с 2012 по 2017 годы в 101 школе республики, в 8 профессиональных образовательных организациях, подведомственных Минобразования Чувашии, в 4 детских садах.</w:t>
      </w:r>
    </w:p>
    <w:p w:rsidR="003D40BB" w:rsidRPr="009764FB" w:rsidRDefault="003D40BB" w:rsidP="009764F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9764FB">
        <w:rPr>
          <w:rFonts w:ascii="Times New Roman" w:eastAsiaTheme="minorEastAsia" w:hAnsi="Times New Roman" w:cs="Times New Roman"/>
          <w:sz w:val="26"/>
          <w:szCs w:val="26"/>
          <w:lang w:eastAsia="ru-RU"/>
        </w:rPr>
        <w:t>В рамках программы «Доступная среда» в 2017 году созданы условия для детей с ограниченными возможностями здоровья и детей-инвалидов в 5 общеобразовательных организациях, реализующих адаптированные образовательные программы, и в 8 дошкольных образовательных учреждениях.</w:t>
      </w:r>
    </w:p>
    <w:p w:rsidR="00B354C6" w:rsidRPr="00647FC8" w:rsidRDefault="00B354C6" w:rsidP="009764FB">
      <w:pPr>
        <w:widowControl w:val="0"/>
        <w:autoSpaceDE w:val="0"/>
        <w:autoSpaceDN w:val="0"/>
        <w:adjustRightInd w:val="0"/>
        <w:spacing w:after="0" w:line="360" w:lineRule="auto"/>
        <w:jc w:val="both"/>
        <w:rPr>
          <w:rFonts w:ascii="Times New Roman" w:eastAsiaTheme="minorEastAsia" w:hAnsi="Times New Roman" w:cs="Times New Roman"/>
          <w:sz w:val="26"/>
          <w:szCs w:val="26"/>
          <w:lang w:eastAsia="ru-RU"/>
        </w:rPr>
      </w:pPr>
    </w:p>
    <w:p w:rsidR="009764FB" w:rsidRPr="00647FC8" w:rsidRDefault="009764FB">
      <w:pPr>
        <w:spacing w:after="160" w:line="259" w:lineRule="auto"/>
        <w:rPr>
          <w:rFonts w:ascii="Times New Roman" w:eastAsiaTheme="minorEastAsia" w:hAnsi="Times New Roman" w:cstheme="majorBidi"/>
          <w:b/>
          <w:sz w:val="32"/>
          <w:szCs w:val="32"/>
          <w:lang w:eastAsia="ru-RU"/>
        </w:rPr>
      </w:pPr>
      <w:r w:rsidRPr="00647FC8">
        <w:br w:type="page"/>
      </w:r>
    </w:p>
    <w:p w:rsidR="00A17AA9" w:rsidRPr="00647FC8" w:rsidRDefault="00A17AA9" w:rsidP="003469EB">
      <w:pPr>
        <w:pStyle w:val="1"/>
      </w:pPr>
      <w:bookmarkStart w:id="28" w:name="_Toc511745957"/>
      <w:r w:rsidRPr="00647FC8">
        <w:lastRenderedPageBreak/>
        <w:t>Защита прав детей-сирот и детей, оставшихся без попечения родителей</w:t>
      </w:r>
      <w:bookmarkEnd w:id="28"/>
    </w:p>
    <w:p w:rsidR="00A17AA9" w:rsidRPr="00647FC8" w:rsidRDefault="00A17AA9"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В Чувашской Республике ведется целенаправленная работа по защите прав и интересов несовершеннолетних, профилактике социального сиротства, по реализации государственной политики в интересах детей, оставшихся без попечения родителей, решению вопросов их социальной поддержки, развитию семейных форм устройства детей-сирот и детей, оставшихся без попечения родителей (далее – дети-сироты), обеспечению благополучного и защищенного детства. </w:t>
      </w:r>
    </w:p>
    <w:p w:rsidR="00E55F96" w:rsidRPr="00647FC8" w:rsidRDefault="003D40BB" w:rsidP="00E55F96">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В республике ежегодно сокращается количество детей-сирот</w:t>
      </w:r>
      <w:r w:rsidR="00E55F96" w:rsidRPr="00647FC8">
        <w:rPr>
          <w:rFonts w:ascii="Times New Roman" w:eastAsiaTheme="minorEastAsia" w:hAnsi="Times New Roman" w:cs="Times New Roman"/>
          <w:sz w:val="26"/>
          <w:szCs w:val="26"/>
          <w:lang w:eastAsia="ru-RU"/>
        </w:rPr>
        <w:t>. По состоянию на 01.01.2018 г. в Чувашской Республике проживает 2962 ребенка, оставшихся без попечения родителей, из них 2838 детей (95,8 %) воспитываются в замещающих семьях (1373 ребенка в 896 приемных семьях и 1436 детей в 1187 семьях опекунов (попечителей).</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На 01.01.2018 года выявлено 295 детей-сирот. Из общего числа вновь выявленных за 2017 год детей-сирот 75,9% являются «социальными сиротами» при живых родителях. Основными причинами постановки на учет ребенка, оставшегося без попечения родителей, являются лишение родительских прав и ограничение в родительских правах (2016 г. – 59,8%, 2017 г. – 58,5%), заключение в места лишения свободы (2016 г. – 18,4%, 2017 г. – 19,6%), отказ матерей от новорожденных детей (2016 г. – 14,9%, 2017 г. – 11,2%), розыск родителей, безвестное отсутствие (2016 г.</w:t>
      </w:r>
      <w:r w:rsidR="00E55F96" w:rsidRPr="00647FC8">
        <w:rPr>
          <w:rFonts w:ascii="Times New Roman" w:eastAsiaTheme="minorEastAsia" w:hAnsi="Times New Roman" w:cs="Times New Roman"/>
          <w:sz w:val="26"/>
          <w:szCs w:val="26"/>
          <w:lang w:eastAsia="ru-RU"/>
        </w:rPr>
        <w:t xml:space="preserve"> – </w:t>
      </w:r>
      <w:r w:rsidRPr="00647FC8">
        <w:rPr>
          <w:rFonts w:ascii="Times New Roman" w:eastAsiaTheme="minorEastAsia" w:hAnsi="Times New Roman" w:cs="Times New Roman"/>
          <w:sz w:val="26"/>
          <w:szCs w:val="26"/>
          <w:lang w:eastAsia="ru-RU"/>
        </w:rPr>
        <w:t>6,1%, 2017 г. – 6,7%).</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Сегодня в Чувашской Республике достигнуты относительные успехи в решении вопросов устройства детей-сирот в семьи, статистика семейного устройства детей указанной категории имеет в целом положительную динамику.</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В республике активно развиваются семейные формы воспитания детей-сирот, увеличивается доля детей, воспитывающихся в семьях (на 01.01.2017 г. – 95,7%, на 01.01.2018 г. – 95,8%), что позволило снизить количество воспитанников в организациях для детей-сирот, нуждающихся в семейном устройстве (на 01.01.2017 г. – 111 чел., на 01.01.2018 г. – 106 чел.).</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Важным направлением деятельности является возврат детей в кровные </w:t>
      </w:r>
      <w:r w:rsidRPr="00647FC8">
        <w:rPr>
          <w:rFonts w:ascii="Times New Roman" w:eastAsiaTheme="minorEastAsia" w:hAnsi="Times New Roman" w:cs="Times New Roman"/>
          <w:sz w:val="26"/>
          <w:szCs w:val="26"/>
          <w:lang w:eastAsia="ru-RU"/>
        </w:rPr>
        <w:lastRenderedPageBreak/>
        <w:t xml:space="preserve">семьи. По итогам 2017 года 57 детей возвращены в кровные семьи.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В Чувашской Республике организовано комплексное психолого-педагогическое сопровождение замещающих семей, проводятся различные мероприятия (автокараван «Чувашия в защиту детства», семинары-практикумы для кураторов по сопровождению замещающих семей, Дни открытых дверей в организациях для детей-сирот и БУ «Центр образования и комплексного сопровождения детей» и др.), действует республиканская ассоциация замещающих родителей, в муниципалитетах клубы замещающих семей, функционируют центры сопровождения, работают школы приемных родителей. Психологическими, юридическими, медицинскими, социальными и иными видами консультаций в ушедшем году было охвачено более 700 родителей, 400 детей и 300 педагогических и социальных работников, а также специалистов комиссий по делам несовершеннолетних и защите их прав и органов опеки и попечительства муниципальных районов и городских округов республики.</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В 2017 году обучено 454 гражданина, выразивших желание стать опекунами или попечителями несовершеннолетних граждан либо принять детей-сирот в семью на воспитание (в 2016 году – 407 граждан).</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Имеет место «вторичное сиротство». В 2017 году органами опеки и попечительства отменено 54 решения о передаче детей на воспитание в семью (в связи с ненадлежащим выполнением опекунами (попечителями), приемными родителями обязанностей по воспитанию детей, по инициативе опекунов (попечителей), приемных родителей и связи со смертью или болезнью опекунов (попечителей, приемных родителей). Для 75,9 % этих детей (41 ребенок) найдена новая семья, 10 детей устроены в организации для детей-сирот,</w:t>
      </w:r>
      <w:r w:rsidR="00E55F96" w:rsidRPr="00647FC8">
        <w:rPr>
          <w:rFonts w:ascii="Times New Roman" w:eastAsiaTheme="minorEastAsia" w:hAnsi="Times New Roman" w:cs="Times New Roman"/>
          <w:sz w:val="26"/>
          <w:szCs w:val="26"/>
          <w:lang w:eastAsia="ru-RU"/>
        </w:rPr>
        <w:t xml:space="preserve"> </w:t>
      </w:r>
      <w:r w:rsidRPr="00647FC8">
        <w:rPr>
          <w:rFonts w:ascii="Times New Roman" w:eastAsiaTheme="minorEastAsia" w:hAnsi="Times New Roman" w:cs="Times New Roman"/>
          <w:sz w:val="26"/>
          <w:szCs w:val="26"/>
          <w:lang w:eastAsia="ru-RU"/>
        </w:rPr>
        <w:t xml:space="preserve">2 – на полное государственное обеспечение в профессиональные образовательные организации, в отношении 1 ребенка установлено отцовство.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Факты отмены усыновления (удочерения) детей, оставшихся без попечения родителей, в 2016-2017 годах отсутствуют.</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На территории Чувашской Республики функционирует 7 организаций для детей, оставшихся без попечения родителей. В них созданы благоприятные условия, способствующие интеллектуальному, эмоциональному, духовному, нравственному и физическому развитию детей.</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lastRenderedPageBreak/>
        <w:t xml:space="preserve">По состоянию на 01.01.2018 года в указанных организациях под надзором находилось и воспитывалось 106 детей-сирот, временно (по заявлению родителей (законных представителей) – 91 ребенок (в 2016 году – 111 чел. и 67 чел. соответственно).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В период оздоровительной кампании 2017 года в Чувашской Республике функционировало 465 организаций отдыха детей и их оздоровления. Особое внимание уделяется отдыху и оздоровлению детей, находящихся в трудной жизненной ситуации. В 2017 году различными формами отдыха и оздоровления детей указанной категории охвачено 48652 ребенка, из них 1700 детей, оставшихся без попечения родителей (в 2016 году всеми формами отдыха детей и их оздоровления охвачено 2072 ребенка-сироты и детей, оставшихся без попечения родителей.).</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 В 2017 году объем финансирования оздоровительной кампании составил 468,29 млн. руб. (2016 г. – 456,58 млн. руб.).</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В течение 2017 года в центры занятости населения республики за содействием в поиске подходящей работы обратилось 132 детей-сирот, из них 40</w:t>
      </w:r>
      <w:r w:rsidR="00E55F96" w:rsidRPr="00647FC8">
        <w:rPr>
          <w:rFonts w:ascii="Times New Roman" w:eastAsiaTheme="minorEastAsia" w:hAnsi="Times New Roman" w:cs="Times New Roman"/>
          <w:sz w:val="26"/>
          <w:szCs w:val="26"/>
          <w:lang w:eastAsia="ru-RU"/>
        </w:rPr>
        <w:t xml:space="preserve"> человек </w:t>
      </w:r>
      <w:r w:rsidRPr="00647FC8">
        <w:rPr>
          <w:rFonts w:ascii="Times New Roman" w:eastAsiaTheme="minorEastAsia" w:hAnsi="Times New Roman" w:cs="Times New Roman"/>
          <w:sz w:val="26"/>
          <w:szCs w:val="26"/>
          <w:lang w:eastAsia="ru-RU"/>
        </w:rPr>
        <w:t>трудоустроено</w:t>
      </w:r>
      <w:r w:rsidR="00E55F96" w:rsidRPr="00647FC8">
        <w:rPr>
          <w:rFonts w:ascii="Times New Roman" w:eastAsiaTheme="minorEastAsia" w:hAnsi="Times New Roman" w:cs="Times New Roman"/>
          <w:sz w:val="26"/>
          <w:szCs w:val="26"/>
          <w:lang w:eastAsia="ru-RU"/>
        </w:rPr>
        <w:t xml:space="preserve"> (30,3% от обратившихся)</w:t>
      </w:r>
      <w:r w:rsidRPr="00647FC8">
        <w:rPr>
          <w:rFonts w:ascii="Times New Roman" w:eastAsiaTheme="minorEastAsia" w:hAnsi="Times New Roman" w:cs="Times New Roman"/>
          <w:sz w:val="26"/>
          <w:szCs w:val="26"/>
          <w:lang w:eastAsia="ru-RU"/>
        </w:rPr>
        <w:t xml:space="preserve">.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Муниципальными районами и городскими округами Чувашской Республики проводится системная работа по сохранению семьи, повышению результативности профилактической работы с «неблагополучными» семьями. Совместно с субъектами профилактики осуществляется тесное взаимодействие с общественными организациями, деятельность которых направлена на воспитание детей и защиту их прав, возрождение семейных, нравственных и духовных ценностей, организуется участие в реализации проектов по вопросам укрепления роли семьи в обществе, охраны материнства, отцовства, детства, инициированных общественными организациями. Во всех муниципалитетах утверждены Программы раннего выявления детского неблагополучия, профилактики социального сиротства, беспризорности, безнадзорности несовершеннолетних и сохранения приоритета семьи на 2017-2020 годы. Создана единая профилактическая база, которая позволяет выявлять и организовывать соответствующую профилактическую работу по осуществлению коррекции проблем семей на ранней стадии неблагополучия.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lastRenderedPageBreak/>
        <w:t xml:space="preserve">В целях организации работы по защите несовершеннолетних, находящихся в социально-опасном положении, выявлению семейного неблагополучия, недопущения совершения в отношении малолетних и несовершеннолетних преступлений, в течение года проводятся акции «Полиция и дети», «Дети и Семья», автокараван «Чувашия в защиту детства», в которых принимают участие представители КДН, органы опеки и попечительства, здравоохранения, прокуратуры. Сотрудники полиции совместно с заинтересованными органами в ходе проведения акции посещают неблагополучные семьи, собирают и направляют в КДН материалы для решения вопроса о привлечении к ответственности. Ведется целенаправленная совместная работа с Центрами занятости населения по трудоустройству взрослых членов семьи из числа неблагополучных семей.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По состоянию на 01.01.2018 г. родительских прав лишены 178 родителей в отношении 205 детей, ограничены в родительских правах 16 родителей в отношении 26 детей. По состоянию на 1 января 2018 года на территории Чувашской Республики 6 детей изъяты при непосредственной угрозе жизни или здоровью детей в соответствии со ст. 77 Семейного кодекса Российской Федерации (Янтиковский район – 1, Цивильский район – 4, г. Алатырь – 1). В г. Алатыре ребенка передали на воспитание отцу, в Цивильском районе 3 ребенка направлены в организации для детей-сирот и детей, оставшихся без попечения родителей, в отношении 1 ребенка решается вопрос о передаче на воспитание отцу, в Янтиковском районе ребенок передан на воспитание в замещающую семью.</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В Чувашии на учете в региональном государственном банке (РБД) данных о детях-сиротах по состоянию на 01.01.2018 г. находились сведения о 124 детях, нуждающихся в семейном устройстве (на 01.01.2017 г. – 130 чел), из них 75,8 %  – старше 10 лет (94 чел.) 63,7 % - дети-инвалиды (79 чел.), 11,3 % - имеют братьев и сестер (14 чел.). За 2017 год проведена следующая работа по актуализации сведений РБД: снято с учета 43 ребенка, относящийся к категории детей-сирот и детей, оставшихся без попечения родителей, в том числе: 14 детей – в связи с передачей на воспитание в замещающую семью, 27 детей – в связи с совершеннолетием, 1 ребенок – в связи со смертью и 1 ребенок – в связи с заключением брака; поставлено на учет 37 детей; внесено более 520 изменений в анкеты детей.</w:t>
      </w:r>
    </w:p>
    <w:p w:rsidR="00E55F96" w:rsidRPr="00647FC8" w:rsidRDefault="00E55F96" w:rsidP="00E55F96">
      <w:pPr>
        <w:pStyle w:val="2"/>
        <w:rPr>
          <w:rFonts w:eastAsiaTheme="minorEastAsia"/>
          <w:lang w:eastAsia="ru-RU"/>
        </w:rPr>
      </w:pPr>
      <w:bookmarkStart w:id="29" w:name="_Toc511745958"/>
      <w:r w:rsidRPr="00647FC8">
        <w:rPr>
          <w:rFonts w:eastAsiaTheme="minorEastAsia"/>
          <w:lang w:eastAsia="ru-RU"/>
        </w:rPr>
        <w:lastRenderedPageBreak/>
        <w:t>Постинтернатное сопровождение детей - сирот</w:t>
      </w:r>
      <w:bookmarkEnd w:id="29"/>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Законом Чувашской Республики от 24 ноября 2004 года № 48 «О социальной поддержке детей в Чувашской Республике» и Законом Чувашской Республики от 6 февраля 2009 года № 5 «Об опеке и попечительстве» в целях оказания помощи выпускникам организаций для детей-сирот и детей, оставшихся без попечения родителей, и лицам из числа детей-сирот и детей, оставшихся без попечения родителей, в возрасте от 18 до 23 лет в защите их прав и охраняемых законом интересов приказом Министерства образования и молодежной политики Чувашской Республики от 25.05.2016 № 1266 утвержден Порядок межведомственного взаимодействия Минобразования Чувашии и подведомственных ему образовательных организаций, органов опеки и попечительства по постинтернатному сопровождению выпускников организаций для детей-сирот и детей, оставшихся без попечения родителей, лиц из числа детей-сирот и детей, оставшихся без попечения родителей, в возрасте от 18 до 23 лет.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В республике действует сеть служб постинтернатной адаптации в организациях для детей-сирот и детей, оставшихся без попечения родителей, подведомственных Минобразования Чувашии (БУ ЧР «Шумерлинский центр для детей-сирот и детей, оставшихся без попечения родителей» Минобразования Чувашии, БУ ЧР «Чебоксарский центр для детей-сирот и детей, оставшихся без попечения родителей» Минобразования Чувашии, КОУ «Порецкий детский дом им. Ульянова» Минобразования Чувашии, БОУ «Центр образования и комплексного сопровождения» Минобразования Чувашии и организаций). Всего создано 22 места для временного краткосрочного проживания, где условия жизни максимально приближены к семейным. В условиях социальных гостиниц обеспечивается жизнедеятельность выпускников: включение их в учебную, трудовую и иные виды деятельности, а так же в процесс самообслуживания. За социальной гостиницей закреплен дежурный педагог – социальный педагог по постинтернатному сопровождению. Специалисты сопровождения содействуют выпускникам в получении медицинской помощи, в устройстве на работу, восстановлении в образовательные учреждения, постановке на учет в центры </w:t>
      </w:r>
      <w:r w:rsidRPr="00647FC8">
        <w:rPr>
          <w:rFonts w:ascii="Times New Roman" w:eastAsiaTheme="minorEastAsia" w:hAnsi="Times New Roman" w:cs="Times New Roman"/>
          <w:sz w:val="26"/>
          <w:szCs w:val="26"/>
          <w:lang w:eastAsia="ru-RU"/>
        </w:rPr>
        <w:lastRenderedPageBreak/>
        <w:t>занятости населения, в оформлении документов для восстановления утраченного права на обеспечение жильем.</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Специалисты служб постинтернатного сопровождения помогают решить основные проблемы выпускников, контролируют посещаемость и успеваемость студентов, обучающихся в различных учебных заведениях Чувашской Республики. За 2017 год с целью посещения учебных заведений специалистами были совершены более 50 выездов в техникумы, в местах обучения оказана индивидуально психологическая и социально правовая консультация выпускникам.</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Всего за 2017 г. из 3 организаций для детей-сирот и детей, оставшихся без попечения родителей, было 16 выпускников.</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В 2017 году из 328 выпускников, состоящих на сопровождении в службах, получали социальные услуги 240 обратившихся выпускников в возрасте до 23 лет, в том числе 8 молодых мам с малолетними детьми. С каждым заключен договор о постинтернатном сопровождении, на каждого выпускника разработана и согласована индивидуальная карта сопровождения.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С 2012 г. на базе социальной гостиницы службы постинтернатной адаптации БОУ «Центр образования и комплексного сопровождения детей» действуют комнаты «Мама и малыш», предназначенные для профилактики социального сиротства и оказания поддержки и  социальной помощи молодым  мамам - выпускницам детских домов и интернатных учреждений, а также молодым мамам, оказавшимся в кризисной  трудной жизненной ситуации, в возрасте до 23 лет.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По оказанию помощи и поддержки выпускников осуществляется межведомственное взаимодействие с администрациями районов и городских округов, с органами опеки и попечительства Ленинского, Московского, Калининского районов г. Чебоксары, г. Мариинский Посад, г. Канаш, Вурнарского</w:t>
      </w:r>
      <w:r w:rsidR="00E37003" w:rsidRPr="00647FC8">
        <w:rPr>
          <w:rFonts w:ascii="Times New Roman" w:eastAsiaTheme="minorEastAsia" w:hAnsi="Times New Roman" w:cs="Times New Roman"/>
          <w:sz w:val="26"/>
          <w:szCs w:val="26"/>
          <w:lang w:eastAsia="ru-RU"/>
        </w:rPr>
        <w:t xml:space="preserve"> района</w:t>
      </w:r>
      <w:r w:rsidRPr="00647FC8">
        <w:rPr>
          <w:rFonts w:ascii="Times New Roman" w:eastAsiaTheme="minorEastAsia" w:hAnsi="Times New Roman" w:cs="Times New Roman"/>
          <w:sz w:val="26"/>
          <w:szCs w:val="26"/>
          <w:lang w:eastAsia="ru-RU"/>
        </w:rPr>
        <w:t>, г. Новочебоксарск и другими, где закреплены и на территории которых учатся выпускники организаций для детей-сирот, имеющие проблемы в обучении и поведении.</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Одна из важных проблем для выпускников - это обеспечение жильем. За 2017 год в социальных гостиницах в организациях временно (с разными периодами) проживало 22 чел, в том числе 8 молодых мам с малолетними детьми. В течение года семи выпускникам Порецкого детского дома и Шумерлинского </w:t>
      </w:r>
      <w:r w:rsidRPr="00647FC8">
        <w:rPr>
          <w:rFonts w:ascii="Times New Roman" w:eastAsiaTheme="minorEastAsia" w:hAnsi="Times New Roman" w:cs="Times New Roman"/>
          <w:sz w:val="26"/>
          <w:szCs w:val="26"/>
          <w:lang w:eastAsia="ru-RU"/>
        </w:rPr>
        <w:lastRenderedPageBreak/>
        <w:t>центра выдали квартиры в разных городах и столице Чувашии, для выпускника Шумерлинского центра была отремонтирована квартира в Новочебоксарске.</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Работа по постинтернатному сопровождени</w:t>
      </w:r>
      <w:r w:rsidR="00E55F96" w:rsidRPr="00647FC8">
        <w:rPr>
          <w:rFonts w:ascii="Times New Roman" w:eastAsiaTheme="minorEastAsia" w:hAnsi="Times New Roman" w:cs="Times New Roman"/>
          <w:sz w:val="26"/>
          <w:szCs w:val="26"/>
          <w:lang w:eastAsia="ru-RU"/>
        </w:rPr>
        <w:t>ю</w:t>
      </w:r>
      <w:r w:rsidRPr="00647FC8">
        <w:rPr>
          <w:rFonts w:ascii="Times New Roman" w:eastAsiaTheme="minorEastAsia" w:hAnsi="Times New Roman" w:cs="Times New Roman"/>
          <w:sz w:val="26"/>
          <w:szCs w:val="26"/>
          <w:lang w:eastAsia="ru-RU"/>
        </w:rPr>
        <w:t xml:space="preserve"> осуществляется в тесной межведомственной взаимосвязи с различными организациями. Для привлечения внешних структур специалистами служб организуются встречи с педагогами образовательных организаций СПО, направляются письма, ходатайства, осуществляются посещения, телефонные переговоры.</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Служба Общероссийского детского телефона доверия (далее – ДТД) функционирует на базе БОУ «Центр образования и комплексного сопровождения детей» с 2010 года. В данной службе задействованы 5 человек, что позволяет обеспечивать круглосуточную работу ДТД.</w:t>
      </w:r>
    </w:p>
    <w:p w:rsidR="00E55F96" w:rsidRPr="00647FC8" w:rsidRDefault="00E55F96" w:rsidP="00E55F96">
      <w:pPr>
        <w:pStyle w:val="2"/>
        <w:rPr>
          <w:rFonts w:eastAsiaTheme="minorEastAsia"/>
          <w:lang w:eastAsia="ru-RU"/>
        </w:rPr>
      </w:pPr>
      <w:bookmarkStart w:id="30" w:name="_Toc511745959"/>
      <w:r w:rsidRPr="00647FC8">
        <w:rPr>
          <w:rFonts w:eastAsiaTheme="minorEastAsia"/>
          <w:lang w:eastAsia="ru-RU"/>
        </w:rPr>
        <w:t>Детский телефон доверия</w:t>
      </w:r>
      <w:bookmarkEnd w:id="30"/>
    </w:p>
    <w:p w:rsidR="003D40BB" w:rsidRPr="00647FC8" w:rsidRDefault="003D40BB" w:rsidP="00E55F96">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По итогам 2017 года на детский телефон доверия Чувашии поступило 15692 звонка, среди которых зарегистрировано 12874 (82%) обращений от несовершеннолетних, 174 (1%) обращений от родителей и 2644 (17%) от иных граждан.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Основные вопросы обращений юных абонентов: взаимоотношения со сверстниками и противоположным полом (22 % обращений). Обращения по поводу отношений с родителями составляют 3%, проблемы в обучении – 3%. 7,4% запросов от детей и подростков по проблеме принятия себя: переживание по поводу одиночества, выбора жизненного пути, проблема времяпрепровождения.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Следует отметить, что в службу ДТД поступают обращения по вопросам жестокого обращения с ребенком. Так в 2017 г. поступило 167 обращений по вопросам жестокого обращения с ребенком, из них в семье - 75, вне семьи – 27, в среде сверстников – 65. При этом 12 обращений поступили по вопросу сексуального насилия в отношении ребенка, 160 обращений по проблеме суицида (мысли, намерения, попытки).</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Обо всех поступающих кризисных обращениях служба ДТД информирует муниципальные органы опеки и попечительства Чувашской Республики, а также компетентные службы и структуры (при условии, если абонент указывает конкретный адрес, называет Ф.И.О. своего обидчика и дает согласие на дальнейшее действие по оказанию помощи).</w:t>
      </w:r>
    </w:p>
    <w:p w:rsidR="00E55F96" w:rsidRPr="00647FC8" w:rsidRDefault="00E55F96" w:rsidP="00E55F96">
      <w:pPr>
        <w:pStyle w:val="2"/>
        <w:rPr>
          <w:rFonts w:eastAsiaTheme="minorEastAsia"/>
          <w:lang w:eastAsia="ru-RU"/>
        </w:rPr>
      </w:pPr>
      <w:bookmarkStart w:id="31" w:name="_Toc511745960"/>
      <w:r w:rsidRPr="00647FC8">
        <w:rPr>
          <w:rFonts w:eastAsiaTheme="minorEastAsia"/>
          <w:lang w:eastAsia="ru-RU"/>
        </w:rPr>
        <w:lastRenderedPageBreak/>
        <w:t>Службы примирения</w:t>
      </w:r>
      <w:bookmarkEnd w:id="31"/>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Право на защиту обучающихся закреплено в Федеральном законе № 273-ФЗ от 29.12.2012 «Об Образовании в Российской Федерации». При возникновении конфликта между учащимися и педагогами, в целях защиты прав обучающихся родители могут направлять обращения, жалобы. При конфликтных ситуациях родители, дети могут обратиться к классному руководителю, а также к школьному психологу, в конфликтную комиссию. Администрация образовательной организации может оказать помощь и решить конфликтный вопрос. Участие в разрешении конфликтных ситуаций между обучающимися школы и их родителями с одной стороны, и педагогами, с другой является одним из направлений деятельности руководства и педагогов школ.</w:t>
      </w:r>
      <w:r w:rsidR="00774D5A" w:rsidRPr="00647FC8">
        <w:rPr>
          <w:rFonts w:ascii="Times New Roman" w:eastAsiaTheme="minorEastAsia" w:hAnsi="Times New Roman" w:cs="Times New Roman"/>
          <w:sz w:val="26"/>
          <w:szCs w:val="26"/>
          <w:lang w:eastAsia="ru-RU"/>
        </w:rPr>
        <w:t xml:space="preserve"> </w:t>
      </w:r>
      <w:r w:rsidRPr="00647FC8">
        <w:rPr>
          <w:rFonts w:ascii="Times New Roman" w:eastAsiaTheme="minorEastAsia" w:hAnsi="Times New Roman" w:cs="Times New Roman"/>
          <w:sz w:val="26"/>
          <w:szCs w:val="26"/>
          <w:lang w:eastAsia="ru-RU"/>
        </w:rPr>
        <w:t>При анализе конфликтной ситуации важно рассмотреть все факторы, способствующие её возникновения. Педагог должен быть объективен ко всем сторонам конфликта, соблюдать кодекс профессиональной этики. Кодекс профессиональной этики педагогического работника является важнейшим нормативным актом, регламентирующим профессиональную деятельность педагога наравне с действующим законодательством. Его знание и соблюдение – это условие профессионального успеха для каждого специалиста и одновременно требование общества к педагогическим работникам.</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Кодекс устанавливает этические нормы, стандарты поведения и основные принципы взаимоотношений педагогических работников при выполнении должностных обязанностей и является обязательным для каждого из них.</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Если ребенок нуждается в социальной, психологической, педагогической помощи, социальной реабилитации, то родители, педагоги и администрация школы могут обратиться к ПМПК (Психолого – медико – педагогическая комиссия). ПМПК может определить его в коррекционный класс или в класс с упрощённой программой.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По урегулированию споров между участниками образовательных отношений создаются различные комиссии. С 20 по 23 ноября 2017 года Министерством образования и молодежной политики было организовано обучение по программе повышения квалификации «Поддержка деятельности служб примирения в Чувашской Республике», в котором приняло участие 28 педагогов.</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lastRenderedPageBreak/>
        <w:t xml:space="preserve">13 декабря 2017 года состоялся республиканский слет школьных служб примирения, в котором приняли участие 50 кураторов и медиаторов служб примирения, специалисты муниципальных комиссий по делам несовершеннолетних и защите их прав.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Создано сообщество «Восстановительная медиация в образовании Чувашии» в социальной сети «ВКонтакте» (https://vk.com/mediation21) и сайт «Восстановительная медиация в образовании Чувашии» (https://mediaciya21.wixsite.com/shsp). В данный момент оба интернет ресурса функционируют. Также в качестве раздаточного материала для распространения по образовательным учреждениям Чувашской Республики были разработаны и подготовлены буклеты «Школьные службы примерения».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Работа школьных служб примирения и медиации освещалась в работе автокаравана «Чувашия в защиту детства» в Красноармейском, Яльчикском и Аликовском районах, было выступление перед директорами и заместителями директоров образовательных организаций, педагогами, психологи.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В данное время основное внимание направлено на сбор и обработку данных о деятельности служб примирения по Чувашской Республике для «Межрегионального ежегодного мониторинга деятельности служб примирения по проведению восстановительных программ за 2017 год» в рамках Всероссийской ассоциации восстановительной медиации. </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 xml:space="preserve">Параллельно идет работа планированию организации обучения кураторов школьных служб примирения и юных медиаторов. Для этого будут привлечены кураторы-наставники, имеющие опыт и различные наработки в этом направлении. </w:t>
      </w:r>
    </w:p>
    <w:p w:rsidR="00647FC8" w:rsidRPr="00647FC8" w:rsidRDefault="00647FC8" w:rsidP="00647FC8">
      <w:pPr>
        <w:pStyle w:val="2"/>
        <w:rPr>
          <w:rFonts w:eastAsiaTheme="minorEastAsia"/>
          <w:lang w:eastAsia="ru-RU"/>
        </w:rPr>
      </w:pPr>
      <w:bookmarkStart w:id="32" w:name="_Toc511745961"/>
      <w:r w:rsidRPr="00647FC8">
        <w:rPr>
          <w:rFonts w:eastAsiaTheme="minorEastAsia"/>
          <w:lang w:eastAsia="ru-RU"/>
        </w:rPr>
        <w:t>Комиссии по делам несовершеннолетних</w:t>
      </w:r>
      <w:bookmarkEnd w:id="32"/>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Система комиссий по делам несовершеннолетних и защите их прав Чувашской Республики представлена 28 районными (городскими) комиссиями, деятельность которых координирует Правительственная комиссия по делам несовершеннолетних и защите их прав.</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Основной формой работы Правительственной комиссии является рассмотрение вопросов на ежеквартальных заседаниях в соответствии с утвержденным планом работы и принятие решений по актуальным вопросам профилактики безнадзорности и правонарушений несовершеннолетних.</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lastRenderedPageBreak/>
        <w:t>В 2017 году проведено 14 заседаний, на кот</w:t>
      </w:r>
      <w:r w:rsidR="00E37003" w:rsidRPr="00647FC8">
        <w:rPr>
          <w:rFonts w:ascii="Times New Roman" w:eastAsiaTheme="minorEastAsia" w:hAnsi="Times New Roman" w:cs="Times New Roman"/>
          <w:sz w:val="26"/>
          <w:szCs w:val="26"/>
          <w:lang w:eastAsia="ru-RU"/>
        </w:rPr>
        <w:t xml:space="preserve">орых рассмотрено 41 вопрос, в том </w:t>
      </w:r>
      <w:r w:rsidRPr="00647FC8">
        <w:rPr>
          <w:rFonts w:ascii="Times New Roman" w:eastAsiaTheme="minorEastAsia" w:hAnsi="Times New Roman" w:cs="Times New Roman"/>
          <w:sz w:val="26"/>
          <w:szCs w:val="26"/>
          <w:lang w:eastAsia="ru-RU"/>
        </w:rPr>
        <w:t>ч</w:t>
      </w:r>
      <w:r w:rsidR="00E37003" w:rsidRPr="00647FC8">
        <w:rPr>
          <w:rFonts w:ascii="Times New Roman" w:eastAsiaTheme="minorEastAsia" w:hAnsi="Times New Roman" w:cs="Times New Roman"/>
          <w:sz w:val="26"/>
          <w:szCs w:val="26"/>
          <w:lang w:eastAsia="ru-RU"/>
        </w:rPr>
        <w:t>исле</w:t>
      </w:r>
      <w:r w:rsidRPr="00647FC8">
        <w:rPr>
          <w:rFonts w:ascii="Times New Roman" w:eastAsiaTheme="minorEastAsia" w:hAnsi="Times New Roman" w:cs="Times New Roman"/>
          <w:sz w:val="26"/>
          <w:szCs w:val="26"/>
          <w:lang w:eastAsia="ru-RU"/>
        </w:rPr>
        <w:t xml:space="preserve"> о состоянии работы по профилактике детской смертности, о мерах по недопущению преступлений и правонарушений несовершеннолетних, о мерах, принятых комиссиями, по недопущению роста уровня преступности среди несовершеннолетних и др.</w:t>
      </w:r>
    </w:p>
    <w:p w:rsidR="003D40BB" w:rsidRPr="00647FC8"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647FC8">
        <w:rPr>
          <w:rFonts w:ascii="Times New Roman" w:eastAsiaTheme="minorEastAsia" w:hAnsi="Times New Roman" w:cs="Times New Roman"/>
          <w:sz w:val="26"/>
          <w:szCs w:val="26"/>
          <w:lang w:eastAsia="ru-RU"/>
        </w:rPr>
        <w:t>По состоянию на 31 декабря 2017 года на учете в районных (городских) комиссиях по делам несовершеннолетних состоят 1152 несовершеннолетних, 1399 семей, находящихся в социально опасном положении, в которых воспитываются 2700 детей.</w:t>
      </w:r>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В соответствии с постановлением Кабинета Министров Чувашской Республики от 29 ноября 2007 года № 310 «Об утверждении Правил формирования единой базы данных о выявленных несовершеннолетних и семьях, находящихся в социально опасном положении» в отношении каждого несовершеннолетнего и каждой семьи, состоящих на учете, реализуется индивидуальная программа реабилитации.</w:t>
      </w:r>
    </w:p>
    <w:p w:rsidR="003D40BB"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Указанная программа разрабатывается органами социальной защиты населения и реализуется всеми заинтересованными органами и субъектами системы профилактики безнадзорности и правонарушений несовершеннолетних.</w:t>
      </w:r>
    </w:p>
    <w:p w:rsidR="00855C3D" w:rsidRPr="000A3BF1" w:rsidRDefault="00855C3D"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При этом, семьи, состоящие на учете, как находящиеся в социально-опасном положении, сроком до 3 лет по республике 69,3% таких семей, от 3 до 5 лет – 17,6%, от 5 до 7 лет – 8,3%, более 7 лет – 4,9%. В данном направлении необходимо стремиться к наибольшему сокращению сроков нахождения семей в социально-опасном положении путем проведения эффективной и результативной работы с каждой семьей.</w:t>
      </w:r>
    </w:p>
    <w:p w:rsidR="000A3BF1" w:rsidRPr="000A3BF1" w:rsidRDefault="000A3BF1" w:rsidP="000A3BF1">
      <w:pPr>
        <w:pStyle w:val="2"/>
        <w:rPr>
          <w:rFonts w:eastAsiaTheme="minorEastAsia"/>
          <w:lang w:eastAsia="ru-RU"/>
        </w:rPr>
      </w:pPr>
      <w:bookmarkStart w:id="33" w:name="_Toc511745962"/>
      <w:r w:rsidRPr="000A3BF1">
        <w:rPr>
          <w:rFonts w:eastAsiaTheme="minorEastAsia"/>
          <w:lang w:eastAsia="ru-RU"/>
        </w:rPr>
        <w:t>Общественные воспитатели</w:t>
      </w:r>
      <w:bookmarkEnd w:id="33"/>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Большую помощь в работе по профилактике безнадзорности и правонарушений несовершеннолетних оказывают общественные воспитатели. В настоящее время за 75 % несовершеннолетними, состоящими на учете закреплены общественные воспитатели, из них 15 % являются депутатами разного уровня, 74% – педагогами, 2 % – сотрудниками органов внутренних дел, 9 % – иными лицами.</w:t>
      </w:r>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 xml:space="preserve">В целях пропаганды положительного опыта работы и повышения статуса общественных воспитателей ежегодно проводится республиканский конкурс </w:t>
      </w:r>
      <w:r w:rsidRPr="000A3BF1">
        <w:rPr>
          <w:rFonts w:ascii="Times New Roman" w:eastAsiaTheme="minorEastAsia" w:hAnsi="Times New Roman" w:cs="Times New Roman"/>
          <w:sz w:val="26"/>
          <w:szCs w:val="26"/>
          <w:lang w:eastAsia="ru-RU"/>
        </w:rPr>
        <w:lastRenderedPageBreak/>
        <w:t>«Лучший общественный воспитатель года». В 2017 году он проводится в 6 раз (с 8 по 30 ноября 2017 года в 2 этапа: муниципальный, республиканский), по его итогам были определены победители в 5 номинациях.</w:t>
      </w:r>
    </w:p>
    <w:p w:rsidR="000A3BF1" w:rsidRDefault="000A3BF1"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0A3BF1" w:rsidRDefault="000A3BF1"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0A3BF1" w:rsidRDefault="000A3BF1" w:rsidP="000A3BF1">
      <w:pPr>
        <w:pStyle w:val="2"/>
        <w:rPr>
          <w:rFonts w:eastAsiaTheme="minorEastAsia"/>
          <w:lang w:eastAsia="ru-RU"/>
        </w:rPr>
      </w:pPr>
      <w:bookmarkStart w:id="34" w:name="_Toc511745963"/>
      <w:r>
        <w:rPr>
          <w:rFonts w:eastAsiaTheme="minorEastAsia"/>
          <w:lang w:eastAsia="ru-RU"/>
        </w:rPr>
        <w:t>Республиканские акции</w:t>
      </w:r>
      <w:bookmarkEnd w:id="34"/>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Ежегодно проводится республиканская акция «Дети и семья», координатором которой является Правительственная комиссия по делам несовершеннолетних и защите их прав. Организаторами акции являются Минобразования, Минздрав, Минтруд и Минкультуры Чувашии, МВД по Чувашской Республике, администрации муниципальных районов и городских округов.</w:t>
      </w:r>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В 2017 году акция была организована в период с 10 по 20 ноября. Посвящена она Всемирному дню ребенка и направлена на организацию активной работы по раннему выявлению семейного неблагополучия, профилактике социального сиротства и жестокого обращения с детьми.</w:t>
      </w:r>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 xml:space="preserve">В рамках акции проводятся круглые столы, встречи по актуальным вопросам профилактики семейного неблагополучия, различные конкурсы. </w:t>
      </w:r>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В рамках подведения итогов акции 20 ноября 2017 года состоялся республиканский круглый стол «Взаимодействие с общественными организациями по вопросам профилактики безнадзорности и правонарушений несовершеннолетних», в котором приняли участие заместитель министра образования и молодежной политики Минобразования Чувашии Алевтина Федорова, Уполномоченный по правам ребенка в Чувашской Республике Елена Сапаркина, председатель Чувашской Республиканской общественной организации «Здоровая Нация» Кирилл Лукин, представители районных (городских) комиссий по делам несовершеннолетних и защите их прав.</w:t>
      </w:r>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 xml:space="preserve">Также в рамках круглого стола состоялось награждение победителей республиканского конкурса граффити, фото- и видеоматериалов «Загляни в будущее». </w:t>
      </w:r>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 xml:space="preserve">С августа 2017 года проводится республиканский автокараван «Чувашия в защиту детства», целью которого является оказание психолого-педагогической и </w:t>
      </w:r>
      <w:r w:rsidRPr="000A3BF1">
        <w:rPr>
          <w:rFonts w:ascii="Times New Roman" w:eastAsiaTheme="minorEastAsia" w:hAnsi="Times New Roman" w:cs="Times New Roman"/>
          <w:sz w:val="26"/>
          <w:szCs w:val="26"/>
          <w:lang w:eastAsia="ru-RU"/>
        </w:rPr>
        <w:lastRenderedPageBreak/>
        <w:t>правовой помощи населению в вопросах воспитания детей, профилактики безнадзорности и правонарушений несовершеннолетних. В рамках автокаравана организована работа по информированию представителей образовательных организациях о возможностях и эффективности работы школьных служб примирения.</w:t>
      </w:r>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Для организации указанных мероприятий создана рабочая группа в составе Уполномоченного по правам ребенка в Чувашской Республике, представителей Следственного управления Следственного комитета России по Чувашской Республике, МВД по Чувашской Республике, Минобразования Чувашии, Минтруда Чувашии, Минздрава Чувашии.</w:t>
      </w:r>
    </w:p>
    <w:p w:rsidR="003D40BB" w:rsidRPr="000A3BF1" w:rsidRDefault="003D40BB" w:rsidP="003D40B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В 2017 году автокараван состоялся в 10 муниципальных образованиях. Указанным мероприятием охвачено около 2 тыс. несовершеннолетних, состоящих на различных видах учета, их законных представителей, а также представителей органов и учреждений системы профилактики.</w:t>
      </w:r>
    </w:p>
    <w:p w:rsidR="00742CDA" w:rsidRPr="000A3BF1" w:rsidRDefault="003D40BB" w:rsidP="00F20679">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В течение 2017-2018 учебного года указанным мероприятием планируется охватить все муниципальные образования республики.</w:t>
      </w:r>
    </w:p>
    <w:p w:rsidR="00F20679" w:rsidRPr="002024EA" w:rsidRDefault="00F20679" w:rsidP="00F20679">
      <w:pPr>
        <w:widowControl w:val="0"/>
        <w:autoSpaceDE w:val="0"/>
        <w:autoSpaceDN w:val="0"/>
        <w:adjustRightInd w:val="0"/>
        <w:spacing w:after="0" w:line="360" w:lineRule="auto"/>
        <w:ind w:firstLine="720"/>
        <w:jc w:val="both"/>
        <w:rPr>
          <w:rFonts w:ascii="Times New Roman" w:eastAsiaTheme="minorEastAsia" w:hAnsi="Times New Roman" w:cs="Times New Roman"/>
          <w:color w:val="FF0000"/>
          <w:sz w:val="26"/>
          <w:szCs w:val="26"/>
          <w:lang w:eastAsia="ru-RU"/>
        </w:rPr>
      </w:pPr>
    </w:p>
    <w:p w:rsidR="000A3BF1" w:rsidRDefault="000A3BF1">
      <w:pPr>
        <w:spacing w:after="160" w:line="259" w:lineRule="auto"/>
        <w:rPr>
          <w:rFonts w:ascii="Times New Roman" w:eastAsiaTheme="minorEastAsia" w:hAnsi="Times New Roman" w:cstheme="majorBidi"/>
          <w:b/>
          <w:sz w:val="32"/>
          <w:szCs w:val="32"/>
          <w:lang w:eastAsia="ru-RU"/>
        </w:rPr>
      </w:pPr>
      <w:r>
        <w:br w:type="page"/>
      </w:r>
    </w:p>
    <w:p w:rsidR="00742CDA" w:rsidRPr="002024EA" w:rsidRDefault="00742CDA" w:rsidP="003469EB">
      <w:pPr>
        <w:pStyle w:val="1"/>
      </w:pPr>
      <w:bookmarkStart w:id="35" w:name="_Toc511745964"/>
      <w:r w:rsidRPr="002024EA">
        <w:lastRenderedPageBreak/>
        <w:t>О состоянии преступности против несовершеннолетних</w:t>
      </w:r>
      <w:bookmarkEnd w:id="35"/>
    </w:p>
    <w:p w:rsidR="00742CDA" w:rsidRPr="000A3BF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p>
    <w:p w:rsidR="00742CDA" w:rsidRPr="000A3BF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 xml:space="preserve">Ежедневно Уполномоченный получает сводки из Дежурной части МВД по Чувашской Республике о преступлениях, совершенных в отношении несовершеннолетних и совершенных несовершеннолетними. </w:t>
      </w:r>
    </w:p>
    <w:p w:rsidR="00742CDA" w:rsidRPr="000A3BF1" w:rsidRDefault="00742CDA" w:rsidP="00742CDA">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Данное взаимодействие осуществляется в рамках подписанного между Уполномоченным по правам ребёнка в Чувашской Республике и Министерством внутренних дел по Чувашской Республике Соглашения о сотрудничестве от 6 мая 2013 года.</w:t>
      </w:r>
    </w:p>
    <w:p w:rsidR="008F5A26" w:rsidRPr="000A3BF1" w:rsidRDefault="00742CDA" w:rsidP="00AC25CB">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Кроме того, тесное взаимодействие Уполномоченный осуществляет со Следственным управлением Следственного комитета Российской Федерации по Чувашской Республике (соглашение подписано 23 мая 2013 года).</w:t>
      </w:r>
    </w:p>
    <w:p w:rsidR="00100DB4" w:rsidRPr="000A3BF1" w:rsidRDefault="008F5A26" w:rsidP="00100DB4">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Анализ статистических сведений за 2017</w:t>
      </w:r>
      <w:r w:rsidR="00657D21" w:rsidRPr="000A3BF1">
        <w:rPr>
          <w:rFonts w:ascii="Times New Roman" w:eastAsiaTheme="minorEastAsia" w:hAnsi="Times New Roman" w:cs="Times New Roman"/>
          <w:sz w:val="26"/>
          <w:szCs w:val="26"/>
          <w:lang w:eastAsia="ru-RU"/>
        </w:rPr>
        <w:t xml:space="preserve"> год свидетельствует о росте </w:t>
      </w:r>
      <w:r w:rsidRPr="000A3BF1">
        <w:rPr>
          <w:rFonts w:ascii="Times New Roman" w:eastAsiaTheme="minorEastAsia" w:hAnsi="Times New Roman" w:cs="Times New Roman"/>
          <w:sz w:val="26"/>
          <w:szCs w:val="26"/>
          <w:lang w:eastAsia="ru-RU"/>
        </w:rPr>
        <w:t>количества зарегистрированных преступлений, совершенных в отношении несовершеннолетних, на 64,6% (с 588 до 968), в том числе: против семьи и несовершеннолетних –</w:t>
      </w:r>
      <w:r w:rsidR="00100DB4" w:rsidRPr="000A3BF1">
        <w:rPr>
          <w:rFonts w:ascii="Times New Roman" w:eastAsiaTheme="minorEastAsia" w:hAnsi="Times New Roman" w:cs="Times New Roman"/>
          <w:sz w:val="26"/>
          <w:szCs w:val="26"/>
          <w:lang w:eastAsia="ru-RU"/>
        </w:rPr>
        <w:t xml:space="preserve"> на 654</w:t>
      </w:r>
      <w:r w:rsidRPr="000A3BF1">
        <w:rPr>
          <w:rFonts w:ascii="Times New Roman" w:eastAsiaTheme="minorEastAsia" w:hAnsi="Times New Roman" w:cs="Times New Roman"/>
          <w:sz w:val="26"/>
          <w:szCs w:val="26"/>
          <w:lang w:eastAsia="ru-RU"/>
        </w:rPr>
        <w:t xml:space="preserve">,8% (с </w:t>
      </w:r>
      <w:r w:rsidR="00100DB4" w:rsidRPr="000A3BF1">
        <w:rPr>
          <w:rFonts w:ascii="Times New Roman" w:eastAsiaTheme="minorEastAsia" w:hAnsi="Times New Roman" w:cs="Times New Roman"/>
          <w:sz w:val="26"/>
          <w:szCs w:val="26"/>
          <w:lang w:eastAsia="ru-RU"/>
        </w:rPr>
        <w:t>93</w:t>
      </w:r>
      <w:r w:rsidRPr="000A3BF1">
        <w:rPr>
          <w:rFonts w:ascii="Times New Roman" w:eastAsiaTheme="minorEastAsia" w:hAnsi="Times New Roman" w:cs="Times New Roman"/>
          <w:sz w:val="26"/>
          <w:szCs w:val="26"/>
          <w:lang w:eastAsia="ru-RU"/>
        </w:rPr>
        <w:t xml:space="preserve"> до </w:t>
      </w:r>
      <w:r w:rsidR="00100DB4" w:rsidRPr="000A3BF1">
        <w:rPr>
          <w:rFonts w:ascii="Times New Roman" w:eastAsiaTheme="minorEastAsia" w:hAnsi="Times New Roman" w:cs="Times New Roman"/>
          <w:sz w:val="26"/>
          <w:szCs w:val="26"/>
          <w:lang w:eastAsia="ru-RU"/>
        </w:rPr>
        <w:t>702) в основном за счет роста преступлений, предусмотренных ст. 157 УК РФ</w:t>
      </w:r>
      <w:r w:rsidR="00657D21" w:rsidRPr="000A3BF1">
        <w:t xml:space="preserve"> </w:t>
      </w:r>
      <w:r w:rsidR="00657D21" w:rsidRPr="000A3BF1">
        <w:rPr>
          <w:rFonts w:ascii="Times New Roman" w:eastAsiaTheme="minorEastAsia" w:hAnsi="Times New Roman" w:cs="Times New Roman"/>
          <w:sz w:val="26"/>
          <w:szCs w:val="26"/>
          <w:lang w:eastAsia="ru-RU"/>
        </w:rPr>
        <w:t xml:space="preserve"> «Злостное уклонение от уплаты средств на содержание детей»</w:t>
      </w:r>
      <w:r w:rsidR="00100DB4" w:rsidRPr="000A3BF1">
        <w:rPr>
          <w:rFonts w:ascii="Times New Roman" w:eastAsiaTheme="minorEastAsia" w:hAnsi="Times New Roman" w:cs="Times New Roman"/>
          <w:sz w:val="26"/>
          <w:szCs w:val="26"/>
          <w:lang w:eastAsia="ru-RU"/>
        </w:rPr>
        <w:t xml:space="preserve"> (с 64 до 662, +934,4%).</w:t>
      </w:r>
    </w:p>
    <w:p w:rsidR="00100DB4" w:rsidRPr="000A3BF1" w:rsidRDefault="00100DB4" w:rsidP="00100DB4">
      <w:pPr>
        <w:widowControl w:val="0"/>
        <w:autoSpaceDE w:val="0"/>
        <w:autoSpaceDN w:val="0"/>
        <w:adjustRightInd w:val="0"/>
        <w:spacing w:after="0" w:line="360" w:lineRule="auto"/>
        <w:ind w:firstLine="720"/>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 xml:space="preserve">Вместе с тем, уменьшилось число особо тяжких преступлений, совершенных в отношении несовершеннолетних - на 26,0 % (с 77 до 57) тяжких преступлений, совершенных в отношении несовершеннолетних, - на 23,7 % (с 59 до 45).  </w:t>
      </w:r>
    </w:p>
    <w:p w:rsidR="00100DB4" w:rsidRPr="000A3BF1" w:rsidRDefault="00100DB4" w:rsidP="00100DB4">
      <w:pPr>
        <w:widowControl w:val="0"/>
        <w:autoSpaceDE w:val="0"/>
        <w:autoSpaceDN w:val="0"/>
        <w:adjustRightInd w:val="0"/>
        <w:spacing w:after="0" w:line="360" w:lineRule="auto"/>
        <w:ind w:firstLine="708"/>
        <w:jc w:val="both"/>
        <w:rPr>
          <w:rFonts w:ascii="Times New Roman" w:eastAsiaTheme="minorEastAsia" w:hAnsi="Times New Roman" w:cs="Times New Roman"/>
          <w:sz w:val="26"/>
          <w:szCs w:val="26"/>
          <w:lang w:eastAsia="ru-RU"/>
        </w:rPr>
      </w:pPr>
      <w:r w:rsidRPr="000A3BF1">
        <w:rPr>
          <w:rFonts w:ascii="Times New Roman" w:eastAsiaTheme="minorEastAsia" w:hAnsi="Times New Roman" w:cs="Times New Roman"/>
          <w:sz w:val="26"/>
          <w:szCs w:val="26"/>
          <w:lang w:eastAsia="ru-RU"/>
        </w:rPr>
        <w:t>Принятыми мерами удалось снизить число преступлений, совершенных против половой неприкосновенности и половой свободы несовершеннолетних - на 4,7 % (с 86 до 90), в том числе преступлений, предусмотренных ст. 131 УК РФ (с 15 до 8), ст. 132 УК РФ (с 48 до 45), ст. 135 УК РФ (с 15 до 9).</w:t>
      </w:r>
    </w:p>
    <w:p w:rsidR="00083967" w:rsidRPr="002024EA" w:rsidRDefault="00083967" w:rsidP="00100DB4">
      <w:pPr>
        <w:widowControl w:val="0"/>
        <w:autoSpaceDE w:val="0"/>
        <w:autoSpaceDN w:val="0"/>
        <w:adjustRightInd w:val="0"/>
        <w:spacing w:after="0" w:line="360" w:lineRule="auto"/>
        <w:ind w:firstLine="708"/>
        <w:jc w:val="both"/>
        <w:rPr>
          <w:rFonts w:ascii="Times New Roman" w:eastAsiaTheme="minorEastAsia" w:hAnsi="Times New Roman" w:cs="Times New Roman"/>
          <w:color w:val="FF0000"/>
          <w:sz w:val="26"/>
          <w:szCs w:val="26"/>
          <w:lang w:eastAsia="ru-RU"/>
        </w:rPr>
      </w:pPr>
    </w:p>
    <w:p w:rsidR="00FD688D" w:rsidRDefault="00FD688D">
      <w:pPr>
        <w:spacing w:after="160" w:line="259" w:lineRule="auto"/>
        <w:rPr>
          <w:rFonts w:ascii="Times New Roman" w:eastAsiaTheme="minorEastAsia" w:hAnsi="Times New Roman" w:cstheme="majorBidi"/>
          <w:b/>
          <w:sz w:val="32"/>
          <w:szCs w:val="32"/>
          <w:lang w:eastAsia="ru-RU"/>
        </w:rPr>
      </w:pPr>
      <w:r>
        <w:br w:type="page"/>
      </w:r>
    </w:p>
    <w:p w:rsidR="00083967" w:rsidRPr="00FD688D" w:rsidRDefault="00083967" w:rsidP="003469EB">
      <w:pPr>
        <w:pStyle w:val="1"/>
      </w:pPr>
      <w:bookmarkStart w:id="36" w:name="_Toc511745965"/>
      <w:r w:rsidRPr="00FD688D">
        <w:lastRenderedPageBreak/>
        <w:t>Состояние преступности среди несовершеннолетних</w:t>
      </w:r>
      <w:bookmarkEnd w:id="36"/>
    </w:p>
    <w:p w:rsidR="00FD688D" w:rsidRDefault="00FD688D" w:rsidP="000A3BF1">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p>
    <w:p w:rsidR="00083967" w:rsidRPr="00FD688D" w:rsidRDefault="00083967" w:rsidP="000A3BF1">
      <w:pPr>
        <w:tabs>
          <w:tab w:val="left" w:pos="540"/>
          <w:tab w:val="left" w:pos="6480"/>
        </w:tabs>
        <w:suppressAutoHyphens/>
        <w:autoSpaceDE w:val="0"/>
        <w:autoSpaceDN w:val="0"/>
        <w:adjustRightInd w:val="0"/>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По итогам 2017 года количество преступлений, совершенных несовершеннолетними, сократилось на 22,0% (с 464 до 362).</w:t>
      </w:r>
    </w:p>
    <w:p w:rsidR="007D41CA" w:rsidRPr="00FD688D" w:rsidRDefault="007D41CA" w:rsidP="000A3BF1">
      <w:pPr>
        <w:tabs>
          <w:tab w:val="left" w:pos="-1560"/>
        </w:tabs>
        <w:suppressAutoHyphens/>
        <w:spacing w:after="0" w:line="360" w:lineRule="auto"/>
        <w:ind w:right="-82" w:firstLine="709"/>
        <w:jc w:val="both"/>
        <w:rPr>
          <w:rFonts w:ascii="Times New Roman" w:hAnsi="Times New Roman" w:cs="Times New Roman"/>
          <w:sz w:val="26"/>
          <w:szCs w:val="26"/>
        </w:rPr>
      </w:pPr>
      <w:r w:rsidRPr="00FD688D">
        <w:rPr>
          <w:rFonts w:ascii="Times New Roman" w:hAnsi="Times New Roman" w:cs="Times New Roman"/>
          <w:sz w:val="26"/>
          <w:szCs w:val="26"/>
        </w:rPr>
        <w:t>Доля подростковой преступности составляет - 4,3% (2016 г. - 5,2 %).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Количество несовершеннолетних лиц, принявших участие в совершении преступлений, сократилось на 8,2 % (с 353 до 324), в том числе учащихся - на 7,5% (с 281 до 260), не занятых учебой и работой - на 12,1% (с 66 до 58), ранее совершавших преступления - на 15,4% (с 78 до 66), совершивших преступления в состоянии алкогольного опьянения - на 38,0% (с 71 до 44).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Вместе с тем, не во всех муниципальных образованиях приняты надлежащие меры по стабилизации подростковой преступности.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Рост подростковой преступности отмечается в Алатырском (с 11 до 12), Яльчикском (с 3 до 5), Янтиковском (с 2 до 5), Урмарском (с 0 до 1) районах и г.Новочебоксарск (с 47 до 58).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Из 362 преступлений, совершенных несовершеннолетними, 190 (2016 г. – 243) зарегистрировано на территории г. Чебоксары.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В структуре подростковой преступности преобладают преступления против собственности: кражи (172, 47,5%), грабежи (45, 12,4%), а также преступления в сфере незаконного оборота наркотиков (55, 15,1%).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Проведенный анализ показывает, что по-прежнему требуют особого внимания, и принятия дополнительных межведомственных мер вопросы организации работы по профилактике наркотизации несовершеннолетних.</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По итогам 12 месяцев 2017 года количество преступлений, совершенных несовершеннолетними в сфере незаконного оборота наркотиков, увеличилось на 205,6% (с 18 до 55). Рост допущен на территориях: г. Канаш (с 0 до 8), г. Новочебоксарск (с 4 до 21), г. Чебоксары (с 14 до 26).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Установлено 14 (2016 г. – 13) несовершеннолетних, совершивших наркопреступления. Их возраст составляет 16-17 лет.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Все преступления, совершенные несовершеннолетними в сфере НОН, связаны с приобретением, хранением и сбытом наркотических средств. Распространение наркопреступлений среди несовершеннолетних в основном </w:t>
      </w:r>
      <w:r w:rsidRPr="00FD688D">
        <w:rPr>
          <w:rFonts w:ascii="Times New Roman" w:hAnsi="Times New Roman" w:cs="Times New Roman"/>
          <w:sz w:val="26"/>
          <w:szCs w:val="26"/>
        </w:rPr>
        <w:lastRenderedPageBreak/>
        <w:t>связано с доступностью синтетических наркотических средств, приобретаемых посредством сети Интернет.</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Кроме того, необходимо организовать мероприятия по выявлению и привлечению к уголовной ответственности лиц, вовлекающих несовершеннолетних в совершение преступных деяний.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Увеличение количества задокументированных в 2017 году по ст. 150 УК РФ «Вовлечение несовершеннолетнего в совершение преступления» фактов (с 9 до 16), не оказало должного профилактического воздействия на состояние данного вида преступлений.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Так, по итогам 2017 года количество преступлений, совершенных несовершеннолетними в группе с участием взрослых лиц, уменьшилось всего на 2 преступления (с 94 до 92, - 2,1%). Рост количества данного вида преступлений отмечается в Алатырском (с 0 до 3), Вурнарском (с 0 до 3), Янтиковском (с 0 до 2), Ибресинском (с 0 до 1), Красноармейском (с 0 до 1), Порецком (с 0 до 1) районах, г. Новочебоксарск (с 16 до 25).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Особую обеспокоенность вызывают вопросы предупреждения безнадзорности, связанной с самовольными уходами несовершеннолетних.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В 2017 году в территориальные органы МВД по Чувашской Республике поступило 140 (2016 г. - 146) заявлений о розыске 148 (2016 г. - 152) несовершеннолетних, из них ушедших из дома - 95 (2016 г. - 113), из государственных учреждений - 53 (2016 г. - 39).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Неоднократные уходы из домов совершали 39 подростков (2016 г. - 48), из государственных учреждений - 43 (2016 г. - 18).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Наибольшее количество уходов зарегистрировано в Шумерлинском (19), Алатырском (6), Мариинско-Посадском (4), Чебоксарском (4) районах, г. Канаше (6), г. Новочебоксарске (4), г. Чебоксары (62).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Несовершеннолетние, допускающие самовольные уходы, в большинстве случаев воспитываются в неполных семьях, либо проживают с опекунами, попечителями, с сожителями одного из родителей (незарегистрированные браки). </w:t>
      </w:r>
    </w:p>
    <w:p w:rsidR="00765B43" w:rsidRPr="00FD688D" w:rsidRDefault="00765B43"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Анализ показывает, что основными причинами самовольных уходов являются: ранняя педагогическая запущенность, устойчивое асоциальное поведение, склонность подростков к бродяжничеству, нежелание подчиняться </w:t>
      </w:r>
      <w:r w:rsidRPr="00FD688D">
        <w:rPr>
          <w:rFonts w:ascii="Times New Roman" w:hAnsi="Times New Roman" w:cs="Times New Roman"/>
          <w:sz w:val="26"/>
          <w:szCs w:val="26"/>
        </w:rPr>
        <w:lastRenderedPageBreak/>
        <w:t>установленным нормам и правилам внутреннего распорядка государственных учреждений, неэффективный контроль со стороны администрации государственных организаций за воспитанниками в период их нахождения по месту учебы, конфликтные взаимоотношения с родителями, нежелание подчиняться требованиям опекунов, попечителей в замещаемых семьях.</w:t>
      </w:r>
    </w:p>
    <w:p w:rsidR="00BF3D0E" w:rsidRPr="00FD688D" w:rsidRDefault="00BF3D0E"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xml:space="preserve">Имеются случаи неоднократных уходов детей из данных учреждений. Например: </w:t>
      </w:r>
    </w:p>
    <w:p w:rsidR="00BF3D0E" w:rsidRPr="00FD688D" w:rsidRDefault="00BF3D0E" w:rsidP="000A3BF1">
      <w:pPr>
        <w:widowControl w:val="0"/>
        <w:tabs>
          <w:tab w:val="center" w:pos="0"/>
        </w:tabs>
        <w:suppressAutoHyphens/>
        <w:spacing w:after="0" w:line="360" w:lineRule="auto"/>
        <w:ind w:firstLine="697"/>
        <w:jc w:val="both"/>
        <w:rPr>
          <w:rFonts w:ascii="Times New Roman" w:hAnsi="Times New Roman" w:cs="Times New Roman"/>
          <w:sz w:val="26"/>
          <w:szCs w:val="26"/>
        </w:rPr>
      </w:pPr>
      <w:r w:rsidRPr="00FD688D">
        <w:rPr>
          <w:rFonts w:ascii="Times New Roman" w:hAnsi="Times New Roman" w:cs="Times New Roman"/>
          <w:sz w:val="26"/>
          <w:szCs w:val="26"/>
        </w:rPr>
        <w:t>- Несовершеннолетняя 2002 г.р., воспитанница КОУ «Порецкий детский дом-интернет им. И.Н.Ульянова», трижды покидала государственные учреждения. При этом продолжительное время её не могли найти, она скрывалась в других регионах.</w:t>
      </w:r>
    </w:p>
    <w:p w:rsidR="00BF3D0E" w:rsidRPr="00FD688D" w:rsidRDefault="00BF3D0E" w:rsidP="000A3BF1">
      <w:pPr>
        <w:widowControl w:val="0"/>
        <w:suppressAutoHyphens/>
        <w:spacing w:after="0" w:line="360" w:lineRule="auto"/>
        <w:ind w:firstLine="700"/>
        <w:jc w:val="both"/>
        <w:rPr>
          <w:rFonts w:ascii="Times New Roman" w:hAnsi="Times New Roman" w:cs="Times New Roman"/>
          <w:sz w:val="26"/>
          <w:szCs w:val="26"/>
        </w:rPr>
      </w:pPr>
      <w:r w:rsidRPr="00FD688D">
        <w:rPr>
          <w:rFonts w:ascii="Times New Roman" w:hAnsi="Times New Roman" w:cs="Times New Roman"/>
          <w:sz w:val="26"/>
          <w:szCs w:val="26"/>
        </w:rPr>
        <w:t xml:space="preserve">- Несовершеннолетний 1999 г.р., воспитанник РГОУ «Шумерлинский детский дом «Елочка», в течение 2017 года пять раз находился в розыске. </w:t>
      </w:r>
    </w:p>
    <w:p w:rsidR="00BF3D0E" w:rsidRPr="00FD688D" w:rsidRDefault="00BF3D0E" w:rsidP="000A3BF1">
      <w:pPr>
        <w:widowControl w:val="0"/>
        <w:suppressAutoHyphens/>
        <w:spacing w:after="0" w:line="360" w:lineRule="auto"/>
        <w:ind w:firstLine="700"/>
        <w:jc w:val="both"/>
        <w:rPr>
          <w:rFonts w:ascii="Times New Roman" w:hAnsi="Times New Roman" w:cs="Times New Roman"/>
          <w:sz w:val="26"/>
          <w:szCs w:val="26"/>
        </w:rPr>
      </w:pPr>
      <w:r w:rsidRPr="00FD688D">
        <w:rPr>
          <w:rFonts w:ascii="Times New Roman" w:hAnsi="Times New Roman" w:cs="Times New Roman"/>
          <w:sz w:val="26"/>
          <w:szCs w:val="26"/>
        </w:rPr>
        <w:t>- Несовершеннолетняя 2001 г.р., четыре раза самовольно уходила из социально-реабилитационного центра для несовершеннолетних г. Чебоксары.</w:t>
      </w:r>
    </w:p>
    <w:p w:rsidR="00BF3D0E" w:rsidRPr="00FD688D" w:rsidRDefault="00BF3D0E" w:rsidP="000A3BF1">
      <w:pPr>
        <w:widowControl w:val="0"/>
        <w:suppressAutoHyphens/>
        <w:spacing w:after="0" w:line="360" w:lineRule="auto"/>
        <w:ind w:firstLine="700"/>
        <w:jc w:val="both"/>
        <w:rPr>
          <w:rFonts w:ascii="Times New Roman" w:hAnsi="Times New Roman" w:cs="Times New Roman"/>
          <w:sz w:val="26"/>
          <w:szCs w:val="26"/>
        </w:rPr>
      </w:pPr>
      <w:r w:rsidRPr="00FD688D">
        <w:rPr>
          <w:rFonts w:ascii="Times New Roman" w:hAnsi="Times New Roman" w:cs="Times New Roman"/>
          <w:sz w:val="26"/>
          <w:szCs w:val="26"/>
        </w:rPr>
        <w:t xml:space="preserve">- Несовершеннолетняя 2002 г.р., четыре раза уходила из различных государственных учреждений (детский дом, социально-реабилитационный центр, республиканский наркологический диспансер). Также были случаи, когда </w:t>
      </w:r>
      <w:r w:rsidR="00FD688D" w:rsidRPr="00FD688D">
        <w:rPr>
          <w:rFonts w:ascii="Times New Roman" w:hAnsi="Times New Roman" w:cs="Times New Roman"/>
          <w:sz w:val="26"/>
          <w:szCs w:val="26"/>
        </w:rPr>
        <w:t xml:space="preserve">её </w:t>
      </w:r>
      <w:r w:rsidRPr="00FD688D">
        <w:rPr>
          <w:rFonts w:ascii="Times New Roman" w:hAnsi="Times New Roman" w:cs="Times New Roman"/>
          <w:sz w:val="26"/>
          <w:szCs w:val="26"/>
        </w:rPr>
        <w:t xml:space="preserve">находили в течение суток, при этом официально в розыск не подавали. </w:t>
      </w:r>
    </w:p>
    <w:p w:rsidR="00BF3D0E" w:rsidRPr="00FD688D" w:rsidRDefault="00BF3D0E" w:rsidP="000A3BF1">
      <w:pPr>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По каждому факту ухода несовершеннолетних проводится соответственная проверка, выясняются причины самовольных уходов. За 2017 г. инспекторами ПДН проведено 6164 лекций и бесед в учебных заведениях, которыми охвачено 218364 лиц. При этом с несовершеннолетними проводились и разъяснительные беседы с целью недопущения их самовольных уходов из семей и государственных учреждений. Работа в данном направлении продолжается, в том числе в период проведения различных акций и операций («Розыск», «Подросток», «Полиция и дети», «Молодежь за здоровый образ жизни и т.д.).</w:t>
      </w:r>
    </w:p>
    <w:p w:rsidR="007D41CA" w:rsidRPr="00FD688D" w:rsidRDefault="007D41CA" w:rsidP="000A3BF1">
      <w:pPr>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Уполномоченный проводит проверку по каждому факту самовольных уходов детей.</w:t>
      </w:r>
    </w:p>
    <w:p w:rsidR="007D41CA" w:rsidRPr="00FD688D" w:rsidRDefault="007D41CA" w:rsidP="000A3BF1">
      <w:pPr>
        <w:shd w:val="clear" w:color="auto" w:fill="FFFFFF"/>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 xml:space="preserve">К сожалению, зачастую отсутствует должное взаимодействие между ведомствами, субъектами профилактики на ранней стадии выявления неблагополучных семей и детей, находящихся в опасной жизненной ситуации. </w:t>
      </w:r>
      <w:r w:rsidRPr="00FD688D">
        <w:rPr>
          <w:rFonts w:ascii="Times New Roman" w:hAnsi="Times New Roman" w:cs="Times New Roman"/>
          <w:sz w:val="26"/>
          <w:szCs w:val="26"/>
        </w:rPr>
        <w:lastRenderedPageBreak/>
        <w:t>Данные обстоятельства в ряде случаев приводят к совершению противоправных деяний в отношении несовершеннолетних и асоциальному поведению подростков. Не всегда принимают необходимые меры образовательные учреждения, подразделения по делам несовершеннолетних территориальных отделов полиции, центры занятости населения, комиссии по делам несовершеннолетних и защите их прав, советы профилактики сельских поселений. Недостаточно принимаются меры по стопроцентному охвату подростков «группы риска» учебой, работой, занятием в кружках и спортивных секциях с целью исключения возможности праздного, бесцельного времяпрепровождения, что зачастую является одной из причин совершения правонарушений. Отсутствует индивидуальный подход к каждому подростку, профилактическая работа ограничивается проведением бесед, при этом не выясняется, имеются ли у несовершеннолетнего проблемы с трудоустройством и учебой, нужна ли ему социальная или психологическая помощь. Эта помощь нуждающимся реально не оказывается. Существенные недоработки со стороны субъектов профилактики правонарушений и безнадзорности несовершеннолетних обусловлены</w:t>
      </w:r>
      <w:r w:rsidR="0081449C">
        <w:rPr>
          <w:rFonts w:ascii="Times New Roman" w:hAnsi="Times New Roman" w:cs="Times New Roman"/>
          <w:sz w:val="26"/>
          <w:szCs w:val="26"/>
        </w:rPr>
        <w:t>,</w:t>
      </w:r>
      <w:r w:rsidRPr="00FD688D">
        <w:rPr>
          <w:rFonts w:ascii="Times New Roman" w:hAnsi="Times New Roman" w:cs="Times New Roman"/>
          <w:sz w:val="26"/>
          <w:szCs w:val="26"/>
        </w:rPr>
        <w:t xml:space="preserve"> в том числе ослаблением координирующей функции районных (городских) комиссий по делам несовершеннолетних и защите их прав.</w:t>
      </w:r>
    </w:p>
    <w:p w:rsidR="007D41CA" w:rsidRPr="00FD688D" w:rsidRDefault="007D41CA" w:rsidP="000A3BF1">
      <w:pPr>
        <w:shd w:val="clear" w:color="auto" w:fill="FFFFFF"/>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 xml:space="preserve">С целью предупреждения совершения несовершеннолетними правонарушений необходимо принять дополнительные меры по вовлечению подростков, состоящих на учете в органах и учреждениях системы профилактики безнадзорности и правонарушений несовершеннолетних в учебу и внеклассные занятия. Органам местного самоуправления предусмотреть возможность льготного, лучше бесплатного, посещения данными лицами спортивных секций и кружков по направлению КДНиЗП. В период каникул субъекты профилактики должны знать о месте нахождения каждого ребенка. </w:t>
      </w:r>
    </w:p>
    <w:p w:rsidR="007D41CA" w:rsidRPr="00FD688D" w:rsidRDefault="007D41CA" w:rsidP="000A3BF1">
      <w:pPr>
        <w:shd w:val="clear" w:color="auto" w:fill="FFFFFF"/>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Необходимо охватить вниманием тех детей, которые после окончания 9 класса не идут ни в школы, ни в средние специальные учебные заведения, а также по тем или иным причинам отчисляются из ССУЗов и ВУЗов. Такие дети находятся в группе риска.</w:t>
      </w:r>
    </w:p>
    <w:p w:rsidR="007D41CA" w:rsidRPr="00FD688D" w:rsidRDefault="007D41CA" w:rsidP="000A3BF1">
      <w:pPr>
        <w:shd w:val="clear" w:color="auto" w:fill="FFFFFF"/>
        <w:spacing w:after="0" w:line="360" w:lineRule="auto"/>
        <w:ind w:firstLine="709"/>
        <w:jc w:val="both"/>
        <w:rPr>
          <w:rFonts w:ascii="Times New Roman" w:hAnsi="Times New Roman" w:cs="Times New Roman"/>
          <w:sz w:val="26"/>
          <w:szCs w:val="26"/>
        </w:rPr>
      </w:pPr>
      <w:r w:rsidRPr="00FD688D">
        <w:rPr>
          <w:rFonts w:ascii="Times New Roman" w:hAnsi="Times New Roman" w:cs="Times New Roman"/>
          <w:sz w:val="26"/>
          <w:szCs w:val="26"/>
        </w:rPr>
        <w:t xml:space="preserve">Кроме того, необходимо активизировать деятельность психолого-педагогических служб в образовательных учреждениях по ранней профилактике девиантного поведения среди несовершеннолетних, выявлению фактов семейного </w:t>
      </w:r>
      <w:r w:rsidRPr="00FD688D">
        <w:rPr>
          <w:rFonts w:ascii="Times New Roman" w:hAnsi="Times New Roman" w:cs="Times New Roman"/>
          <w:sz w:val="26"/>
          <w:szCs w:val="26"/>
        </w:rPr>
        <w:lastRenderedPageBreak/>
        <w:t xml:space="preserve">неблагополучия и формирования среди учащихся законопослушного поведения, организовать проведение методико-практических мероприятий по повышению качества работы и квалификации специалистов психолого-педагогических служб. </w:t>
      </w:r>
    </w:p>
    <w:p w:rsidR="000A3BF1" w:rsidRDefault="000A3BF1" w:rsidP="000A3BF1">
      <w:pPr>
        <w:spacing w:after="0" w:line="360" w:lineRule="auto"/>
        <w:rPr>
          <w:rFonts w:ascii="Times New Roman" w:hAnsi="Times New Roman" w:cs="Times New Roman"/>
          <w:color w:val="FF0000"/>
          <w:sz w:val="26"/>
          <w:szCs w:val="26"/>
        </w:rPr>
      </w:pPr>
      <w:r>
        <w:rPr>
          <w:rFonts w:ascii="Times New Roman" w:hAnsi="Times New Roman" w:cs="Times New Roman"/>
          <w:color w:val="FF0000"/>
          <w:sz w:val="26"/>
          <w:szCs w:val="26"/>
        </w:rPr>
        <w:br w:type="page"/>
      </w:r>
    </w:p>
    <w:p w:rsidR="000A3BF1" w:rsidRPr="00CB696E" w:rsidRDefault="000A3BF1" w:rsidP="000A3BF1">
      <w:pPr>
        <w:pStyle w:val="1"/>
        <w:rPr>
          <w:rFonts w:eastAsia="Times New Roman"/>
        </w:rPr>
      </w:pPr>
      <w:bookmarkStart w:id="37" w:name="_Toc511745966"/>
      <w:r w:rsidRPr="00CB696E">
        <w:rPr>
          <w:rFonts w:eastAsia="Times New Roman"/>
        </w:rPr>
        <w:lastRenderedPageBreak/>
        <w:t>Содержание под стражей несовершеннолетних</w:t>
      </w:r>
      <w:bookmarkEnd w:id="37"/>
    </w:p>
    <w:p w:rsidR="00855C3D" w:rsidRPr="00CB696E" w:rsidRDefault="00855C3D" w:rsidP="000A3BF1">
      <w:pPr>
        <w:spacing w:after="0" w:line="360" w:lineRule="auto"/>
        <w:ind w:firstLine="720"/>
        <w:jc w:val="both"/>
        <w:rPr>
          <w:rFonts w:ascii="Times New Roman" w:eastAsia="Times New Roman" w:hAnsi="Times New Roman" w:cs="Times New Roman"/>
          <w:sz w:val="26"/>
          <w:szCs w:val="26"/>
          <w:lang w:eastAsia="ru-RU"/>
        </w:rPr>
      </w:pP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На территории Чувашской Республики несовершеннолетние</w:t>
      </w:r>
      <w:r w:rsidR="0081449C">
        <w:rPr>
          <w:rFonts w:ascii="Times New Roman" w:eastAsia="Times New Roman" w:hAnsi="Times New Roman" w:cs="Times New Roman"/>
          <w:sz w:val="26"/>
          <w:szCs w:val="26"/>
          <w:lang w:eastAsia="ru-RU"/>
        </w:rPr>
        <w:t>,</w:t>
      </w:r>
      <w:r w:rsidRPr="00CB696E">
        <w:rPr>
          <w:rFonts w:ascii="Times New Roman" w:eastAsia="Times New Roman" w:hAnsi="Times New Roman" w:cs="Times New Roman"/>
          <w:sz w:val="26"/>
          <w:szCs w:val="26"/>
          <w:lang w:eastAsia="ru-RU"/>
        </w:rPr>
        <w:t xml:space="preserve"> подозреваемые и обвиняемые в совершении преступлений, в отношении которых избрана мера пресечения в виде заключения под стражу, ожидающие вступления судебных решений в законную силу, содержатся в ФКУ СИЗО-2 УФСИН России по Чувашской Республике – Чувашии (далее – ФКУ СИЗО-2 УФСИН).</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После вступления приговора в законную силу несовершеннолетние осужденные мальчики направляются для дальнейшего отбывания наказания в виде лишения свободы в Арзамасскую воспитательную колонию ГУФСИН России по Нижегородской области (далее – Арзамасская ВК), несовершеннолетние осужденные девочки – в Новооскольскую воспитательную колонию УФСИН России по Белгородской области (далее – Новооскольская ВК).</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 2017 году в Арзамасскую ВК направлено 18 несовершеннолетних осужденных.</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 Новооскольскую ВК в 2017 году направлена 1 несовершеннолетняя осужденная.</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В ФКУ СИЗО-2 УФСИН по состоянию на 20.02.2018 содержится </w:t>
      </w:r>
      <w:r w:rsidRPr="00CB696E">
        <w:rPr>
          <w:rFonts w:ascii="Times New Roman" w:eastAsia="Times New Roman" w:hAnsi="Times New Roman" w:cs="Times New Roman"/>
          <w:sz w:val="26"/>
          <w:szCs w:val="26"/>
          <w:lang w:eastAsia="ru-RU"/>
        </w:rPr>
        <w:br/>
        <w:t xml:space="preserve">289  подозреваемых, обвиняемых и осужденных, в том числе  несовершеннолетних лиц  в возрасте 16-17 лет - 4  человека (мальчиков).          </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Воспитательная работа с несовершеннолетними подозреваемыми, обвиняемыми и осужденными, содержащимися в ФКУ СИЗО-2 УФСИН осуществляется в соответствии с Концепцией развития уголовно-исполнительной системы до 2020 года, требованиями Федерального закона от 15.07.1995 № 103-ФЗ «О содержании под стражей подозреваемых и обвиняемых в совершении преступлений», Федерального закона от 29.12.2012 № 273-ФЗ «Об образовании в Российской Федерации», Методическими рекомендациями по совершенствованию организации воспитательной работы и общеобразовательного обучения несовершеннолетних, содержащихся  в следственных изоляторах.</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Проведение разноплановых воспитательных профилактических мероприятий позволило не допустить </w:t>
      </w:r>
      <w:r w:rsidR="00CB696E" w:rsidRPr="00CB696E">
        <w:rPr>
          <w:rFonts w:ascii="Times New Roman" w:eastAsia="Times New Roman" w:hAnsi="Times New Roman" w:cs="Times New Roman"/>
          <w:sz w:val="26"/>
          <w:szCs w:val="26"/>
          <w:lang w:eastAsia="ru-RU"/>
        </w:rPr>
        <w:t xml:space="preserve">в 2017 году </w:t>
      </w:r>
      <w:r w:rsidRPr="00CB696E">
        <w:rPr>
          <w:rFonts w:ascii="Times New Roman" w:eastAsia="Times New Roman" w:hAnsi="Times New Roman" w:cs="Times New Roman"/>
          <w:sz w:val="26"/>
          <w:szCs w:val="26"/>
          <w:lang w:eastAsia="ru-RU"/>
        </w:rPr>
        <w:t>преступлений среди несовершеннолетних, а также групповых эксцессов в ФКУ СИЗО-2 УФСИН.</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lastRenderedPageBreak/>
        <w:t>Воспитательную работу с несовершеннолетними</w:t>
      </w:r>
      <w:r w:rsidR="0081449C">
        <w:rPr>
          <w:rFonts w:ascii="Times New Roman" w:eastAsia="Times New Roman" w:hAnsi="Times New Roman" w:cs="Times New Roman"/>
          <w:sz w:val="26"/>
          <w:szCs w:val="26"/>
          <w:lang w:eastAsia="ru-RU"/>
        </w:rPr>
        <w:t>,</w:t>
      </w:r>
      <w:r w:rsidRPr="00CB696E">
        <w:rPr>
          <w:rFonts w:ascii="Times New Roman" w:eastAsia="Times New Roman" w:hAnsi="Times New Roman" w:cs="Times New Roman"/>
          <w:sz w:val="26"/>
          <w:szCs w:val="26"/>
          <w:lang w:eastAsia="ru-RU"/>
        </w:rPr>
        <w:t xml:space="preserve"> подозреваемыми                                  и обвиняемыми проводят инспектора группы по воспитательной работе                                   с осужденными, имеющие высшее педагогическое образование, сотрудники отдела режима, работники медицинской части, психологи и преподаватели. По прибытии                  в ФКУ СИЗО-2 УФСИН до несовершеннолетних подозреваемых, обвиняемых и осужденных доводится полная и достоверная информация об их правах и обязанностях, режимных и дисциплинарных требованиях, порядке подачи предложений, заявлений и жалоб. Кроме того, информация об основных правах и обязанностях подозреваемых и обвиняемых вывешена в каждой камере. </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На всех несовершеннолетних инспекторами группы воспитательной работы оформляются электронные дневники индивидуально-воспитательной работы,                      в которые заносятся записи о проведенных беседах, примерный план воспитательной работы и т.д. Имеется комната воспитательной работы для работы с несовершеннолетними, подозреваемыми и обвиняемыми, оборудованная видеоаппаратурой для просмотра телепередач и видеофильмов, и куда несовершеннолетние выводятся ежедневно для проведения воспитательных мероприятий.</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Воспитательная работа с несовершеннолетними проводится в тесном взаимодействии с психологами и сотрудниками медицинской службы учреждения, которыми ведется работа по изучению их личности, установлению степени педагогической запущенности, определению образовательного уровня, выявлению социальных проблем, исследованию состояния здоровья и осуществлению санитарно-гигиенических норм. Проводится психодиагностическое обследование каждого подозреваемого и обвиняемого, составляется психологический портрет  с целью проведения дальнейшей индивидуально-воспитательной работы с учетом индивидуальных особенностей личности каждого несовершеннолетнего.                          Для осуществления физического воспитания несовершеннолетние</w:t>
      </w:r>
      <w:r w:rsidR="0081449C">
        <w:rPr>
          <w:rFonts w:ascii="Times New Roman" w:eastAsia="Times New Roman" w:hAnsi="Times New Roman" w:cs="Times New Roman"/>
          <w:sz w:val="26"/>
          <w:szCs w:val="26"/>
          <w:lang w:eastAsia="ru-RU"/>
        </w:rPr>
        <w:t>,</w:t>
      </w:r>
      <w:r w:rsidRPr="00CB696E">
        <w:rPr>
          <w:rFonts w:ascii="Times New Roman" w:eastAsia="Times New Roman" w:hAnsi="Times New Roman" w:cs="Times New Roman"/>
          <w:sz w:val="26"/>
          <w:szCs w:val="26"/>
          <w:lang w:eastAsia="ru-RU"/>
        </w:rPr>
        <w:t xml:space="preserve"> подозреваемые                 и обвиняемые ежедневно выводятся в специально оборудованные прогулочные дворики, где имеются перекладины, брусья, баскетбольные кольца, волейбольные                  и баскетбольные мячи. В каждой камере для несовершеннолетних имеются настольные игры (шашки, шахматы).</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lastRenderedPageBreak/>
        <w:t>В учреждении имеется библиотека, где имеется более 4000 книг, читателями которых являются и несовершеннолетние подозреваемые и обвиняемые.</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Для оказания духовной помощи подозреваемым, обвиняемым и осужденным в учреждении имеется молельная комната. Еженедельно  учреждение посещают священнослужители Церкви Святой Троицы г. Цивильска и Тихвинского Богородицкого женского монастыря Чувашской Митрополии РПЦ. В ходе своей работы представители религиозной организации оказывают посильную поддержку в духовно-нравственном воспитании несовершеннолетних заключенных, проводят религиозные обряды, что крайне благотворно отражается на ценностной ориентации подростков.</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В соответствии со ст. 31 Федерального закона «О содержании под стражей подозреваемых и обвиняемых в совершении преступлений», приказом Министерства юстиции Российской Федерации и Министерства образования и науки Российской Федерации от 06.12.2016 № 274/1525 «Об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 и по согласованию с Министерством образования и молодежной политики Чувашской Республики в учреждении организовано обучение несовершеннолетних подозреваемых и обвиняемых по общеобразовательной программе средней школы. </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На основании договора на получение начального общего, основного общего и среднего (полного) общего образования лицами, отбывающими наказание в виде лишения свободы в ФКУ СИЗО-2 УФСИН от 31.10.2012, заключенного между </w:t>
      </w:r>
      <w:r w:rsidRPr="00CB696E">
        <w:rPr>
          <w:rFonts w:ascii="Times New Roman" w:eastAsia="Times New Roman" w:hAnsi="Times New Roman" w:cs="Times New Roman"/>
          <w:sz w:val="26"/>
          <w:szCs w:val="26"/>
          <w:lang w:eastAsia="ru-RU"/>
        </w:rPr>
        <w:br/>
        <w:t xml:space="preserve">ФКУ СИЗО-2 УФСИН и ГАПОУ ЧР "Цивильский аграрно-технологического техникум" Министерства образования и молодежной политики Чувашской Республики, а также соответствующим Положением, утвержденным приказом директора ГАПОУ ЧР "Цивильский аграрно-технологический техникум" Министерства образования и молодежной политики Чувашской Республики от 14.01.2016 № 14-ОД в учреждении функционирует учебно-консультационный пункт при ГАПОУ ЧР "Цивильский аграрно-технологического техникум" Министерства образования и молодежной политики Чувашской Республики. Занятия проводятся еженедельно в учебном классе, оборудованном наглядными пособиями, техническими средствами обучения, учебной литературой. При убытии </w:t>
      </w:r>
      <w:r w:rsidRPr="00CB696E">
        <w:rPr>
          <w:rFonts w:ascii="Times New Roman" w:eastAsia="Times New Roman" w:hAnsi="Times New Roman" w:cs="Times New Roman"/>
          <w:sz w:val="26"/>
          <w:szCs w:val="26"/>
          <w:lang w:eastAsia="ru-RU"/>
        </w:rPr>
        <w:lastRenderedPageBreak/>
        <w:t xml:space="preserve">осужденных в воспитательную колонию для дальнейшего отбывания наказания в их личные дела приобщаются справки о прослушивании учебной программы. </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 период пребывания в следственном изоляторе с несовершеннолетними лицами проводятся тематические беседы, читательские конференции, конкурсы и викторины, проводятся мероприятия по нравственному, правовому, патриотическому, эстетическому воспитанию с учетом их возрастных особенностей, педагогической запущенности и степени криминальной зараженности.</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Несовершеннолетним, убывающим в воспитательную колонию, оказывается помощь в виде письменных принадлежностей и предметов первой необходимости.</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Во исполнение указаний ФСИН России от 23.12.2014 № исх-01-63156</w:t>
      </w:r>
      <w:r w:rsidR="00A91211">
        <w:rPr>
          <w:rFonts w:ascii="Times New Roman" w:eastAsia="Times New Roman" w:hAnsi="Times New Roman" w:cs="Times New Roman"/>
          <w:sz w:val="26"/>
          <w:szCs w:val="26"/>
          <w:lang w:eastAsia="ru-RU"/>
        </w:rPr>
        <w:t xml:space="preserve"> </w:t>
      </w:r>
      <w:r w:rsidRPr="00CB696E">
        <w:rPr>
          <w:rFonts w:ascii="Times New Roman" w:eastAsia="Times New Roman" w:hAnsi="Times New Roman" w:cs="Times New Roman"/>
          <w:sz w:val="26"/>
          <w:szCs w:val="26"/>
          <w:lang w:eastAsia="ru-RU"/>
        </w:rPr>
        <w:t>«О профилактике криминальной субкультуры в среде несовершеннолетних подозреваемых обвиняемых и осужденных» и от 31.03.2015 № исх-02-17372 «О состоянии работы по профилактике криминальной субкультуры среди несовершеннолетних осужденных, подозреваемых и обвиняемых» проводится постоянный мониторинг несовершеннолетних подозреваемых, обвиняемых и осужденных, содержащихся в учреждении, на предмет выявления подростков, пропагандирующих идеологию криминальной субкультуры. При этом особое внимание уделяется лицам, воспитывавшимся в неполных семьях, в воспитательных учреждениях для детей сирот или оставшихся без родительского попечения (школах-интернатах, детских домах и т.д.), ранее привлекавшихся к административной или уголовной ответственности, состоявших на учетах в психоневрологических или наркологических диспансерах. За данными подозреваемыми, обвиняемыми и осужденными закрепляются наиболее подготовленные сотрудники из числа сотрудников воспитательной, психологической и медицинской служб.</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Ежегодно на базе АХК УФСИН проводится семинар-совещание на тему: «Организация работы по взаимодействию ФКУ СИЗО-2 УФСИН и ФКУ УИИ УФСИН в части обмена характеризующими материалами в отношении несовершеннолетних подозреваемых, обвиняемых и осужденных», в котором принимают участие сотрудники уголовно-исполнительных инспекций районов Чувашской Республики, сотрудники группы по воспитательной работе с </w:t>
      </w:r>
      <w:r w:rsidRPr="00CB696E">
        <w:rPr>
          <w:rFonts w:ascii="Times New Roman" w:eastAsia="Times New Roman" w:hAnsi="Times New Roman" w:cs="Times New Roman"/>
          <w:sz w:val="26"/>
          <w:szCs w:val="26"/>
          <w:lang w:eastAsia="ru-RU"/>
        </w:rPr>
        <w:lastRenderedPageBreak/>
        <w:t>подозреваемыми, обвиняемыми и осужденными ФКУ СИЗО-2 УФСИН и отдела воспитательной работы с осужденными УФСИН.</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Ежегодно аппаратом Уполномоченного по правам человека в Чувашской Республике осуществляется проверка соблюдения прав несовершеннолетних подозреваемых, обвиняемых и осужденных, содержащихся в ФКУ СИЗО-2 УФСИН. В ходе посещения учреждения производится обход камер для содержания несовершеннолетних подозреваемых, обвиняемых и осужденных, проверяются материально-бытовые условия содержания данной категории лиц, санитарное состояние камер. </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С целью оказания бесплатной юридической помощи несовершеннолетним подозреваемым, обвиняемым и осужденным ФКУ СИЗО-2 УФСИН ежеквартально осуществляются выезды помощника начальника Управления по соблюдению прав человека в УИС и сотрудников юридической службы УФСИН для проведения Дня правовой помощи детям, в ходе которого несовершеннолетним оказывается правовая помощь при составлении документов правового характера, проводятся устные и письменные консультации по наиболее востребованным вопросам, доводятся информация по вопросам соблюдения прав граждан в местах лишения свободы, разъясняются нормы уголовно-исполнительного законодательства Российской Федерации.  </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 период с 20 по 24 марта 2017 года сотрудниками психологической службы отдела воспитательной работы с осужденными УФСИН и психологической лаборатории ФКУ СИЗО-2 УФСИН был осуществлен выезд в служебную командировку в ФКУ «Арзамасская ВК» ГУФСИН России по Нижегородской области для проведения практических мероприятий по изучению социально-психологической обстановки</w:t>
      </w:r>
      <w:r w:rsidR="00CB696E" w:rsidRPr="00CB696E">
        <w:rPr>
          <w:rFonts w:ascii="Times New Roman" w:eastAsia="Times New Roman" w:hAnsi="Times New Roman" w:cs="Times New Roman"/>
          <w:sz w:val="26"/>
          <w:szCs w:val="26"/>
          <w:lang w:eastAsia="ru-RU"/>
        </w:rPr>
        <w:t xml:space="preserve"> </w:t>
      </w:r>
      <w:r w:rsidRPr="00CB696E">
        <w:rPr>
          <w:rFonts w:ascii="Times New Roman" w:eastAsia="Times New Roman" w:hAnsi="Times New Roman" w:cs="Times New Roman"/>
          <w:sz w:val="26"/>
          <w:szCs w:val="26"/>
          <w:lang w:eastAsia="ru-RU"/>
        </w:rPr>
        <w:t>в среде несовершеннолетних осужденных и обмена опытом в организации работы</w:t>
      </w:r>
      <w:r w:rsidR="00CB696E" w:rsidRPr="00CB696E">
        <w:rPr>
          <w:rFonts w:ascii="Times New Roman" w:eastAsia="Times New Roman" w:hAnsi="Times New Roman" w:cs="Times New Roman"/>
          <w:sz w:val="26"/>
          <w:szCs w:val="26"/>
          <w:lang w:eastAsia="ru-RU"/>
        </w:rPr>
        <w:t xml:space="preserve"> </w:t>
      </w:r>
      <w:r w:rsidRPr="00CB696E">
        <w:rPr>
          <w:rFonts w:ascii="Times New Roman" w:eastAsia="Times New Roman" w:hAnsi="Times New Roman" w:cs="Times New Roman"/>
          <w:sz w:val="26"/>
          <w:szCs w:val="26"/>
          <w:lang w:eastAsia="ru-RU"/>
        </w:rPr>
        <w:t xml:space="preserve">с указанной категорией лиц. </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В соответствии с указанием ФСИН России от 28.10.2016 № исх-02-62544 УФСИН принято участие в совещании в режиме видеоконференцсвязи на тему: «Организации работы в учреждениях уголовно-исполнительной системы с несовершеннолетними подозреваемыми, обвиняемыми и осужденными, а также лицами, переведенными из ВК в ИК», организованном ГУФСИН России по </w:t>
      </w:r>
      <w:r w:rsidRPr="00CB696E">
        <w:rPr>
          <w:rFonts w:ascii="Times New Roman" w:eastAsia="Times New Roman" w:hAnsi="Times New Roman" w:cs="Times New Roman"/>
          <w:sz w:val="26"/>
          <w:szCs w:val="26"/>
          <w:lang w:eastAsia="ru-RU"/>
        </w:rPr>
        <w:lastRenderedPageBreak/>
        <w:t>Нижегородской области 11.05.2017, УФСИН России по Белгородской области 14.06.2017.</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28.04.2017 на Координационном совещании при Главе Чувашской Республики по обеспечению правопорядка в Чувашской Республике рассмотрен вопрос об основных задачах по противодействию распространению криминальной субкультуры среди несовершеннолетних осужденных. </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18.05.2017 проведен Круглый стол при Общественной палате Чувашской Республики по вопросу организации оказания медпомощи несовершеннолетним подозреваемым, обвиняемым и осужденным, содержащимся в ФКУ СИЗО-2 УФСИН.</w:t>
      </w:r>
    </w:p>
    <w:p w:rsidR="000A3BF1" w:rsidRPr="00CB696E" w:rsidRDefault="000A3BF1" w:rsidP="000A3BF1">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 целом, несмотря на многообразие проводимой работы с несовершеннолетними заключенными в условиях следственного изолятора и принимаемые меры по противодействию распространению криминальной субкультуры среди несовершеннолетних, проблемным аспектом в организации воспитательной работы с указанной категорией лиц остается в некоторых случаях их педагогическая запущенность, имеющееся наличие уже сложившихся антисоциальных установок, приобретенных из-за неблагополучного семейного развития и криминальной зараженности.</w:t>
      </w:r>
    </w:p>
    <w:p w:rsidR="007D41CA" w:rsidRPr="000A3BF1" w:rsidRDefault="007D41CA" w:rsidP="000A3BF1">
      <w:pPr>
        <w:spacing w:after="0" w:line="360" w:lineRule="auto"/>
        <w:ind w:firstLine="720"/>
        <w:jc w:val="both"/>
        <w:rPr>
          <w:rFonts w:ascii="Times New Roman" w:eastAsia="Times New Roman" w:hAnsi="Times New Roman" w:cs="Times New Roman"/>
          <w:color w:val="FF0000"/>
          <w:sz w:val="26"/>
          <w:szCs w:val="26"/>
          <w:lang w:eastAsia="ru-RU"/>
        </w:rPr>
      </w:pPr>
    </w:p>
    <w:p w:rsidR="000C01BC" w:rsidRPr="002024EA" w:rsidRDefault="000C01BC" w:rsidP="009B18D7">
      <w:pPr>
        <w:spacing w:after="0" w:line="360" w:lineRule="auto"/>
        <w:jc w:val="center"/>
        <w:rPr>
          <w:rFonts w:ascii="Times New Roman" w:eastAsia="Times New Roman" w:hAnsi="Times New Roman" w:cs="Times New Roman"/>
          <w:b/>
          <w:color w:val="FF0000"/>
          <w:sz w:val="26"/>
          <w:szCs w:val="26"/>
          <w:lang w:eastAsia="ru-RU"/>
        </w:rPr>
      </w:pPr>
    </w:p>
    <w:p w:rsidR="00CB696E" w:rsidRDefault="00CB696E">
      <w:pPr>
        <w:spacing w:after="160" w:line="259" w:lineRule="auto"/>
        <w:rPr>
          <w:rFonts w:ascii="Times New Roman" w:eastAsia="Times New Roman" w:hAnsi="Times New Roman" w:cstheme="majorBidi"/>
          <w:b/>
          <w:sz w:val="32"/>
          <w:szCs w:val="32"/>
          <w:lang w:eastAsia="ru-RU"/>
        </w:rPr>
      </w:pPr>
      <w:r>
        <w:rPr>
          <w:rFonts w:eastAsia="Times New Roman"/>
        </w:rPr>
        <w:br w:type="page"/>
      </w:r>
    </w:p>
    <w:p w:rsidR="00B354C6" w:rsidRPr="002024EA" w:rsidRDefault="009B18D7" w:rsidP="003B7008">
      <w:pPr>
        <w:pStyle w:val="1"/>
        <w:rPr>
          <w:rFonts w:eastAsia="Times New Roman"/>
        </w:rPr>
      </w:pPr>
      <w:bookmarkStart w:id="38" w:name="_Toc511745967"/>
      <w:r w:rsidRPr="002024EA">
        <w:rPr>
          <w:rFonts w:eastAsia="Times New Roman"/>
        </w:rPr>
        <w:lastRenderedPageBreak/>
        <w:t xml:space="preserve">О </w:t>
      </w:r>
      <w:r w:rsidR="00B354C6" w:rsidRPr="002024EA">
        <w:rPr>
          <w:rFonts w:eastAsia="Times New Roman"/>
        </w:rPr>
        <w:t>применени</w:t>
      </w:r>
      <w:r w:rsidRPr="002024EA">
        <w:rPr>
          <w:rFonts w:eastAsia="Times New Roman"/>
        </w:rPr>
        <w:t>и</w:t>
      </w:r>
      <w:r w:rsidR="00B354C6" w:rsidRPr="002024EA">
        <w:rPr>
          <w:rFonts w:eastAsia="Times New Roman"/>
        </w:rPr>
        <w:t xml:space="preserve"> восстановительных технологий при рассмотрении уголовных дел </w:t>
      </w:r>
      <w:r w:rsidR="003469EB" w:rsidRPr="003B7008">
        <w:rPr>
          <w:rFonts w:eastAsia="Times New Roman"/>
        </w:rPr>
        <w:t xml:space="preserve"> </w:t>
      </w:r>
      <w:r w:rsidR="00B354C6" w:rsidRPr="002024EA">
        <w:rPr>
          <w:rFonts w:eastAsia="Times New Roman"/>
        </w:rPr>
        <w:t>в отношении несовершеннолетних в рамках исполнения Указа Президента Российской Федерации «О Национальной стратегии действий в интересах детей на 2012-2017 годы»</w:t>
      </w:r>
      <w:bookmarkEnd w:id="38"/>
    </w:p>
    <w:p w:rsidR="00B354C6" w:rsidRPr="00CB696E" w:rsidRDefault="00B354C6" w:rsidP="009B18D7">
      <w:pPr>
        <w:spacing w:after="0" w:line="360" w:lineRule="auto"/>
        <w:ind w:firstLine="540"/>
        <w:jc w:val="both"/>
        <w:rPr>
          <w:rFonts w:ascii="Times New Roman" w:eastAsia="Times New Roman" w:hAnsi="Times New Roman" w:cs="Times New Roman"/>
          <w:sz w:val="26"/>
          <w:szCs w:val="26"/>
          <w:lang w:eastAsia="ru-RU"/>
        </w:rPr>
      </w:pPr>
    </w:p>
    <w:p w:rsidR="00B354C6" w:rsidRPr="00CB696E" w:rsidRDefault="00B354C6" w:rsidP="009B18D7">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Верховным Судом Чувашской Республики проведено обобщение результатов работы по применению восстановительных технологий при рассмотрении уголовных дел в отношении несовершеннолетних в рамках исполнения Указа Президента Российской Федерации «О Национальной стратегии действий в интересах детей на 2012-2017 годы».</w:t>
      </w:r>
    </w:p>
    <w:p w:rsidR="00B354C6" w:rsidRPr="00CB696E" w:rsidRDefault="00B354C6" w:rsidP="009B18D7">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Президентом Российской Федерации 1 июня 2012 года в целях формирования государственной политики по улучшению положения детей в Российской Федерации утверждена национальная стратегия действий в интересах детей на 2012-2017 годы, в соответствии с которой одним из приоритетных направлений работы всех ветвей власти и органов местного самоуправления предусмотрено поэтапное формирование дружественного к детям правосудия как системы гражданского, административного и уголовного судопроизводства, гарантирующей обеспечение прав ребенка в соответствии с общепризнанными принципами и нормами международного права.</w:t>
      </w:r>
    </w:p>
    <w:p w:rsidR="00B354C6" w:rsidRPr="00CB696E" w:rsidRDefault="00B354C6" w:rsidP="009B18D7">
      <w:pPr>
        <w:autoSpaceDE w:val="0"/>
        <w:autoSpaceDN w:val="0"/>
        <w:adjustRightInd w:val="0"/>
        <w:spacing w:after="12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В стратегии определены основные принципы и элементы дружественного к ребенку правосудия: общедоступность; соответствие возрасту и развитию ребенка; незамедлительное принятие решений; направленность на обеспечение потребностей, прав и интересов ребенка; уважение личности и достоинства ребенка, его частной и семейной жизни; признание ключевой роли семьи для выживания, защиты прав и развития ребенка; активное использование в судебном процессе данных о детях, условиях их жизни и воспитания, полученных судом в установленном законом порядке; усиление охранительной функции суда по отношению к ребенку; приоритет восстановительного подхода и мер воспитательного воздействия; специальная подготовка судей по делам несовершеннолетних; наличие системы специализированных вспомогательных </w:t>
      </w:r>
      <w:r w:rsidRPr="00CB696E">
        <w:rPr>
          <w:rFonts w:ascii="Times New Roman" w:eastAsia="Times New Roman" w:hAnsi="Times New Roman" w:cs="Times New Roman"/>
          <w:sz w:val="26"/>
          <w:szCs w:val="26"/>
          <w:lang w:eastAsia="ru-RU"/>
        </w:rPr>
        <w:lastRenderedPageBreak/>
        <w:t>служб (в том числе служб примирения), а также процедур и норм общественного контроля за соблюдением прав ребенка.</w:t>
      </w:r>
    </w:p>
    <w:p w:rsidR="00B354C6" w:rsidRPr="00CB696E" w:rsidRDefault="00B354C6" w:rsidP="009B18D7">
      <w:pPr>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Обобщение судебной практики показало, что в 2017 году судами республики </w:t>
      </w:r>
      <w:r w:rsidRPr="00CB696E">
        <w:rPr>
          <w:rFonts w:ascii="Times New Roman" w:eastAsia="Times New Roman" w:hAnsi="Times New Roman" w:cs="Times New Roman"/>
          <w:sz w:val="26"/>
          <w:szCs w:val="26"/>
          <w:shd w:val="clear" w:color="auto" w:fill="FFFFFF"/>
          <w:lang w:eastAsia="ru-RU"/>
        </w:rPr>
        <w:t>рассмотрено 259 дел о прес</w:t>
      </w:r>
      <w:r w:rsidR="006365B8" w:rsidRPr="00CB696E">
        <w:rPr>
          <w:rFonts w:ascii="Times New Roman" w:eastAsia="Times New Roman" w:hAnsi="Times New Roman" w:cs="Times New Roman"/>
          <w:sz w:val="26"/>
          <w:szCs w:val="26"/>
          <w:shd w:val="clear" w:color="auto" w:fill="FFFFFF"/>
          <w:lang w:eastAsia="ru-RU"/>
        </w:rPr>
        <w:t>тупле</w:t>
      </w:r>
      <w:r w:rsidRPr="00CB696E">
        <w:rPr>
          <w:rFonts w:ascii="Times New Roman" w:eastAsia="Times New Roman" w:hAnsi="Times New Roman" w:cs="Times New Roman"/>
          <w:sz w:val="26"/>
          <w:szCs w:val="26"/>
          <w:shd w:val="clear" w:color="auto" w:fill="FFFFFF"/>
          <w:lang w:eastAsia="ru-RU"/>
        </w:rPr>
        <w:t>ниях, совершенных несовершеннолетними или с их участием, что на 1,6% меньше, чем за 12 месяцев 2016 года (в 2016 году таких дел было рассмотрено 263). Доля дел о преступлениях несовершенн</w:t>
      </w:r>
      <w:r w:rsidR="006365B8" w:rsidRPr="00CB696E">
        <w:rPr>
          <w:rFonts w:ascii="Times New Roman" w:eastAsia="Times New Roman" w:hAnsi="Times New Roman" w:cs="Times New Roman"/>
          <w:sz w:val="26"/>
          <w:szCs w:val="26"/>
          <w:shd w:val="clear" w:color="auto" w:fill="FFFFFF"/>
          <w:lang w:eastAsia="ru-RU"/>
        </w:rPr>
        <w:t>олетних от общего числа окончен</w:t>
      </w:r>
      <w:r w:rsidRPr="00CB696E">
        <w:rPr>
          <w:rFonts w:ascii="Times New Roman" w:eastAsia="Times New Roman" w:hAnsi="Times New Roman" w:cs="Times New Roman"/>
          <w:sz w:val="26"/>
          <w:szCs w:val="26"/>
          <w:shd w:val="clear" w:color="auto" w:fill="FFFFFF"/>
          <w:lang w:eastAsia="ru-RU"/>
        </w:rPr>
        <w:t>ных производством в 2017 году составила 3,8% (259 из 6824), а в 2016 году - 3,7% (263 из 7205).</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Из них (в скобках данные за аналогичный период прошлого года (далее – АППГ):</w:t>
      </w:r>
    </w:p>
    <w:p w:rsidR="00B354C6" w:rsidRPr="00CB696E" w:rsidRDefault="00B354C6" w:rsidP="009B18D7">
      <w:pPr>
        <w:widowControl w:val="0"/>
        <w:spacing w:after="0" w:line="360" w:lineRule="auto"/>
        <w:ind w:right="30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по 182, или 70,3% от числа рассмотренных дел в отношении несовершен</w:t>
      </w:r>
      <w:r w:rsidRPr="00CB696E">
        <w:rPr>
          <w:rFonts w:ascii="Times New Roman" w:eastAsia="Times New Roman" w:hAnsi="Times New Roman" w:cs="Times New Roman"/>
          <w:sz w:val="26"/>
          <w:szCs w:val="26"/>
          <w:shd w:val="clear" w:color="auto" w:fill="FFFFFF"/>
          <w:lang w:eastAsia="ru-RU"/>
        </w:rPr>
        <w:softHyphen/>
        <w:t>нолетних, - вынесены приговоры (184, или 70,0%),</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 xml:space="preserve">63, или </w:t>
      </w:r>
      <w:r w:rsidRPr="00CB696E">
        <w:rPr>
          <w:rFonts w:ascii="Times New Roman" w:eastAsia="Times New Roman" w:hAnsi="Times New Roman" w:cs="Times New Roman"/>
          <w:i/>
          <w:iCs/>
          <w:sz w:val="26"/>
          <w:szCs w:val="26"/>
          <w:shd w:val="clear" w:color="auto" w:fill="FFFFFF"/>
          <w:lang w:eastAsia="ru-RU"/>
        </w:rPr>
        <w:t>24</w:t>
      </w:r>
      <w:r w:rsidRPr="00CB696E">
        <w:rPr>
          <w:rFonts w:ascii="Times New Roman" w:eastAsia="Times New Roman" w:hAnsi="Times New Roman" w:cs="Times New Roman"/>
          <w:b/>
          <w:bCs/>
          <w:i/>
          <w:iCs/>
          <w:sz w:val="26"/>
          <w:szCs w:val="26"/>
          <w:shd w:val="clear" w:color="auto" w:fill="FFFFFF"/>
          <w:lang w:eastAsia="ru-RU"/>
        </w:rPr>
        <w:t>,</w:t>
      </w:r>
      <w:r w:rsidRPr="00CB696E">
        <w:rPr>
          <w:rFonts w:ascii="Times New Roman" w:eastAsia="Times New Roman" w:hAnsi="Times New Roman" w:cs="Times New Roman"/>
          <w:i/>
          <w:iCs/>
          <w:sz w:val="26"/>
          <w:szCs w:val="26"/>
          <w:shd w:val="clear" w:color="auto" w:fill="FFFFFF"/>
          <w:lang w:eastAsia="ru-RU"/>
        </w:rPr>
        <w:t>3</w:t>
      </w:r>
      <w:r w:rsidRPr="00CB696E">
        <w:rPr>
          <w:rFonts w:ascii="Times New Roman" w:eastAsia="Times New Roman" w:hAnsi="Times New Roman" w:cs="Times New Roman"/>
          <w:b/>
          <w:bCs/>
          <w:i/>
          <w:iCs/>
          <w:sz w:val="26"/>
          <w:szCs w:val="26"/>
          <w:shd w:val="clear" w:color="auto" w:fill="FFFFFF"/>
          <w:lang w:eastAsia="ru-RU"/>
        </w:rPr>
        <w:t>% -</w:t>
      </w:r>
      <w:r w:rsidRPr="00CB696E">
        <w:rPr>
          <w:rFonts w:ascii="Times New Roman" w:eastAsia="Times New Roman" w:hAnsi="Times New Roman" w:cs="Times New Roman"/>
          <w:sz w:val="26"/>
          <w:szCs w:val="26"/>
          <w:shd w:val="clear" w:color="auto" w:fill="FFFFFF"/>
          <w:lang w:eastAsia="ru-RU"/>
        </w:rPr>
        <w:t xml:space="preserve"> прекращено (73, или 27,8%),</w:t>
      </w:r>
    </w:p>
    <w:p w:rsidR="00B354C6" w:rsidRPr="00CB696E" w:rsidRDefault="00B354C6" w:rsidP="009B18D7">
      <w:pPr>
        <w:widowControl w:val="0"/>
        <w:spacing w:after="0" w:line="360" w:lineRule="auto"/>
        <w:ind w:right="30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по 3, или 1,2% применены принудите</w:t>
      </w:r>
      <w:r w:rsidR="006365B8" w:rsidRPr="00CB696E">
        <w:rPr>
          <w:rFonts w:ascii="Times New Roman" w:eastAsia="Times New Roman" w:hAnsi="Times New Roman" w:cs="Times New Roman"/>
          <w:sz w:val="26"/>
          <w:szCs w:val="26"/>
          <w:shd w:val="clear" w:color="auto" w:fill="FFFFFF"/>
          <w:lang w:eastAsia="ru-RU"/>
        </w:rPr>
        <w:t>льные меры медицинского характе</w:t>
      </w:r>
      <w:r w:rsidRPr="00CB696E">
        <w:rPr>
          <w:rFonts w:ascii="Times New Roman" w:eastAsia="Times New Roman" w:hAnsi="Times New Roman" w:cs="Times New Roman"/>
          <w:sz w:val="26"/>
          <w:szCs w:val="26"/>
          <w:shd w:val="clear" w:color="auto" w:fill="FFFFFF"/>
          <w:lang w:eastAsia="ru-RU"/>
        </w:rPr>
        <w:t>ра (2, или 0,8%).</w:t>
      </w:r>
    </w:p>
    <w:p w:rsidR="00B354C6" w:rsidRPr="00CB696E" w:rsidRDefault="00B354C6" w:rsidP="009B18D7">
      <w:pPr>
        <w:widowControl w:val="0"/>
        <w:spacing w:after="0" w:line="360" w:lineRule="auto"/>
        <w:ind w:right="30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Из 241 осужденного несовершеннолетнего (за АППГ осуждено 256 лиц, не достигших 18-летнего возраста) приговорены:</w:t>
      </w:r>
    </w:p>
    <w:p w:rsidR="00B354C6" w:rsidRPr="00CB696E" w:rsidRDefault="00B354C6" w:rsidP="009B18D7">
      <w:pPr>
        <w:widowControl w:val="0"/>
        <w:spacing w:after="0" w:line="360" w:lineRule="auto"/>
        <w:ind w:left="2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 xml:space="preserve">к лишению свободы условно - 81, или 33,6% (64, или </w:t>
      </w:r>
      <w:r w:rsidRPr="00CB696E">
        <w:rPr>
          <w:rFonts w:ascii="Times New Roman" w:eastAsia="Times New Roman" w:hAnsi="Times New Roman" w:cs="Times New Roman"/>
          <w:iCs/>
          <w:sz w:val="26"/>
          <w:szCs w:val="26"/>
          <w:shd w:val="clear" w:color="auto" w:fill="FFFFFF"/>
          <w:lang w:eastAsia="ru-RU"/>
        </w:rPr>
        <w:t>23</w:t>
      </w:r>
      <w:r w:rsidRPr="00CB696E">
        <w:rPr>
          <w:rFonts w:ascii="Times New Roman" w:eastAsia="Times New Roman" w:hAnsi="Times New Roman" w:cs="Times New Roman"/>
          <w:b/>
          <w:bCs/>
          <w:iCs/>
          <w:sz w:val="26"/>
          <w:szCs w:val="26"/>
          <w:shd w:val="clear" w:color="auto" w:fill="FFFFFF"/>
          <w:lang w:eastAsia="ru-RU"/>
        </w:rPr>
        <w:t>,</w:t>
      </w:r>
      <w:r w:rsidRPr="00CB696E">
        <w:rPr>
          <w:rFonts w:ascii="Times New Roman" w:eastAsia="Times New Roman" w:hAnsi="Times New Roman" w:cs="Times New Roman"/>
          <w:iCs/>
          <w:sz w:val="26"/>
          <w:szCs w:val="26"/>
          <w:shd w:val="clear" w:color="auto" w:fill="FFFFFF"/>
          <w:lang w:eastAsia="ru-RU"/>
        </w:rPr>
        <w:t>6</w:t>
      </w:r>
      <w:r w:rsidRPr="00CB696E">
        <w:rPr>
          <w:rFonts w:ascii="Times New Roman" w:eastAsia="Times New Roman" w:hAnsi="Times New Roman" w:cs="Times New Roman"/>
          <w:bCs/>
          <w:iCs/>
          <w:sz w:val="26"/>
          <w:szCs w:val="26"/>
          <w:shd w:val="clear" w:color="auto" w:fill="FFFFFF"/>
          <w:lang w:eastAsia="ru-RU"/>
        </w:rPr>
        <w:t>%);</w:t>
      </w:r>
    </w:p>
    <w:p w:rsidR="00B354C6" w:rsidRPr="00CB696E" w:rsidRDefault="00B354C6" w:rsidP="009B18D7">
      <w:pPr>
        <w:widowControl w:val="0"/>
        <w:spacing w:after="0" w:line="360" w:lineRule="auto"/>
        <w:ind w:right="30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к лишению свободы на определенный срок - 30, или 12,4% (47, или 18,4%);</w:t>
      </w:r>
    </w:p>
    <w:p w:rsidR="00B354C6" w:rsidRPr="00CB696E" w:rsidRDefault="00B354C6" w:rsidP="009B18D7">
      <w:pPr>
        <w:widowControl w:val="0"/>
        <w:spacing w:after="0" w:line="360" w:lineRule="auto"/>
        <w:ind w:left="2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к обязательным работам - 72, или 29,9% (81, или 30,8%);</w:t>
      </w:r>
    </w:p>
    <w:p w:rsidR="00B354C6" w:rsidRPr="00CB696E" w:rsidRDefault="00B354C6" w:rsidP="009B18D7">
      <w:pPr>
        <w:widowControl w:val="0"/>
        <w:spacing w:after="0" w:line="360" w:lineRule="auto"/>
        <w:ind w:left="2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к штрафу - 29, или 12,0%) (25, или 9,5%);</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b/>
          <w:bCs/>
          <w:i/>
          <w:iCs/>
          <w:sz w:val="26"/>
          <w:szCs w:val="26"/>
          <w:shd w:val="clear" w:color="auto" w:fill="FFFFFF"/>
          <w:lang w:eastAsia="ru-RU"/>
        </w:rPr>
      </w:pPr>
      <w:r w:rsidRPr="00CB696E">
        <w:rPr>
          <w:rFonts w:ascii="Times New Roman" w:eastAsia="Times New Roman" w:hAnsi="Times New Roman" w:cs="Times New Roman"/>
          <w:sz w:val="26"/>
          <w:szCs w:val="26"/>
          <w:shd w:val="clear" w:color="auto" w:fill="FFFFFF"/>
          <w:lang w:eastAsia="ru-RU"/>
        </w:rPr>
        <w:t xml:space="preserve">к ограничению свободы - 6, или 2,5% (6, или </w:t>
      </w:r>
      <w:r w:rsidRPr="00CB696E">
        <w:rPr>
          <w:rFonts w:ascii="Times New Roman" w:eastAsia="Times New Roman" w:hAnsi="Times New Roman" w:cs="Times New Roman"/>
          <w:iCs/>
          <w:sz w:val="26"/>
          <w:szCs w:val="26"/>
          <w:shd w:val="clear" w:color="auto" w:fill="FFFFFF"/>
          <w:lang w:eastAsia="ru-RU"/>
        </w:rPr>
        <w:t>2</w:t>
      </w:r>
      <w:r w:rsidRPr="00CB696E">
        <w:rPr>
          <w:rFonts w:ascii="Times New Roman" w:eastAsia="Times New Roman" w:hAnsi="Times New Roman" w:cs="Times New Roman"/>
          <w:b/>
          <w:bCs/>
          <w:iCs/>
          <w:sz w:val="26"/>
          <w:szCs w:val="26"/>
          <w:shd w:val="clear" w:color="auto" w:fill="FFFFFF"/>
          <w:lang w:eastAsia="ru-RU"/>
        </w:rPr>
        <w:t>,</w:t>
      </w:r>
      <w:r w:rsidRPr="00CB696E">
        <w:rPr>
          <w:rFonts w:ascii="Times New Roman" w:eastAsia="Times New Roman" w:hAnsi="Times New Roman" w:cs="Times New Roman"/>
          <w:iCs/>
          <w:sz w:val="26"/>
          <w:szCs w:val="26"/>
          <w:shd w:val="clear" w:color="auto" w:fill="FFFFFF"/>
          <w:lang w:eastAsia="ru-RU"/>
        </w:rPr>
        <w:t>3</w:t>
      </w:r>
      <w:r w:rsidRPr="00CB696E">
        <w:rPr>
          <w:rFonts w:ascii="Times New Roman" w:eastAsia="Times New Roman" w:hAnsi="Times New Roman" w:cs="Times New Roman"/>
          <w:bCs/>
          <w:iCs/>
          <w:sz w:val="26"/>
          <w:szCs w:val="26"/>
          <w:shd w:val="clear" w:color="auto" w:fill="FFFFFF"/>
          <w:lang w:eastAsia="ru-RU"/>
        </w:rPr>
        <w:t>%);</w:t>
      </w:r>
    </w:p>
    <w:p w:rsidR="00B354C6" w:rsidRPr="00CB696E" w:rsidRDefault="00B354C6" w:rsidP="009B18D7">
      <w:pPr>
        <w:widowControl w:val="0"/>
        <w:spacing w:after="0" w:line="360" w:lineRule="auto"/>
        <w:ind w:left="20" w:firstLine="720"/>
        <w:jc w:val="both"/>
        <w:rPr>
          <w:rFonts w:ascii="Times New Roman" w:eastAsia="Times New Roman" w:hAnsi="Times New Roman" w:cs="Times New Roman"/>
          <w:spacing w:val="3"/>
          <w:sz w:val="23"/>
          <w:szCs w:val="23"/>
          <w:lang w:eastAsia="ru-RU"/>
        </w:rPr>
      </w:pPr>
      <w:r w:rsidRPr="00CB696E">
        <w:rPr>
          <w:rFonts w:ascii="Times New Roman" w:eastAsia="Times New Roman" w:hAnsi="Times New Roman" w:cs="Times New Roman"/>
          <w:sz w:val="26"/>
          <w:szCs w:val="26"/>
          <w:shd w:val="clear" w:color="auto" w:fill="FFFFFF"/>
          <w:lang w:eastAsia="ru-RU"/>
        </w:rPr>
        <w:t>к исправительным работам - 4, или 1,7% (4, или 1,5%).</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Освобождены от наказания 16 лиц, или 6,6% (25, или 9,5%), в том числе 9 - в связи с применением принудительных мер воспитательного воздействия.</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 xml:space="preserve">В 2017 году оправдательные приговоры в </w:t>
      </w:r>
      <w:r w:rsidR="006365B8" w:rsidRPr="00CB696E">
        <w:rPr>
          <w:rFonts w:ascii="Times New Roman" w:eastAsia="Times New Roman" w:hAnsi="Times New Roman" w:cs="Times New Roman"/>
          <w:sz w:val="26"/>
          <w:szCs w:val="26"/>
          <w:shd w:val="clear" w:color="auto" w:fill="FFFFFF"/>
          <w:lang w:eastAsia="ru-RU"/>
        </w:rPr>
        <w:t>отношении несовершеннолет</w:t>
      </w:r>
      <w:r w:rsidRPr="00CB696E">
        <w:rPr>
          <w:rFonts w:ascii="Times New Roman" w:eastAsia="Times New Roman" w:hAnsi="Times New Roman" w:cs="Times New Roman"/>
          <w:sz w:val="26"/>
          <w:szCs w:val="26"/>
          <w:shd w:val="clear" w:color="auto" w:fill="FFFFFF"/>
          <w:lang w:eastAsia="ru-RU"/>
        </w:rPr>
        <w:t>них лиц не выносились (в 2016 году оправдано 1 лицо, не достигшее 18-летия).</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По реабилитирующим основаниям за 12 месяцев 2017 года в отношении не</w:t>
      </w:r>
      <w:r w:rsidR="006365B8" w:rsidRPr="00CB696E">
        <w:rPr>
          <w:rFonts w:ascii="Times New Roman" w:eastAsia="Times New Roman" w:hAnsi="Times New Roman" w:cs="Times New Roman"/>
          <w:sz w:val="26"/>
          <w:szCs w:val="26"/>
          <w:shd w:val="clear" w:color="auto" w:fill="FFFFFF"/>
          <w:lang w:eastAsia="ru-RU"/>
        </w:rPr>
        <w:t>совершеннолетних уголовные дела</w:t>
      </w:r>
      <w:r w:rsidRPr="00CB696E">
        <w:rPr>
          <w:rFonts w:ascii="Times New Roman" w:eastAsia="Times New Roman" w:hAnsi="Times New Roman" w:cs="Times New Roman"/>
          <w:sz w:val="26"/>
          <w:szCs w:val="26"/>
          <w:shd w:val="clear" w:color="auto" w:fill="FFFFFF"/>
          <w:lang w:eastAsia="ru-RU"/>
        </w:rPr>
        <w:t xml:space="preserve"> не прекращались, а за 12 месяцев прошлого года прекр</w:t>
      </w:r>
      <w:r w:rsidR="006365B8" w:rsidRPr="00CB696E">
        <w:rPr>
          <w:rFonts w:ascii="Times New Roman" w:eastAsia="Times New Roman" w:hAnsi="Times New Roman" w:cs="Times New Roman"/>
          <w:sz w:val="26"/>
          <w:szCs w:val="26"/>
          <w:shd w:val="clear" w:color="auto" w:fill="FFFFFF"/>
          <w:lang w:eastAsia="ru-RU"/>
        </w:rPr>
        <w:t>ащено в от</w:t>
      </w:r>
      <w:r w:rsidRPr="00CB696E">
        <w:rPr>
          <w:rFonts w:ascii="Times New Roman" w:eastAsia="Times New Roman" w:hAnsi="Times New Roman" w:cs="Times New Roman"/>
          <w:sz w:val="26"/>
          <w:szCs w:val="26"/>
          <w:shd w:val="clear" w:color="auto" w:fill="FFFFFF"/>
          <w:lang w:eastAsia="ru-RU"/>
        </w:rPr>
        <w:t xml:space="preserve">ношении 2 лиц. Количество лиц, в отношении которых дела прекращены по другим, нереабилитирующим, основаниям составило 83 - в 2017 </w:t>
      </w:r>
      <w:r w:rsidRPr="00CB696E">
        <w:rPr>
          <w:rFonts w:ascii="Times New Roman" w:eastAsia="Times New Roman" w:hAnsi="Times New Roman" w:cs="Times New Roman"/>
          <w:sz w:val="26"/>
          <w:szCs w:val="26"/>
          <w:shd w:val="clear" w:color="auto" w:fill="FFFFFF"/>
          <w:lang w:eastAsia="ru-RU"/>
        </w:rPr>
        <w:lastRenderedPageBreak/>
        <w:t>году, 93 - в 2016 году.</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В 2017 году произошло уменьшение на 9,9%, по сравнению с 2016 годом, общего числа несовершеннолетних осужденных по вступившим в законную силу приговорам: с 256 до 233.</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Из не достигших совершеннолетия осужденных по приговорам, вступив</w:t>
      </w:r>
      <w:r w:rsidRPr="00CB696E">
        <w:rPr>
          <w:rFonts w:ascii="Times New Roman" w:eastAsia="Times New Roman" w:hAnsi="Times New Roman" w:cs="Times New Roman"/>
          <w:sz w:val="26"/>
          <w:szCs w:val="26"/>
          <w:shd w:val="clear" w:color="auto" w:fill="FFFFFF"/>
          <w:lang w:eastAsia="ru-RU"/>
        </w:rPr>
        <w:softHyphen/>
        <w:t xml:space="preserve">шим в силу в 2017 году, 80, или 34,3%, совершили преступления в возрасте 14 - 15 лет; 153, или 65,7%, - в возрасте 16-17 лет. </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25 из общего числа осужденных несовершеннолетних, или 10,7%, - лица женского пола (в 2016 году: 29 лиц, или 11,3%).</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123 осужденных несовершеннолетних, или 52,8% от общего числа, вос</w:t>
      </w:r>
      <w:r w:rsidRPr="00CB696E">
        <w:rPr>
          <w:rFonts w:ascii="Times New Roman" w:eastAsia="Times New Roman" w:hAnsi="Times New Roman" w:cs="Times New Roman"/>
          <w:sz w:val="26"/>
          <w:szCs w:val="26"/>
          <w:shd w:val="clear" w:color="auto" w:fill="FFFFFF"/>
          <w:lang w:eastAsia="ru-RU"/>
        </w:rPr>
        <w:softHyphen/>
        <w:t>питывался в семье с одним родителем, 10, или 4,3%, - вне семьи (данные за 12 месяцев 2016 года: 102, или 39,8%, - в семье с одним родителем, 18, или 7,0% - вне семьи).</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Из числа несовершеннолетних, привлеченных к уголовной ответственно</w:t>
      </w:r>
      <w:r w:rsidRPr="00CB696E">
        <w:rPr>
          <w:rFonts w:ascii="Times New Roman" w:eastAsia="Times New Roman" w:hAnsi="Times New Roman" w:cs="Times New Roman"/>
          <w:sz w:val="26"/>
          <w:szCs w:val="26"/>
          <w:shd w:val="clear" w:color="auto" w:fill="FFFFFF"/>
          <w:lang w:eastAsia="ru-RU"/>
        </w:rPr>
        <w:softHyphen/>
        <w:t>сти, на момент совершения преступлений:</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имели неснятые, непогашенные судимости на момент совершения пре</w:t>
      </w:r>
      <w:r w:rsidRPr="00CB696E">
        <w:rPr>
          <w:rFonts w:ascii="Times New Roman" w:eastAsia="Times New Roman" w:hAnsi="Times New Roman" w:cs="Times New Roman"/>
          <w:sz w:val="26"/>
          <w:szCs w:val="26"/>
          <w:shd w:val="clear" w:color="auto" w:fill="FFFFFF"/>
          <w:lang w:eastAsia="ru-RU"/>
        </w:rPr>
        <w:softHyphen/>
        <w:t>ступления и на момент судебного рассмотрения - 88, или 37,8% (в 2016 году - 48, или 18,8%);</w:t>
      </w:r>
    </w:p>
    <w:p w:rsidR="00B354C6" w:rsidRPr="00CB696E" w:rsidRDefault="00B354C6" w:rsidP="009B18D7">
      <w:pPr>
        <w:widowControl w:val="0"/>
        <w:spacing w:after="0" w:line="360" w:lineRule="auto"/>
        <w:ind w:left="20"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юридически несудимые, имевшие снятые и погашенные судимости либо освобождавшиеся от уголовной ответственности, а также совершившие впер</w:t>
      </w:r>
      <w:r w:rsidRPr="00CB696E">
        <w:rPr>
          <w:rFonts w:ascii="Times New Roman" w:eastAsia="Times New Roman" w:hAnsi="Times New Roman" w:cs="Times New Roman"/>
          <w:sz w:val="26"/>
          <w:szCs w:val="26"/>
          <w:shd w:val="clear" w:color="auto" w:fill="FFFFFF"/>
          <w:lang w:eastAsia="ru-RU"/>
        </w:rPr>
        <w:softHyphen/>
        <w:t>вые два или более преступлений - 47, или 20,2% (в 2016 году - 78, или 30,5%);</w:t>
      </w:r>
    </w:p>
    <w:p w:rsidR="00B354C6" w:rsidRPr="00CB696E" w:rsidRDefault="00B354C6" w:rsidP="009B18D7">
      <w:pPr>
        <w:widowControl w:val="0"/>
        <w:spacing w:after="120" w:line="360" w:lineRule="auto"/>
        <w:ind w:left="23" w:right="40"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shd w:val="clear" w:color="auto" w:fill="FFFFFF"/>
          <w:lang w:eastAsia="ru-RU"/>
        </w:rPr>
        <w:t>юридически несудимые, но состоявшие на учете в специализированном государственном органе, - 56, или 24,0% (в 2016 году - 57, или 22,3%).</w:t>
      </w:r>
    </w:p>
    <w:p w:rsidR="00B354C6" w:rsidRPr="00CB696E" w:rsidRDefault="00B354C6" w:rsidP="009B18D7">
      <w:pPr>
        <w:spacing w:after="0" w:line="360" w:lineRule="auto"/>
        <w:ind w:firstLine="708"/>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В 2017 году судами Чувашской Республики уголовные дела в отношении несовершеннолетних рассматривались по общим правилам уголовного судопроизводства с учетом требований, установленных главой 14 Уголовного кодекса Российской Федерации «Особенности уголовной ответственности и наказания несовершеннолетних» и главой 50 Уголовно-процессуального кодекса Российской Федерации «Производство по уголовным делам в отношении несовершеннолетних». При этом судами соблюдались и общепризнанные принципы и нормы международного права, касающиеся отправления правосудия в отношении несовершеннолетних, принимались меры на создание дружественного к </w:t>
      </w:r>
      <w:r w:rsidRPr="00CB696E">
        <w:rPr>
          <w:rFonts w:ascii="Times New Roman" w:eastAsia="Times New Roman" w:hAnsi="Times New Roman" w:cs="Times New Roman"/>
          <w:sz w:val="26"/>
          <w:szCs w:val="26"/>
          <w:lang w:eastAsia="ru-RU"/>
        </w:rPr>
        <w:lastRenderedPageBreak/>
        <w:t>несовершеннолетним правосудия, гарантирующего уважение прав и интересов в соответствии с принципами, закрепленными в рекомендациях Совета Европы по правосудию в отношении детей.</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Действия суда, как одного из участников технологий восстановительного правосудия, были направлены на особую организацию правосудия в отношении несовершеннолетних основанную на всестороннем изучении условий их жизни и воспитания, уровня психического развития; оказание воспитательного воздействия на несовершеннолетних, оказавшихся в конфликте с законом; предупреждение совершения ими повторных правонарушений и преступлений.</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Проведенный анализ показал, что в большинстве судов общей юрисдикции Чувашской Республики предусмотрена специализация в работе судей по рассмотрению дел о преступлениях, совершенных несовершеннолетними. В ряде малосоставных судов, где на рассмотрение в течение года поступает небольшое количество дел в отношении несовершеннолетних, специализация судей не предусмотрена.</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Все уголовные дела в отношении несовершеннолетних рассмотрены с участием прокурора, адвоката и законных представителей, в предусмотренных законом случаях для допроса несовершеннолетних привлечены педагоги. </w:t>
      </w:r>
    </w:p>
    <w:p w:rsidR="00B354C6" w:rsidRPr="00CB696E" w:rsidRDefault="00B354C6" w:rsidP="009B18D7">
      <w:pPr>
        <w:autoSpaceDE w:val="0"/>
        <w:autoSpaceDN w:val="0"/>
        <w:adjustRightInd w:val="0"/>
        <w:spacing w:after="0" w:line="360" w:lineRule="auto"/>
        <w:ind w:firstLine="708"/>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 соответствии с требованиями п.2 ч.2 ст.241 Уголовно-процессуального кодекса Российской Федерации уголовные дела о преступлениях, совершенных лицами, не достигшими возраста шестнадцати лет, в обязательном случае рассматриваются в закрытых судебных заседаниях.</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По большинству дел органы предварительного расследования собирают полные данные о личности и условиях жизни и воспитания каждого несовершеннолетнего, приобщая к материалам уголовного дела характеристики по месту жительства, учебы или работы, характеристику инспекции по делам несовершеннолетних, акты обследования жилищно-бытовых условий, сведения об успеваемости на учебе и т.п., допрашивают по характеризующим данным родителей, педагогов, соседей, в необходимых случаях проводят психолого-психиатрические экспертизы.</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В ряде районов, в частности, в Московском районе города Чебоксары, в судебные заседания представляются карты социального сопровождения </w:t>
      </w:r>
      <w:r w:rsidRPr="00CB696E">
        <w:rPr>
          <w:rFonts w:ascii="Times New Roman" w:eastAsia="Times New Roman" w:hAnsi="Times New Roman" w:cs="Times New Roman"/>
          <w:sz w:val="26"/>
          <w:szCs w:val="26"/>
          <w:lang w:eastAsia="ru-RU"/>
        </w:rPr>
        <w:lastRenderedPageBreak/>
        <w:t>несовершеннолетних правонарушителей, в которых имеется информация: о социально-бытовых и жилищных условиях несовершеннолетнего и его семьи; о характеристике взаимоотношений в семье, об окружении несовершеннолетнего, данные о состоянии здоровья и увлечениях, сведения о совершенных правонарушениях и преступлениях, описывается содержание проведенной профилактической работы.</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Все указанные сведения в обязательном порядке исследуются в судебных заседаниях, в качестве свидетелей по характеризующим данным несовершеннолетнего допрашиваются его родители или опекуны,  педагоги, непосредственные руководители с места работы, в случае проведения с несовершеннолетним ранее профилактической работы – соответствующие представители социальных служб и подразделений Министерства внутренних дел по делам несовершеннолетних. </w:t>
      </w:r>
    </w:p>
    <w:p w:rsidR="00B354C6" w:rsidRPr="00CB696E" w:rsidRDefault="00B354C6" w:rsidP="009B18D7">
      <w:pPr>
        <w:widowControl w:val="0"/>
        <w:tabs>
          <w:tab w:val="left" w:pos="2922"/>
        </w:tabs>
        <w:spacing w:after="0" w:line="360" w:lineRule="auto"/>
        <w:ind w:firstLine="84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Кроме того, по каждому уголовному делу в отношении несовершеннолетних суды извещают о рассмотрении дела комиссии по делам несовершеннолетних и защите их прав по месту их жительства. Представители указанных комиссий обычно участвуют при разбирательстве уголовных дел, однако имеют место случаи, когда комиссии по делам несовершеннолетних и защите их прав по месту жительства несовершеннолетних подсудимых, представляют в суд заявление о рассмотрении дела без их участия и вынесении итогового судебного решения в интересах несовершеннолетнего.</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Изучение судебной практики за исследуемый период показало, что судами Чувашской Республики при рассмотрении уголовных дел в отношении несовершеннолетних восстановительные технологии в части инициирования заглаживания конфликта, примирения сторон и возмещения ущерба применяются  в незначительной степени. В рамках исполнения Указа Президента РФ от 1 июня 2012 года № 761 «О Национальной стратегии действий в интересах детей на 2012-2017 годы» по поступившим уголовным делам, по которым потерпевшему не возмещен вред, причиненный преступлением, лишь некоторым судами республики (Калининским, Ленинским и Московским районными судами города Чеб</w:t>
      </w:r>
      <w:r w:rsidR="006365B8" w:rsidRPr="00CB696E">
        <w:rPr>
          <w:rFonts w:ascii="Times New Roman" w:eastAsia="Times New Roman" w:hAnsi="Times New Roman" w:cs="Times New Roman"/>
          <w:sz w:val="26"/>
          <w:szCs w:val="26"/>
          <w:lang w:eastAsia="ru-RU"/>
        </w:rPr>
        <w:t>оксары) инициируется применение</w:t>
      </w:r>
      <w:r w:rsidRPr="00CB696E">
        <w:rPr>
          <w:rFonts w:ascii="Times New Roman" w:eastAsia="Times New Roman" w:hAnsi="Times New Roman" w:cs="Times New Roman"/>
          <w:sz w:val="26"/>
          <w:szCs w:val="26"/>
          <w:lang w:eastAsia="ru-RU"/>
        </w:rPr>
        <w:t xml:space="preserve"> восстановительных технологий. </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Так, Калининским районным судом города Чебоксары в целях проведения </w:t>
      </w:r>
      <w:r w:rsidRPr="00CB696E">
        <w:rPr>
          <w:rFonts w:ascii="Times New Roman" w:eastAsia="Times New Roman" w:hAnsi="Times New Roman" w:cs="Times New Roman"/>
          <w:sz w:val="26"/>
          <w:szCs w:val="26"/>
          <w:lang w:eastAsia="ru-RU"/>
        </w:rPr>
        <w:lastRenderedPageBreak/>
        <w:t>программы по заглаживанию вреда в Бюджетное образовательное учреждение Чувашской Республики «Центр образования и комплексного сопровождения детей» Министерства образования и молодежной политики Чувашской Республики направлялись извещения с предложением оказать диагностическое, коррекционно</w:t>
      </w:r>
      <w:r w:rsidRPr="00CB696E">
        <w:rPr>
          <w:rFonts w:ascii="Times New Roman" w:eastAsia="Times New Roman" w:hAnsi="Times New Roman" w:cs="Times New Roman"/>
          <w:sz w:val="26"/>
          <w:szCs w:val="26"/>
          <w:lang w:eastAsia="ru-RU"/>
        </w:rPr>
        <w:softHyphen/>
        <w:t>развивающее и консультативное сопровождение несовершеннолетнего, ориентированное на устранение психического дискомфорта и стабилизацию психоэмоциональной устойчивости. Однако в связи с отсутствием согласия участников уголовного судопроизводства случаев проведения восстановительных процедур данным центром в исследуемый период не имелось.</w:t>
      </w:r>
    </w:p>
    <w:p w:rsidR="00B354C6" w:rsidRPr="00CB696E" w:rsidRDefault="00B354C6" w:rsidP="009B18D7">
      <w:pPr>
        <w:widowControl w:val="0"/>
        <w:spacing w:after="0" w:line="360" w:lineRule="auto"/>
        <w:ind w:firstLine="84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 частности, по уголовному делу № 1-395/2017 в отношении несовершеннолетних К.Р.С. и К.Д.С., обвиняемых в совершении преступления, предусмотренного п. «а» ч.2 ст. 158 УК РФ, Бюджетному образовательному учреждению Чувашской Республики «Центр образования и комплексного сопровождения детей» Министерства образования и моложенной политики Чувашской Республики было предложено принять данное уголовное дело на проведение программы по заглаживанию вреда.</w:t>
      </w:r>
    </w:p>
    <w:p w:rsidR="00B354C6" w:rsidRPr="00CB696E" w:rsidRDefault="00B354C6" w:rsidP="009B18D7">
      <w:pPr>
        <w:widowControl w:val="0"/>
        <w:spacing w:after="0" w:line="360" w:lineRule="auto"/>
        <w:ind w:firstLine="84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Однако согласно представленному Бюджетным образовательным учреждением Чувашской Республики «Центр образования и комплексного сопровождения детей» Министерства образования и моложенной политики Чувашской Республики отчету, законный представитель несовершеннолетнего подсудимого К.Р.С. – А.И.Н. отказалась разговаривать со специалистами центра; законный представитель несовершеннолетнего подсудимого К.Д.С. – П.О.В. согласилась на участие в программе только после судебного заседания, а с представителем потерпевшего связаться не удалось. По указанным причинам проведение программы по заглаживанию вреда явилось невозможным.</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Аналогичная ситуация складывается и по Ленинскому району города Чебоксары, где судьями в адрес Центра психолого-педагогической реабилитации и коррекции Министерства образования и молодежной политики Чувашской Республики в 2017 году направлялись уведомления на проведение программы по заглаживанию вреда с установлением срока для предоставления отчета по проделанной работе. Из полученных судом ответов следует, что в связи с тем, что участие в программе по заглаживанию вреда носит добровольный характер, </w:t>
      </w:r>
      <w:r w:rsidRPr="00CB696E">
        <w:rPr>
          <w:rFonts w:ascii="Times New Roman" w:eastAsia="Times New Roman" w:hAnsi="Times New Roman" w:cs="Times New Roman"/>
          <w:sz w:val="26"/>
          <w:szCs w:val="26"/>
          <w:lang w:eastAsia="ru-RU"/>
        </w:rPr>
        <w:lastRenderedPageBreak/>
        <w:t>обязательным условием ее проведения является обоюдное согласие несовершеннолетнего обвиняемого и потерпевшего, то по причине его недостижения проведение указанной программы явилось невозможным.</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Вне зависимости от этого, суды Чувашской Республики при рассмотрении уголовных дел с участием несовершеннолетних во всех случаях рассматривают возможность, при наличии предусмотренных законом оснований, и стараются активно применять к несовершеннолетним  нарушителям положения статьи 90 Уголовного кодекса Российской Федерации о принудительных мерах воспитательного характера.</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Так, Батыревский районный суд Чувашской Республики рассмотрел 4 уголовных дела в отношении несовершеннолетних и по всем из них освободил подсудимых на основании статей 90 и 92 Уголовного кодекса Российской Федерации от наказания: 3-х лиц в связи с применением принудительных мер воспитательного характера в виде передачи под надзор родителям, 1 лицо с помещением в специальное учебно-воспитательное учреждение закрытого типа до достижения им 18 лет.</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Алатырский районный суд Чувашской Республики рассмотрел 8 уголовных дел в отношении 13 несовершеннолетних, из них 8 лиц осудил с назначением различного наказания, еще 3-х несовершеннолетних освободил от назначенного наказания с применением принудительных мер воспитательного характера, в отношении 1 несовершеннолетнего уголовное дело прекратил с применением принудительных мер воспитательного характера и в отношении 1 несовершеннолетнего прекратил уголовное дело в связи с применением судебного штрафа.</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Канашский районный суд Чувашской Республики по уголовному делу в отношении несовершеннолетних К.И.А. и С.В.И., обвиняемых в совершении преступления, предусмотренного п.п</w:t>
      </w:r>
      <w:r w:rsidR="0081449C">
        <w:rPr>
          <w:rFonts w:ascii="Times New Roman" w:eastAsia="Times New Roman" w:hAnsi="Times New Roman" w:cs="Times New Roman"/>
          <w:sz w:val="26"/>
          <w:szCs w:val="26"/>
          <w:lang w:eastAsia="ru-RU"/>
        </w:rPr>
        <w:t>.</w:t>
      </w:r>
      <w:r w:rsidRPr="00CB696E">
        <w:rPr>
          <w:rFonts w:ascii="Times New Roman" w:eastAsia="Times New Roman" w:hAnsi="Times New Roman" w:cs="Times New Roman"/>
          <w:sz w:val="26"/>
          <w:szCs w:val="26"/>
          <w:lang w:eastAsia="ru-RU"/>
        </w:rPr>
        <w:t xml:space="preserve"> «а», «б» ч.2 ст.158 Уголовного кодекса Российской Федерации, прекратил производство и применил меры вос</w:t>
      </w:r>
      <w:r w:rsidR="0081449C">
        <w:rPr>
          <w:rFonts w:ascii="Times New Roman" w:eastAsia="Times New Roman" w:hAnsi="Times New Roman" w:cs="Times New Roman"/>
          <w:sz w:val="26"/>
          <w:szCs w:val="26"/>
          <w:lang w:eastAsia="ru-RU"/>
        </w:rPr>
        <w:t>питат</w:t>
      </w:r>
      <w:r w:rsidRPr="00CB696E">
        <w:rPr>
          <w:rFonts w:ascii="Times New Roman" w:eastAsia="Times New Roman" w:hAnsi="Times New Roman" w:cs="Times New Roman"/>
          <w:sz w:val="26"/>
          <w:szCs w:val="26"/>
          <w:lang w:eastAsia="ru-RU"/>
        </w:rPr>
        <w:t>ельного воздействия в виде передачи под надзор родителей и ограничения досуга и требований к несовершеннолетним: не появляться без сопровождения родителей вне места своего жительства после 21 часа, продолжить обучение в образовательном учреждении, не пропускать занятия без уважительных причин.</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lastRenderedPageBreak/>
        <w:t>К такому выводу суд пришел, изучив характеризующие материалы подсудимых, приняв во внимание их поведение, семейную обстановку (доверительные отношения, воспитание и проживание в благополучной, полной семье), совершение преступления впервые и иные обстоятельств, связанные с активной ролью в раскрытии и расследования преступления, чистосердечные раскаяния в содеянном, минимальные негативные последствия преступления.</w:t>
      </w:r>
    </w:p>
    <w:p w:rsidR="00B354C6" w:rsidRPr="00CB696E" w:rsidRDefault="00B354C6" w:rsidP="009B18D7">
      <w:pPr>
        <w:widowControl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Козловский районный суд Чувашской Республики по уголовному делу в отношении несовершеннолетней Д.И.Н., обвиняемой в совершении преступления, предусмотренного п. «в» ч.2 ст.158 Уголовного кодекса Российской Федерации, прекратил произ</w:t>
      </w:r>
      <w:r w:rsidR="0081449C">
        <w:rPr>
          <w:rFonts w:ascii="Times New Roman" w:eastAsia="Times New Roman" w:hAnsi="Times New Roman" w:cs="Times New Roman"/>
          <w:sz w:val="26"/>
          <w:szCs w:val="26"/>
          <w:lang w:eastAsia="ru-RU"/>
        </w:rPr>
        <w:t>водство и применил меры воспитат</w:t>
      </w:r>
      <w:r w:rsidRPr="00CB696E">
        <w:rPr>
          <w:rFonts w:ascii="Times New Roman" w:eastAsia="Times New Roman" w:hAnsi="Times New Roman" w:cs="Times New Roman"/>
          <w:sz w:val="26"/>
          <w:szCs w:val="26"/>
          <w:lang w:eastAsia="ru-RU"/>
        </w:rPr>
        <w:t>ельного воздействия в виде передачи под надзор матери.</w:t>
      </w:r>
    </w:p>
    <w:p w:rsidR="00B354C6" w:rsidRPr="00CB696E" w:rsidRDefault="00B354C6" w:rsidP="009B18D7">
      <w:pPr>
        <w:widowControl w:val="0"/>
        <w:spacing w:after="0" w:line="360" w:lineRule="auto"/>
        <w:ind w:right="23"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К такому выводу суд пришел, изучив все данные о личности несовершеннолетней: она совершила впервые преступление средней тяжести в несовершеннолетнем возрасте, вину в совершенном преступлении признала, раскаялась, на учетах у врача</w:t>
      </w:r>
      <w:r w:rsidR="009B18D7" w:rsidRPr="00CB696E">
        <w:rPr>
          <w:rFonts w:ascii="Times New Roman" w:eastAsia="Times New Roman" w:hAnsi="Times New Roman" w:cs="Times New Roman"/>
          <w:sz w:val="26"/>
          <w:szCs w:val="26"/>
          <w:lang w:eastAsia="ru-RU"/>
        </w:rPr>
        <w:t xml:space="preserve"> </w:t>
      </w:r>
      <w:r w:rsidRPr="00CB696E">
        <w:rPr>
          <w:rFonts w:ascii="Times New Roman" w:eastAsia="Times New Roman" w:hAnsi="Times New Roman" w:cs="Times New Roman"/>
          <w:sz w:val="26"/>
          <w:szCs w:val="26"/>
          <w:lang w:eastAsia="ru-RU"/>
        </w:rPr>
        <w:t>- психиатра и врача-нарколога, на профилактическом учете в ОУУП и ПДН ОМВД России по Козловскому району, в КДН и ЗП при администрации района не состояла, по месту постоянного проживания характеризуется положительно. С учетом того, что в семье взаимоотношения доброжелательные, мать занимается воспитанием дочери, к административной ответственности не привлекалась, семья на профилактическом учете не состояла, суд посчитал возможным освободить Д.И.Н. от уголовной ответственности.</w:t>
      </w:r>
    </w:p>
    <w:p w:rsidR="00B354C6" w:rsidRPr="00CB696E" w:rsidRDefault="00B354C6" w:rsidP="009B18D7">
      <w:pPr>
        <w:widowControl w:val="0"/>
        <w:spacing w:after="0" w:line="360" w:lineRule="auto"/>
        <w:ind w:left="20" w:right="23" w:firstLine="70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 xml:space="preserve">По другому делу Козловский районный суд Чувашской Республики пришел к противоположному выводу. Так, ранее судимый несовершеннолетний С.А.А. обвинялся в неправомерном завладении автомобиля без цели хищения. Согласно материалам дела, он до 2016 года обучался в школе, аттестат об основном образовании не получил, школу окончил со справкой об обучении в образовательном учреждении, состоял на профилактическом учете в ОУУП и ПДН ОМВД России по Козловскому району как обвиняемый в совершении преступления. По характеру (согласно характеристике инспектора ПДН ОМВД России по Козловскому району) замкнут, скрытен, ленив, не дружелюбен, подвержен влиянию старших и младших по возрасту, не имеет своего мнения, склонен к бродяжничеству и совершению противоправных деяний, нигде не </w:t>
      </w:r>
      <w:r w:rsidRPr="00CB696E">
        <w:rPr>
          <w:rFonts w:ascii="Times New Roman" w:eastAsia="Times New Roman" w:hAnsi="Times New Roman" w:cs="Times New Roman"/>
          <w:sz w:val="26"/>
          <w:szCs w:val="26"/>
          <w:lang w:eastAsia="ru-RU"/>
        </w:rPr>
        <w:lastRenderedPageBreak/>
        <w:t>работает и не учится. При перечисленных обстоятельствах, с учетом того, что в материалах уголовного дела имелись сведения об отсутствии должного влияния родителей на сына, о сложных и противоречивых взаимоотношениях в семье, привлечении его матери к административной ответственности по ст. 5.35 КоАП РФ, суд не нашел оснований для освобождения С.А.А. от наказания с применением принудительных мер воспитательного воздействия и посчитал необходимым назначить ему уголовное наказание.</w:t>
      </w:r>
    </w:p>
    <w:p w:rsidR="00B354C6" w:rsidRPr="00CB696E" w:rsidRDefault="00B354C6" w:rsidP="009B18D7">
      <w:pPr>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proofErr w:type="gramStart"/>
      <w:r w:rsidRPr="00CB696E">
        <w:rPr>
          <w:rFonts w:ascii="Times New Roman" w:eastAsia="Times New Roman" w:hAnsi="Times New Roman" w:cs="Times New Roman"/>
          <w:sz w:val="26"/>
          <w:szCs w:val="26"/>
          <w:lang w:eastAsia="ru-RU"/>
        </w:rPr>
        <w:t>В постановлении Пленума Верховного Суда Российской Федерации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отдельно отмечается, что судам следует повышать воспитательное значение судебных процессов по делам о преступлениях несовершеннолетних, уделяя особое внимание их профилактическому воздействию: по каждому делу устанавливать причины и условия, способствовавшие совершению несовершеннолетними преступления, не оставлять</w:t>
      </w:r>
      <w:proofErr w:type="gramEnd"/>
      <w:r w:rsidRPr="00CB696E">
        <w:rPr>
          <w:rFonts w:ascii="Times New Roman" w:eastAsia="Times New Roman" w:hAnsi="Times New Roman" w:cs="Times New Roman"/>
          <w:sz w:val="26"/>
          <w:szCs w:val="26"/>
          <w:lang w:eastAsia="ru-RU"/>
        </w:rPr>
        <w:t xml:space="preserve"> без реагирования</w:t>
      </w:r>
      <w:r w:rsidR="0081449C">
        <w:rPr>
          <w:rFonts w:ascii="Times New Roman" w:eastAsia="Times New Roman" w:hAnsi="Times New Roman" w:cs="Times New Roman"/>
          <w:sz w:val="26"/>
          <w:szCs w:val="26"/>
          <w:lang w:eastAsia="ru-RU"/>
        </w:rPr>
        <w:t>,</w:t>
      </w:r>
      <w:r w:rsidRPr="00CB696E">
        <w:rPr>
          <w:rFonts w:ascii="Times New Roman" w:eastAsia="Times New Roman" w:hAnsi="Times New Roman" w:cs="Times New Roman"/>
          <w:sz w:val="26"/>
          <w:szCs w:val="26"/>
          <w:lang w:eastAsia="ru-RU"/>
        </w:rPr>
        <w:t xml:space="preserve"> установленные в судебном заседании недостатки и упущения в работе комиссий по делам несовершеннолетних и защите их прав, учебных заведений и общественных организаций, выносить частные определения (постановления) с указанием конкретных обстоятельств.</w:t>
      </w:r>
    </w:p>
    <w:p w:rsidR="00B354C6" w:rsidRPr="00CB696E" w:rsidRDefault="00B354C6" w:rsidP="009B18D7">
      <w:pPr>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r w:rsidRPr="00CB696E">
        <w:rPr>
          <w:rFonts w:ascii="Times New Roman" w:eastAsia="Times New Roman" w:hAnsi="Times New Roman" w:cs="Times New Roman"/>
          <w:sz w:val="26"/>
          <w:szCs w:val="26"/>
          <w:lang w:eastAsia="ru-RU"/>
        </w:rPr>
        <w:t>По рассмотренным делам эти рекомендации выполняются не всеми судами. Наиболее активную позицию по данному вопросу занимают Калининский, Ленинский и Московский районные суды города Чебоксары.</w:t>
      </w:r>
    </w:p>
    <w:p w:rsidR="000E41D2" w:rsidRPr="00CB696E" w:rsidRDefault="000E41D2">
      <w:pPr>
        <w:spacing w:after="160" w:line="259" w:lineRule="auto"/>
        <w:rPr>
          <w:rFonts w:ascii="Times New Roman" w:hAnsi="Times New Roman" w:cs="Times New Roman"/>
          <w:b/>
          <w:sz w:val="26"/>
          <w:szCs w:val="26"/>
        </w:rPr>
      </w:pPr>
      <w:r w:rsidRPr="00CB696E">
        <w:rPr>
          <w:rFonts w:ascii="Times New Roman" w:hAnsi="Times New Roman" w:cs="Times New Roman"/>
          <w:b/>
          <w:sz w:val="26"/>
          <w:szCs w:val="26"/>
        </w:rPr>
        <w:br w:type="page"/>
      </w:r>
    </w:p>
    <w:p w:rsidR="00C3646B" w:rsidRPr="00CB696E" w:rsidRDefault="00227119" w:rsidP="003B7008">
      <w:pPr>
        <w:pStyle w:val="1"/>
      </w:pPr>
      <w:bookmarkStart w:id="39" w:name="_Toc511745968"/>
      <w:r w:rsidRPr="00CB696E">
        <w:lastRenderedPageBreak/>
        <w:t>Заключение.</w:t>
      </w:r>
      <w:bookmarkEnd w:id="39"/>
    </w:p>
    <w:p w:rsidR="00227119" w:rsidRDefault="00227119" w:rsidP="0094192B">
      <w:pPr>
        <w:tabs>
          <w:tab w:val="left" w:pos="3544"/>
        </w:tabs>
        <w:spacing w:after="0" w:line="360" w:lineRule="auto"/>
        <w:ind w:firstLine="708"/>
        <w:jc w:val="both"/>
        <w:rPr>
          <w:rFonts w:ascii="Times New Roman" w:hAnsi="Times New Roman" w:cs="Times New Roman"/>
          <w:bCs/>
          <w:sz w:val="26"/>
          <w:szCs w:val="26"/>
        </w:rPr>
      </w:pPr>
      <w:r w:rsidRPr="00CB696E">
        <w:rPr>
          <w:rFonts w:ascii="Times New Roman" w:hAnsi="Times New Roman" w:cs="Times New Roman"/>
          <w:sz w:val="26"/>
          <w:szCs w:val="26"/>
        </w:rPr>
        <w:t>В соответствии со ст.3 Конвенции о правах ребёнка 1989 года в</w:t>
      </w:r>
      <w:r w:rsidRPr="00CB696E">
        <w:rPr>
          <w:rFonts w:ascii="Times New Roman" w:hAnsi="Times New Roman" w:cs="Times New Roman"/>
          <w:bCs/>
          <w:sz w:val="26"/>
          <w:szCs w:val="26"/>
        </w:rPr>
        <w:t>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ребёнка.</w:t>
      </w:r>
    </w:p>
    <w:p w:rsidR="00610C56" w:rsidRPr="004B471D" w:rsidRDefault="00610C56" w:rsidP="00610C56">
      <w:pPr>
        <w:spacing w:after="0" w:line="360" w:lineRule="auto"/>
        <w:ind w:firstLine="708"/>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Уполномоченный по правам ребёнка выступает одним из механизмов системы защиты прав и законных интересов детей. </w:t>
      </w:r>
      <w:r w:rsidRPr="006D3B24">
        <w:rPr>
          <w:rFonts w:ascii="Times New Roman" w:hAnsi="Times New Roman" w:cs="Times New Roman"/>
          <w:sz w:val="26"/>
          <w:szCs w:val="26"/>
        </w:rPr>
        <w:t>Настоящий доклад отражает основные проблемы, над которыми Уполномоченный по правам ребёнка в Чувашской Республике работал в течение 201</w:t>
      </w:r>
      <w:r>
        <w:rPr>
          <w:rFonts w:ascii="Times New Roman" w:hAnsi="Times New Roman" w:cs="Times New Roman"/>
          <w:sz w:val="26"/>
          <w:szCs w:val="26"/>
        </w:rPr>
        <w:t>7</w:t>
      </w:r>
      <w:r w:rsidRPr="006D3B24">
        <w:rPr>
          <w:rFonts w:ascii="Times New Roman" w:hAnsi="Times New Roman" w:cs="Times New Roman"/>
          <w:sz w:val="26"/>
          <w:szCs w:val="26"/>
        </w:rPr>
        <w:t xml:space="preserve"> года.</w:t>
      </w:r>
    </w:p>
    <w:p w:rsidR="00610C56" w:rsidRPr="00610C56" w:rsidRDefault="00610C56" w:rsidP="00610C56">
      <w:pPr>
        <w:spacing w:after="0" w:line="360" w:lineRule="auto"/>
        <w:contextualSpacing/>
        <w:jc w:val="both"/>
        <w:rPr>
          <w:rFonts w:ascii="Times New Roman" w:hAnsi="Times New Roman" w:cs="Times New Roman"/>
          <w:sz w:val="26"/>
          <w:szCs w:val="26"/>
        </w:rPr>
      </w:pPr>
      <w:r w:rsidRPr="004B471D">
        <w:rPr>
          <w:rFonts w:ascii="Times New Roman" w:hAnsi="Times New Roman" w:cs="Times New Roman"/>
          <w:sz w:val="26"/>
          <w:szCs w:val="26"/>
        </w:rPr>
        <w:tab/>
      </w:r>
      <w:r w:rsidRPr="00610C56">
        <w:rPr>
          <w:rFonts w:ascii="Times New Roman" w:hAnsi="Times New Roman" w:cs="Times New Roman"/>
          <w:sz w:val="26"/>
          <w:szCs w:val="26"/>
        </w:rPr>
        <w:t xml:space="preserve">Одной из острых проблем на сегодняшний день является проблема низкого уровня доходов и сложных условий проживания отдельных категорий семей с детьми, в частности, это многодетные семьи, матери-одиночки, семьи, воспитывающие детей-инвалидов. В сложившихся сложных социально-экономических условиях именно эти семьи больше всего нуждаются в поддержке. На практике мы сталкиваемся с тем, что не всегда вовремя исполняются обязательства государства по обеспечению жильем многодетных семей с 5 и более несовершеннолетними детьми, семей с детьми-инвалидами, имеющими право на получение отдельного жилья. В муниципальных районах </w:t>
      </w:r>
      <w:r w:rsidR="007E788D">
        <w:rPr>
          <w:rFonts w:ascii="Times New Roman" w:hAnsi="Times New Roman" w:cs="Times New Roman"/>
          <w:sz w:val="26"/>
          <w:szCs w:val="26"/>
        </w:rPr>
        <w:t>в противоречие закону Чувашской Республики допускается отнесение к многодетным семьям при предоставлении льготного питания в школах семей с большим количеством детей, чем это указано в региональном законе</w:t>
      </w:r>
      <w:r w:rsidRPr="00610C56">
        <w:rPr>
          <w:rFonts w:ascii="Times New Roman" w:hAnsi="Times New Roman" w:cs="Times New Roman"/>
          <w:sz w:val="26"/>
          <w:szCs w:val="26"/>
        </w:rPr>
        <w:t>.</w:t>
      </w:r>
      <w:r w:rsidR="00B3037E">
        <w:rPr>
          <w:rFonts w:ascii="Times New Roman" w:hAnsi="Times New Roman" w:cs="Times New Roman"/>
          <w:sz w:val="26"/>
          <w:szCs w:val="26"/>
        </w:rPr>
        <w:t xml:space="preserve"> По результатам визитов в образовательные учреждения выявлено, что в дошкольных и общеобразовательных учреждениях республики допускаются нарушения в организации питания детей, как грубые, так и мелкие. Здесь важно напомнить, что питание детей должно организовываться строго в соответствии с физиологическими потребностями детского организма с учетом возраста и сезонности, исключением поставок фальсифицированной и некачественной продукции. Нарушение данных требований может повлечь причинение вреда здоровью детей. В связи с чем необходимо принять дополнительные меры по соблюдению лицами, занятыми в сфере организации </w:t>
      </w:r>
      <w:r w:rsidR="00B3037E">
        <w:rPr>
          <w:rFonts w:ascii="Times New Roman" w:hAnsi="Times New Roman" w:cs="Times New Roman"/>
          <w:sz w:val="26"/>
          <w:szCs w:val="26"/>
        </w:rPr>
        <w:lastRenderedPageBreak/>
        <w:t>питания детей, всех принятых норм и правил, а руководству учреждений обеспечить неукоснительное их соблюдение указанными лицами.</w:t>
      </w:r>
    </w:p>
    <w:p w:rsidR="00610C56" w:rsidRPr="00610C56" w:rsidRDefault="00610C56" w:rsidP="00610C56">
      <w:pPr>
        <w:spacing w:after="0" w:line="360" w:lineRule="auto"/>
        <w:ind w:firstLine="708"/>
        <w:contextualSpacing/>
        <w:jc w:val="both"/>
        <w:rPr>
          <w:rFonts w:ascii="Times New Roman" w:hAnsi="Times New Roman" w:cs="Times New Roman"/>
          <w:sz w:val="26"/>
          <w:szCs w:val="26"/>
        </w:rPr>
      </w:pPr>
      <w:r w:rsidRPr="00610C56">
        <w:rPr>
          <w:rFonts w:ascii="Times New Roman" w:hAnsi="Times New Roman" w:cs="Times New Roman"/>
          <w:sz w:val="26"/>
          <w:szCs w:val="26"/>
        </w:rPr>
        <w:t xml:space="preserve">К сожалению, с каждым годом увеличивается количество обращений по вопросу конфликтов в детском саду, школе между педагогическими работниками, родителями и детьми. Конфликты должны своевременно выявляться руководителями образовательных организаций. Одним из возможных вариантов решения проблемы школьных конфликтов является создание служб медиации. Отрадно, что Чувашская Республика активно включилась в проект по созданию служб примирения в образовательных организациях, где в решении конфликтов принимают участие сами дети, обученные по специальной программе подготовки школьных медиаторов. Желательно в каждой школе создать службу школьной медиации. </w:t>
      </w:r>
    </w:p>
    <w:p w:rsidR="00610C56" w:rsidRPr="00610C56" w:rsidRDefault="00610C56" w:rsidP="00610C56">
      <w:pPr>
        <w:spacing w:after="0" w:line="360" w:lineRule="auto"/>
        <w:ind w:firstLine="708"/>
        <w:contextualSpacing/>
        <w:jc w:val="both"/>
        <w:rPr>
          <w:rFonts w:ascii="Times New Roman" w:hAnsi="Times New Roman" w:cs="Times New Roman"/>
          <w:sz w:val="26"/>
          <w:szCs w:val="26"/>
        </w:rPr>
      </w:pPr>
      <w:r w:rsidRPr="00610C56">
        <w:rPr>
          <w:rFonts w:ascii="Times New Roman" w:hAnsi="Times New Roman" w:cs="Times New Roman"/>
          <w:sz w:val="26"/>
          <w:szCs w:val="26"/>
        </w:rPr>
        <w:t>Большую тревогу вызывают вопросы обеспечения безопасности детей в информационной среде. Федеральный закон № 436-ФЗ от 29 декабря 2010 года «О защите детей от информации, причиняющей вред их здоровью и развитию» установил необходимость обязательной возрастной маркировки информационной продукции. Однако дети не защищены от негативной информации в сети Интернет. При изучении фактов суицидов, сотрудники правоохранительных органов</w:t>
      </w:r>
      <w:r w:rsidR="007E788D">
        <w:rPr>
          <w:rFonts w:ascii="Times New Roman" w:hAnsi="Times New Roman" w:cs="Times New Roman"/>
          <w:sz w:val="26"/>
          <w:szCs w:val="26"/>
        </w:rPr>
        <w:t>,</w:t>
      </w:r>
      <w:r w:rsidRPr="00610C56">
        <w:rPr>
          <w:rFonts w:ascii="Times New Roman" w:hAnsi="Times New Roman" w:cs="Times New Roman"/>
          <w:sz w:val="26"/>
          <w:szCs w:val="26"/>
        </w:rPr>
        <w:t xml:space="preserve"> прежде всего</w:t>
      </w:r>
      <w:r w:rsidR="007E788D">
        <w:rPr>
          <w:rFonts w:ascii="Times New Roman" w:hAnsi="Times New Roman" w:cs="Times New Roman"/>
          <w:sz w:val="26"/>
          <w:szCs w:val="26"/>
        </w:rPr>
        <w:t>,</w:t>
      </w:r>
      <w:r w:rsidRPr="00610C56">
        <w:rPr>
          <w:rFonts w:ascii="Times New Roman" w:hAnsi="Times New Roman" w:cs="Times New Roman"/>
          <w:sz w:val="26"/>
          <w:szCs w:val="26"/>
        </w:rPr>
        <w:t xml:space="preserve"> обращают внимание на то, что многие дети ищут способы совершения суицидов в интернете. В интернете процветает продажа наркотиков через социальные сети, программы для общения (skype и т.д.). Основную ответственность в защите детей от негативной информации в СМИ несут родители и школа. Надо прививать детям культуру общения в интернете, надо разъяснять, что ни в коем случае контактная информация о ребенке не должна размещаться в сети. Все школьные компьютеры должны обеспечиваться защитой от вирусов и системой блокировки негативного контента, домашние</w:t>
      </w:r>
      <w:r w:rsidR="007E788D">
        <w:rPr>
          <w:rFonts w:ascii="Times New Roman" w:hAnsi="Times New Roman" w:cs="Times New Roman"/>
          <w:sz w:val="26"/>
          <w:szCs w:val="26"/>
        </w:rPr>
        <w:t xml:space="preserve"> – </w:t>
      </w:r>
      <w:r w:rsidRPr="00610C56">
        <w:rPr>
          <w:rFonts w:ascii="Times New Roman" w:hAnsi="Times New Roman" w:cs="Times New Roman"/>
          <w:sz w:val="26"/>
          <w:szCs w:val="26"/>
        </w:rPr>
        <w:t>системой «Родительский контроль».</w:t>
      </w:r>
    </w:p>
    <w:p w:rsidR="00610C56" w:rsidRPr="00610C56" w:rsidRDefault="00610C56" w:rsidP="00610C56">
      <w:pPr>
        <w:spacing w:after="0" w:line="360" w:lineRule="auto"/>
        <w:ind w:firstLine="708"/>
        <w:contextualSpacing/>
        <w:jc w:val="both"/>
        <w:rPr>
          <w:rFonts w:ascii="Times New Roman" w:hAnsi="Times New Roman" w:cs="Times New Roman"/>
          <w:sz w:val="26"/>
          <w:szCs w:val="26"/>
        </w:rPr>
      </w:pPr>
      <w:r w:rsidRPr="00610C56">
        <w:rPr>
          <w:rFonts w:ascii="Times New Roman" w:hAnsi="Times New Roman" w:cs="Times New Roman"/>
          <w:sz w:val="26"/>
          <w:szCs w:val="26"/>
        </w:rPr>
        <w:t xml:space="preserve">В Чувашской Республике сохраняется проблема обеспечения жильем лиц из числа детей-сирот и детей, оставшихся без попечения родителей. Несмотря на то, что за последние годы много сделано, лица данной категории не обеспечиваются вовремя жильем, этому способствуют отсутствие в муниципальных районах специализированного фонда жилья, недостаточность размера субвенций, </w:t>
      </w:r>
      <w:r w:rsidRPr="00610C56">
        <w:rPr>
          <w:rFonts w:ascii="Times New Roman" w:hAnsi="Times New Roman" w:cs="Times New Roman"/>
          <w:sz w:val="26"/>
          <w:szCs w:val="26"/>
        </w:rPr>
        <w:lastRenderedPageBreak/>
        <w:t xml:space="preserve">выделяемых федеральным бюджетом для приобретения, строительства жилья для этой категории лиц, затягивание процедур проведения аукционов, которые часто признаются несостоявшимися по причине отсутствия заявок на участие в последних, это обусловлено как пассивной работой органов местного самоуправления, так и нежеланием застройщиков принимать в них участие ввиду небольшой стоимости квадратного метра этого жилья, имеет место проблема невыполнения застройщиками своих обязательств. Необходима активизация деятельности по формированию специализированного жилого фонда для решения обозначенной проблемы. </w:t>
      </w:r>
    </w:p>
    <w:p w:rsidR="00610C56" w:rsidRPr="00610C56" w:rsidRDefault="00610C56" w:rsidP="00610C56">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610C56">
        <w:rPr>
          <w:rFonts w:ascii="Times New Roman" w:hAnsi="Times New Roman" w:cs="Times New Roman"/>
          <w:sz w:val="26"/>
          <w:szCs w:val="26"/>
        </w:rPr>
        <w:t xml:space="preserve">К сожалению, не все дети-сироты и дети, оставшиеся без попечения родителей, готовы к самостоятельной жизни. При предоставлении им отдельного жилья, не все вовремя оплачивают коммунальные услуги и бережно относятся к жилью. Во избежание негативных последствий Уполномоченный считает, что необходимо как в федеральном, так и в региональном законодательстве предусмотреть проведение проверок условий жизни лиц из числа детей-сирот и детей, оставшихся без попечения родителей, получивших жилье из специализированного жилого фонда, не менее раз в год с составлением акта проверки. </w:t>
      </w:r>
    </w:p>
    <w:p w:rsidR="00610C56" w:rsidRPr="004B471D" w:rsidRDefault="00610C56" w:rsidP="00610C56">
      <w:pPr>
        <w:autoSpaceDE w:val="0"/>
        <w:autoSpaceDN w:val="0"/>
        <w:adjustRightInd w:val="0"/>
        <w:spacing w:after="0" w:line="360" w:lineRule="auto"/>
        <w:ind w:firstLine="540"/>
        <w:contextualSpacing/>
        <w:jc w:val="both"/>
        <w:rPr>
          <w:rFonts w:ascii="Times New Roman" w:hAnsi="Times New Roman" w:cs="Times New Roman"/>
          <w:sz w:val="26"/>
          <w:szCs w:val="26"/>
        </w:rPr>
      </w:pPr>
      <w:r w:rsidRPr="00610C56">
        <w:rPr>
          <w:rFonts w:ascii="Times New Roman" w:hAnsi="Times New Roman" w:cs="Times New Roman"/>
          <w:sz w:val="26"/>
          <w:szCs w:val="26"/>
        </w:rPr>
        <w:t xml:space="preserve">Мы вынуждены признать, что </w:t>
      </w:r>
      <w:r w:rsidR="00AB3396">
        <w:rPr>
          <w:rFonts w:ascii="Times New Roman" w:hAnsi="Times New Roman" w:cs="Times New Roman"/>
          <w:sz w:val="26"/>
          <w:szCs w:val="26"/>
        </w:rPr>
        <w:t xml:space="preserve">растет </w:t>
      </w:r>
      <w:r w:rsidRPr="00610C56">
        <w:rPr>
          <w:rFonts w:ascii="Times New Roman" w:hAnsi="Times New Roman" w:cs="Times New Roman"/>
          <w:sz w:val="26"/>
          <w:szCs w:val="26"/>
        </w:rPr>
        <w:t xml:space="preserve">преступность несовершеннолетних </w:t>
      </w:r>
      <w:r w:rsidR="00AB3396">
        <w:rPr>
          <w:rFonts w:ascii="Times New Roman" w:hAnsi="Times New Roman" w:cs="Times New Roman"/>
          <w:sz w:val="26"/>
          <w:szCs w:val="26"/>
        </w:rPr>
        <w:t>в сфере незаконного оборота наркотиков</w:t>
      </w:r>
      <w:r w:rsidRPr="00610C56">
        <w:rPr>
          <w:rFonts w:ascii="Times New Roman" w:hAnsi="Times New Roman" w:cs="Times New Roman"/>
          <w:sz w:val="26"/>
          <w:szCs w:val="26"/>
        </w:rPr>
        <w:t>, таким образом, принимаемые меры недостаточны. Всем субъектам профилактики необходимо найти более эффективные подходы к профилактике правонарушений, особенно повторных правонарушений.</w:t>
      </w:r>
    </w:p>
    <w:p w:rsidR="00610C56" w:rsidRDefault="00610C56" w:rsidP="00610C56">
      <w:pPr>
        <w:spacing w:after="0" w:line="360" w:lineRule="auto"/>
        <w:contextualSpacing/>
        <w:jc w:val="both"/>
        <w:rPr>
          <w:rFonts w:ascii="Times New Roman" w:hAnsi="Times New Roman" w:cs="Times New Roman"/>
          <w:sz w:val="26"/>
          <w:szCs w:val="26"/>
        </w:rPr>
      </w:pPr>
      <w:r w:rsidRPr="00610C56">
        <w:rPr>
          <w:rFonts w:ascii="Times New Roman" w:hAnsi="Times New Roman" w:cs="Times New Roman"/>
          <w:sz w:val="26"/>
          <w:szCs w:val="26"/>
        </w:rPr>
        <w:tab/>
        <w:t xml:space="preserve">Основной причиной совершения преступлений детьми и в отношении детей является их безнадзорность, даже в благополучных семьях. Под благополучием мы привыкли понимать материальную сторону. Однако забываем, что благополучие - это прежде всего наличие комфортных условий проживания для ребёнка в семье, </w:t>
      </w:r>
      <w:r w:rsidRPr="00AB3396">
        <w:rPr>
          <w:rFonts w:ascii="Times New Roman" w:hAnsi="Times New Roman" w:cs="Times New Roman"/>
          <w:sz w:val="26"/>
          <w:szCs w:val="26"/>
        </w:rPr>
        <w:t>доверительные отношения с родителями, понимание и принятие его с их стороны.</w:t>
      </w:r>
      <w:r w:rsidR="00B3037E">
        <w:rPr>
          <w:rFonts w:ascii="Times New Roman" w:hAnsi="Times New Roman" w:cs="Times New Roman"/>
          <w:sz w:val="26"/>
          <w:szCs w:val="26"/>
        </w:rPr>
        <w:t xml:space="preserve"> Необходимо и дальше принимать меры по укреплению семейных ценностей и национальных и семейных традиций. </w:t>
      </w:r>
    </w:p>
    <w:p w:rsidR="007E788D" w:rsidRPr="00AB3396" w:rsidRDefault="007E788D" w:rsidP="00610C56">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B3037E">
        <w:rPr>
          <w:rFonts w:ascii="Times New Roman" w:hAnsi="Times New Roman" w:cs="Times New Roman"/>
          <w:sz w:val="26"/>
          <w:szCs w:val="26"/>
        </w:rPr>
        <w:t>В</w:t>
      </w:r>
      <w:r>
        <w:rPr>
          <w:rFonts w:ascii="Times New Roman" w:hAnsi="Times New Roman" w:cs="Times New Roman"/>
          <w:sz w:val="26"/>
          <w:szCs w:val="26"/>
        </w:rPr>
        <w:t xml:space="preserve"> ходе рабочих визитов в районы республики выявлены системные недостатки в организации работы субъектов профилактики семейного </w:t>
      </w:r>
      <w:r>
        <w:rPr>
          <w:rFonts w:ascii="Times New Roman" w:hAnsi="Times New Roman" w:cs="Times New Roman"/>
          <w:sz w:val="26"/>
          <w:szCs w:val="26"/>
        </w:rPr>
        <w:lastRenderedPageBreak/>
        <w:t>неблагополучия. В целях повышения эффективности их работы необходимо пересмотреть и внести изменения в действующее законодательство</w:t>
      </w:r>
      <w:r w:rsidR="00B3037E">
        <w:rPr>
          <w:rFonts w:ascii="Times New Roman" w:hAnsi="Times New Roman" w:cs="Times New Roman"/>
          <w:sz w:val="26"/>
          <w:szCs w:val="26"/>
        </w:rPr>
        <w:t>, которые будут направлены на достижение комплексного</w:t>
      </w:r>
      <w:r w:rsidR="00AE5574">
        <w:rPr>
          <w:rFonts w:ascii="Times New Roman" w:hAnsi="Times New Roman" w:cs="Times New Roman"/>
          <w:sz w:val="26"/>
          <w:szCs w:val="26"/>
        </w:rPr>
        <w:t xml:space="preserve"> положительного</w:t>
      </w:r>
      <w:r w:rsidR="00B3037E">
        <w:rPr>
          <w:rFonts w:ascii="Times New Roman" w:hAnsi="Times New Roman" w:cs="Times New Roman"/>
          <w:sz w:val="26"/>
          <w:szCs w:val="26"/>
        </w:rPr>
        <w:t xml:space="preserve"> результата в работе с семьями, находящимися в социально-опасном положении.</w:t>
      </w:r>
      <w:r>
        <w:rPr>
          <w:rFonts w:ascii="Times New Roman" w:hAnsi="Times New Roman" w:cs="Times New Roman"/>
          <w:sz w:val="26"/>
          <w:szCs w:val="26"/>
        </w:rPr>
        <w:t xml:space="preserve"> </w:t>
      </w:r>
    </w:p>
    <w:p w:rsidR="00D732A1" w:rsidRPr="00AB3396" w:rsidRDefault="00D732A1" w:rsidP="00D732A1">
      <w:pPr>
        <w:spacing w:after="0" w:line="360" w:lineRule="auto"/>
        <w:ind w:firstLine="708"/>
        <w:contextualSpacing/>
        <w:jc w:val="both"/>
        <w:rPr>
          <w:rFonts w:ascii="Times New Roman" w:hAnsi="Times New Roman" w:cs="Times New Roman"/>
          <w:sz w:val="26"/>
          <w:szCs w:val="26"/>
        </w:rPr>
      </w:pPr>
      <w:r w:rsidRPr="00AB3396">
        <w:rPr>
          <w:rFonts w:ascii="Times New Roman" w:hAnsi="Times New Roman" w:cs="Times New Roman"/>
          <w:sz w:val="26"/>
          <w:szCs w:val="26"/>
        </w:rPr>
        <w:t xml:space="preserve">Одной из мер, направленных на защиту физического и морального здоровья детей, является запрет на вовлечение несовершеннолетних в табакокурение. Уполномоченным по правам ребенка на рассмотрение </w:t>
      </w:r>
      <w:r w:rsidR="003A7C29" w:rsidRPr="00AB3396">
        <w:rPr>
          <w:rFonts w:ascii="Times New Roman" w:hAnsi="Times New Roman" w:cs="Times New Roman"/>
          <w:sz w:val="26"/>
          <w:szCs w:val="26"/>
        </w:rPr>
        <w:t xml:space="preserve">Государственного Совета Чувашской Республики </w:t>
      </w:r>
      <w:r w:rsidR="00AB3396" w:rsidRPr="00AB3396">
        <w:rPr>
          <w:rFonts w:ascii="Times New Roman" w:hAnsi="Times New Roman" w:cs="Times New Roman"/>
          <w:sz w:val="26"/>
          <w:szCs w:val="26"/>
        </w:rPr>
        <w:t>будет в</w:t>
      </w:r>
      <w:r w:rsidRPr="00AB3396">
        <w:rPr>
          <w:rFonts w:ascii="Times New Roman" w:hAnsi="Times New Roman" w:cs="Times New Roman"/>
          <w:sz w:val="26"/>
          <w:szCs w:val="26"/>
        </w:rPr>
        <w:t>несен вопрос о принятии закона республики о запрете продажи несовершеннолетним электронных сигарет.</w:t>
      </w:r>
    </w:p>
    <w:p w:rsidR="00610C56" w:rsidRPr="004B471D" w:rsidRDefault="00610C56" w:rsidP="00610C56">
      <w:pPr>
        <w:spacing w:after="0" w:line="360" w:lineRule="auto"/>
        <w:ind w:firstLine="708"/>
        <w:contextualSpacing/>
        <w:jc w:val="both"/>
        <w:rPr>
          <w:rFonts w:ascii="Times New Roman" w:hAnsi="Times New Roman" w:cs="Times New Roman"/>
          <w:sz w:val="26"/>
          <w:szCs w:val="26"/>
        </w:rPr>
      </w:pPr>
      <w:r w:rsidRPr="00AB3396">
        <w:rPr>
          <w:rFonts w:ascii="Times New Roman" w:hAnsi="Times New Roman" w:cs="Times New Roman"/>
          <w:sz w:val="26"/>
          <w:szCs w:val="26"/>
        </w:rPr>
        <w:t>В 201</w:t>
      </w:r>
      <w:r w:rsidR="00166DE0" w:rsidRPr="00AB3396">
        <w:rPr>
          <w:rFonts w:ascii="Times New Roman" w:hAnsi="Times New Roman" w:cs="Times New Roman"/>
          <w:sz w:val="26"/>
          <w:szCs w:val="26"/>
        </w:rPr>
        <w:t>7</w:t>
      </w:r>
      <w:r w:rsidRPr="00AB3396">
        <w:rPr>
          <w:rFonts w:ascii="Times New Roman" w:hAnsi="Times New Roman" w:cs="Times New Roman"/>
          <w:sz w:val="26"/>
          <w:szCs w:val="26"/>
        </w:rPr>
        <w:t xml:space="preserve"> году Уполномоченным была продолжена практика содействия</w:t>
      </w:r>
      <w:r w:rsidRPr="004B471D">
        <w:rPr>
          <w:rFonts w:ascii="Times New Roman" w:hAnsi="Times New Roman" w:cs="Times New Roman"/>
          <w:sz w:val="26"/>
          <w:szCs w:val="26"/>
        </w:rPr>
        <w:t xml:space="preserve"> защите прав и законных интересов детей в судах. В случаях, когда граждане в исковых заявлениях в суд заявляли просьбу о привлечении Уполномоченного в судебное заседание в качестве третьего лица, Уполномоченным направлялись соответствующие отзывы в суд. Однако в большинстве своем суды не допуска</w:t>
      </w:r>
      <w:r>
        <w:rPr>
          <w:rFonts w:ascii="Times New Roman" w:hAnsi="Times New Roman" w:cs="Times New Roman"/>
          <w:sz w:val="26"/>
          <w:szCs w:val="26"/>
        </w:rPr>
        <w:t>ли</w:t>
      </w:r>
      <w:r w:rsidRPr="004B471D">
        <w:rPr>
          <w:rFonts w:ascii="Times New Roman" w:hAnsi="Times New Roman" w:cs="Times New Roman"/>
          <w:sz w:val="26"/>
          <w:szCs w:val="26"/>
        </w:rPr>
        <w:t xml:space="preserve"> Уполномоченного в качестве третьего лиц</w:t>
      </w:r>
      <w:r w:rsidR="007E788D">
        <w:rPr>
          <w:rFonts w:ascii="Times New Roman" w:hAnsi="Times New Roman" w:cs="Times New Roman"/>
          <w:sz w:val="26"/>
          <w:szCs w:val="26"/>
        </w:rPr>
        <w:t>а</w:t>
      </w:r>
      <w:r w:rsidRPr="004B471D">
        <w:rPr>
          <w:rFonts w:ascii="Times New Roman" w:hAnsi="Times New Roman" w:cs="Times New Roman"/>
          <w:sz w:val="26"/>
          <w:szCs w:val="26"/>
        </w:rPr>
        <w:t xml:space="preserve"> в связи с тем, что это не предусмотрено законом. </w:t>
      </w:r>
    </w:p>
    <w:p w:rsidR="00227119" w:rsidRDefault="00610C56" w:rsidP="00D732A1">
      <w:pPr>
        <w:spacing w:after="0" w:line="360" w:lineRule="auto"/>
        <w:contextualSpacing/>
        <w:jc w:val="both"/>
        <w:rPr>
          <w:rFonts w:ascii="Times New Roman" w:hAnsi="Times New Roman" w:cs="Times New Roman"/>
          <w:sz w:val="26"/>
          <w:szCs w:val="26"/>
        </w:rPr>
      </w:pPr>
      <w:r w:rsidRPr="004B471D">
        <w:rPr>
          <w:rFonts w:ascii="Times New Roman" w:hAnsi="Times New Roman" w:cs="Times New Roman"/>
          <w:sz w:val="26"/>
          <w:szCs w:val="26"/>
        </w:rPr>
        <w:tab/>
      </w:r>
      <w:r w:rsidR="00227119" w:rsidRPr="00CB696E">
        <w:rPr>
          <w:rFonts w:ascii="Times New Roman" w:hAnsi="Times New Roman" w:cs="Times New Roman"/>
          <w:sz w:val="26"/>
          <w:szCs w:val="26"/>
        </w:rPr>
        <w:t xml:space="preserve">Обращаясь к Уполномоченному, граждане часто отмечают формальный подход государственных и муниципальных служащих к решению их вопросов, нежелание вникать в проблему, нередко вместо оказания помощи они применяют карательные меры. </w:t>
      </w:r>
      <w:r w:rsidR="00AE5574">
        <w:rPr>
          <w:rFonts w:ascii="Times New Roman" w:hAnsi="Times New Roman" w:cs="Times New Roman"/>
          <w:sz w:val="26"/>
          <w:szCs w:val="26"/>
        </w:rPr>
        <w:t>Каждый ребенок имеет право жить в семье, в условиях любви, заботы, понимания и уважения. И от каждого должностного лица или гражданина, сфера действий которого не</w:t>
      </w:r>
      <w:r w:rsidR="0081449C">
        <w:rPr>
          <w:rFonts w:ascii="Times New Roman" w:hAnsi="Times New Roman" w:cs="Times New Roman"/>
          <w:sz w:val="26"/>
          <w:szCs w:val="26"/>
        </w:rPr>
        <w:t>по</w:t>
      </w:r>
      <w:r w:rsidR="00AE5574">
        <w:rPr>
          <w:rFonts w:ascii="Times New Roman" w:hAnsi="Times New Roman" w:cs="Times New Roman"/>
          <w:sz w:val="26"/>
          <w:szCs w:val="26"/>
        </w:rPr>
        <w:t>средственно или косвенно связана с работой с детьми, от его осознанного и самостоятельного решения зависит судьба, здоровье, а иногда и жизнь ребенка. Именно поэтому г</w:t>
      </w:r>
      <w:r w:rsidR="00227119" w:rsidRPr="00CB696E">
        <w:rPr>
          <w:rFonts w:ascii="Times New Roman" w:hAnsi="Times New Roman" w:cs="Times New Roman"/>
          <w:sz w:val="26"/>
          <w:szCs w:val="26"/>
        </w:rPr>
        <w:t>осударственным и муниципальным служащим, должностным лицам</w:t>
      </w:r>
      <w:r w:rsidR="00AE5574">
        <w:rPr>
          <w:rFonts w:ascii="Times New Roman" w:hAnsi="Times New Roman" w:cs="Times New Roman"/>
          <w:sz w:val="26"/>
          <w:szCs w:val="26"/>
        </w:rPr>
        <w:t>, гражданам</w:t>
      </w:r>
      <w:r w:rsidR="00227119" w:rsidRPr="00CB696E">
        <w:rPr>
          <w:rFonts w:ascii="Times New Roman" w:hAnsi="Times New Roman" w:cs="Times New Roman"/>
          <w:sz w:val="26"/>
          <w:szCs w:val="26"/>
        </w:rPr>
        <w:t xml:space="preserve"> нельзя поверхностно подходить к своим обязанностям, нужно стараться помогать, находить пути решения возникших проблем семей и детей, подробно объяснять их права и возможные методы их защиты. Необходимо оказывать всяческое содействие семье в период возникновения первых проблем, не дожидаясь наступления кризиса и усугубления ситуации. Осознание родителями того, что они не останутся один на один с возникшими проблемами, а найдут поддержку в государственных органах, позволит нивелировать риск наступления негативных последствий в семье, и, как </w:t>
      </w:r>
      <w:r w:rsidR="00227119" w:rsidRPr="00CB696E">
        <w:rPr>
          <w:rFonts w:ascii="Times New Roman" w:hAnsi="Times New Roman" w:cs="Times New Roman"/>
          <w:sz w:val="26"/>
          <w:szCs w:val="26"/>
        </w:rPr>
        <w:lastRenderedPageBreak/>
        <w:t>следствие, уменьшит социальное сиротство. При получении первых сигналов о неблагополучии ребенка нужно стараться устранить причину этого неблагополучия, а не только бороться с его последствиями.</w:t>
      </w:r>
    </w:p>
    <w:p w:rsidR="00D732A1" w:rsidRPr="004B471D" w:rsidRDefault="00D732A1" w:rsidP="00D732A1">
      <w:pPr>
        <w:spacing w:after="0" w:line="360" w:lineRule="auto"/>
        <w:ind w:firstLine="708"/>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Как указано в Декларации прав ребёнка, «ребёнок,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В условиях современной сложной социально-экономической ситуации ни </w:t>
      </w:r>
      <w:r w:rsidR="00AE5574">
        <w:rPr>
          <w:rFonts w:ascii="Times New Roman" w:hAnsi="Times New Roman" w:cs="Times New Roman"/>
          <w:sz w:val="26"/>
          <w:szCs w:val="26"/>
        </w:rPr>
        <w:t>в</w:t>
      </w:r>
      <w:r w:rsidRPr="004B471D">
        <w:rPr>
          <w:rFonts w:ascii="Times New Roman" w:hAnsi="Times New Roman" w:cs="Times New Roman"/>
          <w:sz w:val="26"/>
          <w:szCs w:val="26"/>
        </w:rPr>
        <w:t xml:space="preserve"> коем случае нельзя забывать о самой незащищенной категории</w:t>
      </w:r>
      <w:r>
        <w:rPr>
          <w:rFonts w:ascii="Times New Roman" w:hAnsi="Times New Roman" w:cs="Times New Roman"/>
          <w:sz w:val="26"/>
          <w:szCs w:val="26"/>
        </w:rPr>
        <w:t xml:space="preserve"> граждан</w:t>
      </w:r>
      <w:r w:rsidRPr="004B471D">
        <w:rPr>
          <w:rFonts w:ascii="Times New Roman" w:hAnsi="Times New Roman" w:cs="Times New Roman"/>
          <w:sz w:val="26"/>
          <w:szCs w:val="26"/>
        </w:rPr>
        <w:t xml:space="preserve"> – детях, необходимо направить силы на то, чтобы не оставить без внимания ни одного ребёнка, поддержать, помочь и защитить его во всех сферах жизни. Для </w:t>
      </w:r>
      <w:r>
        <w:rPr>
          <w:rFonts w:ascii="Times New Roman" w:hAnsi="Times New Roman" w:cs="Times New Roman"/>
          <w:sz w:val="26"/>
          <w:szCs w:val="26"/>
        </w:rPr>
        <w:t xml:space="preserve">этого </w:t>
      </w:r>
      <w:r w:rsidRPr="004B471D">
        <w:rPr>
          <w:rFonts w:ascii="Times New Roman" w:hAnsi="Times New Roman" w:cs="Times New Roman"/>
          <w:sz w:val="26"/>
          <w:szCs w:val="26"/>
        </w:rPr>
        <w:t xml:space="preserve">требуются: политическая воля, мобилизация имеющихся и выделение дополнительных ресурсов. Необходимо объединить усилия всех государственных и муниципальных органов власти, негосударственных организаций, общественных организаций, представителей бизнеса, религиозных организаций, средств массовой информации, неравнодушных граждан, всех специалистов, которые работают с детьми и в их интересах, и самое главное – родителей и самих детей. </w:t>
      </w:r>
    </w:p>
    <w:p w:rsidR="00227119" w:rsidRPr="00CB696E" w:rsidRDefault="0094192B" w:rsidP="0094192B">
      <w:pPr>
        <w:spacing w:after="0" w:line="360" w:lineRule="auto"/>
        <w:ind w:firstLine="708"/>
        <w:jc w:val="both"/>
        <w:rPr>
          <w:rFonts w:ascii="Times New Roman" w:hAnsi="Times New Roman" w:cs="Times New Roman"/>
          <w:sz w:val="26"/>
          <w:szCs w:val="26"/>
        </w:rPr>
      </w:pPr>
      <w:r w:rsidRPr="00CB696E">
        <w:rPr>
          <w:rFonts w:ascii="Times New Roman" w:hAnsi="Times New Roman" w:cs="Times New Roman"/>
          <w:sz w:val="26"/>
          <w:szCs w:val="26"/>
        </w:rPr>
        <w:t>Уполн</w:t>
      </w:r>
      <w:r w:rsidR="00F83855" w:rsidRPr="00CB696E">
        <w:rPr>
          <w:rFonts w:ascii="Times New Roman" w:hAnsi="Times New Roman" w:cs="Times New Roman"/>
          <w:sz w:val="26"/>
          <w:szCs w:val="26"/>
        </w:rPr>
        <w:t>о</w:t>
      </w:r>
      <w:r w:rsidRPr="00CB696E">
        <w:rPr>
          <w:rFonts w:ascii="Times New Roman" w:hAnsi="Times New Roman" w:cs="Times New Roman"/>
          <w:sz w:val="26"/>
          <w:szCs w:val="26"/>
        </w:rPr>
        <w:t>моченный</w:t>
      </w:r>
      <w:r w:rsidR="00227119" w:rsidRPr="00CB696E">
        <w:rPr>
          <w:rFonts w:ascii="Times New Roman" w:hAnsi="Times New Roman" w:cs="Times New Roman"/>
          <w:sz w:val="26"/>
          <w:szCs w:val="26"/>
        </w:rPr>
        <w:t xml:space="preserve"> </w:t>
      </w:r>
      <w:r w:rsidRPr="00CB696E">
        <w:rPr>
          <w:rFonts w:ascii="Times New Roman" w:hAnsi="Times New Roman" w:cs="Times New Roman"/>
          <w:sz w:val="26"/>
          <w:szCs w:val="26"/>
        </w:rPr>
        <w:t>выражает</w:t>
      </w:r>
      <w:r w:rsidR="00227119" w:rsidRPr="00CB696E">
        <w:rPr>
          <w:rFonts w:ascii="Times New Roman" w:hAnsi="Times New Roman" w:cs="Times New Roman"/>
          <w:sz w:val="26"/>
          <w:szCs w:val="26"/>
        </w:rPr>
        <w:t xml:space="preserve"> благодарность всем неравнодушным, принимающим участие в жизни детей, помогающим по мере своих сил и надеюсь на дальнейшее активное сотрудничество с прокуратурой, органами власти, органами местного самоуправления, общественными организациями, родительским сообществом и иными организациями в целях дальнейшего обсуждения и решения проблем детства.</w:t>
      </w:r>
    </w:p>
    <w:p w:rsidR="003B7008" w:rsidRPr="00CB696E" w:rsidRDefault="003B7008">
      <w:pPr>
        <w:spacing w:after="160" w:line="259" w:lineRule="auto"/>
        <w:rPr>
          <w:rFonts w:ascii="Times New Roman" w:hAnsi="Times New Roman" w:cs="Times New Roman"/>
          <w:sz w:val="26"/>
          <w:szCs w:val="26"/>
        </w:rPr>
      </w:pPr>
      <w:r w:rsidRPr="00CB696E">
        <w:rPr>
          <w:rFonts w:ascii="Times New Roman" w:hAnsi="Times New Roman" w:cs="Times New Roman"/>
          <w:sz w:val="26"/>
          <w:szCs w:val="26"/>
        </w:rPr>
        <w:br w:type="page"/>
      </w:r>
    </w:p>
    <w:p w:rsidR="003B7008" w:rsidRPr="003B7008" w:rsidRDefault="003B7008" w:rsidP="003B7008">
      <w:pPr>
        <w:pStyle w:val="1"/>
        <w:jc w:val="right"/>
      </w:pPr>
      <w:bookmarkStart w:id="40" w:name="_Toc511745969"/>
      <w:r>
        <w:lastRenderedPageBreak/>
        <w:t>Приложение</w:t>
      </w:r>
      <w:bookmarkEnd w:id="40"/>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СХЕМА АНАЛИЗА</w:t>
      </w: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СОСТОЯНИЯ ОХРАНЫ ПРАВ ДЕТЕЙ В </w:t>
      </w:r>
      <w:r>
        <w:rPr>
          <w:rFonts w:ascii="Times New Roman" w:hAnsi="Times New Roman" w:cs="Times New Roman"/>
          <w:b/>
          <w:sz w:val="24"/>
          <w:szCs w:val="24"/>
        </w:rPr>
        <w:t>ЧУВАШСКОЙ РЕСПУБЛИКЕ</w:t>
      </w:r>
    </w:p>
    <w:p w:rsidR="003B7008" w:rsidRPr="003B7008" w:rsidRDefault="003B7008" w:rsidP="003B7008">
      <w:pPr>
        <w:spacing w:after="0" w:line="240" w:lineRule="auto"/>
        <w:jc w:val="center"/>
        <w:rPr>
          <w:rFonts w:ascii="Times New Roman" w:hAnsi="Times New Roman" w:cs="Times New Roman"/>
          <w:b/>
          <w:sz w:val="24"/>
          <w:szCs w:val="24"/>
        </w:rPr>
      </w:pPr>
    </w:p>
    <w:p w:rsidR="003B7008" w:rsidRPr="003B7008" w:rsidRDefault="003B7008" w:rsidP="003B7008">
      <w:pPr>
        <w:numPr>
          <w:ilvl w:val="0"/>
          <w:numId w:val="7"/>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w:t>
      </w:r>
    </w:p>
    <w:p w:rsidR="003B7008" w:rsidRPr="003B7008" w:rsidRDefault="003B7008" w:rsidP="003B7008">
      <w:pPr>
        <w:numPr>
          <w:ilvl w:val="1"/>
          <w:numId w:val="9"/>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B7008">
        <w:rPr>
          <w:rFonts w:ascii="Times New Roman" w:hAnsi="Times New Roman" w:cs="Times New Roman"/>
          <w:b/>
          <w:sz w:val="24"/>
          <w:szCs w:val="24"/>
        </w:rPr>
        <w:t xml:space="preserve">Демографическая ситуация в </w:t>
      </w:r>
      <w:r>
        <w:rPr>
          <w:rFonts w:ascii="Times New Roman" w:hAnsi="Times New Roman" w:cs="Times New Roman"/>
          <w:b/>
          <w:sz w:val="24"/>
          <w:szCs w:val="24"/>
        </w:rPr>
        <w:t>Чувашской Республике</w:t>
      </w:r>
    </w:p>
    <w:tbl>
      <w:tblPr>
        <w:tblW w:w="10207"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276"/>
        <w:gridCol w:w="8"/>
        <w:gridCol w:w="5236"/>
        <w:gridCol w:w="1043"/>
        <w:gridCol w:w="1084"/>
        <w:gridCol w:w="992"/>
      </w:tblGrid>
      <w:tr w:rsidR="003B7008" w:rsidRPr="003B7008" w:rsidTr="00BE33C6">
        <w:trPr>
          <w:trHeight w:val="239"/>
        </w:trPr>
        <w:tc>
          <w:tcPr>
            <w:tcW w:w="568"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20" w:type="dxa"/>
            <w:gridSpan w:val="3"/>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104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1084"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92"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населения в регионе на 01.01, чел. </w:t>
            </w:r>
          </w:p>
        </w:tc>
        <w:tc>
          <w:tcPr>
            <w:tcW w:w="1043" w:type="dxa"/>
            <w:vAlign w:val="bottom"/>
          </w:tcPr>
          <w:p w:rsidR="003B7008" w:rsidRPr="003B7008" w:rsidRDefault="003B7008" w:rsidP="00BE33C6">
            <w:pPr>
              <w:spacing w:after="0" w:line="240" w:lineRule="auto"/>
              <w:ind w:right="57"/>
              <w:jc w:val="right"/>
              <w:rPr>
                <w:rFonts w:ascii="Times New Roman" w:hAnsi="Times New Roman" w:cs="Times New Roman"/>
                <w:b/>
                <w:sz w:val="24"/>
                <w:szCs w:val="24"/>
              </w:rPr>
            </w:pPr>
            <w:r w:rsidRPr="003B7008">
              <w:rPr>
                <w:rFonts w:ascii="Times New Roman" w:hAnsi="Times New Roman" w:cs="Times New Roman"/>
                <w:b/>
                <w:sz w:val="24"/>
                <w:szCs w:val="24"/>
              </w:rPr>
              <w:t>1238071</w:t>
            </w:r>
          </w:p>
        </w:tc>
        <w:tc>
          <w:tcPr>
            <w:tcW w:w="1084" w:type="dxa"/>
            <w:tcMar>
              <w:left w:w="28" w:type="dxa"/>
              <w:right w:w="28" w:type="dxa"/>
            </w:tcMar>
            <w:vAlign w:val="bottom"/>
          </w:tcPr>
          <w:p w:rsidR="003B7008" w:rsidRPr="003B7008" w:rsidRDefault="003B7008" w:rsidP="00BE33C6">
            <w:pPr>
              <w:spacing w:after="0" w:line="240" w:lineRule="auto"/>
              <w:ind w:right="57"/>
              <w:jc w:val="right"/>
              <w:rPr>
                <w:rFonts w:ascii="Times New Roman" w:hAnsi="Times New Roman" w:cs="Times New Roman"/>
                <w:b/>
                <w:sz w:val="24"/>
                <w:szCs w:val="24"/>
              </w:rPr>
            </w:pPr>
            <w:r w:rsidRPr="003B7008">
              <w:rPr>
                <w:rFonts w:ascii="Times New Roman" w:hAnsi="Times New Roman" w:cs="Times New Roman"/>
                <w:b/>
                <w:sz w:val="24"/>
                <w:szCs w:val="24"/>
              </w:rPr>
              <w:t>1236628</w:t>
            </w:r>
          </w:p>
        </w:tc>
        <w:tc>
          <w:tcPr>
            <w:tcW w:w="992" w:type="dxa"/>
            <w:vAlign w:val="bottom"/>
          </w:tcPr>
          <w:p w:rsidR="003B7008" w:rsidRPr="003B7008" w:rsidRDefault="003B7008" w:rsidP="00BE33C6">
            <w:pPr>
              <w:spacing w:after="0" w:line="240" w:lineRule="auto"/>
              <w:ind w:right="57"/>
              <w:jc w:val="right"/>
              <w:rPr>
                <w:rFonts w:ascii="Times New Roman" w:hAnsi="Times New Roman" w:cs="Times New Roman"/>
                <w:b/>
                <w:sz w:val="24"/>
                <w:szCs w:val="24"/>
              </w:rPr>
            </w:pPr>
            <w:r w:rsidRPr="003B7008">
              <w:rPr>
                <w:rFonts w:ascii="Times New Roman" w:hAnsi="Times New Roman" w:cs="Times New Roman"/>
                <w:b/>
                <w:sz w:val="24"/>
                <w:szCs w:val="24"/>
              </w:rPr>
              <w:t>1235863</w:t>
            </w:r>
          </w:p>
        </w:tc>
      </w:tr>
      <w:tr w:rsidR="003B7008" w:rsidRPr="003B7008" w:rsidTr="00BE33C6">
        <w:trPr>
          <w:trHeight w:val="301"/>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возрасте</w:t>
            </w:r>
          </w:p>
        </w:tc>
        <w:tc>
          <w:tcPr>
            <w:tcW w:w="5236"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0-13 лет (вкл.) на 01.01</w:t>
            </w:r>
          </w:p>
        </w:tc>
        <w:tc>
          <w:tcPr>
            <w:tcW w:w="1043" w:type="dxa"/>
            <w:tcMar>
              <w:left w:w="28" w:type="dxa"/>
              <w:right w:w="28" w:type="dxa"/>
            </w:tcMar>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202014</w:t>
            </w:r>
          </w:p>
        </w:tc>
        <w:tc>
          <w:tcPr>
            <w:tcW w:w="1084" w:type="dxa"/>
            <w:tcMar>
              <w:left w:w="28" w:type="dxa"/>
              <w:right w:w="28" w:type="dxa"/>
            </w:tcMar>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207178</w:t>
            </w:r>
          </w:p>
        </w:tc>
        <w:tc>
          <w:tcPr>
            <w:tcW w:w="992" w:type="dxa"/>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210668</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5236"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14-17 лет (вкл.) на 01.01</w:t>
            </w:r>
          </w:p>
        </w:tc>
        <w:tc>
          <w:tcPr>
            <w:tcW w:w="1043" w:type="dxa"/>
            <w:tcMar>
              <w:left w:w="28" w:type="dxa"/>
              <w:right w:w="28" w:type="dxa"/>
            </w:tcMar>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47671</w:t>
            </w:r>
          </w:p>
        </w:tc>
        <w:tc>
          <w:tcPr>
            <w:tcW w:w="1084" w:type="dxa"/>
            <w:tcMar>
              <w:left w:w="28" w:type="dxa"/>
              <w:right w:w="28" w:type="dxa"/>
            </w:tcMar>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46815</w:t>
            </w:r>
          </w:p>
        </w:tc>
        <w:tc>
          <w:tcPr>
            <w:tcW w:w="992" w:type="dxa"/>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46730</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Среднегодовая численность населения в регионе, чел.</w:t>
            </w:r>
          </w:p>
        </w:tc>
        <w:tc>
          <w:tcPr>
            <w:tcW w:w="1043" w:type="dxa"/>
            <w:vAlign w:val="bottom"/>
          </w:tcPr>
          <w:p w:rsidR="003B7008" w:rsidRPr="003B7008" w:rsidRDefault="003B7008" w:rsidP="00BE33C6">
            <w:pPr>
              <w:spacing w:after="0" w:line="240" w:lineRule="auto"/>
              <w:ind w:right="57"/>
              <w:jc w:val="right"/>
              <w:rPr>
                <w:rFonts w:ascii="Times New Roman" w:hAnsi="Times New Roman" w:cs="Times New Roman"/>
                <w:b/>
                <w:sz w:val="24"/>
                <w:szCs w:val="24"/>
              </w:rPr>
            </w:pPr>
            <w:r w:rsidRPr="003B7008">
              <w:rPr>
                <w:rFonts w:ascii="Times New Roman" w:hAnsi="Times New Roman" w:cs="Times New Roman"/>
                <w:b/>
                <w:sz w:val="24"/>
                <w:szCs w:val="24"/>
              </w:rPr>
              <w:t>1238071</w:t>
            </w:r>
          </w:p>
        </w:tc>
        <w:tc>
          <w:tcPr>
            <w:tcW w:w="1084" w:type="dxa"/>
            <w:tcMar>
              <w:left w:w="28" w:type="dxa"/>
              <w:right w:w="28" w:type="dxa"/>
            </w:tcMar>
            <w:vAlign w:val="bottom"/>
          </w:tcPr>
          <w:p w:rsidR="003B7008" w:rsidRPr="003B7008" w:rsidRDefault="003B7008" w:rsidP="00BE33C6">
            <w:pPr>
              <w:spacing w:after="0" w:line="240" w:lineRule="auto"/>
              <w:ind w:right="57"/>
              <w:jc w:val="right"/>
              <w:rPr>
                <w:rFonts w:ascii="Times New Roman" w:hAnsi="Times New Roman" w:cs="Times New Roman"/>
                <w:b/>
                <w:sz w:val="24"/>
                <w:szCs w:val="24"/>
              </w:rPr>
            </w:pPr>
            <w:r w:rsidRPr="003B7008">
              <w:rPr>
                <w:rFonts w:ascii="Times New Roman" w:hAnsi="Times New Roman" w:cs="Times New Roman"/>
                <w:b/>
                <w:sz w:val="24"/>
                <w:szCs w:val="24"/>
              </w:rPr>
              <w:t>1236628</w:t>
            </w:r>
          </w:p>
        </w:tc>
        <w:tc>
          <w:tcPr>
            <w:tcW w:w="992" w:type="dxa"/>
            <w:vAlign w:val="bottom"/>
          </w:tcPr>
          <w:p w:rsidR="003B7008" w:rsidRPr="003B7008" w:rsidRDefault="003B7008" w:rsidP="00BE33C6">
            <w:pPr>
              <w:spacing w:after="0" w:line="240" w:lineRule="auto"/>
              <w:ind w:right="57"/>
              <w:jc w:val="right"/>
              <w:rPr>
                <w:rFonts w:ascii="Times New Roman" w:hAnsi="Times New Roman" w:cs="Times New Roman"/>
                <w:b/>
                <w:sz w:val="24"/>
                <w:szCs w:val="24"/>
              </w:rPr>
            </w:pPr>
            <w:r w:rsidRPr="003B7008">
              <w:rPr>
                <w:rFonts w:ascii="Times New Roman" w:hAnsi="Times New Roman" w:cs="Times New Roman"/>
                <w:b/>
                <w:sz w:val="24"/>
                <w:szCs w:val="24"/>
              </w:rPr>
              <w:t>1235863</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76" w:type="dxa"/>
            <w:vMerge w:val="restart"/>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 возрасте</w:t>
            </w:r>
          </w:p>
        </w:tc>
        <w:tc>
          <w:tcPr>
            <w:tcW w:w="5244" w:type="dxa"/>
            <w:gridSpan w:val="2"/>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0-13 лет (вкл.) среднегодовая</w:t>
            </w:r>
          </w:p>
        </w:tc>
        <w:tc>
          <w:tcPr>
            <w:tcW w:w="1043" w:type="dxa"/>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202014</w:t>
            </w:r>
          </w:p>
        </w:tc>
        <w:tc>
          <w:tcPr>
            <w:tcW w:w="1084" w:type="dxa"/>
            <w:tcMar>
              <w:left w:w="28" w:type="dxa"/>
              <w:right w:w="28" w:type="dxa"/>
            </w:tcMar>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207178</w:t>
            </w:r>
          </w:p>
        </w:tc>
        <w:tc>
          <w:tcPr>
            <w:tcW w:w="992" w:type="dxa"/>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210668</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76"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44" w:type="dxa"/>
            <w:gridSpan w:val="2"/>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14-17 лет (вкл.) среднегодовая</w:t>
            </w:r>
          </w:p>
        </w:tc>
        <w:tc>
          <w:tcPr>
            <w:tcW w:w="1043" w:type="dxa"/>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47671</w:t>
            </w:r>
          </w:p>
        </w:tc>
        <w:tc>
          <w:tcPr>
            <w:tcW w:w="1084" w:type="dxa"/>
            <w:tcMar>
              <w:left w:w="28" w:type="dxa"/>
              <w:right w:w="28" w:type="dxa"/>
            </w:tcMar>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46815</w:t>
            </w:r>
          </w:p>
        </w:tc>
        <w:tc>
          <w:tcPr>
            <w:tcW w:w="992" w:type="dxa"/>
            <w:vAlign w:val="bottom"/>
          </w:tcPr>
          <w:p w:rsidR="003B7008" w:rsidRPr="003B7008" w:rsidRDefault="003B7008" w:rsidP="00BE33C6">
            <w:pPr>
              <w:spacing w:after="0" w:line="240" w:lineRule="auto"/>
              <w:ind w:right="57"/>
              <w:jc w:val="right"/>
              <w:rPr>
                <w:rFonts w:ascii="Times New Roman" w:hAnsi="Times New Roman" w:cs="Times New Roman"/>
                <w:sz w:val="24"/>
                <w:szCs w:val="24"/>
              </w:rPr>
            </w:pPr>
            <w:r w:rsidRPr="003B7008">
              <w:rPr>
                <w:rFonts w:ascii="Times New Roman" w:hAnsi="Times New Roman" w:cs="Times New Roman"/>
                <w:sz w:val="24"/>
                <w:szCs w:val="24"/>
              </w:rPr>
              <w:t>46730</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родившихся, всего</w:t>
            </w:r>
          </w:p>
        </w:tc>
        <w:tc>
          <w:tcPr>
            <w:tcW w:w="1043" w:type="dxa"/>
            <w:shd w:val="clear" w:color="auto" w:fill="auto"/>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17133</w:t>
            </w:r>
          </w:p>
        </w:tc>
        <w:tc>
          <w:tcPr>
            <w:tcW w:w="1084" w:type="dxa"/>
            <w:shd w:val="clear" w:color="auto" w:fill="auto"/>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rPr>
              <w:t>16403</w:t>
            </w:r>
          </w:p>
        </w:tc>
        <w:tc>
          <w:tcPr>
            <w:tcW w:w="992" w:type="dxa"/>
            <w:shd w:val="clear" w:color="auto" w:fill="auto"/>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13947</w:t>
            </w:r>
          </w:p>
        </w:tc>
      </w:tr>
      <w:tr w:rsidR="003B7008" w:rsidRPr="003B7008" w:rsidTr="00BE33C6">
        <w:trPr>
          <w:trHeight w:val="64"/>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ind w:left="394"/>
              <w:jc w:val="both"/>
              <w:rPr>
                <w:rFonts w:ascii="Times New Roman" w:hAnsi="Times New Roman" w:cs="Times New Roman"/>
                <w:sz w:val="24"/>
                <w:szCs w:val="24"/>
              </w:rPr>
            </w:pPr>
            <w:r w:rsidRPr="003B7008">
              <w:rPr>
                <w:rFonts w:ascii="Times New Roman" w:hAnsi="Times New Roman" w:cs="Times New Roman"/>
                <w:sz w:val="24"/>
                <w:szCs w:val="24"/>
              </w:rPr>
              <w:t>в расчете на 1000 чел. населения</w:t>
            </w:r>
          </w:p>
        </w:tc>
        <w:tc>
          <w:tcPr>
            <w:tcW w:w="1043" w:type="dxa"/>
            <w:shd w:val="clear" w:color="auto" w:fill="auto"/>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13,8</w:t>
            </w:r>
          </w:p>
        </w:tc>
        <w:tc>
          <w:tcPr>
            <w:tcW w:w="1084" w:type="dxa"/>
            <w:shd w:val="clear" w:color="auto" w:fill="auto"/>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lang w:val="en-US"/>
              </w:rPr>
            </w:pPr>
            <w:r w:rsidRPr="003B7008">
              <w:rPr>
                <w:rFonts w:ascii="Times New Roman" w:hAnsi="Times New Roman" w:cs="Times New Roman"/>
                <w:sz w:val="24"/>
                <w:szCs w:val="24"/>
              </w:rPr>
              <w:t>13,</w:t>
            </w:r>
            <w:r w:rsidRPr="003B7008">
              <w:rPr>
                <w:rFonts w:ascii="Times New Roman" w:hAnsi="Times New Roman" w:cs="Times New Roman"/>
                <w:sz w:val="24"/>
                <w:szCs w:val="24"/>
                <w:lang w:val="en-US"/>
              </w:rPr>
              <w:t>3</w:t>
            </w:r>
          </w:p>
        </w:tc>
        <w:tc>
          <w:tcPr>
            <w:tcW w:w="992" w:type="dxa"/>
            <w:shd w:val="clear" w:color="auto" w:fill="auto"/>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11,3</w:t>
            </w:r>
          </w:p>
        </w:tc>
      </w:tr>
      <w:tr w:rsidR="003B7008" w:rsidRPr="003B7008" w:rsidTr="00BE33C6">
        <w:trPr>
          <w:trHeight w:val="276"/>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умерших несовершеннолетних (до 17 лет вкл.), всего</w:t>
            </w:r>
          </w:p>
        </w:tc>
        <w:tc>
          <w:tcPr>
            <w:tcW w:w="1043" w:type="dxa"/>
            <w:shd w:val="clear" w:color="auto" w:fill="auto"/>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149</w:t>
            </w:r>
          </w:p>
        </w:tc>
        <w:tc>
          <w:tcPr>
            <w:tcW w:w="1084" w:type="dxa"/>
            <w:shd w:val="clear" w:color="auto" w:fill="auto"/>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134</w:t>
            </w:r>
          </w:p>
        </w:tc>
        <w:tc>
          <w:tcPr>
            <w:tcW w:w="992" w:type="dxa"/>
            <w:shd w:val="clear" w:color="auto" w:fill="auto"/>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116</w:t>
            </w:r>
          </w:p>
        </w:tc>
      </w:tr>
      <w:tr w:rsidR="003B7008" w:rsidRPr="003B7008" w:rsidTr="00BE33C6">
        <w:trPr>
          <w:trHeight w:val="276"/>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vAlign w:val="center"/>
          </w:tcPr>
          <w:p w:rsidR="003B7008" w:rsidRPr="003B7008" w:rsidRDefault="003B7008" w:rsidP="00BE33C6">
            <w:pPr>
              <w:spacing w:after="0" w:line="240" w:lineRule="auto"/>
              <w:ind w:left="394"/>
              <w:jc w:val="both"/>
              <w:rPr>
                <w:rFonts w:ascii="Times New Roman" w:hAnsi="Times New Roman" w:cs="Times New Roman"/>
                <w:sz w:val="24"/>
                <w:szCs w:val="24"/>
              </w:rPr>
            </w:pPr>
            <w:r w:rsidRPr="003B7008">
              <w:rPr>
                <w:rFonts w:ascii="Times New Roman" w:hAnsi="Times New Roman" w:cs="Times New Roman"/>
                <w:sz w:val="24"/>
                <w:szCs w:val="24"/>
              </w:rPr>
              <w:t>в расчете на 1000 чел. населения в возрасте до 17 лет вкл.</w:t>
            </w:r>
          </w:p>
        </w:tc>
        <w:tc>
          <w:tcPr>
            <w:tcW w:w="1043" w:type="dxa"/>
            <w:shd w:val="clear" w:color="auto" w:fill="auto"/>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0,59</w:t>
            </w:r>
          </w:p>
        </w:tc>
        <w:tc>
          <w:tcPr>
            <w:tcW w:w="1084" w:type="dxa"/>
            <w:shd w:val="clear" w:color="auto" w:fill="auto"/>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0,53</w:t>
            </w:r>
          </w:p>
        </w:tc>
        <w:tc>
          <w:tcPr>
            <w:tcW w:w="992" w:type="dxa"/>
            <w:shd w:val="clear" w:color="auto" w:fill="auto"/>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0,45</w:t>
            </w:r>
          </w:p>
        </w:tc>
      </w:tr>
      <w:tr w:rsidR="003B7008" w:rsidRPr="003B7008" w:rsidTr="00BE33C6">
        <w:trPr>
          <w:trHeight w:val="276"/>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перинатальных смертей, всего</w:t>
            </w:r>
          </w:p>
        </w:tc>
        <w:tc>
          <w:tcPr>
            <w:tcW w:w="1043" w:type="dxa"/>
            <w:shd w:val="clear" w:color="auto" w:fill="auto"/>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125</w:t>
            </w:r>
          </w:p>
        </w:tc>
        <w:tc>
          <w:tcPr>
            <w:tcW w:w="1084" w:type="dxa"/>
            <w:shd w:val="clear" w:color="auto" w:fill="auto"/>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131</w:t>
            </w:r>
          </w:p>
        </w:tc>
        <w:tc>
          <w:tcPr>
            <w:tcW w:w="992" w:type="dxa"/>
            <w:shd w:val="clear" w:color="auto" w:fill="auto"/>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105</w:t>
            </w:r>
          </w:p>
        </w:tc>
      </w:tr>
      <w:tr w:rsidR="003B7008" w:rsidRPr="003B7008" w:rsidTr="00BE33C6">
        <w:trPr>
          <w:trHeight w:val="276"/>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vAlign w:val="center"/>
          </w:tcPr>
          <w:p w:rsidR="003B7008" w:rsidRPr="003B7008" w:rsidRDefault="003B7008" w:rsidP="00BE33C6">
            <w:pPr>
              <w:spacing w:after="0" w:line="240" w:lineRule="auto"/>
              <w:ind w:left="394"/>
              <w:jc w:val="both"/>
              <w:rPr>
                <w:rFonts w:ascii="Times New Roman" w:hAnsi="Times New Roman" w:cs="Times New Roman"/>
                <w:sz w:val="24"/>
                <w:szCs w:val="24"/>
              </w:rPr>
            </w:pPr>
            <w:r w:rsidRPr="003B7008">
              <w:rPr>
                <w:rFonts w:ascii="Times New Roman" w:hAnsi="Times New Roman" w:cs="Times New Roman"/>
                <w:sz w:val="24"/>
                <w:szCs w:val="24"/>
              </w:rPr>
              <w:t>в расчете на 1000 родившихся живыми</w:t>
            </w:r>
          </w:p>
        </w:tc>
        <w:tc>
          <w:tcPr>
            <w:tcW w:w="1043" w:type="dxa"/>
            <w:shd w:val="clear" w:color="auto" w:fill="auto"/>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7,25</w:t>
            </w:r>
          </w:p>
        </w:tc>
        <w:tc>
          <w:tcPr>
            <w:tcW w:w="1084" w:type="dxa"/>
            <w:shd w:val="clear" w:color="auto" w:fill="auto"/>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7,93</w:t>
            </w:r>
          </w:p>
        </w:tc>
        <w:tc>
          <w:tcPr>
            <w:tcW w:w="992" w:type="dxa"/>
            <w:shd w:val="clear" w:color="auto" w:fill="auto"/>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7,48</w:t>
            </w:r>
          </w:p>
        </w:tc>
      </w:tr>
      <w:tr w:rsidR="003B7008" w:rsidRPr="003B7008" w:rsidTr="00BE33C6">
        <w:trPr>
          <w:trHeight w:val="276"/>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младенческих смертей (в возрасте до 1 года), всего</w:t>
            </w:r>
          </w:p>
        </w:tc>
        <w:tc>
          <w:tcPr>
            <w:tcW w:w="1043" w:type="dxa"/>
            <w:shd w:val="clear" w:color="auto" w:fill="auto"/>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56</w:t>
            </w:r>
          </w:p>
        </w:tc>
        <w:tc>
          <w:tcPr>
            <w:tcW w:w="1084" w:type="dxa"/>
            <w:shd w:val="clear" w:color="auto" w:fill="auto"/>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53</w:t>
            </w:r>
          </w:p>
        </w:tc>
        <w:tc>
          <w:tcPr>
            <w:tcW w:w="992" w:type="dxa"/>
            <w:shd w:val="clear" w:color="auto" w:fill="auto"/>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47</w:t>
            </w:r>
          </w:p>
        </w:tc>
      </w:tr>
      <w:tr w:rsidR="003B7008" w:rsidRPr="003B7008" w:rsidTr="00BE33C6">
        <w:trPr>
          <w:trHeight w:val="276"/>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vAlign w:val="center"/>
          </w:tcPr>
          <w:p w:rsidR="003B7008" w:rsidRPr="003B7008" w:rsidRDefault="003B7008" w:rsidP="00BE33C6">
            <w:pPr>
              <w:spacing w:after="0" w:line="240" w:lineRule="auto"/>
              <w:ind w:left="394"/>
              <w:jc w:val="both"/>
              <w:rPr>
                <w:rFonts w:ascii="Times New Roman" w:hAnsi="Times New Roman" w:cs="Times New Roman"/>
                <w:sz w:val="24"/>
                <w:szCs w:val="24"/>
              </w:rPr>
            </w:pPr>
            <w:r w:rsidRPr="003B7008">
              <w:rPr>
                <w:rFonts w:ascii="Times New Roman" w:hAnsi="Times New Roman" w:cs="Times New Roman"/>
                <w:sz w:val="24"/>
                <w:szCs w:val="24"/>
              </w:rPr>
              <w:t>в расчете на 1000 родившихся живыми</w:t>
            </w:r>
          </w:p>
        </w:tc>
        <w:tc>
          <w:tcPr>
            <w:tcW w:w="1043"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3,3</w:t>
            </w:r>
          </w:p>
        </w:tc>
        <w:tc>
          <w:tcPr>
            <w:tcW w:w="1084"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3,2</w:t>
            </w:r>
          </w:p>
        </w:tc>
        <w:tc>
          <w:tcPr>
            <w:tcW w:w="992" w:type="dxa"/>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3,2</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val="restart"/>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Браки</w:t>
            </w: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общее число</w:t>
            </w:r>
          </w:p>
        </w:tc>
        <w:tc>
          <w:tcPr>
            <w:tcW w:w="1043"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8803</w:t>
            </w:r>
          </w:p>
        </w:tc>
        <w:tc>
          <w:tcPr>
            <w:tcW w:w="1084"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6641</w:t>
            </w:r>
          </w:p>
        </w:tc>
        <w:tc>
          <w:tcPr>
            <w:tcW w:w="992" w:type="dxa"/>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7170</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с участием несовершеннолетних </w:t>
            </w:r>
          </w:p>
        </w:tc>
        <w:tc>
          <w:tcPr>
            <w:tcW w:w="1043"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62</w:t>
            </w:r>
          </w:p>
        </w:tc>
        <w:tc>
          <w:tcPr>
            <w:tcW w:w="1084"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52</w:t>
            </w:r>
          </w:p>
        </w:tc>
        <w:tc>
          <w:tcPr>
            <w:tcW w:w="992" w:type="dxa"/>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39</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val="restart"/>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Разводы</w:t>
            </w: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общее число  </w:t>
            </w:r>
          </w:p>
        </w:tc>
        <w:tc>
          <w:tcPr>
            <w:tcW w:w="1043"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4025</w:t>
            </w:r>
          </w:p>
        </w:tc>
        <w:tc>
          <w:tcPr>
            <w:tcW w:w="1084"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4077</w:t>
            </w:r>
          </w:p>
        </w:tc>
        <w:tc>
          <w:tcPr>
            <w:tcW w:w="992" w:type="dxa"/>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3887</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 участием несовершеннолетних</w:t>
            </w:r>
          </w:p>
        </w:tc>
        <w:tc>
          <w:tcPr>
            <w:tcW w:w="1043"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1084" w:type="dxa"/>
            <w:tcMar>
              <w:left w:w="28" w:type="dxa"/>
              <w:right w:w="28" w:type="dxa"/>
            </w:tcMar>
            <w:vAlign w:val="bottom"/>
          </w:tcPr>
          <w:p w:rsidR="003B7008" w:rsidRPr="003B7008" w:rsidRDefault="003B7008" w:rsidP="00BE33C6">
            <w:pPr>
              <w:spacing w:after="0" w:line="240" w:lineRule="auto"/>
              <w:ind w:right="57"/>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92" w:type="dxa"/>
            <w:vAlign w:val="bottom"/>
          </w:tcPr>
          <w:p w:rsidR="003B7008" w:rsidRPr="003B7008" w:rsidRDefault="003B7008" w:rsidP="00BE33C6">
            <w:pPr>
              <w:spacing w:after="0" w:line="240" w:lineRule="auto"/>
              <w:ind w:right="57"/>
              <w:jc w:val="center"/>
              <w:rPr>
                <w:rFonts w:ascii="Times New Roman" w:hAnsi="Times New Roman" w:cs="Times New Roman"/>
                <w:sz w:val="24"/>
                <w:szCs w:val="24"/>
                <w:vertAlign w:val="superscript"/>
              </w:rPr>
            </w:pPr>
            <w:r w:rsidRPr="003B7008">
              <w:rPr>
                <w:rFonts w:ascii="Times New Roman" w:hAnsi="Times New Roman" w:cs="Times New Roman"/>
                <w:sz w:val="24"/>
                <w:szCs w:val="24"/>
              </w:rPr>
              <w:t>1</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беременных несовершеннолетних:</w:t>
            </w:r>
          </w:p>
        </w:tc>
        <w:tc>
          <w:tcPr>
            <w:tcW w:w="10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183</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161</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130</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т.ч. </w:t>
            </w: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181</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156</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127</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родивших несовершеннолетних:</w:t>
            </w:r>
          </w:p>
        </w:tc>
        <w:tc>
          <w:tcPr>
            <w:tcW w:w="10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116</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98</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69</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т.ч. </w:t>
            </w: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116</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96</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69</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абортов в возрасте до 14 лет (вкл.), всего:</w:t>
            </w:r>
          </w:p>
        </w:tc>
        <w:tc>
          <w:tcPr>
            <w:tcW w:w="10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rPr>
          <w:trHeight w:val="20"/>
        </w:trPr>
        <w:tc>
          <w:tcPr>
            <w:tcW w:w="568" w:type="dxa"/>
            <w:tcBorders>
              <w:bottom w:val="nil"/>
            </w:tcBorders>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tcBorders>
              <w:bottom w:val="nil"/>
            </w:tcBorders>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 поздние сроки беременности (22 – 27 недель)</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rPr>
          <w:trHeight w:val="20"/>
        </w:trPr>
        <w:tc>
          <w:tcPr>
            <w:tcW w:w="568" w:type="dxa"/>
            <w:tcBorders>
              <w:top w:val="nil"/>
            </w:tcBorders>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val="restart"/>
            <w:tcBorders>
              <w:top w:val="nil"/>
            </w:tcBorders>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т.ч. </w:t>
            </w: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криминальные аборты</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неуточненные аборты</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аборты у ВИЧ-инфицированных</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повторные аборты</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абортов в возрасте 15 - 17 лет (вкл.), всего:</w:t>
            </w:r>
          </w:p>
        </w:tc>
        <w:tc>
          <w:tcPr>
            <w:tcW w:w="10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82</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60</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58</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т.ч. </w:t>
            </w: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 поздние сроки беременности</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криминальные аборты</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неуточненные аборты</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аборты у ВИЧ-инфицированных</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повторные аборты</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Материнская смертность в расчете на 1000 родившихся живыми</w:t>
            </w:r>
          </w:p>
        </w:tc>
        <w:tc>
          <w:tcPr>
            <w:tcW w:w="10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11,7</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24,4</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7,1</w:t>
            </w:r>
          </w:p>
        </w:tc>
      </w:tr>
      <w:tr w:rsidR="003B7008" w:rsidRPr="003B7008" w:rsidTr="00BE33C6">
        <w:trPr>
          <w:trHeight w:val="20"/>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отказов от новорожденных, всего:</w:t>
            </w:r>
          </w:p>
        </w:tc>
        <w:tc>
          <w:tcPr>
            <w:tcW w:w="10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24</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28</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19</w:t>
            </w:r>
          </w:p>
        </w:tc>
      </w:tr>
      <w:tr w:rsidR="003B7008" w:rsidRPr="003B7008" w:rsidTr="00BE33C6">
        <w:trPr>
          <w:trHeight w:val="56"/>
        </w:trPr>
        <w:tc>
          <w:tcPr>
            <w:tcW w:w="568" w:type="dxa"/>
            <w:vAlign w:val="center"/>
          </w:tcPr>
          <w:p w:rsidR="003B7008" w:rsidRPr="003B7008" w:rsidRDefault="003B7008" w:rsidP="003B7008">
            <w:pPr>
              <w:numPr>
                <w:ilvl w:val="0"/>
                <w:numId w:val="15"/>
              </w:numPr>
              <w:spacing w:after="0" w:line="240" w:lineRule="auto"/>
              <w:ind w:left="0" w:firstLine="0"/>
              <w:jc w:val="center"/>
              <w:rPr>
                <w:rFonts w:ascii="Times New Roman" w:hAnsi="Times New Roman" w:cs="Times New Roman"/>
                <w:sz w:val="24"/>
                <w:szCs w:val="24"/>
              </w:rPr>
            </w:pPr>
          </w:p>
        </w:tc>
        <w:tc>
          <w:tcPr>
            <w:tcW w:w="1284"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т.ч. </w:t>
            </w:r>
          </w:p>
        </w:tc>
        <w:tc>
          <w:tcPr>
            <w:tcW w:w="523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среди несовершеннолетних матерей</w:t>
            </w:r>
          </w:p>
        </w:tc>
        <w:tc>
          <w:tcPr>
            <w:tcW w:w="104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1084"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bl>
    <w:p w:rsidR="003B7008" w:rsidRPr="003B7008" w:rsidRDefault="003B7008" w:rsidP="003B7008">
      <w:pPr>
        <w:spacing w:after="0" w:line="240" w:lineRule="auto"/>
        <w:ind w:left="786"/>
        <w:rPr>
          <w:rFonts w:ascii="Times New Roman" w:hAnsi="Times New Roman" w:cs="Times New Roman"/>
          <w:b/>
          <w:sz w:val="24"/>
          <w:szCs w:val="24"/>
        </w:rPr>
      </w:pPr>
    </w:p>
    <w:p w:rsidR="003B7008" w:rsidRPr="003B7008" w:rsidRDefault="003B7008" w:rsidP="003B7008">
      <w:pPr>
        <w:numPr>
          <w:ilvl w:val="1"/>
          <w:numId w:val="9"/>
        </w:numPr>
        <w:tabs>
          <w:tab w:val="left" w:pos="1134"/>
        </w:tabs>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Финансирование деятельности региона в сфере охраны прав ребенка</w:t>
      </w:r>
    </w:p>
    <w:p w:rsidR="00CB696E" w:rsidRDefault="00CB696E" w:rsidP="00CB696E">
      <w:pPr>
        <w:spacing w:after="0" w:line="240" w:lineRule="auto"/>
        <w:ind w:firstLine="709"/>
        <w:jc w:val="both"/>
        <w:rPr>
          <w:rFonts w:ascii="Times New Roman" w:hAnsi="Times New Roman" w:cs="Times New Roman"/>
          <w:sz w:val="24"/>
          <w:szCs w:val="24"/>
        </w:rPr>
      </w:pPr>
      <w:r w:rsidRPr="00CB696E">
        <w:rPr>
          <w:rFonts w:ascii="Times New Roman" w:hAnsi="Times New Roman" w:cs="Times New Roman"/>
          <w:sz w:val="24"/>
          <w:szCs w:val="24"/>
        </w:rPr>
        <w:t>Проблем финансирования в сфере охраны семьи, материнства, отцовства и детства не имеется.</w:t>
      </w:r>
    </w:p>
    <w:p w:rsidR="00CB696E" w:rsidRPr="00CB696E" w:rsidRDefault="00CB696E" w:rsidP="00CB696E">
      <w:pPr>
        <w:spacing w:after="0" w:line="240" w:lineRule="auto"/>
        <w:ind w:firstLine="709"/>
        <w:jc w:val="both"/>
        <w:rPr>
          <w:rFonts w:ascii="Times New Roman" w:hAnsi="Times New Roman" w:cs="Times New Roman"/>
          <w:sz w:val="24"/>
          <w:szCs w:val="24"/>
        </w:rPr>
      </w:pPr>
    </w:p>
    <w:p w:rsidR="003B7008" w:rsidRPr="003B7008" w:rsidRDefault="003B7008" w:rsidP="003B7008">
      <w:pPr>
        <w:numPr>
          <w:ilvl w:val="1"/>
          <w:numId w:val="9"/>
        </w:numPr>
        <w:tabs>
          <w:tab w:val="left" w:pos="1134"/>
        </w:tabs>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Состояние здоровья несовершеннолетних по основным классам болезней</w:t>
      </w:r>
    </w:p>
    <w:tbl>
      <w:tblPr>
        <w:tblW w:w="96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851"/>
        <w:gridCol w:w="142"/>
        <w:gridCol w:w="236"/>
        <w:gridCol w:w="4725"/>
        <w:gridCol w:w="1045"/>
        <w:gridCol w:w="1045"/>
        <w:gridCol w:w="1045"/>
      </w:tblGrid>
      <w:tr w:rsidR="003B7008" w:rsidRPr="003B7008" w:rsidTr="00BE33C6">
        <w:tc>
          <w:tcPr>
            <w:tcW w:w="5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5954" w:type="dxa"/>
            <w:gridSpan w:val="4"/>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1045"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104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104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туберкулез</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26</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jc w:val="center"/>
              <w:rPr>
                <w:rFonts w:ascii="Times New Roman" w:hAnsi="Times New Roman" w:cs="Times New Roman"/>
                <w:sz w:val="24"/>
                <w:szCs w:val="24"/>
              </w:rPr>
            </w:pP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5103" w:type="dxa"/>
            <w:gridSpan w:val="3"/>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активные формы туберкулеза</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26</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несовершеннолетних, больных инфекциями, передающимися преимущественно половым путем</w:t>
            </w:r>
          </w:p>
        </w:tc>
        <w:tc>
          <w:tcPr>
            <w:tcW w:w="1045"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p>
        </w:tc>
        <w:tc>
          <w:tcPr>
            <w:tcW w:w="1045" w:type="dxa"/>
          </w:tcPr>
          <w:p w:rsidR="003B7008" w:rsidRPr="003B7008" w:rsidRDefault="003B7008" w:rsidP="00BE33C6">
            <w:pPr>
              <w:spacing w:after="0" w:line="240" w:lineRule="auto"/>
              <w:rPr>
                <w:rFonts w:ascii="Times New Roman" w:hAnsi="Times New Roman" w:cs="Times New Roman"/>
                <w:sz w:val="24"/>
                <w:szCs w:val="24"/>
              </w:rPr>
            </w:pPr>
          </w:p>
        </w:tc>
        <w:tc>
          <w:tcPr>
            <w:tcW w:w="1045" w:type="dxa"/>
          </w:tcPr>
          <w:p w:rsidR="003B7008" w:rsidRPr="003B7008" w:rsidRDefault="003B7008" w:rsidP="00BE33C6">
            <w:pPr>
              <w:spacing w:after="0" w:line="240" w:lineRule="auto"/>
              <w:rPr>
                <w:rFonts w:ascii="Times New Roman" w:hAnsi="Times New Roman" w:cs="Times New Roman"/>
                <w:sz w:val="24"/>
                <w:szCs w:val="24"/>
              </w:rPr>
            </w:pP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val="restart"/>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p>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496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сифилис</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p>
        </w:tc>
        <w:tc>
          <w:tcPr>
            <w:tcW w:w="496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гонококковая инфекция</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p>
        </w:tc>
        <w:tc>
          <w:tcPr>
            <w:tcW w:w="496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трихомоноз</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ВИЧ </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менингококковая инфекция</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jc w:val="center"/>
              <w:rPr>
                <w:rFonts w:ascii="Times New Roman" w:hAnsi="Times New Roman" w:cs="Times New Roman"/>
                <w:sz w:val="24"/>
                <w:szCs w:val="24"/>
              </w:rPr>
            </w:pPr>
          </w:p>
        </w:tc>
        <w:tc>
          <w:tcPr>
            <w:tcW w:w="993"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4961" w:type="dxa"/>
            <w:gridSpan w:val="2"/>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пищевые токсикоинфекции </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jc w:val="both"/>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дизентерия</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педикулез </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136</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116</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132</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чесотка</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62</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52</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61</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психические расстройства и расстройства поведения</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978</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1474</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1407</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496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869</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1313</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1218</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p>
        </w:tc>
        <w:tc>
          <w:tcPr>
            <w:tcW w:w="496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109</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161</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189</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болезни нервной системы</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20076</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18717</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17607</w:t>
            </w:r>
          </w:p>
        </w:tc>
      </w:tr>
      <w:tr w:rsidR="003B7008" w:rsidRPr="003B7008" w:rsidTr="00BE33C6">
        <w:trPr>
          <w:trHeight w:val="351"/>
        </w:trPr>
        <w:tc>
          <w:tcPr>
            <w:tcW w:w="595" w:type="dxa"/>
          </w:tcPr>
          <w:p w:rsidR="003B7008" w:rsidRPr="003B7008" w:rsidRDefault="003B7008" w:rsidP="003B7008">
            <w:pPr>
              <w:numPr>
                <w:ilvl w:val="0"/>
                <w:numId w:val="16"/>
              </w:numPr>
              <w:spacing w:after="0" w:line="240" w:lineRule="auto"/>
              <w:ind w:left="357" w:hanging="357"/>
              <w:jc w:val="both"/>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травмы, отравления и некоторые другие последствия воздействий внешних причин</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32087</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31734</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31162</w:t>
            </w:r>
          </w:p>
        </w:tc>
      </w:tr>
      <w:tr w:rsidR="003B7008" w:rsidRPr="003B7008" w:rsidTr="00BE33C6">
        <w:trPr>
          <w:trHeight w:val="243"/>
        </w:trPr>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т.ч. в возрасте </w:t>
            </w:r>
          </w:p>
        </w:tc>
        <w:tc>
          <w:tcPr>
            <w:tcW w:w="4961" w:type="dxa"/>
            <w:gridSpan w:val="2"/>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завершенных самоубийств, всего:</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r>
      <w:tr w:rsidR="003B7008" w:rsidRPr="003B7008" w:rsidTr="00BE33C6">
        <w:trPr>
          <w:trHeight w:val="236"/>
        </w:trPr>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496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rPr>
          <w:trHeight w:val="167"/>
        </w:trPr>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496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p>
        </w:tc>
        <w:tc>
          <w:tcPr>
            <w:tcW w:w="4961" w:type="dxa"/>
            <w:gridSpan w:val="2"/>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попыток самоубийства</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69</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66</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71</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алкогольное отравление детей и подростков, всего:</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52</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47</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48</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val="restart"/>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 в возрасте</w:t>
            </w:r>
          </w:p>
        </w:tc>
        <w:tc>
          <w:tcPr>
            <w:tcW w:w="496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22</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37</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37</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993" w:type="dxa"/>
            <w:gridSpan w:val="2"/>
            <w:vMerge/>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p>
        </w:tc>
        <w:tc>
          <w:tcPr>
            <w:tcW w:w="496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5954" w:type="dxa"/>
            <w:gridSpan w:val="4"/>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наркотическое отравление детей и подростков, всего:</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1229" w:type="dxa"/>
            <w:gridSpan w:val="3"/>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 в возрасте</w:t>
            </w:r>
          </w:p>
        </w:tc>
        <w:tc>
          <w:tcPr>
            <w:tcW w:w="472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595" w:type="dxa"/>
          </w:tcPr>
          <w:p w:rsidR="003B7008" w:rsidRPr="003B7008" w:rsidRDefault="003B7008" w:rsidP="003B7008">
            <w:pPr>
              <w:numPr>
                <w:ilvl w:val="0"/>
                <w:numId w:val="16"/>
              </w:numPr>
              <w:spacing w:after="0" w:line="240" w:lineRule="auto"/>
              <w:ind w:left="357" w:hanging="357"/>
              <w:rPr>
                <w:rFonts w:ascii="Times New Roman" w:hAnsi="Times New Roman" w:cs="Times New Roman"/>
                <w:sz w:val="24"/>
                <w:szCs w:val="24"/>
              </w:rPr>
            </w:pPr>
          </w:p>
        </w:tc>
        <w:tc>
          <w:tcPr>
            <w:tcW w:w="1229" w:type="dxa"/>
            <w:gridSpan w:val="3"/>
            <w:vMerge/>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p>
        </w:tc>
        <w:tc>
          <w:tcPr>
            <w:tcW w:w="472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104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104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bl>
    <w:p w:rsidR="003B7008" w:rsidRDefault="003B7008" w:rsidP="003B7008">
      <w:pPr>
        <w:spacing w:after="0" w:line="240" w:lineRule="auto"/>
        <w:rPr>
          <w:rFonts w:ascii="Times New Roman" w:hAnsi="Times New Roman" w:cs="Times New Roman"/>
          <w:b/>
          <w:sz w:val="24"/>
          <w:szCs w:val="24"/>
        </w:rPr>
      </w:pPr>
    </w:p>
    <w:p w:rsidR="0093177D" w:rsidRPr="003B7008" w:rsidRDefault="0093177D" w:rsidP="003B7008">
      <w:pPr>
        <w:spacing w:after="0" w:line="240" w:lineRule="auto"/>
        <w:rPr>
          <w:rFonts w:ascii="Times New Roman" w:hAnsi="Times New Roman" w:cs="Times New Roman"/>
          <w:b/>
          <w:sz w:val="24"/>
          <w:szCs w:val="24"/>
        </w:rPr>
      </w:pPr>
    </w:p>
    <w:p w:rsidR="003B7008" w:rsidRPr="003B7008" w:rsidRDefault="003B7008" w:rsidP="003B7008">
      <w:pPr>
        <w:numPr>
          <w:ilvl w:val="1"/>
          <w:numId w:val="9"/>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Состояние заболеваемости по группам несовершеннолетних</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6520"/>
        <w:gridCol w:w="851"/>
        <w:gridCol w:w="900"/>
        <w:gridCol w:w="943"/>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2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4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17"/>
              </w:numPr>
              <w:spacing w:after="0" w:line="240" w:lineRule="auto"/>
              <w:ind w:left="357" w:hanging="357"/>
              <w:jc w:val="center"/>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несовершеннолетних с </w:t>
            </w:r>
            <w:r w:rsidRPr="003B7008">
              <w:rPr>
                <w:rFonts w:ascii="Times New Roman" w:hAnsi="Times New Roman" w:cs="Times New Roman"/>
                <w:sz w:val="24"/>
                <w:szCs w:val="24"/>
                <w:lang w:val="en-US"/>
              </w:rPr>
              <w:t>I</w:t>
            </w:r>
            <w:r w:rsidRPr="003B7008">
              <w:rPr>
                <w:rFonts w:ascii="Times New Roman" w:hAnsi="Times New Roman" w:cs="Times New Roman"/>
                <w:sz w:val="24"/>
                <w:szCs w:val="24"/>
              </w:rPr>
              <w:t>-ой группой здоровья</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59233</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59878</w:t>
            </w:r>
          </w:p>
        </w:tc>
        <w:tc>
          <w:tcPr>
            <w:tcW w:w="9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63334</w:t>
            </w:r>
          </w:p>
        </w:tc>
      </w:tr>
      <w:tr w:rsidR="003B7008" w:rsidRPr="003B7008" w:rsidTr="00BE33C6">
        <w:tc>
          <w:tcPr>
            <w:tcW w:w="454" w:type="dxa"/>
          </w:tcPr>
          <w:p w:rsidR="003B7008" w:rsidRPr="003B7008" w:rsidRDefault="003B7008" w:rsidP="003B7008">
            <w:pPr>
              <w:numPr>
                <w:ilvl w:val="0"/>
                <w:numId w:val="17"/>
              </w:numPr>
              <w:spacing w:after="0" w:line="240" w:lineRule="auto"/>
              <w:ind w:left="357" w:hanging="357"/>
              <w:jc w:val="center"/>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несовершеннолетних со </w:t>
            </w:r>
            <w:r w:rsidRPr="003B7008">
              <w:rPr>
                <w:rFonts w:ascii="Times New Roman" w:hAnsi="Times New Roman" w:cs="Times New Roman"/>
                <w:sz w:val="24"/>
                <w:szCs w:val="24"/>
                <w:lang w:val="en-US"/>
              </w:rPr>
              <w:t>II</w:t>
            </w:r>
            <w:r w:rsidRPr="003B7008">
              <w:rPr>
                <w:rFonts w:ascii="Times New Roman" w:hAnsi="Times New Roman" w:cs="Times New Roman"/>
                <w:sz w:val="24"/>
                <w:szCs w:val="24"/>
              </w:rPr>
              <w:t>-ой группой здоровья</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149386</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156983</w:t>
            </w:r>
          </w:p>
        </w:tc>
        <w:tc>
          <w:tcPr>
            <w:tcW w:w="9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143980</w:t>
            </w:r>
          </w:p>
        </w:tc>
      </w:tr>
      <w:tr w:rsidR="003B7008" w:rsidRPr="003B7008" w:rsidTr="00BE33C6">
        <w:tc>
          <w:tcPr>
            <w:tcW w:w="454" w:type="dxa"/>
          </w:tcPr>
          <w:p w:rsidR="003B7008" w:rsidRPr="003B7008" w:rsidRDefault="003B7008" w:rsidP="003B7008">
            <w:pPr>
              <w:numPr>
                <w:ilvl w:val="0"/>
                <w:numId w:val="17"/>
              </w:numPr>
              <w:spacing w:after="0" w:line="240" w:lineRule="auto"/>
              <w:ind w:left="357" w:hanging="357"/>
              <w:jc w:val="center"/>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несовершеннолетних с </w:t>
            </w:r>
            <w:r w:rsidRPr="003B7008">
              <w:rPr>
                <w:rFonts w:ascii="Times New Roman" w:hAnsi="Times New Roman" w:cs="Times New Roman"/>
                <w:sz w:val="24"/>
                <w:szCs w:val="24"/>
                <w:lang w:val="en-US"/>
              </w:rPr>
              <w:t>III</w:t>
            </w:r>
            <w:r w:rsidRPr="003B7008">
              <w:rPr>
                <w:rFonts w:ascii="Times New Roman" w:hAnsi="Times New Roman" w:cs="Times New Roman"/>
                <w:sz w:val="24"/>
                <w:szCs w:val="24"/>
              </w:rPr>
              <w:t>-ой группой здоровья</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24634</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25939</w:t>
            </w:r>
          </w:p>
        </w:tc>
        <w:tc>
          <w:tcPr>
            <w:tcW w:w="9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25055</w:t>
            </w:r>
          </w:p>
        </w:tc>
      </w:tr>
      <w:tr w:rsidR="003B7008" w:rsidRPr="003B7008" w:rsidTr="00BE33C6">
        <w:tc>
          <w:tcPr>
            <w:tcW w:w="454" w:type="dxa"/>
          </w:tcPr>
          <w:p w:rsidR="003B7008" w:rsidRPr="003B7008" w:rsidRDefault="003B7008" w:rsidP="003B7008">
            <w:pPr>
              <w:numPr>
                <w:ilvl w:val="0"/>
                <w:numId w:val="17"/>
              </w:numPr>
              <w:spacing w:after="0" w:line="240" w:lineRule="auto"/>
              <w:ind w:left="357" w:hanging="357"/>
              <w:jc w:val="center"/>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несовершеннолетних с </w:t>
            </w:r>
            <w:r w:rsidRPr="003B7008">
              <w:rPr>
                <w:rFonts w:ascii="Times New Roman" w:hAnsi="Times New Roman" w:cs="Times New Roman"/>
                <w:sz w:val="24"/>
                <w:szCs w:val="24"/>
                <w:lang w:val="en-US"/>
              </w:rPr>
              <w:t>IV</w:t>
            </w:r>
            <w:r w:rsidRPr="003B7008">
              <w:rPr>
                <w:rFonts w:ascii="Times New Roman" w:hAnsi="Times New Roman" w:cs="Times New Roman"/>
                <w:sz w:val="24"/>
                <w:szCs w:val="24"/>
              </w:rPr>
              <w:t>-ой группой здоровья</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619</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484</w:t>
            </w:r>
          </w:p>
        </w:tc>
        <w:tc>
          <w:tcPr>
            <w:tcW w:w="9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581</w:t>
            </w:r>
          </w:p>
        </w:tc>
      </w:tr>
      <w:tr w:rsidR="003B7008" w:rsidRPr="003B7008" w:rsidTr="00BE33C6">
        <w:tc>
          <w:tcPr>
            <w:tcW w:w="454" w:type="dxa"/>
          </w:tcPr>
          <w:p w:rsidR="003B7008" w:rsidRPr="003B7008" w:rsidRDefault="003B7008" w:rsidP="003B7008">
            <w:pPr>
              <w:numPr>
                <w:ilvl w:val="0"/>
                <w:numId w:val="17"/>
              </w:numPr>
              <w:spacing w:after="0" w:line="240" w:lineRule="auto"/>
              <w:ind w:left="357" w:hanging="357"/>
              <w:jc w:val="center"/>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несовершеннолетних с </w:t>
            </w:r>
            <w:r w:rsidRPr="003B7008">
              <w:rPr>
                <w:rFonts w:ascii="Times New Roman" w:hAnsi="Times New Roman" w:cs="Times New Roman"/>
                <w:sz w:val="24"/>
                <w:szCs w:val="24"/>
                <w:lang w:val="en-US"/>
              </w:rPr>
              <w:t>V</w:t>
            </w:r>
            <w:r w:rsidRPr="003B7008">
              <w:rPr>
                <w:rFonts w:ascii="Times New Roman" w:hAnsi="Times New Roman" w:cs="Times New Roman"/>
                <w:sz w:val="24"/>
                <w:szCs w:val="24"/>
              </w:rPr>
              <w:t>-ой группой здоровья</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4218</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4516</w:t>
            </w:r>
          </w:p>
        </w:tc>
        <w:tc>
          <w:tcPr>
            <w:tcW w:w="94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4709</w:t>
            </w:r>
          </w:p>
        </w:tc>
      </w:tr>
    </w:tbl>
    <w:p w:rsidR="003B7008" w:rsidRDefault="003B7008" w:rsidP="003B7008">
      <w:pPr>
        <w:spacing w:after="0" w:line="240" w:lineRule="auto"/>
        <w:jc w:val="both"/>
        <w:rPr>
          <w:rFonts w:ascii="Times New Roman" w:hAnsi="Times New Roman" w:cs="Times New Roman"/>
          <w:sz w:val="24"/>
          <w:szCs w:val="24"/>
        </w:rPr>
      </w:pPr>
    </w:p>
    <w:p w:rsidR="0093177D" w:rsidRDefault="0093177D" w:rsidP="003B7008">
      <w:pPr>
        <w:spacing w:after="0" w:line="240" w:lineRule="auto"/>
        <w:jc w:val="both"/>
        <w:rPr>
          <w:rFonts w:ascii="Times New Roman" w:hAnsi="Times New Roman" w:cs="Times New Roman"/>
          <w:sz w:val="24"/>
          <w:szCs w:val="24"/>
        </w:rPr>
      </w:pPr>
    </w:p>
    <w:p w:rsidR="0093177D" w:rsidRPr="003B7008" w:rsidRDefault="0093177D" w:rsidP="003B7008">
      <w:pPr>
        <w:spacing w:after="0" w:line="240" w:lineRule="auto"/>
        <w:jc w:val="both"/>
        <w:rPr>
          <w:rFonts w:ascii="Times New Roman" w:hAnsi="Times New Roman" w:cs="Times New Roman"/>
          <w:sz w:val="24"/>
          <w:szCs w:val="24"/>
        </w:rPr>
      </w:pPr>
    </w:p>
    <w:p w:rsidR="003B7008" w:rsidRPr="003B7008" w:rsidRDefault="003B7008" w:rsidP="003B7008">
      <w:pPr>
        <w:numPr>
          <w:ilvl w:val="1"/>
          <w:numId w:val="9"/>
        </w:numPr>
        <w:tabs>
          <w:tab w:val="left" w:pos="1134"/>
        </w:tabs>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lastRenderedPageBreak/>
        <w:t xml:space="preserve"> Обеспеченность региона специалистами в области охраны здоровья детей</w:t>
      </w:r>
    </w:p>
    <w:tbl>
      <w:tblPr>
        <w:tblW w:w="9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560"/>
        <w:gridCol w:w="567"/>
        <w:gridCol w:w="4393"/>
        <w:gridCol w:w="851"/>
        <w:gridCol w:w="993"/>
        <w:gridCol w:w="850"/>
      </w:tblGrid>
      <w:tr w:rsidR="003B7008" w:rsidRPr="003B7008" w:rsidTr="00BE33C6">
        <w:tc>
          <w:tcPr>
            <w:tcW w:w="426"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20" w:type="dxa"/>
            <w:gridSpan w:val="3"/>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2015 г.</w:t>
            </w:r>
          </w:p>
        </w:tc>
        <w:tc>
          <w:tcPr>
            <w:tcW w:w="9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2016 г.</w:t>
            </w:r>
          </w:p>
        </w:tc>
        <w:tc>
          <w:tcPr>
            <w:tcW w:w="85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2017 г.</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Детские и подростковые психологи</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b/>
                <w:sz w:val="24"/>
                <w:szCs w:val="24"/>
              </w:rPr>
            </w:pPr>
            <w:r w:rsidRPr="003B7008">
              <w:rPr>
                <w:rFonts w:ascii="Times New Roman" w:hAnsi="Times New Roman" w:cs="Times New Roman"/>
                <w:sz w:val="24"/>
                <w:szCs w:val="24"/>
              </w:rPr>
              <w:t>Психотерапевты</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22</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Психиатры</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156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4960"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судебные</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Сексологи</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156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4960"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судебные</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Суицидологи</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Детские наркологи</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5,75*</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5,0*</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2127" w:type="dxa"/>
            <w:gridSpan w:val="2"/>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Количество специалистов, работающих с детьми, пострадавшими от:</w:t>
            </w:r>
          </w:p>
        </w:tc>
        <w:tc>
          <w:tcPr>
            <w:tcW w:w="4393"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насилия и других преступных посягательств</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2127"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4393"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чрезвычайных ситуаций</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2127"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4393"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суицидов</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2127"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4393"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алкогольной и иных видов химической зависимости</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5,75*</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5,0*</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w:t>
            </w:r>
          </w:p>
        </w:tc>
      </w:tr>
      <w:tr w:rsidR="003B7008" w:rsidRPr="003B7008" w:rsidTr="00BE33C6">
        <w:tc>
          <w:tcPr>
            <w:tcW w:w="426" w:type="dxa"/>
          </w:tcPr>
          <w:p w:rsidR="003B7008" w:rsidRPr="003B7008" w:rsidRDefault="003B7008" w:rsidP="003B7008">
            <w:pPr>
              <w:numPr>
                <w:ilvl w:val="0"/>
                <w:numId w:val="18"/>
              </w:numPr>
              <w:spacing w:after="0" w:line="240" w:lineRule="auto"/>
              <w:ind w:left="357" w:hanging="357"/>
              <w:jc w:val="center"/>
              <w:rPr>
                <w:rFonts w:ascii="Times New Roman" w:hAnsi="Times New Roman" w:cs="Times New Roman"/>
                <w:sz w:val="24"/>
                <w:szCs w:val="24"/>
              </w:rPr>
            </w:pPr>
          </w:p>
        </w:tc>
        <w:tc>
          <w:tcPr>
            <w:tcW w:w="2127"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4393"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Интернет-зависимости и иных видов нехимической зависимости</w:t>
            </w:r>
          </w:p>
        </w:tc>
        <w:tc>
          <w:tcPr>
            <w:tcW w:w="85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9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85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w:t>
            </w:r>
          </w:p>
        </w:tc>
      </w:tr>
    </w:tbl>
    <w:p w:rsidR="003B7008" w:rsidRPr="003B7008" w:rsidRDefault="003B7008" w:rsidP="003B7008">
      <w:pPr>
        <w:pStyle w:val="a4"/>
        <w:spacing w:after="0" w:line="240" w:lineRule="auto"/>
        <w:jc w:val="both"/>
        <w:rPr>
          <w:rFonts w:ascii="Times New Roman" w:hAnsi="Times New Roman" w:cs="Times New Roman"/>
          <w:i/>
          <w:sz w:val="24"/>
          <w:szCs w:val="24"/>
        </w:rPr>
      </w:pPr>
      <w:r w:rsidRPr="003B7008">
        <w:rPr>
          <w:rFonts w:ascii="Times New Roman" w:hAnsi="Times New Roman" w:cs="Times New Roman"/>
          <w:i/>
          <w:sz w:val="24"/>
          <w:szCs w:val="24"/>
        </w:rPr>
        <w:t>*ставки</w:t>
      </w:r>
    </w:p>
    <w:p w:rsidR="003B7008" w:rsidRPr="003B7008" w:rsidRDefault="003B7008" w:rsidP="003B7008">
      <w:pPr>
        <w:pStyle w:val="a4"/>
        <w:spacing w:after="0" w:line="240" w:lineRule="auto"/>
        <w:jc w:val="both"/>
        <w:rPr>
          <w:rFonts w:ascii="Times New Roman" w:hAnsi="Times New Roman" w:cs="Times New Roman"/>
          <w:sz w:val="24"/>
          <w:szCs w:val="24"/>
        </w:rPr>
      </w:pPr>
    </w:p>
    <w:p w:rsidR="003B7008" w:rsidRPr="003B7008" w:rsidRDefault="003B7008" w:rsidP="003B7008">
      <w:pPr>
        <w:numPr>
          <w:ilvl w:val="2"/>
          <w:numId w:val="9"/>
        </w:numPr>
        <w:tabs>
          <w:tab w:val="clear" w:pos="720"/>
          <w:tab w:val="num" w:pos="0"/>
        </w:tabs>
        <w:spacing w:after="0" w:line="240" w:lineRule="auto"/>
        <w:ind w:left="0" w:firstLine="720"/>
        <w:jc w:val="both"/>
        <w:rPr>
          <w:rFonts w:ascii="Times New Roman" w:hAnsi="Times New Roman" w:cs="Times New Roman"/>
          <w:sz w:val="24"/>
          <w:szCs w:val="24"/>
        </w:rPr>
      </w:pPr>
      <w:r w:rsidRPr="003B7008">
        <w:rPr>
          <w:rFonts w:ascii="Times New Roman" w:hAnsi="Times New Roman" w:cs="Times New Roman"/>
          <w:b/>
          <w:sz w:val="24"/>
          <w:szCs w:val="24"/>
        </w:rPr>
        <w:t xml:space="preserve">Имеется ли дефицит указанных специалистов, исходя из нужд </w:t>
      </w:r>
      <w:r w:rsidR="0093177D">
        <w:rPr>
          <w:rFonts w:ascii="Times New Roman" w:hAnsi="Times New Roman" w:cs="Times New Roman"/>
          <w:b/>
          <w:sz w:val="24"/>
          <w:szCs w:val="24"/>
        </w:rPr>
        <w:t xml:space="preserve">республики </w:t>
      </w:r>
      <w:r w:rsidRPr="003B7008">
        <w:rPr>
          <w:rFonts w:ascii="Times New Roman" w:hAnsi="Times New Roman" w:cs="Times New Roman"/>
          <w:b/>
          <w:sz w:val="24"/>
          <w:szCs w:val="24"/>
        </w:rPr>
        <w:t xml:space="preserve">(какой, по каким специальностям, его причины)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Имеется кадровый дефицит врачей-психотерапевтов, детских врачей-психиатров, врачей-сексологов.</w:t>
      </w:r>
      <w:r w:rsidRPr="003B7008">
        <w:rPr>
          <w:rFonts w:ascii="Times New Roman" w:hAnsi="Times New Roman" w:cs="Times New Roman"/>
          <w:b/>
          <w:sz w:val="24"/>
          <w:szCs w:val="24"/>
        </w:rPr>
        <w:t xml:space="preserve"> </w:t>
      </w:r>
    </w:p>
    <w:p w:rsidR="003B7008" w:rsidRPr="003B7008" w:rsidRDefault="003B7008" w:rsidP="003B7008">
      <w:pPr>
        <w:spacing w:after="0" w:line="240" w:lineRule="auto"/>
        <w:ind w:left="720"/>
        <w:jc w:val="both"/>
        <w:rPr>
          <w:rFonts w:ascii="Times New Roman" w:hAnsi="Times New Roman" w:cs="Times New Roman"/>
          <w:sz w:val="24"/>
          <w:szCs w:val="24"/>
        </w:rPr>
      </w:pPr>
    </w:p>
    <w:p w:rsidR="003B7008" w:rsidRPr="003B7008" w:rsidRDefault="003B7008" w:rsidP="003B7008">
      <w:pPr>
        <w:numPr>
          <w:ilvl w:val="2"/>
          <w:numId w:val="9"/>
        </w:numPr>
        <w:tabs>
          <w:tab w:val="clear" w:pos="720"/>
          <w:tab w:val="num" w:pos="0"/>
        </w:tabs>
        <w:spacing w:after="0" w:line="240" w:lineRule="auto"/>
        <w:ind w:left="0" w:firstLine="720"/>
        <w:jc w:val="both"/>
        <w:rPr>
          <w:rFonts w:ascii="Times New Roman" w:hAnsi="Times New Roman" w:cs="Times New Roman"/>
          <w:b/>
          <w:sz w:val="24"/>
          <w:szCs w:val="24"/>
        </w:rPr>
      </w:pPr>
      <w:r w:rsidRPr="003B7008">
        <w:rPr>
          <w:rFonts w:ascii="Times New Roman" w:hAnsi="Times New Roman" w:cs="Times New Roman"/>
          <w:b/>
          <w:sz w:val="24"/>
          <w:szCs w:val="24"/>
        </w:rPr>
        <w:t xml:space="preserve"> Имеющиеся проблемы в подготовке, повышении квалификации кадров указанных специальностей </w:t>
      </w:r>
    </w:p>
    <w:p w:rsidR="003B7008" w:rsidRPr="003B7008" w:rsidRDefault="003B7008" w:rsidP="003B7008">
      <w:pPr>
        <w:spacing w:after="0" w:line="240" w:lineRule="auto"/>
        <w:ind w:left="720"/>
        <w:jc w:val="both"/>
        <w:rPr>
          <w:rFonts w:ascii="Times New Roman" w:hAnsi="Times New Roman" w:cs="Times New Roman"/>
          <w:b/>
          <w:sz w:val="24"/>
          <w:szCs w:val="24"/>
        </w:rPr>
      </w:pPr>
      <w:r w:rsidRPr="003B7008">
        <w:rPr>
          <w:rFonts w:ascii="Times New Roman" w:hAnsi="Times New Roman" w:cs="Times New Roman"/>
          <w:sz w:val="24"/>
          <w:szCs w:val="24"/>
        </w:rPr>
        <w:t>Проблем в подготовке, повышении квалификации кадров не имеется.</w:t>
      </w:r>
    </w:p>
    <w:p w:rsidR="003B7008" w:rsidRPr="003B7008" w:rsidRDefault="003B7008" w:rsidP="003B7008">
      <w:pPr>
        <w:spacing w:after="0" w:line="240" w:lineRule="auto"/>
        <w:jc w:val="both"/>
        <w:rPr>
          <w:rFonts w:ascii="Times New Roman" w:hAnsi="Times New Roman" w:cs="Times New Roman"/>
          <w:sz w:val="24"/>
          <w:szCs w:val="24"/>
        </w:rPr>
      </w:pPr>
    </w:p>
    <w:p w:rsidR="003B7008" w:rsidRPr="003B7008" w:rsidRDefault="003B7008" w:rsidP="003B7008">
      <w:pPr>
        <w:numPr>
          <w:ilvl w:val="1"/>
          <w:numId w:val="9"/>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Состояние оказания психологической помощи детям</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1443"/>
        <w:gridCol w:w="5077"/>
        <w:gridCol w:w="900"/>
        <w:gridCol w:w="900"/>
        <w:gridCol w:w="900"/>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20"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1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детей, нуждающихся в психологической помощи</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1504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1692</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1530</w:t>
            </w:r>
          </w:p>
        </w:tc>
      </w:tr>
      <w:tr w:rsidR="003B7008" w:rsidRPr="003B7008" w:rsidTr="00BE33C6">
        <w:tc>
          <w:tcPr>
            <w:tcW w:w="454" w:type="dxa"/>
          </w:tcPr>
          <w:p w:rsidR="003B7008" w:rsidRPr="003B7008" w:rsidRDefault="003B7008" w:rsidP="003B7008">
            <w:pPr>
              <w:numPr>
                <w:ilvl w:val="0"/>
                <w:numId w:val="19"/>
              </w:numPr>
              <w:spacing w:after="0" w:line="240" w:lineRule="auto"/>
              <w:ind w:left="357" w:hanging="357"/>
              <w:jc w:val="center"/>
              <w:rPr>
                <w:rFonts w:ascii="Times New Roman" w:hAnsi="Times New Roman" w:cs="Times New Roman"/>
                <w:sz w:val="24"/>
                <w:szCs w:val="24"/>
              </w:rPr>
            </w:pPr>
          </w:p>
        </w:tc>
        <w:tc>
          <w:tcPr>
            <w:tcW w:w="1443" w:type="dxa"/>
            <w:vMerge w:val="restart"/>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Число детей, охваченных:</w:t>
            </w:r>
          </w:p>
        </w:tc>
        <w:tc>
          <w:tcPr>
            <w:tcW w:w="5077"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медико-психологической помощью</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19"/>
              </w:numPr>
              <w:spacing w:after="0" w:line="240" w:lineRule="auto"/>
              <w:ind w:left="357" w:hanging="357"/>
              <w:jc w:val="center"/>
              <w:rPr>
                <w:rFonts w:ascii="Times New Roman" w:hAnsi="Times New Roman" w:cs="Times New Roman"/>
                <w:sz w:val="24"/>
                <w:szCs w:val="24"/>
              </w:rPr>
            </w:pPr>
          </w:p>
        </w:tc>
        <w:tc>
          <w:tcPr>
            <w:tcW w:w="1443"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077"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психологической и психотерапевтической помощью</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1504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1692</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1530</w:t>
            </w:r>
          </w:p>
        </w:tc>
      </w:tr>
      <w:tr w:rsidR="003B7008" w:rsidRPr="003B7008" w:rsidTr="00BE33C6">
        <w:tc>
          <w:tcPr>
            <w:tcW w:w="454" w:type="dxa"/>
          </w:tcPr>
          <w:p w:rsidR="003B7008" w:rsidRPr="003B7008" w:rsidRDefault="003B7008" w:rsidP="003B7008">
            <w:pPr>
              <w:numPr>
                <w:ilvl w:val="0"/>
                <w:numId w:val="1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общеобразовательных школ, в которых организовано оказание психологической (психотерапевтической) помощи</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176</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152</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156</w:t>
            </w:r>
          </w:p>
        </w:tc>
      </w:tr>
      <w:tr w:rsidR="003B7008" w:rsidRPr="003B7008" w:rsidTr="00BE33C6">
        <w:trPr>
          <w:trHeight w:val="174"/>
        </w:trPr>
        <w:tc>
          <w:tcPr>
            <w:tcW w:w="454" w:type="dxa"/>
          </w:tcPr>
          <w:p w:rsidR="003B7008" w:rsidRPr="003B7008" w:rsidRDefault="003B7008" w:rsidP="003B7008">
            <w:pPr>
              <w:numPr>
                <w:ilvl w:val="0"/>
                <w:numId w:val="1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психологов в общеобразовательных учреждениях</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176</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152</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156</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b/>
          <w:sz w:val="24"/>
          <w:szCs w:val="24"/>
        </w:rPr>
        <w:t xml:space="preserve">1.6.1. </w:t>
      </w:r>
      <w:r w:rsidR="0093177D">
        <w:rPr>
          <w:rFonts w:ascii="Times New Roman" w:hAnsi="Times New Roman" w:cs="Times New Roman"/>
          <w:b/>
          <w:sz w:val="24"/>
          <w:szCs w:val="24"/>
        </w:rPr>
        <w:t>С</w:t>
      </w:r>
      <w:r w:rsidRPr="003B7008">
        <w:rPr>
          <w:rFonts w:ascii="Times New Roman" w:hAnsi="Times New Roman" w:cs="Times New Roman"/>
          <w:b/>
          <w:sz w:val="24"/>
          <w:szCs w:val="24"/>
        </w:rPr>
        <w:t>лужбы оказания экстренной психологической и медико-психологической  помощи детям (да/нет)</w:t>
      </w:r>
      <w:r w:rsidR="0093177D">
        <w:rPr>
          <w:rFonts w:ascii="Times New Roman" w:hAnsi="Times New Roman" w:cs="Times New Roman"/>
          <w:sz w:val="24"/>
          <w:szCs w:val="24"/>
          <w:u w:val="single"/>
        </w:rPr>
        <w:t>:</w:t>
      </w:r>
    </w:p>
    <w:p w:rsidR="003B7008" w:rsidRPr="003B7008" w:rsidRDefault="003B7008" w:rsidP="003B7008">
      <w:pPr>
        <w:numPr>
          <w:ilvl w:val="0"/>
          <w:numId w:val="8"/>
        </w:numPr>
        <w:tabs>
          <w:tab w:val="left" w:pos="993"/>
        </w:tabs>
        <w:spacing w:after="0" w:line="240" w:lineRule="auto"/>
        <w:ind w:left="0"/>
        <w:jc w:val="both"/>
        <w:rPr>
          <w:rFonts w:ascii="Times New Roman" w:hAnsi="Times New Roman" w:cs="Times New Roman"/>
          <w:sz w:val="24"/>
          <w:szCs w:val="24"/>
        </w:rPr>
      </w:pPr>
      <w:r w:rsidRPr="003B7008">
        <w:rPr>
          <w:rFonts w:ascii="Times New Roman" w:hAnsi="Times New Roman" w:cs="Times New Roman"/>
          <w:b/>
          <w:sz w:val="24"/>
          <w:szCs w:val="24"/>
        </w:rPr>
        <w:t xml:space="preserve">горячие линии для детей </w:t>
      </w:r>
      <w:r w:rsidRPr="003B7008">
        <w:rPr>
          <w:rFonts w:ascii="Times New Roman" w:hAnsi="Times New Roman" w:cs="Times New Roman"/>
          <w:sz w:val="24"/>
          <w:szCs w:val="24"/>
        </w:rPr>
        <w:t>телефон доверия для детей, подростков и их родителей на базе БОУ «Центр образования и комплексного сопровождения детей» Минобразования Чувашии и БУ «Новочебоксарский социально-реабилитационный центр для несовершеннолетних» Минтруда Чувашии с единым общероссийским номером 8-800-2000-122</w:t>
      </w:r>
    </w:p>
    <w:p w:rsidR="003B7008" w:rsidRPr="003B7008" w:rsidRDefault="003B7008" w:rsidP="003B7008">
      <w:pPr>
        <w:numPr>
          <w:ilvl w:val="0"/>
          <w:numId w:val="8"/>
        </w:numPr>
        <w:tabs>
          <w:tab w:val="left" w:pos="993"/>
        </w:tabs>
        <w:spacing w:after="0" w:line="240" w:lineRule="auto"/>
        <w:ind w:left="0"/>
        <w:jc w:val="both"/>
        <w:rPr>
          <w:rFonts w:ascii="Times New Roman" w:hAnsi="Times New Roman" w:cs="Times New Roman"/>
          <w:sz w:val="24"/>
          <w:szCs w:val="24"/>
        </w:rPr>
      </w:pPr>
      <w:r w:rsidRPr="003B7008">
        <w:rPr>
          <w:rFonts w:ascii="Times New Roman" w:hAnsi="Times New Roman" w:cs="Times New Roman"/>
          <w:b/>
          <w:sz w:val="24"/>
          <w:szCs w:val="24"/>
        </w:rPr>
        <w:lastRenderedPageBreak/>
        <w:t>горячие линии для родителей</w:t>
      </w:r>
      <w:r w:rsidRPr="003B7008">
        <w:rPr>
          <w:rFonts w:ascii="Times New Roman" w:hAnsi="Times New Roman" w:cs="Times New Roman"/>
          <w:sz w:val="24"/>
          <w:szCs w:val="24"/>
        </w:rPr>
        <w:t xml:space="preserve"> телефон доверия для детей, подростков и их родителей на базе БОУ «Центр образования и комплексного сопровождения детей» Минобразования Чувашии и БУ «Новочебоксарский социально-реабилитационный центр для несовершеннолетних» Минтруда Чувашии с единым общероссийским номером 8-800-2000-122</w:t>
      </w:r>
    </w:p>
    <w:p w:rsidR="003B7008" w:rsidRPr="003B7008" w:rsidRDefault="003B7008" w:rsidP="003B7008">
      <w:pPr>
        <w:numPr>
          <w:ilvl w:val="0"/>
          <w:numId w:val="8"/>
        </w:numPr>
        <w:tabs>
          <w:tab w:val="left" w:pos="993"/>
        </w:tabs>
        <w:spacing w:after="0" w:line="240" w:lineRule="auto"/>
        <w:ind w:left="0"/>
        <w:jc w:val="both"/>
        <w:rPr>
          <w:rFonts w:ascii="Times New Roman" w:hAnsi="Times New Roman" w:cs="Times New Roman"/>
          <w:sz w:val="24"/>
          <w:szCs w:val="24"/>
        </w:rPr>
      </w:pPr>
      <w:r w:rsidRPr="003B7008">
        <w:rPr>
          <w:rFonts w:ascii="Times New Roman" w:hAnsi="Times New Roman" w:cs="Times New Roman"/>
          <w:b/>
          <w:sz w:val="24"/>
          <w:szCs w:val="24"/>
        </w:rPr>
        <w:t>Единый телефон доверия психологической службы Чувашии</w:t>
      </w:r>
      <w:r w:rsidRPr="003B7008">
        <w:rPr>
          <w:rFonts w:ascii="Times New Roman" w:hAnsi="Times New Roman" w:cs="Times New Roman"/>
          <w:sz w:val="24"/>
          <w:szCs w:val="24"/>
        </w:rPr>
        <w:t>: 8-800-100-49-94 (круглосуточно, анонимно, бесплатно)</w:t>
      </w:r>
    </w:p>
    <w:p w:rsidR="003B7008" w:rsidRPr="003B7008" w:rsidRDefault="003B7008" w:rsidP="003B7008">
      <w:pPr>
        <w:numPr>
          <w:ilvl w:val="0"/>
          <w:numId w:val="8"/>
        </w:numPr>
        <w:tabs>
          <w:tab w:val="left" w:pos="993"/>
        </w:tabs>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 xml:space="preserve">специальные службы оказания психологической помощи детям, пострадавшим от жестокого обращения и насилия - </w:t>
      </w:r>
    </w:p>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1"/>
          <w:numId w:val="9"/>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Состояние оказания наркологической помощи детям</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850"/>
        <w:gridCol w:w="5670"/>
        <w:gridCol w:w="900"/>
        <w:gridCol w:w="900"/>
        <w:gridCol w:w="900"/>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20"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43"/>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детей, нуждающихся в наркологической помощи</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308</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435</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324</w:t>
            </w:r>
          </w:p>
        </w:tc>
      </w:tr>
      <w:tr w:rsidR="003B7008" w:rsidRPr="003B7008" w:rsidTr="00BE33C6">
        <w:trPr>
          <w:trHeight w:val="188"/>
        </w:trPr>
        <w:tc>
          <w:tcPr>
            <w:tcW w:w="454" w:type="dxa"/>
          </w:tcPr>
          <w:p w:rsidR="003B7008" w:rsidRPr="003B7008" w:rsidRDefault="003B7008" w:rsidP="003B7008">
            <w:pPr>
              <w:numPr>
                <w:ilvl w:val="0"/>
                <w:numId w:val="43"/>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детей, охваченных наркологической помощью</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308</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435</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324</w:t>
            </w:r>
          </w:p>
        </w:tc>
      </w:tr>
      <w:tr w:rsidR="003B7008" w:rsidRPr="003B7008" w:rsidTr="00BE33C6">
        <w:tc>
          <w:tcPr>
            <w:tcW w:w="454" w:type="dxa"/>
          </w:tcPr>
          <w:p w:rsidR="003B7008" w:rsidRPr="003B7008" w:rsidRDefault="003B7008" w:rsidP="003B7008">
            <w:pPr>
              <w:numPr>
                <w:ilvl w:val="0"/>
                <w:numId w:val="43"/>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Количество медицинских организаций, в которых организовано оказание наркологической помощи несовершеннолетним, всего </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r>
      <w:tr w:rsidR="003B7008" w:rsidRPr="003B7008" w:rsidTr="00BE33C6">
        <w:tc>
          <w:tcPr>
            <w:tcW w:w="454" w:type="dxa"/>
          </w:tcPr>
          <w:p w:rsidR="003B7008" w:rsidRPr="003B7008" w:rsidRDefault="003B7008" w:rsidP="003B7008">
            <w:pPr>
              <w:numPr>
                <w:ilvl w:val="0"/>
                <w:numId w:val="43"/>
              </w:numPr>
              <w:spacing w:after="0" w:line="240" w:lineRule="auto"/>
              <w:jc w:val="center"/>
              <w:rPr>
                <w:rFonts w:ascii="Times New Roman" w:hAnsi="Times New Roman" w:cs="Times New Roman"/>
                <w:sz w:val="24"/>
                <w:szCs w:val="24"/>
              </w:rPr>
            </w:pPr>
          </w:p>
        </w:tc>
        <w:tc>
          <w:tcPr>
            <w:tcW w:w="850"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5670"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амбулаторной</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w:t>
            </w:r>
          </w:p>
        </w:tc>
      </w:tr>
      <w:tr w:rsidR="003B7008" w:rsidRPr="003B7008" w:rsidTr="00BE33C6">
        <w:tc>
          <w:tcPr>
            <w:tcW w:w="454" w:type="dxa"/>
          </w:tcPr>
          <w:p w:rsidR="003B7008" w:rsidRPr="003B7008" w:rsidRDefault="003B7008" w:rsidP="003B7008">
            <w:pPr>
              <w:numPr>
                <w:ilvl w:val="0"/>
                <w:numId w:val="43"/>
              </w:numPr>
              <w:spacing w:after="0" w:line="240" w:lineRule="auto"/>
              <w:jc w:val="center"/>
              <w:rPr>
                <w:rFonts w:ascii="Times New Roman" w:hAnsi="Times New Roman" w:cs="Times New Roman"/>
                <w:sz w:val="24"/>
                <w:szCs w:val="24"/>
              </w:rPr>
            </w:pPr>
          </w:p>
        </w:tc>
        <w:tc>
          <w:tcPr>
            <w:tcW w:w="850"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670"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стационарной</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1"/>
          <w:numId w:val="9"/>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Организац</w:t>
      </w:r>
      <w:r w:rsidR="0093177D">
        <w:rPr>
          <w:rFonts w:ascii="Times New Roman" w:hAnsi="Times New Roman" w:cs="Times New Roman"/>
          <w:b/>
          <w:sz w:val="24"/>
          <w:szCs w:val="24"/>
        </w:rPr>
        <w:t>ия дошкольного воспитания детей</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2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rPr>
          <w:trHeight w:val="189"/>
        </w:trPr>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Общее количество дошкольных учреждений</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360</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347</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344</w:t>
            </w:r>
          </w:p>
        </w:tc>
      </w:tr>
      <w:tr w:rsidR="003B7008" w:rsidRPr="003B7008" w:rsidTr="00BE33C6">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Численность находящихся в них детей </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69680</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69605</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70194</w:t>
            </w:r>
          </w:p>
        </w:tc>
      </w:tr>
      <w:tr w:rsidR="003B7008" w:rsidRPr="003B7008" w:rsidTr="00BE33C6">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 приходящихся на 100 мест в ДОУ</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100</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100</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99</w:t>
            </w:r>
          </w:p>
        </w:tc>
      </w:tr>
      <w:tr w:rsidR="003B7008" w:rsidRPr="003B7008" w:rsidTr="00BE33C6">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 состоящих на очереди в ДОУ</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29170</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27144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25666</w:t>
            </w:r>
          </w:p>
        </w:tc>
      </w:tr>
      <w:tr w:rsidR="003B7008" w:rsidRPr="003B7008" w:rsidTr="00BE33C6">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частных дошкольных учреждений</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r>
      <w:tr w:rsidR="003B7008" w:rsidRPr="003B7008" w:rsidTr="00BE33C6">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431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428</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487</w:t>
            </w:r>
          </w:p>
        </w:tc>
      </w:tr>
      <w:tr w:rsidR="003B7008" w:rsidRPr="003B7008" w:rsidTr="00BE33C6">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детских садов семейного типа</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r>
      <w:tr w:rsidR="003B7008" w:rsidRPr="003B7008" w:rsidTr="00BE33C6">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40</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30</w:t>
            </w:r>
          </w:p>
        </w:tc>
      </w:tr>
      <w:tr w:rsidR="003B7008" w:rsidRPr="003B7008" w:rsidTr="00BE33C6">
        <w:trPr>
          <w:trHeight w:val="64"/>
        </w:trPr>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r w:rsidRPr="003B7008">
              <w:rPr>
                <w:rFonts w:ascii="Times New Roman" w:hAnsi="Times New Roman" w:cs="Times New Roman"/>
                <w:sz w:val="24"/>
                <w:szCs w:val="24"/>
              </w:rPr>
              <w:t xml:space="preserve">                    </w:t>
            </w: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Количество дошкольных групп в школах </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379</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372</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373</w:t>
            </w:r>
          </w:p>
        </w:tc>
      </w:tr>
      <w:tr w:rsidR="003B7008" w:rsidRPr="003B7008" w:rsidTr="00BE33C6">
        <w:tc>
          <w:tcPr>
            <w:tcW w:w="454" w:type="dxa"/>
            <w:shd w:val="clear" w:color="auto" w:fill="FFFFFF"/>
          </w:tcPr>
          <w:p w:rsidR="003B7008" w:rsidRPr="003B7008" w:rsidRDefault="003B7008" w:rsidP="003B7008">
            <w:pPr>
              <w:numPr>
                <w:ilvl w:val="0"/>
                <w:numId w:val="20"/>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6568</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6602</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6399</w:t>
            </w:r>
          </w:p>
        </w:tc>
      </w:tr>
    </w:tbl>
    <w:p w:rsidR="003B7008" w:rsidRPr="003B7008" w:rsidRDefault="003B7008" w:rsidP="003B7008">
      <w:pPr>
        <w:spacing w:after="0" w:line="240" w:lineRule="auto"/>
        <w:ind w:left="360"/>
        <w:rPr>
          <w:rFonts w:ascii="Times New Roman" w:hAnsi="Times New Roman" w:cs="Times New Roman"/>
          <w:b/>
          <w:sz w:val="24"/>
          <w:szCs w:val="24"/>
        </w:rPr>
      </w:pPr>
    </w:p>
    <w:p w:rsidR="003B7008" w:rsidRPr="003B7008" w:rsidRDefault="003B7008" w:rsidP="003B7008">
      <w:pPr>
        <w:numPr>
          <w:ilvl w:val="1"/>
          <w:numId w:val="9"/>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Сведения о сети общеобразовательных учреждений</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1056"/>
        <w:gridCol w:w="78"/>
        <w:gridCol w:w="5386"/>
        <w:gridCol w:w="895"/>
        <w:gridCol w:w="895"/>
        <w:gridCol w:w="895"/>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20" w:type="dxa"/>
            <w:gridSpan w:val="3"/>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9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9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9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Количество дошкольных учреждений</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360</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347</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343</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056" w:type="dxa"/>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 имеющих</w:t>
            </w:r>
          </w:p>
        </w:tc>
        <w:tc>
          <w:tcPr>
            <w:tcW w:w="5464"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систему видеонаблюдения</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212</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225</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283</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056" w:type="dxa"/>
            <w:vMerge/>
          </w:tcPr>
          <w:p w:rsidR="003B7008" w:rsidRPr="003B7008" w:rsidRDefault="003B7008" w:rsidP="00BE33C6">
            <w:pPr>
              <w:spacing w:after="0" w:line="240" w:lineRule="auto"/>
              <w:ind w:left="540"/>
              <w:rPr>
                <w:rFonts w:ascii="Times New Roman" w:hAnsi="Times New Roman" w:cs="Times New Roman"/>
                <w:sz w:val="24"/>
                <w:szCs w:val="24"/>
              </w:rPr>
            </w:pPr>
          </w:p>
        </w:tc>
        <w:tc>
          <w:tcPr>
            <w:tcW w:w="5464"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охрану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404</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352</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348</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056" w:type="dxa"/>
            <w:vMerge/>
          </w:tcPr>
          <w:p w:rsidR="003B7008" w:rsidRPr="003B7008" w:rsidRDefault="003B7008" w:rsidP="00BE33C6">
            <w:pPr>
              <w:spacing w:after="0" w:line="240" w:lineRule="auto"/>
              <w:ind w:left="540"/>
              <w:rPr>
                <w:rFonts w:ascii="Times New Roman" w:hAnsi="Times New Roman" w:cs="Times New Roman"/>
                <w:sz w:val="24"/>
                <w:szCs w:val="24"/>
              </w:rPr>
            </w:pPr>
          </w:p>
        </w:tc>
        <w:tc>
          <w:tcPr>
            <w:tcW w:w="5464"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пожарную сигнализацию</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404</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352</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348</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056" w:type="dxa"/>
            <w:vMerge/>
          </w:tcPr>
          <w:p w:rsidR="003B7008" w:rsidRPr="003B7008" w:rsidRDefault="003B7008" w:rsidP="00BE33C6">
            <w:pPr>
              <w:spacing w:after="0" w:line="240" w:lineRule="auto"/>
              <w:ind w:left="540"/>
              <w:rPr>
                <w:rFonts w:ascii="Times New Roman" w:hAnsi="Times New Roman" w:cs="Times New Roman"/>
                <w:sz w:val="24"/>
                <w:szCs w:val="24"/>
              </w:rPr>
            </w:pPr>
          </w:p>
        </w:tc>
        <w:tc>
          <w:tcPr>
            <w:tcW w:w="5464"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«тревожную кнопку»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404</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352</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348</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69680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69650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70194</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Количество общеобразовательных учреждений</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475</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455</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444</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 имеющих</w:t>
            </w: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систему видеонаблюдения</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310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326</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374</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охрану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465</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454</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430</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пожарную сигнализацию</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465</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454</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430</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«тревожную кнопку»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465</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454</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430</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9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127089</w:t>
            </w:r>
          </w:p>
        </w:tc>
        <w:tc>
          <w:tcPr>
            <w:tcW w:w="89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130167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134525</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Количество специальных (коррекционных) классов для детей с ограниченными возможностями здоровья в общеобразовательных учреждениях</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19</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21</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18</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 имеющих</w:t>
            </w: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систему видеонаблюдения</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охрану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пожарную сигнализацию</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«тревожную кнопку»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228</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251</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213</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Количество общеобразовательных школ-интернатов</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8</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 имеющих</w:t>
            </w: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систему видеонаблюдения</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охрану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пожарную сигнализацию</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jc w:val="center"/>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«тревожную кнопку»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899</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948</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987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Количество специальных (коррекционных) образовательных учреждений для обучающихся, воспитанников с ограниченными возможностями здоровья</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 имеющих</w:t>
            </w: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систему видеонаблюдения</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охрану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пожарную сигнализацию</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«тревожную кнопку»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Количество образовательных учреждений для детей-сирот и детей, оставшихся без попечения родителей</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3</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 имеющих</w:t>
            </w: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систему видеонаблюдения</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охрану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пожарную сигнализацию</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«тревожную кнопку»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54</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Количество образовательных учреждений для детей, нуждающихся в психолого-педагогической и медико-социальной помощи</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 имеющих</w:t>
            </w: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систему видеонаблюдения</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охрану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пожарную сигнализацию</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1134" w:type="dxa"/>
            <w:gridSpan w:val="2"/>
            <w:vMerge/>
          </w:tcPr>
          <w:p w:rsidR="003B7008" w:rsidRPr="003B7008" w:rsidRDefault="003B7008" w:rsidP="00BE33C6">
            <w:pPr>
              <w:spacing w:after="0" w:line="240" w:lineRule="auto"/>
              <w:rPr>
                <w:rFonts w:ascii="Times New Roman" w:hAnsi="Times New Roman" w:cs="Times New Roman"/>
                <w:sz w:val="24"/>
                <w:szCs w:val="24"/>
              </w:rPr>
            </w:pPr>
          </w:p>
        </w:tc>
        <w:tc>
          <w:tcPr>
            <w:tcW w:w="538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«тревожную кнопку»</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b/>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Количество специальных учебно-воспитательных учреждений закрытого типа для детей и подростков с девиантным поведением</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lang w:val="en-US"/>
              </w:rPr>
            </w:pPr>
            <w:r w:rsidRPr="003B7008">
              <w:rPr>
                <w:rFonts w:ascii="Times New Roman" w:hAnsi="Times New Roman" w:cs="Times New Roman"/>
                <w:b/>
                <w:sz w:val="24"/>
                <w:szCs w:val="24"/>
                <w:lang w:val="en-US"/>
              </w:rPr>
              <w:t>1</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lang w:val="en-US"/>
              </w:rPr>
            </w:pPr>
            <w:r w:rsidRPr="003B7008">
              <w:rPr>
                <w:rFonts w:ascii="Times New Roman" w:hAnsi="Times New Roman" w:cs="Times New Roman"/>
                <w:b/>
                <w:sz w:val="24"/>
                <w:szCs w:val="24"/>
                <w:lang w:val="en-US"/>
              </w:rPr>
              <w:t>1</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lang w:val="en-US"/>
              </w:rPr>
            </w:pPr>
            <w:r w:rsidRPr="003B7008">
              <w:rPr>
                <w:rFonts w:ascii="Times New Roman" w:hAnsi="Times New Roman" w:cs="Times New Roman"/>
                <w:b/>
                <w:sz w:val="24"/>
                <w:szCs w:val="24"/>
                <w:lang w:val="en-US"/>
              </w:rPr>
              <w:t>1</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b/>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Количество специальных учебно-воспитательных учреждений открытого типа для детей и подростков с девиантным поведением</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lang w:val="en-US"/>
              </w:rPr>
            </w:pPr>
            <w:r w:rsidRPr="003B7008">
              <w:rPr>
                <w:rFonts w:ascii="Times New Roman" w:hAnsi="Times New Roman" w:cs="Times New Roman"/>
                <w:b/>
                <w:sz w:val="24"/>
                <w:szCs w:val="24"/>
                <w:lang w:val="en-US"/>
              </w:rPr>
              <w:t>0</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lang w:val="en-US"/>
              </w:rPr>
            </w:pPr>
            <w:r w:rsidRPr="003B7008">
              <w:rPr>
                <w:rFonts w:ascii="Times New Roman" w:hAnsi="Times New Roman" w:cs="Times New Roman"/>
                <w:b/>
                <w:sz w:val="24"/>
                <w:szCs w:val="24"/>
                <w:lang w:val="en-US"/>
              </w:rPr>
              <w:t>0</w:t>
            </w:r>
          </w:p>
        </w:tc>
        <w:tc>
          <w:tcPr>
            <w:tcW w:w="895" w:type="dxa"/>
          </w:tcPr>
          <w:p w:rsidR="003B7008" w:rsidRPr="003B7008" w:rsidRDefault="003B7008" w:rsidP="00BE33C6">
            <w:pPr>
              <w:spacing w:after="0" w:line="240" w:lineRule="auto"/>
              <w:jc w:val="center"/>
              <w:rPr>
                <w:rFonts w:ascii="Times New Roman" w:hAnsi="Times New Roman" w:cs="Times New Roman"/>
                <w:b/>
                <w:sz w:val="24"/>
                <w:szCs w:val="24"/>
                <w:lang w:val="en-US"/>
              </w:rPr>
            </w:pPr>
            <w:r w:rsidRPr="003B7008">
              <w:rPr>
                <w:rFonts w:ascii="Times New Roman" w:hAnsi="Times New Roman" w:cs="Times New Roman"/>
                <w:b/>
                <w:sz w:val="24"/>
                <w:szCs w:val="24"/>
                <w:lang w:val="en-US"/>
              </w:rPr>
              <w:t>0</w:t>
            </w:r>
          </w:p>
        </w:tc>
      </w:tr>
      <w:tr w:rsidR="003B7008" w:rsidRPr="003B7008" w:rsidTr="00BE33C6">
        <w:tc>
          <w:tcPr>
            <w:tcW w:w="454" w:type="dxa"/>
          </w:tcPr>
          <w:p w:rsidR="003B7008" w:rsidRPr="003B7008" w:rsidRDefault="003B7008" w:rsidP="003B7008">
            <w:pPr>
              <w:numPr>
                <w:ilvl w:val="0"/>
                <w:numId w:val="21"/>
              </w:numPr>
              <w:spacing w:after="0" w:line="240" w:lineRule="auto"/>
              <w:ind w:left="357" w:hanging="357"/>
              <w:jc w:val="center"/>
              <w:rPr>
                <w:rFonts w:ascii="Times New Roman" w:hAnsi="Times New Roman" w:cs="Times New Roman"/>
                <w:sz w:val="24"/>
                <w:szCs w:val="24"/>
              </w:rPr>
            </w:pPr>
          </w:p>
        </w:tc>
        <w:tc>
          <w:tcPr>
            <w:tcW w:w="6520"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обучающихся в них детей</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bl>
    <w:p w:rsidR="003B7008" w:rsidRPr="003B7008" w:rsidRDefault="003B7008" w:rsidP="003B7008">
      <w:pPr>
        <w:spacing w:after="0" w:line="240" w:lineRule="auto"/>
        <w:ind w:firstLine="720"/>
        <w:rPr>
          <w:rFonts w:ascii="Times New Roman" w:hAnsi="Times New Roman" w:cs="Times New Roman"/>
          <w:sz w:val="24"/>
          <w:szCs w:val="24"/>
        </w:rPr>
      </w:pPr>
    </w:p>
    <w:p w:rsidR="003B7008" w:rsidRDefault="003B7008" w:rsidP="003B7008">
      <w:pPr>
        <w:spacing w:after="0" w:line="240" w:lineRule="auto"/>
        <w:ind w:left="709"/>
        <w:jc w:val="both"/>
        <w:rPr>
          <w:rFonts w:ascii="Times New Roman" w:hAnsi="Times New Roman" w:cs="Times New Roman"/>
          <w:b/>
          <w:color w:val="FF0000"/>
          <w:sz w:val="24"/>
          <w:szCs w:val="24"/>
        </w:rPr>
      </w:pPr>
    </w:p>
    <w:p w:rsidR="0093177D" w:rsidRPr="003B7008" w:rsidRDefault="0093177D" w:rsidP="003B7008">
      <w:pPr>
        <w:spacing w:after="0" w:line="240" w:lineRule="auto"/>
        <w:ind w:left="709"/>
        <w:jc w:val="both"/>
        <w:rPr>
          <w:rFonts w:ascii="Times New Roman" w:hAnsi="Times New Roman" w:cs="Times New Roman"/>
          <w:b/>
          <w:color w:val="FF0000"/>
          <w:sz w:val="24"/>
          <w:szCs w:val="24"/>
        </w:rPr>
      </w:pPr>
    </w:p>
    <w:p w:rsidR="003B7008" w:rsidRPr="003B7008" w:rsidRDefault="003B7008" w:rsidP="003B7008">
      <w:pPr>
        <w:spacing w:after="0" w:line="240" w:lineRule="auto"/>
        <w:ind w:left="709"/>
        <w:jc w:val="both"/>
        <w:rPr>
          <w:rFonts w:ascii="Times New Roman" w:hAnsi="Times New Roman" w:cs="Times New Roman"/>
          <w:b/>
          <w:color w:val="FF0000"/>
          <w:sz w:val="24"/>
          <w:szCs w:val="24"/>
        </w:rPr>
      </w:pPr>
    </w:p>
    <w:p w:rsidR="003B7008" w:rsidRPr="003B7008" w:rsidRDefault="003B7008" w:rsidP="003B7008">
      <w:pPr>
        <w:numPr>
          <w:ilvl w:val="1"/>
          <w:numId w:val="45"/>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lastRenderedPageBreak/>
        <w:t xml:space="preserve">Доступ к оздоровительным образовательным учреждениям </w:t>
      </w:r>
    </w:p>
    <w:tbl>
      <w:tblPr>
        <w:tblW w:w="9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6520"/>
        <w:gridCol w:w="885"/>
        <w:gridCol w:w="885"/>
        <w:gridCol w:w="885"/>
      </w:tblGrid>
      <w:tr w:rsidR="003B7008" w:rsidRPr="003B7008" w:rsidTr="00BE33C6">
        <w:tc>
          <w:tcPr>
            <w:tcW w:w="426"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2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85"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8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8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26" w:type="dxa"/>
            <w:shd w:val="clear" w:color="auto" w:fill="FFFFFF"/>
          </w:tcPr>
          <w:p w:rsidR="003B7008" w:rsidRPr="003B7008" w:rsidRDefault="003B7008" w:rsidP="003B7008">
            <w:pPr>
              <w:numPr>
                <w:ilvl w:val="0"/>
                <w:numId w:val="22"/>
              </w:numPr>
              <w:spacing w:after="0" w:line="240" w:lineRule="auto"/>
              <w:ind w:left="357" w:hanging="357"/>
              <w:jc w:val="both"/>
              <w:rPr>
                <w:rFonts w:ascii="Times New Roman" w:hAnsi="Times New Roman" w:cs="Times New Roman"/>
                <w:sz w:val="24"/>
                <w:szCs w:val="24"/>
              </w:rPr>
            </w:pPr>
          </w:p>
        </w:tc>
        <w:tc>
          <w:tcPr>
            <w:tcW w:w="6520" w:type="dxa"/>
            <w:shd w:val="clear" w:color="auto" w:fill="FFFFFF"/>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оздоровительных образовательных учреждений</w:t>
            </w:r>
          </w:p>
        </w:tc>
        <w:tc>
          <w:tcPr>
            <w:tcW w:w="88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26" w:type="dxa"/>
            <w:shd w:val="clear" w:color="auto" w:fill="FFFFFF"/>
          </w:tcPr>
          <w:p w:rsidR="003B7008" w:rsidRPr="003B7008" w:rsidRDefault="003B7008" w:rsidP="003B7008">
            <w:pPr>
              <w:numPr>
                <w:ilvl w:val="0"/>
                <w:numId w:val="22"/>
              </w:numPr>
              <w:spacing w:after="0" w:line="240" w:lineRule="auto"/>
              <w:ind w:left="357" w:hanging="357"/>
              <w:jc w:val="both"/>
              <w:rPr>
                <w:rFonts w:ascii="Times New Roman" w:hAnsi="Times New Roman" w:cs="Times New Roman"/>
                <w:sz w:val="24"/>
                <w:szCs w:val="24"/>
              </w:rPr>
            </w:pPr>
          </w:p>
        </w:tc>
        <w:tc>
          <w:tcPr>
            <w:tcW w:w="6520" w:type="dxa"/>
            <w:shd w:val="clear" w:color="auto" w:fill="FFFFFF"/>
            <w:tcMar>
              <w:left w:w="28" w:type="dxa"/>
              <w:right w:w="28" w:type="dxa"/>
            </w:tcMar>
          </w:tcPr>
          <w:p w:rsidR="003B7008" w:rsidRPr="003B7008" w:rsidRDefault="003B7008" w:rsidP="00BE33C6">
            <w:pPr>
              <w:spacing w:after="0" w:line="240" w:lineRule="auto"/>
              <w:ind w:left="574"/>
              <w:jc w:val="both"/>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85"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blPrEx>
          <w:tblLook w:val="01E0" w:firstRow="1" w:lastRow="1" w:firstColumn="1" w:lastColumn="1" w:noHBand="0" w:noVBand="0"/>
        </w:tblPrEx>
        <w:tc>
          <w:tcPr>
            <w:tcW w:w="426" w:type="dxa"/>
          </w:tcPr>
          <w:p w:rsidR="003B7008" w:rsidRPr="003B7008" w:rsidRDefault="003B7008" w:rsidP="003B7008">
            <w:pPr>
              <w:numPr>
                <w:ilvl w:val="0"/>
                <w:numId w:val="22"/>
              </w:numPr>
              <w:spacing w:after="0" w:line="240" w:lineRule="auto"/>
              <w:ind w:left="357" w:hanging="357"/>
              <w:rPr>
                <w:rFonts w:ascii="Times New Roman" w:hAnsi="Times New Roman" w:cs="Times New Roman"/>
                <w:sz w:val="24"/>
                <w:szCs w:val="24"/>
              </w:rPr>
            </w:pPr>
          </w:p>
        </w:tc>
        <w:tc>
          <w:tcPr>
            <w:tcW w:w="6520"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оздоровительных образовательных учреждений санаторного типа для детей</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blPrEx>
          <w:tblLook w:val="01E0" w:firstRow="1" w:lastRow="1" w:firstColumn="1" w:lastColumn="1" w:noHBand="0" w:noVBand="0"/>
        </w:tblPrEx>
        <w:tc>
          <w:tcPr>
            <w:tcW w:w="426" w:type="dxa"/>
          </w:tcPr>
          <w:p w:rsidR="003B7008" w:rsidRPr="003B7008" w:rsidRDefault="003B7008" w:rsidP="003B7008">
            <w:pPr>
              <w:numPr>
                <w:ilvl w:val="0"/>
                <w:numId w:val="22"/>
              </w:numPr>
              <w:spacing w:after="0" w:line="240" w:lineRule="auto"/>
              <w:ind w:left="357" w:hanging="357"/>
              <w:rPr>
                <w:rFonts w:ascii="Times New Roman" w:hAnsi="Times New Roman" w:cs="Times New Roman"/>
                <w:sz w:val="24"/>
                <w:szCs w:val="24"/>
              </w:rPr>
            </w:pPr>
          </w:p>
        </w:tc>
        <w:tc>
          <w:tcPr>
            <w:tcW w:w="6520" w:type="dxa"/>
          </w:tcPr>
          <w:p w:rsidR="003B7008" w:rsidRPr="003B7008" w:rsidRDefault="003B7008" w:rsidP="00BE33C6">
            <w:pPr>
              <w:spacing w:after="0" w:line="240" w:lineRule="auto"/>
              <w:ind w:left="539"/>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spacing w:after="0" w:line="240" w:lineRule="auto"/>
        <w:rPr>
          <w:rFonts w:ascii="Times New Roman" w:hAnsi="Times New Roman" w:cs="Times New Roman"/>
          <w:b/>
          <w:sz w:val="24"/>
          <w:szCs w:val="24"/>
        </w:rPr>
      </w:pPr>
    </w:p>
    <w:p w:rsidR="003B7008" w:rsidRPr="003B7008" w:rsidRDefault="003B7008" w:rsidP="003B7008">
      <w:pPr>
        <w:numPr>
          <w:ilvl w:val="1"/>
          <w:numId w:val="45"/>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Доступ несовершеннолетних к учреждениям культуры</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8"/>
        <w:gridCol w:w="1682"/>
        <w:gridCol w:w="81"/>
        <w:gridCol w:w="4757"/>
        <w:gridCol w:w="900"/>
        <w:gridCol w:w="900"/>
        <w:gridCol w:w="900"/>
      </w:tblGrid>
      <w:tr w:rsidR="003B7008" w:rsidRPr="003B7008" w:rsidTr="00BE33C6">
        <w:tc>
          <w:tcPr>
            <w:tcW w:w="488"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20" w:type="dxa"/>
            <w:gridSpan w:val="3"/>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88" w:type="dxa"/>
          </w:tcPr>
          <w:p w:rsidR="003B7008" w:rsidRPr="003B7008" w:rsidRDefault="003B7008" w:rsidP="003B7008">
            <w:pPr>
              <w:numPr>
                <w:ilvl w:val="0"/>
                <w:numId w:val="23"/>
              </w:numPr>
              <w:spacing w:after="0" w:line="240" w:lineRule="auto"/>
              <w:ind w:left="340" w:hanging="34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Число детских библиотек </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23</w:t>
            </w:r>
          </w:p>
        </w:tc>
      </w:tr>
      <w:tr w:rsidR="003B7008" w:rsidRPr="003B7008" w:rsidTr="00BE33C6">
        <w:tc>
          <w:tcPr>
            <w:tcW w:w="488" w:type="dxa"/>
          </w:tcPr>
          <w:p w:rsidR="003B7008" w:rsidRPr="003B7008" w:rsidRDefault="003B7008" w:rsidP="003B7008">
            <w:pPr>
              <w:numPr>
                <w:ilvl w:val="0"/>
                <w:numId w:val="23"/>
              </w:numPr>
              <w:spacing w:after="0" w:line="240" w:lineRule="auto"/>
              <w:ind w:left="340" w:hanging="340"/>
              <w:jc w:val="center"/>
              <w:rPr>
                <w:rFonts w:ascii="Times New Roman" w:hAnsi="Times New Roman" w:cs="Times New Roman"/>
                <w:sz w:val="24"/>
                <w:szCs w:val="24"/>
              </w:rPr>
            </w:pPr>
          </w:p>
        </w:tc>
        <w:tc>
          <w:tcPr>
            <w:tcW w:w="1682"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4838"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сельских</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w:t>
            </w:r>
          </w:p>
        </w:tc>
      </w:tr>
      <w:tr w:rsidR="003B7008" w:rsidRPr="003B7008" w:rsidTr="00BE33C6">
        <w:tc>
          <w:tcPr>
            <w:tcW w:w="488" w:type="dxa"/>
          </w:tcPr>
          <w:p w:rsidR="003B7008" w:rsidRPr="003B7008" w:rsidRDefault="003B7008" w:rsidP="003B7008">
            <w:pPr>
              <w:numPr>
                <w:ilvl w:val="0"/>
                <w:numId w:val="23"/>
              </w:numPr>
              <w:spacing w:after="0" w:line="240" w:lineRule="auto"/>
              <w:ind w:left="340" w:hanging="34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Число детских отделов в других библиотеках </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487</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485</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473</w:t>
            </w:r>
          </w:p>
        </w:tc>
      </w:tr>
      <w:tr w:rsidR="003B7008" w:rsidRPr="003B7008" w:rsidTr="00BE33C6">
        <w:tc>
          <w:tcPr>
            <w:tcW w:w="488" w:type="dxa"/>
          </w:tcPr>
          <w:p w:rsidR="003B7008" w:rsidRPr="003B7008" w:rsidRDefault="003B7008" w:rsidP="003B7008">
            <w:pPr>
              <w:numPr>
                <w:ilvl w:val="0"/>
                <w:numId w:val="23"/>
              </w:numPr>
              <w:spacing w:after="0" w:line="240" w:lineRule="auto"/>
              <w:ind w:left="340" w:hanging="340"/>
              <w:jc w:val="center"/>
              <w:rPr>
                <w:rFonts w:ascii="Times New Roman" w:hAnsi="Times New Roman" w:cs="Times New Roman"/>
                <w:sz w:val="24"/>
                <w:szCs w:val="24"/>
              </w:rPr>
            </w:pPr>
          </w:p>
        </w:tc>
        <w:tc>
          <w:tcPr>
            <w:tcW w:w="1763"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 ч.</w:t>
            </w:r>
          </w:p>
        </w:tc>
        <w:tc>
          <w:tcPr>
            <w:tcW w:w="4757"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сельских </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444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442</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440</w:t>
            </w:r>
          </w:p>
        </w:tc>
      </w:tr>
      <w:tr w:rsidR="003B7008" w:rsidRPr="003B7008" w:rsidTr="00BE33C6">
        <w:tc>
          <w:tcPr>
            <w:tcW w:w="488" w:type="dxa"/>
          </w:tcPr>
          <w:p w:rsidR="003B7008" w:rsidRPr="003B7008" w:rsidRDefault="003B7008" w:rsidP="003B7008">
            <w:pPr>
              <w:numPr>
                <w:ilvl w:val="0"/>
                <w:numId w:val="23"/>
              </w:numPr>
              <w:spacing w:after="0" w:line="240" w:lineRule="auto"/>
              <w:ind w:left="340" w:hanging="340"/>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посещений несовершеннолетними библиотек</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853200</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838723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812660</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2"/>
          <w:numId w:val="45"/>
        </w:numPr>
        <w:tabs>
          <w:tab w:val="left" w:pos="1701"/>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Имеющиеся проблемы с удовлетворением потребностей детей в библиотечном обслуживании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2017 году услугами общедоступных публичных библиотек воспользовалось 51,4% населения республики, из них 33% (209979 чел.) – дети до 14 лет. Охват библиотечным обслуживанием детского населения до 14 лет составил 94,2%. Дети получили в пользование 39,2% (5224,72 тыс. ед.) от всех выданных библиотеками изданий.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При этом в республике имеются проблемы по обновлению книжных фондов общедоступных библиотек. Несмотря на то, что в 2017 году из республиканского бюджета Чувашской Республики на централизованное комплектование книжных фондов направлено 2816,5 тыс. рублей, объем поступлений новых изданий обеспечен на уровне 112 экземпляров на 1000 жителей при нормативе 250 экземпляров.</w:t>
      </w:r>
    </w:p>
    <w:p w:rsidR="003B7008" w:rsidRPr="003B7008" w:rsidRDefault="003B7008" w:rsidP="003B7008">
      <w:pPr>
        <w:spacing w:after="0" w:line="240" w:lineRule="auto"/>
        <w:ind w:firstLine="709"/>
        <w:jc w:val="both"/>
        <w:rPr>
          <w:rFonts w:ascii="Times New Roman" w:hAnsi="Times New Roman" w:cs="Times New Roman"/>
          <w:b/>
          <w:sz w:val="24"/>
          <w:szCs w:val="24"/>
        </w:rPr>
      </w:pPr>
    </w:p>
    <w:p w:rsidR="003B7008" w:rsidRPr="003B7008" w:rsidRDefault="003B7008" w:rsidP="003B7008">
      <w:pPr>
        <w:numPr>
          <w:ilvl w:val="1"/>
          <w:numId w:val="45"/>
        </w:numPr>
        <w:tabs>
          <w:tab w:val="left" w:pos="993"/>
        </w:tabs>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Дополнительное образование детей.</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6705"/>
        <w:gridCol w:w="863"/>
        <w:gridCol w:w="863"/>
        <w:gridCol w:w="833"/>
      </w:tblGrid>
      <w:tr w:rsidR="003B7008" w:rsidRPr="003B7008" w:rsidTr="00BE33C6">
        <w:tc>
          <w:tcPr>
            <w:tcW w:w="429"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70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6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6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3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29" w:type="dxa"/>
          </w:tcPr>
          <w:p w:rsidR="003B7008" w:rsidRPr="003B7008" w:rsidRDefault="003B7008" w:rsidP="003B7008">
            <w:pPr>
              <w:numPr>
                <w:ilvl w:val="0"/>
                <w:numId w:val="24"/>
              </w:numPr>
              <w:spacing w:after="0" w:line="240" w:lineRule="auto"/>
              <w:ind w:left="357" w:hanging="357"/>
              <w:jc w:val="center"/>
              <w:rPr>
                <w:rFonts w:ascii="Times New Roman" w:hAnsi="Times New Roman" w:cs="Times New Roman"/>
                <w:sz w:val="24"/>
                <w:szCs w:val="24"/>
              </w:rPr>
            </w:pPr>
          </w:p>
        </w:tc>
        <w:tc>
          <w:tcPr>
            <w:tcW w:w="670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детских кинотеатров</w:t>
            </w:r>
          </w:p>
        </w:tc>
        <w:tc>
          <w:tcPr>
            <w:tcW w:w="86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6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3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29" w:type="dxa"/>
          </w:tcPr>
          <w:p w:rsidR="003B7008" w:rsidRPr="003B7008" w:rsidRDefault="003B7008" w:rsidP="003B7008">
            <w:pPr>
              <w:numPr>
                <w:ilvl w:val="0"/>
                <w:numId w:val="24"/>
              </w:numPr>
              <w:spacing w:after="0" w:line="240" w:lineRule="auto"/>
              <w:ind w:left="357" w:hanging="357"/>
              <w:jc w:val="center"/>
              <w:rPr>
                <w:rFonts w:ascii="Times New Roman" w:hAnsi="Times New Roman" w:cs="Times New Roman"/>
                <w:sz w:val="24"/>
                <w:szCs w:val="24"/>
              </w:rPr>
            </w:pPr>
          </w:p>
        </w:tc>
        <w:tc>
          <w:tcPr>
            <w:tcW w:w="670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Количество детских театров </w:t>
            </w:r>
          </w:p>
        </w:tc>
        <w:tc>
          <w:tcPr>
            <w:tcW w:w="86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6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3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29" w:type="dxa"/>
          </w:tcPr>
          <w:p w:rsidR="003B7008" w:rsidRPr="003B7008" w:rsidRDefault="003B7008" w:rsidP="003B7008">
            <w:pPr>
              <w:numPr>
                <w:ilvl w:val="0"/>
                <w:numId w:val="24"/>
              </w:numPr>
              <w:spacing w:after="0" w:line="240" w:lineRule="auto"/>
              <w:ind w:left="357" w:hanging="357"/>
              <w:jc w:val="center"/>
              <w:rPr>
                <w:rFonts w:ascii="Times New Roman" w:hAnsi="Times New Roman" w:cs="Times New Roman"/>
                <w:sz w:val="24"/>
                <w:szCs w:val="24"/>
              </w:rPr>
            </w:pPr>
          </w:p>
        </w:tc>
        <w:tc>
          <w:tcPr>
            <w:tcW w:w="670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Количество центров организации досуга детей, </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 том числе:</w:t>
            </w:r>
          </w:p>
        </w:tc>
        <w:tc>
          <w:tcPr>
            <w:tcW w:w="86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46</w:t>
            </w:r>
          </w:p>
        </w:tc>
        <w:tc>
          <w:tcPr>
            <w:tcW w:w="86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46</w:t>
            </w:r>
          </w:p>
        </w:tc>
        <w:tc>
          <w:tcPr>
            <w:tcW w:w="83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w:t>
            </w:r>
          </w:p>
        </w:tc>
      </w:tr>
      <w:tr w:rsidR="003B7008" w:rsidRPr="003B7008" w:rsidTr="00BE33C6">
        <w:tc>
          <w:tcPr>
            <w:tcW w:w="429" w:type="dxa"/>
          </w:tcPr>
          <w:p w:rsidR="003B7008" w:rsidRPr="003B7008" w:rsidRDefault="003B7008" w:rsidP="003B7008">
            <w:pPr>
              <w:numPr>
                <w:ilvl w:val="0"/>
                <w:numId w:val="24"/>
              </w:numPr>
              <w:spacing w:after="0" w:line="240" w:lineRule="auto"/>
              <w:ind w:left="357" w:hanging="357"/>
              <w:jc w:val="center"/>
              <w:rPr>
                <w:rFonts w:ascii="Times New Roman" w:hAnsi="Times New Roman" w:cs="Times New Roman"/>
                <w:sz w:val="24"/>
                <w:szCs w:val="24"/>
              </w:rPr>
            </w:pPr>
          </w:p>
        </w:tc>
        <w:tc>
          <w:tcPr>
            <w:tcW w:w="6705" w:type="dxa"/>
          </w:tcPr>
          <w:p w:rsidR="003B7008" w:rsidRPr="003B7008" w:rsidRDefault="003B7008" w:rsidP="00BE33C6">
            <w:pPr>
              <w:spacing w:after="0" w:line="240" w:lineRule="auto"/>
              <w:ind w:left="540"/>
              <w:jc w:val="both"/>
              <w:rPr>
                <w:rFonts w:ascii="Times New Roman" w:hAnsi="Times New Roman" w:cs="Times New Roman"/>
                <w:sz w:val="24"/>
                <w:szCs w:val="24"/>
              </w:rPr>
            </w:pPr>
            <w:r w:rsidRPr="003B7008">
              <w:rPr>
                <w:rFonts w:ascii="Times New Roman" w:hAnsi="Times New Roman" w:cs="Times New Roman"/>
                <w:sz w:val="24"/>
                <w:szCs w:val="24"/>
              </w:rPr>
              <w:t>по месту жительства</w:t>
            </w:r>
          </w:p>
        </w:tc>
        <w:tc>
          <w:tcPr>
            <w:tcW w:w="86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46</w:t>
            </w:r>
          </w:p>
        </w:tc>
        <w:tc>
          <w:tcPr>
            <w:tcW w:w="86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46</w:t>
            </w:r>
          </w:p>
        </w:tc>
        <w:tc>
          <w:tcPr>
            <w:tcW w:w="833" w:type="dxa"/>
          </w:tcPr>
          <w:p w:rsidR="003B7008" w:rsidRPr="003B7008" w:rsidRDefault="003B7008" w:rsidP="00BE33C6">
            <w:pPr>
              <w:widowControl w:val="0"/>
              <w:suppressAutoHyphens/>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2"/>
          <w:numId w:val="45"/>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Предусмотренные в </w:t>
      </w:r>
      <w:r w:rsidR="0093177D">
        <w:rPr>
          <w:rFonts w:ascii="Times New Roman" w:hAnsi="Times New Roman" w:cs="Times New Roman"/>
          <w:b/>
          <w:sz w:val="24"/>
          <w:szCs w:val="24"/>
        </w:rPr>
        <w:t>республике</w:t>
      </w:r>
      <w:r w:rsidRPr="003B7008">
        <w:rPr>
          <w:rFonts w:ascii="Times New Roman" w:hAnsi="Times New Roman" w:cs="Times New Roman"/>
          <w:b/>
          <w:sz w:val="24"/>
          <w:szCs w:val="24"/>
        </w:rPr>
        <w:t xml:space="preserve"> льготы по обеспечению доступа несовершеннолетних в музеи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соответствии с постановлением Кабинета Министров Чувашской Республики от 25 декабря 2014 г.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 экспозиции музеев бесплатно посещают многодетные семьи с тремя и более детьми в возрасте до восемнадцати лет, а также выставки (кроме коммерческих) один раз в месяц. Внутренними локальными актами музеев установлены дни бесплатного посещения лицам, не достигшим 18 лет, - один раз в месяц.</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lastRenderedPageBreak/>
        <w:t xml:space="preserve">Помимо этого в государственных и муниципальных музеях проводятся различные акции, в рамках которых лицам, не достигшим 18 лет, также предоставляется  бесплатное посещение. Так, с 2006 г. государственными, а с 2012 г. муниципальными музеями Чувашской Республики проводятся акции «Ночь музеев» (18 мая) и «Ночь искусств» (4 ноября). Ежегодно в рамках акций музеи посещает около 5 тысяч человек на безвозмездной основе.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Музеями организовываются дни открытых дверей, приуроченные к дням основания музеев, знаменательным и памятным датам таким как: День космонавтики (12 апреля), День защиты детей (1 июня), День памяти летчика-космонавта СССР А.Г. Николаева (3 июля), Международный день знаний (1 сентября), День рождения летчика-космонавта СССР А.Г. Николаева (5 сентября, 23 февраля, 9 мая). В государственных музеях ежегодно в Международный день студентов, 25 января, студентам предоставляется бесплатное посещение экспозиций.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Кроме этого, в г. Чебоксары функционирует культурно-выставочный центр «Радуга» с 7 выставочными залами, где вход и экскурсионное обслуживание бесплатные.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Также, с марта 2015 г. установлено бесплатное посещение МБУК «Музей города Чебоксары». Музей, помимо традиционных посещений экспозиции и экскурсий, предлагает зрителю полноформатные передвижные выставки, посвященные крупным историческим событиям.</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некоторых муниципальных музеях (Алатырский краеведческий музей) установлены скидки до 50% на оплату входного билета, лицам, не достигшим 18 летнего возраста.</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музеях наблюдается практика предоставления права бесплатного посещения воспитанникам детских домов и школ-интернатов (Дом-музей Н.И. Лобачевского, Историко-художественный музейный комплекс г. Новочебоксарск, Районный литературно-краеведческий музей Аликовского района, Краеведческий музей г. Канаш).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Музеями реализуются проекты и программы, направленные на приобщение подрастающего поколения к наследию мировой, российской и национальной культуры посредством знакомства с шедеврами из музейных собраний и произведениями художников Чувашии, среди них: благотворительная музейно-педагогическая программа «Музейная среда» Чувашского государственного художественного музея, культурно-образовательная программа «Музей и дети» Чувашского национального музея.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Традиционной формой работы музеев стали тематические недели знаний и уроки мужества, иного рода мероприятия в рамках месячника патриотического воспитания молодежи. Основной целевой аудиторией этих мероприятий являются лица, не достигшие 18 лет. Безусловно, в дни проведения таких мероприятий всем участникам предоставляется бесплатное посещение музеев.</w:t>
      </w:r>
    </w:p>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2"/>
          <w:numId w:val="45"/>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Предусмотренные в </w:t>
      </w:r>
      <w:r w:rsidR="0093177D">
        <w:rPr>
          <w:rFonts w:ascii="Times New Roman" w:hAnsi="Times New Roman" w:cs="Times New Roman"/>
          <w:b/>
          <w:sz w:val="24"/>
          <w:szCs w:val="24"/>
        </w:rPr>
        <w:t>республике</w:t>
      </w:r>
      <w:r w:rsidRPr="003B7008">
        <w:rPr>
          <w:rFonts w:ascii="Times New Roman" w:hAnsi="Times New Roman" w:cs="Times New Roman"/>
          <w:b/>
          <w:sz w:val="24"/>
          <w:szCs w:val="24"/>
        </w:rPr>
        <w:t xml:space="preserve"> льготы по обеспечению доступа несовершеннолетних в иные учреждения культуры</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соответствии с постановлением Кабинета Министров Чувашской Республики от 25 декабря 2014 г.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 в театрально-концертных и культурно-досуговых учреждениях республики установлены льготы на посещение платных мероприятий для несовершеннолетних. Виды и размер льгот определены приказами руководителей учреждений с учетом их финансовых, материально-технических и организационных возможностей.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целях духовно-нравственного воспитания детей и молодежи, а также популяризации профессионального искусства в государственных театрально-концертных учреждениях проводятся различные акции, реализуются проекты и внедряется система льготного посещения спектаклей и концертов.</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lastRenderedPageBreak/>
        <w:t xml:space="preserve">Так, дети дошкольного возраста и учащиеся один раз в месяц имеют возможность посещать концерты Чувашского государственного академического ансамбля песни и танца, Чувашской государственной академической симфонической капеллы с 50% скидкой от стоимости билета, установленной на то или иное мероприятие.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Посещение спектакля Чувашского государственного академического драматического театра им. К.В. Иванова для студентов, при предоставлении необходимых документов, равен 60 рублям.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Во всех театрально-концертных учреждениях предусмотрены скидки для многодетных и малоимущих семей, а также для людей с ограниченными возможностями здоровья, в том числе и детей и молодежи.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Чувашском государственном театре оперы и балета реализуется проект «Школа юного театрала», в рамках которого покупается один билет на ребенка и вместе с ним проходят еще двое членов семьи.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Чувашской государственной филармонии для детей, относящихся к льготной категории, стоимость билета установлена в размере от 15 до 35 рублей.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Бесплатное посещение для детей из отдельной категории населения организуется Чувашским государственным экспериментальным театром драмы.</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Чувашском государственном академическом драматическом театре им. К.В. Иванова, Чувашском государственном театре оперы и балета, Чувашском государственном театре юного зрителя им. М. Сеспеля, Чувашской государственной академической симфонической капелле, Чувашской государственной филармонии  для детей, не достигших 5 лет, вход на просмотр спектакля и концерта бесплатный.</w:t>
      </w:r>
    </w:p>
    <w:p w:rsidR="003B7008" w:rsidRPr="003B7008" w:rsidRDefault="003B7008" w:rsidP="003B7008">
      <w:pPr>
        <w:spacing w:after="0" w:line="240" w:lineRule="auto"/>
        <w:ind w:firstLine="709"/>
        <w:jc w:val="both"/>
        <w:rPr>
          <w:rFonts w:ascii="Times New Roman" w:hAnsi="Times New Roman" w:cs="Times New Roman"/>
          <w:b/>
          <w:sz w:val="24"/>
          <w:szCs w:val="24"/>
        </w:rPr>
      </w:pPr>
    </w:p>
    <w:p w:rsidR="0093177D" w:rsidRDefault="0093177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3B7008" w:rsidRPr="003B7008" w:rsidRDefault="003B7008" w:rsidP="003B7008">
      <w:pPr>
        <w:spacing w:after="0" w:line="240" w:lineRule="auto"/>
        <w:ind w:firstLine="709"/>
        <w:jc w:val="both"/>
        <w:rPr>
          <w:rFonts w:ascii="Times New Roman" w:hAnsi="Times New Roman" w:cs="Times New Roman"/>
          <w:b/>
          <w:sz w:val="24"/>
          <w:szCs w:val="24"/>
        </w:rPr>
      </w:pPr>
    </w:p>
    <w:p w:rsidR="003B7008" w:rsidRPr="003B7008" w:rsidRDefault="003B7008" w:rsidP="003B7008">
      <w:pPr>
        <w:numPr>
          <w:ilvl w:val="0"/>
          <w:numId w:val="7"/>
        </w:numPr>
        <w:spacing w:after="0" w:line="240" w:lineRule="auto"/>
        <w:ind w:left="0" w:firstLine="0"/>
        <w:jc w:val="center"/>
        <w:rPr>
          <w:rFonts w:ascii="Times New Roman" w:hAnsi="Times New Roman" w:cs="Times New Roman"/>
          <w:b/>
          <w:sz w:val="24"/>
          <w:szCs w:val="24"/>
        </w:rPr>
      </w:pPr>
      <w:r w:rsidRPr="003B7008">
        <w:rPr>
          <w:rFonts w:ascii="Times New Roman" w:hAnsi="Times New Roman" w:cs="Times New Roman"/>
          <w:b/>
          <w:sz w:val="24"/>
          <w:szCs w:val="24"/>
        </w:rPr>
        <w:t xml:space="preserve">СОБЛЮДЕНИЕ ПРАВ ДЕТЕЙ-СИРОТ И ДЕТЕЙ, </w:t>
      </w: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ОСТАВШИХСЯ БЕЗ ПОПЕЧЕНИЯ РОДИТЕЛЕЙ</w:t>
      </w:r>
    </w:p>
    <w:p w:rsidR="003B7008" w:rsidRPr="003B7008" w:rsidRDefault="003B7008" w:rsidP="003B7008">
      <w:pPr>
        <w:spacing w:after="0" w:line="240" w:lineRule="auto"/>
        <w:jc w:val="center"/>
        <w:rPr>
          <w:rFonts w:ascii="Times New Roman" w:hAnsi="Times New Roman" w:cs="Times New Roman"/>
          <w:b/>
          <w:sz w:val="24"/>
          <w:szCs w:val="24"/>
        </w:rPr>
      </w:pPr>
    </w:p>
    <w:p w:rsidR="003B7008" w:rsidRPr="003B7008" w:rsidRDefault="003B7008" w:rsidP="003B7008">
      <w:pPr>
        <w:numPr>
          <w:ilvl w:val="1"/>
          <w:numId w:val="10"/>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Сведения о детях-сиротах и детях, оставшихся без попечения родителей</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6"/>
        <w:gridCol w:w="858"/>
        <w:gridCol w:w="5719"/>
        <w:gridCol w:w="893"/>
        <w:gridCol w:w="893"/>
        <w:gridCol w:w="884"/>
      </w:tblGrid>
      <w:tr w:rsidR="003B7008" w:rsidRPr="003B7008" w:rsidTr="00BE33C6">
        <w:tc>
          <w:tcPr>
            <w:tcW w:w="446"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577"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9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84"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Общее число детей-сирот и детей, оставшихся</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без попечения родителей</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3230</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3111</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2962</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858"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5719"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shd w:val="clear" w:color="auto" w:fill="FFFFFF"/>
              </w:rPr>
              <w:t>находящихся под надзором в организациях для детей-сирот и детей, оставшихся без попечения родителей</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130</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111</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106</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858" w:type="dxa"/>
            <w:vMerge/>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p>
        </w:tc>
        <w:tc>
          <w:tcPr>
            <w:tcW w:w="5719"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shd w:val="clear" w:color="auto" w:fill="FFFFFF"/>
              </w:rPr>
              <w:t>находящихся на воспитании в семьях</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3057</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2980</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2838</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858" w:type="dxa"/>
            <w:vMerge/>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p>
        </w:tc>
        <w:tc>
          <w:tcPr>
            <w:tcW w:w="5719"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из них: в приемных семьях</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1267</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1349</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1382</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выявленных детей-сирот и детей,</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оставшихся без попечения родителей</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351</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375</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295</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из них: количество детей-сирот </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81</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114</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71</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 которые возвращены родителям в течение года, всего</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54</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48</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42</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858"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5719"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из организаций для детей-сирот и детей, оставшихся без попечения родителей</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858" w:type="dxa"/>
            <w:vMerge/>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p>
        </w:tc>
        <w:tc>
          <w:tcPr>
            <w:tcW w:w="5719"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из числа переданных на семейные формы устройства</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50</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47</w:t>
            </w:r>
          </w:p>
        </w:tc>
        <w:tc>
          <w:tcPr>
            <w:tcW w:w="884" w:type="dxa"/>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42</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 которые находятся в бегах, учреждениях закрытого типа системы образования, учреждениях исполнения наказания и других учреждениях, не относящихся к организациям для детей-сирот и детей, оставшихся без попечения родителей</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семей, в которых обязанности по опеке (попечительству) выполняются безвозмездно</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1525</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1343</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1218</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приемных семей</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826</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875</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916</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приемных родителей, с которыми досрочно расторгнуты договоры по инициативе органа опеки и попечительства по причине возникновения в приемной семье неблагоприятных условий для содержания, воспитания и образования </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детей</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46" w:type="dxa"/>
          </w:tcPr>
          <w:p w:rsidR="003B7008" w:rsidRPr="003B7008" w:rsidRDefault="003B7008" w:rsidP="003B7008">
            <w:pPr>
              <w:numPr>
                <w:ilvl w:val="0"/>
                <w:numId w:val="25"/>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семей усыновителей</w:t>
            </w:r>
          </w:p>
        </w:tc>
        <w:tc>
          <w:tcPr>
            <w:tcW w:w="893" w:type="dxa"/>
            <w:tcMar>
              <w:left w:w="28" w:type="dxa"/>
              <w:right w:w="28" w:type="dxa"/>
            </w:tcMar>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738</w:t>
            </w:r>
          </w:p>
        </w:tc>
        <w:tc>
          <w:tcPr>
            <w:tcW w:w="893"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732</w:t>
            </w:r>
          </w:p>
        </w:tc>
        <w:tc>
          <w:tcPr>
            <w:tcW w:w="884" w:type="dxa"/>
            <w:vAlign w:val="center"/>
          </w:tcPr>
          <w:p w:rsidR="003B7008" w:rsidRPr="003B7008" w:rsidRDefault="003B7008" w:rsidP="00BE33C6">
            <w:pPr>
              <w:shd w:val="clear" w:color="auto" w:fill="FFFFFF" w:themeFill="background1"/>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609</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pStyle w:val="a4"/>
        <w:numPr>
          <w:ilvl w:val="1"/>
          <w:numId w:val="10"/>
        </w:numPr>
        <w:autoSpaceDE w:val="0"/>
        <w:autoSpaceDN w:val="0"/>
        <w:adjustRightInd w:val="0"/>
        <w:spacing w:after="0" w:line="240" w:lineRule="auto"/>
        <w:contextualSpacing w:val="0"/>
        <w:jc w:val="center"/>
        <w:rPr>
          <w:rFonts w:ascii="Times New Roman" w:hAnsi="Times New Roman" w:cs="Times New Roman"/>
          <w:b/>
          <w:sz w:val="24"/>
          <w:szCs w:val="24"/>
        </w:rPr>
      </w:pPr>
      <w:r w:rsidRPr="003B7008">
        <w:rPr>
          <w:rFonts w:ascii="Times New Roman" w:hAnsi="Times New Roman" w:cs="Times New Roman"/>
          <w:b/>
          <w:sz w:val="24"/>
          <w:szCs w:val="24"/>
        </w:rPr>
        <w:t xml:space="preserve">Сведения об обеспечении жильем детей-сирот и детей, </w:t>
      </w:r>
    </w:p>
    <w:p w:rsidR="003B7008" w:rsidRPr="003B7008" w:rsidRDefault="003B7008" w:rsidP="003B7008">
      <w:pPr>
        <w:pStyle w:val="a4"/>
        <w:autoSpaceDE w:val="0"/>
        <w:autoSpaceDN w:val="0"/>
        <w:adjustRightInd w:val="0"/>
        <w:spacing w:after="0" w:line="240" w:lineRule="auto"/>
        <w:ind w:left="0"/>
        <w:jc w:val="center"/>
        <w:rPr>
          <w:rFonts w:ascii="Times New Roman" w:hAnsi="Times New Roman" w:cs="Times New Roman"/>
          <w:b/>
          <w:sz w:val="24"/>
          <w:szCs w:val="24"/>
        </w:rPr>
      </w:pPr>
      <w:r w:rsidRPr="003B7008">
        <w:rPr>
          <w:rFonts w:ascii="Times New Roman" w:hAnsi="Times New Roman" w:cs="Times New Roman"/>
          <w:b/>
          <w:sz w:val="24"/>
          <w:szCs w:val="24"/>
        </w:rPr>
        <w:t>оставшихся без попечения родителей</w:t>
      </w:r>
    </w:p>
    <w:tbl>
      <w:tblPr>
        <w:tblStyle w:val="a7"/>
        <w:tblW w:w="9639" w:type="dxa"/>
        <w:tblInd w:w="28" w:type="dxa"/>
        <w:tblCellMar>
          <w:left w:w="28" w:type="dxa"/>
          <w:right w:w="28" w:type="dxa"/>
        </w:tblCellMar>
        <w:tblLook w:val="04A0" w:firstRow="1" w:lastRow="0" w:firstColumn="1" w:lastColumn="0" w:noHBand="0" w:noVBand="1"/>
      </w:tblPr>
      <w:tblGrid>
        <w:gridCol w:w="426"/>
        <w:gridCol w:w="1134"/>
        <w:gridCol w:w="5528"/>
        <w:gridCol w:w="850"/>
        <w:gridCol w:w="851"/>
        <w:gridCol w:w="850"/>
      </w:tblGrid>
      <w:tr w:rsidR="003B7008" w:rsidRPr="003B7008" w:rsidTr="00BE33C6">
        <w:tc>
          <w:tcPr>
            <w:tcW w:w="426"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п/п</w:t>
            </w:r>
          </w:p>
        </w:tc>
        <w:tc>
          <w:tcPr>
            <w:tcW w:w="6662" w:type="dxa"/>
            <w:gridSpan w:val="2"/>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5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51"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5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66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Общее число лиц из числа детей-сирот и детей, оставшихся</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без попечения родителей, состоящих на учете</w:t>
            </w:r>
          </w:p>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по предоставлению жилья, всего:</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1424</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1803</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1918</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1134" w:type="dxa"/>
            <w:vMerge w:val="restart"/>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в т.ч. в возрасте</w:t>
            </w:r>
          </w:p>
        </w:tc>
        <w:tc>
          <w:tcPr>
            <w:tcW w:w="5528" w:type="dxa"/>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14 - 17 лет (вкл.)</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552</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533</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701</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1134" w:type="dxa"/>
            <w:vMerge/>
          </w:tcPr>
          <w:p w:rsidR="003B7008" w:rsidRPr="003B7008" w:rsidRDefault="003B7008" w:rsidP="00BE33C6">
            <w:pPr>
              <w:pStyle w:val="a4"/>
              <w:spacing w:after="0" w:line="240" w:lineRule="auto"/>
              <w:ind w:left="0"/>
              <w:jc w:val="both"/>
              <w:rPr>
                <w:rFonts w:ascii="Times New Roman" w:hAnsi="Times New Roman" w:cs="Times New Roman"/>
                <w:sz w:val="24"/>
                <w:szCs w:val="24"/>
              </w:rPr>
            </w:pPr>
          </w:p>
        </w:tc>
        <w:tc>
          <w:tcPr>
            <w:tcW w:w="5528" w:type="dxa"/>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18 - 22 лет (вкл.)</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701</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926</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940</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1134" w:type="dxa"/>
            <w:vMerge/>
          </w:tcPr>
          <w:p w:rsidR="003B7008" w:rsidRPr="003B7008" w:rsidRDefault="003B7008" w:rsidP="00BE33C6">
            <w:pPr>
              <w:pStyle w:val="a4"/>
              <w:spacing w:after="0" w:line="240" w:lineRule="auto"/>
              <w:ind w:left="0"/>
              <w:jc w:val="both"/>
              <w:rPr>
                <w:rFonts w:ascii="Times New Roman" w:hAnsi="Times New Roman" w:cs="Times New Roman"/>
                <w:sz w:val="24"/>
                <w:szCs w:val="24"/>
              </w:rPr>
            </w:pPr>
          </w:p>
        </w:tc>
        <w:tc>
          <w:tcPr>
            <w:tcW w:w="5528" w:type="dxa"/>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с 23 лет</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171</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232</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277</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5.</w:t>
            </w:r>
          </w:p>
        </w:tc>
        <w:tc>
          <w:tcPr>
            <w:tcW w:w="66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лиц указанной категории, чье право</w:t>
            </w:r>
          </w:p>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на получение жилья реализовано, всего:</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229</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84</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215</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1134"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5528" w:type="dxa"/>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по вынесенным судебным решениям</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26</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28</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133</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66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вынесенных по этому основанию</w:t>
            </w:r>
          </w:p>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lastRenderedPageBreak/>
              <w:t>судебных решений</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lastRenderedPageBreak/>
              <w:t>46</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58</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227</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lang w:val="en-US"/>
              </w:rPr>
              <w:lastRenderedPageBreak/>
              <w:t>8</w:t>
            </w:r>
            <w:r w:rsidRPr="003B7008">
              <w:rPr>
                <w:rFonts w:ascii="Times New Roman" w:hAnsi="Times New Roman" w:cs="Times New Roman"/>
                <w:sz w:val="24"/>
                <w:szCs w:val="24"/>
              </w:rPr>
              <w:t>.</w:t>
            </w:r>
          </w:p>
        </w:tc>
        <w:tc>
          <w:tcPr>
            <w:tcW w:w="6662" w:type="dxa"/>
            <w:gridSpan w:val="2"/>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Численность детей указанной категории, в отношении которых вступили в законную силу и не исполнены судебные решения </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20</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30</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94</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9.</w:t>
            </w:r>
          </w:p>
        </w:tc>
        <w:tc>
          <w:tcPr>
            <w:tcW w:w="6662" w:type="dxa"/>
            <w:gridSpan w:val="2"/>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находящихся на исполнении исполнительных производств по данной категории дел</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22</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10.</w:t>
            </w:r>
          </w:p>
        </w:tc>
        <w:tc>
          <w:tcPr>
            <w:tcW w:w="6662" w:type="dxa"/>
            <w:gridSpan w:val="2"/>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из них: не исполнено </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13</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11.</w:t>
            </w:r>
          </w:p>
        </w:tc>
        <w:tc>
          <w:tcPr>
            <w:tcW w:w="6662" w:type="dxa"/>
            <w:gridSpan w:val="2"/>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исполнительных производств, в рамках которых вынесено постановление о привлечении должника к административной ответственности</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4</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12.</w:t>
            </w:r>
          </w:p>
        </w:tc>
        <w:tc>
          <w:tcPr>
            <w:tcW w:w="6662" w:type="dxa"/>
            <w:gridSpan w:val="2"/>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детей-сирот и детей, оставшихся без попечения родителей, являющихся нанимателями, членами семьи нанимателя жилого помещения по договору социального найма, собственниками жилого помещения, всего</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578</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581</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616</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13.</w:t>
            </w:r>
          </w:p>
        </w:tc>
        <w:tc>
          <w:tcPr>
            <w:tcW w:w="1134"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528" w:type="dxa"/>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проживание в которых признано невозможным</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246</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250</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262</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14.</w:t>
            </w:r>
          </w:p>
        </w:tc>
        <w:tc>
          <w:tcPr>
            <w:tcW w:w="6662" w:type="dxa"/>
            <w:gridSpan w:val="2"/>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Количество жилых помещений, предоставленных детям-сиротам и детям, оставшимся без попечения родителей, всего</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229</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84</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215</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15.</w:t>
            </w:r>
          </w:p>
        </w:tc>
        <w:tc>
          <w:tcPr>
            <w:tcW w:w="1134"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528" w:type="dxa"/>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используемых по назначению</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202</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82</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180</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16.</w:t>
            </w:r>
          </w:p>
        </w:tc>
        <w:tc>
          <w:tcPr>
            <w:tcW w:w="6662" w:type="dxa"/>
            <w:gridSpan w:val="2"/>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Количество договоров найма специализированного жилого помещения, всего</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252</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115</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232</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17.</w:t>
            </w:r>
          </w:p>
        </w:tc>
        <w:tc>
          <w:tcPr>
            <w:tcW w:w="1134"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528" w:type="dxa"/>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продленных на новый срок</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18.</w:t>
            </w:r>
          </w:p>
        </w:tc>
        <w:tc>
          <w:tcPr>
            <w:tcW w:w="6662" w:type="dxa"/>
            <w:gridSpan w:val="2"/>
          </w:tcPr>
          <w:p w:rsidR="003B7008" w:rsidRPr="003B7008" w:rsidRDefault="003B7008" w:rsidP="00BE33C6">
            <w:pPr>
              <w:pStyle w:val="a4"/>
              <w:spacing w:after="0" w:line="240" w:lineRule="auto"/>
              <w:ind w:left="0"/>
              <w:jc w:val="both"/>
              <w:rPr>
                <w:rFonts w:ascii="Times New Roman" w:hAnsi="Times New Roman" w:cs="Times New Roman"/>
                <w:sz w:val="24"/>
                <w:szCs w:val="24"/>
              </w:rPr>
            </w:pPr>
            <w:r w:rsidRPr="003B7008">
              <w:rPr>
                <w:rFonts w:ascii="Times New Roman" w:hAnsi="Times New Roman" w:cs="Times New Roman"/>
                <w:sz w:val="24"/>
                <w:szCs w:val="24"/>
              </w:rPr>
              <w:t>Количество расторгнутых договоров найма специализированного жилого помещения, всего</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19.</w:t>
            </w:r>
          </w:p>
        </w:tc>
        <w:tc>
          <w:tcPr>
            <w:tcW w:w="1134"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В том числе:</w:t>
            </w:r>
          </w:p>
        </w:tc>
        <w:tc>
          <w:tcPr>
            <w:tcW w:w="5528" w:type="dxa"/>
            <w:vAlign w:val="center"/>
          </w:tcPr>
          <w:p w:rsidR="003B7008" w:rsidRPr="003B7008" w:rsidRDefault="003B7008" w:rsidP="00BE33C6">
            <w:pPr>
              <w:pStyle w:val="a4"/>
              <w:spacing w:after="0" w:line="240" w:lineRule="auto"/>
              <w:ind w:left="0"/>
              <w:rPr>
                <w:rFonts w:ascii="Times New Roman" w:hAnsi="Times New Roman" w:cs="Times New Roman"/>
                <w:sz w:val="24"/>
                <w:szCs w:val="24"/>
              </w:rPr>
            </w:pPr>
            <w:r w:rsidRPr="003B7008">
              <w:rPr>
                <w:rFonts w:ascii="Times New Roman" w:hAnsi="Times New Roman" w:cs="Times New Roman"/>
                <w:sz w:val="24"/>
                <w:szCs w:val="24"/>
              </w:rPr>
              <w:t>по инициативе наймодателя</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20.</w:t>
            </w:r>
          </w:p>
        </w:tc>
        <w:tc>
          <w:tcPr>
            <w:tcW w:w="6662" w:type="dxa"/>
            <w:gridSpan w:val="2"/>
          </w:tcPr>
          <w:p w:rsidR="003B7008" w:rsidRPr="003B7008" w:rsidRDefault="003B7008" w:rsidP="00BE33C6">
            <w:pPr>
              <w:pStyle w:val="a4"/>
              <w:spacing w:after="0" w:line="240" w:lineRule="auto"/>
              <w:ind w:left="0"/>
              <w:rPr>
                <w:rFonts w:ascii="Times New Roman" w:hAnsi="Times New Roman" w:cs="Times New Roman"/>
                <w:sz w:val="24"/>
                <w:szCs w:val="24"/>
              </w:rPr>
            </w:pPr>
            <w:r w:rsidRPr="003B7008">
              <w:rPr>
                <w:rFonts w:ascii="Times New Roman" w:hAnsi="Times New Roman" w:cs="Times New Roman"/>
                <w:sz w:val="24"/>
                <w:szCs w:val="24"/>
              </w:rPr>
              <w:t>Численность детей-сирот, в отношении которых принято решение об отказе во включении в список детей-сирот и детей, оставшихся без попечения родителей, подлежащих обеспечению жилыми помещениями</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56</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54</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53</w:t>
            </w:r>
          </w:p>
        </w:tc>
      </w:tr>
      <w:tr w:rsidR="003B7008" w:rsidRPr="003B7008" w:rsidTr="00BE33C6">
        <w:trPr>
          <w:trHeight w:val="56"/>
        </w:trPr>
        <w:tc>
          <w:tcPr>
            <w:tcW w:w="426" w:type="dxa"/>
            <w:vAlign w:val="center"/>
          </w:tcPr>
          <w:p w:rsidR="003B7008" w:rsidRPr="003B7008" w:rsidRDefault="003B7008" w:rsidP="00BE33C6">
            <w:pPr>
              <w:pStyle w:val="a4"/>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21.</w:t>
            </w:r>
          </w:p>
        </w:tc>
        <w:tc>
          <w:tcPr>
            <w:tcW w:w="6662" w:type="dxa"/>
            <w:gridSpan w:val="2"/>
          </w:tcPr>
          <w:p w:rsidR="003B7008" w:rsidRPr="003B7008" w:rsidRDefault="003B7008" w:rsidP="00BE33C6">
            <w:pPr>
              <w:pStyle w:val="a4"/>
              <w:spacing w:after="0" w:line="240" w:lineRule="auto"/>
              <w:ind w:left="0"/>
              <w:rPr>
                <w:rFonts w:ascii="Times New Roman" w:hAnsi="Times New Roman" w:cs="Times New Roman"/>
                <w:sz w:val="24"/>
                <w:szCs w:val="24"/>
              </w:rPr>
            </w:pPr>
            <w:r w:rsidRPr="003B7008">
              <w:rPr>
                <w:rFonts w:ascii="Times New Roman" w:hAnsi="Times New Roman" w:cs="Times New Roman"/>
                <w:sz w:val="24"/>
                <w:szCs w:val="24"/>
              </w:rPr>
              <w:t>Количество судебных решений об удовлетворении требований о признании незаконным решения об отказе во включении в список детей-сирот и детей, оставшихся без попечения родителей, подлежащих обеспечению жилыми помещениями</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51"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850" w:type="dxa"/>
          </w:tcPr>
          <w:p w:rsidR="003B7008" w:rsidRPr="003B7008" w:rsidRDefault="003B7008" w:rsidP="00BE33C6">
            <w:pPr>
              <w:pStyle w:val="a4"/>
              <w:shd w:val="clear" w:color="auto" w:fill="FFFFFF" w:themeFill="background1"/>
              <w:spacing w:after="0" w:line="240" w:lineRule="auto"/>
              <w:ind w:left="0"/>
              <w:jc w:val="center"/>
              <w:rPr>
                <w:rFonts w:ascii="Times New Roman" w:hAnsi="Times New Roman" w:cs="Times New Roman"/>
                <w:sz w:val="24"/>
                <w:szCs w:val="24"/>
              </w:rPr>
            </w:pPr>
            <w:r w:rsidRPr="003B7008">
              <w:rPr>
                <w:rFonts w:ascii="Times New Roman" w:hAnsi="Times New Roman" w:cs="Times New Roman"/>
                <w:sz w:val="24"/>
                <w:szCs w:val="24"/>
              </w:rPr>
              <w:t>18</w:t>
            </w:r>
          </w:p>
        </w:tc>
      </w:tr>
    </w:tbl>
    <w:p w:rsidR="003B7008" w:rsidRPr="003B7008" w:rsidRDefault="003B7008" w:rsidP="003B7008">
      <w:pPr>
        <w:pStyle w:val="a4"/>
        <w:spacing w:after="0" w:line="240" w:lineRule="auto"/>
        <w:rPr>
          <w:rFonts w:ascii="Times New Roman" w:hAnsi="Times New Roman" w:cs="Times New Roman"/>
          <w:sz w:val="24"/>
          <w:szCs w:val="24"/>
        </w:rPr>
      </w:pPr>
    </w:p>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2"/>
          <w:numId w:val="10"/>
        </w:numPr>
        <w:tabs>
          <w:tab w:val="clear" w:pos="720"/>
          <w:tab w:val="num" w:pos="18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Максимальная продолжительность ожидания указанной категорией детей, состоящих в очереди на предоставление жилого помещения, </w:t>
      </w:r>
      <w:r w:rsidRPr="003B7008">
        <w:rPr>
          <w:rFonts w:ascii="Times New Roman" w:hAnsi="Times New Roman" w:cs="Times New Roman"/>
          <w:sz w:val="24"/>
          <w:szCs w:val="24"/>
        </w:rPr>
        <w:t>пять лет.</w:t>
      </w:r>
    </w:p>
    <w:p w:rsidR="003B7008" w:rsidRPr="003B7008" w:rsidRDefault="003B7008" w:rsidP="003B7008">
      <w:pPr>
        <w:tabs>
          <w:tab w:val="num" w:pos="180"/>
        </w:tabs>
        <w:spacing w:after="0" w:line="240" w:lineRule="auto"/>
        <w:ind w:firstLine="709"/>
        <w:jc w:val="both"/>
        <w:rPr>
          <w:rFonts w:ascii="Times New Roman" w:hAnsi="Times New Roman" w:cs="Times New Roman"/>
          <w:b/>
          <w:sz w:val="24"/>
          <w:szCs w:val="24"/>
        </w:rPr>
      </w:pPr>
    </w:p>
    <w:p w:rsidR="003B7008" w:rsidRPr="003B7008" w:rsidRDefault="003B7008" w:rsidP="003B7008">
      <w:pPr>
        <w:numPr>
          <w:ilvl w:val="2"/>
          <w:numId w:val="10"/>
        </w:numPr>
        <w:tabs>
          <w:tab w:val="clear" w:pos="720"/>
          <w:tab w:val="num" w:pos="18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Наличие и название целевых региональных и муниципальных программ по охране прав детей-сирот</w:t>
      </w:r>
    </w:p>
    <w:p w:rsidR="003B7008" w:rsidRPr="003B7008" w:rsidRDefault="003B7008" w:rsidP="003B7008">
      <w:pPr>
        <w:suppressAutoHyphens/>
        <w:spacing w:after="0" w:line="240" w:lineRule="auto"/>
        <w:ind w:firstLine="708"/>
        <w:jc w:val="both"/>
        <w:rPr>
          <w:rFonts w:ascii="Times New Roman" w:hAnsi="Times New Roman" w:cs="Times New Roman"/>
          <w:b/>
          <w:sz w:val="24"/>
          <w:szCs w:val="24"/>
        </w:rPr>
      </w:pPr>
      <w:r w:rsidRPr="003B7008">
        <w:rPr>
          <w:rFonts w:ascii="Times New Roman" w:hAnsi="Times New Roman" w:cs="Times New Roman"/>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«Развитие жилищного строительства и сферы жилищно-коммунального хозяйства», утвержденная постановлением Кабинета Министров Чувашской Республики от 30 ноября 2011 г. № 530.</w:t>
      </w:r>
    </w:p>
    <w:p w:rsidR="003B7008" w:rsidRPr="003B7008" w:rsidRDefault="003B7008" w:rsidP="003B7008">
      <w:pPr>
        <w:suppressAutoHyphens/>
        <w:spacing w:after="0" w:line="240" w:lineRule="auto"/>
        <w:ind w:firstLine="709"/>
        <w:jc w:val="both"/>
        <w:rPr>
          <w:rFonts w:ascii="Times New Roman" w:hAnsi="Times New Roman" w:cs="Times New Roman"/>
          <w:bCs/>
          <w:sz w:val="24"/>
          <w:szCs w:val="24"/>
        </w:rPr>
      </w:pPr>
      <w:r w:rsidRPr="003B7008">
        <w:rPr>
          <w:rFonts w:ascii="Times New Roman" w:hAnsi="Times New Roman" w:cs="Times New Roman"/>
          <w:sz w:val="24"/>
          <w:szCs w:val="24"/>
        </w:rPr>
        <w:t xml:space="preserve">Постановление Кабинета Министров Чувашской Республики от 27 декабря 2017 г. </w:t>
      </w:r>
      <w:r w:rsidRPr="003B7008">
        <w:rPr>
          <w:rFonts w:ascii="Times New Roman" w:hAnsi="Times New Roman" w:cs="Times New Roman"/>
          <w:sz w:val="24"/>
          <w:szCs w:val="24"/>
        </w:rPr>
        <w:br/>
        <w:t>№ 541 «О программе государственных гарантий бесплатного оказания гражданам в Чувашской Республике медицинской помощи на 2018 год и на плановый период 2019 и 2020 годов».</w:t>
      </w:r>
      <w:r w:rsidRPr="003B7008">
        <w:rPr>
          <w:rFonts w:ascii="Times New Roman" w:hAnsi="Times New Roman" w:cs="Times New Roman"/>
          <w:b/>
          <w:sz w:val="24"/>
          <w:szCs w:val="24"/>
        </w:rPr>
        <w:t xml:space="preserve"> </w:t>
      </w:r>
      <w:r w:rsidRPr="003B7008">
        <w:rPr>
          <w:rFonts w:ascii="Times New Roman" w:hAnsi="Times New Roman" w:cs="Times New Roman"/>
          <w:bCs/>
          <w:sz w:val="24"/>
          <w:szCs w:val="24"/>
        </w:rPr>
        <w:t xml:space="preserve">В случае выявления у детей-сирот и детей, оставшихся без попечения родителей (далее - несовершеннолетние), заболеваний, требующих оказания медицинской помощи всех видов, включая специализированную, в том числе высокотехнологичную, медицинскую помощь, таким несовершеннолетним медицинская помощь всех видов, </w:t>
      </w:r>
      <w:r w:rsidRPr="003B7008">
        <w:rPr>
          <w:rFonts w:ascii="Times New Roman" w:hAnsi="Times New Roman" w:cs="Times New Roman"/>
          <w:bCs/>
          <w:sz w:val="24"/>
          <w:szCs w:val="24"/>
        </w:rPr>
        <w:lastRenderedPageBreak/>
        <w:t>включая специализированную, в том числе высокотехнологичную, медицинскую помощь, медицинская реабилитация, санаторно-курортное лечение и диспансерное наблюдение обеспечиваются в приоритетном порядке.</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3B7008">
        <w:rPr>
          <w:rFonts w:ascii="Times New Roman" w:hAnsi="Times New Roman" w:cs="Times New Roman"/>
          <w:bCs/>
          <w:sz w:val="24"/>
          <w:szCs w:val="24"/>
        </w:rPr>
        <w:t>Основное мероприятие «Комплексное сопровождение детей-сирот и детей, оставшихся без попечения родителей, в том числе в период их постинтернатной адаптации»</w:t>
      </w:r>
      <w:r w:rsidRPr="003B7008">
        <w:rPr>
          <w:rFonts w:ascii="Times New Roman" w:hAnsi="Times New Roman" w:cs="Times New Roman"/>
          <w:sz w:val="24"/>
          <w:szCs w:val="24"/>
        </w:rPr>
        <w:t xml:space="preserve"> государственной программы Чувашской Республики «Развитие образования», утвержденной постановлением Кабинета Министров Чувашской Республики от 16 декабря 2011 г. № 589. </w:t>
      </w:r>
      <w:r w:rsidRPr="003B7008">
        <w:rPr>
          <w:rFonts w:ascii="Times New Roman" w:hAnsi="Times New Roman" w:cs="Times New Roman"/>
          <w:bCs/>
          <w:sz w:val="24"/>
          <w:szCs w:val="24"/>
        </w:rPr>
        <w:t>Мероприятие направлено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3B7008">
        <w:rPr>
          <w:rFonts w:ascii="Times New Roman" w:hAnsi="Times New Roman" w:cs="Times New Roman"/>
          <w:sz w:val="24"/>
          <w:szCs w:val="24"/>
        </w:rPr>
        <w:t xml:space="preserve">В рамках реализации государственной программы Чувашской Республики «Развитие здравоохранения», утвержденной постановлением Кабинета Министров Чувашской Республики от 16 мая 2013 г. № 185 , предусмотрен </w:t>
      </w:r>
      <w:r w:rsidRPr="003B7008">
        <w:rPr>
          <w:rFonts w:ascii="Times New Roman" w:hAnsi="Times New Roman" w:cs="Times New Roman"/>
          <w:bCs/>
          <w:sz w:val="24"/>
          <w:szCs w:val="24"/>
        </w:rPr>
        <w:t>охват диспансеризацией детей-сирот и детей, находящихся в трудной жизненной ситуации, до 100%.</w:t>
      </w:r>
    </w:p>
    <w:p w:rsidR="003B7008" w:rsidRPr="003B7008" w:rsidRDefault="003B7008" w:rsidP="003B7008">
      <w:pPr>
        <w:suppressAutoHyphens/>
        <w:autoSpaceDE w:val="0"/>
        <w:autoSpaceDN w:val="0"/>
        <w:adjustRightInd w:val="0"/>
        <w:spacing w:after="0" w:line="240" w:lineRule="auto"/>
        <w:ind w:firstLine="540"/>
        <w:jc w:val="both"/>
        <w:rPr>
          <w:rFonts w:ascii="Times New Roman" w:hAnsi="Times New Roman" w:cs="Times New Roman"/>
          <w:bCs/>
          <w:sz w:val="24"/>
          <w:szCs w:val="24"/>
        </w:rPr>
      </w:pPr>
      <w:r w:rsidRPr="003B7008">
        <w:rPr>
          <w:rFonts w:ascii="Times New Roman" w:hAnsi="Times New Roman" w:cs="Times New Roman"/>
          <w:sz w:val="24"/>
          <w:szCs w:val="24"/>
        </w:rPr>
        <w:t xml:space="preserve">В рамках реализации государственной программы Чувашской Республики «Содействие занятости населения», утвержденной постановлением Кабинета Министров Чувашской Республики от 30 августа 2011 г. № 362, предусмотрена </w:t>
      </w:r>
      <w:r w:rsidRPr="003B7008">
        <w:rPr>
          <w:rFonts w:ascii="Times New Roman" w:hAnsi="Times New Roman" w:cs="Times New Roman"/>
          <w:bCs/>
          <w:sz w:val="24"/>
          <w:szCs w:val="24"/>
        </w:rPr>
        <w:t>организация временного трудоустройства несовершеннолетних граждан в возрасте от 14 до 18 лет в свободное от учебы время.</w:t>
      </w:r>
      <w:r w:rsidRPr="003B7008">
        <w:rPr>
          <w:rFonts w:ascii="Times New Roman" w:hAnsi="Times New Roman" w:cs="Times New Roman"/>
          <w:b/>
          <w:bCs/>
          <w:sz w:val="24"/>
          <w:szCs w:val="24"/>
        </w:rPr>
        <w:t xml:space="preserve"> </w:t>
      </w:r>
      <w:r w:rsidRPr="003B7008">
        <w:rPr>
          <w:rFonts w:ascii="Times New Roman" w:hAnsi="Times New Roman" w:cs="Times New Roman"/>
          <w:bCs/>
          <w:sz w:val="24"/>
          <w:szCs w:val="24"/>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и подразделениях по делам несовершеннолетних.</w:t>
      </w:r>
    </w:p>
    <w:p w:rsidR="003B7008" w:rsidRPr="003B7008" w:rsidRDefault="003B7008" w:rsidP="003B7008">
      <w:pPr>
        <w:tabs>
          <w:tab w:val="num" w:pos="180"/>
        </w:tabs>
        <w:spacing w:after="0" w:line="240" w:lineRule="auto"/>
        <w:ind w:firstLine="709"/>
        <w:jc w:val="both"/>
        <w:rPr>
          <w:rFonts w:ascii="Times New Roman" w:hAnsi="Times New Roman" w:cs="Times New Roman"/>
          <w:b/>
          <w:sz w:val="24"/>
          <w:szCs w:val="24"/>
        </w:rPr>
      </w:pPr>
    </w:p>
    <w:p w:rsidR="003B7008" w:rsidRPr="003B7008" w:rsidRDefault="003B7008" w:rsidP="003B7008">
      <w:pPr>
        <w:numPr>
          <w:ilvl w:val="2"/>
          <w:numId w:val="10"/>
        </w:numPr>
        <w:tabs>
          <w:tab w:val="clear" w:pos="720"/>
          <w:tab w:val="num" w:pos="18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Наличие в </w:t>
      </w:r>
      <w:r w:rsidR="0093177D">
        <w:rPr>
          <w:rFonts w:ascii="Times New Roman" w:hAnsi="Times New Roman" w:cs="Times New Roman"/>
          <w:b/>
          <w:sz w:val="24"/>
          <w:szCs w:val="24"/>
        </w:rPr>
        <w:t>республике</w:t>
      </w:r>
      <w:r w:rsidRPr="003B7008">
        <w:rPr>
          <w:rFonts w:ascii="Times New Roman" w:hAnsi="Times New Roman" w:cs="Times New Roman"/>
          <w:b/>
          <w:sz w:val="24"/>
          <w:szCs w:val="24"/>
        </w:rPr>
        <w:t xml:space="preserve"> социальных гостиниц, общежитий для лиц из числа детей-сирот и детей, оставшихся без попечения родителей</w:t>
      </w:r>
    </w:p>
    <w:p w:rsidR="003B7008" w:rsidRPr="003B7008" w:rsidRDefault="003B7008" w:rsidP="003B7008">
      <w:pPr>
        <w:suppressAutoHyphen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республике действует сеть социальных гостиных постинтернатной адаптации в организациях для детей-сирот и детей, оставшихся без попечения родителей, подведомственных Минобразования Чувашии (БУ ЧР «Шумерлинский центр для детей-сирот и детей, оставшихся без попечения родителей» Минобразования Чувашии, БУ ЧР «Чебоксарский центр для детей-сирот и детей, оставшихся без попечения родителей» Минобразования Чувашии, КОУ «Порецкий детский дом им. Ульянова» Минобразования Чувашии, БОУ «Центр образования и комплексного сопровождения» Минобразования Чувашии и организаций). Всего создано 22 места для временного краткосрочного проживания, где условия жизни максимально приближены к семейным. В условиях социальных гостиниц обеспечивается жизнедеятельность выпускников: включение их в учебную, трудовую и иные виды деятельности, а так же в процесс самообслуживания. За социальной гостиницей закреплен дежурный педагог – социальный педагог по постинтернатному сопровождению. Каждый выпускник, заключивший договор на </w:t>
      </w:r>
      <w:proofErr w:type="spellStart"/>
      <w:r w:rsidRPr="003B7008">
        <w:rPr>
          <w:rFonts w:ascii="Times New Roman" w:hAnsi="Times New Roman" w:cs="Times New Roman"/>
          <w:sz w:val="24"/>
          <w:szCs w:val="24"/>
        </w:rPr>
        <w:t>постинтернатное</w:t>
      </w:r>
      <w:proofErr w:type="spellEnd"/>
      <w:r w:rsidRPr="003B7008">
        <w:rPr>
          <w:rFonts w:ascii="Times New Roman" w:hAnsi="Times New Roman" w:cs="Times New Roman"/>
          <w:sz w:val="24"/>
          <w:szCs w:val="24"/>
        </w:rPr>
        <w:t xml:space="preserve"> сопровождение и проживание в гостинице, обеспечивается отдельным койко-местом, мебелью, постельными принадлежностями. Выпускники пользуются собственной одеждой, обувью и предметами личной гигиены, самостоятельно готовят себе пищу из своих продуктов питания, самостоятельно поддерживают порядок в комнатах и пищеблоке. При необходимости оказывается материальная помощь (вещевая и продуктовая) за счет спонсоров. Специалисты сопровождения содействуют выпускникам в получении медицинской помощи, в устройстве на работу, восстановлении в образовательные учреждения, постановке на учет в центры занятости населения, в оформлении документов для восстановления утраченного права на обеспечение жильем.</w:t>
      </w:r>
    </w:p>
    <w:p w:rsidR="003B7008" w:rsidRPr="003B7008" w:rsidRDefault="003B7008" w:rsidP="003B7008">
      <w:pPr>
        <w:suppressAutoHyphen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С 2012 г. на базе социальной гостиницы службы постинтернатной адаптации БОУ «Центр образования и комплексного сопровождения детей» действуют комнаты «Мама и малыш», предназначенные для профилактики социального сиротства и оказания поддержки и  социальной помощи молодым мамам - выпускницам детских домов и </w:t>
      </w:r>
      <w:r w:rsidRPr="003B7008">
        <w:rPr>
          <w:rFonts w:ascii="Times New Roman" w:hAnsi="Times New Roman" w:cs="Times New Roman"/>
          <w:sz w:val="24"/>
          <w:szCs w:val="24"/>
        </w:rPr>
        <w:lastRenderedPageBreak/>
        <w:t>интернатных учреждений, а также молодым мамам, оказавшимся в кризисной трудной жизненной ситуации, в возрасте до 23 лет. Прием в учреждение осуществляется по личному заявлению, направлению муниципальных органов, органов социальной защиты. Сроки проживания устанавливаются, исходя из объема необходимой комплексной индивидуальной реабилитационной работы, на период от 3-х месяцев до 1 года. Сроки пребывания в учреждении, формы и методы работы с молодыми мамами, программы реабилитации определяются решением консилиума специалистов. В рамках программы «Формирование ценностей сознательного отцовства и материнства» на тему «Особенности психологии мужчин и женщин» педагоги – психологи проводят групповые и индивидуальные  занятия с молодыми мамочками 1 раз в неделю. В рамках программы профилактики отказов от новорожденных «Мой малыш – моя вселенная» также проводятся индивидуальные  занятия с молодыми мамочками 1 раз в неделю.</w:t>
      </w:r>
    </w:p>
    <w:p w:rsidR="003B7008" w:rsidRPr="003B7008" w:rsidRDefault="003B7008" w:rsidP="003B7008">
      <w:pPr>
        <w:suppressAutoHyphen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Ежеквартально проводится заседание Клуба «Молодые мамы», в целях  формирования базовых и адаптивных компетентностей, формирования навыков ответственного материнства и отцовства.</w:t>
      </w:r>
    </w:p>
    <w:p w:rsidR="003B7008" w:rsidRPr="003B7008" w:rsidRDefault="003B7008" w:rsidP="003B7008">
      <w:pPr>
        <w:suppressAutoHyphens/>
        <w:spacing w:after="0" w:line="240" w:lineRule="auto"/>
        <w:ind w:firstLine="708"/>
        <w:jc w:val="both"/>
        <w:rPr>
          <w:rFonts w:ascii="Times New Roman" w:hAnsi="Times New Roman" w:cs="Times New Roman"/>
          <w:sz w:val="24"/>
          <w:szCs w:val="24"/>
        </w:rPr>
      </w:pPr>
      <w:r w:rsidRPr="003B7008">
        <w:rPr>
          <w:rFonts w:ascii="Times New Roman" w:hAnsi="Times New Roman" w:cs="Times New Roman"/>
          <w:sz w:val="24"/>
          <w:szCs w:val="24"/>
        </w:rPr>
        <w:t>За 2017 год в социальных гостиных постинтернатной адаптации в организациях для детей-сирот и детей, оставшихся без попечения родителей, подведомственных Минобразования Чувашии, проживало 22 чел, из них 6 – впервые обратившиеся , 8 – проживали ранее.</w:t>
      </w:r>
    </w:p>
    <w:p w:rsidR="003B7008" w:rsidRPr="003B7008" w:rsidRDefault="003B7008" w:rsidP="003B7008">
      <w:pPr>
        <w:suppressAutoHyphens/>
        <w:spacing w:after="0" w:line="240" w:lineRule="auto"/>
        <w:ind w:firstLine="708"/>
        <w:jc w:val="both"/>
        <w:rPr>
          <w:rFonts w:ascii="Times New Roman" w:hAnsi="Times New Roman" w:cs="Times New Roman"/>
          <w:sz w:val="24"/>
          <w:szCs w:val="24"/>
          <w:u w:val="single"/>
        </w:rPr>
      </w:pPr>
    </w:p>
    <w:p w:rsidR="003B7008" w:rsidRPr="003B7008" w:rsidRDefault="003B7008" w:rsidP="003B7008">
      <w:pPr>
        <w:numPr>
          <w:ilvl w:val="2"/>
          <w:numId w:val="10"/>
        </w:numPr>
        <w:tabs>
          <w:tab w:val="clear" w:pos="720"/>
          <w:tab w:val="num" w:pos="18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Наличие</w:t>
      </w:r>
      <w:r w:rsidRPr="003B7008">
        <w:rPr>
          <w:rFonts w:ascii="Times New Roman" w:hAnsi="Times New Roman" w:cs="Times New Roman"/>
          <w:sz w:val="24"/>
          <w:szCs w:val="24"/>
        </w:rPr>
        <w:t xml:space="preserve"> </w:t>
      </w:r>
      <w:proofErr w:type="spellStart"/>
      <w:r w:rsidRPr="003B7008">
        <w:rPr>
          <w:rFonts w:ascii="Times New Roman" w:hAnsi="Times New Roman" w:cs="Times New Roman"/>
          <w:b/>
          <w:sz w:val="24"/>
          <w:szCs w:val="24"/>
        </w:rPr>
        <w:t>постинтернатного</w:t>
      </w:r>
      <w:proofErr w:type="spellEnd"/>
      <w:r w:rsidRPr="003B7008">
        <w:rPr>
          <w:rFonts w:ascii="Times New Roman" w:hAnsi="Times New Roman" w:cs="Times New Roman"/>
          <w:b/>
          <w:sz w:val="24"/>
          <w:szCs w:val="24"/>
        </w:rPr>
        <w:t xml:space="preserve"> сопровождения, сопровождения замещающих семей, социального патроната</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Во исполнение указов Президента Российской Федерации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 Указа Главы Чувашской Республики от 10 июля 2013 г. № 68 «О дополнительных мерах по</w:t>
      </w:r>
      <w:proofErr w:type="gramEnd"/>
      <w:r w:rsidRPr="003B7008">
        <w:rPr>
          <w:rFonts w:ascii="Times New Roman" w:hAnsi="Times New Roman" w:cs="Times New Roman"/>
          <w:sz w:val="24"/>
          <w:szCs w:val="24"/>
        </w:rPr>
        <w:t xml:space="preserve"> </w:t>
      </w:r>
      <w:proofErr w:type="gramStart"/>
      <w:r w:rsidRPr="003B7008">
        <w:rPr>
          <w:rFonts w:ascii="Times New Roman" w:hAnsi="Times New Roman" w:cs="Times New Roman"/>
          <w:sz w:val="24"/>
          <w:szCs w:val="24"/>
        </w:rPr>
        <w:t>реализации государственной политики в сфере защиты детей-сирот и детей, оставшихся без попечения родителей, в Чувашской Республике» и в целях совершенствования деятельности по сопровождению опекунов (попечителей), приемных и патронатных родителей, усыновителей (</w:t>
      </w:r>
      <w:proofErr w:type="spellStart"/>
      <w:r w:rsidRPr="003B7008">
        <w:rPr>
          <w:rFonts w:ascii="Times New Roman" w:hAnsi="Times New Roman" w:cs="Times New Roman"/>
          <w:sz w:val="24"/>
          <w:szCs w:val="24"/>
        </w:rPr>
        <w:t>удочерителей</w:t>
      </w:r>
      <w:proofErr w:type="spellEnd"/>
      <w:r w:rsidRPr="003B7008">
        <w:rPr>
          <w:rFonts w:ascii="Times New Roman" w:hAnsi="Times New Roman" w:cs="Times New Roman"/>
          <w:sz w:val="24"/>
          <w:szCs w:val="24"/>
        </w:rPr>
        <w:t>), и воспитывающихся в их семьях детей-сирот и детей, оставшихся без попечения родителей, приказом Министерства образования и молодежной политики Чувашской Республики от 23 марта 2016 г. № 737 «Об организации сопровождения</w:t>
      </w:r>
      <w:proofErr w:type="gramEnd"/>
      <w:r w:rsidRPr="003B7008">
        <w:rPr>
          <w:rFonts w:ascii="Times New Roman" w:hAnsi="Times New Roman" w:cs="Times New Roman"/>
          <w:sz w:val="24"/>
          <w:szCs w:val="24"/>
        </w:rPr>
        <w:t xml:space="preserve"> замещающих семей в Чувашской Республике» утвержден порядок сопровождения замещающих семей. Всего на территории Чувашской Республики по состоянию на 01 января 2018 г. организовано сопровождение 916 приемных семей и 1218 семей опекунов (попечителей).</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Основными целями сопровождения замещающих семей являются:</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обеспечение психолого-педагогической и социально-правовой помощи замещающим семьям;</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предотвращение возвратов подопечных детей из замещающих семей под надзор в организации для детей-сирот и детей, оставшихся без попечения родителей.</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 xml:space="preserve">В соответствии с Федеральным </w:t>
      </w:r>
      <w:hyperlink r:id="rId16" w:history="1">
        <w:r w:rsidRPr="003B7008">
          <w:rPr>
            <w:rFonts w:ascii="Times New Roman" w:hAnsi="Times New Roman" w:cs="Times New Roman"/>
            <w:sz w:val="24"/>
            <w:szCs w:val="24"/>
          </w:rPr>
          <w:t>законом</w:t>
        </w:r>
      </w:hyperlink>
      <w:r w:rsidRPr="003B7008">
        <w:rPr>
          <w:rFonts w:ascii="Times New Roman" w:hAnsi="Times New Roman" w:cs="Times New Roman"/>
          <w:sz w:val="24"/>
          <w:szCs w:val="24"/>
        </w:rPr>
        <w:t xml:space="preserve"> от 21 декабря 1996 г. № 159-ФЗ «О дополнительных гарантиях по социальной поддержке детей-сирот и детей, оставшихся без попечения родителей», </w:t>
      </w:r>
      <w:hyperlink r:id="rId17" w:history="1">
        <w:r w:rsidRPr="003B7008">
          <w:rPr>
            <w:rFonts w:ascii="Times New Roman" w:hAnsi="Times New Roman" w:cs="Times New Roman"/>
            <w:sz w:val="24"/>
            <w:szCs w:val="24"/>
          </w:rPr>
          <w:t>Законом</w:t>
        </w:r>
      </w:hyperlink>
      <w:r w:rsidRPr="003B7008">
        <w:rPr>
          <w:rFonts w:ascii="Times New Roman" w:hAnsi="Times New Roman" w:cs="Times New Roman"/>
          <w:sz w:val="24"/>
          <w:szCs w:val="24"/>
        </w:rPr>
        <w:t xml:space="preserve"> Чувашской Республики от 24 ноября 2004 г. № 48 «О социальной поддержке детей в Чувашской Республике» и </w:t>
      </w:r>
      <w:hyperlink r:id="rId18" w:history="1">
        <w:r w:rsidRPr="003B7008">
          <w:rPr>
            <w:rFonts w:ascii="Times New Roman" w:hAnsi="Times New Roman" w:cs="Times New Roman"/>
            <w:sz w:val="24"/>
            <w:szCs w:val="24"/>
          </w:rPr>
          <w:t>Законом</w:t>
        </w:r>
      </w:hyperlink>
      <w:r w:rsidRPr="003B7008">
        <w:rPr>
          <w:rFonts w:ascii="Times New Roman" w:hAnsi="Times New Roman" w:cs="Times New Roman"/>
          <w:sz w:val="24"/>
          <w:szCs w:val="24"/>
        </w:rPr>
        <w:t xml:space="preserve"> Чувашской Республики от 6 февраля 2009 г. № 5 «Об опеке и попечительстве» в целях оказания помощи выпускникам организаций</w:t>
      </w:r>
      <w:proofErr w:type="gramEnd"/>
      <w:r w:rsidRPr="003B7008">
        <w:rPr>
          <w:rFonts w:ascii="Times New Roman" w:hAnsi="Times New Roman" w:cs="Times New Roman"/>
          <w:sz w:val="24"/>
          <w:szCs w:val="24"/>
        </w:rPr>
        <w:t xml:space="preserve"> </w:t>
      </w:r>
      <w:proofErr w:type="gramStart"/>
      <w:r w:rsidRPr="003B7008">
        <w:rPr>
          <w:rFonts w:ascii="Times New Roman" w:hAnsi="Times New Roman" w:cs="Times New Roman"/>
          <w:sz w:val="24"/>
          <w:szCs w:val="24"/>
        </w:rPr>
        <w:t xml:space="preserve">для детей-сирот и детей, оставшихся без попечения родителей, и лицам из числа детей-сирот и детей, оставшихся без попечения родителей, в возрасте от 18 до 23 лет в защите их прав и охраняемых законом интересов приказом Министерства образования и молодежной политики Чувашской Республики от 25 мая 2016 г. № 1266 «Об утверждении Порядка межведомственного взаимодействия Министерства </w:t>
      </w:r>
      <w:r w:rsidRPr="003B7008">
        <w:rPr>
          <w:rFonts w:ascii="Times New Roman" w:hAnsi="Times New Roman" w:cs="Times New Roman"/>
          <w:sz w:val="24"/>
          <w:szCs w:val="24"/>
        </w:rPr>
        <w:lastRenderedPageBreak/>
        <w:t>образования и молодежной политики Чувашской Республики</w:t>
      </w:r>
      <w:proofErr w:type="gramEnd"/>
      <w:r w:rsidRPr="003B7008">
        <w:rPr>
          <w:rFonts w:ascii="Times New Roman" w:hAnsi="Times New Roman" w:cs="Times New Roman"/>
          <w:sz w:val="24"/>
          <w:szCs w:val="24"/>
        </w:rPr>
        <w:t xml:space="preserve"> </w:t>
      </w:r>
      <w:proofErr w:type="gramStart"/>
      <w:r w:rsidRPr="003B7008">
        <w:rPr>
          <w:rFonts w:ascii="Times New Roman" w:hAnsi="Times New Roman" w:cs="Times New Roman"/>
          <w:sz w:val="24"/>
          <w:szCs w:val="24"/>
        </w:rPr>
        <w:t xml:space="preserve">и подведомственных ему образовательных организаций, органов опеки и попечительства по постинтернатному сопровождению выпускников организаций для детей-сирот и детей, оставшихся без попечения родителей, лиц из числа детей-сирот и детей, оставшихся без попечения родителей, в возрасте от 18 до 23 лет» утвержден </w:t>
      </w:r>
      <w:hyperlink r:id="rId19" w:history="1">
        <w:r w:rsidRPr="003B7008">
          <w:rPr>
            <w:rFonts w:ascii="Times New Roman" w:hAnsi="Times New Roman" w:cs="Times New Roman"/>
            <w:sz w:val="24"/>
            <w:szCs w:val="24"/>
          </w:rPr>
          <w:t>Порядок</w:t>
        </w:r>
      </w:hyperlink>
      <w:r w:rsidRPr="003B7008">
        <w:rPr>
          <w:rFonts w:ascii="Times New Roman" w:hAnsi="Times New Roman" w:cs="Times New Roman"/>
          <w:sz w:val="24"/>
          <w:szCs w:val="24"/>
        </w:rPr>
        <w:t xml:space="preserve"> межведомственного взаимодействия Министерства образования и молодежной политики Чувашской Республики и подведомственных ему образовательных организаций, органов опеки и попечительства по</w:t>
      </w:r>
      <w:proofErr w:type="gramEnd"/>
      <w:r w:rsidRPr="003B7008">
        <w:rPr>
          <w:rFonts w:ascii="Times New Roman" w:hAnsi="Times New Roman" w:cs="Times New Roman"/>
          <w:sz w:val="24"/>
          <w:szCs w:val="24"/>
        </w:rPr>
        <w:t xml:space="preserve"> постинтернатному сопровождению выпускников организаций для детей-сирот и детей, оставшихся без попечения родителей, лиц из числа детей-сирот и детей, оставшихся без попечения родителей, в возрасте от 18 до 23 лет.</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Цель </w:t>
      </w:r>
      <w:proofErr w:type="spellStart"/>
      <w:r w:rsidRPr="003B7008">
        <w:rPr>
          <w:rFonts w:ascii="Times New Roman" w:hAnsi="Times New Roman" w:cs="Times New Roman"/>
          <w:sz w:val="24"/>
          <w:szCs w:val="24"/>
        </w:rPr>
        <w:t>постинтернатного</w:t>
      </w:r>
      <w:proofErr w:type="spellEnd"/>
      <w:r w:rsidRPr="003B7008">
        <w:rPr>
          <w:rFonts w:ascii="Times New Roman" w:hAnsi="Times New Roman" w:cs="Times New Roman"/>
          <w:sz w:val="24"/>
          <w:szCs w:val="24"/>
        </w:rPr>
        <w:t xml:space="preserve"> сопровождения выпускников – организация индивидуального сопровождения и поддержки выпускников организаций для детей-сирот в целях успешной социализации и интеграции в общество.</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Мероприятия по постинтернатному сопровождению выпускников реализуются по нескольким направлениям:</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сопровождение детей-сирот и детей, оставшихся без попечения родителей, в возрасте до 18 лет, законными представителями которых являются органы опеки и попечительства;</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сопровождение детей-сирот и детей, оставшихся без попечения родителей, а также лиц из их числа в возрасте от 18 до 23 лет, обучающихся в профессиональных образовательных организациях и образовательных организациях высшего образования;</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сопровождение лиц из числа детей-сирот и детей, оставшихся без попечения родителей, в возрасте от 18 до 23 лет, обеспеченных жилыми помещениями специализированного жилищного фонда и проживающих самостоятельно;</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 сопровождение детей-сирот и детей, оставшихся без попечения родителей, лиц из числа детей-сирот и детей, оставшихся без попечения родителей, в возрасте </w:t>
      </w:r>
      <w:r w:rsidRPr="003B7008">
        <w:rPr>
          <w:rFonts w:ascii="Times New Roman" w:hAnsi="Times New Roman" w:cs="Times New Roman"/>
          <w:sz w:val="24"/>
          <w:szCs w:val="24"/>
        </w:rPr>
        <w:br/>
        <w:t xml:space="preserve">от 18 до 23 лет, временно проживающих в службах </w:t>
      </w:r>
      <w:proofErr w:type="spellStart"/>
      <w:r w:rsidRPr="003B7008">
        <w:rPr>
          <w:rFonts w:ascii="Times New Roman" w:hAnsi="Times New Roman" w:cs="Times New Roman"/>
          <w:sz w:val="24"/>
          <w:szCs w:val="24"/>
        </w:rPr>
        <w:t>постинтернатного</w:t>
      </w:r>
      <w:proofErr w:type="spellEnd"/>
      <w:r w:rsidRPr="003B7008">
        <w:rPr>
          <w:rFonts w:ascii="Times New Roman" w:hAnsi="Times New Roman" w:cs="Times New Roman"/>
          <w:sz w:val="24"/>
          <w:szCs w:val="24"/>
        </w:rPr>
        <w:t xml:space="preserve"> сопровождения выпускников.</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В республике действует сеть социальных гостиных постинтернатной адаптации в организациях для детей-сирот и детей, оставшихся без попечения родителей, подведомственных Минобразования Чувашии (БУ ЧР «Шумерлинский центр для детей-сирот и детей, оставшихся без попечения родителей» Минобразования Чувашии, БУ ЧР «Чебоксарский центр для детей-сирот и детей, оставшихся без попечения родителей» Минобразования Чувашии, КОУ «Порецкий детский дом им. Ульянова» Минобразования Чувашии, БОУ «Центр образования</w:t>
      </w:r>
      <w:proofErr w:type="gramEnd"/>
      <w:r w:rsidRPr="003B7008">
        <w:rPr>
          <w:rFonts w:ascii="Times New Roman" w:hAnsi="Times New Roman" w:cs="Times New Roman"/>
          <w:sz w:val="24"/>
          <w:szCs w:val="24"/>
        </w:rPr>
        <w:t xml:space="preserve"> и комплексного сопровождения» Минобразования Чувашии). За 2017 год в социальных гостиных служб постинтернатной адаптации временно (с разными периодами) проживало 22 чел, в том числе 8 молодых мам с малолетними детьми.</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БУ ЧР «Шумерлинский центр для детей-сирот и детей, оставшихся без попечения родителей» Минобразования Чувашии на </w:t>
      </w:r>
      <w:proofErr w:type="spellStart"/>
      <w:r w:rsidRPr="003B7008">
        <w:rPr>
          <w:rFonts w:ascii="Times New Roman" w:hAnsi="Times New Roman" w:cs="Times New Roman"/>
          <w:sz w:val="24"/>
          <w:szCs w:val="24"/>
        </w:rPr>
        <w:t>постинтернатном</w:t>
      </w:r>
      <w:proofErr w:type="spellEnd"/>
      <w:r w:rsidRPr="003B7008">
        <w:rPr>
          <w:rFonts w:ascii="Times New Roman" w:hAnsi="Times New Roman" w:cs="Times New Roman"/>
          <w:sz w:val="24"/>
          <w:szCs w:val="24"/>
        </w:rPr>
        <w:t xml:space="preserve"> сопровождении в 2017 году находилось 28 выпускников, с каждым заключен договор о </w:t>
      </w:r>
      <w:proofErr w:type="spellStart"/>
      <w:r w:rsidRPr="003B7008">
        <w:rPr>
          <w:rFonts w:ascii="Times New Roman" w:hAnsi="Times New Roman" w:cs="Times New Roman"/>
          <w:sz w:val="24"/>
          <w:szCs w:val="24"/>
        </w:rPr>
        <w:t>постинтернатном</w:t>
      </w:r>
      <w:proofErr w:type="spellEnd"/>
      <w:r w:rsidRPr="003B7008">
        <w:rPr>
          <w:rFonts w:ascii="Times New Roman" w:hAnsi="Times New Roman" w:cs="Times New Roman"/>
          <w:sz w:val="24"/>
          <w:szCs w:val="24"/>
        </w:rPr>
        <w:t xml:space="preserve"> сопровождении: двухсторонний с выпускником либо трехсторонний с выпускником и органом опеки и попечительства (если выпускник не достиг возраста 18 лет). На каждого выпускника разработана и согласована индивидуальная карта сопровождения, включающая в себя индивидуальную программу сопровождения, контактную информацию о месте учебы и проживании.</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социальной гостинице БОУ «Центр образования и комплексного сопровождения» Минобразования Чувашии в 2017 году проживали 22 человека: 14 выпускников и 8 детей раннего возраста, из них 6 человек впервые обратились в 2017 году в Службу, 8 человек проживали ранее (с продлением договора). Из 22 человек, проживавших в БОУ «Центр образования и комплексного сопровождения детей» </w:t>
      </w:r>
      <w:r w:rsidRPr="003B7008">
        <w:rPr>
          <w:rFonts w:ascii="Times New Roman" w:hAnsi="Times New Roman" w:cs="Times New Roman"/>
          <w:sz w:val="24"/>
          <w:szCs w:val="24"/>
        </w:rPr>
        <w:lastRenderedPageBreak/>
        <w:t>Минобразования Чувашии 4 человека находятся под опекой, 10 выпускников организаций для детей-сирот и 8 детей раннего возраста при матерях.</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Служба </w:t>
      </w:r>
      <w:proofErr w:type="spellStart"/>
      <w:r w:rsidRPr="003B7008">
        <w:rPr>
          <w:rFonts w:ascii="Times New Roman" w:hAnsi="Times New Roman" w:cs="Times New Roman"/>
          <w:sz w:val="24"/>
          <w:szCs w:val="24"/>
        </w:rPr>
        <w:t>постинтернатного</w:t>
      </w:r>
      <w:proofErr w:type="spellEnd"/>
      <w:r w:rsidRPr="003B7008">
        <w:rPr>
          <w:rFonts w:ascii="Times New Roman" w:hAnsi="Times New Roman" w:cs="Times New Roman"/>
          <w:sz w:val="24"/>
          <w:szCs w:val="24"/>
        </w:rPr>
        <w:t xml:space="preserve"> сопровождения КОУ «Порецкий детский дом им. Ульянова» Минобразования Чувашии в 2017 году курировала 72 выпускника (2011-2017 годов выпуска). На временное проживание в указанную службу в течение 2017 года приняты 8 выпускников.</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отделе сопровождения замещающих семей и постинтернатной адаптации выпускников БУ ЧР «Чебоксарский центр для детей-сирот и детей, оставшихся без попечения родителей» Минобразования Чувашии в 2017 году на сопровождении находились 34 выпускника, из них 7 человек – до 18 лет, 27 человек – от 18 до 23 лет. В отделении постинтернатной адаптации за 2017 г. временно проживало 8 человек.</w:t>
      </w: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lang w:val="en-US"/>
        </w:rPr>
      </w:pP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3B7008" w:rsidRPr="003B7008" w:rsidRDefault="003B7008" w:rsidP="003B7008">
      <w:pPr>
        <w:suppressAutoHyphens/>
        <w:autoSpaceDE w:val="0"/>
        <w:autoSpaceDN w:val="0"/>
        <w:adjustRightInd w:val="0"/>
        <w:spacing w:after="0" w:line="240" w:lineRule="auto"/>
        <w:ind w:firstLine="709"/>
        <w:jc w:val="both"/>
        <w:rPr>
          <w:rFonts w:ascii="Times New Roman" w:hAnsi="Times New Roman" w:cs="Times New Roman"/>
          <w:sz w:val="24"/>
          <w:szCs w:val="24"/>
        </w:rPr>
      </w:pPr>
    </w:p>
    <w:p w:rsidR="003B7008" w:rsidRPr="003B7008" w:rsidRDefault="003B7008" w:rsidP="003B7008">
      <w:pPr>
        <w:numPr>
          <w:ilvl w:val="2"/>
          <w:numId w:val="10"/>
        </w:numPr>
        <w:tabs>
          <w:tab w:val="clear" w:pos="720"/>
          <w:tab w:val="num" w:pos="156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Наличие в </w:t>
      </w:r>
      <w:r w:rsidR="0093177D">
        <w:rPr>
          <w:rFonts w:ascii="Times New Roman" w:hAnsi="Times New Roman" w:cs="Times New Roman"/>
          <w:b/>
          <w:sz w:val="24"/>
          <w:szCs w:val="24"/>
        </w:rPr>
        <w:t>республике</w:t>
      </w:r>
      <w:r w:rsidRPr="003B7008">
        <w:rPr>
          <w:rFonts w:ascii="Times New Roman" w:hAnsi="Times New Roman" w:cs="Times New Roman"/>
          <w:b/>
          <w:sz w:val="24"/>
          <w:szCs w:val="24"/>
        </w:rPr>
        <w:t xml:space="preserve"> программ подготовки и профессионального сопровождения приемных родителей</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соответствии с Семейным кодексом Российской Федерации, приказом Министерства образования и молодежной политики Чувашской Республики от 28 декабря 2015 г. № 2922 «Об утверждении Программы подготовки лиц, желающих принять на воспитание в свою семью ребенка, оставшегося без попечения родителей» утверждена </w:t>
      </w:r>
      <w:hyperlink r:id="rId20" w:history="1">
        <w:r w:rsidRPr="003B7008">
          <w:rPr>
            <w:rFonts w:ascii="Times New Roman" w:hAnsi="Times New Roman" w:cs="Times New Roman"/>
            <w:sz w:val="24"/>
            <w:szCs w:val="24"/>
          </w:rPr>
          <w:t>программа</w:t>
        </w:r>
      </w:hyperlink>
      <w:r w:rsidRPr="003B7008">
        <w:rPr>
          <w:rFonts w:ascii="Times New Roman" w:hAnsi="Times New Roman" w:cs="Times New Roman"/>
          <w:sz w:val="24"/>
          <w:szCs w:val="24"/>
        </w:rPr>
        <w:t xml:space="preserve"> подготовки лиц, желающих принять на воспитание в свою семью ребенка, оставшегося без попечения родителей.</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 xml:space="preserve">Программа разработана в соответствии с приказами Министерства образования и науки Российской Федерации от 20 августа 2012 г. </w:t>
      </w:r>
      <w:hyperlink r:id="rId21" w:history="1">
        <w:r w:rsidRPr="003B7008">
          <w:rPr>
            <w:rFonts w:ascii="Times New Roman" w:hAnsi="Times New Roman" w:cs="Times New Roman"/>
            <w:sz w:val="24"/>
            <w:szCs w:val="24"/>
          </w:rPr>
          <w:t>№ 623</w:t>
        </w:r>
      </w:hyperlink>
      <w:r w:rsidRPr="003B7008">
        <w:rPr>
          <w:rFonts w:ascii="Times New Roman" w:hAnsi="Times New Roman" w:cs="Times New Roman"/>
          <w:sz w:val="24"/>
          <w:szCs w:val="24"/>
        </w:rPr>
        <w:t xml:space="preserve">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от 13 марта 2015 г. </w:t>
      </w:r>
      <w:hyperlink r:id="rId22" w:history="1">
        <w:r w:rsidRPr="003B7008">
          <w:rPr>
            <w:rFonts w:ascii="Times New Roman" w:hAnsi="Times New Roman" w:cs="Times New Roman"/>
            <w:sz w:val="24"/>
            <w:szCs w:val="24"/>
          </w:rPr>
          <w:t>№ 235</w:t>
        </w:r>
      </w:hyperlink>
      <w:r w:rsidRPr="003B7008">
        <w:rPr>
          <w:rFonts w:ascii="Times New Roman" w:hAnsi="Times New Roman" w:cs="Times New Roman"/>
          <w:sz w:val="24"/>
          <w:szCs w:val="24"/>
        </w:rPr>
        <w:t xml:space="preserve"> </w:t>
      </w:r>
      <w:r w:rsidRPr="003B7008">
        <w:rPr>
          <w:rFonts w:ascii="Times New Roman" w:hAnsi="Times New Roman" w:cs="Times New Roman"/>
          <w:sz w:val="24"/>
          <w:szCs w:val="24"/>
        </w:rPr>
        <w:br/>
        <w:t>«Об утверждении Порядка организации и</w:t>
      </w:r>
      <w:proofErr w:type="gramEnd"/>
      <w:r w:rsidRPr="003B7008">
        <w:rPr>
          <w:rFonts w:ascii="Times New Roman" w:hAnsi="Times New Roman" w:cs="Times New Roman"/>
          <w:sz w:val="24"/>
          <w:szCs w:val="24"/>
        </w:rPr>
        <w:t xml:space="preserve"> осуществления деятельности по подготовке лиц, желающих принять на воспитание в свою семью ребенка, оставшегося без попечения родителей» в целях содействия психолого-педагогической и правовой подготовке лиц, выразивших желание стать опекунами (попечителями), приемными родителями, патронатными воспитателями, усыновителями (</w:t>
      </w:r>
      <w:proofErr w:type="spellStart"/>
      <w:r w:rsidRPr="003B7008">
        <w:rPr>
          <w:rFonts w:ascii="Times New Roman" w:hAnsi="Times New Roman" w:cs="Times New Roman"/>
          <w:sz w:val="24"/>
          <w:szCs w:val="24"/>
        </w:rPr>
        <w:t>удочерителями</w:t>
      </w:r>
      <w:proofErr w:type="spellEnd"/>
      <w:r w:rsidRPr="003B7008">
        <w:rPr>
          <w:rFonts w:ascii="Times New Roman" w:hAnsi="Times New Roman" w:cs="Times New Roman"/>
          <w:sz w:val="24"/>
          <w:szCs w:val="24"/>
        </w:rPr>
        <w:t>) детей-сирот и детей, оставшихся без попечения родителей (далее соответственно - кандидаты, дети (ребенок), оставшиес</w:t>
      </w:r>
      <w:proofErr w:type="gramStart"/>
      <w:r w:rsidRPr="003B7008">
        <w:rPr>
          <w:rFonts w:ascii="Times New Roman" w:hAnsi="Times New Roman" w:cs="Times New Roman"/>
          <w:sz w:val="24"/>
          <w:szCs w:val="24"/>
        </w:rPr>
        <w:t>я(</w:t>
      </w:r>
      <w:proofErr w:type="spellStart"/>
      <w:proofErr w:type="gramEnd"/>
      <w:r w:rsidRPr="003B7008">
        <w:rPr>
          <w:rFonts w:ascii="Times New Roman" w:hAnsi="Times New Roman" w:cs="Times New Roman"/>
          <w:sz w:val="24"/>
          <w:szCs w:val="24"/>
        </w:rPr>
        <w:t>ийся</w:t>
      </w:r>
      <w:proofErr w:type="spellEnd"/>
      <w:r w:rsidRPr="003B7008">
        <w:rPr>
          <w:rFonts w:ascii="Times New Roman" w:hAnsi="Times New Roman" w:cs="Times New Roman"/>
          <w:sz w:val="24"/>
          <w:szCs w:val="24"/>
        </w:rPr>
        <w:t>) без попечения родителей).</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Опыт прохождения курса по программе подготовки лиц, желающих принять на воспитание в свою семью ребенка, оставшегося без попечения, позволяет кандидатам оценить свою психологическую готовность и реальную возможность принятия в свою семью детей, оставшихся без попечения родителей; разобраться в формах семейного устройства детей, оставшихся без попечения родителей, правовых нормах, регулирующих вопросы усыновления, опеки и попечительства; освоить процедуру подготовки документов на оформление различных форм устройства детей, оставшихся без попечения родителей; подготовиться к переменам в жизни, связанным с принятием на воспитание в свою семью ребенка, оставшегося без попечения родителей; получить квалифицированную помощь и поддержку специалистов в области опеки и попечительства; получить информацию о правовых, медицинских и психолого-педагогических аспектах воспитания детей, оставшихся без попечения родителей; ознакомиться с опытом опекунов (попечителей), приемных родителей, патронатных воспитателей, усыновителей (</w:t>
      </w:r>
      <w:proofErr w:type="spellStart"/>
      <w:r w:rsidRPr="003B7008">
        <w:rPr>
          <w:rFonts w:ascii="Times New Roman" w:hAnsi="Times New Roman" w:cs="Times New Roman"/>
          <w:sz w:val="24"/>
          <w:szCs w:val="24"/>
        </w:rPr>
        <w:t>удочерителей</w:t>
      </w:r>
      <w:proofErr w:type="spellEnd"/>
      <w:r w:rsidRPr="003B7008">
        <w:rPr>
          <w:rFonts w:ascii="Times New Roman" w:hAnsi="Times New Roman" w:cs="Times New Roman"/>
          <w:sz w:val="24"/>
          <w:szCs w:val="24"/>
        </w:rPr>
        <w:t>), уже взявших на воспитание в свою семью детей, оставшихся без попечения родителей.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Подготовку лиц, желающих принять на воспитание в свою семью ребенка, оставшегося без попечения родителей, в 2017 году прошли 454 человека </w:t>
      </w:r>
    </w:p>
    <w:p w:rsidR="003B7008" w:rsidRPr="003B7008" w:rsidRDefault="003B7008" w:rsidP="003B7008">
      <w:pPr>
        <w:spacing w:after="0" w:line="240" w:lineRule="auto"/>
        <w:ind w:firstLine="709"/>
        <w:jc w:val="both"/>
        <w:rPr>
          <w:rFonts w:ascii="Times New Roman" w:hAnsi="Times New Roman" w:cs="Times New Roman"/>
          <w:b/>
          <w:sz w:val="24"/>
          <w:szCs w:val="24"/>
        </w:rPr>
      </w:pP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b/>
          <w:sz w:val="24"/>
          <w:szCs w:val="24"/>
        </w:rPr>
        <w:lastRenderedPageBreak/>
        <w:t xml:space="preserve">2.2.6. Наличие и виды стимулирования в </w:t>
      </w:r>
      <w:r w:rsidR="0093177D">
        <w:rPr>
          <w:rFonts w:ascii="Times New Roman" w:hAnsi="Times New Roman" w:cs="Times New Roman"/>
          <w:b/>
          <w:sz w:val="24"/>
          <w:szCs w:val="24"/>
        </w:rPr>
        <w:t>республике</w:t>
      </w:r>
      <w:r w:rsidRPr="003B7008">
        <w:rPr>
          <w:rFonts w:ascii="Times New Roman" w:hAnsi="Times New Roman" w:cs="Times New Roman"/>
          <w:b/>
          <w:sz w:val="24"/>
          <w:szCs w:val="24"/>
        </w:rPr>
        <w:t xml:space="preserve"> усыновителей, опекунов</w:t>
      </w:r>
      <w:r w:rsidRPr="003B7008">
        <w:rPr>
          <w:rFonts w:ascii="Times New Roman" w:hAnsi="Times New Roman" w:cs="Times New Roman"/>
          <w:sz w:val="24"/>
          <w:szCs w:val="24"/>
        </w:rPr>
        <w:t xml:space="preserve"> </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В соответствии с Федеральным законом Российской Федерации от 19 мая 1995 г.</w:t>
      </w:r>
      <w:r w:rsidRPr="003B7008">
        <w:rPr>
          <w:rFonts w:ascii="Times New Roman" w:hAnsi="Times New Roman" w:cs="Times New Roman"/>
          <w:sz w:val="24"/>
          <w:szCs w:val="24"/>
        </w:rPr>
        <w:br/>
        <w:t xml:space="preserve"> № 81-ФЗ «О государственных пособиях гражданам, имеющим детей» при передаче ребенка на воспитание в семью опекунам (попечителям), приемным родителям, усыновителям (</w:t>
      </w:r>
      <w:proofErr w:type="spellStart"/>
      <w:r w:rsidRPr="003B7008">
        <w:rPr>
          <w:rFonts w:ascii="Times New Roman" w:hAnsi="Times New Roman" w:cs="Times New Roman"/>
          <w:sz w:val="24"/>
          <w:szCs w:val="24"/>
        </w:rPr>
        <w:t>удочерителям</w:t>
      </w:r>
      <w:proofErr w:type="spellEnd"/>
      <w:r w:rsidRPr="003B7008">
        <w:rPr>
          <w:rFonts w:ascii="Times New Roman" w:hAnsi="Times New Roman" w:cs="Times New Roman"/>
          <w:sz w:val="24"/>
          <w:szCs w:val="24"/>
        </w:rPr>
        <w:t>) выплачивается единовременное пособие, размер которого в 2017 году составил 16350,33 руб. В случае усыновления ребенка-инвалида, ребенка в возрасте старше семи лет, а также детей, являющихся братьями и (или</w:t>
      </w:r>
      <w:proofErr w:type="gramEnd"/>
      <w:r w:rsidRPr="003B7008">
        <w:rPr>
          <w:rFonts w:ascii="Times New Roman" w:hAnsi="Times New Roman" w:cs="Times New Roman"/>
          <w:sz w:val="24"/>
          <w:szCs w:val="24"/>
        </w:rPr>
        <w:t>) сестрами, пособие выплачивалось в размере 124929,83 руб. на каждого такого ребенка. По состоянию на 01 января 2018 г. единовременное пособие при передаче ребенка на воспитание в семью получили 247 граждан на 321 ребенка на общую сумму 6022305,88 руб. (в 2015 году – 7797183,08 руб. получили</w:t>
      </w:r>
      <w:r w:rsidR="0093177D">
        <w:rPr>
          <w:rFonts w:ascii="Times New Roman" w:hAnsi="Times New Roman" w:cs="Times New Roman"/>
          <w:sz w:val="24"/>
          <w:szCs w:val="24"/>
        </w:rPr>
        <w:t xml:space="preserve"> </w:t>
      </w:r>
      <w:r w:rsidRPr="003B7008">
        <w:rPr>
          <w:rFonts w:ascii="Times New Roman" w:hAnsi="Times New Roman" w:cs="Times New Roman"/>
          <w:sz w:val="24"/>
          <w:szCs w:val="24"/>
        </w:rPr>
        <w:t>424 гражданина на 480 детей, в 2016 году – 6051170,08 руб. получили 269 граждан на 343 ребенка).</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Для материального стимулирования при усыновлении ребёнка и повышения активности граждан, проживающих в Чувашской Республике, действует Закон Чувашской Республики от 03 октября 2012 г. № 60 «О единовременном денежном пособии гражданам, усыновившим (удочерившим) ребенка (детей) на территории Чувашской Республики», где сумма материального стимулирования устанавливается на каждого усыновленного ребенка в размере 300,0 тыс. рублей, на каждого усыновленного ребенка из числа детей-инвалидов – в размере</w:t>
      </w:r>
      <w:proofErr w:type="gramEnd"/>
      <w:r w:rsidRPr="003B7008">
        <w:rPr>
          <w:rFonts w:ascii="Times New Roman" w:hAnsi="Times New Roman" w:cs="Times New Roman"/>
          <w:sz w:val="24"/>
          <w:szCs w:val="24"/>
        </w:rPr>
        <w:t xml:space="preserve"> 375,0 тыс. рублей. Постановлением Кабинета Министров Чувашской Республики от 14 февраля 2013 г. № 52 «Об утверждении Порядка назначения, выплаты и возврата единовременного денежного пособия гражданам, усыновившим (удочерившим) ребенка (детей) на территории Чувашской Республики» определен порядок выплат. За 2017 год единовременное пособие выплачено 28 усыновителям (</w:t>
      </w:r>
      <w:proofErr w:type="spellStart"/>
      <w:r w:rsidRPr="003B7008">
        <w:rPr>
          <w:rFonts w:ascii="Times New Roman" w:hAnsi="Times New Roman" w:cs="Times New Roman"/>
          <w:sz w:val="24"/>
          <w:szCs w:val="24"/>
        </w:rPr>
        <w:t>удочерителям</w:t>
      </w:r>
      <w:proofErr w:type="spellEnd"/>
      <w:r w:rsidRPr="003B7008">
        <w:rPr>
          <w:rFonts w:ascii="Times New Roman" w:hAnsi="Times New Roman" w:cs="Times New Roman"/>
          <w:sz w:val="24"/>
          <w:szCs w:val="24"/>
        </w:rPr>
        <w:t>) на общую сумму 8445,8 тыс. рублей (в том числе на 2 детей-инвалидов) (в 2016 году единовременное пособие выплачено</w:t>
      </w:r>
      <w:r w:rsidR="0093177D">
        <w:rPr>
          <w:rFonts w:ascii="Times New Roman" w:hAnsi="Times New Roman" w:cs="Times New Roman"/>
          <w:sz w:val="24"/>
          <w:szCs w:val="24"/>
        </w:rPr>
        <w:t xml:space="preserve"> </w:t>
      </w:r>
      <w:r w:rsidRPr="003B7008">
        <w:rPr>
          <w:rFonts w:ascii="Times New Roman" w:hAnsi="Times New Roman" w:cs="Times New Roman"/>
          <w:sz w:val="24"/>
          <w:szCs w:val="24"/>
        </w:rPr>
        <w:t>34 усыновителям (</w:t>
      </w:r>
      <w:proofErr w:type="spellStart"/>
      <w:r w:rsidRPr="003B7008">
        <w:rPr>
          <w:rFonts w:ascii="Times New Roman" w:hAnsi="Times New Roman" w:cs="Times New Roman"/>
          <w:sz w:val="24"/>
          <w:szCs w:val="24"/>
        </w:rPr>
        <w:t>удочерителям</w:t>
      </w:r>
      <w:proofErr w:type="spellEnd"/>
      <w:r w:rsidRPr="003B7008">
        <w:rPr>
          <w:rFonts w:ascii="Times New Roman" w:hAnsi="Times New Roman" w:cs="Times New Roman"/>
          <w:sz w:val="24"/>
          <w:szCs w:val="24"/>
        </w:rPr>
        <w:t>) на общую сумму 10137,2 тыс. рублей (в том числе на 1 ребенка-инвалида)).</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Для развития семейных форм устройства детей указанной категории созданы условия, мотивирующие и стимулирующие граждан на прием в семью ребенка-сироты. В </w:t>
      </w:r>
      <w:proofErr w:type="gramStart"/>
      <w:r w:rsidRPr="003B7008">
        <w:rPr>
          <w:rFonts w:ascii="Times New Roman" w:hAnsi="Times New Roman" w:cs="Times New Roman"/>
          <w:sz w:val="24"/>
          <w:szCs w:val="24"/>
        </w:rPr>
        <w:t>соответствии</w:t>
      </w:r>
      <w:proofErr w:type="gramEnd"/>
      <w:r w:rsidRPr="003B7008">
        <w:rPr>
          <w:rFonts w:ascii="Times New Roman" w:hAnsi="Times New Roman" w:cs="Times New Roman"/>
          <w:sz w:val="24"/>
          <w:szCs w:val="24"/>
        </w:rPr>
        <w:t xml:space="preserve"> с Законами Чувашской Республики от 24 ноября 2009 г. № 48 «О социальной поддержке детей в Чувашской Республике», от 24 ноября 2004 г. № 46 «О государственных пособиях гражданам, имеющим детей», постановлением Кабинета Министров Чувашской Республики от 23 декабря 2004 г. № 337 «Об утверждении Порядка назначения и выплаты государственных пособий гражданам, имеющим детей». На содержание детей, переданных на воспитание под опеку (попечительство), в приемные или патронатные семьи, ежемесячно выплачиваются  денежные средства (в зависимости от возраста и наличия инвалидности). Размер пособия в 2017 году составлял: на детей-инвалидов (в возрасте до 2-х лет – 6819 руб., от 2 до 7 лет – 7093 руб., от 7 до 18 лет – 7789 руб.), на детей, за исключением детей-инвалидов (в возрасте до 2-х лет – 6199 руб., от 2 до 7 лет – 6448 руб. от 7 до 18 лет –7082 руб.). Главным распорядителем средств, выделяемых на указанные цели, является Министерство труда и социальной защиты Чувашской Республики. В 2017 году ежемесячное пособие на содержание 1195 детей, находящихся под опекой (попечительством), выплачено на 102556,1 тыс. руб., на содержание 1225 детей, переданных в приемную семью, – 112427,0 тыс. руб. (в 2016 году ежемесячное пособие на содержание 1330 детей, находящихся под опекой (попечительством) выплачено на 124607,6 тыс. руб., на содержание 1159 детей, переданных в приемную семью – 96612,0 тыс. руб.).</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 xml:space="preserve">В соответствии с п. 9 ст. 6 Закона Чувашской Республики от 24 ноября 2009 г. № 48 «О социальной поддержке детей в Чувашской Республике», если ребенок воспитывается в приемной семье, одному из приемных родителей (опекуну (попечителю), осуществляющему опеку на возмездной основе) устанавливается ежемесячное вознаграждение в зависимости от количества взятых на воспитание детей-сирот и детей, </w:t>
      </w:r>
      <w:r w:rsidRPr="003B7008">
        <w:rPr>
          <w:rFonts w:ascii="Times New Roman" w:hAnsi="Times New Roman" w:cs="Times New Roman"/>
          <w:sz w:val="24"/>
          <w:szCs w:val="24"/>
        </w:rPr>
        <w:lastRenderedPageBreak/>
        <w:t>оставшихся без попечения родителей, из расчета: за</w:t>
      </w:r>
      <w:proofErr w:type="gramEnd"/>
      <w:r w:rsidRPr="003B7008">
        <w:rPr>
          <w:rFonts w:ascii="Times New Roman" w:hAnsi="Times New Roman" w:cs="Times New Roman"/>
          <w:sz w:val="24"/>
          <w:szCs w:val="24"/>
        </w:rPr>
        <w:t xml:space="preserve"> воспитание одного-двух детей – 3295 рублей, за воспитание трех и более детей – 4680 рублей. За воспитание каждого ребенка, не достигшего трехлетнего возраста, или ребенка с ограниченными возможностями здоровья размер вознаграждения, выплачиваемого приемному родителю, увеличивается на сумму, составляющую 50 процентов минимального </w:t>
      </w:r>
      <w:proofErr w:type="gramStart"/>
      <w:r w:rsidRPr="003B7008">
        <w:rPr>
          <w:rFonts w:ascii="Times New Roman" w:hAnsi="Times New Roman" w:cs="Times New Roman"/>
          <w:sz w:val="24"/>
          <w:szCs w:val="24"/>
        </w:rPr>
        <w:t>размера оплаты труда</w:t>
      </w:r>
      <w:proofErr w:type="gramEnd"/>
      <w:r w:rsidRPr="003B7008">
        <w:rPr>
          <w:rFonts w:ascii="Times New Roman" w:hAnsi="Times New Roman" w:cs="Times New Roman"/>
          <w:sz w:val="24"/>
          <w:szCs w:val="24"/>
        </w:rPr>
        <w:t>. При условии принятия на воспитание шести и более подопечных детей второму приемному родителю либо единственному приемному родителю выплачивается дополнительное вознаграждение в размере 4680 рублей. Вознаграждение приемным родителям выплачивается органами социальной защиты населения по месту жительства приемных семей. Главным распорядителем средств, выделяемых на указанные цели, является Министерство труда и социальной защиты Чувашской Республики. В 2017 году предоставлено вознаграждение 1002 приемным родителям (опекунам (попечителям), осуществляющим опеку на возмездной основе) на сумму – 56965,0 тыс. руб. (в 2016 году – 963 приемным родителям на сумму – 53265,0 тыс. руб.).</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highlight w:val="cyan"/>
          <w:u w:val="single"/>
        </w:rPr>
      </w:pPr>
    </w:p>
    <w:p w:rsidR="003B7008" w:rsidRPr="003B7008" w:rsidRDefault="003B7008" w:rsidP="003B7008">
      <w:pPr>
        <w:numPr>
          <w:ilvl w:val="2"/>
          <w:numId w:val="10"/>
        </w:numPr>
        <w:tabs>
          <w:tab w:val="clear" w:pos="720"/>
          <w:tab w:val="num" w:pos="18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Наличие региональных социальных выплат для детей указанной категории, их виды, размер</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u w:val="single"/>
        </w:rPr>
      </w:pPr>
      <w:r w:rsidRPr="003B7008">
        <w:rPr>
          <w:rFonts w:ascii="Times New Roman" w:hAnsi="Times New Roman" w:cs="Times New Roman"/>
          <w:sz w:val="24"/>
          <w:szCs w:val="24"/>
          <w:u w:val="single"/>
        </w:rPr>
        <w:t>В соответствии с постановлением Кабинета Министров Чувашской Республики от 28 сентября 2007 г. № 248 «О мерах по реализации Закона Чувашской Республики «О социальной поддержке детей в Чувашской Республике» выплачиваются следующие пособия по социальному обеспечению детей-сирот и детей, оставшихся без попечения родителей, лиц из их числа детей-сирот, оставшихся без попечения родителей, обучающихся в государственных образовательных организациях.</w:t>
      </w:r>
    </w:p>
    <w:p w:rsidR="003B7008" w:rsidRPr="003B7008" w:rsidRDefault="003B7008" w:rsidP="003B7008">
      <w:pPr>
        <w:autoSpaceDE w:val="0"/>
        <w:autoSpaceDN w:val="0"/>
        <w:adjustRightInd w:val="0"/>
        <w:spacing w:after="0" w:line="240" w:lineRule="auto"/>
        <w:ind w:firstLine="709"/>
        <w:jc w:val="both"/>
        <w:rPr>
          <w:rFonts w:ascii="Times New Roman" w:hAnsi="Times New Roman" w:cs="Times New Roman"/>
          <w:sz w:val="24"/>
          <w:szCs w:val="24"/>
          <w:u w:val="single"/>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0" w:type="dxa"/>
          <w:right w:w="0" w:type="dxa"/>
        </w:tblCellMar>
        <w:tblLook w:val="04A0" w:firstRow="1" w:lastRow="0" w:firstColumn="1" w:lastColumn="0" w:noHBand="0" w:noVBand="1"/>
      </w:tblPr>
      <w:tblGrid>
        <w:gridCol w:w="5812"/>
        <w:gridCol w:w="1366"/>
        <w:gridCol w:w="2182"/>
      </w:tblGrid>
      <w:tr w:rsidR="003B7008" w:rsidRPr="003B7008" w:rsidTr="0093177D">
        <w:trPr>
          <w:trHeight w:val="864"/>
        </w:trPr>
        <w:tc>
          <w:tcPr>
            <w:tcW w:w="3105" w:type="pct"/>
            <w:shd w:val="clear" w:color="auto" w:fill="auto"/>
            <w:tcMar>
              <w:top w:w="0" w:type="dxa"/>
              <w:left w:w="108" w:type="dxa"/>
              <w:bottom w:w="0" w:type="dxa"/>
              <w:right w:w="108" w:type="dxa"/>
            </w:tcMar>
            <w:hideMark/>
          </w:tcPr>
          <w:p w:rsidR="003B7008" w:rsidRPr="003B7008" w:rsidRDefault="003B7008" w:rsidP="0093177D">
            <w:pPr>
              <w:autoSpaceDE w:val="0"/>
              <w:autoSpaceDN w:val="0"/>
              <w:adjustRightInd w:val="0"/>
              <w:spacing w:after="0" w:line="240" w:lineRule="auto"/>
              <w:ind w:firstLine="34"/>
              <w:jc w:val="center"/>
              <w:rPr>
                <w:rFonts w:ascii="Times New Roman" w:hAnsi="Times New Roman" w:cs="Times New Roman"/>
                <w:sz w:val="24"/>
                <w:szCs w:val="24"/>
              </w:rPr>
            </w:pPr>
            <w:r w:rsidRPr="003B7008">
              <w:rPr>
                <w:rFonts w:ascii="Times New Roman" w:hAnsi="Times New Roman" w:cs="Times New Roman"/>
                <w:sz w:val="24"/>
                <w:szCs w:val="24"/>
              </w:rPr>
              <w:t>Наименование социальных выплат</w:t>
            </w:r>
          </w:p>
        </w:tc>
        <w:tc>
          <w:tcPr>
            <w:tcW w:w="730" w:type="pct"/>
            <w:shd w:val="clear" w:color="auto" w:fill="auto"/>
            <w:tcMar>
              <w:top w:w="0" w:type="dxa"/>
              <w:left w:w="108" w:type="dxa"/>
              <w:bottom w:w="0" w:type="dxa"/>
              <w:right w:w="108" w:type="dxa"/>
            </w:tcMar>
            <w:hideMark/>
          </w:tcPr>
          <w:p w:rsidR="003B7008" w:rsidRPr="003B7008" w:rsidRDefault="003B7008" w:rsidP="0093177D">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Расчеты на 1 чел.</w:t>
            </w:r>
          </w:p>
        </w:tc>
        <w:tc>
          <w:tcPr>
            <w:tcW w:w="1166" w:type="pct"/>
            <w:shd w:val="clear" w:color="auto" w:fill="auto"/>
            <w:tcMar>
              <w:top w:w="0" w:type="dxa"/>
              <w:left w:w="108" w:type="dxa"/>
              <w:bottom w:w="0" w:type="dxa"/>
              <w:right w:w="108" w:type="dxa"/>
            </w:tcMar>
            <w:hideMark/>
          </w:tcPr>
          <w:p w:rsidR="003B7008" w:rsidRPr="003B7008" w:rsidRDefault="003B7008" w:rsidP="0093177D">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Размер выплат в профессиональных образовательных организациях, в руб.</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денежная компенсация на питание в выходные, праздничные, каникулярные дни</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день</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185,90</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денежная компенсация на питание в рабочие дни</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день</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169,00</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академическая стипендия</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мес.</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487,00</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социальная стипендия</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мес.</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730,00</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денежная компенсация на культурно-массовый досуг</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мес.</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147,00</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денежная компенсация на проезд</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мес.</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650,00</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денежная компенсация на приобретение одежды, обуви и инвентаря</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год</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17777,80</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пособие на приобретение учебной литературы и письменных принадлежностей</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год</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1461,00</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единовременное денежное пособие </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при выпуске</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551,25</w:t>
            </w:r>
          </w:p>
        </w:tc>
      </w:tr>
      <w:tr w:rsidR="003B7008" w:rsidRPr="003B7008" w:rsidTr="0093177D">
        <w:tc>
          <w:tcPr>
            <w:tcW w:w="3105"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денежная компенсация на приобретение одежды, обуви и инвентаря </w:t>
            </w:r>
          </w:p>
        </w:tc>
        <w:tc>
          <w:tcPr>
            <w:tcW w:w="730"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при выпуске</w:t>
            </w:r>
          </w:p>
        </w:tc>
        <w:tc>
          <w:tcPr>
            <w:tcW w:w="1166" w:type="pct"/>
            <w:shd w:val="clear" w:color="auto" w:fill="auto"/>
            <w:tcMar>
              <w:top w:w="0" w:type="dxa"/>
              <w:left w:w="108" w:type="dxa"/>
              <w:bottom w:w="0" w:type="dxa"/>
              <w:right w:w="108" w:type="dxa"/>
            </w:tcMar>
            <w:hideMark/>
          </w:tcPr>
          <w:p w:rsidR="003B7008" w:rsidRPr="003B7008" w:rsidRDefault="003B7008" w:rsidP="00BE33C6">
            <w:pPr>
              <w:autoSpaceDE w:val="0"/>
              <w:autoSpaceDN w:val="0"/>
              <w:adjustRightInd w:val="0"/>
              <w:spacing w:after="0" w:line="240" w:lineRule="auto"/>
              <w:ind w:firstLine="9"/>
              <w:jc w:val="center"/>
              <w:rPr>
                <w:rFonts w:ascii="Times New Roman" w:hAnsi="Times New Roman" w:cs="Times New Roman"/>
                <w:sz w:val="24"/>
                <w:szCs w:val="24"/>
              </w:rPr>
            </w:pPr>
            <w:r w:rsidRPr="003B7008">
              <w:rPr>
                <w:rFonts w:ascii="Times New Roman" w:hAnsi="Times New Roman" w:cs="Times New Roman"/>
                <w:sz w:val="24"/>
                <w:szCs w:val="24"/>
              </w:rPr>
              <w:t>26485,84</w:t>
            </w:r>
          </w:p>
        </w:tc>
      </w:tr>
    </w:tbl>
    <w:p w:rsidR="003B7008" w:rsidRDefault="003B7008" w:rsidP="003B7008">
      <w:pPr>
        <w:shd w:val="clear" w:color="auto" w:fill="FFFFFF"/>
        <w:spacing w:after="0" w:line="240" w:lineRule="auto"/>
        <w:ind w:right="-566" w:firstLine="709"/>
        <w:jc w:val="both"/>
        <w:rPr>
          <w:rFonts w:ascii="Times New Roman" w:hAnsi="Times New Roman" w:cs="Times New Roman"/>
          <w:b/>
          <w:sz w:val="24"/>
          <w:szCs w:val="24"/>
          <w:highlight w:val="yellow"/>
        </w:rPr>
      </w:pPr>
    </w:p>
    <w:p w:rsidR="0093177D" w:rsidRDefault="0093177D" w:rsidP="003B7008">
      <w:pPr>
        <w:shd w:val="clear" w:color="auto" w:fill="FFFFFF"/>
        <w:spacing w:after="0" w:line="240" w:lineRule="auto"/>
        <w:ind w:right="-566" w:firstLine="709"/>
        <w:jc w:val="both"/>
        <w:rPr>
          <w:rFonts w:ascii="Times New Roman" w:hAnsi="Times New Roman" w:cs="Times New Roman"/>
          <w:b/>
          <w:sz w:val="24"/>
          <w:szCs w:val="24"/>
          <w:highlight w:val="yellow"/>
        </w:rPr>
      </w:pPr>
    </w:p>
    <w:p w:rsidR="0093177D" w:rsidRDefault="0093177D" w:rsidP="003B7008">
      <w:pPr>
        <w:shd w:val="clear" w:color="auto" w:fill="FFFFFF"/>
        <w:spacing w:after="0" w:line="240" w:lineRule="auto"/>
        <w:ind w:right="-566" w:firstLine="709"/>
        <w:jc w:val="both"/>
        <w:rPr>
          <w:rFonts w:ascii="Times New Roman" w:hAnsi="Times New Roman" w:cs="Times New Roman"/>
          <w:b/>
          <w:sz w:val="24"/>
          <w:szCs w:val="24"/>
          <w:highlight w:val="yellow"/>
        </w:rPr>
      </w:pPr>
    </w:p>
    <w:p w:rsidR="0093177D" w:rsidRDefault="0093177D" w:rsidP="003B7008">
      <w:pPr>
        <w:shd w:val="clear" w:color="auto" w:fill="FFFFFF"/>
        <w:spacing w:after="0" w:line="240" w:lineRule="auto"/>
        <w:ind w:right="-566" w:firstLine="709"/>
        <w:jc w:val="both"/>
        <w:rPr>
          <w:rFonts w:ascii="Times New Roman" w:hAnsi="Times New Roman" w:cs="Times New Roman"/>
          <w:b/>
          <w:sz w:val="24"/>
          <w:szCs w:val="24"/>
          <w:highlight w:val="yellow"/>
        </w:rPr>
      </w:pPr>
    </w:p>
    <w:p w:rsidR="0093177D" w:rsidRDefault="0093177D" w:rsidP="003B7008">
      <w:pPr>
        <w:shd w:val="clear" w:color="auto" w:fill="FFFFFF"/>
        <w:spacing w:after="0" w:line="240" w:lineRule="auto"/>
        <w:ind w:right="-566" w:firstLine="709"/>
        <w:jc w:val="both"/>
        <w:rPr>
          <w:rFonts w:ascii="Times New Roman" w:hAnsi="Times New Roman" w:cs="Times New Roman"/>
          <w:b/>
          <w:sz w:val="24"/>
          <w:szCs w:val="24"/>
          <w:highlight w:val="yellow"/>
        </w:rPr>
      </w:pPr>
    </w:p>
    <w:p w:rsidR="0093177D" w:rsidRDefault="0093177D" w:rsidP="003B7008">
      <w:pPr>
        <w:shd w:val="clear" w:color="auto" w:fill="FFFFFF"/>
        <w:spacing w:after="0" w:line="240" w:lineRule="auto"/>
        <w:ind w:right="-566" w:firstLine="709"/>
        <w:jc w:val="both"/>
        <w:rPr>
          <w:rFonts w:ascii="Times New Roman" w:hAnsi="Times New Roman" w:cs="Times New Roman"/>
          <w:b/>
          <w:sz w:val="24"/>
          <w:szCs w:val="24"/>
          <w:highlight w:val="yellow"/>
        </w:rPr>
      </w:pPr>
    </w:p>
    <w:p w:rsidR="0093177D" w:rsidRPr="003B7008" w:rsidRDefault="0093177D" w:rsidP="003B7008">
      <w:pPr>
        <w:shd w:val="clear" w:color="auto" w:fill="FFFFFF"/>
        <w:spacing w:after="0" w:line="240" w:lineRule="auto"/>
        <w:ind w:right="-566" w:firstLine="709"/>
        <w:jc w:val="both"/>
        <w:rPr>
          <w:rFonts w:ascii="Times New Roman" w:hAnsi="Times New Roman" w:cs="Times New Roman"/>
          <w:b/>
          <w:sz w:val="24"/>
          <w:szCs w:val="24"/>
          <w:highlight w:val="yellow"/>
        </w:rPr>
      </w:pPr>
    </w:p>
    <w:p w:rsidR="003B7008" w:rsidRPr="003B7008" w:rsidRDefault="003B7008" w:rsidP="003B7008">
      <w:pPr>
        <w:numPr>
          <w:ilvl w:val="1"/>
          <w:numId w:val="10"/>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lastRenderedPageBreak/>
        <w:t xml:space="preserve"> Устройство детей на семейные формы воспитания</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723"/>
        <w:gridCol w:w="1557"/>
        <w:gridCol w:w="4382"/>
        <w:gridCol w:w="851"/>
        <w:gridCol w:w="851"/>
        <w:gridCol w:w="851"/>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662" w:type="dxa"/>
            <w:gridSpan w:val="3"/>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51"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51"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6662" w:type="dxa"/>
            <w:gridSpan w:val="3"/>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b/>
                <w:sz w:val="24"/>
                <w:szCs w:val="24"/>
              </w:rPr>
            </w:pPr>
            <w:r w:rsidRPr="003B7008">
              <w:rPr>
                <w:rFonts w:ascii="Times New Roman" w:hAnsi="Times New Roman" w:cs="Times New Roman"/>
                <w:b/>
                <w:sz w:val="24"/>
                <w:szCs w:val="24"/>
              </w:rPr>
              <w:t xml:space="preserve">Количество детей, устроенных на семейные формы воспитания </w:t>
            </w:r>
            <w:r w:rsidRPr="003B7008">
              <w:rPr>
                <w:rFonts w:ascii="Times New Roman" w:hAnsi="Times New Roman" w:cs="Times New Roman"/>
                <w:sz w:val="24"/>
                <w:szCs w:val="24"/>
              </w:rPr>
              <w:t>(всего)</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329</w:t>
            </w:r>
          </w:p>
        </w:tc>
        <w:tc>
          <w:tcPr>
            <w:tcW w:w="851"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340</w:t>
            </w:r>
          </w:p>
        </w:tc>
        <w:tc>
          <w:tcPr>
            <w:tcW w:w="851"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240</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723"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1557" w:type="dxa"/>
            <w:vMerge w:val="restart"/>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b/>
                <w:sz w:val="24"/>
                <w:szCs w:val="24"/>
              </w:rPr>
            </w:pPr>
            <w:r w:rsidRPr="003B7008">
              <w:rPr>
                <w:rFonts w:ascii="Times New Roman" w:hAnsi="Times New Roman" w:cs="Times New Roman"/>
                <w:sz w:val="24"/>
                <w:szCs w:val="24"/>
              </w:rPr>
              <w:t>усыновленные</w:t>
            </w:r>
          </w:p>
        </w:tc>
        <w:tc>
          <w:tcPr>
            <w:tcW w:w="4382"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sz w:val="24"/>
                <w:szCs w:val="24"/>
              </w:rPr>
              <w:t>гражданами РФ</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723" w:type="dxa"/>
            <w:vMerge/>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p>
        </w:tc>
        <w:tc>
          <w:tcPr>
            <w:tcW w:w="1557" w:type="dxa"/>
            <w:vMerge/>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p>
        </w:tc>
        <w:tc>
          <w:tcPr>
            <w:tcW w:w="4382"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иностранными гражданами</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723" w:type="dxa"/>
            <w:vMerge/>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p>
        </w:tc>
        <w:tc>
          <w:tcPr>
            <w:tcW w:w="1557" w:type="dxa"/>
            <w:vMerge w:val="restart"/>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переданные</w:t>
            </w:r>
          </w:p>
        </w:tc>
        <w:tc>
          <w:tcPr>
            <w:tcW w:w="4382"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под опеку</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264</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168</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723" w:type="dxa"/>
            <w:vMerge/>
            <w:tcMar>
              <w:left w:w="28" w:type="dxa"/>
              <w:right w:w="28" w:type="dxa"/>
            </w:tcMar>
            <w:vAlign w:val="center"/>
          </w:tcPr>
          <w:p w:rsidR="003B7008" w:rsidRPr="003B7008" w:rsidRDefault="003B7008" w:rsidP="00BE33C6">
            <w:pPr>
              <w:spacing w:after="0" w:line="240" w:lineRule="auto"/>
              <w:rPr>
                <w:rFonts w:ascii="Times New Roman" w:hAnsi="Times New Roman" w:cs="Times New Roman"/>
                <w:b/>
                <w:sz w:val="24"/>
                <w:szCs w:val="24"/>
              </w:rPr>
            </w:pPr>
          </w:p>
        </w:tc>
        <w:tc>
          <w:tcPr>
            <w:tcW w:w="1557" w:type="dxa"/>
            <w:vMerge/>
            <w:tcMar>
              <w:left w:w="28" w:type="dxa"/>
              <w:right w:w="28" w:type="dxa"/>
            </w:tcMar>
            <w:vAlign w:val="center"/>
          </w:tcPr>
          <w:p w:rsidR="003B7008" w:rsidRPr="003B7008" w:rsidRDefault="003B7008" w:rsidP="00BE33C6">
            <w:pPr>
              <w:spacing w:after="0" w:line="240" w:lineRule="auto"/>
              <w:rPr>
                <w:rFonts w:ascii="Times New Roman" w:hAnsi="Times New Roman" w:cs="Times New Roman"/>
                <w:b/>
                <w:sz w:val="24"/>
                <w:szCs w:val="24"/>
              </w:rPr>
            </w:pPr>
          </w:p>
        </w:tc>
        <w:tc>
          <w:tcPr>
            <w:tcW w:w="4382"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b/>
                <w:sz w:val="24"/>
                <w:szCs w:val="24"/>
              </w:rPr>
            </w:pPr>
            <w:r w:rsidRPr="003B7008">
              <w:rPr>
                <w:rFonts w:ascii="Times New Roman" w:hAnsi="Times New Roman" w:cs="Times New Roman"/>
                <w:sz w:val="24"/>
                <w:szCs w:val="24"/>
              </w:rPr>
              <w:t>на патронат</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723" w:type="dxa"/>
            <w:vMerge/>
            <w:tcMar>
              <w:left w:w="28" w:type="dxa"/>
              <w:right w:w="28" w:type="dxa"/>
            </w:tcMar>
            <w:vAlign w:val="center"/>
          </w:tcPr>
          <w:p w:rsidR="003B7008" w:rsidRPr="003B7008" w:rsidRDefault="003B7008" w:rsidP="00BE33C6">
            <w:pPr>
              <w:spacing w:after="0" w:line="240" w:lineRule="auto"/>
              <w:ind w:left="360"/>
              <w:rPr>
                <w:rFonts w:ascii="Times New Roman" w:hAnsi="Times New Roman" w:cs="Times New Roman"/>
                <w:sz w:val="24"/>
                <w:szCs w:val="24"/>
              </w:rPr>
            </w:pPr>
          </w:p>
        </w:tc>
        <w:tc>
          <w:tcPr>
            <w:tcW w:w="1557" w:type="dxa"/>
            <w:vMerge/>
            <w:tcMar>
              <w:left w:w="28" w:type="dxa"/>
              <w:right w:w="28" w:type="dxa"/>
            </w:tcMar>
            <w:vAlign w:val="center"/>
          </w:tcPr>
          <w:p w:rsidR="003B7008" w:rsidRPr="003B7008" w:rsidRDefault="003B7008" w:rsidP="00BE33C6">
            <w:pPr>
              <w:spacing w:after="0" w:line="240" w:lineRule="auto"/>
              <w:ind w:left="360"/>
              <w:rPr>
                <w:rFonts w:ascii="Times New Roman" w:hAnsi="Times New Roman" w:cs="Times New Roman"/>
                <w:sz w:val="24"/>
                <w:szCs w:val="24"/>
              </w:rPr>
            </w:pPr>
          </w:p>
        </w:tc>
        <w:tc>
          <w:tcPr>
            <w:tcW w:w="4382"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в приемные семьи</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71</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60</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6662" w:type="dxa"/>
            <w:gridSpan w:val="3"/>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Количество отмененных решений о передаче ребенка на воспитание в семью, всего: </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32</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723"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939"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 связи с ненадлежащим исполнением обязанностей по воспитанию детей</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723" w:type="dxa"/>
            <w:vMerge/>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p>
        </w:tc>
        <w:tc>
          <w:tcPr>
            <w:tcW w:w="5939"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по причине жестокого обращения с детьми</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rPr>
          <w:trHeight w:val="89"/>
        </w:trPr>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723" w:type="dxa"/>
            <w:vMerge/>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p>
        </w:tc>
        <w:tc>
          <w:tcPr>
            <w:tcW w:w="5939" w:type="dxa"/>
            <w:gridSpan w:val="2"/>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 инициативе усыновителей, опекунов, попечителей, приемных родителей</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23</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6662" w:type="dxa"/>
            <w:gridSpan w:val="3"/>
            <w:tcMar>
              <w:left w:w="28" w:type="dxa"/>
              <w:right w:w="28" w:type="dxa"/>
            </w:tcMar>
            <w:vAlign w:val="center"/>
          </w:tcPr>
          <w:p w:rsidR="003B7008" w:rsidRPr="003B7008" w:rsidDel="00465896"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усыновителей, опекунов, попечителей, приемных родителей, привлеченных к уголовной ответственности за совершение преступлений в отношении детей, принятых на воспитание в семьи</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6662" w:type="dxa"/>
            <w:gridSpan w:val="3"/>
            <w:tcMar>
              <w:left w:w="28" w:type="dxa"/>
              <w:right w:w="28" w:type="dxa"/>
            </w:tcMar>
            <w:vAlign w:val="center"/>
          </w:tcPr>
          <w:p w:rsidR="003B7008" w:rsidRPr="003B7008" w:rsidDel="00465896" w:rsidRDefault="003B7008" w:rsidP="00BE33C6">
            <w:pPr>
              <w:spacing w:after="0" w:line="240" w:lineRule="auto"/>
              <w:ind w:left="540"/>
              <w:rPr>
                <w:rFonts w:ascii="Times New Roman" w:hAnsi="Times New Roman" w:cs="Times New Roman"/>
                <w:sz w:val="24"/>
                <w:szCs w:val="24"/>
              </w:rPr>
            </w:pPr>
            <w:r w:rsidRPr="003B7008">
              <w:rPr>
                <w:rFonts w:ascii="Times New Roman" w:hAnsi="Times New Roman" w:cs="Times New Roman"/>
                <w:sz w:val="24"/>
                <w:szCs w:val="24"/>
              </w:rPr>
              <w:t>в т.ч. повлекших гибель либо причинение вреда здоровью</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6662" w:type="dxa"/>
            <w:gridSpan w:val="3"/>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детей, здоровью которых был причинен вред по вине усыновителей, опекунов, попечителей, приемных </w:t>
            </w:r>
          </w:p>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родителей</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26"/>
              </w:numPr>
              <w:spacing w:after="0" w:line="240" w:lineRule="auto"/>
              <w:ind w:left="357" w:hanging="357"/>
              <w:jc w:val="center"/>
              <w:rPr>
                <w:rFonts w:ascii="Times New Roman" w:hAnsi="Times New Roman" w:cs="Times New Roman"/>
                <w:sz w:val="24"/>
                <w:szCs w:val="24"/>
              </w:rPr>
            </w:pPr>
          </w:p>
        </w:tc>
        <w:tc>
          <w:tcPr>
            <w:tcW w:w="6662" w:type="dxa"/>
            <w:gridSpan w:val="3"/>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детей, самовольно покидавших замещающие </w:t>
            </w:r>
          </w:p>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семьи</w:t>
            </w:r>
          </w:p>
        </w:tc>
        <w:tc>
          <w:tcPr>
            <w:tcW w:w="85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5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bl>
    <w:p w:rsidR="003B7008" w:rsidRPr="003B7008" w:rsidRDefault="003B7008" w:rsidP="003B7008">
      <w:pPr>
        <w:spacing w:after="0" w:line="240" w:lineRule="auto"/>
        <w:rPr>
          <w:rFonts w:ascii="Times New Roman" w:hAnsi="Times New Roman" w:cs="Times New Roman"/>
          <w:sz w:val="24"/>
          <w:szCs w:val="24"/>
        </w:rPr>
      </w:pPr>
    </w:p>
    <w:p w:rsidR="003B7008" w:rsidRPr="003B7008" w:rsidRDefault="003B7008" w:rsidP="003B7008">
      <w:pPr>
        <w:numPr>
          <w:ilvl w:val="1"/>
          <w:numId w:val="10"/>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Информация о лишении родительских прав (по ф. 103-РИК)</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7"/>
        <w:gridCol w:w="1679"/>
        <w:gridCol w:w="4896"/>
        <w:gridCol w:w="893"/>
        <w:gridCol w:w="893"/>
        <w:gridCol w:w="885"/>
      </w:tblGrid>
      <w:tr w:rsidR="003B7008" w:rsidRPr="003B7008" w:rsidTr="00BE33C6">
        <w:tc>
          <w:tcPr>
            <w:tcW w:w="447"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75"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9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8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 родители которых лишены родительских прав</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243</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268</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202</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 у которых лишены родительских прав оба родителя или единственный родитель</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145</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155</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118</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родителей, лишенных родительских прав</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173</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202</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178</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1679"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489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 связи с жестоким обращением с детьми</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родителей, восстановленных в родительских правах</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b/>
                <w:sz w:val="24"/>
                <w:szCs w:val="24"/>
              </w:rPr>
            </w:pPr>
            <w:r w:rsidRPr="003B7008">
              <w:rPr>
                <w:rFonts w:ascii="Times New Roman" w:hAnsi="Times New Roman" w:cs="Times New Roman"/>
                <w:sz w:val="24"/>
                <w:szCs w:val="24"/>
              </w:rPr>
              <w:t>Численность детей, родители которых ограничены в родительских правах</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26</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b/>
                <w:sz w:val="24"/>
                <w:szCs w:val="24"/>
              </w:rPr>
            </w:pPr>
            <w:r w:rsidRPr="003B7008">
              <w:rPr>
                <w:rFonts w:ascii="Times New Roman" w:hAnsi="Times New Roman" w:cs="Times New Roman"/>
                <w:sz w:val="24"/>
                <w:szCs w:val="24"/>
              </w:rPr>
              <w:t>Численность детей, у которых ограничены в родительских правах оба родителя или единственный родитель</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родителей, ограниченных в родительских правах</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1679"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4896"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вследствие их поведения</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r>
      <w:tr w:rsidR="003B7008" w:rsidRPr="003B7008" w:rsidTr="00BE33C6">
        <w:tc>
          <w:tcPr>
            <w:tcW w:w="447" w:type="dxa"/>
          </w:tcPr>
          <w:p w:rsidR="003B7008" w:rsidRPr="003B7008" w:rsidRDefault="003B7008" w:rsidP="003B7008">
            <w:pPr>
              <w:numPr>
                <w:ilvl w:val="0"/>
                <w:numId w:val="27"/>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родителей, в отношении которых отменено ограничение родительских прав</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85"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r>
    </w:tbl>
    <w:p w:rsidR="003B7008" w:rsidRDefault="003B7008" w:rsidP="003B7008">
      <w:pPr>
        <w:spacing w:after="0" w:line="240" w:lineRule="auto"/>
        <w:jc w:val="both"/>
        <w:rPr>
          <w:rFonts w:ascii="Times New Roman" w:hAnsi="Times New Roman" w:cs="Times New Roman"/>
          <w:b/>
          <w:sz w:val="24"/>
          <w:szCs w:val="24"/>
        </w:rPr>
      </w:pPr>
    </w:p>
    <w:p w:rsidR="0093177D" w:rsidRDefault="0093177D" w:rsidP="003B7008">
      <w:pPr>
        <w:spacing w:after="0" w:line="240" w:lineRule="auto"/>
        <w:jc w:val="both"/>
        <w:rPr>
          <w:rFonts w:ascii="Times New Roman" w:hAnsi="Times New Roman" w:cs="Times New Roman"/>
          <w:b/>
          <w:sz w:val="24"/>
          <w:szCs w:val="24"/>
        </w:rPr>
      </w:pPr>
    </w:p>
    <w:p w:rsidR="0093177D" w:rsidRDefault="0093177D" w:rsidP="003B7008">
      <w:pPr>
        <w:spacing w:after="0" w:line="240" w:lineRule="auto"/>
        <w:jc w:val="both"/>
        <w:rPr>
          <w:rFonts w:ascii="Times New Roman" w:hAnsi="Times New Roman" w:cs="Times New Roman"/>
          <w:b/>
          <w:sz w:val="24"/>
          <w:szCs w:val="24"/>
        </w:rPr>
      </w:pPr>
    </w:p>
    <w:p w:rsidR="0093177D" w:rsidRPr="003B7008" w:rsidRDefault="0093177D"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1"/>
          <w:numId w:val="10"/>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lastRenderedPageBreak/>
        <w:t>Информация об отобрании детей</w:t>
      </w:r>
    </w:p>
    <w:tbl>
      <w:tblPr>
        <w:tblStyle w:val="a7"/>
        <w:tblW w:w="0" w:type="auto"/>
        <w:tblCellMar>
          <w:left w:w="28" w:type="dxa"/>
          <w:right w:w="28" w:type="dxa"/>
        </w:tblCellMar>
        <w:tblLook w:val="04A0" w:firstRow="1" w:lastRow="0" w:firstColumn="1" w:lastColumn="0" w:noHBand="0" w:noVBand="1"/>
      </w:tblPr>
      <w:tblGrid>
        <w:gridCol w:w="522"/>
        <w:gridCol w:w="1608"/>
        <w:gridCol w:w="4679"/>
        <w:gridCol w:w="867"/>
        <w:gridCol w:w="868"/>
        <w:gridCol w:w="867"/>
      </w:tblGrid>
      <w:tr w:rsidR="003B7008" w:rsidRPr="003B7008" w:rsidTr="00BE33C6">
        <w:tc>
          <w:tcPr>
            <w:tcW w:w="529"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02" w:type="dxa"/>
            <w:gridSpan w:val="2"/>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87"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88"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87"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650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родителей, в отношении которых принято решение об отобрании детей в соответствии со ст. 77 Семейного кодекса Российской Федерации </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650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детей, отобранных у родителей органами опеки и попечительства при непосредственной угрозе их жизни или здоровью, в соответствии со ст. 77 Семейного кодекса Российской Федерации</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650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из них: детей, возвращенных родителям после проведения социально-реабилитационных мероприятий</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650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родителей, в отношении которых принято решение об отобрании детей в соответствии со ст. 77 Семейного кодекса Российской Федерации по данным регионального управления МВД России   </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650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Численность детей, изъятых из семей в соответствии со ст. 77 Семейного кодекса Российской Федерации по данным регионального управления МВД России   </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650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Количество отобраний детей органами опеки и попечительства, произведенных с нарушением законодательства </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1626" w:type="dxa"/>
            <w:vMerge w:val="restart"/>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из них: отмененных </w:t>
            </w:r>
          </w:p>
        </w:tc>
        <w:tc>
          <w:tcPr>
            <w:tcW w:w="487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органами прокуратуры</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1626" w:type="dxa"/>
            <w:vMerge/>
          </w:tcPr>
          <w:p w:rsidR="003B7008" w:rsidRPr="003B7008" w:rsidRDefault="003B7008" w:rsidP="00BE33C6">
            <w:pPr>
              <w:spacing w:after="0" w:line="240" w:lineRule="auto"/>
              <w:rPr>
                <w:rFonts w:ascii="Times New Roman" w:hAnsi="Times New Roman" w:cs="Times New Roman"/>
                <w:sz w:val="24"/>
                <w:szCs w:val="24"/>
              </w:rPr>
            </w:pPr>
          </w:p>
        </w:tc>
        <w:tc>
          <w:tcPr>
            <w:tcW w:w="487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судом</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650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изъятий детей органами внутренних дел, произведенных с нарушением законодательства</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1626" w:type="dxa"/>
            <w:vMerge w:val="restart"/>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из них: отмененных</w:t>
            </w:r>
          </w:p>
        </w:tc>
        <w:tc>
          <w:tcPr>
            <w:tcW w:w="487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органами прокуратуры</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529" w:type="dxa"/>
          </w:tcPr>
          <w:p w:rsidR="003B7008" w:rsidRPr="003B7008" w:rsidRDefault="003B7008" w:rsidP="003B7008">
            <w:pPr>
              <w:numPr>
                <w:ilvl w:val="0"/>
                <w:numId w:val="47"/>
              </w:numPr>
              <w:spacing w:after="0" w:line="240" w:lineRule="auto"/>
              <w:jc w:val="center"/>
              <w:rPr>
                <w:rFonts w:ascii="Times New Roman" w:hAnsi="Times New Roman" w:cs="Times New Roman"/>
                <w:sz w:val="24"/>
                <w:szCs w:val="24"/>
              </w:rPr>
            </w:pPr>
          </w:p>
        </w:tc>
        <w:tc>
          <w:tcPr>
            <w:tcW w:w="1626" w:type="dxa"/>
            <w:vMerge/>
          </w:tcPr>
          <w:p w:rsidR="003B7008" w:rsidRPr="003B7008" w:rsidRDefault="003B7008" w:rsidP="00BE33C6">
            <w:pPr>
              <w:spacing w:after="0" w:line="240" w:lineRule="auto"/>
              <w:rPr>
                <w:rFonts w:ascii="Times New Roman" w:hAnsi="Times New Roman" w:cs="Times New Roman"/>
                <w:sz w:val="24"/>
                <w:szCs w:val="24"/>
              </w:rPr>
            </w:pPr>
          </w:p>
        </w:tc>
        <w:tc>
          <w:tcPr>
            <w:tcW w:w="487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судом</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8"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bl>
    <w:p w:rsidR="003B7008" w:rsidRPr="003B7008" w:rsidRDefault="003B7008" w:rsidP="003B7008">
      <w:pPr>
        <w:spacing w:after="0" w:line="240" w:lineRule="auto"/>
        <w:ind w:firstLine="567"/>
        <w:rPr>
          <w:rFonts w:ascii="Times New Roman" w:hAnsi="Times New Roman" w:cs="Times New Roman"/>
          <w:sz w:val="24"/>
          <w:szCs w:val="24"/>
        </w:rPr>
      </w:pPr>
    </w:p>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1"/>
          <w:numId w:val="10"/>
        </w:numPr>
        <w:spacing w:after="0" w:line="240" w:lineRule="auto"/>
        <w:jc w:val="center"/>
        <w:rPr>
          <w:rFonts w:ascii="Times New Roman" w:hAnsi="Times New Roman" w:cs="Times New Roman"/>
          <w:sz w:val="24"/>
          <w:szCs w:val="24"/>
        </w:rPr>
      </w:pPr>
      <w:r w:rsidRPr="003B7008">
        <w:rPr>
          <w:rFonts w:ascii="Times New Roman" w:hAnsi="Times New Roman" w:cs="Times New Roman"/>
          <w:b/>
          <w:sz w:val="24"/>
          <w:szCs w:val="24"/>
        </w:rPr>
        <w:t>Сведения о детях-сиротах и детях, оставшихся без попечения родителей, получающих алименты</w:t>
      </w:r>
      <w:r w:rsidRPr="003B7008">
        <w:rPr>
          <w:rFonts w:ascii="Times New Roman" w:hAnsi="Times New Roman" w:cs="Times New Roman"/>
          <w:sz w:val="24"/>
          <w:szCs w:val="24"/>
        </w:rPr>
        <w:t xml:space="preserve"> (форма 103-РИК)</w:t>
      </w:r>
    </w:p>
    <w:tbl>
      <w:tblPr>
        <w:tblStyle w:val="a7"/>
        <w:tblW w:w="0" w:type="auto"/>
        <w:tblCellMar>
          <w:left w:w="28" w:type="dxa"/>
          <w:right w:w="28" w:type="dxa"/>
        </w:tblCellMar>
        <w:tblLook w:val="04A0" w:firstRow="1" w:lastRow="0" w:firstColumn="1" w:lastColumn="0" w:noHBand="0" w:noVBand="1"/>
      </w:tblPr>
      <w:tblGrid>
        <w:gridCol w:w="403"/>
        <w:gridCol w:w="6374"/>
        <w:gridCol w:w="878"/>
        <w:gridCol w:w="878"/>
        <w:gridCol w:w="878"/>
      </w:tblGrid>
      <w:tr w:rsidR="003B7008" w:rsidRPr="003B7008" w:rsidTr="00BE33C6">
        <w:tc>
          <w:tcPr>
            <w:tcW w:w="403"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60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9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9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9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03" w:type="dxa"/>
          </w:tcPr>
          <w:p w:rsidR="003B7008" w:rsidRPr="003B7008" w:rsidRDefault="003B7008" w:rsidP="003B7008">
            <w:pPr>
              <w:numPr>
                <w:ilvl w:val="0"/>
                <w:numId w:val="48"/>
              </w:numPr>
              <w:spacing w:after="0" w:line="240" w:lineRule="auto"/>
              <w:rPr>
                <w:rFonts w:ascii="Times New Roman" w:hAnsi="Times New Roman" w:cs="Times New Roman"/>
                <w:sz w:val="24"/>
                <w:szCs w:val="24"/>
              </w:rPr>
            </w:pPr>
          </w:p>
        </w:tc>
        <w:tc>
          <w:tcPr>
            <w:tcW w:w="660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Число детей, находящихся в замещающих семьях, имеющих право на получение алиментов</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1877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1847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1761</w:t>
            </w:r>
          </w:p>
        </w:tc>
      </w:tr>
      <w:tr w:rsidR="003B7008" w:rsidRPr="003B7008" w:rsidTr="00BE33C6">
        <w:tc>
          <w:tcPr>
            <w:tcW w:w="403" w:type="dxa"/>
          </w:tcPr>
          <w:p w:rsidR="003B7008" w:rsidRPr="003B7008" w:rsidRDefault="003B7008" w:rsidP="003B7008">
            <w:pPr>
              <w:numPr>
                <w:ilvl w:val="0"/>
                <w:numId w:val="48"/>
              </w:numPr>
              <w:spacing w:after="0" w:line="240" w:lineRule="auto"/>
              <w:rPr>
                <w:rFonts w:ascii="Times New Roman" w:hAnsi="Times New Roman" w:cs="Times New Roman"/>
                <w:sz w:val="24"/>
                <w:szCs w:val="24"/>
              </w:rPr>
            </w:pPr>
          </w:p>
        </w:tc>
        <w:tc>
          <w:tcPr>
            <w:tcW w:w="660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из них: получают алименты</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817</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821</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774</w:t>
            </w:r>
          </w:p>
        </w:tc>
      </w:tr>
      <w:tr w:rsidR="003B7008" w:rsidRPr="003B7008" w:rsidTr="00BE33C6">
        <w:tc>
          <w:tcPr>
            <w:tcW w:w="403" w:type="dxa"/>
          </w:tcPr>
          <w:p w:rsidR="003B7008" w:rsidRPr="003B7008" w:rsidRDefault="003B7008" w:rsidP="003B7008">
            <w:pPr>
              <w:numPr>
                <w:ilvl w:val="0"/>
                <w:numId w:val="48"/>
              </w:numPr>
              <w:spacing w:after="0" w:line="240" w:lineRule="auto"/>
              <w:rPr>
                <w:rFonts w:ascii="Times New Roman" w:hAnsi="Times New Roman" w:cs="Times New Roman"/>
                <w:sz w:val="24"/>
                <w:szCs w:val="24"/>
              </w:rPr>
            </w:pPr>
          </w:p>
        </w:tc>
        <w:tc>
          <w:tcPr>
            <w:tcW w:w="660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Число воспитанников организаций для детей-сирот, имеющих право на получение алиментов</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66</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94</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94</w:t>
            </w:r>
          </w:p>
        </w:tc>
      </w:tr>
      <w:tr w:rsidR="003B7008" w:rsidRPr="003B7008" w:rsidTr="00BE33C6">
        <w:tc>
          <w:tcPr>
            <w:tcW w:w="403" w:type="dxa"/>
          </w:tcPr>
          <w:p w:rsidR="003B7008" w:rsidRPr="003B7008" w:rsidRDefault="003B7008" w:rsidP="003B7008">
            <w:pPr>
              <w:numPr>
                <w:ilvl w:val="0"/>
                <w:numId w:val="48"/>
              </w:numPr>
              <w:spacing w:after="0" w:line="240" w:lineRule="auto"/>
              <w:rPr>
                <w:rFonts w:ascii="Times New Roman" w:hAnsi="Times New Roman" w:cs="Times New Roman"/>
                <w:sz w:val="24"/>
                <w:szCs w:val="24"/>
              </w:rPr>
            </w:pPr>
          </w:p>
        </w:tc>
        <w:tc>
          <w:tcPr>
            <w:tcW w:w="660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из них: получают алименты</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26</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30</w:t>
            </w:r>
          </w:p>
        </w:tc>
      </w:tr>
      <w:tr w:rsidR="003B7008" w:rsidRPr="003B7008" w:rsidTr="00BE33C6">
        <w:tc>
          <w:tcPr>
            <w:tcW w:w="403" w:type="dxa"/>
          </w:tcPr>
          <w:p w:rsidR="003B7008" w:rsidRPr="003B7008" w:rsidRDefault="003B7008" w:rsidP="003B7008">
            <w:pPr>
              <w:numPr>
                <w:ilvl w:val="0"/>
                <w:numId w:val="48"/>
              </w:numPr>
              <w:spacing w:after="0" w:line="240" w:lineRule="auto"/>
              <w:rPr>
                <w:rFonts w:ascii="Times New Roman" w:hAnsi="Times New Roman" w:cs="Times New Roman"/>
                <w:sz w:val="24"/>
                <w:szCs w:val="24"/>
              </w:rPr>
            </w:pPr>
          </w:p>
        </w:tc>
        <w:tc>
          <w:tcPr>
            <w:tcW w:w="660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Число воспитанников организаций для детей-сирот, на воспитание которых взысканы алименты с родителей, не лишенных и не ограниченных в родительских правах</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03" w:type="dxa"/>
          </w:tcPr>
          <w:p w:rsidR="003B7008" w:rsidRPr="003B7008" w:rsidRDefault="003B7008" w:rsidP="003B7008">
            <w:pPr>
              <w:numPr>
                <w:ilvl w:val="0"/>
                <w:numId w:val="48"/>
              </w:numPr>
              <w:spacing w:after="0" w:line="240" w:lineRule="auto"/>
              <w:rPr>
                <w:rFonts w:ascii="Times New Roman" w:hAnsi="Times New Roman" w:cs="Times New Roman"/>
                <w:sz w:val="24"/>
                <w:szCs w:val="24"/>
              </w:rPr>
            </w:pPr>
          </w:p>
        </w:tc>
        <w:tc>
          <w:tcPr>
            <w:tcW w:w="660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из них: получают алименты</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03" w:type="dxa"/>
          </w:tcPr>
          <w:p w:rsidR="003B7008" w:rsidRPr="003B7008" w:rsidRDefault="003B7008" w:rsidP="003B7008">
            <w:pPr>
              <w:numPr>
                <w:ilvl w:val="0"/>
                <w:numId w:val="48"/>
              </w:numPr>
              <w:spacing w:after="0" w:line="240" w:lineRule="auto"/>
              <w:rPr>
                <w:rFonts w:ascii="Times New Roman" w:hAnsi="Times New Roman" w:cs="Times New Roman"/>
                <w:sz w:val="24"/>
                <w:szCs w:val="24"/>
              </w:rPr>
            </w:pPr>
          </w:p>
        </w:tc>
        <w:tc>
          <w:tcPr>
            <w:tcW w:w="660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Число выпускников организаций для детей-сирот, имеющих право на получение алиментов</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r>
      <w:tr w:rsidR="003B7008" w:rsidRPr="003B7008" w:rsidTr="00BE33C6">
        <w:tc>
          <w:tcPr>
            <w:tcW w:w="403" w:type="dxa"/>
          </w:tcPr>
          <w:p w:rsidR="003B7008" w:rsidRPr="003B7008" w:rsidRDefault="003B7008" w:rsidP="003B7008">
            <w:pPr>
              <w:numPr>
                <w:ilvl w:val="0"/>
                <w:numId w:val="48"/>
              </w:numPr>
              <w:spacing w:after="0" w:line="240" w:lineRule="auto"/>
              <w:rPr>
                <w:rFonts w:ascii="Times New Roman" w:hAnsi="Times New Roman" w:cs="Times New Roman"/>
                <w:sz w:val="24"/>
                <w:szCs w:val="24"/>
              </w:rPr>
            </w:pPr>
          </w:p>
        </w:tc>
        <w:tc>
          <w:tcPr>
            <w:tcW w:w="660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из них: получают алименты</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w:t>
            </w:r>
          </w:p>
        </w:tc>
        <w:tc>
          <w:tcPr>
            <w:tcW w:w="89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r>
    </w:tbl>
    <w:p w:rsidR="003B7008" w:rsidRDefault="003B7008" w:rsidP="003B7008">
      <w:pPr>
        <w:spacing w:after="0" w:line="240" w:lineRule="auto"/>
        <w:jc w:val="both"/>
        <w:rPr>
          <w:rFonts w:ascii="Times New Roman" w:hAnsi="Times New Roman" w:cs="Times New Roman"/>
          <w:b/>
          <w:sz w:val="24"/>
          <w:szCs w:val="24"/>
        </w:rPr>
      </w:pPr>
    </w:p>
    <w:p w:rsidR="0093177D" w:rsidRDefault="0093177D" w:rsidP="003B7008">
      <w:pPr>
        <w:spacing w:after="0" w:line="240" w:lineRule="auto"/>
        <w:jc w:val="both"/>
        <w:rPr>
          <w:rFonts w:ascii="Times New Roman" w:hAnsi="Times New Roman" w:cs="Times New Roman"/>
          <w:b/>
          <w:sz w:val="24"/>
          <w:szCs w:val="24"/>
        </w:rPr>
      </w:pPr>
    </w:p>
    <w:p w:rsidR="0093177D" w:rsidRDefault="0093177D" w:rsidP="003B7008">
      <w:pPr>
        <w:spacing w:after="0" w:line="240" w:lineRule="auto"/>
        <w:jc w:val="both"/>
        <w:rPr>
          <w:rFonts w:ascii="Times New Roman" w:hAnsi="Times New Roman" w:cs="Times New Roman"/>
          <w:b/>
          <w:sz w:val="24"/>
          <w:szCs w:val="24"/>
        </w:rPr>
      </w:pPr>
    </w:p>
    <w:p w:rsidR="0093177D" w:rsidRPr="003B7008" w:rsidRDefault="0093177D" w:rsidP="003B7008">
      <w:pPr>
        <w:spacing w:after="0" w:line="240" w:lineRule="auto"/>
        <w:jc w:val="both"/>
        <w:rPr>
          <w:rFonts w:ascii="Times New Roman" w:hAnsi="Times New Roman" w:cs="Times New Roman"/>
          <w:b/>
          <w:sz w:val="24"/>
          <w:szCs w:val="24"/>
        </w:rPr>
      </w:pP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lastRenderedPageBreak/>
        <w:t>2.7. Количество интернатных учреждений</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9"/>
        <w:gridCol w:w="1002"/>
        <w:gridCol w:w="5469"/>
        <w:gridCol w:w="987"/>
        <w:gridCol w:w="896"/>
        <w:gridCol w:w="1006"/>
      </w:tblGrid>
      <w:tr w:rsidR="003B7008" w:rsidRPr="003B7008" w:rsidTr="00BE33C6">
        <w:tc>
          <w:tcPr>
            <w:tcW w:w="449"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471" w:type="dxa"/>
            <w:gridSpan w:val="2"/>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87"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96"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1006"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647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интернатных учреждений, всего</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469"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дома ребенка</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ind w:left="432"/>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77</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73</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65</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детские дома</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ind w:left="432"/>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36</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32</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детские дома-школы</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ind w:left="432"/>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школы-интернаты для детей-сирот</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ind w:left="432"/>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школы-интернаты общего типа</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ind w:left="432"/>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школы-интернаты для детей с ограниченными возможностями здоровья</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ind w:left="432"/>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947</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987</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766</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дома-интернаты для детей</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49" w:type="dxa"/>
          </w:tcPr>
          <w:p w:rsidR="003B7008" w:rsidRPr="003B7008" w:rsidRDefault="003B7008" w:rsidP="003B7008">
            <w:pPr>
              <w:numPr>
                <w:ilvl w:val="0"/>
                <w:numId w:val="28"/>
              </w:numPr>
              <w:spacing w:after="0" w:line="240" w:lineRule="auto"/>
              <w:ind w:left="357" w:hanging="357"/>
              <w:jc w:val="center"/>
              <w:rPr>
                <w:rFonts w:ascii="Times New Roman" w:hAnsi="Times New Roman" w:cs="Times New Roman"/>
                <w:sz w:val="24"/>
                <w:szCs w:val="24"/>
              </w:rPr>
            </w:pPr>
          </w:p>
        </w:tc>
        <w:tc>
          <w:tcPr>
            <w:tcW w:w="1002" w:type="dxa"/>
            <w:vMerge/>
          </w:tcPr>
          <w:p w:rsidR="003B7008" w:rsidRPr="003B7008" w:rsidRDefault="003B7008" w:rsidP="00BE33C6">
            <w:pPr>
              <w:spacing w:after="0" w:line="240" w:lineRule="auto"/>
              <w:rPr>
                <w:rFonts w:ascii="Times New Roman" w:hAnsi="Times New Roman" w:cs="Times New Roman"/>
                <w:sz w:val="24"/>
                <w:szCs w:val="24"/>
              </w:rPr>
            </w:pPr>
          </w:p>
        </w:tc>
        <w:tc>
          <w:tcPr>
            <w:tcW w:w="5469" w:type="dxa"/>
          </w:tcPr>
          <w:p w:rsidR="003B7008" w:rsidRPr="003B7008" w:rsidRDefault="003B7008" w:rsidP="00BE33C6">
            <w:pPr>
              <w:spacing w:after="0" w:line="240" w:lineRule="auto"/>
              <w:ind w:left="432"/>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9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118</w:t>
            </w:r>
          </w:p>
        </w:tc>
        <w:tc>
          <w:tcPr>
            <w:tcW w:w="89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107</w:t>
            </w:r>
          </w:p>
        </w:tc>
        <w:tc>
          <w:tcPr>
            <w:tcW w:w="1006"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120</w:t>
            </w:r>
          </w:p>
        </w:tc>
      </w:tr>
    </w:tbl>
    <w:p w:rsidR="003B7008" w:rsidRPr="003B7008" w:rsidRDefault="003B7008" w:rsidP="003B7008">
      <w:pPr>
        <w:spacing w:after="0" w:line="240" w:lineRule="auto"/>
        <w:rPr>
          <w:rFonts w:ascii="Times New Roman" w:hAnsi="Times New Roman" w:cs="Times New Roman"/>
          <w:b/>
          <w:sz w:val="24"/>
          <w:szCs w:val="24"/>
        </w:rPr>
      </w:pPr>
    </w:p>
    <w:p w:rsidR="003B7008" w:rsidRPr="003B7008" w:rsidRDefault="003B7008" w:rsidP="003B7008">
      <w:pPr>
        <w:spacing w:after="0" w:line="240" w:lineRule="auto"/>
        <w:ind w:firstLine="567"/>
        <w:jc w:val="center"/>
        <w:rPr>
          <w:rFonts w:ascii="Times New Roman" w:hAnsi="Times New Roman" w:cs="Times New Roman"/>
          <w:b/>
          <w:sz w:val="24"/>
          <w:szCs w:val="24"/>
        </w:rPr>
      </w:pPr>
      <w:r w:rsidRPr="003B7008">
        <w:rPr>
          <w:rFonts w:ascii="Times New Roman" w:hAnsi="Times New Roman" w:cs="Times New Roman"/>
          <w:b/>
          <w:sz w:val="24"/>
          <w:szCs w:val="24"/>
        </w:rPr>
        <w:t xml:space="preserve">2.8. </w:t>
      </w:r>
      <w:proofErr w:type="spellStart"/>
      <w:r w:rsidRPr="003B7008">
        <w:rPr>
          <w:rFonts w:ascii="Times New Roman" w:hAnsi="Times New Roman" w:cs="Times New Roman"/>
          <w:b/>
          <w:sz w:val="24"/>
          <w:szCs w:val="24"/>
        </w:rPr>
        <w:t>Постинтернатное</w:t>
      </w:r>
      <w:proofErr w:type="spellEnd"/>
      <w:r w:rsidRPr="003B7008">
        <w:rPr>
          <w:rFonts w:ascii="Times New Roman" w:hAnsi="Times New Roman" w:cs="Times New Roman"/>
          <w:b/>
          <w:sz w:val="24"/>
          <w:szCs w:val="24"/>
        </w:rPr>
        <w:t xml:space="preserve"> сопровождение</w:t>
      </w:r>
    </w:p>
    <w:tbl>
      <w:tblPr>
        <w:tblStyle w:val="a7"/>
        <w:tblW w:w="0" w:type="auto"/>
        <w:tblCellMar>
          <w:left w:w="28" w:type="dxa"/>
          <w:right w:w="28" w:type="dxa"/>
        </w:tblCellMar>
        <w:tblLook w:val="04A0" w:firstRow="1" w:lastRow="0" w:firstColumn="1" w:lastColumn="0" w:noHBand="0" w:noVBand="1"/>
      </w:tblPr>
      <w:tblGrid>
        <w:gridCol w:w="400"/>
        <w:gridCol w:w="613"/>
        <w:gridCol w:w="749"/>
        <w:gridCol w:w="5333"/>
        <w:gridCol w:w="772"/>
        <w:gridCol w:w="772"/>
        <w:gridCol w:w="772"/>
      </w:tblGrid>
      <w:tr w:rsidR="003B7008" w:rsidRPr="003B7008" w:rsidTr="00BE33C6">
        <w:tc>
          <w:tcPr>
            <w:tcW w:w="4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932" w:type="dxa"/>
            <w:gridSpan w:val="3"/>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787"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787"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787"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932"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Число детей-сирот и детей, оставшихся без попечения родителей, завершивших пребывание в организации для детей-сирот в текущем году</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38</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71</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932"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выпускников организаций для детей-сирот и детей, оставшихся без попечения родителей всего</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584</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312</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328</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val="restart"/>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из них:</w:t>
            </w: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В возрасте до 18 лет</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19</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766" w:type="dxa"/>
            <w:vMerge w:val="restart"/>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54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находятся под попечительством организаций для детей-сирот  </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766" w:type="dxa"/>
            <w:vMerge/>
          </w:tcPr>
          <w:p w:rsidR="003B7008" w:rsidRPr="003B7008" w:rsidRDefault="003B7008" w:rsidP="00BE33C6">
            <w:pPr>
              <w:spacing w:after="0" w:line="240" w:lineRule="auto"/>
              <w:rPr>
                <w:rFonts w:ascii="Times New Roman" w:hAnsi="Times New Roman" w:cs="Times New Roman"/>
                <w:sz w:val="24"/>
                <w:szCs w:val="24"/>
              </w:rPr>
            </w:pPr>
          </w:p>
        </w:tc>
        <w:tc>
          <w:tcPr>
            <w:tcW w:w="554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находятся под попечительством органов опеки и попечительства по месту жительства</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18</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766" w:type="dxa"/>
            <w:vMerge/>
          </w:tcPr>
          <w:p w:rsidR="003B7008" w:rsidRPr="003B7008" w:rsidRDefault="003B7008" w:rsidP="00BE33C6">
            <w:pPr>
              <w:spacing w:after="0" w:line="240" w:lineRule="auto"/>
              <w:rPr>
                <w:rFonts w:ascii="Times New Roman" w:hAnsi="Times New Roman" w:cs="Times New Roman"/>
                <w:sz w:val="24"/>
                <w:szCs w:val="24"/>
              </w:rPr>
            </w:pPr>
          </w:p>
        </w:tc>
        <w:tc>
          <w:tcPr>
            <w:tcW w:w="554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находятся под попечительством организаций профессионального образования</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766" w:type="dxa"/>
            <w:vMerge/>
          </w:tcPr>
          <w:p w:rsidR="003B7008" w:rsidRPr="003B7008" w:rsidRDefault="003B7008" w:rsidP="00BE33C6">
            <w:pPr>
              <w:spacing w:after="0" w:line="240" w:lineRule="auto"/>
              <w:rPr>
                <w:rFonts w:ascii="Times New Roman" w:hAnsi="Times New Roman" w:cs="Times New Roman"/>
                <w:sz w:val="24"/>
                <w:szCs w:val="24"/>
              </w:rPr>
            </w:pPr>
          </w:p>
        </w:tc>
        <w:tc>
          <w:tcPr>
            <w:tcW w:w="5545"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никто не осуществляет функции законного представителя </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Продолжают проживать в организации для детей-сирот до 18 лет</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Продолжают проживать в организации для детей-сирот после 18 лет</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Обучаются в организациях начального профессионального образования</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Обучаются в организациях среднего профессионального образования</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241</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48</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Обучаются в организациях высшего профессионального образования</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Нигде не обучаются</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30</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Состоят на учете в качестве безработных</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33</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Трудоустроены </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Проходят военную службу в рядах вооруженных сил России</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Находятся в местах лишения свободы</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vMerge/>
          </w:tcPr>
          <w:p w:rsidR="003B7008" w:rsidRPr="003B7008" w:rsidRDefault="003B7008" w:rsidP="00BE33C6">
            <w:pPr>
              <w:spacing w:after="0" w:line="240" w:lineRule="auto"/>
              <w:rPr>
                <w:rFonts w:ascii="Times New Roman" w:hAnsi="Times New Roman" w:cs="Times New Roman"/>
                <w:sz w:val="24"/>
                <w:szCs w:val="24"/>
              </w:rPr>
            </w:pP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Состоят на учете как находящиеся в трудной жизненной ситуации/в социально опасном положении</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932"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матерей из числа выпускников организаций для детей-сирот</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21"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из них:</w:t>
            </w:r>
          </w:p>
        </w:tc>
        <w:tc>
          <w:tcPr>
            <w:tcW w:w="6311"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отказались от своих детей </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932"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Число выпускников, обладающих полной дееспособностью до достижения ими возраста 18 лет, в том числе  </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932"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в связи со вступлением в брак</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932"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в связи с объявлением эмансипированными (по решению ООП/суда)</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00" w:type="dxa"/>
          </w:tcPr>
          <w:p w:rsidR="003B7008" w:rsidRPr="003B7008" w:rsidRDefault="003B7008" w:rsidP="003B7008">
            <w:pPr>
              <w:numPr>
                <w:ilvl w:val="0"/>
                <w:numId w:val="49"/>
              </w:numPr>
              <w:spacing w:after="0" w:line="240" w:lineRule="auto"/>
              <w:rPr>
                <w:rFonts w:ascii="Times New Roman" w:hAnsi="Times New Roman" w:cs="Times New Roman"/>
                <w:sz w:val="24"/>
                <w:szCs w:val="24"/>
              </w:rPr>
            </w:pPr>
          </w:p>
        </w:tc>
        <w:tc>
          <w:tcPr>
            <w:tcW w:w="6932" w:type="dxa"/>
            <w:gridSpan w:val="3"/>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Число выпускников, находящихся на </w:t>
            </w:r>
            <w:proofErr w:type="spellStart"/>
            <w:r w:rsidRPr="003B7008">
              <w:rPr>
                <w:rFonts w:ascii="Times New Roman" w:hAnsi="Times New Roman" w:cs="Times New Roman"/>
                <w:sz w:val="24"/>
                <w:szCs w:val="24"/>
              </w:rPr>
              <w:t>постинтернатном</w:t>
            </w:r>
            <w:proofErr w:type="spellEnd"/>
            <w:r w:rsidRPr="003B7008">
              <w:rPr>
                <w:rFonts w:ascii="Times New Roman" w:hAnsi="Times New Roman" w:cs="Times New Roman"/>
                <w:sz w:val="24"/>
                <w:szCs w:val="24"/>
              </w:rPr>
              <w:t xml:space="preserve"> патронате</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w:t>
            </w:r>
          </w:p>
        </w:tc>
        <w:tc>
          <w:tcPr>
            <w:tcW w:w="78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43</w:t>
            </w:r>
          </w:p>
        </w:tc>
      </w:tr>
    </w:tbl>
    <w:p w:rsidR="003B7008" w:rsidRPr="003B7008" w:rsidRDefault="003B7008" w:rsidP="003B7008">
      <w:pPr>
        <w:spacing w:after="0" w:line="240" w:lineRule="auto"/>
        <w:jc w:val="center"/>
        <w:rPr>
          <w:rFonts w:ascii="Times New Roman" w:hAnsi="Times New Roman" w:cs="Times New Roman"/>
          <w:b/>
          <w:color w:val="FF0000"/>
          <w:sz w:val="24"/>
          <w:szCs w:val="24"/>
        </w:rPr>
      </w:pPr>
    </w:p>
    <w:p w:rsidR="003B7008" w:rsidRPr="003B7008" w:rsidRDefault="003B7008" w:rsidP="003B7008">
      <w:pPr>
        <w:spacing w:after="0" w:line="240" w:lineRule="auto"/>
        <w:jc w:val="center"/>
        <w:rPr>
          <w:rFonts w:ascii="Times New Roman" w:hAnsi="Times New Roman" w:cs="Times New Roman"/>
          <w:b/>
          <w:sz w:val="24"/>
          <w:szCs w:val="24"/>
        </w:rPr>
      </w:pPr>
    </w:p>
    <w:p w:rsidR="0093177D" w:rsidRDefault="0093177D">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lang w:val="en-US"/>
        </w:rPr>
        <w:lastRenderedPageBreak/>
        <w:t>III</w:t>
      </w:r>
      <w:r w:rsidRPr="003B7008">
        <w:rPr>
          <w:rFonts w:ascii="Times New Roman" w:hAnsi="Times New Roman" w:cs="Times New Roman"/>
          <w:b/>
          <w:sz w:val="24"/>
          <w:szCs w:val="24"/>
        </w:rPr>
        <w:t>. СОБЛЮДЕНИЕ ПРАВ ДЕТЕЙ С ОГРАНИЧЕННЫМИ ВОЗМОЖНОСТЯМИ ЗДОРОВЬЯ, ВКЛЮЧАЯ ДЕТЕЙ-ИНВАЛИДОВ</w:t>
      </w:r>
    </w:p>
    <w:p w:rsidR="003B7008" w:rsidRPr="003B7008" w:rsidRDefault="003B7008" w:rsidP="003B7008">
      <w:pPr>
        <w:spacing w:after="0" w:line="240" w:lineRule="auto"/>
        <w:jc w:val="center"/>
        <w:rPr>
          <w:rFonts w:ascii="Times New Roman" w:hAnsi="Times New Roman" w:cs="Times New Roman"/>
          <w:b/>
          <w:sz w:val="24"/>
          <w:szCs w:val="24"/>
        </w:rPr>
      </w:pPr>
    </w:p>
    <w:p w:rsidR="003B7008" w:rsidRPr="003B7008" w:rsidRDefault="003B7008" w:rsidP="003B7008">
      <w:pPr>
        <w:numPr>
          <w:ilvl w:val="1"/>
          <w:numId w:val="11"/>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Сведения о детях-инвалидах и их обеспеченности образовательными </w:t>
      </w: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и иными видами услуг</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748"/>
        <w:gridCol w:w="5772"/>
        <w:gridCol w:w="900"/>
        <w:gridCol w:w="943"/>
        <w:gridCol w:w="992"/>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20"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4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92"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детей-инвалидов</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4565</w:t>
            </w:r>
          </w:p>
        </w:tc>
        <w:tc>
          <w:tcPr>
            <w:tcW w:w="94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4621</w:t>
            </w:r>
          </w:p>
        </w:tc>
        <w:tc>
          <w:tcPr>
            <w:tcW w:w="992"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4709</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748" w:type="dxa"/>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772" w:type="dxa"/>
            <w:tcMar>
              <w:left w:w="28" w:type="dxa"/>
              <w:right w:w="28" w:type="dxa"/>
            </w:tcMar>
            <w:vAlign w:val="center"/>
          </w:tcPr>
          <w:p w:rsidR="003B7008" w:rsidRPr="003B7008" w:rsidRDefault="003B7008" w:rsidP="00BE33C6">
            <w:pPr>
              <w:spacing w:after="0" w:line="240" w:lineRule="auto"/>
              <w:ind w:left="45"/>
              <w:jc w:val="both"/>
              <w:rPr>
                <w:rFonts w:ascii="Times New Roman" w:hAnsi="Times New Roman" w:cs="Times New Roman"/>
                <w:sz w:val="24"/>
                <w:szCs w:val="24"/>
              </w:rPr>
            </w:pPr>
            <w:r w:rsidRPr="003B7008">
              <w:rPr>
                <w:rFonts w:ascii="Times New Roman" w:hAnsi="Times New Roman" w:cs="Times New Roman"/>
                <w:sz w:val="24"/>
                <w:szCs w:val="24"/>
              </w:rPr>
              <w:t>дети-сироты и дети, оставшиеся без попечения родителей</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127</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121</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262</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детей-инвалидов, которым впервые</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установлена инвалидность</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419</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456</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463</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детей-инвалидов, которым снята инвалидность</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детей-инвалидов, находящихся в стационарных  учреждениях</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740</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785</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796</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детей-инвалидов, подлежащих обучению</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2150</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2407</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2559</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748" w:type="dxa"/>
            <w:vMerge w:val="restart"/>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772" w:type="dxa"/>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фактически обучающихся детей-инвалидов</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1748</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1963</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2040</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748" w:type="dxa"/>
            <w:vMerge/>
            <w:tcMar>
              <w:left w:w="28" w:type="dxa"/>
              <w:right w:w="28" w:type="dxa"/>
            </w:tcMar>
            <w:vAlign w:val="center"/>
          </w:tcPr>
          <w:p w:rsidR="003B7008" w:rsidRPr="003B7008" w:rsidRDefault="003B7008" w:rsidP="00BE33C6">
            <w:pPr>
              <w:spacing w:after="0" w:line="240" w:lineRule="auto"/>
              <w:ind w:left="45"/>
              <w:jc w:val="both"/>
              <w:rPr>
                <w:rFonts w:ascii="Times New Roman" w:hAnsi="Times New Roman" w:cs="Times New Roman"/>
                <w:sz w:val="24"/>
                <w:szCs w:val="24"/>
              </w:rPr>
            </w:pPr>
          </w:p>
        </w:tc>
        <w:tc>
          <w:tcPr>
            <w:tcW w:w="5772" w:type="dxa"/>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детей-инвалидов, обучающихся на дому</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402</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444</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519</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детей-инвалидов, охваченных дистанционными формами обучения</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145</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121</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95</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реабилитационных центров для детей-инвалидов</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специализированных школ для детей-инвалидов</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Число детей, состоящих в очереди в ДДИ</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29"/>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Число совершеннолетних воспитанников, находящихся в ДДИ </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46</w:t>
            </w:r>
          </w:p>
        </w:tc>
        <w:tc>
          <w:tcPr>
            <w:tcW w:w="94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61</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71</w:t>
            </w:r>
          </w:p>
        </w:tc>
      </w:tr>
    </w:tbl>
    <w:p w:rsidR="003B7008" w:rsidRPr="003B7008" w:rsidRDefault="003B7008" w:rsidP="003B7008">
      <w:pPr>
        <w:spacing w:after="0" w:line="240" w:lineRule="auto"/>
        <w:rPr>
          <w:rFonts w:ascii="Times New Roman" w:hAnsi="Times New Roman" w:cs="Times New Roman"/>
          <w:b/>
          <w:sz w:val="24"/>
          <w:szCs w:val="24"/>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 Меры, направленные на обеспечение территориальной доступности  детей-инвалидов к предоставлению им образовательных услуг:</w:t>
      </w:r>
    </w:p>
    <w:p w:rsidR="003B7008" w:rsidRPr="0093177D" w:rsidRDefault="003B7008" w:rsidP="003B7008">
      <w:pPr>
        <w:tabs>
          <w:tab w:val="num" w:pos="0"/>
        </w:tabs>
        <w:spacing w:after="0" w:line="240" w:lineRule="auto"/>
        <w:ind w:firstLine="709"/>
        <w:jc w:val="both"/>
        <w:rPr>
          <w:rFonts w:ascii="Times New Roman" w:hAnsi="Times New Roman" w:cs="Times New Roman"/>
          <w:b/>
          <w:sz w:val="24"/>
          <w:szCs w:val="24"/>
        </w:rPr>
      </w:pPr>
      <w:r w:rsidRPr="0093177D">
        <w:rPr>
          <w:rFonts w:ascii="Times New Roman" w:hAnsi="Times New Roman" w:cs="Times New Roman"/>
          <w:b/>
          <w:sz w:val="24"/>
          <w:szCs w:val="24"/>
        </w:rPr>
        <w:t xml:space="preserve">3.2.1. специальными (коррекционными) образовательными учреждениями </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В Чувашской Республике действуют 15 образовательных организаций, реализующих адаптированные образовательные программы, 1 из них – также в дистанционной форме, что позволяет обеспечить получение качественного образования вне зависимости от места проживания обучающегося ребенка-инвалида, 8 – находятся в гг. Чебоксары и Новочебоксарск (городах с самым большим количеством населения, в том числе с наибольшей численностью детей-инвалидов), 6 – образовательных организаций расположены в муниципальных районах, что обеспечивает</w:t>
      </w:r>
      <w:proofErr w:type="gramEnd"/>
      <w:r w:rsidRPr="003B7008">
        <w:rPr>
          <w:rFonts w:ascii="Times New Roman" w:hAnsi="Times New Roman" w:cs="Times New Roman"/>
          <w:sz w:val="24"/>
          <w:szCs w:val="24"/>
        </w:rPr>
        <w:t xml:space="preserve"> их территориальную близость для детей-инвалидов по всей территории Чувашской Республики, 7 – образовательных организаций являются школами-интернатами. </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u w:val="single"/>
        </w:rPr>
      </w:pPr>
    </w:p>
    <w:p w:rsidR="003B7008" w:rsidRPr="003B7008" w:rsidRDefault="003B7008" w:rsidP="003B7008">
      <w:pPr>
        <w:spacing w:after="0" w:line="240" w:lineRule="auto"/>
        <w:ind w:firstLine="709"/>
        <w:jc w:val="both"/>
        <w:rPr>
          <w:rFonts w:ascii="Times New Roman" w:hAnsi="Times New Roman" w:cs="Times New Roman"/>
          <w:sz w:val="24"/>
          <w:szCs w:val="24"/>
        </w:rPr>
      </w:pPr>
      <w:r w:rsidRPr="0093177D">
        <w:rPr>
          <w:rFonts w:ascii="Times New Roman" w:hAnsi="Times New Roman" w:cs="Times New Roman"/>
          <w:b/>
          <w:sz w:val="24"/>
          <w:szCs w:val="24"/>
        </w:rPr>
        <w:t>3.2.2. общеобразовательными</w:t>
      </w:r>
      <w:r w:rsidRPr="003B7008">
        <w:rPr>
          <w:rFonts w:ascii="Times New Roman" w:hAnsi="Times New Roman" w:cs="Times New Roman"/>
          <w:b/>
          <w:sz w:val="24"/>
          <w:szCs w:val="24"/>
        </w:rPr>
        <w:t xml:space="preserve"> учреждениями (путем обучения в специальных  (коррекционных) классах, группах)</w:t>
      </w:r>
      <w:r w:rsidRPr="003B7008">
        <w:rPr>
          <w:rFonts w:ascii="Times New Roman" w:hAnsi="Times New Roman" w:cs="Times New Roman"/>
          <w:sz w:val="24"/>
          <w:szCs w:val="24"/>
        </w:rPr>
        <w:t xml:space="preserve"> На основании рекомендации психолого-медико-педагогических комиссий на базе 9  муниципальных образовательных организаций в 21 специальном (коррекционном) классе обучается 251 ребенок с ограниченными возможностями здоровья. Для организации образования детей-инвалидов также сформирована республиканская сеть дистанционных муниципальных центров, включающая 65 общеобразовательных организаций, функционирует Республиканский центр дистанционного образования детей-инвалидов. В настоящее время дистанционным образованием охвачено 95 детей-инвалидов, что составляет 100 процентов детей с ограниченными возможностями здоровья, которым не противопоказано обучение с использованием дистанционных технологий по заключениям психолого-медико-педагогических комиссий. </w:t>
      </w:r>
    </w:p>
    <w:p w:rsidR="003B7008" w:rsidRPr="003B7008" w:rsidRDefault="003B7008" w:rsidP="003B7008">
      <w:pPr>
        <w:tabs>
          <w:tab w:val="left" w:pos="8192"/>
        </w:tabs>
        <w:spacing w:after="0" w:line="240" w:lineRule="auto"/>
        <w:rPr>
          <w:rFonts w:ascii="Times New Roman" w:hAnsi="Times New Roman" w:cs="Times New Roman"/>
          <w:b/>
          <w:sz w:val="24"/>
          <w:szCs w:val="24"/>
        </w:rPr>
      </w:pPr>
      <w:r w:rsidRPr="003B7008">
        <w:rPr>
          <w:rFonts w:ascii="Times New Roman" w:hAnsi="Times New Roman" w:cs="Times New Roman"/>
          <w:b/>
          <w:sz w:val="24"/>
          <w:szCs w:val="24"/>
        </w:rPr>
        <w:tab/>
      </w: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lastRenderedPageBreak/>
        <w:t xml:space="preserve">3.2.3. Сведения об инклюзивном образовании </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6662"/>
        <w:gridCol w:w="900"/>
        <w:gridCol w:w="900"/>
        <w:gridCol w:w="900"/>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662"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44"/>
              </w:numPr>
              <w:spacing w:after="0" w:line="240" w:lineRule="auto"/>
              <w:ind w:left="357" w:hanging="357"/>
              <w:rPr>
                <w:rFonts w:ascii="Times New Roman" w:hAnsi="Times New Roman" w:cs="Times New Roman"/>
                <w:sz w:val="24"/>
                <w:szCs w:val="24"/>
              </w:rPr>
            </w:pPr>
          </w:p>
        </w:tc>
        <w:tc>
          <w:tcPr>
            <w:tcW w:w="6662" w:type="dxa"/>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общеобразовательных школ, реализующих инклюзивное образование</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212</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227</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225</w:t>
            </w:r>
          </w:p>
        </w:tc>
      </w:tr>
      <w:tr w:rsidR="003B7008" w:rsidRPr="003B7008" w:rsidTr="00BE33C6">
        <w:tc>
          <w:tcPr>
            <w:tcW w:w="454" w:type="dxa"/>
          </w:tcPr>
          <w:p w:rsidR="003B7008" w:rsidRPr="003B7008" w:rsidRDefault="003B7008" w:rsidP="003B7008">
            <w:pPr>
              <w:numPr>
                <w:ilvl w:val="0"/>
                <w:numId w:val="44"/>
              </w:numPr>
              <w:spacing w:after="0" w:line="240" w:lineRule="auto"/>
              <w:ind w:left="357" w:hanging="357"/>
              <w:rPr>
                <w:rFonts w:ascii="Times New Roman" w:hAnsi="Times New Roman" w:cs="Times New Roman"/>
                <w:sz w:val="24"/>
                <w:szCs w:val="24"/>
              </w:rPr>
            </w:pPr>
          </w:p>
        </w:tc>
        <w:tc>
          <w:tcPr>
            <w:tcW w:w="6662" w:type="dxa"/>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Количество обучающихся в них детей с ограниченными возможностями здоровья </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801</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872</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1108</w:t>
            </w:r>
          </w:p>
        </w:tc>
      </w:tr>
      <w:tr w:rsidR="003B7008" w:rsidRPr="003B7008" w:rsidTr="00BE33C6">
        <w:tc>
          <w:tcPr>
            <w:tcW w:w="454" w:type="dxa"/>
          </w:tcPr>
          <w:p w:rsidR="003B7008" w:rsidRPr="003B7008" w:rsidRDefault="003B7008" w:rsidP="003B7008">
            <w:pPr>
              <w:numPr>
                <w:ilvl w:val="0"/>
                <w:numId w:val="44"/>
              </w:numPr>
              <w:spacing w:after="0" w:line="240" w:lineRule="auto"/>
              <w:ind w:left="357" w:hanging="357"/>
              <w:rPr>
                <w:rFonts w:ascii="Times New Roman" w:hAnsi="Times New Roman" w:cs="Times New Roman"/>
                <w:sz w:val="24"/>
                <w:szCs w:val="24"/>
              </w:rPr>
            </w:pPr>
          </w:p>
        </w:tc>
        <w:tc>
          <w:tcPr>
            <w:tcW w:w="6662" w:type="dxa"/>
            <w:tcMar>
              <w:left w:w="28" w:type="dxa"/>
              <w:right w:w="28" w:type="dxa"/>
            </w:tcMar>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Количество </w:t>
            </w:r>
            <w:proofErr w:type="spellStart"/>
            <w:r w:rsidRPr="003B7008">
              <w:rPr>
                <w:rFonts w:ascii="Times New Roman" w:hAnsi="Times New Roman" w:cs="Times New Roman"/>
                <w:sz w:val="24"/>
                <w:szCs w:val="24"/>
              </w:rPr>
              <w:t>тьюторов</w:t>
            </w:r>
            <w:proofErr w:type="spellEnd"/>
            <w:r w:rsidRPr="003B7008">
              <w:rPr>
                <w:rFonts w:ascii="Times New Roman" w:hAnsi="Times New Roman" w:cs="Times New Roman"/>
                <w:sz w:val="24"/>
                <w:szCs w:val="24"/>
              </w:rPr>
              <w:t xml:space="preserve"> в указанных организациях</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c>
          <w:tcPr>
            <w:tcW w:w="900"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w:t>
            </w:r>
          </w:p>
        </w:tc>
      </w:tr>
    </w:tbl>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sz w:val="24"/>
          <w:szCs w:val="24"/>
          <w:u w:val="single"/>
        </w:rPr>
      </w:pPr>
      <w:r w:rsidRPr="003B7008">
        <w:rPr>
          <w:rFonts w:ascii="Times New Roman" w:hAnsi="Times New Roman" w:cs="Times New Roman"/>
          <w:b/>
          <w:sz w:val="24"/>
          <w:szCs w:val="24"/>
        </w:rPr>
        <w:t xml:space="preserve">Имеющиеся проблемы с обеспечением детей-инвалидов указанными формами обучения (дистанционной, обучение на дому, инклюзией) </w:t>
      </w:r>
      <w:r w:rsidRPr="003B7008">
        <w:rPr>
          <w:rFonts w:ascii="Times New Roman" w:hAnsi="Times New Roman" w:cs="Times New Roman"/>
          <w:sz w:val="24"/>
          <w:szCs w:val="24"/>
        </w:rPr>
        <w:t>не имеется</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u w:val="single"/>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sz w:val="24"/>
          <w:szCs w:val="24"/>
          <w:u w:val="single"/>
        </w:rPr>
      </w:pPr>
      <w:r w:rsidRPr="003B7008">
        <w:rPr>
          <w:rFonts w:ascii="Times New Roman" w:hAnsi="Times New Roman" w:cs="Times New Roman"/>
          <w:b/>
          <w:sz w:val="24"/>
          <w:szCs w:val="24"/>
        </w:rPr>
        <w:t xml:space="preserve"> Имеющиеся проблемы с обеспечением достаточного  количества коррекционных учреждений (коррекционных групп, классов) для детей-инвалидов </w:t>
      </w:r>
      <w:r w:rsidRPr="003B7008">
        <w:rPr>
          <w:rFonts w:ascii="Times New Roman" w:hAnsi="Times New Roman" w:cs="Times New Roman"/>
          <w:sz w:val="24"/>
          <w:szCs w:val="24"/>
        </w:rPr>
        <w:t>не имеется</w:t>
      </w:r>
    </w:p>
    <w:p w:rsidR="003B7008" w:rsidRPr="003B7008" w:rsidRDefault="003B7008" w:rsidP="003B7008">
      <w:pPr>
        <w:spacing w:after="0" w:line="240" w:lineRule="auto"/>
        <w:ind w:left="709"/>
        <w:jc w:val="both"/>
        <w:rPr>
          <w:rFonts w:ascii="Times New Roman" w:hAnsi="Times New Roman" w:cs="Times New Roman"/>
          <w:sz w:val="24"/>
          <w:szCs w:val="24"/>
          <w:u w:val="single"/>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 Имеющиеся проблемы с обеспечением достаточного количества коррекционных учреждений (коррекционных групп) для детей с ограниченными возможностями здоровья </w:t>
      </w:r>
      <w:r w:rsidRPr="003B7008">
        <w:rPr>
          <w:rFonts w:ascii="Times New Roman" w:hAnsi="Times New Roman" w:cs="Times New Roman"/>
          <w:sz w:val="24"/>
          <w:szCs w:val="24"/>
        </w:rPr>
        <w:t>не имеется</w:t>
      </w:r>
    </w:p>
    <w:p w:rsidR="003B7008" w:rsidRPr="003B7008" w:rsidRDefault="003B7008" w:rsidP="003B7008">
      <w:pPr>
        <w:spacing w:after="0" w:line="240" w:lineRule="auto"/>
        <w:ind w:left="709"/>
        <w:jc w:val="both"/>
        <w:rPr>
          <w:rFonts w:ascii="Times New Roman" w:hAnsi="Times New Roman" w:cs="Times New Roman"/>
          <w:b/>
          <w:sz w:val="24"/>
          <w:szCs w:val="24"/>
        </w:rPr>
      </w:pPr>
    </w:p>
    <w:p w:rsidR="0093177D"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 Число и виды реабилитационных центров для детей-инвалидов  </w:t>
      </w:r>
    </w:p>
    <w:p w:rsidR="003B7008" w:rsidRPr="003B7008" w:rsidRDefault="0093177D" w:rsidP="0093177D">
      <w:pPr>
        <w:tabs>
          <w:tab w:val="num" w:pos="709"/>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3B7008" w:rsidRPr="003B7008">
        <w:rPr>
          <w:rFonts w:ascii="Times New Roman" w:hAnsi="Times New Roman" w:cs="Times New Roman"/>
          <w:sz w:val="24"/>
          <w:szCs w:val="24"/>
        </w:rPr>
        <w:t>Ведущим учреждением в Чувашской Республике, оказывающим помощь детям-инвалидам, является БУ «Реабилитационный центр для детей и подростков с ограниченными возможностями» Минтруда Чувашии, на базе которого внедрены современные профилактические, реабилитационные технологии для детей с ограниченными возможностями здоровья.</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Функционирует также отделение медицинской реабилитации БУ ЧР «Республиканская детская клиническая больница» Минздрава Чувашии.</w:t>
      </w:r>
    </w:p>
    <w:p w:rsidR="003B7008" w:rsidRPr="003B7008" w:rsidRDefault="003B7008" w:rsidP="003B7008">
      <w:pPr>
        <w:spacing w:after="0" w:line="240" w:lineRule="auto"/>
        <w:ind w:firstLine="709"/>
        <w:jc w:val="both"/>
        <w:rPr>
          <w:rFonts w:ascii="Times New Roman" w:hAnsi="Times New Roman" w:cs="Times New Roman"/>
          <w:sz w:val="24"/>
          <w:szCs w:val="24"/>
          <w:u w:val="single"/>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Имеющиеся проблемы с обеспечением потребностей детей-инвалидов в реабилитационных центрах  </w:t>
      </w:r>
      <w:r w:rsidRPr="003B7008">
        <w:rPr>
          <w:rFonts w:ascii="Times New Roman" w:hAnsi="Times New Roman" w:cs="Times New Roman"/>
          <w:sz w:val="24"/>
          <w:szCs w:val="24"/>
        </w:rPr>
        <w:t>Проблем с обеспечением потребностей детей-инвалидов в реабилитационном центре не имеется.</w:t>
      </w:r>
    </w:p>
    <w:p w:rsidR="003B7008" w:rsidRPr="003B7008" w:rsidRDefault="003B7008" w:rsidP="003B7008">
      <w:pPr>
        <w:spacing w:after="0" w:line="240" w:lineRule="auto"/>
        <w:ind w:left="709"/>
        <w:jc w:val="both"/>
        <w:rPr>
          <w:rFonts w:ascii="Times New Roman" w:hAnsi="Times New Roman" w:cs="Times New Roman"/>
          <w:b/>
          <w:sz w:val="24"/>
          <w:szCs w:val="24"/>
        </w:rPr>
      </w:pPr>
    </w:p>
    <w:p w:rsidR="0093177D" w:rsidRPr="0093177D" w:rsidRDefault="003B7008" w:rsidP="003B7008">
      <w:pPr>
        <w:numPr>
          <w:ilvl w:val="1"/>
          <w:numId w:val="11"/>
        </w:numPr>
        <w:tabs>
          <w:tab w:val="num" w:pos="0"/>
        </w:tabs>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b/>
          <w:sz w:val="24"/>
          <w:szCs w:val="24"/>
        </w:rPr>
        <w:t>Число и виды специализированных школ для детей-инвалидов</w:t>
      </w:r>
      <w:r w:rsidR="0093177D">
        <w:rPr>
          <w:rFonts w:ascii="Times New Roman" w:hAnsi="Times New Roman" w:cs="Times New Roman"/>
          <w:b/>
          <w:sz w:val="24"/>
          <w:szCs w:val="24"/>
        </w:rPr>
        <w:t>.</w:t>
      </w:r>
    </w:p>
    <w:p w:rsidR="003B7008" w:rsidRPr="003B7008" w:rsidRDefault="0093177D" w:rsidP="0093177D">
      <w:pPr>
        <w:tabs>
          <w:tab w:val="num"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7008" w:rsidRPr="003B7008">
        <w:rPr>
          <w:rFonts w:ascii="Times New Roman" w:hAnsi="Times New Roman" w:cs="Times New Roman"/>
          <w:sz w:val="24"/>
          <w:szCs w:val="24"/>
        </w:rPr>
        <w:t xml:space="preserve">В республике осуществляют деятельность 15 образовательных организаций, реализующих адаптированные образовательные программы: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обучающихся с нарушениями зрения – 1;</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обучающихся с нарушениями слуха – 1;</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обучающихся с тяжелыми нарушениями речи – 2;</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обучающихся с тяжелыми нарушениями речи, с нарушениями опорно-двигательного аппарата – 1;</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обучающихся с нарушениями опорно-двигательного аппарата, с расстройством аутистического спектра – 1;</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обучающихся с задержкой психического развития, с нарушениями интеллекта (умственной отсталостью) – 1;</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обучающихся с нарушениями слуха и с нарушениями интеллекта (умственной отсталостью) – 1;</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обучающихся с нарушениями интеллекта (умственной отсталостью) – 6;</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детей-инвалидов и детей с ОВЗ в дистанционной форме – 1.</w:t>
      </w:r>
    </w:p>
    <w:p w:rsidR="003B7008" w:rsidRPr="003B7008" w:rsidRDefault="003B7008" w:rsidP="003B7008">
      <w:pPr>
        <w:spacing w:after="0" w:line="240" w:lineRule="auto"/>
        <w:ind w:left="709"/>
        <w:jc w:val="both"/>
        <w:rPr>
          <w:rFonts w:ascii="Times New Roman" w:hAnsi="Times New Roman" w:cs="Times New Roman"/>
          <w:b/>
          <w:sz w:val="24"/>
          <w:szCs w:val="24"/>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lastRenderedPageBreak/>
        <w:t xml:space="preserve">Основные причины инвалидности в регионе </w:t>
      </w:r>
      <w:r w:rsidRPr="003B7008">
        <w:rPr>
          <w:rFonts w:ascii="Times New Roman" w:hAnsi="Times New Roman" w:cs="Times New Roman"/>
          <w:sz w:val="24"/>
          <w:szCs w:val="24"/>
        </w:rPr>
        <w:t>28,7% – болезни нервной системы; 28,6% – психическая патология; 16,4% – врожденные аномалии; 5,6% – болезни глаза и его придаточного аппарата; 5,4% – болезни эндокринной системы; 5,2% – болезни уха и сосцевидного отростка.</w:t>
      </w:r>
    </w:p>
    <w:p w:rsidR="003B7008" w:rsidRPr="003B7008" w:rsidRDefault="003B7008" w:rsidP="003B7008">
      <w:pPr>
        <w:spacing w:after="0" w:line="240" w:lineRule="auto"/>
        <w:ind w:firstLine="709"/>
        <w:jc w:val="both"/>
        <w:rPr>
          <w:rFonts w:ascii="Times New Roman" w:hAnsi="Times New Roman" w:cs="Times New Roman"/>
          <w:b/>
          <w:sz w:val="24"/>
          <w:szCs w:val="24"/>
        </w:rPr>
      </w:pPr>
    </w:p>
    <w:p w:rsidR="003B7008" w:rsidRPr="003B7008" w:rsidRDefault="003B7008" w:rsidP="0093177D">
      <w:pPr>
        <w:numPr>
          <w:ilvl w:val="1"/>
          <w:numId w:val="11"/>
        </w:numPr>
        <w:tabs>
          <w:tab w:val="clear" w:pos="1352"/>
          <w:tab w:val="num" w:pos="1701"/>
        </w:tabs>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Детские дома для детей-инвалидов:</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5"/>
        <w:gridCol w:w="3500"/>
        <w:gridCol w:w="2746"/>
        <w:gridCol w:w="892"/>
        <w:gridCol w:w="892"/>
        <w:gridCol w:w="882"/>
      </w:tblGrid>
      <w:tr w:rsidR="003B7008" w:rsidRPr="003B7008" w:rsidTr="0093177D">
        <w:tc>
          <w:tcPr>
            <w:tcW w:w="44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246"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92"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92"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82"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93177D">
        <w:tc>
          <w:tcPr>
            <w:tcW w:w="445" w:type="dxa"/>
          </w:tcPr>
          <w:p w:rsidR="003B7008" w:rsidRPr="003B7008" w:rsidRDefault="003B7008" w:rsidP="003B7008">
            <w:pPr>
              <w:numPr>
                <w:ilvl w:val="0"/>
                <w:numId w:val="30"/>
              </w:numPr>
              <w:spacing w:after="0" w:line="240" w:lineRule="auto"/>
              <w:ind w:left="357" w:hanging="357"/>
              <w:jc w:val="center"/>
              <w:rPr>
                <w:rFonts w:ascii="Times New Roman" w:hAnsi="Times New Roman" w:cs="Times New Roman"/>
                <w:sz w:val="24"/>
                <w:szCs w:val="24"/>
              </w:rPr>
            </w:pPr>
          </w:p>
        </w:tc>
        <w:tc>
          <w:tcPr>
            <w:tcW w:w="6246"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детских домов-интернатов для детей - инвалидов</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8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93177D">
        <w:tc>
          <w:tcPr>
            <w:tcW w:w="445" w:type="dxa"/>
          </w:tcPr>
          <w:p w:rsidR="003B7008" w:rsidRPr="003B7008" w:rsidRDefault="003B7008" w:rsidP="003B7008">
            <w:pPr>
              <w:numPr>
                <w:ilvl w:val="0"/>
                <w:numId w:val="30"/>
              </w:numPr>
              <w:spacing w:after="0" w:line="240" w:lineRule="auto"/>
              <w:ind w:left="357" w:hanging="357"/>
              <w:jc w:val="center"/>
              <w:rPr>
                <w:rFonts w:ascii="Times New Roman" w:hAnsi="Times New Roman" w:cs="Times New Roman"/>
                <w:sz w:val="24"/>
                <w:szCs w:val="24"/>
              </w:rPr>
            </w:pPr>
          </w:p>
        </w:tc>
        <w:tc>
          <w:tcPr>
            <w:tcW w:w="6246"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находящихся в них детей</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118</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107</w:t>
            </w:r>
          </w:p>
        </w:tc>
        <w:tc>
          <w:tcPr>
            <w:tcW w:w="88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107</w:t>
            </w:r>
          </w:p>
        </w:tc>
      </w:tr>
      <w:tr w:rsidR="003B7008" w:rsidRPr="003B7008" w:rsidTr="0093177D">
        <w:tc>
          <w:tcPr>
            <w:tcW w:w="445" w:type="dxa"/>
          </w:tcPr>
          <w:p w:rsidR="003B7008" w:rsidRPr="003B7008" w:rsidRDefault="003B7008" w:rsidP="003B7008">
            <w:pPr>
              <w:numPr>
                <w:ilvl w:val="0"/>
                <w:numId w:val="30"/>
              </w:numPr>
              <w:spacing w:after="0" w:line="240" w:lineRule="auto"/>
              <w:ind w:left="357" w:hanging="357"/>
              <w:jc w:val="center"/>
              <w:rPr>
                <w:rFonts w:ascii="Times New Roman" w:hAnsi="Times New Roman" w:cs="Times New Roman"/>
                <w:sz w:val="24"/>
                <w:szCs w:val="24"/>
              </w:rPr>
            </w:pPr>
          </w:p>
        </w:tc>
        <w:tc>
          <w:tcPr>
            <w:tcW w:w="3500" w:type="dxa"/>
            <w:vMerge w:val="restart"/>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Фактическая стоимость койко-дня:</w:t>
            </w:r>
          </w:p>
        </w:tc>
        <w:tc>
          <w:tcPr>
            <w:tcW w:w="274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 питанию, руб.</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159,1</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151,73</w:t>
            </w:r>
          </w:p>
        </w:tc>
        <w:tc>
          <w:tcPr>
            <w:tcW w:w="88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151,73</w:t>
            </w:r>
          </w:p>
        </w:tc>
      </w:tr>
      <w:tr w:rsidR="003B7008" w:rsidRPr="003B7008" w:rsidTr="0093177D">
        <w:tc>
          <w:tcPr>
            <w:tcW w:w="445" w:type="dxa"/>
          </w:tcPr>
          <w:p w:rsidR="003B7008" w:rsidRPr="003B7008" w:rsidRDefault="003B7008" w:rsidP="003B7008">
            <w:pPr>
              <w:numPr>
                <w:ilvl w:val="0"/>
                <w:numId w:val="30"/>
              </w:numPr>
              <w:spacing w:after="0" w:line="240" w:lineRule="auto"/>
              <w:ind w:left="357" w:hanging="357"/>
              <w:jc w:val="center"/>
              <w:rPr>
                <w:rFonts w:ascii="Times New Roman" w:hAnsi="Times New Roman" w:cs="Times New Roman"/>
                <w:sz w:val="24"/>
                <w:szCs w:val="24"/>
              </w:rPr>
            </w:pPr>
          </w:p>
        </w:tc>
        <w:tc>
          <w:tcPr>
            <w:tcW w:w="3500"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2746" w:type="dxa"/>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по медикаментам, руб.</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10,20</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9,88</w:t>
            </w:r>
          </w:p>
        </w:tc>
        <w:tc>
          <w:tcPr>
            <w:tcW w:w="88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9,88</w:t>
            </w:r>
          </w:p>
        </w:tc>
      </w:tr>
      <w:tr w:rsidR="003B7008" w:rsidRPr="003B7008" w:rsidTr="0093177D">
        <w:tc>
          <w:tcPr>
            <w:tcW w:w="445" w:type="dxa"/>
          </w:tcPr>
          <w:p w:rsidR="003B7008" w:rsidRPr="003B7008" w:rsidRDefault="003B7008" w:rsidP="003B7008">
            <w:pPr>
              <w:numPr>
                <w:ilvl w:val="0"/>
                <w:numId w:val="30"/>
              </w:numPr>
              <w:spacing w:after="0" w:line="240" w:lineRule="auto"/>
              <w:ind w:left="357" w:hanging="357"/>
              <w:jc w:val="center"/>
              <w:rPr>
                <w:rFonts w:ascii="Times New Roman" w:hAnsi="Times New Roman" w:cs="Times New Roman"/>
                <w:sz w:val="24"/>
                <w:szCs w:val="24"/>
              </w:rPr>
            </w:pPr>
          </w:p>
        </w:tc>
        <w:tc>
          <w:tcPr>
            <w:tcW w:w="6246" w:type="dxa"/>
            <w:gridSpan w:val="2"/>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Количество детских домов-интернатов для детей – инвалидов, на базе которых функционируют отделения для молодых инвалидов </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8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93177D">
        <w:tc>
          <w:tcPr>
            <w:tcW w:w="445" w:type="dxa"/>
          </w:tcPr>
          <w:p w:rsidR="003B7008" w:rsidRPr="003B7008" w:rsidRDefault="003B7008" w:rsidP="003B7008">
            <w:pPr>
              <w:numPr>
                <w:ilvl w:val="0"/>
                <w:numId w:val="30"/>
              </w:numPr>
              <w:spacing w:after="0" w:line="240" w:lineRule="auto"/>
              <w:ind w:left="357" w:hanging="357"/>
              <w:jc w:val="center"/>
              <w:rPr>
                <w:rFonts w:ascii="Times New Roman" w:hAnsi="Times New Roman" w:cs="Times New Roman"/>
                <w:sz w:val="24"/>
                <w:szCs w:val="24"/>
              </w:rPr>
            </w:pPr>
          </w:p>
        </w:tc>
        <w:tc>
          <w:tcPr>
            <w:tcW w:w="6246" w:type="dxa"/>
            <w:gridSpan w:val="2"/>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Количество психоневрологических интернатов, на базе которых функционируют отделения для молодых инвалидов </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8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bl>
    <w:p w:rsidR="003B7008" w:rsidRPr="003B7008" w:rsidRDefault="003B7008" w:rsidP="003B7008">
      <w:pPr>
        <w:spacing w:after="0" w:line="240" w:lineRule="auto"/>
        <w:jc w:val="both"/>
        <w:rPr>
          <w:rFonts w:ascii="Times New Roman" w:hAnsi="Times New Roman" w:cs="Times New Roman"/>
          <w:sz w:val="24"/>
          <w:szCs w:val="24"/>
        </w:rPr>
      </w:pPr>
    </w:p>
    <w:p w:rsidR="003B7008" w:rsidRPr="003B7008" w:rsidRDefault="0093177D"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Н</w:t>
      </w:r>
      <w:r w:rsidR="003B7008" w:rsidRPr="003B7008">
        <w:rPr>
          <w:rFonts w:ascii="Times New Roman" w:hAnsi="Times New Roman" w:cs="Times New Roman"/>
          <w:b/>
          <w:sz w:val="24"/>
          <w:szCs w:val="24"/>
        </w:rPr>
        <w:t xml:space="preserve">ормативные правовые акты, регулирующие межведомственное взаимодействие по вопросам раннего выявления детей с ограниченными возможностями здоровья и детей-инвалидов и оказания им помощи и поддержки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распоряжение Кабинета Министров Чувашской Республики от 07 июня 2017 г. </w:t>
      </w:r>
      <w:r w:rsidRPr="003B7008">
        <w:rPr>
          <w:rFonts w:ascii="Times New Roman" w:hAnsi="Times New Roman" w:cs="Times New Roman"/>
          <w:sz w:val="24"/>
          <w:szCs w:val="24"/>
        </w:rPr>
        <w:br/>
        <w:t>№ 438-р «Об утверждении Плана мероприятий по реализации на территории Чувашской Республики Концепции развития ранней помощи в Российской Федерации на период до 2020 года»;</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совместный приказ Министерства труда и социальной защиты Чувашской Республики, Министерства здравоохранения Чувашской Республики и Министерства образования и молодежной политики Чувашской Республики от 16 октября 2017 г. № 509/1438/1968 «О создании системы ранней помощи детям целевой группы в Чувашской Республике».</w:t>
      </w:r>
    </w:p>
    <w:p w:rsidR="003B7008" w:rsidRPr="003B7008" w:rsidRDefault="003B7008" w:rsidP="003B7008">
      <w:pPr>
        <w:spacing w:after="0" w:line="240" w:lineRule="auto"/>
        <w:ind w:left="709"/>
        <w:jc w:val="both"/>
        <w:rPr>
          <w:rFonts w:ascii="Times New Roman" w:hAnsi="Times New Roman" w:cs="Times New Roman"/>
          <w:b/>
          <w:sz w:val="24"/>
          <w:szCs w:val="24"/>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Наличие и содержание целевых программ по обеспечению доступности  социальной среды для детей-инвалидов</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С 2014 года действует подпрограмма «Доступная среда» государственной программы Чувашской Республики «Социальная поддержка граждан» на 2012-2020 годы  (постановление Кабинета Министров Чувашской Республики от 30 сентября 2011 г. № 424). </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Подпрограмма реализуется по 4 основным направлениям: </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1. Повышение уровня доступности приоритетных объектов и услуг в приоритетных сферах жизнедеятельности инвалидов и других МГН;</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2. Повышение доступности и качества реабилитационных услуг (развитие системы реабилитации и социальной интеграции инвалидов);</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3. Информационно-методическое и кадровое обеспечение системы реабилитации и социальной интеграции инвалидов; </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4.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w:t>
      </w:r>
    </w:p>
    <w:p w:rsidR="003B7008" w:rsidRDefault="003B7008" w:rsidP="003B7008">
      <w:pPr>
        <w:tabs>
          <w:tab w:val="num" w:pos="0"/>
        </w:tabs>
        <w:spacing w:after="0" w:line="240" w:lineRule="auto"/>
        <w:jc w:val="both"/>
        <w:rPr>
          <w:rFonts w:ascii="Times New Roman" w:hAnsi="Times New Roman" w:cs="Times New Roman"/>
          <w:b/>
          <w:sz w:val="24"/>
          <w:szCs w:val="24"/>
        </w:rPr>
      </w:pPr>
    </w:p>
    <w:p w:rsidR="002A01E5" w:rsidRPr="003B7008" w:rsidRDefault="002A01E5" w:rsidP="003B7008">
      <w:pPr>
        <w:tabs>
          <w:tab w:val="num" w:pos="0"/>
        </w:tabs>
        <w:spacing w:after="0" w:line="240" w:lineRule="auto"/>
        <w:jc w:val="both"/>
        <w:rPr>
          <w:rFonts w:ascii="Times New Roman" w:hAnsi="Times New Roman" w:cs="Times New Roman"/>
          <w:b/>
          <w:sz w:val="24"/>
          <w:szCs w:val="24"/>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lastRenderedPageBreak/>
        <w:t>Имеющиеся проблемы, связанные с выполнением указанных программ</w:t>
      </w:r>
    </w:p>
    <w:p w:rsid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сокращение финансирования, отсутствие квалифицированных экспертов в вопросах формирования доступной среды жизнедеятельности инвалидов и других маломобильных групп населения.</w:t>
      </w:r>
    </w:p>
    <w:p w:rsidR="002A01E5" w:rsidRPr="003B7008" w:rsidRDefault="002A01E5" w:rsidP="003B7008">
      <w:pPr>
        <w:spacing w:after="0" w:line="240" w:lineRule="auto"/>
        <w:ind w:firstLine="709"/>
        <w:jc w:val="both"/>
        <w:rPr>
          <w:rFonts w:ascii="Times New Roman" w:hAnsi="Times New Roman" w:cs="Times New Roman"/>
          <w:b/>
          <w:sz w:val="24"/>
          <w:szCs w:val="24"/>
        </w:rPr>
      </w:pPr>
    </w:p>
    <w:p w:rsidR="003B7008" w:rsidRPr="003B7008" w:rsidRDefault="003B7008" w:rsidP="002A01E5">
      <w:pPr>
        <w:numPr>
          <w:ilvl w:val="1"/>
          <w:numId w:val="11"/>
        </w:numPr>
        <w:tabs>
          <w:tab w:val="left" w:pos="1701"/>
        </w:tabs>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Обеспечение лечением детей-инвалидов</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5"/>
        <w:gridCol w:w="2335"/>
        <w:gridCol w:w="4252"/>
        <w:gridCol w:w="891"/>
        <w:gridCol w:w="891"/>
        <w:gridCol w:w="879"/>
      </w:tblGrid>
      <w:tr w:rsidR="003B7008" w:rsidRPr="003B7008" w:rsidTr="00BE33C6">
        <w:tc>
          <w:tcPr>
            <w:tcW w:w="44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87"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91"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91"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79"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45" w:type="dxa"/>
          </w:tcPr>
          <w:p w:rsidR="003B7008" w:rsidRPr="003B7008" w:rsidRDefault="003B7008" w:rsidP="003B7008">
            <w:pPr>
              <w:numPr>
                <w:ilvl w:val="0"/>
                <w:numId w:val="31"/>
              </w:numPr>
              <w:spacing w:after="0" w:line="240" w:lineRule="auto"/>
              <w:ind w:left="357" w:hanging="357"/>
              <w:jc w:val="center"/>
              <w:rPr>
                <w:rFonts w:ascii="Times New Roman" w:hAnsi="Times New Roman" w:cs="Times New Roman"/>
                <w:sz w:val="24"/>
                <w:szCs w:val="24"/>
              </w:rPr>
            </w:pPr>
          </w:p>
        </w:tc>
        <w:tc>
          <w:tcPr>
            <w:tcW w:w="2335" w:type="dxa"/>
            <w:vMerge w:val="restart"/>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поданных заявок на выделение квоты по оказанию:</w:t>
            </w:r>
          </w:p>
        </w:tc>
        <w:tc>
          <w:tcPr>
            <w:tcW w:w="4252"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высокотехнологичной медицинской помощи</w:t>
            </w:r>
          </w:p>
        </w:tc>
        <w:tc>
          <w:tcPr>
            <w:tcW w:w="89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353</w:t>
            </w:r>
          </w:p>
        </w:tc>
        <w:tc>
          <w:tcPr>
            <w:tcW w:w="89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369</w:t>
            </w:r>
          </w:p>
        </w:tc>
        <w:tc>
          <w:tcPr>
            <w:tcW w:w="879"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409</w:t>
            </w:r>
          </w:p>
        </w:tc>
      </w:tr>
      <w:tr w:rsidR="003B7008" w:rsidRPr="003B7008" w:rsidTr="00BE33C6">
        <w:tc>
          <w:tcPr>
            <w:tcW w:w="445" w:type="dxa"/>
          </w:tcPr>
          <w:p w:rsidR="003B7008" w:rsidRPr="003B7008" w:rsidRDefault="003B7008" w:rsidP="003B7008">
            <w:pPr>
              <w:numPr>
                <w:ilvl w:val="0"/>
                <w:numId w:val="31"/>
              </w:numPr>
              <w:spacing w:after="0" w:line="240" w:lineRule="auto"/>
              <w:ind w:left="357" w:hanging="357"/>
              <w:jc w:val="center"/>
              <w:rPr>
                <w:rFonts w:ascii="Times New Roman" w:hAnsi="Times New Roman" w:cs="Times New Roman"/>
                <w:sz w:val="24"/>
                <w:szCs w:val="24"/>
              </w:rPr>
            </w:pPr>
          </w:p>
        </w:tc>
        <w:tc>
          <w:tcPr>
            <w:tcW w:w="2335" w:type="dxa"/>
            <w:vMerge/>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4252"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иной медицинской помощи</w:t>
            </w:r>
          </w:p>
        </w:tc>
        <w:tc>
          <w:tcPr>
            <w:tcW w:w="89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79"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45" w:type="dxa"/>
          </w:tcPr>
          <w:p w:rsidR="003B7008" w:rsidRPr="003B7008" w:rsidRDefault="003B7008" w:rsidP="003B7008">
            <w:pPr>
              <w:numPr>
                <w:ilvl w:val="0"/>
                <w:numId w:val="31"/>
              </w:numPr>
              <w:spacing w:after="0" w:line="240" w:lineRule="auto"/>
              <w:ind w:left="357" w:hanging="357"/>
              <w:jc w:val="center"/>
              <w:rPr>
                <w:rFonts w:ascii="Times New Roman" w:hAnsi="Times New Roman" w:cs="Times New Roman"/>
                <w:sz w:val="24"/>
                <w:szCs w:val="24"/>
              </w:rPr>
            </w:pPr>
          </w:p>
        </w:tc>
        <w:tc>
          <w:tcPr>
            <w:tcW w:w="2335" w:type="dxa"/>
            <w:vMerge w:val="restart"/>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выделенных квот по оказанию:</w:t>
            </w:r>
          </w:p>
        </w:tc>
        <w:tc>
          <w:tcPr>
            <w:tcW w:w="4252"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высокотехнологичной медицинской помощи</w:t>
            </w:r>
          </w:p>
        </w:tc>
        <w:tc>
          <w:tcPr>
            <w:tcW w:w="89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310</w:t>
            </w:r>
          </w:p>
        </w:tc>
        <w:tc>
          <w:tcPr>
            <w:tcW w:w="89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325</w:t>
            </w:r>
          </w:p>
        </w:tc>
        <w:tc>
          <w:tcPr>
            <w:tcW w:w="879"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409</w:t>
            </w:r>
          </w:p>
        </w:tc>
      </w:tr>
      <w:tr w:rsidR="003B7008" w:rsidRPr="003B7008" w:rsidTr="00BE33C6">
        <w:tc>
          <w:tcPr>
            <w:tcW w:w="445" w:type="dxa"/>
          </w:tcPr>
          <w:p w:rsidR="003B7008" w:rsidRPr="003B7008" w:rsidRDefault="003B7008" w:rsidP="003B7008">
            <w:pPr>
              <w:numPr>
                <w:ilvl w:val="0"/>
                <w:numId w:val="31"/>
              </w:numPr>
              <w:spacing w:after="0" w:line="240" w:lineRule="auto"/>
              <w:ind w:left="357" w:hanging="357"/>
              <w:jc w:val="center"/>
              <w:rPr>
                <w:rFonts w:ascii="Times New Roman" w:hAnsi="Times New Roman" w:cs="Times New Roman"/>
                <w:sz w:val="24"/>
                <w:szCs w:val="24"/>
              </w:rPr>
            </w:pPr>
          </w:p>
        </w:tc>
        <w:tc>
          <w:tcPr>
            <w:tcW w:w="2335" w:type="dxa"/>
            <w:vMerge/>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4252"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иной медицинской помощи</w:t>
            </w:r>
          </w:p>
        </w:tc>
        <w:tc>
          <w:tcPr>
            <w:tcW w:w="89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79"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sz w:val="24"/>
          <w:szCs w:val="24"/>
          <w:u w:val="single"/>
        </w:rPr>
      </w:pPr>
      <w:r w:rsidRPr="003B7008">
        <w:rPr>
          <w:rFonts w:ascii="Times New Roman" w:hAnsi="Times New Roman" w:cs="Times New Roman"/>
          <w:b/>
          <w:sz w:val="24"/>
          <w:szCs w:val="24"/>
        </w:rPr>
        <w:t xml:space="preserve">Продолжительность ожидания квот по оказанию медицинской помощи </w:t>
      </w:r>
      <w:r w:rsidRPr="003B7008">
        <w:rPr>
          <w:rFonts w:ascii="Times New Roman" w:hAnsi="Times New Roman" w:cs="Times New Roman"/>
          <w:sz w:val="24"/>
          <w:szCs w:val="24"/>
        </w:rPr>
        <w:t>14 дней.</w:t>
      </w: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Наличие дополнительных выплат семьям, имеющим детей-инвалидов, их виды и размер  </w:t>
      </w:r>
    </w:p>
    <w:p w:rsidR="003B7008" w:rsidRPr="003B7008" w:rsidRDefault="003B7008" w:rsidP="003B7008">
      <w:pPr>
        <w:spacing w:after="0" w:line="240" w:lineRule="auto"/>
        <w:ind w:firstLine="709"/>
        <w:jc w:val="both"/>
        <w:rPr>
          <w:rFonts w:ascii="Times New Roman" w:hAnsi="Times New Roman" w:cs="Times New Roman"/>
          <w:b/>
          <w:sz w:val="24"/>
          <w:szCs w:val="24"/>
        </w:rPr>
      </w:pPr>
      <w:proofErr w:type="gramStart"/>
      <w:r w:rsidRPr="003B7008">
        <w:rPr>
          <w:rFonts w:ascii="Times New Roman" w:hAnsi="Times New Roman" w:cs="Times New Roman"/>
          <w:sz w:val="24"/>
          <w:szCs w:val="24"/>
        </w:rPr>
        <w:t xml:space="preserve">В соответствии с Законом Чувашской Республики от 19 октября 2009 г. № 56 </w:t>
      </w:r>
      <w:r w:rsidRPr="003B7008">
        <w:rPr>
          <w:rFonts w:ascii="Times New Roman" w:hAnsi="Times New Roman" w:cs="Times New Roman"/>
          <w:sz w:val="24"/>
          <w:szCs w:val="24"/>
        </w:rPr>
        <w:br/>
        <w:t xml:space="preserve">«О форме предоставления мер социальной поддержки по оплате жилого помещения </w:t>
      </w:r>
      <w:r w:rsidRPr="003B7008">
        <w:rPr>
          <w:rFonts w:ascii="Times New Roman" w:hAnsi="Times New Roman" w:cs="Times New Roman"/>
          <w:sz w:val="24"/>
          <w:szCs w:val="24"/>
        </w:rPr>
        <w:br/>
        <w:t>и коммунальных услуг отдельным категориям граждан» семьям, имеющим детей-инвалидов предоставляется мера социальной поддержки по оплате жилого помещения и коммунальных услуг в форме ежемесячной денежной компенсации расходов на оплату жилого помещения и коммунальных услуг, рассчитанной исходя из фактически начисленных</w:t>
      </w:r>
      <w:proofErr w:type="gramEnd"/>
      <w:r w:rsidRPr="003B7008">
        <w:rPr>
          <w:rFonts w:ascii="Times New Roman" w:hAnsi="Times New Roman" w:cs="Times New Roman"/>
          <w:sz w:val="24"/>
          <w:szCs w:val="24"/>
        </w:rPr>
        <w:t xml:space="preserve"> и оплаченных сумм за жилое помещение и коммунальные услуги, в размерах, установленных Федеральным законом от 24 ноября 1995 г. № 181-ФЗ «О социальной защите инвалидов в Российской Федерации».</w:t>
      </w:r>
    </w:p>
    <w:p w:rsidR="003B7008" w:rsidRPr="003B7008" w:rsidRDefault="003B7008" w:rsidP="003B7008">
      <w:pPr>
        <w:spacing w:after="0" w:line="240" w:lineRule="auto"/>
        <w:ind w:firstLine="709"/>
        <w:jc w:val="both"/>
        <w:rPr>
          <w:rFonts w:ascii="Times New Roman" w:hAnsi="Times New Roman" w:cs="Times New Roman"/>
          <w:sz w:val="24"/>
          <w:szCs w:val="24"/>
          <w:u w:val="single"/>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Виды услуг по социальной поддержке детей-инвалидов и их семей и количество детей-инвалидов, охваченных указанными услугами </w:t>
      </w:r>
    </w:p>
    <w:p w:rsidR="003B7008" w:rsidRPr="003B7008" w:rsidRDefault="003B7008" w:rsidP="003B7008">
      <w:pPr>
        <w:spacing w:after="0" w:line="240" w:lineRule="auto"/>
        <w:ind w:firstLine="709"/>
        <w:jc w:val="both"/>
        <w:rPr>
          <w:rFonts w:ascii="Times New Roman" w:hAnsi="Times New Roman" w:cs="Times New Roman"/>
          <w:b/>
          <w:sz w:val="24"/>
          <w:szCs w:val="24"/>
        </w:rPr>
      </w:pPr>
      <w:r w:rsidRPr="003B7008">
        <w:rPr>
          <w:rFonts w:ascii="Times New Roman" w:hAnsi="Times New Roman" w:cs="Times New Roman"/>
          <w:sz w:val="24"/>
          <w:szCs w:val="24"/>
        </w:rPr>
        <w:t>В соответствии с действующим законодательством организациями, находящимися в ведении Минтруда Чувашии, оказаны социально-трудовые, социально-медицинские, социально-бытовые, социально-педагогические, социально-психологические, социально-правовые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и срочные услуги.</w:t>
      </w:r>
    </w:p>
    <w:p w:rsidR="003B7008" w:rsidRPr="003B7008" w:rsidRDefault="003B7008" w:rsidP="003B7008">
      <w:pPr>
        <w:spacing w:after="0" w:line="240" w:lineRule="auto"/>
        <w:ind w:left="709"/>
        <w:jc w:val="both"/>
        <w:rPr>
          <w:rFonts w:ascii="Times New Roman" w:hAnsi="Times New Roman" w:cs="Times New Roman"/>
          <w:b/>
          <w:sz w:val="24"/>
          <w:szCs w:val="24"/>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sz w:val="24"/>
          <w:szCs w:val="24"/>
          <w:u w:val="single"/>
        </w:rPr>
      </w:pPr>
      <w:r w:rsidRPr="003B7008">
        <w:rPr>
          <w:rFonts w:ascii="Times New Roman" w:hAnsi="Times New Roman" w:cs="Times New Roman"/>
          <w:b/>
          <w:sz w:val="24"/>
          <w:szCs w:val="24"/>
        </w:rPr>
        <w:t xml:space="preserve">Имеющиеся проблемы с обеспечением детей-инвалидов лекарственными средствами </w:t>
      </w:r>
    </w:p>
    <w:p w:rsidR="003B7008" w:rsidRPr="003B7008" w:rsidRDefault="003B7008" w:rsidP="003B7008">
      <w:pPr>
        <w:spacing w:after="0" w:line="240" w:lineRule="auto"/>
        <w:ind w:firstLine="709"/>
        <w:jc w:val="both"/>
        <w:rPr>
          <w:rFonts w:ascii="Times New Roman" w:hAnsi="Times New Roman" w:cs="Times New Roman"/>
          <w:sz w:val="24"/>
          <w:szCs w:val="24"/>
          <w:u w:val="single"/>
        </w:rPr>
      </w:pPr>
      <w:r w:rsidRPr="003B7008">
        <w:rPr>
          <w:rFonts w:ascii="Times New Roman" w:hAnsi="Times New Roman" w:cs="Times New Roman"/>
          <w:sz w:val="24"/>
          <w:szCs w:val="24"/>
        </w:rPr>
        <w:t>Существует проблема с обеспечением детей-инвалидов, страдающих редким заболеванием (</w:t>
      </w:r>
      <w:proofErr w:type="spellStart"/>
      <w:r w:rsidRPr="003B7008">
        <w:rPr>
          <w:rFonts w:ascii="Times New Roman" w:hAnsi="Times New Roman" w:cs="Times New Roman"/>
          <w:sz w:val="24"/>
          <w:szCs w:val="24"/>
        </w:rPr>
        <w:t>мукополисахаридоз</w:t>
      </w:r>
      <w:proofErr w:type="spellEnd"/>
      <w:r w:rsidRPr="003B7008">
        <w:rPr>
          <w:rFonts w:ascii="Times New Roman" w:hAnsi="Times New Roman" w:cs="Times New Roman"/>
          <w:sz w:val="24"/>
          <w:szCs w:val="24"/>
        </w:rPr>
        <w:t>), дорогостоящими препаратами (годовая потребность более 190 миллионов рублей).</w:t>
      </w:r>
    </w:p>
    <w:p w:rsidR="003B7008" w:rsidRPr="003B7008" w:rsidRDefault="003B7008" w:rsidP="003B7008">
      <w:pPr>
        <w:tabs>
          <w:tab w:val="num" w:pos="0"/>
        </w:tabs>
        <w:spacing w:after="0" w:line="240" w:lineRule="auto"/>
        <w:jc w:val="both"/>
        <w:rPr>
          <w:rFonts w:ascii="Times New Roman" w:hAnsi="Times New Roman" w:cs="Times New Roman"/>
          <w:b/>
          <w:sz w:val="24"/>
          <w:szCs w:val="24"/>
          <w:highlight w:val="cyan"/>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Имеющиеся в регионе проблемы с обеспечением детей-инвалидов необходимыми предметами ухода </w:t>
      </w:r>
    </w:p>
    <w:p w:rsidR="003B7008" w:rsidRPr="003B7008" w:rsidRDefault="003B7008" w:rsidP="003B7008">
      <w:pPr>
        <w:spacing w:after="0" w:line="240" w:lineRule="auto"/>
        <w:ind w:firstLine="709"/>
        <w:jc w:val="both"/>
        <w:rPr>
          <w:rFonts w:ascii="Times New Roman" w:hAnsi="Times New Roman" w:cs="Times New Roman"/>
          <w:b/>
          <w:sz w:val="24"/>
          <w:szCs w:val="24"/>
        </w:rPr>
      </w:pPr>
      <w:r w:rsidRPr="003B7008">
        <w:rPr>
          <w:rFonts w:ascii="Times New Roman" w:hAnsi="Times New Roman" w:cs="Times New Roman"/>
          <w:sz w:val="24"/>
          <w:szCs w:val="24"/>
        </w:rPr>
        <w:t>Проблемы с обеспечением детей-инвалидов необходимыми предметами ухода отсутствуют</w:t>
      </w:r>
    </w:p>
    <w:p w:rsidR="003B7008" w:rsidRPr="003B7008" w:rsidRDefault="003B7008" w:rsidP="003B7008">
      <w:pPr>
        <w:spacing w:after="0" w:line="240" w:lineRule="auto"/>
        <w:ind w:left="709"/>
        <w:jc w:val="both"/>
        <w:rPr>
          <w:rFonts w:ascii="Times New Roman" w:hAnsi="Times New Roman" w:cs="Times New Roman"/>
          <w:b/>
          <w:sz w:val="24"/>
          <w:szCs w:val="24"/>
        </w:rPr>
      </w:pPr>
    </w:p>
    <w:p w:rsidR="003B7008" w:rsidRPr="003B7008" w:rsidRDefault="003B7008" w:rsidP="003B7008">
      <w:pPr>
        <w:numPr>
          <w:ilvl w:val="1"/>
          <w:numId w:val="11"/>
        </w:numPr>
        <w:tabs>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Иные имеющиеся в регионе проблемы с реализацией прав детей-инвалидов и предложения по их решению </w:t>
      </w:r>
      <w:r w:rsidRPr="003B7008">
        <w:rPr>
          <w:rFonts w:ascii="Times New Roman" w:hAnsi="Times New Roman" w:cs="Times New Roman"/>
          <w:sz w:val="24"/>
          <w:szCs w:val="24"/>
        </w:rPr>
        <w:t>отсутствуют</w:t>
      </w:r>
    </w:p>
    <w:p w:rsidR="003B7008" w:rsidRPr="003B7008" w:rsidRDefault="003B7008" w:rsidP="002A01E5">
      <w:pPr>
        <w:numPr>
          <w:ilvl w:val="1"/>
          <w:numId w:val="11"/>
        </w:numPr>
        <w:tabs>
          <w:tab w:val="clear" w:pos="1352"/>
          <w:tab w:val="num" w:pos="1701"/>
        </w:tabs>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lastRenderedPageBreak/>
        <w:t>Сведения об оказании паллиативной помощи детям</w:t>
      </w:r>
    </w:p>
    <w:tbl>
      <w:tblPr>
        <w:tblStyle w:val="a7"/>
        <w:tblW w:w="9870" w:type="dxa"/>
        <w:tblCellMar>
          <w:left w:w="28" w:type="dxa"/>
          <w:right w:w="28" w:type="dxa"/>
        </w:tblCellMar>
        <w:tblLook w:val="04A0" w:firstRow="1" w:lastRow="0" w:firstColumn="1" w:lastColumn="0" w:noHBand="0" w:noVBand="1"/>
      </w:tblPr>
      <w:tblGrid>
        <w:gridCol w:w="454"/>
        <w:gridCol w:w="992"/>
        <w:gridCol w:w="5670"/>
        <w:gridCol w:w="992"/>
        <w:gridCol w:w="881"/>
        <w:gridCol w:w="881"/>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 </w:t>
            </w:r>
            <w:proofErr w:type="gramStart"/>
            <w:r w:rsidRPr="003B7008">
              <w:rPr>
                <w:rFonts w:ascii="Times New Roman" w:hAnsi="Times New Roman" w:cs="Times New Roman"/>
                <w:sz w:val="24"/>
                <w:szCs w:val="24"/>
              </w:rPr>
              <w:t>п</w:t>
            </w:r>
            <w:proofErr w:type="gramEnd"/>
            <w:r w:rsidRPr="003B7008">
              <w:rPr>
                <w:rFonts w:ascii="Times New Roman" w:hAnsi="Times New Roman" w:cs="Times New Roman"/>
                <w:sz w:val="24"/>
                <w:szCs w:val="24"/>
              </w:rPr>
              <w:t>/п</w:t>
            </w:r>
          </w:p>
        </w:tc>
        <w:tc>
          <w:tcPr>
            <w:tcW w:w="6662" w:type="dxa"/>
            <w:gridSpan w:val="2"/>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Наименование</w:t>
            </w: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2015 г.</w:t>
            </w:r>
          </w:p>
        </w:tc>
        <w:tc>
          <w:tcPr>
            <w:tcW w:w="88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2016 г.</w:t>
            </w:r>
          </w:p>
        </w:tc>
        <w:tc>
          <w:tcPr>
            <w:tcW w:w="881"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2017 г.</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населения, нуждающихся в оказании паллиативной помощи</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 нуждающихся в оказании паллиативной помощи, всего</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217</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235</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291</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5670"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на дому</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217</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235</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291</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посещений врачами на дому детей (0-17 лет), нуждающихся в паллиативной помощи</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49</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80</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детских хосписов</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детских паллиативных отделений при больнице</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Число коек, выделенных для оказания паллиативной медицинской помощи детям, всего</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992" w:type="dxa"/>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5670"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паллиативные койки</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992"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670"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койки сестринского ухода</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поступивших в отчетном году детей (0-17 лет) для получения паллиативной помощи в стационарных условиях</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119</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115</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117</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выписанных в отчетном году детей (0-17 лет), получающих паллиативную помощь</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119</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115</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117</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Численность умерших в отчетном году детей (0-17 лет), нуждающихся в паллиативной помощи</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выездных патронажных бригад паллиативной медицинской помощи детям</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jc w:val="center"/>
              <w:rPr>
                <w:rFonts w:ascii="Times New Roman" w:hAnsi="Times New Roman" w:cs="Times New Roman"/>
                <w:sz w:val="24"/>
                <w:szCs w:val="24"/>
              </w:rPr>
            </w:pPr>
          </w:p>
        </w:tc>
        <w:tc>
          <w:tcPr>
            <w:tcW w:w="6662" w:type="dxa"/>
            <w:gridSpan w:val="2"/>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врачей, оказывающих паллиативную медицинскую помощь детям, всего</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r>
      <w:tr w:rsidR="003B7008" w:rsidRPr="003B7008" w:rsidTr="00BE33C6">
        <w:tc>
          <w:tcPr>
            <w:tcW w:w="454" w:type="dxa"/>
            <w:vAlign w:val="center"/>
          </w:tcPr>
          <w:p w:rsidR="003B7008" w:rsidRPr="003B7008" w:rsidRDefault="003B7008" w:rsidP="003B7008">
            <w:pPr>
              <w:numPr>
                <w:ilvl w:val="0"/>
                <w:numId w:val="46"/>
              </w:numPr>
              <w:spacing w:after="0" w:line="240" w:lineRule="auto"/>
              <w:rPr>
                <w:rFonts w:ascii="Times New Roman" w:hAnsi="Times New Roman" w:cs="Times New Roman"/>
                <w:sz w:val="24"/>
                <w:szCs w:val="24"/>
              </w:rPr>
            </w:pPr>
          </w:p>
        </w:tc>
        <w:tc>
          <w:tcPr>
            <w:tcW w:w="992"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т.ч.:</w:t>
            </w:r>
          </w:p>
        </w:tc>
        <w:tc>
          <w:tcPr>
            <w:tcW w:w="5670"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прошедших обучение (прослушавших курс в рамках Педиатрии) по дополнительному профессиональному образованию (повышение квалификации) по вопросам оказания паллиативной медицинской помощи детям</w:t>
            </w:r>
          </w:p>
        </w:tc>
        <w:tc>
          <w:tcPr>
            <w:tcW w:w="992"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81"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w:t>
            </w:r>
          </w:p>
        </w:tc>
      </w:tr>
    </w:tbl>
    <w:p w:rsidR="003B7008" w:rsidRPr="003B7008" w:rsidRDefault="003B7008" w:rsidP="003B7008">
      <w:pPr>
        <w:spacing w:after="0" w:line="240" w:lineRule="auto"/>
        <w:jc w:val="center"/>
        <w:rPr>
          <w:rFonts w:ascii="Times New Roman" w:hAnsi="Times New Roman" w:cs="Times New Roman"/>
          <w:b/>
          <w:color w:val="FF0000"/>
          <w:sz w:val="24"/>
          <w:szCs w:val="24"/>
        </w:rPr>
      </w:pPr>
    </w:p>
    <w:p w:rsidR="003B7008" w:rsidRPr="003B7008" w:rsidRDefault="003B7008" w:rsidP="003B7008">
      <w:pPr>
        <w:pStyle w:val="a4"/>
        <w:numPr>
          <w:ilvl w:val="2"/>
          <w:numId w:val="11"/>
        </w:numPr>
        <w:tabs>
          <w:tab w:val="clear" w:pos="720"/>
          <w:tab w:val="num" w:pos="0"/>
        </w:tabs>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b/>
          <w:sz w:val="24"/>
          <w:szCs w:val="24"/>
        </w:rPr>
        <w:t>Какое учреждение/организация обеспечивает деятельность паллиативной службы (больница, хоспис, некоммерческая организация и др.)</w:t>
      </w:r>
      <w:r w:rsidRPr="003B7008">
        <w:rPr>
          <w:rFonts w:ascii="Times New Roman" w:hAnsi="Times New Roman" w:cs="Times New Roman"/>
          <w:sz w:val="24"/>
          <w:szCs w:val="24"/>
        </w:rPr>
        <w:t xml:space="preserve"> </w:t>
      </w:r>
    </w:p>
    <w:p w:rsidR="003B7008" w:rsidRPr="003B7008" w:rsidRDefault="003B7008" w:rsidP="003B7008">
      <w:pPr>
        <w:spacing w:after="0" w:line="240" w:lineRule="auto"/>
        <w:ind w:firstLine="709"/>
        <w:contextualSpacing/>
        <w:jc w:val="both"/>
        <w:rPr>
          <w:rFonts w:ascii="Times New Roman" w:hAnsi="Times New Roman" w:cs="Times New Roman"/>
          <w:sz w:val="24"/>
          <w:szCs w:val="24"/>
        </w:rPr>
      </w:pPr>
      <w:r w:rsidRPr="003B7008">
        <w:rPr>
          <w:rFonts w:ascii="Times New Roman" w:hAnsi="Times New Roman" w:cs="Times New Roman"/>
          <w:sz w:val="24"/>
          <w:szCs w:val="24"/>
        </w:rPr>
        <w:t>Отделение паллиативной медицинской помощи детям БУ «Городская детская больница № 3» Минздрава Чувашии</w:t>
      </w:r>
    </w:p>
    <w:p w:rsidR="003B7008" w:rsidRPr="003B7008" w:rsidRDefault="003B7008" w:rsidP="003B7008">
      <w:pPr>
        <w:pStyle w:val="a4"/>
        <w:spacing w:after="0" w:line="240" w:lineRule="auto"/>
        <w:ind w:left="709"/>
        <w:jc w:val="both"/>
        <w:rPr>
          <w:rFonts w:ascii="Times New Roman" w:hAnsi="Times New Roman" w:cs="Times New Roman"/>
          <w:sz w:val="24"/>
          <w:szCs w:val="24"/>
        </w:rPr>
      </w:pPr>
    </w:p>
    <w:p w:rsidR="003B7008" w:rsidRPr="003B7008" w:rsidRDefault="003B7008" w:rsidP="003B7008">
      <w:pPr>
        <w:pStyle w:val="a4"/>
        <w:numPr>
          <w:ilvl w:val="2"/>
          <w:numId w:val="11"/>
        </w:numPr>
        <w:spacing w:after="0" w:line="240" w:lineRule="auto"/>
        <w:ind w:left="0" w:firstLine="709"/>
        <w:jc w:val="both"/>
        <w:rPr>
          <w:rFonts w:ascii="Times New Roman" w:hAnsi="Times New Roman" w:cs="Times New Roman"/>
          <w:sz w:val="24"/>
          <w:szCs w:val="24"/>
          <w:u w:val="single"/>
        </w:rPr>
      </w:pPr>
      <w:r w:rsidRPr="003B7008">
        <w:rPr>
          <w:rFonts w:ascii="Times New Roman" w:hAnsi="Times New Roman" w:cs="Times New Roman"/>
          <w:b/>
          <w:sz w:val="24"/>
          <w:szCs w:val="24"/>
        </w:rPr>
        <w:t xml:space="preserve">В каких условиях оказывается паллиативная медицинская помощь (круглосуточный стационар, дневной стационар, выездная патронажная служба, стационар на дому) </w:t>
      </w:r>
      <w:r w:rsidRPr="003B7008">
        <w:rPr>
          <w:rFonts w:ascii="Times New Roman" w:hAnsi="Times New Roman" w:cs="Times New Roman"/>
          <w:sz w:val="24"/>
          <w:szCs w:val="24"/>
        </w:rPr>
        <w:t>круглосуточный стационар, выездная патронажная служба</w:t>
      </w:r>
    </w:p>
    <w:p w:rsidR="003B7008" w:rsidRPr="003B7008" w:rsidRDefault="003B7008" w:rsidP="003B7008">
      <w:pPr>
        <w:spacing w:after="0" w:line="240" w:lineRule="auto"/>
        <w:contextualSpacing/>
        <w:jc w:val="both"/>
        <w:rPr>
          <w:rFonts w:ascii="Times New Roman" w:hAnsi="Times New Roman" w:cs="Times New Roman"/>
          <w:color w:val="FF0000"/>
          <w:sz w:val="24"/>
          <w:szCs w:val="24"/>
        </w:rPr>
      </w:pPr>
    </w:p>
    <w:p w:rsidR="003B7008" w:rsidRPr="003B7008" w:rsidRDefault="003B7008" w:rsidP="003B7008">
      <w:pPr>
        <w:spacing w:after="0" w:line="240" w:lineRule="auto"/>
        <w:ind w:left="360"/>
        <w:rPr>
          <w:rFonts w:ascii="Times New Roman" w:hAnsi="Times New Roman" w:cs="Times New Roman"/>
          <w:b/>
          <w:sz w:val="24"/>
          <w:szCs w:val="24"/>
        </w:rPr>
      </w:pPr>
    </w:p>
    <w:p w:rsidR="003B7008" w:rsidRPr="00B767FC" w:rsidRDefault="003B7008" w:rsidP="003B7008">
      <w:pPr>
        <w:spacing w:after="0" w:line="240" w:lineRule="auto"/>
        <w:jc w:val="center"/>
        <w:rPr>
          <w:rFonts w:ascii="Times New Roman" w:hAnsi="Times New Roman" w:cs="Times New Roman"/>
          <w:b/>
          <w:sz w:val="24"/>
          <w:szCs w:val="24"/>
        </w:rPr>
      </w:pPr>
    </w:p>
    <w:p w:rsidR="003B7008" w:rsidRPr="00B767FC" w:rsidRDefault="003B7008" w:rsidP="003B7008">
      <w:pPr>
        <w:spacing w:after="0" w:line="240" w:lineRule="auto"/>
        <w:jc w:val="center"/>
        <w:rPr>
          <w:rFonts w:ascii="Times New Roman" w:hAnsi="Times New Roman" w:cs="Times New Roman"/>
          <w:b/>
          <w:sz w:val="24"/>
          <w:szCs w:val="24"/>
        </w:rPr>
      </w:pPr>
    </w:p>
    <w:p w:rsidR="002A01E5" w:rsidRDefault="002A01E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lastRenderedPageBreak/>
        <w:t xml:space="preserve"> </w:t>
      </w:r>
      <w:r w:rsidRPr="003B7008">
        <w:rPr>
          <w:rFonts w:ascii="Times New Roman" w:hAnsi="Times New Roman" w:cs="Times New Roman"/>
          <w:b/>
          <w:sz w:val="24"/>
          <w:szCs w:val="24"/>
          <w:lang w:val="en-US"/>
        </w:rPr>
        <w:t>IV</w:t>
      </w:r>
      <w:r w:rsidRPr="003B7008">
        <w:rPr>
          <w:rFonts w:ascii="Times New Roman" w:hAnsi="Times New Roman" w:cs="Times New Roman"/>
          <w:b/>
          <w:sz w:val="24"/>
          <w:szCs w:val="24"/>
        </w:rPr>
        <w:t>. МЕРЫ ПРОФИЛАКТИЧЕСКОГО ХАРАКТЕРА</w:t>
      </w:r>
    </w:p>
    <w:p w:rsidR="003B7008" w:rsidRPr="003B7008" w:rsidRDefault="003B7008" w:rsidP="003B7008">
      <w:pPr>
        <w:spacing w:after="0" w:line="240" w:lineRule="auto"/>
        <w:jc w:val="center"/>
        <w:rPr>
          <w:rFonts w:ascii="Times New Roman" w:hAnsi="Times New Roman" w:cs="Times New Roman"/>
          <w:b/>
          <w:sz w:val="24"/>
          <w:szCs w:val="24"/>
        </w:rPr>
      </w:pPr>
    </w:p>
    <w:p w:rsidR="003B7008" w:rsidRPr="003B7008" w:rsidRDefault="003B7008" w:rsidP="003B7008">
      <w:pPr>
        <w:numPr>
          <w:ilvl w:val="1"/>
          <w:numId w:val="12"/>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Количество семей, находящихся в социально-опасном</w:t>
      </w:r>
    </w:p>
    <w:p w:rsidR="003B7008" w:rsidRPr="003B7008" w:rsidRDefault="003B7008" w:rsidP="003B7008">
      <w:pPr>
        <w:spacing w:after="0" w:line="240" w:lineRule="auto"/>
        <w:ind w:left="680"/>
        <w:jc w:val="center"/>
        <w:rPr>
          <w:rFonts w:ascii="Times New Roman" w:hAnsi="Times New Roman" w:cs="Times New Roman"/>
          <w:b/>
          <w:sz w:val="24"/>
          <w:szCs w:val="24"/>
        </w:rPr>
      </w:pPr>
      <w:proofErr w:type="gramStart"/>
      <w:r w:rsidRPr="003B7008">
        <w:rPr>
          <w:rFonts w:ascii="Times New Roman" w:hAnsi="Times New Roman" w:cs="Times New Roman"/>
          <w:b/>
          <w:sz w:val="24"/>
          <w:szCs w:val="24"/>
        </w:rPr>
        <w:t>положении</w:t>
      </w:r>
      <w:proofErr w:type="gramEnd"/>
      <w:r w:rsidRPr="003B7008">
        <w:rPr>
          <w:rFonts w:ascii="Times New Roman" w:hAnsi="Times New Roman" w:cs="Times New Roman"/>
          <w:b/>
          <w:sz w:val="24"/>
          <w:szCs w:val="24"/>
        </w:rPr>
        <w:t>, состоящих на разных видах профилактического учета</w:t>
      </w:r>
    </w:p>
    <w:p w:rsidR="003B7008" w:rsidRPr="003B7008" w:rsidRDefault="003B7008" w:rsidP="003B7008">
      <w:pPr>
        <w:spacing w:after="0" w:line="240" w:lineRule="auto"/>
        <w:ind w:left="680"/>
        <w:jc w:val="center"/>
        <w:rPr>
          <w:rFonts w:ascii="Times New Roman" w:hAnsi="Times New Roman" w:cs="Times New Roman"/>
          <w:b/>
          <w:sz w:val="24"/>
          <w:szCs w:val="24"/>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6"/>
        <w:gridCol w:w="6577"/>
        <w:gridCol w:w="893"/>
        <w:gridCol w:w="893"/>
        <w:gridCol w:w="884"/>
      </w:tblGrid>
      <w:tr w:rsidR="003B7008" w:rsidRPr="003B7008" w:rsidTr="00BE33C6">
        <w:tc>
          <w:tcPr>
            <w:tcW w:w="446"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77"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9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84"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46" w:type="dxa"/>
          </w:tcPr>
          <w:p w:rsidR="003B7008" w:rsidRPr="003B7008" w:rsidRDefault="003B7008" w:rsidP="003B7008">
            <w:pPr>
              <w:numPr>
                <w:ilvl w:val="0"/>
                <w:numId w:val="32"/>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В </w:t>
            </w:r>
            <w:proofErr w:type="spellStart"/>
            <w:r w:rsidRPr="003B7008">
              <w:rPr>
                <w:rFonts w:ascii="Times New Roman" w:hAnsi="Times New Roman" w:cs="Times New Roman"/>
                <w:sz w:val="24"/>
                <w:szCs w:val="24"/>
              </w:rPr>
              <w:t>КДНиЗП</w:t>
            </w:r>
            <w:proofErr w:type="spellEnd"/>
          </w:p>
        </w:tc>
        <w:tc>
          <w:tcPr>
            <w:tcW w:w="89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1463</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1364</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1399</w:t>
            </w:r>
          </w:p>
        </w:tc>
      </w:tr>
      <w:tr w:rsidR="003B7008" w:rsidRPr="003B7008" w:rsidTr="00BE33C6">
        <w:tc>
          <w:tcPr>
            <w:tcW w:w="446" w:type="dxa"/>
          </w:tcPr>
          <w:p w:rsidR="003B7008" w:rsidRPr="003B7008" w:rsidRDefault="003B7008" w:rsidP="003B7008">
            <w:pPr>
              <w:numPr>
                <w:ilvl w:val="0"/>
                <w:numId w:val="32"/>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детей, проживающих в таких семьях</w:t>
            </w:r>
          </w:p>
        </w:tc>
        <w:tc>
          <w:tcPr>
            <w:tcW w:w="89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2773</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2580</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2700</w:t>
            </w:r>
          </w:p>
        </w:tc>
      </w:tr>
      <w:tr w:rsidR="003B7008" w:rsidRPr="003B7008" w:rsidTr="00BE33C6">
        <w:tc>
          <w:tcPr>
            <w:tcW w:w="446" w:type="dxa"/>
          </w:tcPr>
          <w:p w:rsidR="003B7008" w:rsidRPr="003B7008" w:rsidRDefault="003B7008" w:rsidP="003B7008">
            <w:pPr>
              <w:numPr>
                <w:ilvl w:val="0"/>
                <w:numId w:val="32"/>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В ПДН органов внутренних дел</w:t>
            </w:r>
          </w:p>
        </w:tc>
        <w:tc>
          <w:tcPr>
            <w:tcW w:w="89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920</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912</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1078</w:t>
            </w:r>
          </w:p>
        </w:tc>
      </w:tr>
      <w:tr w:rsidR="003B7008" w:rsidRPr="003B7008" w:rsidTr="00BE33C6">
        <w:tc>
          <w:tcPr>
            <w:tcW w:w="446" w:type="dxa"/>
          </w:tcPr>
          <w:p w:rsidR="003B7008" w:rsidRPr="003B7008" w:rsidRDefault="003B7008" w:rsidP="003B7008">
            <w:pPr>
              <w:numPr>
                <w:ilvl w:val="0"/>
                <w:numId w:val="32"/>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детей, проживающих в таких семьях</w:t>
            </w:r>
          </w:p>
        </w:tc>
        <w:tc>
          <w:tcPr>
            <w:tcW w:w="893"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1655</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1696</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2053</w:t>
            </w:r>
          </w:p>
        </w:tc>
      </w:tr>
      <w:tr w:rsidR="003B7008" w:rsidRPr="003B7008" w:rsidTr="00BE33C6">
        <w:tc>
          <w:tcPr>
            <w:tcW w:w="446" w:type="dxa"/>
          </w:tcPr>
          <w:p w:rsidR="003B7008" w:rsidRPr="003B7008" w:rsidRDefault="003B7008" w:rsidP="003B7008">
            <w:pPr>
              <w:numPr>
                <w:ilvl w:val="0"/>
                <w:numId w:val="32"/>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В органах опеки и попечительства</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46" w:type="dxa"/>
          </w:tcPr>
          <w:p w:rsidR="003B7008" w:rsidRPr="003B7008" w:rsidRDefault="003B7008" w:rsidP="003B7008">
            <w:pPr>
              <w:numPr>
                <w:ilvl w:val="0"/>
                <w:numId w:val="32"/>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Количество детей, проживающих в таких семьях</w:t>
            </w:r>
          </w:p>
        </w:tc>
        <w:tc>
          <w:tcPr>
            <w:tcW w:w="893"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93" w:type="dxa"/>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bl>
    <w:p w:rsidR="003B7008" w:rsidRPr="003B7008" w:rsidRDefault="003B7008" w:rsidP="003B7008">
      <w:pPr>
        <w:spacing w:after="0" w:line="240" w:lineRule="auto"/>
        <w:jc w:val="both"/>
        <w:rPr>
          <w:rFonts w:ascii="Times New Roman" w:hAnsi="Times New Roman" w:cs="Times New Roman"/>
          <w:sz w:val="24"/>
          <w:szCs w:val="24"/>
          <w:lang w:val="en-US"/>
        </w:rPr>
      </w:pPr>
    </w:p>
    <w:p w:rsidR="003B7008" w:rsidRPr="003B7008" w:rsidRDefault="003B7008" w:rsidP="003B7008">
      <w:pPr>
        <w:spacing w:after="0" w:line="240" w:lineRule="auto"/>
        <w:jc w:val="both"/>
        <w:rPr>
          <w:rFonts w:ascii="Times New Roman" w:hAnsi="Times New Roman" w:cs="Times New Roman"/>
          <w:sz w:val="24"/>
          <w:szCs w:val="24"/>
          <w:lang w:val="en-US"/>
        </w:rPr>
      </w:pPr>
    </w:p>
    <w:p w:rsidR="003B7008" w:rsidRPr="003B7008" w:rsidRDefault="003B7008" w:rsidP="003B7008">
      <w:pPr>
        <w:numPr>
          <w:ilvl w:val="1"/>
          <w:numId w:val="12"/>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Количество детей школьного возраста</w:t>
      </w:r>
      <w:r w:rsidRPr="003B7008">
        <w:rPr>
          <w:rFonts w:ascii="Times New Roman" w:hAnsi="Times New Roman" w:cs="Times New Roman"/>
          <w:sz w:val="24"/>
          <w:szCs w:val="24"/>
        </w:rPr>
        <w:t>:</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8"/>
        <w:gridCol w:w="797"/>
        <w:gridCol w:w="5065"/>
        <w:gridCol w:w="900"/>
        <w:gridCol w:w="900"/>
        <w:gridCol w:w="900"/>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20" w:type="dxa"/>
            <w:gridSpan w:val="3"/>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20"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 школьного возраста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127089</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130167</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134525</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8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не посещающих школу, всего:</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78</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22</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38</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797" w:type="dxa"/>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мужского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женского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8</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17</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36</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24</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8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отчисленных из школы, всего</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мужского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женского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8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имеющих образование, не соответствующее возрасту, всего:</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мужского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женского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862"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не имеющих образования, всего:</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val="restart"/>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мужского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женского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до 14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3"/>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797" w:type="dxa"/>
            <w:vMerge/>
          </w:tcPr>
          <w:p w:rsidR="003B7008" w:rsidRPr="003B7008" w:rsidRDefault="003B7008" w:rsidP="00BE33C6">
            <w:pPr>
              <w:spacing w:after="0" w:line="240" w:lineRule="auto"/>
              <w:jc w:val="both"/>
              <w:rPr>
                <w:rFonts w:ascii="Times New Roman" w:hAnsi="Times New Roman" w:cs="Times New Roman"/>
                <w:sz w:val="24"/>
                <w:szCs w:val="24"/>
              </w:rPr>
            </w:pPr>
          </w:p>
        </w:tc>
        <w:tc>
          <w:tcPr>
            <w:tcW w:w="506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15 – 17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1"/>
          <w:numId w:val="12"/>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Сведения об учреждениях, занимающихся социальной реабилитацией детей</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2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34"/>
              </w:numPr>
              <w:spacing w:after="0" w:line="240" w:lineRule="auto"/>
              <w:ind w:left="357" w:hanging="357"/>
              <w:jc w:val="center"/>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социально-реабилитационных центров (СРЦ)</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c>
          <w:tcPr>
            <w:tcW w:w="454" w:type="dxa"/>
          </w:tcPr>
          <w:p w:rsidR="003B7008" w:rsidRPr="003B7008" w:rsidRDefault="003B7008" w:rsidP="003B7008">
            <w:pPr>
              <w:numPr>
                <w:ilvl w:val="0"/>
                <w:numId w:val="34"/>
              </w:numPr>
              <w:spacing w:after="0" w:line="240" w:lineRule="auto"/>
              <w:jc w:val="both"/>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Численность детей, находящихся в СРЦ </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784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970</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961</w:t>
            </w:r>
          </w:p>
        </w:tc>
      </w:tr>
      <w:tr w:rsidR="003B7008" w:rsidRPr="003B7008" w:rsidTr="00BE33C6">
        <w:tc>
          <w:tcPr>
            <w:tcW w:w="454" w:type="dxa"/>
          </w:tcPr>
          <w:p w:rsidR="003B7008" w:rsidRPr="003B7008" w:rsidRDefault="003B7008" w:rsidP="003B7008">
            <w:pPr>
              <w:numPr>
                <w:ilvl w:val="0"/>
                <w:numId w:val="34"/>
              </w:numPr>
              <w:spacing w:after="0" w:line="240" w:lineRule="auto"/>
              <w:jc w:val="both"/>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социальных приютов</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34"/>
              </w:numPr>
              <w:spacing w:after="0" w:line="240" w:lineRule="auto"/>
              <w:jc w:val="both"/>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детей, находящихся в социальных приютах</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423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435</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4"/>
              </w:numPr>
              <w:spacing w:after="0" w:line="240" w:lineRule="auto"/>
              <w:jc w:val="center"/>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ЦВСНП</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54" w:type="dxa"/>
          </w:tcPr>
          <w:p w:rsidR="003B7008" w:rsidRPr="003B7008" w:rsidRDefault="003B7008" w:rsidP="003B7008">
            <w:pPr>
              <w:numPr>
                <w:ilvl w:val="0"/>
                <w:numId w:val="34"/>
              </w:numPr>
              <w:spacing w:after="0" w:line="240" w:lineRule="auto"/>
              <w:jc w:val="center"/>
              <w:rPr>
                <w:rFonts w:ascii="Times New Roman" w:hAnsi="Times New Roman" w:cs="Times New Roman"/>
                <w:sz w:val="24"/>
                <w:szCs w:val="24"/>
              </w:rPr>
            </w:pPr>
          </w:p>
        </w:tc>
        <w:tc>
          <w:tcPr>
            <w:tcW w:w="6520"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Число мест в ЦВСНП</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25</w:t>
            </w:r>
          </w:p>
        </w:tc>
      </w:tr>
    </w:tbl>
    <w:p w:rsidR="003B7008" w:rsidRPr="003B7008" w:rsidRDefault="003B7008" w:rsidP="003B7008">
      <w:pPr>
        <w:spacing w:after="0" w:line="240" w:lineRule="auto"/>
        <w:jc w:val="both"/>
        <w:rPr>
          <w:rFonts w:ascii="Times New Roman" w:hAnsi="Times New Roman" w:cs="Times New Roman"/>
          <w:i/>
          <w:sz w:val="24"/>
          <w:szCs w:val="24"/>
        </w:rPr>
      </w:pPr>
      <w:r w:rsidRPr="003B7008">
        <w:rPr>
          <w:rFonts w:ascii="Times New Roman" w:hAnsi="Times New Roman" w:cs="Times New Roman"/>
          <w:i/>
          <w:sz w:val="24"/>
          <w:szCs w:val="24"/>
        </w:rPr>
        <w:lastRenderedPageBreak/>
        <w:t>* БУ «</w:t>
      </w:r>
      <w:proofErr w:type="spellStart"/>
      <w:r w:rsidRPr="003B7008">
        <w:rPr>
          <w:rFonts w:ascii="Times New Roman" w:hAnsi="Times New Roman" w:cs="Times New Roman"/>
          <w:i/>
          <w:sz w:val="24"/>
          <w:szCs w:val="24"/>
        </w:rPr>
        <w:t>Канашский</w:t>
      </w:r>
      <w:proofErr w:type="spellEnd"/>
      <w:r w:rsidRPr="003B7008">
        <w:rPr>
          <w:rFonts w:ascii="Times New Roman" w:hAnsi="Times New Roman" w:cs="Times New Roman"/>
          <w:i/>
          <w:sz w:val="24"/>
          <w:szCs w:val="24"/>
        </w:rPr>
        <w:t xml:space="preserve"> социальный приют для детей и подростков» Минтруда Чувашии реорганизован в форме присоединения к БУ «</w:t>
      </w:r>
      <w:proofErr w:type="spellStart"/>
      <w:r w:rsidRPr="003B7008">
        <w:rPr>
          <w:rFonts w:ascii="Times New Roman" w:hAnsi="Times New Roman" w:cs="Times New Roman"/>
          <w:i/>
          <w:sz w:val="24"/>
          <w:szCs w:val="24"/>
        </w:rPr>
        <w:t>Канашский</w:t>
      </w:r>
      <w:proofErr w:type="spellEnd"/>
      <w:r w:rsidRPr="003B7008">
        <w:rPr>
          <w:rFonts w:ascii="Times New Roman" w:hAnsi="Times New Roman" w:cs="Times New Roman"/>
          <w:i/>
          <w:sz w:val="24"/>
          <w:szCs w:val="24"/>
        </w:rPr>
        <w:t xml:space="preserve"> комплексный центр социального обслуживания населения Минтруда Чувашии (постановление Кабинета Министров Чувашской Республики от 09.08.2017 № 311 «О реорганизации бюджетного учреждения Чувашской Республики «</w:t>
      </w:r>
      <w:proofErr w:type="spellStart"/>
      <w:r w:rsidRPr="003B7008">
        <w:rPr>
          <w:rFonts w:ascii="Times New Roman" w:hAnsi="Times New Roman" w:cs="Times New Roman"/>
          <w:i/>
          <w:sz w:val="24"/>
          <w:szCs w:val="24"/>
        </w:rPr>
        <w:t>Канашский</w:t>
      </w:r>
      <w:proofErr w:type="spellEnd"/>
      <w:r w:rsidRPr="003B7008">
        <w:rPr>
          <w:rFonts w:ascii="Times New Roman" w:hAnsi="Times New Roman" w:cs="Times New Roman"/>
          <w:i/>
          <w:sz w:val="24"/>
          <w:szCs w:val="24"/>
        </w:rPr>
        <w:t xml:space="preserve"> комплексный центр социального обслуживания населения Министерства труда и социальной защиты Чувашской Республики»).</w:t>
      </w:r>
    </w:p>
    <w:p w:rsidR="003B7008" w:rsidRPr="003B7008" w:rsidRDefault="003B7008" w:rsidP="003B7008">
      <w:pPr>
        <w:spacing w:after="0" w:line="240" w:lineRule="auto"/>
        <w:jc w:val="center"/>
        <w:rPr>
          <w:rFonts w:ascii="Times New Roman" w:hAnsi="Times New Roman" w:cs="Times New Roman"/>
          <w:b/>
          <w:sz w:val="24"/>
          <w:szCs w:val="24"/>
        </w:rPr>
      </w:pP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4.4.  Несовершеннолетние, содержащиеся в воспитательных колониях (ВК)</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8"/>
        <w:gridCol w:w="915"/>
        <w:gridCol w:w="5605"/>
        <w:gridCol w:w="900"/>
        <w:gridCol w:w="900"/>
        <w:gridCol w:w="900"/>
      </w:tblGrid>
      <w:tr w:rsidR="003B7008" w:rsidRPr="003B7008" w:rsidTr="00BE33C6">
        <w:tc>
          <w:tcPr>
            <w:tcW w:w="488"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20"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88" w:type="dxa"/>
          </w:tcPr>
          <w:p w:rsidR="003B7008" w:rsidRPr="003B7008" w:rsidRDefault="003B7008" w:rsidP="003B7008">
            <w:pPr>
              <w:numPr>
                <w:ilvl w:val="0"/>
                <w:numId w:val="35"/>
              </w:numPr>
              <w:spacing w:after="0" w:line="240" w:lineRule="auto"/>
              <w:jc w:val="both"/>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ВК в регионе, всего:</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r>
      <w:tr w:rsidR="003B7008" w:rsidRPr="003B7008" w:rsidTr="00BE33C6">
        <w:tc>
          <w:tcPr>
            <w:tcW w:w="488" w:type="dxa"/>
          </w:tcPr>
          <w:p w:rsidR="003B7008" w:rsidRPr="003B7008" w:rsidRDefault="003B7008" w:rsidP="003B7008">
            <w:pPr>
              <w:numPr>
                <w:ilvl w:val="0"/>
                <w:numId w:val="35"/>
              </w:numPr>
              <w:spacing w:after="0" w:line="240" w:lineRule="auto"/>
              <w:jc w:val="center"/>
              <w:rPr>
                <w:rFonts w:ascii="Times New Roman" w:hAnsi="Times New Roman" w:cs="Times New Roman"/>
                <w:sz w:val="24"/>
                <w:szCs w:val="24"/>
              </w:rPr>
            </w:pPr>
          </w:p>
        </w:tc>
        <w:tc>
          <w:tcPr>
            <w:tcW w:w="915"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в том числе  для</w:t>
            </w:r>
          </w:p>
        </w:tc>
        <w:tc>
          <w:tcPr>
            <w:tcW w:w="5605"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подростков мужского пола</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r>
      <w:tr w:rsidR="003B7008" w:rsidRPr="003B7008" w:rsidTr="00BE33C6">
        <w:tc>
          <w:tcPr>
            <w:tcW w:w="488" w:type="dxa"/>
          </w:tcPr>
          <w:p w:rsidR="003B7008" w:rsidRPr="003B7008" w:rsidRDefault="003B7008" w:rsidP="003B7008">
            <w:pPr>
              <w:numPr>
                <w:ilvl w:val="0"/>
                <w:numId w:val="35"/>
              </w:numPr>
              <w:spacing w:after="0" w:line="240" w:lineRule="auto"/>
              <w:jc w:val="center"/>
              <w:rPr>
                <w:rFonts w:ascii="Times New Roman" w:hAnsi="Times New Roman" w:cs="Times New Roman"/>
                <w:sz w:val="24"/>
                <w:szCs w:val="24"/>
              </w:rPr>
            </w:pPr>
          </w:p>
        </w:tc>
        <w:tc>
          <w:tcPr>
            <w:tcW w:w="915" w:type="dxa"/>
            <w:vMerge/>
            <w:tcMar>
              <w:left w:w="28" w:type="dxa"/>
              <w:right w:w="28" w:type="dxa"/>
            </w:tcMar>
          </w:tcPr>
          <w:p w:rsidR="003B7008" w:rsidRPr="003B7008" w:rsidRDefault="003B7008" w:rsidP="00BE33C6">
            <w:pPr>
              <w:spacing w:after="0" w:line="240" w:lineRule="auto"/>
              <w:ind w:left="360"/>
              <w:jc w:val="center"/>
              <w:rPr>
                <w:rFonts w:ascii="Times New Roman" w:hAnsi="Times New Roman" w:cs="Times New Roman"/>
                <w:sz w:val="24"/>
                <w:szCs w:val="24"/>
              </w:rPr>
            </w:pPr>
          </w:p>
        </w:tc>
        <w:tc>
          <w:tcPr>
            <w:tcW w:w="5605" w:type="dxa"/>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подростков женского пола</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r>
      <w:tr w:rsidR="003B7008" w:rsidRPr="003B7008" w:rsidTr="00BE33C6">
        <w:tc>
          <w:tcPr>
            <w:tcW w:w="488" w:type="dxa"/>
          </w:tcPr>
          <w:p w:rsidR="003B7008" w:rsidRPr="003B7008" w:rsidRDefault="003B7008" w:rsidP="003B7008">
            <w:pPr>
              <w:numPr>
                <w:ilvl w:val="0"/>
                <w:numId w:val="35"/>
              </w:numPr>
              <w:spacing w:after="0" w:line="240" w:lineRule="auto"/>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Число несовершеннолетних, содержащихся в ВК, всего:</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r>
      <w:tr w:rsidR="003B7008" w:rsidRPr="003B7008" w:rsidTr="00BE33C6">
        <w:tc>
          <w:tcPr>
            <w:tcW w:w="488" w:type="dxa"/>
          </w:tcPr>
          <w:p w:rsidR="003B7008" w:rsidRPr="003B7008" w:rsidRDefault="003B7008" w:rsidP="003B7008">
            <w:pPr>
              <w:numPr>
                <w:ilvl w:val="0"/>
                <w:numId w:val="35"/>
              </w:numPr>
              <w:spacing w:after="0" w:line="240" w:lineRule="auto"/>
              <w:jc w:val="center"/>
              <w:rPr>
                <w:rFonts w:ascii="Times New Roman" w:hAnsi="Times New Roman" w:cs="Times New Roman"/>
                <w:sz w:val="24"/>
                <w:szCs w:val="24"/>
              </w:rPr>
            </w:pPr>
          </w:p>
        </w:tc>
        <w:tc>
          <w:tcPr>
            <w:tcW w:w="915"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605"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мужского пола</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r>
      <w:tr w:rsidR="003B7008" w:rsidRPr="003B7008" w:rsidTr="00BE33C6">
        <w:tc>
          <w:tcPr>
            <w:tcW w:w="488" w:type="dxa"/>
          </w:tcPr>
          <w:p w:rsidR="003B7008" w:rsidRPr="003B7008" w:rsidRDefault="003B7008" w:rsidP="003B7008">
            <w:pPr>
              <w:numPr>
                <w:ilvl w:val="0"/>
                <w:numId w:val="35"/>
              </w:numPr>
              <w:spacing w:after="0" w:line="240" w:lineRule="auto"/>
              <w:jc w:val="center"/>
              <w:rPr>
                <w:rFonts w:ascii="Times New Roman" w:hAnsi="Times New Roman" w:cs="Times New Roman"/>
                <w:sz w:val="24"/>
                <w:szCs w:val="24"/>
              </w:rPr>
            </w:pPr>
          </w:p>
        </w:tc>
        <w:tc>
          <w:tcPr>
            <w:tcW w:w="915" w:type="dxa"/>
            <w:vMerge/>
            <w:tcMar>
              <w:left w:w="28" w:type="dxa"/>
              <w:right w:w="28" w:type="dxa"/>
            </w:tcMar>
          </w:tcPr>
          <w:p w:rsidR="003B7008" w:rsidRPr="003B7008" w:rsidRDefault="003B7008" w:rsidP="00BE33C6">
            <w:pPr>
              <w:spacing w:after="0" w:line="240" w:lineRule="auto"/>
              <w:ind w:left="360"/>
              <w:jc w:val="center"/>
              <w:rPr>
                <w:rFonts w:ascii="Times New Roman" w:hAnsi="Times New Roman" w:cs="Times New Roman"/>
                <w:sz w:val="24"/>
                <w:szCs w:val="24"/>
              </w:rPr>
            </w:pPr>
          </w:p>
        </w:tc>
        <w:tc>
          <w:tcPr>
            <w:tcW w:w="5605" w:type="dxa"/>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женского пола</w:t>
            </w:r>
          </w:p>
        </w:tc>
        <w:tc>
          <w:tcPr>
            <w:tcW w:w="900" w:type="dxa"/>
            <w:tcMar>
              <w:left w:w="28" w:type="dxa"/>
              <w:right w:w="28" w:type="dxa"/>
            </w:tcMa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w:t>
            </w:r>
          </w:p>
        </w:tc>
      </w:tr>
    </w:tbl>
    <w:p w:rsidR="003B7008" w:rsidRPr="003B7008" w:rsidRDefault="003B7008" w:rsidP="003B7008">
      <w:pPr>
        <w:spacing w:after="0" w:line="240" w:lineRule="auto"/>
        <w:jc w:val="both"/>
        <w:rPr>
          <w:rFonts w:ascii="Times New Roman" w:hAnsi="Times New Roman" w:cs="Times New Roman"/>
          <w:sz w:val="24"/>
          <w:szCs w:val="24"/>
          <w:lang w:val="en-US"/>
        </w:rPr>
      </w:pPr>
    </w:p>
    <w:p w:rsidR="003B7008" w:rsidRPr="003B7008" w:rsidRDefault="003B7008" w:rsidP="003B7008">
      <w:pPr>
        <w:spacing w:after="0" w:line="240" w:lineRule="auto"/>
        <w:ind w:left="360"/>
        <w:jc w:val="center"/>
        <w:rPr>
          <w:rFonts w:ascii="Times New Roman" w:hAnsi="Times New Roman" w:cs="Times New Roman"/>
          <w:b/>
          <w:sz w:val="24"/>
          <w:szCs w:val="24"/>
        </w:rPr>
      </w:pPr>
      <w:r w:rsidRPr="003B7008">
        <w:rPr>
          <w:rFonts w:ascii="Times New Roman" w:hAnsi="Times New Roman" w:cs="Times New Roman"/>
          <w:b/>
          <w:sz w:val="24"/>
          <w:szCs w:val="24"/>
        </w:rPr>
        <w:t>4.5. Численность несовершеннолетних, совершивших преступления:</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748"/>
        <w:gridCol w:w="5772"/>
        <w:gridCol w:w="885"/>
        <w:gridCol w:w="900"/>
        <w:gridCol w:w="900"/>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20"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85"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36"/>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несовершеннолетних, совершивших</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преступления, всего:</w:t>
            </w:r>
          </w:p>
        </w:tc>
        <w:tc>
          <w:tcPr>
            <w:tcW w:w="885"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392</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353</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324</w:t>
            </w:r>
          </w:p>
        </w:tc>
      </w:tr>
      <w:tr w:rsidR="003B7008" w:rsidRPr="003B7008" w:rsidTr="00BE33C6">
        <w:tc>
          <w:tcPr>
            <w:tcW w:w="454" w:type="dxa"/>
          </w:tcPr>
          <w:p w:rsidR="003B7008" w:rsidRPr="003B7008" w:rsidRDefault="003B7008" w:rsidP="003B7008">
            <w:pPr>
              <w:numPr>
                <w:ilvl w:val="0"/>
                <w:numId w:val="36"/>
              </w:numPr>
              <w:spacing w:after="0" w:line="240" w:lineRule="auto"/>
              <w:jc w:val="both"/>
              <w:rPr>
                <w:rFonts w:ascii="Times New Roman" w:hAnsi="Times New Roman" w:cs="Times New Roman"/>
                <w:sz w:val="24"/>
                <w:szCs w:val="24"/>
              </w:rPr>
            </w:pPr>
          </w:p>
        </w:tc>
        <w:tc>
          <w:tcPr>
            <w:tcW w:w="748"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до достижения возраста привлечения</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 уголовной  ответственности</w:t>
            </w:r>
          </w:p>
        </w:tc>
        <w:tc>
          <w:tcPr>
            <w:tcW w:w="885"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w:t>
            </w:r>
          </w:p>
        </w:tc>
      </w:tr>
      <w:tr w:rsidR="003B7008" w:rsidRPr="003B7008" w:rsidTr="00BE33C6">
        <w:tc>
          <w:tcPr>
            <w:tcW w:w="454" w:type="dxa"/>
          </w:tcPr>
          <w:p w:rsidR="003B7008" w:rsidRPr="003B7008" w:rsidRDefault="003B7008" w:rsidP="003B7008">
            <w:pPr>
              <w:numPr>
                <w:ilvl w:val="0"/>
                <w:numId w:val="36"/>
              </w:numPr>
              <w:spacing w:after="0" w:line="240" w:lineRule="auto"/>
              <w:jc w:val="both"/>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14 – 15 лет</w:t>
            </w:r>
          </w:p>
        </w:tc>
        <w:tc>
          <w:tcPr>
            <w:tcW w:w="885"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114</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89</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103</w:t>
            </w:r>
          </w:p>
        </w:tc>
      </w:tr>
      <w:tr w:rsidR="003B7008" w:rsidRPr="003B7008" w:rsidTr="00BE33C6">
        <w:tc>
          <w:tcPr>
            <w:tcW w:w="454" w:type="dxa"/>
          </w:tcPr>
          <w:p w:rsidR="003B7008" w:rsidRPr="003B7008" w:rsidRDefault="003B7008" w:rsidP="003B7008">
            <w:pPr>
              <w:numPr>
                <w:ilvl w:val="0"/>
                <w:numId w:val="36"/>
              </w:numPr>
              <w:spacing w:after="0" w:line="240" w:lineRule="auto"/>
              <w:jc w:val="both"/>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16 – 17 лет</w:t>
            </w:r>
          </w:p>
        </w:tc>
        <w:tc>
          <w:tcPr>
            <w:tcW w:w="885"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278</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264</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221</w:t>
            </w:r>
          </w:p>
        </w:tc>
      </w:tr>
      <w:tr w:rsidR="003B7008" w:rsidRPr="003B7008" w:rsidTr="00BE33C6">
        <w:tc>
          <w:tcPr>
            <w:tcW w:w="454" w:type="dxa"/>
          </w:tcPr>
          <w:p w:rsidR="003B7008" w:rsidRPr="003B7008" w:rsidRDefault="003B7008" w:rsidP="003B7008">
            <w:pPr>
              <w:numPr>
                <w:ilvl w:val="0"/>
                <w:numId w:val="36"/>
              </w:numPr>
              <w:spacing w:after="0" w:line="240" w:lineRule="auto"/>
              <w:jc w:val="both"/>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мигранты</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r>
      <w:tr w:rsidR="003B7008" w:rsidRPr="003B7008" w:rsidTr="00BE33C6">
        <w:tc>
          <w:tcPr>
            <w:tcW w:w="454" w:type="dxa"/>
          </w:tcPr>
          <w:p w:rsidR="003B7008" w:rsidRPr="003B7008" w:rsidRDefault="003B7008" w:rsidP="003B7008">
            <w:pPr>
              <w:numPr>
                <w:ilvl w:val="0"/>
                <w:numId w:val="36"/>
              </w:numPr>
              <w:spacing w:after="0" w:line="240" w:lineRule="auto"/>
              <w:jc w:val="both"/>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беспризорные</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r>
      <w:tr w:rsidR="003B7008" w:rsidRPr="003B7008" w:rsidTr="00BE33C6">
        <w:tc>
          <w:tcPr>
            <w:tcW w:w="454" w:type="dxa"/>
          </w:tcPr>
          <w:p w:rsidR="003B7008" w:rsidRPr="003B7008" w:rsidRDefault="003B7008" w:rsidP="003B7008">
            <w:pPr>
              <w:numPr>
                <w:ilvl w:val="0"/>
                <w:numId w:val="36"/>
              </w:numPr>
              <w:spacing w:after="0" w:line="240" w:lineRule="auto"/>
              <w:jc w:val="both"/>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дети – сироты и дети, оставшиеся</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без попечения родителей</w:t>
            </w:r>
          </w:p>
        </w:tc>
        <w:tc>
          <w:tcPr>
            <w:tcW w:w="885"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r>
      <w:tr w:rsidR="003B7008" w:rsidRPr="003B7008" w:rsidTr="00BE33C6">
        <w:tc>
          <w:tcPr>
            <w:tcW w:w="454" w:type="dxa"/>
          </w:tcPr>
          <w:p w:rsidR="003B7008" w:rsidRPr="003B7008" w:rsidRDefault="003B7008" w:rsidP="003B7008">
            <w:pPr>
              <w:numPr>
                <w:ilvl w:val="0"/>
                <w:numId w:val="36"/>
              </w:numPr>
              <w:spacing w:after="0" w:line="240" w:lineRule="auto"/>
              <w:jc w:val="both"/>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несовершеннолетние, повторно совершившие</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преступления</w:t>
            </w:r>
          </w:p>
        </w:tc>
        <w:tc>
          <w:tcPr>
            <w:tcW w:w="885"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80</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78</w:t>
            </w:r>
          </w:p>
        </w:tc>
        <w:tc>
          <w:tcPr>
            <w:tcW w:w="900" w:type="dxa"/>
          </w:tcPr>
          <w:p w:rsidR="003B7008" w:rsidRPr="003B7008" w:rsidRDefault="003B7008" w:rsidP="00BE33C6">
            <w:pPr>
              <w:spacing w:after="0" w:line="240" w:lineRule="auto"/>
              <w:jc w:val="center"/>
              <w:rPr>
                <w:rFonts w:ascii="Times New Roman" w:hAnsi="Times New Roman" w:cs="Times New Roman"/>
                <w:color w:val="000000"/>
                <w:sz w:val="24"/>
                <w:szCs w:val="24"/>
              </w:rPr>
            </w:pPr>
            <w:r w:rsidRPr="003B7008">
              <w:rPr>
                <w:rFonts w:ascii="Times New Roman" w:hAnsi="Times New Roman" w:cs="Times New Roman"/>
                <w:color w:val="000000"/>
                <w:sz w:val="24"/>
                <w:szCs w:val="24"/>
              </w:rPr>
              <w:t>66</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1"/>
          <w:numId w:val="24"/>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Численность учащихся, совершивших преступления:</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831"/>
        <w:gridCol w:w="5689"/>
        <w:gridCol w:w="900"/>
        <w:gridCol w:w="900"/>
        <w:gridCol w:w="900"/>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20"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учащихся школ, совершивших преступления</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264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202</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153</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831"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689"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мужского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831"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689"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женского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831"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689"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до 14 лет</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831"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689"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14 – 17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учащихся образовательных учреждений начального профессионального образования, совершивших</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преступления</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831"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689"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мужского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831"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689"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женского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Численность учащихся образовательных учреждений среднего</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профессионального образования, совершивших преступления </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144</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219</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106</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831"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689"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мужского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7"/>
              </w:numPr>
              <w:spacing w:after="0" w:line="240" w:lineRule="auto"/>
              <w:jc w:val="center"/>
              <w:rPr>
                <w:rFonts w:ascii="Times New Roman" w:hAnsi="Times New Roman" w:cs="Times New Roman"/>
                <w:sz w:val="24"/>
                <w:szCs w:val="24"/>
              </w:rPr>
            </w:pPr>
          </w:p>
        </w:tc>
        <w:tc>
          <w:tcPr>
            <w:tcW w:w="831"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689"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женского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bl>
    <w:p w:rsidR="003B7008" w:rsidRPr="003B7008" w:rsidRDefault="003B7008" w:rsidP="003B7008">
      <w:pPr>
        <w:spacing w:after="0" w:line="240" w:lineRule="auto"/>
        <w:rPr>
          <w:rFonts w:ascii="Times New Roman" w:hAnsi="Times New Roman" w:cs="Times New Roman"/>
          <w:b/>
          <w:sz w:val="24"/>
          <w:szCs w:val="24"/>
        </w:rPr>
      </w:pPr>
    </w:p>
    <w:p w:rsidR="003B7008" w:rsidRPr="003B7008" w:rsidRDefault="003B7008" w:rsidP="003B7008">
      <w:pPr>
        <w:numPr>
          <w:ilvl w:val="1"/>
          <w:numId w:val="31"/>
        </w:numPr>
        <w:spacing w:after="0" w:line="240" w:lineRule="auto"/>
        <w:ind w:left="0" w:firstLine="0"/>
        <w:jc w:val="center"/>
        <w:rPr>
          <w:rFonts w:ascii="Times New Roman" w:hAnsi="Times New Roman" w:cs="Times New Roman"/>
          <w:b/>
          <w:sz w:val="24"/>
          <w:szCs w:val="24"/>
        </w:rPr>
      </w:pPr>
      <w:r w:rsidRPr="003B7008">
        <w:rPr>
          <w:rFonts w:ascii="Times New Roman" w:hAnsi="Times New Roman" w:cs="Times New Roman"/>
          <w:b/>
          <w:sz w:val="24"/>
          <w:szCs w:val="24"/>
        </w:rPr>
        <w:t>Количество несовершеннолетних, совершивших</w:t>
      </w:r>
    </w:p>
    <w:p w:rsidR="003B7008" w:rsidRPr="003B7008" w:rsidRDefault="003B7008" w:rsidP="003B7008">
      <w:pPr>
        <w:spacing w:after="0" w:line="240" w:lineRule="auto"/>
        <w:ind w:left="360"/>
        <w:jc w:val="center"/>
        <w:rPr>
          <w:rFonts w:ascii="Times New Roman" w:hAnsi="Times New Roman" w:cs="Times New Roman"/>
          <w:b/>
          <w:sz w:val="24"/>
          <w:szCs w:val="24"/>
        </w:rPr>
      </w:pPr>
      <w:r w:rsidRPr="003B7008">
        <w:rPr>
          <w:rFonts w:ascii="Times New Roman" w:hAnsi="Times New Roman" w:cs="Times New Roman"/>
          <w:b/>
          <w:sz w:val="24"/>
          <w:szCs w:val="24"/>
        </w:rPr>
        <w:t>административные правонарушения:</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748"/>
        <w:gridCol w:w="5772"/>
        <w:gridCol w:w="900"/>
        <w:gridCol w:w="900"/>
        <w:gridCol w:w="900"/>
      </w:tblGrid>
      <w:tr w:rsidR="003B7008" w:rsidRPr="003B7008" w:rsidTr="00BE33C6">
        <w:tc>
          <w:tcPr>
            <w:tcW w:w="454"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20" w:type="dxa"/>
            <w:gridSpan w:val="2"/>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90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54" w:type="dxa"/>
          </w:tcPr>
          <w:p w:rsidR="003B7008" w:rsidRPr="003B7008" w:rsidRDefault="003B7008" w:rsidP="003B7008">
            <w:pPr>
              <w:numPr>
                <w:ilvl w:val="0"/>
                <w:numId w:val="38"/>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несовершеннолетних, совершивших</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административные правонарушения, всего:</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1276</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1446</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2122</w:t>
            </w:r>
          </w:p>
        </w:tc>
      </w:tr>
      <w:tr w:rsidR="003B7008" w:rsidRPr="003B7008" w:rsidTr="00BE33C6">
        <w:tc>
          <w:tcPr>
            <w:tcW w:w="454" w:type="dxa"/>
          </w:tcPr>
          <w:p w:rsidR="003B7008" w:rsidRPr="003B7008" w:rsidRDefault="003B7008" w:rsidP="003B7008">
            <w:pPr>
              <w:numPr>
                <w:ilvl w:val="0"/>
                <w:numId w:val="38"/>
              </w:numPr>
              <w:spacing w:after="0" w:line="240" w:lineRule="auto"/>
              <w:jc w:val="center"/>
              <w:rPr>
                <w:rFonts w:ascii="Times New Roman" w:hAnsi="Times New Roman" w:cs="Times New Roman"/>
                <w:sz w:val="24"/>
                <w:szCs w:val="24"/>
              </w:rPr>
            </w:pPr>
          </w:p>
        </w:tc>
        <w:tc>
          <w:tcPr>
            <w:tcW w:w="748"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мужского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8"/>
              </w:numPr>
              <w:spacing w:after="0" w:line="240" w:lineRule="auto"/>
              <w:jc w:val="center"/>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женского пола</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8"/>
              </w:numPr>
              <w:spacing w:after="0" w:line="240" w:lineRule="auto"/>
              <w:jc w:val="center"/>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vAlign w:val="cente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до 16 лет</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243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243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579</w:t>
            </w:r>
          </w:p>
        </w:tc>
      </w:tr>
      <w:tr w:rsidR="003B7008" w:rsidRPr="003B7008" w:rsidTr="00BE33C6">
        <w:tc>
          <w:tcPr>
            <w:tcW w:w="454" w:type="dxa"/>
          </w:tcPr>
          <w:p w:rsidR="003B7008" w:rsidRPr="003B7008" w:rsidRDefault="003B7008" w:rsidP="003B7008">
            <w:pPr>
              <w:numPr>
                <w:ilvl w:val="0"/>
                <w:numId w:val="38"/>
              </w:numPr>
              <w:spacing w:after="0" w:line="240" w:lineRule="auto"/>
              <w:jc w:val="center"/>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16 – 17 лет (вкл.)</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1033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1173</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1543</w:t>
            </w:r>
          </w:p>
        </w:tc>
      </w:tr>
      <w:tr w:rsidR="003B7008" w:rsidRPr="003B7008" w:rsidTr="00BE33C6">
        <w:tc>
          <w:tcPr>
            <w:tcW w:w="454" w:type="dxa"/>
          </w:tcPr>
          <w:p w:rsidR="003B7008" w:rsidRPr="003B7008" w:rsidRDefault="003B7008" w:rsidP="003B7008">
            <w:pPr>
              <w:numPr>
                <w:ilvl w:val="0"/>
                <w:numId w:val="38"/>
              </w:numPr>
              <w:spacing w:after="0" w:line="240" w:lineRule="auto"/>
              <w:jc w:val="center"/>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дети - мигранты</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8"/>
              </w:numPr>
              <w:spacing w:after="0" w:line="240" w:lineRule="auto"/>
              <w:jc w:val="center"/>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 xml:space="preserve">беспризорные дети </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454" w:type="dxa"/>
          </w:tcPr>
          <w:p w:rsidR="003B7008" w:rsidRPr="003B7008" w:rsidRDefault="003B7008" w:rsidP="003B7008">
            <w:pPr>
              <w:numPr>
                <w:ilvl w:val="0"/>
                <w:numId w:val="38"/>
              </w:numPr>
              <w:spacing w:after="0" w:line="240" w:lineRule="auto"/>
              <w:jc w:val="center"/>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дети – сироты и дети, оставшиеся</w:t>
            </w:r>
          </w:p>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без попечения родителей</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BE33C6">
        <w:tc>
          <w:tcPr>
            <w:tcW w:w="454" w:type="dxa"/>
          </w:tcPr>
          <w:p w:rsidR="003B7008" w:rsidRPr="003B7008" w:rsidRDefault="003B7008" w:rsidP="003B7008">
            <w:pPr>
              <w:numPr>
                <w:ilvl w:val="0"/>
                <w:numId w:val="38"/>
              </w:numPr>
              <w:spacing w:after="0" w:line="240" w:lineRule="auto"/>
              <w:jc w:val="center"/>
              <w:rPr>
                <w:rFonts w:ascii="Times New Roman" w:hAnsi="Times New Roman" w:cs="Times New Roman"/>
                <w:sz w:val="24"/>
                <w:szCs w:val="24"/>
              </w:rPr>
            </w:pPr>
          </w:p>
        </w:tc>
        <w:tc>
          <w:tcPr>
            <w:tcW w:w="748"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772"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подростки, повторно совершившие правонарушения</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900"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bl>
    <w:p w:rsidR="003B7008" w:rsidRPr="003B7008" w:rsidRDefault="003B7008" w:rsidP="003B7008">
      <w:pPr>
        <w:spacing w:after="0" w:line="240" w:lineRule="auto"/>
        <w:jc w:val="both"/>
        <w:rPr>
          <w:rFonts w:ascii="Times New Roman" w:hAnsi="Times New Roman" w:cs="Times New Roman"/>
          <w:sz w:val="24"/>
          <w:szCs w:val="24"/>
          <w:lang w:val="en-US"/>
        </w:rPr>
      </w:pPr>
    </w:p>
    <w:p w:rsidR="003B7008" w:rsidRPr="003B7008" w:rsidRDefault="003B7008" w:rsidP="003B7008">
      <w:pPr>
        <w:numPr>
          <w:ilvl w:val="1"/>
          <w:numId w:val="31"/>
        </w:numPr>
        <w:spacing w:after="0" w:line="240" w:lineRule="auto"/>
        <w:ind w:left="0" w:firstLine="680"/>
        <w:jc w:val="both"/>
        <w:rPr>
          <w:rFonts w:ascii="Times New Roman" w:hAnsi="Times New Roman" w:cs="Times New Roman"/>
          <w:sz w:val="24"/>
          <w:szCs w:val="24"/>
          <w:u w:val="single"/>
        </w:rPr>
      </w:pPr>
      <w:r w:rsidRPr="003B7008">
        <w:rPr>
          <w:rFonts w:ascii="Times New Roman" w:hAnsi="Times New Roman" w:cs="Times New Roman"/>
          <w:b/>
          <w:sz w:val="24"/>
          <w:szCs w:val="24"/>
        </w:rPr>
        <w:t xml:space="preserve">Наличие и число школьных инспекторов ПДН в регионе </w:t>
      </w:r>
      <w:r w:rsidRPr="003B7008">
        <w:rPr>
          <w:rFonts w:ascii="Times New Roman" w:hAnsi="Times New Roman" w:cs="Times New Roman"/>
          <w:sz w:val="24"/>
          <w:szCs w:val="24"/>
        </w:rPr>
        <w:t xml:space="preserve">В настоящее время в связи с проведенной реорганизацией в системе МВД по Чувашской Республике школьных инспекторов ПДН не имеется.  </w:t>
      </w:r>
    </w:p>
    <w:p w:rsidR="003B7008" w:rsidRPr="003B7008" w:rsidRDefault="003B7008" w:rsidP="003B7008">
      <w:pPr>
        <w:numPr>
          <w:ilvl w:val="1"/>
          <w:numId w:val="31"/>
        </w:numPr>
        <w:spacing w:after="0" w:line="240" w:lineRule="auto"/>
        <w:ind w:left="0" w:firstLine="680"/>
        <w:jc w:val="both"/>
        <w:rPr>
          <w:rFonts w:ascii="Times New Roman" w:hAnsi="Times New Roman" w:cs="Times New Roman"/>
          <w:b/>
          <w:sz w:val="24"/>
          <w:szCs w:val="24"/>
        </w:rPr>
      </w:pPr>
      <w:r w:rsidRPr="003B7008">
        <w:rPr>
          <w:rFonts w:ascii="Times New Roman" w:hAnsi="Times New Roman" w:cs="Times New Roman"/>
          <w:b/>
          <w:sz w:val="24"/>
          <w:szCs w:val="24"/>
        </w:rPr>
        <w:t xml:space="preserve">Наличие межведомственного взаимодействия по вопросам: </w:t>
      </w:r>
    </w:p>
    <w:p w:rsidR="003B7008" w:rsidRPr="003B7008" w:rsidRDefault="003B7008" w:rsidP="003B7008">
      <w:pPr>
        <w:pStyle w:val="a4"/>
        <w:numPr>
          <w:ilvl w:val="2"/>
          <w:numId w:val="31"/>
        </w:numPr>
        <w:tabs>
          <w:tab w:val="num" w:pos="180"/>
        </w:tabs>
        <w:spacing w:after="0" w:line="240" w:lineRule="auto"/>
        <w:ind w:left="0" w:firstLine="680"/>
        <w:contextualSpacing w:val="0"/>
        <w:jc w:val="both"/>
        <w:rPr>
          <w:rFonts w:ascii="Times New Roman" w:hAnsi="Times New Roman" w:cs="Times New Roman"/>
          <w:b/>
          <w:sz w:val="24"/>
          <w:szCs w:val="24"/>
        </w:rPr>
      </w:pPr>
      <w:r w:rsidRPr="003B7008">
        <w:rPr>
          <w:rFonts w:ascii="Times New Roman" w:hAnsi="Times New Roman" w:cs="Times New Roman"/>
          <w:b/>
          <w:sz w:val="24"/>
          <w:szCs w:val="24"/>
        </w:rPr>
        <w:t>профилактики безнадзорности и правонарушений несовершеннолетних</w:t>
      </w:r>
    </w:p>
    <w:p w:rsidR="003B7008" w:rsidRPr="003B7008" w:rsidRDefault="003B7008" w:rsidP="003B7008">
      <w:pPr>
        <w:pStyle w:val="a4"/>
        <w:tabs>
          <w:tab w:val="num" w:pos="180"/>
        </w:tabs>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республике во взаимодействии со всеми субъектами профилактики проводится целенаправленная работа по предупреждению безнадзорности и правонарушений несовершеннолетних. </w:t>
      </w:r>
    </w:p>
    <w:p w:rsidR="003B7008" w:rsidRPr="003B7008" w:rsidRDefault="003B7008" w:rsidP="003B7008">
      <w:pPr>
        <w:pStyle w:val="a4"/>
        <w:tabs>
          <w:tab w:val="num" w:pos="180"/>
        </w:tabs>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Вопросы профилактики правонарушений несовершеннолетних и в отношении них ежеквартально рассматриваются на заседаниях Правительственной комиссии по делам несовершеннолетних и защите их прав, межведомственных комиссиях по профилактике правонарушений. </w:t>
      </w:r>
    </w:p>
    <w:p w:rsidR="003B7008" w:rsidRPr="003B7008" w:rsidRDefault="003B7008" w:rsidP="003B7008">
      <w:pPr>
        <w:pStyle w:val="a4"/>
        <w:tabs>
          <w:tab w:val="num" w:pos="180"/>
        </w:tabs>
        <w:spacing w:after="0" w:line="240" w:lineRule="auto"/>
        <w:ind w:left="0"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В соответствии с постановлением Кабинета Министров Чувашской Республики от 29 ноября 2007 г. № 310 «Об утверждении правил формирования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 на учете в районных (городских) комиссиях по делам несовершеннолетних и защите их прав по состоянию на 31 декабря 2017 г. состоят 1152</w:t>
      </w:r>
      <w:proofErr w:type="gramEnd"/>
      <w:r w:rsidRPr="003B7008">
        <w:rPr>
          <w:rFonts w:ascii="Times New Roman" w:hAnsi="Times New Roman" w:cs="Times New Roman"/>
          <w:sz w:val="24"/>
          <w:szCs w:val="24"/>
        </w:rPr>
        <w:t xml:space="preserve"> несовершеннолетних и 1399 семей, находящихся в социально опасном положении, в которых воспитываются 2700 несовершеннолетних детей.</w:t>
      </w:r>
    </w:p>
    <w:p w:rsidR="003B7008" w:rsidRPr="003B7008" w:rsidRDefault="003B7008" w:rsidP="003B7008">
      <w:pPr>
        <w:pStyle w:val="a4"/>
        <w:tabs>
          <w:tab w:val="num" w:pos="180"/>
        </w:tabs>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В отношении каждого несовершеннолетнего, состоящего на учете, реализуется индивидуальная программа реабилитации.</w:t>
      </w:r>
    </w:p>
    <w:p w:rsidR="003B7008" w:rsidRPr="003B7008" w:rsidRDefault="003B7008" w:rsidP="003B7008">
      <w:pPr>
        <w:pStyle w:val="a4"/>
        <w:tabs>
          <w:tab w:val="num" w:pos="180"/>
        </w:tabs>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Указанная программа разрабатывается органами социальной защиты населения и реализуется всеми заинтересованными органами и субъектами системы профилактики безнадзорности и правонарушений несовершеннолетних.</w:t>
      </w:r>
    </w:p>
    <w:p w:rsidR="003B7008" w:rsidRPr="003B7008" w:rsidRDefault="003B7008" w:rsidP="003B7008">
      <w:pPr>
        <w:pStyle w:val="a4"/>
        <w:tabs>
          <w:tab w:val="num" w:pos="180"/>
        </w:tabs>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Большую помощь в работе по профилактике безнадзорности и правонарушений несовершеннолетних оказывают общественные воспитатели. По состоянию на 31 декабря 2018 года за 75 % </w:t>
      </w:r>
      <w:proofErr w:type="gramStart"/>
      <w:r w:rsidRPr="003B7008">
        <w:rPr>
          <w:rFonts w:ascii="Times New Roman" w:hAnsi="Times New Roman" w:cs="Times New Roman"/>
          <w:sz w:val="24"/>
          <w:szCs w:val="24"/>
        </w:rPr>
        <w:t>несовершеннолетними, состоящими на учете закреплены</w:t>
      </w:r>
      <w:proofErr w:type="gramEnd"/>
      <w:r w:rsidRPr="003B7008">
        <w:rPr>
          <w:rFonts w:ascii="Times New Roman" w:hAnsi="Times New Roman" w:cs="Times New Roman"/>
          <w:sz w:val="24"/>
          <w:szCs w:val="24"/>
        </w:rPr>
        <w:t xml:space="preserve"> общественные воспитатели, из них 15 % являются депутатами разного уровня, 74% – педагогами, 2 % – сотрудниками органов внутренних дел, 9 % – иными лицами.</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С августа 2017 года стартовал республиканский автокараван «Чувашия в защиту детства», целью которого является оказание психолого-педагогической и правовой помощи населению в вопросах воспитания детей, профилактики безнадзорности и правонарушений несовершеннолетних. </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lastRenderedPageBreak/>
        <w:t>В рамках автокаравана работа ведется в трех секциях: «Работа с семьями», «Работа с детьми», «Работа с органами и учреждениями системы профилактики безнадзорности и правонарушений несовершеннолетних». Для организации мероприятий создана рабочая группа в составе Уполномоченного по правам ребенка в Чувашской Республике, представителей Следственного управления Следственного комитета России по Чувашской Республике, МВД по Чувашской Республике, Минобразования Чувашии, Минтруда Чувашии, Минздрава Чувашии.</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В 2017 году автокараван состоялся  10 муниципальных образованиях республики.</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Указанным мероприятием охвачено около 2 тыс. несовершеннолетних, состоящих на различных видах учета, их законных представителей, а также представителей субъектов и органов профилактики.</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В 2017-2018 учебном году мероприятиями автокаравана планируется охватить все муниципальные образования республики.</w:t>
      </w:r>
    </w:p>
    <w:p w:rsidR="003B7008" w:rsidRPr="003B7008" w:rsidRDefault="003B7008" w:rsidP="003B7008">
      <w:pPr>
        <w:tabs>
          <w:tab w:val="num" w:pos="180"/>
        </w:tabs>
        <w:spacing w:after="0" w:line="240" w:lineRule="auto"/>
        <w:jc w:val="both"/>
        <w:rPr>
          <w:rFonts w:ascii="Times New Roman" w:hAnsi="Times New Roman" w:cs="Times New Roman"/>
          <w:sz w:val="24"/>
          <w:szCs w:val="24"/>
        </w:rPr>
      </w:pPr>
    </w:p>
    <w:p w:rsidR="003B7008" w:rsidRPr="003B7008" w:rsidRDefault="003B7008" w:rsidP="00A821B7">
      <w:pPr>
        <w:pStyle w:val="a4"/>
        <w:numPr>
          <w:ilvl w:val="2"/>
          <w:numId w:val="31"/>
        </w:numPr>
        <w:tabs>
          <w:tab w:val="num" w:pos="180"/>
        </w:tabs>
        <w:spacing w:after="0" w:line="240" w:lineRule="auto"/>
        <w:ind w:left="0" w:firstLine="680"/>
        <w:contextualSpacing w:val="0"/>
        <w:jc w:val="both"/>
        <w:rPr>
          <w:rFonts w:ascii="Times New Roman" w:hAnsi="Times New Roman" w:cs="Times New Roman"/>
          <w:b/>
          <w:sz w:val="24"/>
          <w:szCs w:val="24"/>
        </w:rPr>
      </w:pPr>
      <w:r w:rsidRPr="003B7008">
        <w:rPr>
          <w:rFonts w:ascii="Times New Roman" w:hAnsi="Times New Roman" w:cs="Times New Roman"/>
          <w:b/>
          <w:sz w:val="24"/>
          <w:szCs w:val="24"/>
        </w:rPr>
        <w:t>предупреждения жестокого обращения и насилия в отношении детей</w:t>
      </w:r>
    </w:p>
    <w:p w:rsidR="003B7008" w:rsidRPr="003B7008" w:rsidRDefault="003B7008" w:rsidP="003B7008">
      <w:pPr>
        <w:shd w:val="clear" w:color="auto" w:fill="FFFFFF"/>
        <w:tabs>
          <w:tab w:val="left" w:pos="90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профилактики проявления жестокости и насилия по отношению к детям в республике установлен и функционирует детский многоканальный телефон доверия на базе БОУ «Центр образования и комплексного сопровождения детей» Минобразования Чувашии и БУ «</w:t>
      </w:r>
      <w:proofErr w:type="spellStart"/>
      <w:r w:rsidRPr="003B7008">
        <w:rPr>
          <w:rFonts w:ascii="Times New Roman" w:hAnsi="Times New Roman" w:cs="Times New Roman"/>
          <w:sz w:val="24"/>
          <w:szCs w:val="24"/>
        </w:rPr>
        <w:t>Новочебоксарский</w:t>
      </w:r>
      <w:proofErr w:type="spellEnd"/>
      <w:r w:rsidRPr="003B7008">
        <w:rPr>
          <w:rFonts w:ascii="Times New Roman" w:hAnsi="Times New Roman" w:cs="Times New Roman"/>
          <w:sz w:val="24"/>
          <w:szCs w:val="24"/>
        </w:rPr>
        <w:t xml:space="preserve"> социально-реабилитационный центр для несовершеннолетних» Минтруда Чувашии. Звонки осуществляются бесплатно и анонимно со стационарного или мобильного телефона. С 31 декабря 2010 года Чувашская Республика подключилась к детскому телефону доверия с единым общероссийским номером (8-800-2000-122). </w:t>
      </w:r>
    </w:p>
    <w:p w:rsidR="003B7008" w:rsidRPr="003B7008" w:rsidRDefault="003B7008" w:rsidP="003B7008">
      <w:pPr>
        <w:shd w:val="clear" w:color="auto" w:fill="FFFFFF"/>
        <w:tabs>
          <w:tab w:val="left" w:pos="90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По итогам 2017 года на детский телефон доверия поступило 15692 звонка, среди которых зарегистрировано 12874 обращений от несовершеннолетних, 174 от родителей и 2644 от иных граждан. Основной вопрос обращений юных абонентов – это взаимоотношения со сверстниками и противоположным полом (17 % обращений). Обращения по поводу отношений с родителями составляют 5,1 %. </w:t>
      </w:r>
    </w:p>
    <w:p w:rsidR="003B7008" w:rsidRPr="003B7008" w:rsidRDefault="003B7008" w:rsidP="003B7008">
      <w:pPr>
        <w:shd w:val="clear" w:color="auto" w:fill="FFFFFF"/>
        <w:tabs>
          <w:tab w:val="left" w:pos="900"/>
        </w:tabs>
        <w:spacing w:after="0" w:line="240" w:lineRule="auto"/>
        <w:ind w:firstLine="709"/>
        <w:jc w:val="both"/>
        <w:rPr>
          <w:rFonts w:ascii="Times New Roman" w:hAnsi="Times New Roman" w:cs="Times New Roman"/>
          <w:sz w:val="24"/>
          <w:szCs w:val="24"/>
          <w:u w:val="single"/>
        </w:rPr>
      </w:pPr>
      <w:r w:rsidRPr="003B7008">
        <w:rPr>
          <w:rFonts w:ascii="Times New Roman" w:hAnsi="Times New Roman" w:cs="Times New Roman"/>
          <w:sz w:val="24"/>
          <w:szCs w:val="24"/>
        </w:rPr>
        <w:t>Следует отметить, что в службу детского телефона доверия поступают обращения по вопросам жестокого обращения с ребенком. В 2018 г. поступило 167 обращений по вопросам жестокого обращения с ребенком, из них в семье – 75, вне семьи – 27, в среде сверстников – 65.</w:t>
      </w:r>
      <w:r w:rsidRPr="003B7008">
        <w:rPr>
          <w:rFonts w:ascii="Times New Roman" w:hAnsi="Times New Roman" w:cs="Times New Roman"/>
          <w:sz w:val="24"/>
          <w:szCs w:val="24"/>
          <w:u w:val="single"/>
        </w:rPr>
        <w:t xml:space="preserve"> </w:t>
      </w:r>
    </w:p>
    <w:p w:rsidR="003B7008" w:rsidRPr="003B7008" w:rsidRDefault="003B7008" w:rsidP="003B7008">
      <w:pPr>
        <w:shd w:val="clear" w:color="auto" w:fill="FFFFFF"/>
        <w:tabs>
          <w:tab w:val="left" w:pos="900"/>
        </w:tabs>
        <w:spacing w:after="0" w:line="240" w:lineRule="auto"/>
        <w:ind w:firstLine="709"/>
        <w:jc w:val="both"/>
        <w:rPr>
          <w:rFonts w:ascii="Times New Roman" w:hAnsi="Times New Roman" w:cs="Times New Roman"/>
          <w:sz w:val="24"/>
          <w:szCs w:val="24"/>
          <w:u w:val="single"/>
        </w:rPr>
      </w:pPr>
    </w:p>
    <w:p w:rsidR="003B7008" w:rsidRPr="003B7008" w:rsidRDefault="003B7008" w:rsidP="003B7008">
      <w:pPr>
        <w:numPr>
          <w:ilvl w:val="1"/>
          <w:numId w:val="31"/>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Наличие и содержание программ по профилактике социального сиротства</w:t>
      </w:r>
    </w:p>
    <w:p w:rsidR="003B7008" w:rsidRPr="003B7008" w:rsidRDefault="003B7008" w:rsidP="003B7008">
      <w:pPr>
        <w:tabs>
          <w:tab w:val="num" w:pos="0"/>
        </w:tabs>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 xml:space="preserve">Органами местного самоуправления Чувашской Республики разработаны муниципальные программы по профилактике социального сиротства и раннему выявлению семейного неблагополучия (например: в </w:t>
      </w:r>
      <w:proofErr w:type="spellStart"/>
      <w:r w:rsidRPr="003B7008">
        <w:rPr>
          <w:rFonts w:ascii="Times New Roman" w:hAnsi="Times New Roman" w:cs="Times New Roman"/>
          <w:sz w:val="24"/>
          <w:szCs w:val="24"/>
        </w:rPr>
        <w:t>Моргаушском</w:t>
      </w:r>
      <w:proofErr w:type="spellEnd"/>
      <w:r w:rsidRPr="003B7008">
        <w:rPr>
          <w:rFonts w:ascii="Times New Roman" w:hAnsi="Times New Roman" w:cs="Times New Roman"/>
          <w:sz w:val="24"/>
          <w:szCs w:val="24"/>
        </w:rPr>
        <w:t xml:space="preserve"> районе – программа «Профилактика семейного неблагополучия, социального сиротства, преступлений и правонарушений, совершаемых несовершеннолетними в </w:t>
      </w:r>
      <w:proofErr w:type="spellStart"/>
      <w:r w:rsidRPr="003B7008">
        <w:rPr>
          <w:rFonts w:ascii="Times New Roman" w:hAnsi="Times New Roman" w:cs="Times New Roman"/>
          <w:sz w:val="24"/>
          <w:szCs w:val="24"/>
        </w:rPr>
        <w:t>Моргаушском</w:t>
      </w:r>
      <w:proofErr w:type="spellEnd"/>
      <w:r w:rsidRPr="003B7008">
        <w:rPr>
          <w:rFonts w:ascii="Times New Roman" w:hAnsi="Times New Roman" w:cs="Times New Roman"/>
          <w:sz w:val="24"/>
          <w:szCs w:val="24"/>
        </w:rPr>
        <w:t xml:space="preserve"> районе Чувашской Республики на 2017-2020 годы», в </w:t>
      </w:r>
      <w:proofErr w:type="spellStart"/>
      <w:r w:rsidRPr="003B7008">
        <w:rPr>
          <w:rFonts w:ascii="Times New Roman" w:hAnsi="Times New Roman" w:cs="Times New Roman"/>
          <w:sz w:val="24"/>
          <w:szCs w:val="24"/>
        </w:rPr>
        <w:t>Красночетайском</w:t>
      </w:r>
      <w:proofErr w:type="spellEnd"/>
      <w:r w:rsidRPr="003B7008">
        <w:rPr>
          <w:rFonts w:ascii="Times New Roman" w:hAnsi="Times New Roman" w:cs="Times New Roman"/>
          <w:sz w:val="24"/>
          <w:szCs w:val="24"/>
        </w:rPr>
        <w:t xml:space="preserve"> районе – программа «Профилактика социального сиротства, безнадзорности и правонарушений несовершеннолетних, защита их прав и законных интересов в </w:t>
      </w:r>
      <w:proofErr w:type="spellStart"/>
      <w:r w:rsidRPr="003B7008">
        <w:rPr>
          <w:rFonts w:ascii="Times New Roman" w:hAnsi="Times New Roman" w:cs="Times New Roman"/>
          <w:sz w:val="24"/>
          <w:szCs w:val="24"/>
        </w:rPr>
        <w:t>Красночетайском</w:t>
      </w:r>
      <w:proofErr w:type="spellEnd"/>
      <w:r w:rsidRPr="003B7008">
        <w:rPr>
          <w:rFonts w:ascii="Times New Roman" w:hAnsi="Times New Roman" w:cs="Times New Roman"/>
          <w:sz w:val="24"/>
          <w:szCs w:val="24"/>
        </w:rPr>
        <w:t xml:space="preserve"> районе</w:t>
      </w:r>
      <w:proofErr w:type="gramEnd"/>
      <w:r w:rsidRPr="003B7008">
        <w:rPr>
          <w:rFonts w:ascii="Times New Roman" w:hAnsi="Times New Roman" w:cs="Times New Roman"/>
          <w:sz w:val="24"/>
          <w:szCs w:val="24"/>
        </w:rPr>
        <w:t xml:space="preserve"> на 2017-2019 годы», в Козловском районе и г. Шумерля </w:t>
      </w:r>
      <w:proofErr w:type="gramStart"/>
      <w:r w:rsidRPr="003B7008">
        <w:rPr>
          <w:rFonts w:ascii="Times New Roman" w:hAnsi="Times New Roman" w:cs="Times New Roman"/>
          <w:sz w:val="24"/>
          <w:szCs w:val="24"/>
        </w:rPr>
        <w:t>разработаны и действуют</w:t>
      </w:r>
      <w:proofErr w:type="gramEnd"/>
      <w:r w:rsidRPr="003B7008">
        <w:rPr>
          <w:rFonts w:ascii="Times New Roman" w:hAnsi="Times New Roman" w:cs="Times New Roman"/>
          <w:sz w:val="24"/>
          <w:szCs w:val="24"/>
        </w:rPr>
        <w:t xml:space="preserve"> алгоритмы межведомственного взаимодействия по организации работы по раннему выявлению семейного неблагополучия и профилактике социального сиротства).</w:t>
      </w:r>
    </w:p>
    <w:p w:rsidR="003B7008" w:rsidRPr="003B7008" w:rsidRDefault="003B7008" w:rsidP="003B7008">
      <w:pPr>
        <w:tabs>
          <w:tab w:val="num" w:pos="0"/>
        </w:tabs>
        <w:spacing w:after="0" w:line="240" w:lineRule="auto"/>
        <w:ind w:firstLine="709"/>
        <w:jc w:val="both"/>
        <w:rPr>
          <w:rFonts w:ascii="Times New Roman" w:hAnsi="Times New Roman" w:cs="Times New Roman"/>
          <w:b/>
          <w:sz w:val="24"/>
          <w:szCs w:val="24"/>
        </w:rPr>
      </w:pPr>
    </w:p>
    <w:p w:rsidR="003B7008" w:rsidRPr="003B7008" w:rsidRDefault="003B7008" w:rsidP="003B7008">
      <w:pPr>
        <w:numPr>
          <w:ilvl w:val="1"/>
          <w:numId w:val="31"/>
        </w:numPr>
        <w:spacing w:after="0" w:line="240" w:lineRule="auto"/>
        <w:ind w:left="0" w:firstLine="709"/>
        <w:jc w:val="both"/>
        <w:rPr>
          <w:rFonts w:ascii="Times New Roman" w:hAnsi="Times New Roman" w:cs="Times New Roman"/>
          <w:b/>
          <w:sz w:val="24"/>
          <w:szCs w:val="24"/>
          <w:u w:val="single"/>
        </w:rPr>
      </w:pPr>
      <w:r w:rsidRPr="003B7008">
        <w:rPr>
          <w:rFonts w:ascii="Times New Roman" w:hAnsi="Times New Roman" w:cs="Times New Roman"/>
          <w:b/>
          <w:sz w:val="24"/>
          <w:szCs w:val="24"/>
        </w:rPr>
        <w:t xml:space="preserve">Наличие и содержание региональных проектов, направленных на коррекцию детско-родительских отношений –  </w:t>
      </w:r>
      <w:r w:rsidRPr="003B7008">
        <w:rPr>
          <w:rFonts w:ascii="Times New Roman" w:hAnsi="Times New Roman" w:cs="Times New Roman"/>
          <w:sz w:val="24"/>
          <w:szCs w:val="24"/>
        </w:rPr>
        <w:t>не имеется</w:t>
      </w:r>
    </w:p>
    <w:p w:rsidR="003B7008" w:rsidRDefault="003B7008" w:rsidP="003B7008">
      <w:pPr>
        <w:tabs>
          <w:tab w:val="num" w:pos="0"/>
        </w:tabs>
        <w:spacing w:after="0" w:line="240" w:lineRule="auto"/>
        <w:jc w:val="both"/>
        <w:rPr>
          <w:rFonts w:ascii="Times New Roman" w:hAnsi="Times New Roman" w:cs="Times New Roman"/>
          <w:b/>
          <w:sz w:val="24"/>
          <w:szCs w:val="24"/>
        </w:rPr>
      </w:pPr>
    </w:p>
    <w:p w:rsidR="00A821B7" w:rsidRDefault="00A821B7" w:rsidP="003B7008">
      <w:pPr>
        <w:tabs>
          <w:tab w:val="num" w:pos="0"/>
        </w:tabs>
        <w:spacing w:after="0" w:line="240" w:lineRule="auto"/>
        <w:jc w:val="both"/>
        <w:rPr>
          <w:rFonts w:ascii="Times New Roman" w:hAnsi="Times New Roman" w:cs="Times New Roman"/>
          <w:b/>
          <w:sz w:val="24"/>
          <w:szCs w:val="24"/>
        </w:rPr>
      </w:pPr>
    </w:p>
    <w:p w:rsidR="00A821B7" w:rsidRPr="003B7008" w:rsidRDefault="00A821B7" w:rsidP="003B7008">
      <w:pPr>
        <w:tabs>
          <w:tab w:val="num" w:pos="0"/>
        </w:tabs>
        <w:spacing w:after="0" w:line="240" w:lineRule="auto"/>
        <w:jc w:val="both"/>
        <w:rPr>
          <w:rFonts w:ascii="Times New Roman" w:hAnsi="Times New Roman" w:cs="Times New Roman"/>
          <w:b/>
          <w:sz w:val="24"/>
          <w:szCs w:val="24"/>
        </w:rPr>
      </w:pPr>
    </w:p>
    <w:p w:rsidR="003B7008" w:rsidRPr="003B7008" w:rsidRDefault="003B7008" w:rsidP="003B7008">
      <w:pPr>
        <w:numPr>
          <w:ilvl w:val="1"/>
          <w:numId w:val="31"/>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lastRenderedPageBreak/>
        <w:t>Наличие Центров помощи семье и детям, их количество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Отсутствуют. В помощь родителям на территории Чувашской Республики функционируют комплексные центры социального обслуживания населения, подведомственные Минтруду Чувашии. </w:t>
      </w:r>
      <w:proofErr w:type="gramStart"/>
      <w:r w:rsidRPr="003B7008">
        <w:rPr>
          <w:rFonts w:ascii="Times New Roman" w:hAnsi="Times New Roman" w:cs="Times New Roman"/>
          <w:sz w:val="24"/>
          <w:szCs w:val="24"/>
        </w:rPr>
        <w:t>Например, в г.Чебоксары в отделении помощи семье и детям БУ «Комплексный центр социального обслуживания населения г.Чебоксары» проводятся семинары в рамках женского психологического клуба для женщин, имеющих трудности в воспитании детей, нарушения в супружеских отношениях, действуют программы «Маленькая мама», «Рука в руке» (занятия для детей от 2 до 3 лет, не посещающих детские сады), школа красоты «Хозяюшка», «Мир вашему дому», «Поверь</w:t>
      </w:r>
      <w:proofErr w:type="gramEnd"/>
      <w:r w:rsidRPr="003B7008">
        <w:rPr>
          <w:rFonts w:ascii="Times New Roman" w:hAnsi="Times New Roman" w:cs="Times New Roman"/>
          <w:sz w:val="24"/>
          <w:szCs w:val="24"/>
        </w:rPr>
        <w:t xml:space="preserve"> в себя», «Силами своей души» (выиграли новый проект), «Семейный очаг» (льготное посещение театров для всей семьи), проводятся совместные занятия для детей от 2 до 3 лет в группе «Растишка». На базе Центра реализуется проект «Социальный патруль». Также имеется группа дневного пребывания для детей из семей, находящихся в ТЖС. В каникулярное время Центр организует лагерные смены.</w:t>
      </w:r>
    </w:p>
    <w:p w:rsidR="003B7008" w:rsidRPr="003B7008" w:rsidRDefault="003B7008" w:rsidP="003B7008">
      <w:pPr>
        <w:pStyle w:val="a4"/>
        <w:spacing w:after="0" w:line="240" w:lineRule="auto"/>
        <w:rPr>
          <w:rFonts w:ascii="Times New Roman" w:hAnsi="Times New Roman" w:cs="Times New Roman"/>
          <w:b/>
          <w:sz w:val="24"/>
          <w:szCs w:val="24"/>
        </w:rPr>
      </w:pPr>
    </w:p>
    <w:p w:rsidR="003B7008" w:rsidRPr="003B7008" w:rsidRDefault="003B7008" w:rsidP="003B7008">
      <w:pPr>
        <w:numPr>
          <w:ilvl w:val="1"/>
          <w:numId w:val="31"/>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Наличие «кризисных квартир», их ведомственная принадлежность, условия поселения в них (целевые группы), виды оказываемой помощи, эффективность использования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На базе учреждений социального обслуживания семьи и детей организован консультативный, в том числе и анонимный, прием несовершеннолетних и их родителей психиатрами-наркологами. Совместная работа в команде «специалист по социальной работе – психолог - врач психиатр-нарколог подростковой» осуществляется в соответствии с соглашением и планом работы между БУ «Республиканский наркологический диспансер» Минздрав Чувашии и социально-реабилитационными центрами для несовершеннолетних.</w:t>
      </w:r>
    </w:p>
    <w:p w:rsidR="003B7008" w:rsidRPr="003B7008" w:rsidRDefault="003B7008" w:rsidP="003B7008">
      <w:pPr>
        <w:spacing w:after="0" w:line="240" w:lineRule="auto"/>
        <w:ind w:left="720"/>
        <w:jc w:val="both"/>
        <w:rPr>
          <w:rFonts w:ascii="Times New Roman" w:hAnsi="Times New Roman" w:cs="Times New Roman"/>
          <w:b/>
          <w:sz w:val="24"/>
          <w:szCs w:val="24"/>
          <w:highlight w:val="cyan"/>
        </w:rPr>
      </w:pPr>
    </w:p>
    <w:p w:rsidR="003B7008" w:rsidRPr="003B7008" w:rsidRDefault="003B7008" w:rsidP="003B7008">
      <w:pPr>
        <w:numPr>
          <w:ilvl w:val="1"/>
          <w:numId w:val="31"/>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Наличие социальных служб экстренного реагирования, межведомственных мобильных бригад или иных межведомственных формирований, обеспечивающих экстренное реагирования на кризисные ситуации в семьях, оказание помощи семьям и детям, входящие в них структуры, режим работы, охват территории (город, район, регион)</w:t>
      </w:r>
    </w:p>
    <w:p w:rsidR="003B7008" w:rsidRPr="003B7008" w:rsidRDefault="003B7008" w:rsidP="003B7008">
      <w:pPr>
        <w:spacing w:after="0" w:line="240" w:lineRule="auto"/>
        <w:ind w:firstLine="567"/>
        <w:jc w:val="both"/>
        <w:rPr>
          <w:rFonts w:ascii="Times New Roman" w:hAnsi="Times New Roman" w:cs="Times New Roman"/>
          <w:b/>
          <w:sz w:val="24"/>
          <w:szCs w:val="24"/>
        </w:rPr>
      </w:pPr>
      <w:r w:rsidRPr="003B7008">
        <w:rPr>
          <w:rFonts w:ascii="Times New Roman" w:hAnsi="Times New Roman" w:cs="Times New Roman"/>
          <w:b/>
          <w:sz w:val="24"/>
          <w:szCs w:val="24"/>
        </w:rPr>
        <w:t xml:space="preserve"> </w:t>
      </w:r>
      <w:r w:rsidRPr="003B7008">
        <w:rPr>
          <w:rFonts w:ascii="Times New Roman" w:hAnsi="Times New Roman" w:cs="Times New Roman"/>
          <w:sz w:val="24"/>
          <w:szCs w:val="24"/>
        </w:rPr>
        <w:t xml:space="preserve">На базе БОУ «Центр образования и комплексного сопровождения детей» Минобразования Чувашии создана </w:t>
      </w:r>
      <w:r w:rsidRPr="003B7008">
        <w:rPr>
          <w:rFonts w:ascii="Times New Roman" w:hAnsi="Times New Roman" w:cs="Times New Roman"/>
          <w:bCs/>
          <w:sz w:val="24"/>
          <w:szCs w:val="24"/>
        </w:rPr>
        <w:t>мобильная бригада срочной психолого-педагогической помощи детям и их родителям (далее – мобильная бригада)</w:t>
      </w:r>
      <w:r w:rsidRPr="003B7008">
        <w:rPr>
          <w:rFonts w:ascii="Times New Roman" w:hAnsi="Times New Roman" w:cs="Times New Roman"/>
          <w:sz w:val="24"/>
          <w:szCs w:val="24"/>
        </w:rPr>
        <w:t xml:space="preserve"> для оказания срочной психолого-педагогической помощи детям, гражданам, семьям, попавшим в трудную жизненную ситуацию. </w:t>
      </w:r>
      <w:r w:rsidRPr="003B7008">
        <w:rPr>
          <w:rFonts w:ascii="Times New Roman" w:hAnsi="Times New Roman" w:cs="Times New Roman"/>
          <w:bCs/>
          <w:sz w:val="24"/>
          <w:szCs w:val="24"/>
        </w:rPr>
        <w:t>Мо</w:t>
      </w:r>
      <w:r w:rsidRPr="003B7008">
        <w:rPr>
          <w:rFonts w:ascii="Times New Roman" w:hAnsi="Times New Roman" w:cs="Times New Roman"/>
          <w:sz w:val="24"/>
          <w:szCs w:val="24"/>
        </w:rPr>
        <w:t>бильная бригада организует срочные психолого-диагностические, коррекционные, реабилитационные, развивающие и профилактические мероприятия с несовершеннолетними гражданами, семьями с детьми, находящимися в трудной жизненной ситуации, при состояниях, угрожающих жизни или здоровью. При  возникновении ситуации, требующей оказания экстренной психологической помощи субъектам образовательного процесса с выездом мобильной бригады нужно осуществить первичный запрос/заявку в БОУ «Центр образования и комплексного сопровождения детей» Минобразования Чувашии по телефону, с последующей отправкой в течение одного дня подробного письменного сообщения (заявления) на электронную почту центра</w:t>
      </w:r>
      <w:r w:rsidRPr="003B7008">
        <w:rPr>
          <w:rStyle w:val="Bodytext2"/>
          <w:rFonts w:eastAsia="Tahoma"/>
          <w:sz w:val="24"/>
          <w:szCs w:val="24"/>
        </w:rPr>
        <w:t xml:space="preserve">. </w:t>
      </w:r>
      <w:r w:rsidRPr="003B7008">
        <w:rPr>
          <w:rFonts w:ascii="Times New Roman" w:eastAsia="Tahoma" w:hAnsi="Times New Roman" w:cs="Times New Roman"/>
          <w:sz w:val="24"/>
          <w:szCs w:val="24"/>
          <w:lang w:bidi="ru-RU"/>
        </w:rPr>
        <w:t xml:space="preserve">Всего в 2017 г. организовано 13 выездов (охвачено 548 человек) по поступившим запросам, из них по проблемам: 10 – суицида; 1 – жестокого обращения; 1 – детско-родительских отношений; употребления </w:t>
      </w:r>
      <w:proofErr w:type="spellStart"/>
      <w:r w:rsidRPr="003B7008">
        <w:rPr>
          <w:rFonts w:ascii="Times New Roman" w:eastAsia="Tahoma" w:hAnsi="Times New Roman" w:cs="Times New Roman"/>
          <w:sz w:val="24"/>
          <w:szCs w:val="24"/>
          <w:lang w:bidi="ru-RU"/>
        </w:rPr>
        <w:t>психоактивных</w:t>
      </w:r>
      <w:proofErr w:type="spellEnd"/>
      <w:r w:rsidRPr="003B7008">
        <w:rPr>
          <w:rFonts w:ascii="Times New Roman" w:eastAsia="Tahoma" w:hAnsi="Times New Roman" w:cs="Times New Roman"/>
          <w:sz w:val="24"/>
          <w:szCs w:val="24"/>
          <w:lang w:bidi="ru-RU"/>
        </w:rPr>
        <w:t xml:space="preserve"> веществ.</w:t>
      </w:r>
    </w:p>
    <w:p w:rsidR="003B7008" w:rsidRPr="003B7008" w:rsidRDefault="003B7008" w:rsidP="003B7008">
      <w:pPr>
        <w:pStyle w:val="a4"/>
        <w:spacing w:after="0" w:line="240" w:lineRule="auto"/>
        <w:ind w:left="1069"/>
        <w:jc w:val="both"/>
        <w:rPr>
          <w:rFonts w:ascii="Times New Roman" w:hAnsi="Times New Roman" w:cs="Times New Roman"/>
          <w:b/>
          <w:color w:val="FF0000"/>
          <w:sz w:val="24"/>
          <w:szCs w:val="24"/>
        </w:rPr>
      </w:pPr>
    </w:p>
    <w:p w:rsidR="003B7008" w:rsidRPr="003B7008" w:rsidRDefault="003B7008" w:rsidP="003B7008">
      <w:pPr>
        <w:numPr>
          <w:ilvl w:val="1"/>
          <w:numId w:val="31"/>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Наличие и содержание проектов и программ, направленных на профилактику алкоголизма, пьянства, наркомании, токсикомании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республике в 2016-2017 гг. реализовывался План мероприятий («дорожная карта») «Формирование регионального сегмента национальной системы комплексной </w:t>
      </w:r>
      <w:r w:rsidRPr="003B7008">
        <w:rPr>
          <w:rFonts w:ascii="Times New Roman" w:hAnsi="Times New Roman" w:cs="Times New Roman"/>
          <w:sz w:val="24"/>
          <w:szCs w:val="24"/>
        </w:rPr>
        <w:lastRenderedPageBreak/>
        <w:t xml:space="preserve">реабилитации и </w:t>
      </w:r>
      <w:proofErr w:type="spellStart"/>
      <w:r w:rsidRPr="003B7008">
        <w:rPr>
          <w:rFonts w:ascii="Times New Roman" w:hAnsi="Times New Roman" w:cs="Times New Roman"/>
          <w:sz w:val="24"/>
          <w:szCs w:val="24"/>
        </w:rPr>
        <w:t>ресоциализации</w:t>
      </w:r>
      <w:proofErr w:type="spellEnd"/>
      <w:r w:rsidRPr="003B7008">
        <w:rPr>
          <w:rFonts w:ascii="Times New Roman" w:hAnsi="Times New Roman" w:cs="Times New Roman"/>
          <w:sz w:val="24"/>
          <w:szCs w:val="24"/>
        </w:rPr>
        <w:t xml:space="preserve"> лиц, потребляющих наркотические средства и психотропные вещества в немедицинских целях, в Чувашской Республике на 2016 - 2017 годы», утвержденный распоряжением Кабинета Министров Чувашской Республики от 04 декабря 2015 г. № 776-р.</w:t>
      </w:r>
    </w:p>
    <w:p w:rsidR="003B7008" w:rsidRPr="003B7008" w:rsidRDefault="003B7008" w:rsidP="003B7008">
      <w:pPr>
        <w:spacing w:after="0" w:line="240" w:lineRule="auto"/>
        <w:ind w:firstLine="709"/>
        <w:jc w:val="both"/>
        <w:rPr>
          <w:rFonts w:ascii="Times New Roman" w:hAnsi="Times New Roman" w:cs="Times New Roman"/>
          <w:sz w:val="24"/>
          <w:szCs w:val="24"/>
          <w:u w:val="single"/>
        </w:rPr>
      </w:pPr>
    </w:p>
    <w:p w:rsidR="003B7008" w:rsidRPr="003B7008" w:rsidRDefault="003B7008" w:rsidP="003B7008">
      <w:pPr>
        <w:numPr>
          <w:ilvl w:val="1"/>
          <w:numId w:val="31"/>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Соблюдение предусмотренных федеральным и региональным законодательством норм, направленных на ограничение продажи алкогольной и спиртосодержащей продукции несовершеннолетним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Соблюдение предусмотренных федеральным и региональным законодательством норм, направленных на ограничение продажи алкогольной и спиртосодержащей продукции несовершеннолетними определены статьей 21 Федерального закона от 13 марта 2006 г.</w:t>
      </w:r>
      <w:r w:rsidR="00A821B7">
        <w:rPr>
          <w:rFonts w:ascii="Times New Roman" w:hAnsi="Times New Roman" w:cs="Times New Roman"/>
          <w:sz w:val="24"/>
          <w:szCs w:val="24"/>
        </w:rPr>
        <w:t xml:space="preserve"> </w:t>
      </w:r>
      <w:r w:rsidRPr="003B7008">
        <w:rPr>
          <w:rFonts w:ascii="Times New Roman" w:hAnsi="Times New Roman" w:cs="Times New Roman"/>
          <w:sz w:val="24"/>
          <w:szCs w:val="24"/>
        </w:rPr>
        <w:t>№ 38-ФЗ «О рекламе».</w:t>
      </w:r>
    </w:p>
    <w:p w:rsidR="003B7008" w:rsidRPr="003B7008" w:rsidRDefault="003B7008" w:rsidP="003B7008">
      <w:pPr>
        <w:tabs>
          <w:tab w:val="num" w:pos="709"/>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b/>
          <w:sz w:val="24"/>
          <w:szCs w:val="24"/>
        </w:rPr>
        <w:t xml:space="preserve">- количество </w:t>
      </w:r>
      <w:proofErr w:type="gramStart"/>
      <w:r w:rsidRPr="003B7008">
        <w:rPr>
          <w:rFonts w:ascii="Times New Roman" w:hAnsi="Times New Roman" w:cs="Times New Roman"/>
          <w:b/>
          <w:sz w:val="24"/>
          <w:szCs w:val="24"/>
        </w:rPr>
        <w:t>лиц, привлеченных к административной ответственности за нарушение указанных норм</w:t>
      </w:r>
      <w:r w:rsidRPr="003B7008">
        <w:rPr>
          <w:rFonts w:ascii="Times New Roman" w:hAnsi="Times New Roman" w:cs="Times New Roman"/>
          <w:sz w:val="24"/>
          <w:szCs w:val="24"/>
        </w:rPr>
        <w:t xml:space="preserve"> в 2017 году установлено</w:t>
      </w:r>
      <w:proofErr w:type="gramEnd"/>
      <w:r w:rsidRPr="003B7008">
        <w:rPr>
          <w:rFonts w:ascii="Times New Roman" w:hAnsi="Times New Roman" w:cs="Times New Roman"/>
          <w:sz w:val="24"/>
          <w:szCs w:val="24"/>
        </w:rPr>
        <w:t xml:space="preserve"> 3 нарушения требований вышеуказанной статьи, по двум из которых выданы предписания об устранении выявленных нарушений, которые исполнены в срок. К административной ответственности за выявленные нарушения по статье 14.3 КоАП РФ привлечено 4 должностных лица. </w:t>
      </w:r>
    </w:p>
    <w:p w:rsidR="003B7008" w:rsidRPr="003B7008" w:rsidRDefault="003B7008" w:rsidP="003B7008">
      <w:pPr>
        <w:tabs>
          <w:tab w:val="num" w:pos="709"/>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b/>
          <w:sz w:val="24"/>
          <w:szCs w:val="24"/>
        </w:rPr>
        <w:t xml:space="preserve">- количество лиц, привлеченных к уголовной ответственности за нарушение указанных норм – </w:t>
      </w:r>
      <w:r w:rsidRPr="003B7008">
        <w:rPr>
          <w:rFonts w:ascii="Times New Roman" w:hAnsi="Times New Roman" w:cs="Times New Roman"/>
          <w:sz w:val="24"/>
          <w:szCs w:val="24"/>
        </w:rPr>
        <w:t>не имеется</w:t>
      </w:r>
    </w:p>
    <w:p w:rsidR="003B7008" w:rsidRPr="003B7008" w:rsidRDefault="003B7008" w:rsidP="003B7008">
      <w:pPr>
        <w:tabs>
          <w:tab w:val="num" w:pos="709"/>
        </w:tabs>
        <w:spacing w:after="0" w:line="240" w:lineRule="auto"/>
        <w:ind w:firstLine="709"/>
        <w:jc w:val="both"/>
        <w:rPr>
          <w:rFonts w:ascii="Times New Roman" w:hAnsi="Times New Roman" w:cs="Times New Roman"/>
          <w:sz w:val="24"/>
          <w:szCs w:val="24"/>
        </w:rPr>
      </w:pPr>
    </w:p>
    <w:p w:rsidR="003B7008" w:rsidRPr="00A821B7" w:rsidRDefault="003B7008" w:rsidP="00A821B7">
      <w:pPr>
        <w:numPr>
          <w:ilvl w:val="1"/>
          <w:numId w:val="31"/>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Принятые меры по предупреждению вовлечения несовершеннолетних в игорный бизнес, предупреждению игорной зависимости детей, предупреждению </w:t>
      </w:r>
      <w:proofErr w:type="gramStart"/>
      <w:r w:rsidRPr="003B7008">
        <w:rPr>
          <w:rFonts w:ascii="Times New Roman" w:hAnsi="Times New Roman" w:cs="Times New Roman"/>
          <w:b/>
          <w:sz w:val="24"/>
          <w:szCs w:val="24"/>
        </w:rPr>
        <w:t>интернет-зависимости</w:t>
      </w:r>
      <w:proofErr w:type="gramEnd"/>
      <w:r w:rsidRPr="003B7008">
        <w:rPr>
          <w:rFonts w:ascii="Times New Roman" w:hAnsi="Times New Roman" w:cs="Times New Roman"/>
          <w:b/>
          <w:sz w:val="24"/>
          <w:szCs w:val="24"/>
        </w:rPr>
        <w:t xml:space="preserve"> детей</w:t>
      </w:r>
      <w:r w:rsidRPr="00A821B7">
        <w:rPr>
          <w:rFonts w:ascii="Times New Roman" w:hAnsi="Times New Roman" w:cs="Times New Roman"/>
          <w:b/>
          <w:sz w:val="24"/>
          <w:szCs w:val="24"/>
        </w:rPr>
        <w:t xml:space="preserve"> </w:t>
      </w:r>
    </w:p>
    <w:p w:rsidR="003B7008" w:rsidRPr="003B7008" w:rsidRDefault="003B7008" w:rsidP="003B7008">
      <w:pPr>
        <w:tabs>
          <w:tab w:val="num" w:pos="18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Во всех образовательных организациях республики проведена в 2 этапа акция «Полиция и дети» по разъяснению учащимся и студентам основ уголовного, гражданского и административного законодательства, пропаганды здорового образа жизни и формирования законопослушного поведения. </w:t>
      </w:r>
    </w:p>
    <w:p w:rsidR="003B7008" w:rsidRPr="003B7008" w:rsidRDefault="003B7008" w:rsidP="003B7008">
      <w:pPr>
        <w:tabs>
          <w:tab w:val="num" w:pos="18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Кроме того, сотрудниками полиции совместно с Общественным советом при МВД республики в образовательных организациях и в местах отдыха детей республики проведена акция «Классный полицейский!», направленная на профилактику правонарушений среди подростков. В ходе акции организованы фотовыставки, встречи с педагогическим коллективом и родителями, показательные выступления ЦКС и ОМОН.</w:t>
      </w:r>
    </w:p>
    <w:p w:rsidR="003B7008" w:rsidRPr="003B7008" w:rsidRDefault="003B7008" w:rsidP="003B7008">
      <w:pPr>
        <w:tabs>
          <w:tab w:val="num" w:pos="180"/>
        </w:tabs>
        <w:spacing w:after="0" w:line="240" w:lineRule="auto"/>
        <w:jc w:val="both"/>
        <w:rPr>
          <w:rFonts w:ascii="Times New Roman" w:hAnsi="Times New Roman" w:cs="Times New Roman"/>
          <w:sz w:val="24"/>
          <w:szCs w:val="24"/>
        </w:rPr>
      </w:pPr>
    </w:p>
    <w:p w:rsidR="003B7008" w:rsidRPr="003B7008" w:rsidRDefault="003B7008" w:rsidP="003B7008">
      <w:pPr>
        <w:numPr>
          <w:ilvl w:val="1"/>
          <w:numId w:val="31"/>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Принятые нормативные правовые акты, планы и программы обеспечения информационной безопасности детей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Приказ Минобразования Чувашии от 03 октября 2017 г. № 1881 «Об утверждении Комплекса мер («дорожной карты») по воспитанию безопасного поведения молодежи в информационно-коммуникационной сети «Интернет» в Чувашской Республике на 2017-2018 учебный год»</w:t>
      </w:r>
    </w:p>
    <w:p w:rsidR="003B7008" w:rsidRPr="003B7008" w:rsidRDefault="003B7008" w:rsidP="003B7008">
      <w:pPr>
        <w:spacing w:after="0" w:line="240" w:lineRule="auto"/>
        <w:ind w:left="709"/>
        <w:jc w:val="both"/>
        <w:rPr>
          <w:rFonts w:ascii="Times New Roman" w:hAnsi="Times New Roman" w:cs="Times New Roman"/>
          <w:b/>
          <w:sz w:val="24"/>
          <w:szCs w:val="24"/>
        </w:rPr>
      </w:pPr>
    </w:p>
    <w:p w:rsidR="003B7008" w:rsidRPr="003B7008" w:rsidRDefault="003B7008" w:rsidP="003B7008">
      <w:pPr>
        <w:numPr>
          <w:ilvl w:val="1"/>
          <w:numId w:val="31"/>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Принятые меры по ограничению доступа несовершеннолетних в отдельные общественные места, в том числе в ночное время</w:t>
      </w:r>
    </w:p>
    <w:p w:rsidR="003B7008" w:rsidRPr="003B7008" w:rsidRDefault="003B7008" w:rsidP="003B7008">
      <w:pPr>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В рамках реализации Федерального закона от 28 апреля 2009 года № 71-ФЗ «О внесении изменений в Федеральный закон «Об основных гарантиях прав ребенка в Российской Федерации» в Чувашской Республике 24 июля 2009 года был принят Закон Чувашской Республики № 43 «О некоторых мерах по защите детей от факторов, негативно влияющих на их физическое, интеллектуальное, психическое, духовное и нравственное развитие» (далее - Закон), также</w:t>
      </w:r>
      <w:proofErr w:type="gramEnd"/>
      <w:r w:rsidRPr="003B7008">
        <w:rPr>
          <w:rFonts w:ascii="Times New Roman" w:hAnsi="Times New Roman" w:cs="Times New Roman"/>
          <w:sz w:val="24"/>
          <w:szCs w:val="24"/>
        </w:rPr>
        <w:t xml:space="preserve"> 01 ноября 2009 года вступил в силу Закон Чувашской Республики «О внесении изменений в статьи 241 и 33 Закона Чувашской Республики «Об административных правонарушениях в Чувашской Республике».</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соответствии с Законом запрещается нахождение детей:</w:t>
      </w:r>
    </w:p>
    <w:p w:rsidR="003B7008" w:rsidRPr="003B7008" w:rsidRDefault="003B7008" w:rsidP="003B7008">
      <w:pPr>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lastRenderedPageBreak/>
        <w:t>- на объектах (на территориях, в помещениях) юридических лиц или граждан, осу-</w:t>
      </w:r>
      <w:proofErr w:type="spellStart"/>
      <w:r w:rsidRPr="003B7008">
        <w:rPr>
          <w:rFonts w:ascii="Times New Roman" w:hAnsi="Times New Roman" w:cs="Times New Roman"/>
          <w:sz w:val="24"/>
          <w:szCs w:val="24"/>
        </w:rPr>
        <w:t>ществляющих</w:t>
      </w:r>
      <w:proofErr w:type="spellEnd"/>
      <w:r w:rsidRPr="003B7008">
        <w:rPr>
          <w:rFonts w:ascii="Times New Roman" w:hAnsi="Times New Roman" w:cs="Times New Roman"/>
          <w:sz w:val="24"/>
          <w:szCs w:val="24"/>
        </w:rPr>
        <w:t xml:space="preserve">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w:t>
      </w:r>
      <w:proofErr w:type="spellStart"/>
      <w:r w:rsidRPr="003B7008">
        <w:rPr>
          <w:rFonts w:ascii="Times New Roman" w:hAnsi="Times New Roman" w:cs="Times New Roman"/>
          <w:sz w:val="24"/>
          <w:szCs w:val="24"/>
        </w:rPr>
        <w:t>изго-тавливаемых</w:t>
      </w:r>
      <w:proofErr w:type="spellEnd"/>
      <w:r w:rsidRPr="003B7008">
        <w:rPr>
          <w:rFonts w:ascii="Times New Roman" w:hAnsi="Times New Roman" w:cs="Times New Roman"/>
          <w:sz w:val="24"/>
          <w:szCs w:val="24"/>
        </w:rPr>
        <w:t xml:space="preserve"> на его основе, и в иных местах, нахождение в которых может причинить вред</w:t>
      </w:r>
      <w:proofErr w:type="gramEnd"/>
      <w:r w:rsidRPr="003B7008">
        <w:rPr>
          <w:rFonts w:ascii="Times New Roman" w:hAnsi="Times New Roman" w:cs="Times New Roman"/>
          <w:sz w:val="24"/>
          <w:szCs w:val="24"/>
        </w:rPr>
        <w:t xml:space="preserve"> здоровью детей, их физическому, интеллектуальному, психическому, духовному и нравственному развитию; </w:t>
      </w:r>
    </w:p>
    <w:p w:rsidR="003B7008" w:rsidRPr="003B7008" w:rsidRDefault="003B7008" w:rsidP="003B7008">
      <w:pPr>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w:t>
      </w:r>
      <w:proofErr w:type="gramEnd"/>
      <w:r w:rsidRPr="003B7008">
        <w:rPr>
          <w:rFonts w:ascii="Times New Roman" w:hAnsi="Times New Roman" w:cs="Times New Roman"/>
          <w:sz w:val="24"/>
          <w:szCs w:val="24"/>
        </w:rPr>
        <w:t>,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без сопровождения родителей (лиц, их заменяющих).</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За нарушение Закона Чувашской Республики «Об административных правонарушениях в Чувашской Республике» в 2017 году выявлено 6 нарушений по ч. 1 ст. 24 (2016 г. – 1) и 18 – по ч.2 ст. 24 (2016 г. – 13).</w:t>
      </w:r>
    </w:p>
    <w:p w:rsidR="003B7008" w:rsidRPr="003B7008" w:rsidRDefault="003B7008" w:rsidP="003B7008">
      <w:pPr>
        <w:spacing w:after="0" w:line="240" w:lineRule="auto"/>
        <w:ind w:left="709"/>
        <w:jc w:val="both"/>
        <w:rPr>
          <w:rFonts w:ascii="Times New Roman" w:hAnsi="Times New Roman" w:cs="Times New Roman"/>
          <w:b/>
          <w:sz w:val="24"/>
          <w:szCs w:val="24"/>
        </w:rPr>
      </w:pPr>
    </w:p>
    <w:p w:rsidR="003B7008" w:rsidRPr="003B7008" w:rsidRDefault="003B7008" w:rsidP="003B7008">
      <w:pPr>
        <w:numPr>
          <w:ilvl w:val="1"/>
          <w:numId w:val="31"/>
        </w:numPr>
        <w:tabs>
          <w:tab w:val="num" w:pos="18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Принятые меры по профилактике правонарушений несовершеннолетних, в том числе: детей - мигрантов, беспризорных и безнадзорных детей, детей-сирот и детей, оставшихся без попечения родителей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Работа по профилактике правонарушений и безнадзорности несовершеннолетних в республике проводится в соответствии с законодательством Российской Федерации и законодательством Чувашской Республики.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Во исполнение распоряжения Правительства Российской Федерации от 22 марта 2017 г. № 520-р разработан План мероприятий по профилактике безнадзорности и правонарушений несовершеннолетних на 2017-2020 годы, утвержденный распоряжением Кабинета Министров Чувашской Республики от 30 ноября 2017 г. № 882-р.</w:t>
      </w:r>
    </w:p>
    <w:p w:rsidR="003B7008" w:rsidRPr="003B7008" w:rsidRDefault="003B7008" w:rsidP="003B7008">
      <w:pPr>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 xml:space="preserve">В республике утвержден и реализуется при взаимодействии Минобразования Чувашии, Минздрава Чувашии, МВД по Чувашской Республике, Следственного Управления Следственного Комитета России по Чувашской Республике – Чувашии, </w:t>
      </w:r>
      <w:proofErr w:type="spellStart"/>
      <w:r w:rsidRPr="003B7008">
        <w:rPr>
          <w:rFonts w:ascii="Times New Roman" w:hAnsi="Times New Roman" w:cs="Times New Roman"/>
          <w:sz w:val="24"/>
          <w:szCs w:val="24"/>
        </w:rPr>
        <w:t>Мининформполитики</w:t>
      </w:r>
      <w:proofErr w:type="spellEnd"/>
      <w:r w:rsidRPr="003B7008">
        <w:rPr>
          <w:rFonts w:ascii="Times New Roman" w:hAnsi="Times New Roman" w:cs="Times New Roman"/>
          <w:sz w:val="24"/>
          <w:szCs w:val="24"/>
        </w:rPr>
        <w:t xml:space="preserve"> Чувашии, Управления </w:t>
      </w:r>
      <w:proofErr w:type="spellStart"/>
      <w:r w:rsidRPr="003B7008">
        <w:rPr>
          <w:rFonts w:ascii="Times New Roman" w:hAnsi="Times New Roman" w:cs="Times New Roman"/>
          <w:sz w:val="24"/>
          <w:szCs w:val="24"/>
        </w:rPr>
        <w:t>Роскомнадзора</w:t>
      </w:r>
      <w:proofErr w:type="spellEnd"/>
      <w:r w:rsidRPr="003B7008">
        <w:rPr>
          <w:rFonts w:ascii="Times New Roman" w:hAnsi="Times New Roman" w:cs="Times New Roman"/>
          <w:sz w:val="24"/>
          <w:szCs w:val="24"/>
        </w:rPr>
        <w:t xml:space="preserve"> по Чувашской Республике-Чувашии Межведомственный план мероприятий по профилактике </w:t>
      </w:r>
      <w:proofErr w:type="spellStart"/>
      <w:r w:rsidRPr="003B7008">
        <w:rPr>
          <w:rFonts w:ascii="Times New Roman" w:hAnsi="Times New Roman" w:cs="Times New Roman"/>
          <w:sz w:val="24"/>
          <w:szCs w:val="24"/>
        </w:rPr>
        <w:t>аутоагрессивных</w:t>
      </w:r>
      <w:proofErr w:type="spellEnd"/>
      <w:r w:rsidRPr="003B7008">
        <w:rPr>
          <w:rFonts w:ascii="Times New Roman" w:hAnsi="Times New Roman" w:cs="Times New Roman"/>
          <w:sz w:val="24"/>
          <w:szCs w:val="24"/>
        </w:rPr>
        <w:t xml:space="preserve"> (суицидальных) проявлений среди несовершеннолетних в Чувашской Республике на 2017-2018 годы (утвержден совместным приказом от 24 октября 2017 г. № 2015/1482/1273/52/523</w:t>
      </w:r>
      <w:proofErr w:type="gramEnd"/>
      <w:r w:rsidRPr="003B7008">
        <w:rPr>
          <w:rFonts w:ascii="Times New Roman" w:hAnsi="Times New Roman" w:cs="Times New Roman"/>
          <w:sz w:val="24"/>
          <w:szCs w:val="24"/>
        </w:rPr>
        <w:t>/254/111).</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2017 году на реализацию мероприятий, направленных на профилактику правонарушений несовершеннолетних в соответствии с подпрограммой «Профилактика правонарушений и противодействие преступности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 утвержденной постановлением Кабинета Министров Чувашской Республики от 11 ноября 2011 г. № 502 направлено 1960349,68 рублей.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Минобразования Чувашии организована методическая поддержка родителей (законных представителей) несовершеннолетних по актуальным вопросам воспитания подрастающего поколения.</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На базе БУ ЧР ДПО «Чувашский республиканский институт образования» Минобразования Чувашии ежеквартально проводятся республиканские родительские собрания в формате </w:t>
      </w:r>
      <w:proofErr w:type="spellStart"/>
      <w:r w:rsidRPr="003B7008">
        <w:rPr>
          <w:rFonts w:ascii="Times New Roman" w:hAnsi="Times New Roman" w:cs="Times New Roman"/>
          <w:sz w:val="24"/>
          <w:szCs w:val="24"/>
        </w:rPr>
        <w:t>вебинара</w:t>
      </w:r>
      <w:proofErr w:type="spellEnd"/>
      <w:r w:rsidRPr="003B7008">
        <w:rPr>
          <w:rFonts w:ascii="Times New Roman" w:hAnsi="Times New Roman" w:cs="Times New Roman"/>
          <w:sz w:val="24"/>
          <w:szCs w:val="24"/>
        </w:rPr>
        <w:t>.</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lastRenderedPageBreak/>
        <w:t>Так, например, 21 декабря 2017 года состоялось онлайн родительское собрание, в котором приняли участие представители УГИБДД МВД по Чувашской Республике, Минздрава Чуваши, МЧС России по Чувашской Республике, в рамках которого были затронуты вопросы обеспечения безопасности дорожного движения, пожарной безопасности при использовании пиротехнических изделий.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С августа 2017 года стартовал республиканский автокараван «Чувашия в защиту детства», целью которого является оказание психолого-педагогической и правовой помощи населению в вопросах воспитания детей, профилактики безнадзорности и правонарушений несовершеннолетних.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рамках автокаравана работа ведется в трех секциях: «Работа с семьями», «Работа с детьми», «Работа с органами и учреждениями системы профилактики безнадзорности и правонарушений несовершеннолетних». Для организации мероприятий создана рабочая группа в составе Уполномоченного по правам ребенка в Чувашской Республике, представителей Следственного управления Следственного комитета России по Чувашской Республике, МВД по Чувашской Республике, Минобразования Чувашии, Минтруда Чувашии, Минздрава Чувашии.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2017 году автокараван состоялся в </w:t>
      </w:r>
      <w:proofErr w:type="spellStart"/>
      <w:r w:rsidRPr="003B7008">
        <w:rPr>
          <w:rFonts w:ascii="Times New Roman" w:hAnsi="Times New Roman" w:cs="Times New Roman"/>
          <w:sz w:val="24"/>
          <w:szCs w:val="24"/>
        </w:rPr>
        <w:t>Вурнарском</w:t>
      </w:r>
      <w:proofErr w:type="spellEnd"/>
      <w:r w:rsidRPr="003B7008">
        <w:rPr>
          <w:rFonts w:ascii="Times New Roman" w:hAnsi="Times New Roman" w:cs="Times New Roman"/>
          <w:sz w:val="24"/>
          <w:szCs w:val="24"/>
        </w:rPr>
        <w:t xml:space="preserve">, Красноармейском Мариинско-Посадском, Цивильском, </w:t>
      </w:r>
      <w:proofErr w:type="spellStart"/>
      <w:r w:rsidRPr="003B7008">
        <w:rPr>
          <w:rFonts w:ascii="Times New Roman" w:hAnsi="Times New Roman" w:cs="Times New Roman"/>
          <w:sz w:val="24"/>
          <w:szCs w:val="24"/>
        </w:rPr>
        <w:t>Шумерлинском</w:t>
      </w:r>
      <w:proofErr w:type="spellEnd"/>
      <w:r w:rsidRPr="003B7008">
        <w:rPr>
          <w:rFonts w:ascii="Times New Roman" w:hAnsi="Times New Roman" w:cs="Times New Roman"/>
          <w:sz w:val="24"/>
          <w:szCs w:val="24"/>
        </w:rPr>
        <w:t xml:space="preserve">, </w:t>
      </w:r>
      <w:proofErr w:type="spellStart"/>
      <w:r w:rsidRPr="003B7008">
        <w:rPr>
          <w:rFonts w:ascii="Times New Roman" w:hAnsi="Times New Roman" w:cs="Times New Roman"/>
          <w:sz w:val="24"/>
          <w:szCs w:val="24"/>
        </w:rPr>
        <w:t>Ядринском</w:t>
      </w:r>
      <w:proofErr w:type="spellEnd"/>
      <w:r w:rsidRPr="003B7008">
        <w:rPr>
          <w:rFonts w:ascii="Times New Roman" w:hAnsi="Times New Roman" w:cs="Times New Roman"/>
          <w:sz w:val="24"/>
          <w:szCs w:val="24"/>
        </w:rPr>
        <w:t xml:space="preserve">, </w:t>
      </w:r>
      <w:proofErr w:type="spellStart"/>
      <w:r w:rsidRPr="003B7008">
        <w:rPr>
          <w:rFonts w:ascii="Times New Roman" w:hAnsi="Times New Roman" w:cs="Times New Roman"/>
          <w:sz w:val="24"/>
          <w:szCs w:val="24"/>
        </w:rPr>
        <w:t>Яльчикском</w:t>
      </w:r>
      <w:proofErr w:type="spellEnd"/>
      <w:r w:rsidRPr="003B7008">
        <w:rPr>
          <w:rFonts w:ascii="Times New Roman" w:hAnsi="Times New Roman" w:cs="Times New Roman"/>
          <w:sz w:val="24"/>
          <w:szCs w:val="24"/>
        </w:rPr>
        <w:t xml:space="preserve"> районах, гг. Алатырь, Канаш, Новочебоксарск.</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Указанным мероприятием охвачено около 2 тыс. несовершеннолетних, состоящих на различных видах учета, их законных представителей, а также представителей субъектов и органов профилактики.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2017-2018 учебном году мероприятиями автокаравана планируется охватить все муниципальные образования республики.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Проводится работа по информационно-методической поддержке специалистов муниципальных образований республики.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31 октября 2017 года на базе СОК «Солнышко» организован обучающий семинар для специалистов районных (городских) комиссий по делам несовершеннолетних и защите их прав (приняло участие 28 человек). В работе семинара приняли участие представители Минтруда Чувашии, Минобразования Чувашии, МВД по Чувашской Республике, Прокуратуры Чувашской Республики. В рамках семинара рассмотрены вопросы состояния преступности среди несовершеннолетних, о реализации индивидуальных программ реабилитации несовершеннолетних и семей, находящихся в социально-опасном положении, состоящих на учете в районных (городских) комиссиях по делам несовершеннолетних и защите их прав, а также особенности рассмотрения дел об административных правонарушениях в отношении несовершеннолетних.</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13 декабря 2017 года на базе СОК «Солнышко» состоялся республиканский слет школьных служб примирения. Всего в мероприятии приняло участие 50 представителей школьных служб примирения всех муниципальных образований.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w:t>
      </w:r>
      <w:proofErr w:type="gramStart"/>
      <w:r w:rsidRPr="003B7008">
        <w:rPr>
          <w:rFonts w:ascii="Times New Roman" w:hAnsi="Times New Roman" w:cs="Times New Roman"/>
          <w:sz w:val="24"/>
          <w:szCs w:val="24"/>
        </w:rPr>
        <w:t>рамках</w:t>
      </w:r>
      <w:proofErr w:type="gramEnd"/>
      <w:r w:rsidRPr="003B7008">
        <w:rPr>
          <w:rFonts w:ascii="Times New Roman" w:hAnsi="Times New Roman" w:cs="Times New Roman"/>
          <w:sz w:val="24"/>
          <w:szCs w:val="24"/>
        </w:rPr>
        <w:t xml:space="preserve"> республиканского слета были подняты вопросы организации работы сети служб примирения в Чувашской Республике в целом, а также особенности развития служб примирения непосредственно на базе образовательных организаций.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Минобразования Чувашии ведется работа по подготовке кадров для работы с детьми и молодежью.</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На базе ЧГУ им И.Н. Ульянова в 2017 году организованы курсы повышения квалификации для руководителей и заместителей руководителей по направлению «Профилактика безнадзорности и правонарушений обучающихся» (охвачено 450 человек).</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На базе БУ ЧР ДПО «Чувашский республиканский институт образования» в течение 2017 года прошли курсы повышения квалификации для специалистов, осуществляющих функции профилактики правонарушений обучающихся: 55 социальных педагогов, 76 классных руководителей, 59 иных педагогических работников.</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lastRenderedPageBreak/>
        <w:t>Во все дополнительные профессиональные программы БУ ЧР ДПО «Чувашский республиканский институт образования» включен модуль «Социально-психологические аспекты современного образования» (объем 6 часов). В 2017 году по данному модулю обучено 5537 педагогических работников Чувашской Республики.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Необходимо отметить, что профилактическая работа ведется в тесном сотрудничестве с некоммерческими организациями.</w:t>
      </w:r>
    </w:p>
    <w:p w:rsidR="003B7008" w:rsidRPr="003B7008" w:rsidRDefault="003B7008" w:rsidP="003B7008">
      <w:pPr>
        <w:spacing w:after="0" w:line="240" w:lineRule="auto"/>
        <w:ind w:firstLine="708"/>
        <w:jc w:val="both"/>
        <w:rPr>
          <w:rFonts w:ascii="Times New Roman" w:hAnsi="Times New Roman" w:cs="Times New Roman"/>
          <w:sz w:val="24"/>
          <w:szCs w:val="24"/>
        </w:rPr>
      </w:pPr>
      <w:r w:rsidRPr="003B7008">
        <w:rPr>
          <w:rFonts w:ascii="Times New Roman" w:hAnsi="Times New Roman" w:cs="Times New Roman"/>
          <w:sz w:val="24"/>
          <w:szCs w:val="24"/>
        </w:rPr>
        <w:t xml:space="preserve">Так, например, с декабря 2017 года НКО Фонд «Чувашия» совместно с Минобразования Чувашии на базе 36 образовательных организаций республики реализуют социально значимый проект «Шаг навстречу» (создание и апробация региональной модели наставничества в школьной среде). Указанный проект является победителем конкурса грантов Президента Российской Федерации на развитие гражданского общества в 2017 году. В числе основных задач проекта – решение острых существующих социальных проблем: ранняя профилактика социально опасного положения детей (совершения правонарушений, курения табака и кальяна, наркомании, потребления </w:t>
      </w:r>
      <w:proofErr w:type="spellStart"/>
      <w:r w:rsidRPr="003B7008">
        <w:rPr>
          <w:rFonts w:ascii="Times New Roman" w:hAnsi="Times New Roman" w:cs="Times New Roman"/>
          <w:sz w:val="24"/>
          <w:szCs w:val="24"/>
        </w:rPr>
        <w:t>психоактивных</w:t>
      </w:r>
      <w:proofErr w:type="spellEnd"/>
      <w:r w:rsidRPr="003B7008">
        <w:rPr>
          <w:rFonts w:ascii="Times New Roman" w:hAnsi="Times New Roman" w:cs="Times New Roman"/>
          <w:sz w:val="24"/>
          <w:szCs w:val="24"/>
        </w:rPr>
        <w:t xml:space="preserve"> веществ), пропаганда здорового образа жизни.</w:t>
      </w:r>
    </w:p>
    <w:p w:rsidR="003B7008" w:rsidRPr="003B7008" w:rsidRDefault="003B7008" w:rsidP="003B7008">
      <w:pPr>
        <w:tabs>
          <w:tab w:val="num" w:pos="180"/>
        </w:tabs>
        <w:spacing w:after="0" w:line="240" w:lineRule="auto"/>
        <w:ind w:firstLine="709"/>
        <w:jc w:val="both"/>
        <w:rPr>
          <w:rFonts w:ascii="Times New Roman" w:hAnsi="Times New Roman" w:cs="Times New Roman"/>
          <w:b/>
          <w:sz w:val="24"/>
          <w:szCs w:val="24"/>
        </w:rPr>
      </w:pPr>
    </w:p>
    <w:p w:rsidR="003B7008" w:rsidRPr="003B7008" w:rsidRDefault="003B7008" w:rsidP="00A821B7">
      <w:pPr>
        <w:numPr>
          <w:ilvl w:val="1"/>
          <w:numId w:val="31"/>
        </w:numPr>
        <w:tabs>
          <w:tab w:val="num" w:pos="18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Принятые меры по профилактике преступлений в отношении несовершеннолетних </w:t>
      </w:r>
    </w:p>
    <w:p w:rsidR="003B7008" w:rsidRPr="003B7008" w:rsidRDefault="003B7008" w:rsidP="003B7008">
      <w:pPr>
        <w:tabs>
          <w:tab w:val="num" w:pos="18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связи с тем, что в основном жертвами преступлений становятся дети из неблагополучных семей, особое внимание уделяется проведению профилактической работы с родителями или иными законными представителями несовершеннолетних.</w:t>
      </w:r>
    </w:p>
    <w:p w:rsidR="003B7008" w:rsidRPr="003B7008" w:rsidRDefault="003B7008" w:rsidP="003B7008">
      <w:pPr>
        <w:tabs>
          <w:tab w:val="num" w:pos="18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bCs/>
          <w:iCs/>
          <w:sz w:val="24"/>
          <w:szCs w:val="24"/>
        </w:rPr>
        <w:t>В</w:t>
      </w:r>
      <w:r w:rsidRPr="003B7008">
        <w:rPr>
          <w:rFonts w:ascii="Times New Roman" w:hAnsi="Times New Roman" w:cs="Times New Roman"/>
          <w:sz w:val="24"/>
          <w:szCs w:val="24"/>
        </w:rPr>
        <w:t xml:space="preserve"> целях профилактики правонарушений и преступлений в отношении несовершеннолетних, в том числе, семейного неблагополучия и жестокого обращения с детьми по инициативе МВД по Чувашской Республике во взаимодействии с субъектами профилактики в 2 этапа оперативно-профилактическое мероприятие «Быт-Семья». </w:t>
      </w:r>
    </w:p>
    <w:p w:rsidR="003B7008" w:rsidRPr="003B7008" w:rsidRDefault="003B7008" w:rsidP="003B7008">
      <w:pPr>
        <w:tabs>
          <w:tab w:val="num" w:pos="18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период с 10 по 20 ноября 2017 года на территории республики проведена республиканская акция «Дети и семья». Всего во время акции с участием сотрудников МВД по Чувашской Республике проведено 244 мероприятия (охвачено 8345 обучающихся). Мероприятия проходили с приглашением 186 представителей иных субъектов профилактики. Во время проведения акции сотрудниками полиции совместно с представителями субъектов профилактики проверено 1074 родителя и 1313 несовершеннолетних, состоящих на профилактическом учете в ПДН органов внутренних дел республики.</w:t>
      </w:r>
    </w:p>
    <w:p w:rsidR="003B7008" w:rsidRPr="003B7008" w:rsidRDefault="003B7008" w:rsidP="003B7008">
      <w:pPr>
        <w:tabs>
          <w:tab w:val="num" w:pos="18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2017 году по ст. 150 УК РФ за вовлечение несовершеннолетнего в совершение преступления к уголовной ответственности привлечено 16 взрослых лиц (2016 г. – 9); по ст. 151 УК РФ за вовлечение несовершеннолетнего в совершение в антиобщественных действий - 3 (2016 г. – 0), по ст. 151.1 УК РФ за розничную продажу несовершеннолетним алкогольной продукции – 3 (2016 г. – 0), по ст. 156 УК РФ за неисполнение обязанностей по воспитанию несовершеннолетнего – 20 (2016 г. – 0) родителей. </w:t>
      </w:r>
    </w:p>
    <w:p w:rsidR="003B7008" w:rsidRPr="003B7008" w:rsidRDefault="003B7008" w:rsidP="003B7008">
      <w:pPr>
        <w:tabs>
          <w:tab w:val="num" w:pos="180"/>
        </w:tabs>
        <w:spacing w:after="0" w:line="240" w:lineRule="auto"/>
        <w:ind w:firstLine="709"/>
        <w:jc w:val="both"/>
        <w:rPr>
          <w:rFonts w:ascii="Times New Roman" w:hAnsi="Times New Roman" w:cs="Times New Roman"/>
          <w:b/>
          <w:sz w:val="24"/>
          <w:szCs w:val="24"/>
        </w:rPr>
      </w:pPr>
    </w:p>
    <w:p w:rsidR="003B7008" w:rsidRPr="003B7008" w:rsidRDefault="003B7008" w:rsidP="003B7008">
      <w:pPr>
        <w:tabs>
          <w:tab w:val="num" w:pos="180"/>
        </w:tabs>
        <w:spacing w:after="0" w:line="240" w:lineRule="auto"/>
        <w:ind w:firstLine="709"/>
        <w:jc w:val="both"/>
        <w:rPr>
          <w:rFonts w:ascii="Times New Roman" w:hAnsi="Times New Roman" w:cs="Times New Roman"/>
          <w:b/>
          <w:sz w:val="24"/>
          <w:szCs w:val="24"/>
        </w:rPr>
      </w:pPr>
    </w:p>
    <w:p w:rsidR="00A821B7" w:rsidRPr="00B767FC" w:rsidRDefault="00A821B7">
      <w:pPr>
        <w:spacing w:after="160" w:line="259" w:lineRule="auto"/>
        <w:rPr>
          <w:rFonts w:ascii="Times New Roman" w:hAnsi="Times New Roman" w:cs="Times New Roman"/>
          <w:b/>
          <w:sz w:val="24"/>
          <w:szCs w:val="24"/>
        </w:rPr>
      </w:pPr>
      <w:r w:rsidRPr="00B767FC">
        <w:rPr>
          <w:rFonts w:ascii="Times New Roman" w:hAnsi="Times New Roman" w:cs="Times New Roman"/>
          <w:b/>
          <w:sz w:val="24"/>
          <w:szCs w:val="24"/>
        </w:rPr>
        <w:br w:type="page"/>
      </w: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lang w:val="en-US"/>
        </w:rPr>
        <w:lastRenderedPageBreak/>
        <w:t>V</w:t>
      </w:r>
      <w:r w:rsidRPr="003B7008">
        <w:rPr>
          <w:rFonts w:ascii="Times New Roman" w:hAnsi="Times New Roman" w:cs="Times New Roman"/>
          <w:b/>
          <w:sz w:val="24"/>
          <w:szCs w:val="24"/>
        </w:rPr>
        <w:t>. СОЦИАЛЬНОЕ ОБЕСПЕЧЕНИЕ ДЕТЕЙ</w:t>
      </w:r>
    </w:p>
    <w:p w:rsidR="003B7008" w:rsidRPr="003B7008" w:rsidRDefault="003B7008" w:rsidP="003B7008">
      <w:pPr>
        <w:numPr>
          <w:ilvl w:val="1"/>
          <w:numId w:val="13"/>
        </w:numPr>
        <w:tabs>
          <w:tab w:val="clear" w:pos="360"/>
          <w:tab w:val="num" w:pos="0"/>
          <w:tab w:val="left" w:pos="18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Виды предусмотренных региональных пособий и выплат, их размер</w:t>
      </w:r>
    </w:p>
    <w:p w:rsidR="003B7008" w:rsidRPr="003B7008" w:rsidRDefault="003B7008" w:rsidP="003B7008">
      <w:pPr>
        <w:tabs>
          <w:tab w:val="left" w:pos="18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соответствии с Законом Чувашской Республики от 24 ноября 2004 г. № 46 «О государственных пособиях гражданам, имеющим детей» осуществляется выплата ежемесячного пособия на ребенка. В размер ежемесячного пособия на ребенка с 1 января 2006 года входят </w:t>
      </w:r>
      <w:proofErr w:type="spellStart"/>
      <w:r w:rsidRPr="003B7008">
        <w:rPr>
          <w:rFonts w:ascii="Times New Roman" w:hAnsi="Times New Roman" w:cs="Times New Roman"/>
          <w:sz w:val="24"/>
          <w:szCs w:val="24"/>
        </w:rPr>
        <w:t>монетизированные</w:t>
      </w:r>
      <w:proofErr w:type="spellEnd"/>
      <w:r w:rsidRPr="003B7008">
        <w:rPr>
          <w:rFonts w:ascii="Times New Roman" w:hAnsi="Times New Roman" w:cs="Times New Roman"/>
          <w:sz w:val="24"/>
          <w:szCs w:val="24"/>
        </w:rPr>
        <w:t xml:space="preserve"> льготы многодетным семьям и семьям, имеющим детей в возрасте до двух лет. Размер пособия варьируется в зависимости от состава семьи, дохода семьи и возраста ребенка, на которого назначается государственное пособие.</w:t>
      </w:r>
    </w:p>
    <w:p w:rsidR="003B7008" w:rsidRPr="003B7008" w:rsidRDefault="003B7008" w:rsidP="003B7008">
      <w:pPr>
        <w:tabs>
          <w:tab w:val="left" w:pos="180"/>
        </w:tabs>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Благодаря этому большие средства направляются семьям, в которых уровень иждивенческой нагрузки и нуждаемости выше, а собственные ресурсы меньше. При выплате пособий семьям, имеющим детей, в республике в полной мере реализуется адресный </w:t>
      </w:r>
      <w:proofErr w:type="gramStart"/>
      <w:r w:rsidRPr="003B7008">
        <w:rPr>
          <w:rFonts w:ascii="Times New Roman" w:hAnsi="Times New Roman" w:cs="Times New Roman"/>
          <w:sz w:val="24"/>
          <w:szCs w:val="24"/>
        </w:rPr>
        <w:t>под-ход</w:t>
      </w:r>
      <w:proofErr w:type="gramEnd"/>
      <w:r w:rsidRPr="003B7008">
        <w:rPr>
          <w:rFonts w:ascii="Times New Roman" w:hAnsi="Times New Roman" w:cs="Times New Roman"/>
          <w:sz w:val="24"/>
          <w:szCs w:val="24"/>
        </w:rPr>
        <w:t xml:space="preserve"> и стремление поддержать наиболее незащищенные категории. </w:t>
      </w:r>
    </w:p>
    <w:p w:rsidR="003B7008" w:rsidRPr="003B7008" w:rsidRDefault="003B7008" w:rsidP="003B7008">
      <w:pPr>
        <w:tabs>
          <w:tab w:val="left" w:pos="180"/>
        </w:tabs>
        <w:spacing w:after="0" w:line="240" w:lineRule="auto"/>
        <w:ind w:firstLine="709"/>
        <w:jc w:val="both"/>
        <w:rPr>
          <w:rFonts w:ascii="Times New Roman" w:hAnsi="Times New Roman" w:cs="Times New Roman"/>
          <w:b/>
          <w:sz w:val="24"/>
          <w:szCs w:val="24"/>
        </w:rPr>
      </w:pPr>
      <w:r w:rsidRPr="003B7008">
        <w:rPr>
          <w:rFonts w:ascii="Times New Roman" w:hAnsi="Times New Roman" w:cs="Times New Roman"/>
          <w:sz w:val="24"/>
          <w:szCs w:val="24"/>
        </w:rPr>
        <w:t>Ежемесячное пособие на ребенка ежегодно индексируется</w:t>
      </w:r>
      <w:r w:rsidRPr="003B7008">
        <w:rPr>
          <w:rFonts w:ascii="Times New Roman" w:hAnsi="Times New Roman" w:cs="Times New Roman"/>
          <w:b/>
          <w:sz w:val="24"/>
          <w:szCs w:val="24"/>
        </w:rPr>
        <w:t>.</w:t>
      </w:r>
    </w:p>
    <w:p w:rsidR="003B7008" w:rsidRPr="003B7008" w:rsidRDefault="003B7008" w:rsidP="003B7008">
      <w:pPr>
        <w:tabs>
          <w:tab w:val="left" w:pos="180"/>
        </w:tabs>
        <w:spacing w:after="0" w:line="240" w:lineRule="auto"/>
        <w:ind w:firstLine="709"/>
        <w:jc w:val="both"/>
        <w:rPr>
          <w:rFonts w:ascii="Times New Roman" w:hAnsi="Times New Roman" w:cs="Times New Roman"/>
          <w:b/>
          <w:sz w:val="24"/>
          <w:szCs w:val="24"/>
        </w:rPr>
      </w:pPr>
    </w:p>
    <w:p w:rsidR="003B7008" w:rsidRPr="003B7008" w:rsidRDefault="003B7008" w:rsidP="003B7008">
      <w:pPr>
        <w:pStyle w:val="ConsPlusTitle"/>
        <w:jc w:val="center"/>
        <w:rPr>
          <w:rFonts w:ascii="Times New Roman" w:hAnsi="Times New Roman" w:cs="Times New Roman"/>
          <w:b w:val="0"/>
          <w:sz w:val="24"/>
          <w:szCs w:val="24"/>
        </w:rPr>
      </w:pPr>
      <w:r w:rsidRPr="003B7008">
        <w:rPr>
          <w:rFonts w:ascii="Times New Roman" w:hAnsi="Times New Roman" w:cs="Times New Roman"/>
          <w:b w:val="0"/>
          <w:sz w:val="24"/>
          <w:szCs w:val="24"/>
        </w:rPr>
        <w:t xml:space="preserve">Размеры ежемесячного пособия на ребенка, выплачиваемого родителям (усыновителям), опекунам (попечителям) в семьях со среднедушевым доходом, размер которого не превышает величину прожиточного минимума, установленную в Чувашской Республике </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4"/>
        <w:gridCol w:w="821"/>
        <w:gridCol w:w="313"/>
        <w:gridCol w:w="2410"/>
        <w:gridCol w:w="1134"/>
        <w:gridCol w:w="1417"/>
      </w:tblGrid>
      <w:tr w:rsidR="003B7008" w:rsidRPr="003B7008" w:rsidTr="00A821B7">
        <w:tc>
          <w:tcPr>
            <w:tcW w:w="3544" w:type="dxa"/>
            <w:vMerge w:val="restart"/>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Категория семей</w:t>
            </w:r>
          </w:p>
        </w:tc>
        <w:tc>
          <w:tcPr>
            <w:tcW w:w="6095" w:type="dxa"/>
            <w:gridSpan w:val="5"/>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Размер ежемесячного пособия (на одного ребенка)</w:t>
            </w:r>
            <w:r w:rsidR="00C70C3C">
              <w:rPr>
                <w:rFonts w:ascii="Times New Roman" w:hAnsi="Times New Roman" w:cs="Times New Roman"/>
                <w:sz w:val="24"/>
                <w:szCs w:val="24"/>
              </w:rPr>
              <w:t>, руб.</w:t>
            </w:r>
          </w:p>
        </w:tc>
      </w:tr>
      <w:tr w:rsidR="003B7008" w:rsidRPr="003B7008" w:rsidTr="00A821B7">
        <w:tc>
          <w:tcPr>
            <w:tcW w:w="3544" w:type="dxa"/>
            <w:vMerge/>
          </w:tcPr>
          <w:p w:rsidR="003B7008" w:rsidRPr="003B7008" w:rsidRDefault="003B7008" w:rsidP="00BE33C6">
            <w:pPr>
              <w:spacing w:after="0" w:line="240" w:lineRule="auto"/>
              <w:contextualSpacing/>
              <w:rPr>
                <w:rFonts w:ascii="Times New Roman" w:hAnsi="Times New Roman" w:cs="Times New Roman"/>
                <w:sz w:val="24"/>
                <w:szCs w:val="24"/>
              </w:rPr>
            </w:pPr>
          </w:p>
        </w:tc>
        <w:tc>
          <w:tcPr>
            <w:tcW w:w="1134" w:type="dxa"/>
            <w:gridSpan w:val="2"/>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на детей одиноких матерей</w:t>
            </w:r>
          </w:p>
        </w:tc>
        <w:tc>
          <w:tcPr>
            <w:tcW w:w="2410" w:type="dxa"/>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на детей военнослужащих, проходящих службу по призыву, на детей, родители которых уклоняются от уплаты алиментов</w:t>
            </w:r>
          </w:p>
        </w:tc>
        <w:tc>
          <w:tcPr>
            <w:tcW w:w="1134" w:type="dxa"/>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на детей из неполных семей</w:t>
            </w:r>
          </w:p>
        </w:tc>
        <w:tc>
          <w:tcPr>
            <w:tcW w:w="1417" w:type="dxa"/>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на детей из остальных категорий семей</w:t>
            </w:r>
          </w:p>
        </w:tc>
      </w:tr>
      <w:tr w:rsidR="003B7008" w:rsidRPr="003B7008" w:rsidTr="00A821B7">
        <w:tc>
          <w:tcPr>
            <w:tcW w:w="9639" w:type="dxa"/>
            <w:gridSpan w:val="6"/>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В семьях, имеющих одного ребенка в возрасте до 18 лет</w:t>
            </w:r>
          </w:p>
        </w:tc>
      </w:tr>
      <w:tr w:rsidR="003B7008" w:rsidRPr="003B7008" w:rsidTr="00A821B7">
        <w:trPr>
          <w:trHeight w:val="41"/>
        </w:trPr>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до 2 лет</w:t>
            </w:r>
          </w:p>
        </w:tc>
        <w:tc>
          <w:tcPr>
            <w:tcW w:w="1134"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1089</w:t>
            </w:r>
          </w:p>
        </w:tc>
        <w:tc>
          <w:tcPr>
            <w:tcW w:w="2410"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1003</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920</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920</w:t>
            </w:r>
          </w:p>
        </w:tc>
      </w:tr>
      <w:tr w:rsidR="003B7008" w:rsidRPr="003B7008" w:rsidTr="00A821B7">
        <w:trPr>
          <w:trHeight w:val="25"/>
        </w:trPr>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от 2 до 18 лет</w:t>
            </w:r>
          </w:p>
        </w:tc>
        <w:tc>
          <w:tcPr>
            <w:tcW w:w="1134"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334</w:t>
            </w:r>
          </w:p>
        </w:tc>
        <w:tc>
          <w:tcPr>
            <w:tcW w:w="2410"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251</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167</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167</w:t>
            </w:r>
          </w:p>
        </w:tc>
      </w:tr>
      <w:tr w:rsidR="003B7008" w:rsidRPr="003B7008" w:rsidTr="00A821B7">
        <w:tc>
          <w:tcPr>
            <w:tcW w:w="9639" w:type="dxa"/>
            <w:gridSpan w:val="6"/>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В семьях, имеющих двух детей в возрасте до 18 лет</w:t>
            </w:r>
          </w:p>
        </w:tc>
      </w:tr>
      <w:tr w:rsidR="003B7008" w:rsidRPr="003B7008" w:rsidTr="00A821B7">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до 2 лет</w:t>
            </w:r>
          </w:p>
        </w:tc>
        <w:tc>
          <w:tcPr>
            <w:tcW w:w="821"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1171</w:t>
            </w:r>
          </w:p>
        </w:tc>
        <w:tc>
          <w:tcPr>
            <w:tcW w:w="2723"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1069</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963</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963</w:t>
            </w:r>
          </w:p>
        </w:tc>
      </w:tr>
      <w:tr w:rsidR="003B7008" w:rsidRPr="003B7008" w:rsidTr="00A821B7">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от 2 до 18 лет</w:t>
            </w:r>
          </w:p>
        </w:tc>
        <w:tc>
          <w:tcPr>
            <w:tcW w:w="821"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419</w:t>
            </w:r>
          </w:p>
        </w:tc>
        <w:tc>
          <w:tcPr>
            <w:tcW w:w="2723"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314</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209</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209</w:t>
            </w:r>
          </w:p>
        </w:tc>
      </w:tr>
      <w:tr w:rsidR="003B7008" w:rsidRPr="003B7008" w:rsidTr="00A821B7">
        <w:tc>
          <w:tcPr>
            <w:tcW w:w="9639" w:type="dxa"/>
            <w:gridSpan w:val="6"/>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В семьях, имеющих трех детей в возрасте до 18 лет</w:t>
            </w:r>
          </w:p>
        </w:tc>
      </w:tr>
      <w:tr w:rsidR="003B7008" w:rsidRPr="003B7008" w:rsidTr="00A821B7">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до 2 лет</w:t>
            </w:r>
          </w:p>
        </w:tc>
        <w:tc>
          <w:tcPr>
            <w:tcW w:w="821"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1670</w:t>
            </w:r>
          </w:p>
        </w:tc>
        <w:tc>
          <w:tcPr>
            <w:tcW w:w="2723"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1189</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1435</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1071</w:t>
            </w:r>
          </w:p>
        </w:tc>
      </w:tr>
      <w:tr w:rsidR="003B7008" w:rsidRPr="003B7008" w:rsidTr="00A821B7">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от 2 до 7 лет</w:t>
            </w:r>
          </w:p>
        </w:tc>
        <w:tc>
          <w:tcPr>
            <w:tcW w:w="821"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918</w:t>
            </w:r>
          </w:p>
        </w:tc>
        <w:tc>
          <w:tcPr>
            <w:tcW w:w="2723"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434</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682</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316</w:t>
            </w:r>
          </w:p>
        </w:tc>
      </w:tr>
      <w:tr w:rsidR="003B7008" w:rsidRPr="003B7008" w:rsidTr="00A821B7">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от 7 до 18 лет</w:t>
            </w:r>
          </w:p>
        </w:tc>
        <w:tc>
          <w:tcPr>
            <w:tcW w:w="821"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1418</w:t>
            </w:r>
          </w:p>
        </w:tc>
        <w:tc>
          <w:tcPr>
            <w:tcW w:w="2723"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537</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1186</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422</w:t>
            </w:r>
          </w:p>
        </w:tc>
      </w:tr>
      <w:tr w:rsidR="003B7008" w:rsidRPr="003B7008" w:rsidTr="00A821B7">
        <w:trPr>
          <w:trHeight w:val="200"/>
        </w:trPr>
        <w:tc>
          <w:tcPr>
            <w:tcW w:w="9639" w:type="dxa"/>
            <w:gridSpan w:val="6"/>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В семьях, имеющих четырех и более детей в возрасте до 18 лет</w:t>
            </w:r>
          </w:p>
        </w:tc>
      </w:tr>
      <w:tr w:rsidR="003B7008" w:rsidRPr="003B7008" w:rsidTr="00A821B7">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до 2 лет</w:t>
            </w:r>
          </w:p>
        </w:tc>
        <w:tc>
          <w:tcPr>
            <w:tcW w:w="821"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1670</w:t>
            </w:r>
          </w:p>
        </w:tc>
        <w:tc>
          <w:tcPr>
            <w:tcW w:w="2723"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1553</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1435</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1435</w:t>
            </w:r>
          </w:p>
        </w:tc>
      </w:tr>
      <w:tr w:rsidR="003B7008" w:rsidRPr="003B7008" w:rsidTr="00A821B7">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от 2 до 7 лет</w:t>
            </w:r>
          </w:p>
        </w:tc>
        <w:tc>
          <w:tcPr>
            <w:tcW w:w="821"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918</w:t>
            </w:r>
          </w:p>
        </w:tc>
        <w:tc>
          <w:tcPr>
            <w:tcW w:w="2723"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802</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682</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682</w:t>
            </w:r>
          </w:p>
        </w:tc>
      </w:tr>
      <w:tr w:rsidR="003B7008" w:rsidRPr="003B7008" w:rsidTr="00A821B7">
        <w:tc>
          <w:tcPr>
            <w:tcW w:w="3544" w:type="dxa"/>
          </w:tcPr>
          <w:p w:rsidR="003B7008" w:rsidRPr="003B7008" w:rsidRDefault="003B7008" w:rsidP="00BE33C6">
            <w:pPr>
              <w:pStyle w:val="ConsPlusNormal"/>
              <w:contextualSpacing/>
              <w:jc w:val="both"/>
              <w:rPr>
                <w:rFonts w:ascii="Times New Roman" w:hAnsi="Times New Roman" w:cs="Times New Roman"/>
                <w:sz w:val="24"/>
                <w:szCs w:val="24"/>
              </w:rPr>
            </w:pPr>
            <w:r w:rsidRPr="003B7008">
              <w:rPr>
                <w:rFonts w:ascii="Times New Roman" w:hAnsi="Times New Roman" w:cs="Times New Roman"/>
                <w:sz w:val="24"/>
                <w:szCs w:val="24"/>
              </w:rPr>
              <w:t>Дети в возрасте от 7 до 18 лет</w:t>
            </w:r>
          </w:p>
        </w:tc>
        <w:tc>
          <w:tcPr>
            <w:tcW w:w="821"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1418</w:t>
            </w:r>
          </w:p>
        </w:tc>
        <w:tc>
          <w:tcPr>
            <w:tcW w:w="2723" w:type="dxa"/>
            <w:gridSpan w:val="2"/>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1302</w:t>
            </w:r>
          </w:p>
        </w:tc>
        <w:tc>
          <w:tcPr>
            <w:tcW w:w="1134"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1186</w:t>
            </w:r>
          </w:p>
        </w:tc>
        <w:tc>
          <w:tcPr>
            <w:tcW w:w="1417" w:type="dxa"/>
            <w:vAlign w:val="bottom"/>
          </w:tcPr>
          <w:p w:rsidR="003B7008" w:rsidRPr="003B7008" w:rsidRDefault="003B7008" w:rsidP="00BE33C6">
            <w:pPr>
              <w:pStyle w:val="ConsPlusNormal"/>
              <w:contextualSpacing/>
              <w:jc w:val="center"/>
              <w:rPr>
                <w:rFonts w:ascii="Times New Roman" w:hAnsi="Times New Roman" w:cs="Times New Roman"/>
                <w:sz w:val="24"/>
                <w:szCs w:val="24"/>
              </w:rPr>
            </w:pPr>
            <w:r w:rsidRPr="003B7008">
              <w:rPr>
                <w:rFonts w:ascii="Times New Roman" w:hAnsi="Times New Roman" w:cs="Times New Roman"/>
                <w:sz w:val="24"/>
                <w:szCs w:val="24"/>
              </w:rPr>
              <w:t>1186</w:t>
            </w:r>
          </w:p>
        </w:tc>
      </w:tr>
    </w:tbl>
    <w:p w:rsidR="003B7008" w:rsidRPr="003B7008" w:rsidRDefault="003B7008" w:rsidP="003B7008">
      <w:pPr>
        <w:tabs>
          <w:tab w:val="left" w:pos="180"/>
        </w:tabs>
        <w:spacing w:after="0" w:line="240" w:lineRule="auto"/>
        <w:ind w:firstLine="709"/>
        <w:contextualSpacing/>
        <w:jc w:val="both"/>
        <w:rPr>
          <w:rFonts w:ascii="Times New Roman" w:hAnsi="Times New Roman" w:cs="Times New Roman"/>
          <w:sz w:val="24"/>
          <w:szCs w:val="24"/>
          <w:u w:val="single"/>
        </w:rPr>
      </w:pPr>
    </w:p>
    <w:p w:rsidR="003B7008" w:rsidRPr="003B7008" w:rsidRDefault="003B7008" w:rsidP="003B7008">
      <w:pPr>
        <w:tabs>
          <w:tab w:val="left" w:pos="180"/>
        </w:tabs>
        <w:spacing w:after="0" w:line="240" w:lineRule="auto"/>
        <w:ind w:firstLine="709"/>
        <w:contextualSpacing/>
        <w:jc w:val="both"/>
        <w:rPr>
          <w:rFonts w:ascii="Times New Roman" w:hAnsi="Times New Roman" w:cs="Times New Roman"/>
          <w:sz w:val="24"/>
          <w:szCs w:val="24"/>
        </w:rPr>
      </w:pPr>
      <w:r w:rsidRPr="003B7008">
        <w:rPr>
          <w:rFonts w:ascii="Times New Roman" w:hAnsi="Times New Roman" w:cs="Times New Roman"/>
          <w:sz w:val="24"/>
          <w:szCs w:val="24"/>
        </w:rPr>
        <w:t>В республике предоставляется ежемесячная денежная выплата в размере величины прожиточного минимума для детей в Чувашской Республике семьям в случае рождения (усыновления) после 31 декабря 2016 г. третьего ребенка или последующих детей до достижения ребенком возраста трех лет.</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дополнение к предусмотренным федеральным законодательством мерам социальной поддержки семей, имеющих детей, в Чувашской Республике выплачивается республиканский материнский (семейный) капитал в размере 100 тыс. руб. семьям, в которых с 1 января 2012 года родился третий или последующий ребенок. </w:t>
      </w:r>
    </w:p>
    <w:p w:rsidR="003B7008" w:rsidRPr="003B7008" w:rsidRDefault="003B7008" w:rsidP="003B7008">
      <w:pPr>
        <w:spacing w:after="0" w:line="240" w:lineRule="auto"/>
        <w:ind w:firstLine="709"/>
        <w:jc w:val="both"/>
        <w:rPr>
          <w:rFonts w:ascii="Times New Roman" w:hAnsi="Times New Roman" w:cs="Times New Roman"/>
          <w:sz w:val="24"/>
          <w:szCs w:val="24"/>
        </w:rPr>
      </w:pPr>
      <w:proofErr w:type="gramStart"/>
      <w:r w:rsidRPr="003B7008">
        <w:rPr>
          <w:rFonts w:ascii="Times New Roman" w:hAnsi="Times New Roman" w:cs="Times New Roman"/>
          <w:sz w:val="24"/>
          <w:szCs w:val="24"/>
        </w:rPr>
        <w:t>В соответствии с постановлением Кабинета Министров Чувашской Республики от 27 сентября 2007 г. № 238 «О порядке обеспечения полноценным питанием беременных женщин, кормящих матерей, а также детей в возрасте от двух до трех лет в семьях со среднедушевым доходом, не превышающим величину прожиточного минимума, установленную на территории Чувашской Республики» предоставляется ежемесячная денежная компенсация беременным женщинам и кормящим матерям – в размере 100</w:t>
      </w:r>
      <w:proofErr w:type="gramEnd"/>
      <w:r w:rsidRPr="003B7008">
        <w:rPr>
          <w:rFonts w:ascii="Times New Roman" w:hAnsi="Times New Roman" w:cs="Times New Roman"/>
          <w:sz w:val="24"/>
          <w:szCs w:val="24"/>
        </w:rPr>
        <w:t xml:space="preserve"> руб., детям от двух до трех лет – в размере 70 руб. из семей со среднедушевым доходом, не превышающим величину </w:t>
      </w:r>
      <w:hyperlink r:id="rId23" w:history="1">
        <w:r w:rsidRPr="003B7008">
          <w:rPr>
            <w:rFonts w:ascii="Times New Roman" w:hAnsi="Times New Roman" w:cs="Times New Roman"/>
            <w:sz w:val="24"/>
            <w:szCs w:val="24"/>
          </w:rPr>
          <w:t>прожиточного минимума</w:t>
        </w:r>
      </w:hyperlink>
      <w:r w:rsidRPr="003B7008">
        <w:rPr>
          <w:rFonts w:ascii="Times New Roman" w:hAnsi="Times New Roman" w:cs="Times New Roman"/>
          <w:sz w:val="24"/>
          <w:szCs w:val="24"/>
        </w:rPr>
        <w:t>, установленную на территории Чувашской Республики.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2017 году единовременная материальная помощь оказана 103 семьям, имеющим детей, на сумму 317,5 тыс. руб. (2016 году 136 семьям на сумму 327,5 тыс. руб.) (постановление Кабинета Министров Чувашской Республики от 22 апреля 2003 г. № 100 «Об утверждении Порядка предоставления материальной помощи гражданам, находящимся в трудной жизненной ситуации, за счет средств республиканского бюджета Чувашской Республики»).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соответствии с постановлением Правительства Российской Федерации от 14 декабря </w:t>
      </w:r>
      <w:smartTag w:uri="urn:schemas-microsoft-com:office:smarttags" w:element="metricconverter">
        <w:smartTagPr>
          <w:attr w:name="ProductID" w:val="2005 г"/>
        </w:smartTagPr>
        <w:r w:rsidRPr="003B7008">
          <w:rPr>
            <w:rFonts w:ascii="Times New Roman" w:hAnsi="Times New Roman" w:cs="Times New Roman"/>
            <w:sz w:val="24"/>
            <w:szCs w:val="24"/>
          </w:rPr>
          <w:t>2005 г</w:t>
        </w:r>
      </w:smartTag>
      <w:r w:rsidRPr="003B7008">
        <w:rPr>
          <w:rFonts w:ascii="Times New Roman" w:hAnsi="Times New Roman" w:cs="Times New Roman"/>
          <w:sz w:val="24"/>
          <w:szCs w:val="24"/>
        </w:rPr>
        <w:t xml:space="preserve">. № 761 «О предоставлении субсидий на оплату жилого помещения и коммунальных услуг» малообеспеченным гражданам, в том числе и семьям с детьми, оказывается помощь в оплате жилья и коммунальных услуг в виде назначения и выплаты субсидии. Право на получение субсидии имеют граждане (семьи), если их расходы на оплату жилого помещения и коммунальных услуг, рассчитанные в соответствии со статьей 159 Жилищного кодекса Российской Федерации, превышают максимально допустимую долю расходов граждан на оплату жилищно-коммунальных услуг в совокупном доходе семьи (22%).  </w:t>
      </w:r>
    </w:p>
    <w:p w:rsidR="003B7008" w:rsidRPr="003B7008" w:rsidRDefault="003B7008" w:rsidP="003B7008">
      <w:pPr>
        <w:spacing w:after="0" w:line="240" w:lineRule="auto"/>
        <w:ind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 </w:t>
      </w:r>
    </w:p>
    <w:p w:rsidR="003B7008" w:rsidRPr="003B7008" w:rsidRDefault="003B7008" w:rsidP="003B7008">
      <w:pPr>
        <w:numPr>
          <w:ilvl w:val="1"/>
          <w:numId w:val="13"/>
        </w:numPr>
        <w:tabs>
          <w:tab w:val="clear" w:pos="360"/>
          <w:tab w:val="num" w:pos="0"/>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Наличие и содержание программ по поддержке многодетных семей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Мероприятия по поддержке многодетных семей (выплата пособий, отдых детей и их оздоровление) предусмотрены в подпрограмме «Совершенствование социальной поддержки семьи и детей» государственной программы Чувашской Республики «Социальная поддержка граждан» на 2012-2020 годы (постановление Кабинета Министров Чувашской Республики от 30.09.2011 № 424.</w:t>
      </w:r>
    </w:p>
    <w:p w:rsidR="003B7008" w:rsidRPr="003B7008" w:rsidRDefault="003B7008" w:rsidP="003B7008">
      <w:pPr>
        <w:spacing w:after="0" w:line="240" w:lineRule="auto"/>
        <w:ind w:firstLine="709"/>
        <w:jc w:val="both"/>
        <w:rPr>
          <w:rFonts w:ascii="Times New Roman" w:hAnsi="Times New Roman" w:cs="Times New Roman"/>
          <w:b/>
          <w:sz w:val="24"/>
          <w:szCs w:val="24"/>
        </w:rPr>
      </w:pPr>
    </w:p>
    <w:p w:rsidR="003B7008" w:rsidRPr="003B7008" w:rsidRDefault="003B7008" w:rsidP="003B7008">
      <w:pPr>
        <w:numPr>
          <w:ilvl w:val="1"/>
          <w:numId w:val="13"/>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Меры поддержки семей и материнства</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
        <w:gridCol w:w="1043"/>
        <w:gridCol w:w="5558"/>
        <w:gridCol w:w="874"/>
        <w:gridCol w:w="875"/>
        <w:gridCol w:w="847"/>
      </w:tblGrid>
      <w:tr w:rsidR="003B7008" w:rsidRPr="003B7008" w:rsidTr="00C70C3C">
        <w:tc>
          <w:tcPr>
            <w:tcW w:w="496" w:type="dxa"/>
          </w:tcPr>
          <w:p w:rsidR="003B7008" w:rsidRPr="003B7008" w:rsidRDefault="003B7008" w:rsidP="00BE33C6">
            <w:pPr>
              <w:spacing w:after="0" w:line="240" w:lineRule="auto"/>
              <w:contextualSpacing/>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601" w:type="dxa"/>
            <w:gridSpan w:val="2"/>
            <w:tcMar>
              <w:left w:w="28" w:type="dxa"/>
              <w:right w:w="28" w:type="dxa"/>
            </w:tcMar>
            <w:vAlign w:val="center"/>
          </w:tcPr>
          <w:p w:rsidR="003B7008" w:rsidRPr="003B7008" w:rsidRDefault="003B7008" w:rsidP="00BE33C6">
            <w:pPr>
              <w:spacing w:after="0" w:line="240" w:lineRule="auto"/>
              <w:contextualSpacing/>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74" w:type="dxa"/>
            <w:vAlign w:val="center"/>
          </w:tcPr>
          <w:p w:rsidR="003B7008" w:rsidRPr="003B7008" w:rsidRDefault="003B7008" w:rsidP="00BE33C6">
            <w:pPr>
              <w:spacing w:after="0" w:line="240" w:lineRule="auto"/>
              <w:contextualSpacing/>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75" w:type="dxa"/>
            <w:vAlign w:val="center"/>
          </w:tcPr>
          <w:p w:rsidR="003B7008" w:rsidRPr="003B7008" w:rsidRDefault="003B7008" w:rsidP="00BE33C6">
            <w:pPr>
              <w:spacing w:after="0" w:line="240" w:lineRule="auto"/>
              <w:contextualSpacing/>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47" w:type="dxa"/>
            <w:vAlign w:val="center"/>
          </w:tcPr>
          <w:p w:rsidR="003B7008" w:rsidRPr="003B7008" w:rsidRDefault="003B7008" w:rsidP="00BE33C6">
            <w:pPr>
              <w:spacing w:after="0" w:line="240" w:lineRule="auto"/>
              <w:contextualSpacing/>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C70C3C">
        <w:tc>
          <w:tcPr>
            <w:tcW w:w="496" w:type="dxa"/>
          </w:tcPr>
          <w:p w:rsidR="003B7008" w:rsidRPr="003B7008" w:rsidRDefault="003B7008" w:rsidP="003B7008">
            <w:pPr>
              <w:numPr>
                <w:ilvl w:val="0"/>
                <w:numId w:val="40"/>
              </w:numPr>
              <w:spacing w:after="0" w:line="240" w:lineRule="auto"/>
              <w:ind w:left="0" w:firstLine="0"/>
              <w:contextualSpacing/>
              <w:jc w:val="both"/>
              <w:rPr>
                <w:rFonts w:ascii="Times New Roman" w:hAnsi="Times New Roman" w:cs="Times New Roman"/>
                <w:sz w:val="24"/>
                <w:szCs w:val="24"/>
              </w:rPr>
            </w:pPr>
          </w:p>
        </w:tc>
        <w:tc>
          <w:tcPr>
            <w:tcW w:w="6601" w:type="dxa"/>
            <w:gridSpan w:val="2"/>
            <w:tcMar>
              <w:left w:w="28" w:type="dxa"/>
              <w:right w:w="28" w:type="dxa"/>
            </w:tcMar>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Количество многодетных семей</w:t>
            </w:r>
          </w:p>
        </w:tc>
        <w:tc>
          <w:tcPr>
            <w:tcW w:w="874"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9990</w:t>
            </w:r>
          </w:p>
        </w:tc>
        <w:tc>
          <w:tcPr>
            <w:tcW w:w="875"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11529</w:t>
            </w:r>
          </w:p>
        </w:tc>
        <w:tc>
          <w:tcPr>
            <w:tcW w:w="847"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11874</w:t>
            </w:r>
          </w:p>
        </w:tc>
      </w:tr>
      <w:tr w:rsidR="003B7008" w:rsidRPr="003B7008" w:rsidTr="00C70C3C">
        <w:tc>
          <w:tcPr>
            <w:tcW w:w="496" w:type="dxa"/>
          </w:tcPr>
          <w:p w:rsidR="003B7008" w:rsidRPr="003B7008" w:rsidRDefault="003B7008" w:rsidP="003B7008">
            <w:pPr>
              <w:numPr>
                <w:ilvl w:val="0"/>
                <w:numId w:val="40"/>
              </w:numPr>
              <w:spacing w:after="0" w:line="240" w:lineRule="auto"/>
              <w:ind w:left="0" w:firstLine="0"/>
              <w:contextualSpacing/>
              <w:jc w:val="both"/>
              <w:rPr>
                <w:rFonts w:ascii="Times New Roman" w:hAnsi="Times New Roman" w:cs="Times New Roman"/>
                <w:sz w:val="24"/>
                <w:szCs w:val="24"/>
              </w:rPr>
            </w:pPr>
          </w:p>
        </w:tc>
        <w:tc>
          <w:tcPr>
            <w:tcW w:w="1043" w:type="dxa"/>
            <w:tcMar>
              <w:left w:w="28" w:type="dxa"/>
              <w:right w:w="28" w:type="dxa"/>
            </w:tcMar>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558" w:type="dxa"/>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получающих пособия</w:t>
            </w:r>
          </w:p>
        </w:tc>
        <w:tc>
          <w:tcPr>
            <w:tcW w:w="874"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9662</w:t>
            </w:r>
          </w:p>
        </w:tc>
        <w:tc>
          <w:tcPr>
            <w:tcW w:w="875"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9549</w:t>
            </w:r>
          </w:p>
        </w:tc>
        <w:tc>
          <w:tcPr>
            <w:tcW w:w="847"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9887</w:t>
            </w:r>
          </w:p>
        </w:tc>
      </w:tr>
      <w:tr w:rsidR="003B7008" w:rsidRPr="003B7008" w:rsidTr="00C70C3C">
        <w:tc>
          <w:tcPr>
            <w:tcW w:w="496" w:type="dxa"/>
          </w:tcPr>
          <w:p w:rsidR="003B7008" w:rsidRPr="003B7008" w:rsidRDefault="003B7008" w:rsidP="003B7008">
            <w:pPr>
              <w:numPr>
                <w:ilvl w:val="0"/>
                <w:numId w:val="40"/>
              </w:numPr>
              <w:spacing w:after="0" w:line="240" w:lineRule="auto"/>
              <w:ind w:left="0" w:firstLine="0"/>
              <w:contextualSpacing/>
              <w:jc w:val="both"/>
              <w:rPr>
                <w:rFonts w:ascii="Times New Roman" w:hAnsi="Times New Roman" w:cs="Times New Roman"/>
                <w:sz w:val="24"/>
                <w:szCs w:val="24"/>
              </w:rPr>
            </w:pPr>
          </w:p>
        </w:tc>
        <w:tc>
          <w:tcPr>
            <w:tcW w:w="6601" w:type="dxa"/>
            <w:gridSpan w:val="2"/>
            <w:tcMar>
              <w:left w:w="28" w:type="dxa"/>
              <w:right w:w="28" w:type="dxa"/>
            </w:tcMar>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Сумма пособия (в руб.) (на одну семью в месяц)</w:t>
            </w:r>
          </w:p>
        </w:tc>
        <w:tc>
          <w:tcPr>
            <w:tcW w:w="874"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75"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47"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C70C3C">
        <w:tc>
          <w:tcPr>
            <w:tcW w:w="496" w:type="dxa"/>
          </w:tcPr>
          <w:p w:rsidR="003B7008" w:rsidRPr="003B7008" w:rsidRDefault="003B7008" w:rsidP="003B7008">
            <w:pPr>
              <w:numPr>
                <w:ilvl w:val="0"/>
                <w:numId w:val="40"/>
              </w:numPr>
              <w:spacing w:after="0" w:line="240" w:lineRule="auto"/>
              <w:ind w:left="0" w:firstLine="0"/>
              <w:contextualSpacing/>
              <w:jc w:val="both"/>
              <w:rPr>
                <w:rFonts w:ascii="Times New Roman" w:hAnsi="Times New Roman" w:cs="Times New Roman"/>
                <w:sz w:val="24"/>
                <w:szCs w:val="24"/>
              </w:rPr>
            </w:pPr>
            <w:r w:rsidRPr="003B7008">
              <w:rPr>
                <w:rFonts w:ascii="Times New Roman" w:hAnsi="Times New Roman" w:cs="Times New Roman"/>
                <w:sz w:val="24"/>
                <w:szCs w:val="24"/>
              </w:rPr>
              <w:t>-</w:t>
            </w:r>
          </w:p>
        </w:tc>
        <w:tc>
          <w:tcPr>
            <w:tcW w:w="6601" w:type="dxa"/>
            <w:gridSpan w:val="2"/>
            <w:tcMar>
              <w:left w:w="28" w:type="dxa"/>
              <w:right w:w="28" w:type="dxa"/>
            </w:tcMar>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Количество одиноких матерей</w:t>
            </w:r>
          </w:p>
        </w:tc>
        <w:tc>
          <w:tcPr>
            <w:tcW w:w="874"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75"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47"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C70C3C">
        <w:tc>
          <w:tcPr>
            <w:tcW w:w="496" w:type="dxa"/>
          </w:tcPr>
          <w:p w:rsidR="003B7008" w:rsidRPr="003B7008" w:rsidRDefault="003B7008" w:rsidP="003B7008">
            <w:pPr>
              <w:numPr>
                <w:ilvl w:val="0"/>
                <w:numId w:val="40"/>
              </w:numPr>
              <w:spacing w:after="0" w:line="240" w:lineRule="auto"/>
              <w:ind w:left="0" w:firstLine="0"/>
              <w:contextualSpacing/>
              <w:jc w:val="both"/>
              <w:rPr>
                <w:rFonts w:ascii="Times New Roman" w:hAnsi="Times New Roman" w:cs="Times New Roman"/>
                <w:sz w:val="24"/>
                <w:szCs w:val="24"/>
              </w:rPr>
            </w:pPr>
          </w:p>
        </w:tc>
        <w:tc>
          <w:tcPr>
            <w:tcW w:w="1043" w:type="dxa"/>
            <w:tcMar>
              <w:left w:w="28" w:type="dxa"/>
              <w:right w:w="28" w:type="dxa"/>
            </w:tcMar>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558" w:type="dxa"/>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получающих пособия</w:t>
            </w:r>
          </w:p>
        </w:tc>
        <w:tc>
          <w:tcPr>
            <w:tcW w:w="874"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1361</w:t>
            </w:r>
          </w:p>
        </w:tc>
        <w:tc>
          <w:tcPr>
            <w:tcW w:w="875"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1340</w:t>
            </w:r>
          </w:p>
        </w:tc>
        <w:tc>
          <w:tcPr>
            <w:tcW w:w="847"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1346</w:t>
            </w:r>
          </w:p>
        </w:tc>
      </w:tr>
      <w:tr w:rsidR="003B7008" w:rsidRPr="003B7008" w:rsidTr="00C70C3C">
        <w:tc>
          <w:tcPr>
            <w:tcW w:w="496" w:type="dxa"/>
          </w:tcPr>
          <w:p w:rsidR="003B7008" w:rsidRPr="003B7008" w:rsidRDefault="003B7008" w:rsidP="003B7008">
            <w:pPr>
              <w:numPr>
                <w:ilvl w:val="0"/>
                <w:numId w:val="40"/>
              </w:numPr>
              <w:spacing w:after="0" w:line="240" w:lineRule="auto"/>
              <w:ind w:left="0" w:firstLine="0"/>
              <w:contextualSpacing/>
              <w:jc w:val="both"/>
              <w:rPr>
                <w:rFonts w:ascii="Times New Roman" w:hAnsi="Times New Roman" w:cs="Times New Roman"/>
                <w:sz w:val="24"/>
                <w:szCs w:val="24"/>
              </w:rPr>
            </w:pPr>
          </w:p>
        </w:tc>
        <w:tc>
          <w:tcPr>
            <w:tcW w:w="6601" w:type="dxa"/>
            <w:gridSpan w:val="2"/>
            <w:tcMar>
              <w:left w:w="28" w:type="dxa"/>
              <w:right w:w="28" w:type="dxa"/>
            </w:tcMar>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Сумма пособия (в руб.) (на одного человека)</w:t>
            </w:r>
          </w:p>
        </w:tc>
        <w:tc>
          <w:tcPr>
            <w:tcW w:w="874"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75"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47"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C70C3C">
        <w:tc>
          <w:tcPr>
            <w:tcW w:w="496" w:type="dxa"/>
          </w:tcPr>
          <w:p w:rsidR="003B7008" w:rsidRPr="003B7008" w:rsidRDefault="003B7008" w:rsidP="003B7008">
            <w:pPr>
              <w:numPr>
                <w:ilvl w:val="0"/>
                <w:numId w:val="40"/>
              </w:numPr>
              <w:spacing w:after="0" w:line="240" w:lineRule="auto"/>
              <w:ind w:left="0" w:firstLine="0"/>
              <w:contextualSpacing/>
              <w:jc w:val="both"/>
              <w:rPr>
                <w:rFonts w:ascii="Times New Roman" w:hAnsi="Times New Roman" w:cs="Times New Roman"/>
                <w:sz w:val="24"/>
                <w:szCs w:val="24"/>
              </w:rPr>
            </w:pPr>
          </w:p>
        </w:tc>
        <w:tc>
          <w:tcPr>
            <w:tcW w:w="6601" w:type="dxa"/>
            <w:gridSpan w:val="2"/>
            <w:tcMar>
              <w:left w:w="28" w:type="dxa"/>
              <w:right w:w="28" w:type="dxa"/>
            </w:tcMar>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Количество одиноких несовершеннолетних матерей</w:t>
            </w:r>
          </w:p>
        </w:tc>
        <w:tc>
          <w:tcPr>
            <w:tcW w:w="874"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75"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4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C70C3C">
        <w:tc>
          <w:tcPr>
            <w:tcW w:w="496" w:type="dxa"/>
          </w:tcPr>
          <w:p w:rsidR="003B7008" w:rsidRPr="003B7008" w:rsidRDefault="003B7008" w:rsidP="003B7008">
            <w:pPr>
              <w:numPr>
                <w:ilvl w:val="0"/>
                <w:numId w:val="40"/>
              </w:numPr>
              <w:spacing w:after="0" w:line="240" w:lineRule="auto"/>
              <w:ind w:left="0" w:firstLine="0"/>
              <w:contextualSpacing/>
              <w:jc w:val="both"/>
              <w:rPr>
                <w:rFonts w:ascii="Times New Roman" w:hAnsi="Times New Roman" w:cs="Times New Roman"/>
                <w:sz w:val="24"/>
                <w:szCs w:val="24"/>
              </w:rPr>
            </w:pPr>
          </w:p>
        </w:tc>
        <w:tc>
          <w:tcPr>
            <w:tcW w:w="1043" w:type="dxa"/>
            <w:tcMar>
              <w:left w:w="28" w:type="dxa"/>
              <w:right w:w="28" w:type="dxa"/>
            </w:tcMar>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558" w:type="dxa"/>
          </w:tcPr>
          <w:p w:rsidR="003B7008" w:rsidRPr="003B7008" w:rsidRDefault="003B7008" w:rsidP="00BE33C6">
            <w:pPr>
              <w:spacing w:after="0" w:line="240" w:lineRule="auto"/>
              <w:contextualSpacing/>
              <w:rPr>
                <w:rFonts w:ascii="Times New Roman" w:hAnsi="Times New Roman" w:cs="Times New Roman"/>
                <w:sz w:val="24"/>
                <w:szCs w:val="24"/>
              </w:rPr>
            </w:pPr>
            <w:r w:rsidRPr="003B7008">
              <w:rPr>
                <w:rFonts w:ascii="Times New Roman" w:hAnsi="Times New Roman" w:cs="Times New Roman"/>
                <w:sz w:val="24"/>
                <w:szCs w:val="24"/>
              </w:rPr>
              <w:t>получающих пособия</w:t>
            </w:r>
          </w:p>
        </w:tc>
        <w:tc>
          <w:tcPr>
            <w:tcW w:w="874"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75"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47"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r>
      <w:tr w:rsidR="003B7008" w:rsidRPr="003B7008" w:rsidTr="00C70C3C">
        <w:tc>
          <w:tcPr>
            <w:tcW w:w="496" w:type="dxa"/>
          </w:tcPr>
          <w:p w:rsidR="003B7008" w:rsidRPr="003B7008" w:rsidRDefault="003B7008" w:rsidP="003B7008">
            <w:pPr>
              <w:numPr>
                <w:ilvl w:val="0"/>
                <w:numId w:val="40"/>
              </w:numPr>
              <w:spacing w:after="0" w:line="240" w:lineRule="auto"/>
              <w:ind w:left="0" w:firstLine="0"/>
              <w:contextualSpacing/>
              <w:jc w:val="both"/>
              <w:rPr>
                <w:rFonts w:ascii="Times New Roman" w:hAnsi="Times New Roman" w:cs="Times New Roman"/>
                <w:sz w:val="24"/>
                <w:szCs w:val="24"/>
              </w:rPr>
            </w:pPr>
          </w:p>
        </w:tc>
        <w:tc>
          <w:tcPr>
            <w:tcW w:w="6601" w:type="dxa"/>
            <w:gridSpan w:val="2"/>
            <w:tcMar>
              <w:left w:w="28" w:type="dxa"/>
              <w:right w:w="28" w:type="dxa"/>
            </w:tcMar>
          </w:tcPr>
          <w:p w:rsidR="003B7008" w:rsidRPr="003B7008" w:rsidRDefault="003B7008" w:rsidP="00BE33C6">
            <w:pPr>
              <w:spacing w:after="0" w:line="240" w:lineRule="auto"/>
              <w:contextualSpacing/>
              <w:jc w:val="both"/>
              <w:rPr>
                <w:rFonts w:ascii="Times New Roman" w:hAnsi="Times New Roman" w:cs="Times New Roman"/>
                <w:sz w:val="24"/>
                <w:szCs w:val="24"/>
              </w:rPr>
            </w:pPr>
            <w:r w:rsidRPr="003B7008">
              <w:rPr>
                <w:rFonts w:ascii="Times New Roman" w:hAnsi="Times New Roman" w:cs="Times New Roman"/>
                <w:sz w:val="24"/>
                <w:szCs w:val="24"/>
              </w:rPr>
              <w:t>Сумма пособия (в руб.)  (на одного человека)</w:t>
            </w:r>
          </w:p>
        </w:tc>
        <w:tc>
          <w:tcPr>
            <w:tcW w:w="874"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75"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w:t>
            </w:r>
          </w:p>
        </w:tc>
        <w:tc>
          <w:tcPr>
            <w:tcW w:w="847"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w:t>
            </w:r>
          </w:p>
        </w:tc>
      </w:tr>
    </w:tbl>
    <w:p w:rsidR="00C70C3C" w:rsidRDefault="00C70C3C" w:rsidP="00C70C3C">
      <w:pPr>
        <w:spacing w:after="0" w:line="240" w:lineRule="auto"/>
        <w:ind w:left="709"/>
        <w:jc w:val="both"/>
        <w:rPr>
          <w:rFonts w:ascii="Times New Roman" w:hAnsi="Times New Roman" w:cs="Times New Roman"/>
          <w:b/>
          <w:sz w:val="24"/>
          <w:szCs w:val="24"/>
        </w:rPr>
      </w:pPr>
    </w:p>
    <w:p w:rsidR="003B7008" w:rsidRPr="003B7008" w:rsidRDefault="003B7008" w:rsidP="003B7008">
      <w:pPr>
        <w:numPr>
          <w:ilvl w:val="2"/>
          <w:numId w:val="13"/>
        </w:numPr>
        <w:tabs>
          <w:tab w:val="clear" w:pos="720"/>
          <w:tab w:val="num" w:pos="284"/>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 Причины неполучения указанными семьями соответствующего вида пособия</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Непредставление в установленные законодательством сроки справки о доходах обоих родителей (одинокой матери) ребенка за предыдущие шесть месяцев, непредставления документов, подтверждающих доходы одного из родителей (одинокой матери), непредставление всех документов, необходимых для назначения и выплаты ежемесячного пособия на ребенка.</w:t>
      </w:r>
    </w:p>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2"/>
          <w:numId w:val="13"/>
        </w:numPr>
        <w:tabs>
          <w:tab w:val="clear" w:pos="720"/>
          <w:tab w:val="num" w:pos="284"/>
        </w:tabs>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 Количество детей, получающих пособия в связи с розыском родителя, обязанного выплачивать алименты </w:t>
      </w:r>
      <w:r w:rsidR="00C70C3C">
        <w:rPr>
          <w:rFonts w:ascii="Times New Roman" w:hAnsi="Times New Roman" w:cs="Times New Roman"/>
          <w:b/>
          <w:sz w:val="24"/>
          <w:szCs w:val="24"/>
        </w:rPr>
        <w:t xml:space="preserve">- </w:t>
      </w:r>
      <w:r w:rsidRPr="003B7008">
        <w:rPr>
          <w:rFonts w:ascii="Times New Roman" w:hAnsi="Times New Roman" w:cs="Times New Roman"/>
          <w:sz w:val="24"/>
          <w:szCs w:val="24"/>
        </w:rPr>
        <w:t>6</w:t>
      </w:r>
    </w:p>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1"/>
          <w:numId w:val="13"/>
        </w:num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Количество исполнительных производств, возбужденных в связи с исполнением судебных постановлений о взыскании алиментов на содержание несовершеннолетних детей</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8"/>
        <w:gridCol w:w="981"/>
        <w:gridCol w:w="896"/>
        <w:gridCol w:w="4698"/>
        <w:gridCol w:w="893"/>
        <w:gridCol w:w="893"/>
        <w:gridCol w:w="884"/>
      </w:tblGrid>
      <w:tr w:rsidR="003B7008" w:rsidRPr="003B7008" w:rsidTr="00BE33C6">
        <w:tc>
          <w:tcPr>
            <w:tcW w:w="448"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75" w:type="dxa"/>
            <w:gridSpan w:val="3"/>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9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9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84"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448" w:type="dxa"/>
          </w:tcPr>
          <w:p w:rsidR="003B7008" w:rsidRPr="003B7008" w:rsidRDefault="003B7008" w:rsidP="003B7008">
            <w:pPr>
              <w:numPr>
                <w:ilvl w:val="0"/>
                <w:numId w:val="41"/>
              </w:numPr>
              <w:spacing w:after="0" w:line="240" w:lineRule="auto"/>
              <w:jc w:val="both"/>
              <w:rPr>
                <w:rFonts w:ascii="Times New Roman" w:hAnsi="Times New Roman" w:cs="Times New Roman"/>
                <w:sz w:val="24"/>
                <w:szCs w:val="24"/>
              </w:rPr>
            </w:pPr>
          </w:p>
        </w:tc>
        <w:tc>
          <w:tcPr>
            <w:tcW w:w="6575"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исполнительных производств, возбужденных в связи с исполнением судебных постановлений</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4663</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5028</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5042</w:t>
            </w:r>
          </w:p>
        </w:tc>
      </w:tr>
      <w:tr w:rsidR="003B7008" w:rsidRPr="003B7008" w:rsidTr="00BE33C6">
        <w:tc>
          <w:tcPr>
            <w:tcW w:w="448" w:type="dxa"/>
          </w:tcPr>
          <w:p w:rsidR="003B7008" w:rsidRPr="003B7008" w:rsidRDefault="003B7008" w:rsidP="003B7008">
            <w:pPr>
              <w:numPr>
                <w:ilvl w:val="0"/>
                <w:numId w:val="41"/>
              </w:numPr>
              <w:spacing w:after="0" w:line="240" w:lineRule="auto"/>
              <w:jc w:val="center"/>
              <w:rPr>
                <w:rFonts w:ascii="Times New Roman" w:hAnsi="Times New Roman" w:cs="Times New Roman"/>
                <w:sz w:val="24"/>
                <w:szCs w:val="24"/>
              </w:rPr>
            </w:pPr>
          </w:p>
        </w:tc>
        <w:tc>
          <w:tcPr>
            <w:tcW w:w="981" w:type="dxa"/>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594"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исполнено</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5208</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5174</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5418</w:t>
            </w:r>
          </w:p>
        </w:tc>
      </w:tr>
      <w:tr w:rsidR="003B7008" w:rsidRPr="003B7008" w:rsidTr="00BE33C6">
        <w:tc>
          <w:tcPr>
            <w:tcW w:w="448" w:type="dxa"/>
          </w:tcPr>
          <w:p w:rsidR="003B7008" w:rsidRPr="003B7008" w:rsidRDefault="003B7008" w:rsidP="003B7008">
            <w:pPr>
              <w:numPr>
                <w:ilvl w:val="0"/>
                <w:numId w:val="41"/>
              </w:numPr>
              <w:spacing w:after="0" w:line="240" w:lineRule="auto"/>
              <w:jc w:val="both"/>
              <w:rPr>
                <w:rFonts w:ascii="Times New Roman" w:hAnsi="Times New Roman" w:cs="Times New Roman"/>
                <w:sz w:val="24"/>
                <w:szCs w:val="24"/>
              </w:rPr>
            </w:pPr>
          </w:p>
        </w:tc>
        <w:tc>
          <w:tcPr>
            <w:tcW w:w="6575"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должников по алиментным обязательствам, объявленных в розыск</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995</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1057</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469</w:t>
            </w:r>
          </w:p>
        </w:tc>
      </w:tr>
      <w:tr w:rsidR="003B7008" w:rsidRPr="003B7008" w:rsidTr="00BE33C6">
        <w:tc>
          <w:tcPr>
            <w:tcW w:w="448" w:type="dxa"/>
          </w:tcPr>
          <w:p w:rsidR="003B7008" w:rsidRPr="003B7008" w:rsidRDefault="003B7008" w:rsidP="003B7008">
            <w:pPr>
              <w:numPr>
                <w:ilvl w:val="0"/>
                <w:numId w:val="41"/>
              </w:numPr>
              <w:spacing w:after="0" w:line="240" w:lineRule="auto"/>
              <w:jc w:val="both"/>
              <w:rPr>
                <w:rFonts w:ascii="Times New Roman" w:hAnsi="Times New Roman" w:cs="Times New Roman"/>
                <w:sz w:val="24"/>
                <w:szCs w:val="24"/>
              </w:rPr>
            </w:pPr>
          </w:p>
        </w:tc>
        <w:tc>
          <w:tcPr>
            <w:tcW w:w="6575"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постановлений о возбуждении уголовных дел по ст. 157 УК РФ</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819</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442</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672</w:t>
            </w:r>
          </w:p>
        </w:tc>
      </w:tr>
      <w:tr w:rsidR="003B7008" w:rsidRPr="003B7008" w:rsidTr="00BE33C6">
        <w:tc>
          <w:tcPr>
            <w:tcW w:w="448" w:type="dxa"/>
          </w:tcPr>
          <w:p w:rsidR="003B7008" w:rsidRPr="003B7008" w:rsidRDefault="003B7008" w:rsidP="003B7008">
            <w:pPr>
              <w:numPr>
                <w:ilvl w:val="0"/>
                <w:numId w:val="41"/>
              </w:numPr>
              <w:spacing w:after="0" w:line="240" w:lineRule="auto"/>
              <w:jc w:val="center"/>
              <w:rPr>
                <w:rFonts w:ascii="Times New Roman" w:hAnsi="Times New Roman" w:cs="Times New Roman"/>
                <w:sz w:val="24"/>
                <w:szCs w:val="24"/>
              </w:rPr>
            </w:pPr>
          </w:p>
        </w:tc>
        <w:tc>
          <w:tcPr>
            <w:tcW w:w="981" w:type="dxa"/>
            <w:vMerge w:val="restart"/>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из них</w:t>
            </w:r>
          </w:p>
        </w:tc>
        <w:tc>
          <w:tcPr>
            <w:tcW w:w="5594"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возбуждено</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819</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442</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672</w:t>
            </w:r>
          </w:p>
        </w:tc>
      </w:tr>
      <w:tr w:rsidR="003B7008" w:rsidRPr="003B7008" w:rsidTr="00BE33C6">
        <w:tc>
          <w:tcPr>
            <w:tcW w:w="448" w:type="dxa"/>
          </w:tcPr>
          <w:p w:rsidR="003B7008" w:rsidRPr="003B7008" w:rsidRDefault="003B7008" w:rsidP="003B7008">
            <w:pPr>
              <w:numPr>
                <w:ilvl w:val="0"/>
                <w:numId w:val="41"/>
              </w:numPr>
              <w:spacing w:after="0" w:line="240" w:lineRule="auto"/>
              <w:jc w:val="both"/>
              <w:rPr>
                <w:rFonts w:ascii="Times New Roman" w:hAnsi="Times New Roman" w:cs="Times New Roman"/>
                <w:sz w:val="24"/>
                <w:szCs w:val="24"/>
              </w:rPr>
            </w:pPr>
          </w:p>
        </w:tc>
        <w:tc>
          <w:tcPr>
            <w:tcW w:w="981"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896"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из них</w:t>
            </w:r>
          </w:p>
        </w:tc>
        <w:tc>
          <w:tcPr>
            <w:tcW w:w="4698"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вынесено приговоров</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461</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281</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322</w:t>
            </w:r>
          </w:p>
        </w:tc>
      </w:tr>
      <w:tr w:rsidR="003B7008" w:rsidRPr="003B7008" w:rsidTr="00BE33C6">
        <w:tc>
          <w:tcPr>
            <w:tcW w:w="448" w:type="dxa"/>
          </w:tcPr>
          <w:p w:rsidR="003B7008" w:rsidRPr="003B7008" w:rsidRDefault="003B7008" w:rsidP="003B7008">
            <w:pPr>
              <w:numPr>
                <w:ilvl w:val="0"/>
                <w:numId w:val="41"/>
              </w:numPr>
              <w:spacing w:after="0" w:line="240" w:lineRule="auto"/>
              <w:jc w:val="both"/>
              <w:rPr>
                <w:rFonts w:ascii="Times New Roman" w:hAnsi="Times New Roman" w:cs="Times New Roman"/>
                <w:sz w:val="24"/>
                <w:szCs w:val="24"/>
              </w:rPr>
            </w:pPr>
          </w:p>
        </w:tc>
        <w:tc>
          <w:tcPr>
            <w:tcW w:w="6575"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лиц, привлеченных к административной ответственности</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w:t>
            </w:r>
          </w:p>
        </w:tc>
        <w:tc>
          <w:tcPr>
            <w:tcW w:w="89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591</w:t>
            </w:r>
          </w:p>
        </w:tc>
        <w:tc>
          <w:tcPr>
            <w:tcW w:w="884"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1484</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spacing w:after="0" w:line="240" w:lineRule="auto"/>
        <w:jc w:val="center"/>
        <w:rPr>
          <w:rFonts w:ascii="Times New Roman" w:hAnsi="Times New Roman" w:cs="Times New Roman"/>
          <w:b/>
          <w:sz w:val="24"/>
          <w:szCs w:val="24"/>
        </w:rPr>
      </w:pPr>
    </w:p>
    <w:p w:rsidR="00C70C3C" w:rsidRDefault="00C70C3C">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lang w:val="en-US"/>
        </w:rPr>
        <w:lastRenderedPageBreak/>
        <w:t xml:space="preserve">VI. </w:t>
      </w:r>
      <w:r w:rsidRPr="003B7008">
        <w:rPr>
          <w:rFonts w:ascii="Times New Roman" w:hAnsi="Times New Roman" w:cs="Times New Roman"/>
          <w:b/>
          <w:sz w:val="24"/>
          <w:szCs w:val="24"/>
        </w:rPr>
        <w:t>ПРАВОВОЕ ВОСПИТАНИЕ</w:t>
      </w:r>
    </w:p>
    <w:p w:rsidR="003B7008" w:rsidRPr="003B7008" w:rsidRDefault="003B7008" w:rsidP="003B7008">
      <w:pPr>
        <w:spacing w:after="0" w:line="240" w:lineRule="auto"/>
        <w:rPr>
          <w:rFonts w:ascii="Times New Roman" w:hAnsi="Times New Roman" w:cs="Times New Roman"/>
          <w:b/>
          <w:sz w:val="24"/>
          <w:szCs w:val="24"/>
        </w:rPr>
      </w:pPr>
    </w:p>
    <w:p w:rsidR="003B7008" w:rsidRPr="003B7008" w:rsidRDefault="003B7008" w:rsidP="003B7008">
      <w:pPr>
        <w:numPr>
          <w:ilvl w:val="1"/>
          <w:numId w:val="7"/>
        </w:numPr>
        <w:spacing w:after="0" w:line="240" w:lineRule="auto"/>
        <w:ind w:left="0" w:firstLine="709"/>
        <w:jc w:val="both"/>
        <w:rPr>
          <w:rFonts w:ascii="Times New Roman" w:hAnsi="Times New Roman" w:cs="Times New Roman"/>
          <w:b/>
          <w:sz w:val="24"/>
          <w:szCs w:val="24"/>
        </w:rPr>
      </w:pPr>
      <w:r w:rsidRPr="003B7008">
        <w:rPr>
          <w:rFonts w:ascii="Times New Roman" w:hAnsi="Times New Roman" w:cs="Times New Roman"/>
          <w:b/>
          <w:sz w:val="24"/>
          <w:szCs w:val="24"/>
        </w:rPr>
        <w:t>Какие формы правового воспитания несовершеннолетних практикуются в регионе (в том числе на базе общеобразовательных учреждений)?</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В рамках</w:t>
      </w:r>
      <w:r w:rsidRPr="003B7008">
        <w:rPr>
          <w:rFonts w:ascii="Times New Roman" w:hAnsi="Times New Roman" w:cs="Times New Roman"/>
          <w:b/>
          <w:sz w:val="24"/>
          <w:szCs w:val="24"/>
        </w:rPr>
        <w:t xml:space="preserve"> </w:t>
      </w:r>
      <w:r w:rsidRPr="003B7008">
        <w:rPr>
          <w:rFonts w:ascii="Times New Roman" w:hAnsi="Times New Roman" w:cs="Times New Roman"/>
          <w:sz w:val="24"/>
          <w:szCs w:val="24"/>
        </w:rPr>
        <w:t>Всероссийского дня правовой помощи детям в учреждениях образования проводятся классные, информационные часы по правовому консультированию детей  на  следующие темы: «Подросток и закон», «Мои права и обязанности», «Основные направления по правовой защите детей, семей»,  занятия по темам: «Я - ребенок, имею право», «Права детей», «Ребенок имеет право», круглые столы по темам: «Права – шаг в будущее», «Мы и наши права» с участием членов районных (городских) комиссий по делам несовершеннолетних и защите их прав, консультации для родителей «Права ребенка» с участием субъектов профилактики правонарушений.</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В последнюю неделю месяца в течение года проводятся Информационные Дни для несовершеннолетних по разъяснению уголовного, административного законодательства в части привлечения несовершеннолетних к ответственности с участием субъектов профилактики.</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рамках Информационных Дней в общеобразовательных организациях проводятся классные часы и родительские собрания по знакомству с Законом Чувашской Республики </w:t>
      </w:r>
      <w:r w:rsidRPr="003B7008">
        <w:rPr>
          <w:rFonts w:ascii="Times New Roman" w:hAnsi="Times New Roman" w:cs="Times New Roman"/>
          <w:sz w:val="24"/>
          <w:szCs w:val="24"/>
        </w:rPr>
        <w:br/>
        <w:t>от 24 июля 2009 г. № 43 «</w:t>
      </w:r>
      <w:r w:rsidRPr="003B7008">
        <w:rPr>
          <w:rFonts w:ascii="Times New Roman" w:hAnsi="Times New Roman" w:cs="Times New Roman"/>
          <w:bCs/>
          <w:sz w:val="24"/>
          <w:szCs w:val="24"/>
        </w:rPr>
        <w:t>О некоторых мерах по защите детей от факторов, негативно влияющих на их физическое, интеллектуальное, психическое, духовное и нравственное развитие</w:t>
      </w:r>
      <w:r w:rsidRPr="003B7008">
        <w:rPr>
          <w:rFonts w:ascii="Times New Roman" w:hAnsi="Times New Roman" w:cs="Times New Roman"/>
          <w:sz w:val="24"/>
          <w:szCs w:val="24"/>
        </w:rPr>
        <w:t>».</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 xml:space="preserve">В рамках месячника правовых знаний и в целях исполнения Федерального закона </w:t>
      </w:r>
      <w:r w:rsidRPr="003B7008">
        <w:rPr>
          <w:rFonts w:ascii="Times New Roman" w:hAnsi="Times New Roman" w:cs="Times New Roman"/>
          <w:sz w:val="24"/>
          <w:szCs w:val="24"/>
        </w:rPr>
        <w:br/>
        <w:t>от 24 июня 1999 г. №120-ФЗ «Об основах системы профилактики безнадзорности и правонарушений несовершеннолетних» в марте – апреле в учреждениях образования по графику проводятся Дни профилактики правонарушений среди несовершеннолетних.</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В рамках месячника правовых знаний и Дней профилактики в учреждениях образования с участием сотрудников ОДН, специалистов районных (городских) комиссий по делам несовершеннолетних и защите их прав, Центра психолого-педагогической, медицинской и социальной помощи «</w:t>
      </w:r>
      <w:proofErr w:type="spellStart"/>
      <w:r w:rsidRPr="003B7008">
        <w:rPr>
          <w:rFonts w:ascii="Times New Roman" w:hAnsi="Times New Roman" w:cs="Times New Roman"/>
          <w:sz w:val="24"/>
          <w:szCs w:val="24"/>
        </w:rPr>
        <w:t>Азамат</w:t>
      </w:r>
      <w:proofErr w:type="spellEnd"/>
      <w:r w:rsidRPr="003B7008">
        <w:rPr>
          <w:rFonts w:ascii="Times New Roman" w:hAnsi="Times New Roman" w:cs="Times New Roman"/>
          <w:sz w:val="24"/>
          <w:szCs w:val="24"/>
        </w:rPr>
        <w:t xml:space="preserve">» проводятся классные часы, информационные часы по правовому воспитанию, профилактике правонарушений и преступлений, профилактике потребления ПАВ, </w:t>
      </w:r>
      <w:r w:rsidRPr="003B7008">
        <w:rPr>
          <w:rFonts w:ascii="Times New Roman" w:hAnsi="Times New Roman" w:cs="Times New Roman"/>
          <w:kern w:val="2"/>
          <w:sz w:val="24"/>
          <w:szCs w:val="24"/>
        </w:rPr>
        <w:t xml:space="preserve">конкурсы правовой направленности.  </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Проводятся мероприятия различной направленности: профилактика асоциального поведения, формирование здорового образа жизни, формирование толерантного сознания, профилактика семейного неблагополучия, профилактика жестокого обращения и насилия в семье, профилактика экстремизма, терроризма в молодёжной среде.</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sz w:val="24"/>
          <w:szCs w:val="24"/>
        </w:rPr>
        <w:t>Особое внимание уделяется правовым аспектам поведения школьников.</w:t>
      </w:r>
    </w:p>
    <w:p w:rsidR="003B7008" w:rsidRPr="003B7008" w:rsidRDefault="003B7008" w:rsidP="003B7008">
      <w:pPr>
        <w:pStyle w:val="a4"/>
        <w:spacing w:after="0" w:line="240" w:lineRule="auto"/>
        <w:ind w:left="0" w:firstLine="709"/>
        <w:jc w:val="both"/>
        <w:rPr>
          <w:rFonts w:ascii="Times New Roman" w:hAnsi="Times New Roman" w:cs="Times New Roman"/>
          <w:color w:val="000000"/>
          <w:sz w:val="24"/>
          <w:szCs w:val="24"/>
          <w:shd w:val="clear" w:color="auto" w:fill="FFFFFF"/>
        </w:rPr>
      </w:pPr>
      <w:r w:rsidRPr="003B7008">
        <w:rPr>
          <w:rFonts w:ascii="Times New Roman" w:hAnsi="Times New Roman" w:cs="Times New Roman"/>
          <w:sz w:val="24"/>
          <w:szCs w:val="24"/>
        </w:rPr>
        <w:t>С обучающимися, состоящими на различных видах учета</w:t>
      </w:r>
      <w:r w:rsidRPr="003B7008">
        <w:rPr>
          <w:rFonts w:ascii="Times New Roman" w:hAnsi="Times New Roman" w:cs="Times New Roman"/>
          <w:b/>
          <w:sz w:val="24"/>
          <w:szCs w:val="24"/>
        </w:rPr>
        <w:t xml:space="preserve"> </w:t>
      </w:r>
      <w:r w:rsidRPr="003B7008">
        <w:rPr>
          <w:rFonts w:ascii="Times New Roman" w:hAnsi="Times New Roman" w:cs="Times New Roman"/>
          <w:sz w:val="24"/>
          <w:szCs w:val="24"/>
        </w:rPr>
        <w:t xml:space="preserve">проводятся </w:t>
      </w:r>
      <w:r w:rsidRPr="003B7008">
        <w:rPr>
          <w:rFonts w:ascii="Times New Roman" w:hAnsi="Times New Roman" w:cs="Times New Roman"/>
          <w:color w:val="000000"/>
          <w:sz w:val="24"/>
          <w:szCs w:val="24"/>
          <w:shd w:val="clear" w:color="auto" w:fill="FFFFFF"/>
        </w:rPr>
        <w:t>профилактические беседы на тему: «Административная и уголовная ответственность несовершеннолетних».</w:t>
      </w:r>
    </w:p>
    <w:p w:rsidR="003B7008" w:rsidRPr="003B7008" w:rsidRDefault="003B7008" w:rsidP="003B7008">
      <w:pPr>
        <w:pStyle w:val="a4"/>
        <w:spacing w:after="0" w:line="240" w:lineRule="auto"/>
        <w:ind w:left="0" w:firstLine="709"/>
        <w:jc w:val="both"/>
        <w:rPr>
          <w:rFonts w:ascii="Times New Roman" w:hAnsi="Times New Roman" w:cs="Times New Roman"/>
          <w:color w:val="000000"/>
          <w:sz w:val="24"/>
          <w:szCs w:val="24"/>
          <w:shd w:val="clear" w:color="auto" w:fill="FFFFFF"/>
        </w:rPr>
      </w:pPr>
      <w:r w:rsidRPr="003B7008">
        <w:rPr>
          <w:rFonts w:ascii="Times New Roman" w:hAnsi="Times New Roman" w:cs="Times New Roman"/>
          <w:sz w:val="24"/>
          <w:szCs w:val="24"/>
        </w:rPr>
        <w:t>В учреждениях образования проводятся заседания Совета профилактики с участием членов районных (городских) комиссий по делам несовершеннолетних и защите их прав. Также проводятся родительские лектории, собрания, всеобучи по формированию правовой ответственности у ребенка, по профилактике потребления ПАВ в подростковой и молодежной среде, пропаганде здорового образа жизни.</w:t>
      </w:r>
    </w:p>
    <w:p w:rsidR="003B7008" w:rsidRPr="003B7008" w:rsidRDefault="003B7008" w:rsidP="003B7008">
      <w:pPr>
        <w:pStyle w:val="a4"/>
        <w:spacing w:after="0" w:line="240" w:lineRule="auto"/>
        <w:ind w:left="0" w:firstLine="709"/>
        <w:jc w:val="both"/>
        <w:rPr>
          <w:rFonts w:ascii="Times New Roman" w:hAnsi="Times New Roman" w:cs="Times New Roman"/>
          <w:sz w:val="24"/>
          <w:szCs w:val="24"/>
          <w:u w:val="single"/>
        </w:rPr>
      </w:pPr>
    </w:p>
    <w:p w:rsidR="003B7008" w:rsidRPr="003B7008" w:rsidRDefault="003B7008" w:rsidP="003B7008">
      <w:pPr>
        <w:spacing w:after="0" w:line="240" w:lineRule="auto"/>
        <w:jc w:val="center"/>
        <w:rPr>
          <w:rFonts w:ascii="Times New Roman" w:hAnsi="Times New Roman" w:cs="Times New Roman"/>
          <w:b/>
          <w:sz w:val="24"/>
          <w:szCs w:val="24"/>
        </w:rPr>
      </w:pPr>
    </w:p>
    <w:p w:rsidR="00C70C3C" w:rsidRPr="00B767FC" w:rsidRDefault="00C70C3C">
      <w:pPr>
        <w:spacing w:after="160" w:line="259" w:lineRule="auto"/>
        <w:rPr>
          <w:rFonts w:ascii="Times New Roman" w:hAnsi="Times New Roman" w:cs="Times New Roman"/>
          <w:b/>
          <w:sz w:val="24"/>
          <w:szCs w:val="24"/>
        </w:rPr>
      </w:pPr>
      <w:r w:rsidRPr="00B767FC">
        <w:rPr>
          <w:rFonts w:ascii="Times New Roman" w:hAnsi="Times New Roman" w:cs="Times New Roman"/>
          <w:b/>
          <w:sz w:val="24"/>
          <w:szCs w:val="24"/>
        </w:rPr>
        <w:br w:type="page"/>
      </w: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lang w:val="en-US"/>
        </w:rPr>
        <w:lastRenderedPageBreak/>
        <w:t>VII</w:t>
      </w:r>
      <w:r w:rsidRPr="003B7008">
        <w:rPr>
          <w:rFonts w:ascii="Times New Roman" w:hAnsi="Times New Roman" w:cs="Times New Roman"/>
          <w:b/>
          <w:sz w:val="24"/>
          <w:szCs w:val="24"/>
        </w:rPr>
        <w:t>. ЛЕТНИЙ ОЗДОРОВИТЕЛЬНЫЙ ОТДЫХ</w:t>
      </w:r>
    </w:p>
    <w:p w:rsidR="003B7008" w:rsidRPr="003B7008" w:rsidRDefault="003B7008" w:rsidP="003B7008">
      <w:pPr>
        <w:spacing w:after="0" w:line="240" w:lineRule="auto"/>
        <w:jc w:val="center"/>
        <w:rPr>
          <w:rFonts w:ascii="Times New Roman" w:hAnsi="Times New Roman" w:cs="Times New Roman"/>
          <w:b/>
          <w:sz w:val="24"/>
          <w:szCs w:val="24"/>
        </w:rPr>
      </w:pPr>
    </w:p>
    <w:p w:rsidR="003B7008" w:rsidRPr="003B7008" w:rsidRDefault="003B7008" w:rsidP="003B7008">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7.1. Сведения об оздоровительных учреждениях для детей</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7"/>
        <w:gridCol w:w="1261"/>
        <w:gridCol w:w="2018"/>
        <w:gridCol w:w="3296"/>
        <w:gridCol w:w="854"/>
        <w:gridCol w:w="854"/>
        <w:gridCol w:w="823"/>
      </w:tblGrid>
      <w:tr w:rsidR="003B7008" w:rsidRPr="003B7008" w:rsidTr="00BE33C6">
        <w:tc>
          <w:tcPr>
            <w:tcW w:w="595" w:type="dxa"/>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 xml:space="preserve">№ </w:t>
            </w:r>
            <w:proofErr w:type="gramStart"/>
            <w:r w:rsidRPr="003B7008">
              <w:rPr>
                <w:rFonts w:ascii="Times New Roman" w:hAnsi="Times New Roman" w:cs="Times New Roman"/>
                <w:b/>
                <w:sz w:val="24"/>
                <w:szCs w:val="24"/>
              </w:rPr>
              <w:t>п</w:t>
            </w:r>
            <w:proofErr w:type="gramEnd"/>
            <w:r w:rsidRPr="003B7008">
              <w:rPr>
                <w:rFonts w:ascii="Times New Roman" w:hAnsi="Times New Roman" w:cs="Times New Roman"/>
                <w:b/>
                <w:sz w:val="24"/>
                <w:szCs w:val="24"/>
              </w:rPr>
              <w:t>/п</w:t>
            </w:r>
          </w:p>
        </w:tc>
        <w:tc>
          <w:tcPr>
            <w:tcW w:w="6542" w:type="dxa"/>
            <w:gridSpan w:val="3"/>
            <w:tcMar>
              <w:left w:w="28" w:type="dxa"/>
              <w:right w:w="28" w:type="dxa"/>
            </w:tcMar>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Наименование</w:t>
            </w:r>
          </w:p>
        </w:tc>
        <w:tc>
          <w:tcPr>
            <w:tcW w:w="86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2015 г.</w:t>
            </w:r>
          </w:p>
        </w:tc>
        <w:tc>
          <w:tcPr>
            <w:tcW w:w="863"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2016 г.</w:t>
            </w:r>
          </w:p>
        </w:tc>
        <w:tc>
          <w:tcPr>
            <w:tcW w:w="830" w:type="dxa"/>
            <w:vAlign w:val="center"/>
          </w:tcPr>
          <w:p w:rsidR="003B7008" w:rsidRPr="003B7008" w:rsidRDefault="003B7008" w:rsidP="00BE33C6">
            <w:pPr>
              <w:spacing w:after="0" w:line="240" w:lineRule="auto"/>
              <w:jc w:val="center"/>
              <w:rPr>
                <w:rFonts w:ascii="Times New Roman" w:hAnsi="Times New Roman" w:cs="Times New Roman"/>
                <w:b/>
                <w:sz w:val="24"/>
                <w:szCs w:val="24"/>
              </w:rPr>
            </w:pPr>
            <w:r w:rsidRPr="003B7008">
              <w:rPr>
                <w:rFonts w:ascii="Times New Roman" w:hAnsi="Times New Roman" w:cs="Times New Roman"/>
                <w:b/>
                <w:sz w:val="24"/>
                <w:szCs w:val="24"/>
              </w:rPr>
              <w:t>2017 г.</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детских оздоровительных лагерей, всего:</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757</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812</w:t>
            </w:r>
          </w:p>
        </w:tc>
        <w:tc>
          <w:tcPr>
            <w:tcW w:w="830"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465</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3187" w:type="dxa"/>
            <w:gridSpan w:val="2"/>
            <w:vMerge w:val="restart"/>
            <w:tcMar>
              <w:left w:w="28" w:type="dxa"/>
              <w:right w:w="28" w:type="dxa"/>
            </w:tcMar>
            <w:vAlign w:val="cente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 xml:space="preserve">В том числе: </w:t>
            </w:r>
          </w:p>
        </w:tc>
        <w:tc>
          <w:tcPr>
            <w:tcW w:w="335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городских</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106</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107</w:t>
            </w:r>
          </w:p>
        </w:tc>
        <w:tc>
          <w:tcPr>
            <w:tcW w:w="830"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100</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3187" w:type="dxa"/>
            <w:gridSpan w:val="2"/>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3355" w:type="dxa"/>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загородных (находящихся в сельской местности)</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651</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705</w:t>
            </w:r>
          </w:p>
        </w:tc>
        <w:tc>
          <w:tcPr>
            <w:tcW w:w="830"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365</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детских оздоровительных лагерей для детей-инвалидов и детей с ограниченными возможностями</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2</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30"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3</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палаточных лагерей</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124</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43</w:t>
            </w:r>
          </w:p>
        </w:tc>
        <w:tc>
          <w:tcPr>
            <w:tcW w:w="830"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56</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лагерей труда и отдыха</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176</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104</w:t>
            </w:r>
          </w:p>
        </w:tc>
        <w:tc>
          <w:tcPr>
            <w:tcW w:w="830"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22</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детей, отдохнувших в летнюю оздоровительную кампанию</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87307</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99646</w:t>
            </w:r>
          </w:p>
        </w:tc>
        <w:tc>
          <w:tcPr>
            <w:tcW w:w="830"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96833</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недействующих детских оздоровительных лагерей в регионе</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3</w:t>
            </w:r>
          </w:p>
        </w:tc>
        <w:tc>
          <w:tcPr>
            <w:tcW w:w="830"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4</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детских лагерей, работа которых приостановлена на период летней оздоровительной кампании</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0</w:t>
            </w:r>
          </w:p>
        </w:tc>
        <w:tc>
          <w:tcPr>
            <w:tcW w:w="863"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30" w:type="dxa"/>
          </w:tcPr>
          <w:p w:rsidR="003B7008" w:rsidRPr="003B7008" w:rsidRDefault="003B7008" w:rsidP="00BE33C6">
            <w:pPr>
              <w:spacing w:after="0" w:line="240" w:lineRule="auto"/>
              <w:contextualSpacing/>
              <w:jc w:val="center"/>
              <w:rPr>
                <w:rFonts w:ascii="Times New Roman" w:hAnsi="Times New Roman" w:cs="Times New Roman"/>
                <w:sz w:val="24"/>
                <w:szCs w:val="24"/>
              </w:rPr>
            </w:pPr>
            <w:r w:rsidRPr="003B7008">
              <w:rPr>
                <w:rFonts w:ascii="Times New Roman" w:hAnsi="Times New Roman" w:cs="Times New Roman"/>
                <w:sz w:val="24"/>
                <w:szCs w:val="24"/>
              </w:rPr>
              <w:t>0</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несчастных случаев и заболеваний несовершеннолетних в учреждениях отдыха и оздоровления, всего:</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3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r w:rsidR="003B7008" w:rsidRPr="003B7008" w:rsidTr="00BE33C6">
        <w:tc>
          <w:tcPr>
            <w:tcW w:w="595" w:type="dxa"/>
          </w:tcPr>
          <w:p w:rsidR="003B7008" w:rsidRPr="003B7008" w:rsidRDefault="003B7008" w:rsidP="003B7008">
            <w:pPr>
              <w:numPr>
                <w:ilvl w:val="0"/>
                <w:numId w:val="42"/>
              </w:numPr>
              <w:spacing w:after="0" w:line="240" w:lineRule="auto"/>
              <w:rPr>
                <w:rFonts w:ascii="Times New Roman" w:hAnsi="Times New Roman" w:cs="Times New Roman"/>
                <w:sz w:val="24"/>
                <w:szCs w:val="24"/>
              </w:rPr>
            </w:pPr>
          </w:p>
        </w:tc>
        <w:tc>
          <w:tcPr>
            <w:tcW w:w="1094" w:type="dxa"/>
            <w:vMerge w:val="restart"/>
            <w:tcMar>
              <w:left w:w="28" w:type="dxa"/>
              <w:right w:w="28" w:type="dxa"/>
            </w:tcMar>
          </w:tcPr>
          <w:p w:rsidR="003B7008" w:rsidRPr="003B7008" w:rsidRDefault="003B7008" w:rsidP="00BE33C6">
            <w:pPr>
              <w:spacing w:after="0" w:line="240" w:lineRule="auto"/>
              <w:rPr>
                <w:rFonts w:ascii="Times New Roman" w:hAnsi="Times New Roman" w:cs="Times New Roman"/>
                <w:sz w:val="24"/>
                <w:szCs w:val="24"/>
              </w:rPr>
            </w:pPr>
            <w:r w:rsidRPr="003B7008">
              <w:rPr>
                <w:rFonts w:ascii="Times New Roman" w:hAnsi="Times New Roman" w:cs="Times New Roman"/>
                <w:sz w:val="24"/>
                <w:szCs w:val="24"/>
              </w:rPr>
              <w:t>в том числе  повлекших:</w:t>
            </w:r>
          </w:p>
        </w:tc>
        <w:tc>
          <w:tcPr>
            <w:tcW w:w="5448"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смерть несовершеннолетнего</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3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1094"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448"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отравления</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3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1094"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448"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травмы</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3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1094" w:type="dxa"/>
            <w:vMerge/>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p>
        </w:tc>
        <w:tc>
          <w:tcPr>
            <w:tcW w:w="5448" w:type="dxa"/>
            <w:gridSpan w:val="2"/>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массовые инфекционные заболевания детей</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3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совершенных побегов из учреждений отдыха и оздоровления</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3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совершенных несовершеннолетними преступлений во время их нахождения в учреждениях отдыха и оздоровления</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3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Количество преступлений, совершенных в отношении  несовершеннолетних в учреждениях отдыха и оздоровления</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rPr>
            </w:pPr>
            <w:r w:rsidRPr="003B7008">
              <w:rPr>
                <w:rFonts w:ascii="Times New Roman" w:hAnsi="Times New Roman" w:cs="Times New Roman"/>
                <w:sz w:val="24"/>
                <w:szCs w:val="24"/>
              </w:rPr>
              <w:t>1</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rPr>
              <w:t>2</w:t>
            </w:r>
          </w:p>
        </w:tc>
        <w:tc>
          <w:tcPr>
            <w:tcW w:w="83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r w:rsidR="003B7008" w:rsidRPr="003B7008" w:rsidTr="00BE33C6">
        <w:tc>
          <w:tcPr>
            <w:tcW w:w="595" w:type="dxa"/>
          </w:tcPr>
          <w:p w:rsidR="003B7008" w:rsidRPr="003B7008" w:rsidRDefault="003B7008" w:rsidP="003B7008">
            <w:pPr>
              <w:numPr>
                <w:ilvl w:val="0"/>
                <w:numId w:val="42"/>
              </w:numPr>
              <w:spacing w:after="0" w:line="240" w:lineRule="auto"/>
              <w:jc w:val="both"/>
              <w:rPr>
                <w:rFonts w:ascii="Times New Roman" w:hAnsi="Times New Roman" w:cs="Times New Roman"/>
                <w:sz w:val="24"/>
                <w:szCs w:val="24"/>
              </w:rPr>
            </w:pPr>
          </w:p>
        </w:tc>
        <w:tc>
          <w:tcPr>
            <w:tcW w:w="6542" w:type="dxa"/>
            <w:gridSpan w:val="3"/>
            <w:tcMar>
              <w:left w:w="28" w:type="dxa"/>
              <w:right w:w="28" w:type="dxa"/>
            </w:tcMar>
          </w:tcPr>
          <w:p w:rsidR="003B7008" w:rsidRPr="003B7008" w:rsidRDefault="003B7008" w:rsidP="00BE33C6">
            <w:pPr>
              <w:spacing w:after="0" w:line="240" w:lineRule="auto"/>
              <w:jc w:val="both"/>
              <w:rPr>
                <w:rFonts w:ascii="Times New Roman" w:hAnsi="Times New Roman" w:cs="Times New Roman"/>
                <w:sz w:val="24"/>
                <w:szCs w:val="24"/>
              </w:rPr>
            </w:pPr>
            <w:r w:rsidRPr="003B7008">
              <w:rPr>
                <w:rFonts w:ascii="Times New Roman" w:hAnsi="Times New Roman" w:cs="Times New Roman"/>
                <w:sz w:val="24"/>
                <w:szCs w:val="24"/>
              </w:rPr>
              <w:t>В том числе работниками организаций отдыха и оздоровления</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63"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c>
          <w:tcPr>
            <w:tcW w:w="830" w:type="dxa"/>
          </w:tcPr>
          <w:p w:rsidR="003B7008" w:rsidRPr="003B7008" w:rsidRDefault="003B7008" w:rsidP="00BE33C6">
            <w:pPr>
              <w:spacing w:after="0" w:line="240" w:lineRule="auto"/>
              <w:jc w:val="center"/>
              <w:rPr>
                <w:rFonts w:ascii="Times New Roman" w:hAnsi="Times New Roman" w:cs="Times New Roman"/>
                <w:sz w:val="24"/>
                <w:szCs w:val="24"/>
                <w:lang w:val="en-US"/>
              </w:rPr>
            </w:pPr>
            <w:r w:rsidRPr="003B7008">
              <w:rPr>
                <w:rFonts w:ascii="Times New Roman" w:hAnsi="Times New Roman" w:cs="Times New Roman"/>
                <w:sz w:val="24"/>
                <w:szCs w:val="24"/>
                <w:lang w:val="en-US"/>
              </w:rPr>
              <w:t>0</w:t>
            </w:r>
          </w:p>
        </w:tc>
      </w:tr>
    </w:tbl>
    <w:p w:rsidR="003B7008" w:rsidRPr="003B7008" w:rsidRDefault="003B7008" w:rsidP="003B7008">
      <w:pPr>
        <w:spacing w:after="0" w:line="240" w:lineRule="auto"/>
        <w:jc w:val="both"/>
        <w:rPr>
          <w:rFonts w:ascii="Times New Roman" w:hAnsi="Times New Roman" w:cs="Times New Roman"/>
          <w:b/>
          <w:sz w:val="24"/>
          <w:szCs w:val="24"/>
        </w:rPr>
      </w:pPr>
    </w:p>
    <w:p w:rsidR="003B7008" w:rsidRPr="003B7008" w:rsidRDefault="003B7008" w:rsidP="003B7008">
      <w:pPr>
        <w:numPr>
          <w:ilvl w:val="1"/>
          <w:numId w:val="14"/>
        </w:numPr>
        <w:tabs>
          <w:tab w:val="clear" w:pos="360"/>
          <w:tab w:val="num" w:pos="0"/>
        </w:tabs>
        <w:spacing w:after="0" w:line="240" w:lineRule="auto"/>
        <w:ind w:left="0" w:firstLine="709"/>
        <w:jc w:val="both"/>
        <w:rPr>
          <w:rFonts w:ascii="Times New Roman" w:hAnsi="Times New Roman" w:cs="Times New Roman"/>
          <w:sz w:val="24"/>
          <w:szCs w:val="24"/>
        </w:rPr>
      </w:pPr>
      <w:r w:rsidRPr="003B7008">
        <w:rPr>
          <w:rFonts w:ascii="Times New Roman" w:hAnsi="Times New Roman" w:cs="Times New Roman"/>
          <w:b/>
          <w:sz w:val="24"/>
          <w:szCs w:val="24"/>
        </w:rPr>
        <w:t xml:space="preserve">Наличие </w:t>
      </w:r>
      <w:r w:rsidR="00C70C3C">
        <w:rPr>
          <w:rFonts w:ascii="Times New Roman" w:hAnsi="Times New Roman" w:cs="Times New Roman"/>
          <w:b/>
          <w:sz w:val="24"/>
          <w:szCs w:val="24"/>
        </w:rPr>
        <w:t xml:space="preserve">региональных </w:t>
      </w:r>
      <w:r w:rsidRPr="003B7008">
        <w:rPr>
          <w:rFonts w:ascii="Times New Roman" w:hAnsi="Times New Roman" w:cs="Times New Roman"/>
          <w:b/>
          <w:sz w:val="24"/>
          <w:szCs w:val="24"/>
        </w:rPr>
        <w:t xml:space="preserve">нормативных правовых актов, регулирующих требования к организации отдыха и оздоровления детей и подростков, их названия, номер и дата принятия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Постановление Кабинета Министров Чувашской Республики от 02 марта 2012 г. № 70 «Об организации отдыха детей, их оздоровления и занятости в Чувашской Республике».</w:t>
      </w:r>
    </w:p>
    <w:p w:rsidR="003B7008" w:rsidRPr="003B7008" w:rsidRDefault="003B7008" w:rsidP="003B7008">
      <w:pPr>
        <w:spacing w:after="0" w:line="240" w:lineRule="auto"/>
        <w:ind w:firstLine="709"/>
        <w:jc w:val="both"/>
        <w:rPr>
          <w:rFonts w:ascii="Times New Roman" w:hAnsi="Times New Roman" w:cs="Times New Roman"/>
          <w:sz w:val="24"/>
          <w:szCs w:val="24"/>
        </w:rPr>
      </w:pPr>
    </w:p>
    <w:p w:rsidR="00C70C3C" w:rsidRPr="00B767FC" w:rsidRDefault="00C70C3C">
      <w:pPr>
        <w:spacing w:after="160" w:line="259" w:lineRule="auto"/>
        <w:rPr>
          <w:rFonts w:ascii="Times New Roman" w:hAnsi="Times New Roman" w:cs="Times New Roman"/>
          <w:b/>
          <w:sz w:val="24"/>
          <w:szCs w:val="24"/>
        </w:rPr>
      </w:pPr>
      <w:r w:rsidRPr="00B767FC">
        <w:rPr>
          <w:rFonts w:ascii="Times New Roman" w:hAnsi="Times New Roman" w:cs="Times New Roman"/>
          <w:b/>
          <w:sz w:val="24"/>
          <w:szCs w:val="24"/>
        </w:rPr>
        <w:br w:type="page"/>
      </w:r>
    </w:p>
    <w:p w:rsidR="003B7008" w:rsidRPr="003B7008" w:rsidRDefault="003B7008" w:rsidP="003B7008">
      <w:pPr>
        <w:spacing w:after="0" w:line="240" w:lineRule="auto"/>
        <w:ind w:firstLine="709"/>
        <w:jc w:val="center"/>
        <w:rPr>
          <w:rFonts w:ascii="Times New Roman" w:hAnsi="Times New Roman" w:cs="Times New Roman"/>
          <w:b/>
          <w:sz w:val="24"/>
          <w:szCs w:val="24"/>
        </w:rPr>
      </w:pPr>
      <w:r w:rsidRPr="003B7008">
        <w:rPr>
          <w:rFonts w:ascii="Times New Roman" w:hAnsi="Times New Roman" w:cs="Times New Roman"/>
          <w:b/>
          <w:sz w:val="24"/>
          <w:szCs w:val="24"/>
          <w:lang w:val="en-US"/>
        </w:rPr>
        <w:lastRenderedPageBreak/>
        <w:t>VIII</w:t>
      </w:r>
      <w:r w:rsidRPr="003B7008">
        <w:rPr>
          <w:rFonts w:ascii="Times New Roman" w:hAnsi="Times New Roman" w:cs="Times New Roman"/>
          <w:b/>
          <w:sz w:val="24"/>
          <w:szCs w:val="24"/>
        </w:rPr>
        <w:t>. РЕГИОНАЛЬНЫЕ ПРОГРАММЫ</w:t>
      </w:r>
    </w:p>
    <w:p w:rsidR="003B7008" w:rsidRPr="003B7008" w:rsidRDefault="003B7008" w:rsidP="003B7008">
      <w:pPr>
        <w:spacing w:after="0" w:line="240" w:lineRule="auto"/>
        <w:jc w:val="center"/>
        <w:rPr>
          <w:rFonts w:ascii="Times New Roman" w:hAnsi="Times New Roman" w:cs="Times New Roman"/>
          <w:b/>
          <w:sz w:val="24"/>
          <w:szCs w:val="24"/>
        </w:rPr>
      </w:pPr>
    </w:p>
    <w:p w:rsidR="003B7008" w:rsidRPr="003B7008" w:rsidRDefault="003B7008" w:rsidP="003B7008">
      <w:pPr>
        <w:spacing w:after="0" w:line="240" w:lineRule="auto"/>
        <w:ind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8.1. Укажите, какие иные, кроме указанных выше, целевые региональные программы действуют в регионе в сфере охраны и защиты прав детей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Подпрограмма «Совершенствование социальной поддержки семьи и детей» государственной программы Чувашской Республики «Социальная поддержка граждан» на 2012-2020 годы (постановление Кабинета Министров Чувашской Республики от 30 сентября 2011 г. № 424).</w:t>
      </w:r>
    </w:p>
    <w:p w:rsidR="003B7008" w:rsidRPr="003B7008" w:rsidRDefault="003B7008" w:rsidP="003B7008">
      <w:pPr>
        <w:spacing w:after="0" w:line="240" w:lineRule="auto"/>
        <w:jc w:val="center"/>
        <w:rPr>
          <w:rFonts w:ascii="Times New Roman" w:hAnsi="Times New Roman" w:cs="Times New Roman"/>
          <w:b/>
          <w:sz w:val="24"/>
          <w:szCs w:val="24"/>
        </w:rPr>
      </w:pPr>
    </w:p>
    <w:p w:rsidR="003B7008" w:rsidRPr="003B7008" w:rsidRDefault="003B7008" w:rsidP="003B7008">
      <w:pPr>
        <w:spacing w:after="0" w:line="240" w:lineRule="auto"/>
        <w:ind w:firstLine="709"/>
        <w:jc w:val="both"/>
        <w:rPr>
          <w:rFonts w:ascii="Times New Roman" w:hAnsi="Times New Roman" w:cs="Times New Roman"/>
          <w:b/>
          <w:sz w:val="24"/>
          <w:szCs w:val="24"/>
        </w:rPr>
      </w:pPr>
      <w:r w:rsidRPr="003B7008">
        <w:rPr>
          <w:rFonts w:ascii="Times New Roman" w:hAnsi="Times New Roman" w:cs="Times New Roman"/>
          <w:b/>
          <w:sz w:val="24"/>
          <w:szCs w:val="24"/>
        </w:rPr>
        <w:t xml:space="preserve">8.2. Укажите, по каким критериям оценивается эффективность реализации региональных программ в сфере охраны и зашиты прав детей? </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Для оценки эффективности реализации подпрограммы «Совершенствование социальной поддержки семьи и детей» государственной программы Чувашской Республики «Социальная поддержка граждан» на 2012-2020 годы (постановление Кабинета Министров Чувашской Республики от 30 сентября 2011 г. № 424) предусмотрены показатели:</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доля несовершеннолетних в возрасте от 6 до 18 лет, охваченных различными формами организованного отдыха и оздоровления, в общей численности несовершеннолетних в возрасте от 6 до 18 лет;</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доля детей, охваченных денежными выплатами и пособиями, в общей численности детей, имеющих право на социальную поддержку;</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удельный вес безнадзорных и беспризорных несовершеннолетних детей, помещенных в специализированные учреждения для несовершеннолетних, нуждающихся в социальной реабилитации, в общей численности детского населения;</w:t>
      </w:r>
    </w:p>
    <w:p w:rsidR="003B7008" w:rsidRPr="003B7008" w:rsidRDefault="003B7008" w:rsidP="003B7008">
      <w:pPr>
        <w:spacing w:after="0" w:line="240" w:lineRule="auto"/>
        <w:ind w:firstLine="709"/>
        <w:jc w:val="both"/>
        <w:rPr>
          <w:rFonts w:ascii="Times New Roman" w:hAnsi="Times New Roman" w:cs="Times New Roman"/>
          <w:sz w:val="24"/>
          <w:szCs w:val="24"/>
        </w:rPr>
      </w:pPr>
      <w:r w:rsidRPr="003B7008">
        <w:rPr>
          <w:rFonts w:ascii="Times New Roman" w:hAnsi="Times New Roman" w:cs="Times New Roman"/>
          <w:sz w:val="24"/>
          <w:szCs w:val="24"/>
        </w:rPr>
        <w:t>удельный вес детей-инвалидов, получивших социальные услуги в организациях социального обслуживания для детей-инвалидов, в общей численности детей-инвалидов.</w:t>
      </w:r>
    </w:p>
    <w:p w:rsidR="003B7008" w:rsidRPr="003B7008" w:rsidRDefault="003B7008" w:rsidP="003B7008">
      <w:pPr>
        <w:spacing w:after="0" w:line="240" w:lineRule="auto"/>
        <w:ind w:firstLine="709"/>
        <w:jc w:val="both"/>
        <w:rPr>
          <w:rFonts w:ascii="Times New Roman" w:hAnsi="Times New Roman" w:cs="Times New Roman"/>
          <w:sz w:val="24"/>
          <w:szCs w:val="24"/>
        </w:rPr>
      </w:pPr>
    </w:p>
    <w:p w:rsidR="003B7008" w:rsidRPr="003B7008" w:rsidRDefault="003B7008" w:rsidP="003B7008">
      <w:pPr>
        <w:spacing w:after="0" w:line="240" w:lineRule="auto"/>
        <w:ind w:firstLine="708"/>
        <w:jc w:val="both"/>
        <w:rPr>
          <w:rFonts w:ascii="Times New Roman" w:hAnsi="Times New Roman" w:cs="Times New Roman"/>
          <w:sz w:val="24"/>
          <w:szCs w:val="24"/>
        </w:rPr>
      </w:pPr>
    </w:p>
    <w:p w:rsidR="003B7008" w:rsidRPr="003B7008" w:rsidRDefault="003B7008" w:rsidP="003B7008">
      <w:pPr>
        <w:spacing w:after="0" w:line="240" w:lineRule="auto"/>
        <w:ind w:firstLine="708"/>
        <w:jc w:val="both"/>
        <w:rPr>
          <w:rFonts w:ascii="Times New Roman" w:hAnsi="Times New Roman" w:cs="Times New Roman"/>
          <w:sz w:val="24"/>
          <w:szCs w:val="24"/>
        </w:rPr>
      </w:pPr>
    </w:p>
    <w:p w:rsidR="003B7008" w:rsidRPr="003B7008" w:rsidRDefault="003B7008" w:rsidP="003B7008">
      <w:pPr>
        <w:spacing w:after="0" w:line="240" w:lineRule="auto"/>
        <w:jc w:val="center"/>
        <w:rPr>
          <w:rFonts w:ascii="Times New Roman" w:hAnsi="Times New Roman" w:cs="Times New Roman"/>
          <w:sz w:val="24"/>
          <w:szCs w:val="24"/>
          <w:u w:val="single"/>
        </w:rPr>
      </w:pPr>
      <w:r w:rsidRPr="003B7008">
        <w:rPr>
          <w:rFonts w:ascii="Times New Roman" w:hAnsi="Times New Roman" w:cs="Times New Roman"/>
          <w:sz w:val="24"/>
          <w:szCs w:val="24"/>
        </w:rPr>
        <w:t>_________________________________________</w:t>
      </w:r>
    </w:p>
    <w:bookmarkEnd w:id="0"/>
    <w:p w:rsidR="003B7008" w:rsidRPr="002024EA" w:rsidRDefault="003B7008" w:rsidP="00227119">
      <w:pPr>
        <w:jc w:val="center"/>
        <w:rPr>
          <w:rFonts w:ascii="Times New Roman" w:hAnsi="Times New Roman" w:cs="Times New Roman"/>
          <w:color w:val="FF0000"/>
          <w:sz w:val="28"/>
          <w:szCs w:val="28"/>
        </w:rPr>
      </w:pPr>
    </w:p>
    <w:sectPr w:rsidR="003B7008" w:rsidRPr="002024EA" w:rsidSect="00982FBF">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69" w:rsidRDefault="008B2369" w:rsidP="009E248F">
      <w:pPr>
        <w:spacing w:after="0" w:line="240" w:lineRule="auto"/>
      </w:pPr>
      <w:r>
        <w:separator/>
      </w:r>
    </w:p>
  </w:endnote>
  <w:endnote w:type="continuationSeparator" w:id="0">
    <w:p w:rsidR="008B2369" w:rsidRDefault="008B2369" w:rsidP="009E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
      <w:gridCol w:w="8579"/>
    </w:tblGrid>
    <w:tr w:rsidR="0081449C">
      <w:tc>
        <w:tcPr>
          <w:tcW w:w="918" w:type="dxa"/>
        </w:tcPr>
        <w:p w:rsidR="0081449C" w:rsidRPr="00544C32" w:rsidRDefault="0081449C">
          <w:pPr>
            <w:pStyle w:val="af"/>
            <w:jc w:val="right"/>
            <w:rPr>
              <w:b/>
              <w:color w:val="4472C4" w:themeColor="accent1"/>
              <w:sz w:val="24"/>
              <w:szCs w:val="24"/>
            </w:rPr>
          </w:pPr>
          <w:r w:rsidRPr="00544C32">
            <w:rPr>
              <w:sz w:val="24"/>
              <w:szCs w:val="24"/>
            </w:rPr>
            <w:fldChar w:fldCharType="begin"/>
          </w:r>
          <w:r w:rsidRPr="00544C32">
            <w:rPr>
              <w:sz w:val="24"/>
              <w:szCs w:val="24"/>
            </w:rPr>
            <w:instrText xml:space="preserve"> PAGE   \* MERGEFORMAT </w:instrText>
          </w:r>
          <w:r w:rsidRPr="00544C32">
            <w:rPr>
              <w:sz w:val="24"/>
              <w:szCs w:val="24"/>
            </w:rPr>
            <w:fldChar w:fldCharType="separate"/>
          </w:r>
          <w:r w:rsidR="00E63C29" w:rsidRPr="00E63C29">
            <w:rPr>
              <w:b/>
              <w:noProof/>
              <w:color w:val="4472C4" w:themeColor="accent1"/>
              <w:sz w:val="24"/>
              <w:szCs w:val="24"/>
            </w:rPr>
            <w:t>121</w:t>
          </w:r>
          <w:r w:rsidRPr="00544C32">
            <w:rPr>
              <w:sz w:val="24"/>
              <w:szCs w:val="24"/>
            </w:rPr>
            <w:fldChar w:fldCharType="end"/>
          </w:r>
        </w:p>
      </w:tc>
      <w:tc>
        <w:tcPr>
          <w:tcW w:w="7938" w:type="dxa"/>
        </w:tcPr>
        <w:p w:rsidR="0081449C" w:rsidRDefault="0081449C">
          <w:pPr>
            <w:pStyle w:val="af"/>
          </w:pPr>
        </w:p>
      </w:tc>
    </w:tr>
  </w:tbl>
  <w:p w:rsidR="0081449C" w:rsidRDefault="008144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69" w:rsidRDefault="008B2369" w:rsidP="009E248F">
      <w:pPr>
        <w:spacing w:after="0" w:line="240" w:lineRule="auto"/>
      </w:pPr>
      <w:r>
        <w:separator/>
      </w:r>
    </w:p>
  </w:footnote>
  <w:footnote w:type="continuationSeparator" w:id="0">
    <w:p w:rsidR="008B2369" w:rsidRDefault="008B2369" w:rsidP="009E2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BE1"/>
    <w:multiLevelType w:val="multilevel"/>
    <w:tmpl w:val="731461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633B86"/>
    <w:multiLevelType w:val="hybridMultilevel"/>
    <w:tmpl w:val="EC4474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2F7B92"/>
    <w:multiLevelType w:val="hybridMultilevel"/>
    <w:tmpl w:val="BCBC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CE670B"/>
    <w:multiLevelType w:val="hybridMultilevel"/>
    <w:tmpl w:val="CB5E70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D41CE9"/>
    <w:multiLevelType w:val="multilevel"/>
    <w:tmpl w:val="B5D41A2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2754D6C"/>
    <w:multiLevelType w:val="multilevel"/>
    <w:tmpl w:val="CA2ED6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69F1199"/>
    <w:multiLevelType w:val="hybridMultilevel"/>
    <w:tmpl w:val="6916D3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208A9"/>
    <w:multiLevelType w:val="multilevel"/>
    <w:tmpl w:val="58C62BB8"/>
    <w:lvl w:ilvl="0">
      <w:start w:val="1"/>
      <w:numFmt w:val="decimal"/>
      <w:lvlText w:val="%1."/>
      <w:lvlJc w:val="left"/>
      <w:pPr>
        <w:ind w:left="720" w:hanging="360"/>
      </w:pPr>
      <w:rPr>
        <w:rFonts w:cs="Times New Roman"/>
      </w:rPr>
    </w:lvl>
    <w:lvl w:ilvl="1">
      <w:start w:val="8"/>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197674D7"/>
    <w:multiLevelType w:val="hybridMultilevel"/>
    <w:tmpl w:val="BEFA3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55392E"/>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05B09BD"/>
    <w:multiLevelType w:val="hybridMultilevel"/>
    <w:tmpl w:val="9C8E74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0CC7489"/>
    <w:multiLevelType w:val="multilevel"/>
    <w:tmpl w:val="2B2EE2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6D052D"/>
    <w:multiLevelType w:val="multilevel"/>
    <w:tmpl w:val="26608A56"/>
    <w:lvl w:ilvl="0">
      <w:start w:val="1"/>
      <w:numFmt w:val="decimal"/>
      <w:lvlText w:val="%1."/>
      <w:lvlJc w:val="left"/>
      <w:pPr>
        <w:ind w:left="540" w:hanging="540"/>
      </w:pPr>
      <w:rPr>
        <w:rFonts w:cs="Times New Roman" w:hint="default"/>
      </w:rPr>
    </w:lvl>
    <w:lvl w:ilvl="1">
      <w:start w:val="9"/>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3">
    <w:nsid w:val="22124D72"/>
    <w:multiLevelType w:val="multilevel"/>
    <w:tmpl w:val="9C0885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8B72C4"/>
    <w:multiLevelType w:val="multilevel"/>
    <w:tmpl w:val="6C743C4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2"/>
        </w:tabs>
        <w:ind w:left="1352"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525252C"/>
    <w:multiLevelType w:val="multilevel"/>
    <w:tmpl w:val="B3C417E8"/>
    <w:lvl w:ilvl="0">
      <w:start w:val="1"/>
      <w:numFmt w:val="decimal"/>
      <w:lvlText w:val="%1."/>
      <w:lvlJc w:val="left"/>
      <w:pPr>
        <w:ind w:left="720" w:hanging="360"/>
      </w:pPr>
      <w:rPr>
        <w:rFonts w:cs="Times New Roman"/>
      </w:rPr>
    </w:lvl>
    <w:lvl w:ilvl="1">
      <w:start w:val="7"/>
      <w:numFmt w:val="decimal"/>
      <w:isLgl/>
      <w:lvlText w:val="%1.%2."/>
      <w:lvlJc w:val="left"/>
      <w:pPr>
        <w:ind w:left="1211"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256707FD"/>
    <w:multiLevelType w:val="multilevel"/>
    <w:tmpl w:val="D248B8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A44403B"/>
    <w:multiLevelType w:val="hybridMultilevel"/>
    <w:tmpl w:val="89EE144E"/>
    <w:lvl w:ilvl="0" w:tplc="442A6AF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A6405D6"/>
    <w:multiLevelType w:val="hybridMultilevel"/>
    <w:tmpl w:val="42AAD6FC"/>
    <w:lvl w:ilvl="0" w:tplc="48323BFC">
      <w:start w:val="1"/>
      <w:numFmt w:val="upperRoman"/>
      <w:lvlText w:val="%1."/>
      <w:lvlJc w:val="left"/>
      <w:pPr>
        <w:ind w:left="1080" w:hanging="720"/>
      </w:pPr>
      <w:rPr>
        <w:rFonts w:cs="Times New Roman" w:hint="default"/>
      </w:rPr>
    </w:lvl>
    <w:lvl w:ilvl="1" w:tplc="F95CF43C">
      <w:start w:val="1"/>
      <w:numFmt w:val="decimal"/>
      <w:lvlText w:val="%2."/>
      <w:lvlJc w:val="left"/>
      <w:pPr>
        <w:tabs>
          <w:tab w:val="num" w:pos="701"/>
        </w:tabs>
        <w:ind w:left="57" w:firstLine="303"/>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F66140"/>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EA52578"/>
    <w:multiLevelType w:val="multilevel"/>
    <w:tmpl w:val="DDDE499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14E4AC5"/>
    <w:multiLevelType w:val="multilevel"/>
    <w:tmpl w:val="35E2AD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5C63386"/>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A062EC5"/>
    <w:multiLevelType w:val="hybridMultilevel"/>
    <w:tmpl w:val="C0D8B7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A495296"/>
    <w:multiLevelType w:val="hybridMultilevel"/>
    <w:tmpl w:val="D460E4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F9E4AF4"/>
    <w:multiLevelType w:val="hybridMultilevel"/>
    <w:tmpl w:val="745ECCFC"/>
    <w:lvl w:ilvl="0" w:tplc="21AE9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3077BD"/>
    <w:multiLevelType w:val="hybridMultilevel"/>
    <w:tmpl w:val="4DDC87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B9C612D"/>
    <w:multiLevelType w:val="multilevel"/>
    <w:tmpl w:val="8014027E"/>
    <w:lvl w:ilvl="0">
      <w:start w:val="1"/>
      <w:numFmt w:val="decimal"/>
      <w:lvlText w:val="%1."/>
      <w:lvlJc w:val="left"/>
      <w:pPr>
        <w:ind w:left="720" w:hanging="360"/>
      </w:pPr>
      <w:rPr>
        <w:rFonts w:cs="Times New Roman"/>
      </w:rPr>
    </w:lvl>
    <w:lvl w:ilvl="1">
      <w:start w:val="6"/>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4EA72867"/>
    <w:multiLevelType w:val="hybridMultilevel"/>
    <w:tmpl w:val="6E7857F4"/>
    <w:lvl w:ilvl="0" w:tplc="21AE92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EF4BB9"/>
    <w:multiLevelType w:val="multilevel"/>
    <w:tmpl w:val="1B26E9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32165E0"/>
    <w:multiLevelType w:val="hybridMultilevel"/>
    <w:tmpl w:val="4C105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3128AB"/>
    <w:multiLevelType w:val="hybridMultilevel"/>
    <w:tmpl w:val="B66821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4D82CD8"/>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C2953B3"/>
    <w:multiLevelType w:val="multilevel"/>
    <w:tmpl w:val="90BADA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C5F7BFA"/>
    <w:multiLevelType w:val="multilevel"/>
    <w:tmpl w:val="AAFE721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CB42FD8"/>
    <w:multiLevelType w:val="hybridMultilevel"/>
    <w:tmpl w:val="48D0A35C"/>
    <w:lvl w:ilvl="0" w:tplc="21AE92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09F7A76"/>
    <w:multiLevelType w:val="multilevel"/>
    <w:tmpl w:val="928EE1A6"/>
    <w:lvl w:ilvl="0">
      <w:start w:val="1"/>
      <w:numFmt w:val="decimal"/>
      <w:lvlText w:val="%1."/>
      <w:lvlJc w:val="left"/>
      <w:pPr>
        <w:ind w:left="720" w:hanging="360"/>
      </w:pPr>
      <w:rPr>
        <w:rFonts w:cs="Times New Roman"/>
      </w:rPr>
    </w:lvl>
    <w:lvl w:ilvl="1">
      <w:start w:val="13"/>
      <w:numFmt w:val="decimal"/>
      <w:isLgl/>
      <w:lvlText w:val="%1.%2."/>
      <w:lvlJc w:val="left"/>
      <w:pPr>
        <w:ind w:left="1524" w:hanging="720"/>
      </w:pPr>
      <w:rPr>
        <w:rFonts w:hint="default"/>
      </w:rPr>
    </w:lvl>
    <w:lvl w:ilvl="2">
      <w:start w:val="2"/>
      <w:numFmt w:val="decimal"/>
      <w:isLgl/>
      <w:lvlText w:val="%1.%2.%3."/>
      <w:lvlJc w:val="left"/>
      <w:pPr>
        <w:ind w:left="1968" w:hanging="720"/>
      </w:pPr>
      <w:rPr>
        <w:rFonts w:hint="default"/>
      </w:rPr>
    </w:lvl>
    <w:lvl w:ilvl="3">
      <w:start w:val="1"/>
      <w:numFmt w:val="decimal"/>
      <w:isLgl/>
      <w:lvlText w:val="%1.%2.%3.%4."/>
      <w:lvlJc w:val="left"/>
      <w:pPr>
        <w:ind w:left="241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4908" w:hanging="1440"/>
      </w:pPr>
      <w:rPr>
        <w:rFonts w:hint="default"/>
      </w:rPr>
    </w:lvl>
    <w:lvl w:ilvl="8">
      <w:start w:val="1"/>
      <w:numFmt w:val="decimal"/>
      <w:isLgl/>
      <w:lvlText w:val="%1.%2.%3.%4.%5.%6.%7.%8.%9."/>
      <w:lvlJc w:val="left"/>
      <w:pPr>
        <w:ind w:left="5712" w:hanging="1800"/>
      </w:pPr>
      <w:rPr>
        <w:rFonts w:hint="default"/>
      </w:rPr>
    </w:lvl>
  </w:abstractNum>
  <w:abstractNum w:abstractNumId="37">
    <w:nsid w:val="63076120"/>
    <w:multiLevelType w:val="hybridMultilevel"/>
    <w:tmpl w:val="8F0AD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34A63F8"/>
    <w:multiLevelType w:val="hybridMultilevel"/>
    <w:tmpl w:val="CB2872B4"/>
    <w:lvl w:ilvl="0" w:tplc="BE30F0F2">
      <w:start w:val="1"/>
      <w:numFmt w:val="bullet"/>
      <w:lvlText w:val=""/>
      <w:lvlJc w:val="left"/>
      <w:pPr>
        <w:tabs>
          <w:tab w:val="num" w:pos="587"/>
        </w:tabs>
        <w:ind w:left="-320" w:firstLine="68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3FF713D"/>
    <w:multiLevelType w:val="multilevel"/>
    <w:tmpl w:val="0980C74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4A427BE"/>
    <w:multiLevelType w:val="multilevel"/>
    <w:tmpl w:val="F61C45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E5D3E08"/>
    <w:multiLevelType w:val="hybridMultilevel"/>
    <w:tmpl w:val="CF465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10E0179"/>
    <w:multiLevelType w:val="multilevel"/>
    <w:tmpl w:val="1B26E9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2212C19"/>
    <w:multiLevelType w:val="hybridMultilevel"/>
    <w:tmpl w:val="3E80FFD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2D10A44"/>
    <w:multiLevelType w:val="multilevel"/>
    <w:tmpl w:val="198EBA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77B7DA7"/>
    <w:multiLevelType w:val="hybridMultilevel"/>
    <w:tmpl w:val="6214021A"/>
    <w:lvl w:ilvl="0" w:tplc="21AE9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7E05E8"/>
    <w:multiLevelType w:val="hybridMultilevel"/>
    <w:tmpl w:val="6916D3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A7F36EA"/>
    <w:multiLevelType w:val="hybridMultilevel"/>
    <w:tmpl w:val="BB52E2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B5A0671"/>
    <w:multiLevelType w:val="hybridMultilevel"/>
    <w:tmpl w:val="7592F1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nsid w:val="7E5C65B7"/>
    <w:multiLevelType w:val="hybridMultilevel"/>
    <w:tmpl w:val="50B468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48"/>
  </w:num>
  <w:num w:numId="3">
    <w:abstractNumId w:val="25"/>
  </w:num>
  <w:num w:numId="4">
    <w:abstractNumId w:val="17"/>
  </w:num>
  <w:num w:numId="5">
    <w:abstractNumId w:val="28"/>
  </w:num>
  <w:num w:numId="6">
    <w:abstractNumId w:val="45"/>
  </w:num>
  <w:num w:numId="7">
    <w:abstractNumId w:val="18"/>
  </w:num>
  <w:num w:numId="8">
    <w:abstractNumId w:val="38"/>
  </w:num>
  <w:num w:numId="9">
    <w:abstractNumId w:val="44"/>
  </w:num>
  <w:num w:numId="10">
    <w:abstractNumId w:val="5"/>
  </w:num>
  <w:num w:numId="11">
    <w:abstractNumId w:val="14"/>
  </w:num>
  <w:num w:numId="12">
    <w:abstractNumId w:val="13"/>
  </w:num>
  <w:num w:numId="13">
    <w:abstractNumId w:val="39"/>
  </w:num>
  <w:num w:numId="14">
    <w:abstractNumId w:val="34"/>
  </w:num>
  <w:num w:numId="15">
    <w:abstractNumId w:val="31"/>
  </w:num>
  <w:num w:numId="16">
    <w:abstractNumId w:val="24"/>
  </w:num>
  <w:num w:numId="17">
    <w:abstractNumId w:val="49"/>
  </w:num>
  <w:num w:numId="18">
    <w:abstractNumId w:val="8"/>
  </w:num>
  <w:num w:numId="19">
    <w:abstractNumId w:val="43"/>
  </w:num>
  <w:num w:numId="20">
    <w:abstractNumId w:val="2"/>
  </w:num>
  <w:num w:numId="21">
    <w:abstractNumId w:val="30"/>
  </w:num>
  <w:num w:numId="22">
    <w:abstractNumId w:val="36"/>
  </w:num>
  <w:num w:numId="23">
    <w:abstractNumId w:val="23"/>
  </w:num>
  <w:num w:numId="24">
    <w:abstractNumId w:val="27"/>
  </w:num>
  <w:num w:numId="25">
    <w:abstractNumId w:val="1"/>
  </w:num>
  <w:num w:numId="26">
    <w:abstractNumId w:val="26"/>
  </w:num>
  <w:num w:numId="27">
    <w:abstractNumId w:val="41"/>
  </w:num>
  <w:num w:numId="28">
    <w:abstractNumId w:val="3"/>
  </w:num>
  <w:num w:numId="29">
    <w:abstractNumId w:val="37"/>
  </w:num>
  <w:num w:numId="30">
    <w:abstractNumId w:val="7"/>
  </w:num>
  <w:num w:numId="31">
    <w:abstractNumId w:val="15"/>
  </w:num>
  <w:num w:numId="32">
    <w:abstractNumId w:val="6"/>
  </w:num>
  <w:num w:numId="33">
    <w:abstractNumId w:val="46"/>
  </w:num>
  <w:num w:numId="34">
    <w:abstractNumId w:val="40"/>
  </w:num>
  <w:num w:numId="35">
    <w:abstractNumId w:val="9"/>
  </w:num>
  <w:num w:numId="36">
    <w:abstractNumId w:val="22"/>
  </w:num>
  <w:num w:numId="37">
    <w:abstractNumId w:val="19"/>
  </w:num>
  <w:num w:numId="38">
    <w:abstractNumId w:val="32"/>
  </w:num>
  <w:num w:numId="39">
    <w:abstractNumId w:val="20"/>
  </w:num>
  <w:num w:numId="40">
    <w:abstractNumId w:val="11"/>
  </w:num>
  <w:num w:numId="41">
    <w:abstractNumId w:val="29"/>
  </w:num>
  <w:num w:numId="42">
    <w:abstractNumId w:val="42"/>
  </w:num>
  <w:num w:numId="43">
    <w:abstractNumId w:val="10"/>
  </w:num>
  <w:num w:numId="44">
    <w:abstractNumId w:val="47"/>
  </w:num>
  <w:num w:numId="45">
    <w:abstractNumId w:val="12"/>
  </w:num>
  <w:num w:numId="46">
    <w:abstractNumId w:val="33"/>
  </w:num>
  <w:num w:numId="47">
    <w:abstractNumId w:val="16"/>
  </w:num>
  <w:num w:numId="48">
    <w:abstractNumId w:val="0"/>
  </w:num>
  <w:num w:numId="49">
    <w:abstractNumId w:val="2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4948"/>
    <w:rsid w:val="0007541C"/>
    <w:rsid w:val="00083967"/>
    <w:rsid w:val="000978C3"/>
    <w:rsid w:val="000A37E2"/>
    <w:rsid w:val="000A3BF1"/>
    <w:rsid w:val="000B0024"/>
    <w:rsid w:val="000C01BC"/>
    <w:rsid w:val="000C05FE"/>
    <w:rsid w:val="000E03ED"/>
    <w:rsid w:val="000E41D2"/>
    <w:rsid w:val="00100DB4"/>
    <w:rsid w:val="001010E7"/>
    <w:rsid w:val="0011501A"/>
    <w:rsid w:val="0012149E"/>
    <w:rsid w:val="001337C4"/>
    <w:rsid w:val="0014795A"/>
    <w:rsid w:val="00165B9A"/>
    <w:rsid w:val="00166DE0"/>
    <w:rsid w:val="00167F32"/>
    <w:rsid w:val="001B0B33"/>
    <w:rsid w:val="001B12CB"/>
    <w:rsid w:val="001B4A1C"/>
    <w:rsid w:val="001C6882"/>
    <w:rsid w:val="002024EA"/>
    <w:rsid w:val="002125FA"/>
    <w:rsid w:val="00214AF0"/>
    <w:rsid w:val="00220360"/>
    <w:rsid w:val="00227119"/>
    <w:rsid w:val="002345A6"/>
    <w:rsid w:val="00241B58"/>
    <w:rsid w:val="002427E5"/>
    <w:rsid w:val="00244C23"/>
    <w:rsid w:val="002515DC"/>
    <w:rsid w:val="00255935"/>
    <w:rsid w:val="002615D6"/>
    <w:rsid w:val="00271571"/>
    <w:rsid w:val="002A01E5"/>
    <w:rsid w:val="002A1F98"/>
    <w:rsid w:val="002A2DE2"/>
    <w:rsid w:val="002A3BBF"/>
    <w:rsid w:val="002F019F"/>
    <w:rsid w:val="003464BD"/>
    <w:rsid w:val="003469EB"/>
    <w:rsid w:val="003611AA"/>
    <w:rsid w:val="0038664C"/>
    <w:rsid w:val="00387438"/>
    <w:rsid w:val="003A0EA5"/>
    <w:rsid w:val="003A7C29"/>
    <w:rsid w:val="003B7008"/>
    <w:rsid w:val="003C011C"/>
    <w:rsid w:val="003C505E"/>
    <w:rsid w:val="003D2200"/>
    <w:rsid w:val="003D40BB"/>
    <w:rsid w:val="003F3767"/>
    <w:rsid w:val="00402A49"/>
    <w:rsid w:val="00425AA8"/>
    <w:rsid w:val="0043252E"/>
    <w:rsid w:val="00443919"/>
    <w:rsid w:val="00461E64"/>
    <w:rsid w:val="004808BC"/>
    <w:rsid w:val="0049458F"/>
    <w:rsid w:val="004A16B2"/>
    <w:rsid w:val="004C68F6"/>
    <w:rsid w:val="004D62BD"/>
    <w:rsid w:val="004F67E9"/>
    <w:rsid w:val="0050306C"/>
    <w:rsid w:val="0051366B"/>
    <w:rsid w:val="00531D38"/>
    <w:rsid w:val="00544C32"/>
    <w:rsid w:val="00576690"/>
    <w:rsid w:val="005843B3"/>
    <w:rsid w:val="00590D8E"/>
    <w:rsid w:val="00590F88"/>
    <w:rsid w:val="00610C56"/>
    <w:rsid w:val="0061454D"/>
    <w:rsid w:val="00631782"/>
    <w:rsid w:val="006365B8"/>
    <w:rsid w:val="00647FC8"/>
    <w:rsid w:val="00656EFD"/>
    <w:rsid w:val="00657D21"/>
    <w:rsid w:val="00662245"/>
    <w:rsid w:val="00670227"/>
    <w:rsid w:val="006703D8"/>
    <w:rsid w:val="0067662D"/>
    <w:rsid w:val="0068298B"/>
    <w:rsid w:val="00694577"/>
    <w:rsid w:val="006C40A6"/>
    <w:rsid w:val="006D0BED"/>
    <w:rsid w:val="006E0ED7"/>
    <w:rsid w:val="006E1C8B"/>
    <w:rsid w:val="006E7113"/>
    <w:rsid w:val="00704342"/>
    <w:rsid w:val="00731F4C"/>
    <w:rsid w:val="00737B5E"/>
    <w:rsid w:val="00740291"/>
    <w:rsid w:val="00742CDA"/>
    <w:rsid w:val="00752DA0"/>
    <w:rsid w:val="0075605F"/>
    <w:rsid w:val="00761DBB"/>
    <w:rsid w:val="00765B43"/>
    <w:rsid w:val="00766649"/>
    <w:rsid w:val="00774D5A"/>
    <w:rsid w:val="00774EB9"/>
    <w:rsid w:val="0078250D"/>
    <w:rsid w:val="007908CB"/>
    <w:rsid w:val="007C14D9"/>
    <w:rsid w:val="007D41CA"/>
    <w:rsid w:val="007D7568"/>
    <w:rsid w:val="007E775D"/>
    <w:rsid w:val="007E788D"/>
    <w:rsid w:val="007F4948"/>
    <w:rsid w:val="00800B39"/>
    <w:rsid w:val="0080737C"/>
    <w:rsid w:val="0081449C"/>
    <w:rsid w:val="008144C9"/>
    <w:rsid w:val="00817CB9"/>
    <w:rsid w:val="00827444"/>
    <w:rsid w:val="008538F0"/>
    <w:rsid w:val="00855C3D"/>
    <w:rsid w:val="008562E7"/>
    <w:rsid w:val="0086668A"/>
    <w:rsid w:val="00873F7C"/>
    <w:rsid w:val="00876153"/>
    <w:rsid w:val="0088036A"/>
    <w:rsid w:val="008A6043"/>
    <w:rsid w:val="008A7B05"/>
    <w:rsid w:val="008B2369"/>
    <w:rsid w:val="008D4C48"/>
    <w:rsid w:val="008E73F5"/>
    <w:rsid w:val="008E7F24"/>
    <w:rsid w:val="008F5A26"/>
    <w:rsid w:val="008F6475"/>
    <w:rsid w:val="00912569"/>
    <w:rsid w:val="0091271B"/>
    <w:rsid w:val="00924402"/>
    <w:rsid w:val="0093177D"/>
    <w:rsid w:val="0094192B"/>
    <w:rsid w:val="00947B7F"/>
    <w:rsid w:val="00947C92"/>
    <w:rsid w:val="00947D0B"/>
    <w:rsid w:val="009743A7"/>
    <w:rsid w:val="009764FB"/>
    <w:rsid w:val="00982FBF"/>
    <w:rsid w:val="00990EF4"/>
    <w:rsid w:val="00991D25"/>
    <w:rsid w:val="009A4B04"/>
    <w:rsid w:val="009B18D7"/>
    <w:rsid w:val="009B6CC4"/>
    <w:rsid w:val="009C0958"/>
    <w:rsid w:val="009E248F"/>
    <w:rsid w:val="00A17AA9"/>
    <w:rsid w:val="00A2349C"/>
    <w:rsid w:val="00A32817"/>
    <w:rsid w:val="00A4601B"/>
    <w:rsid w:val="00A50F5C"/>
    <w:rsid w:val="00A5719C"/>
    <w:rsid w:val="00A821B7"/>
    <w:rsid w:val="00A91211"/>
    <w:rsid w:val="00AB3396"/>
    <w:rsid w:val="00AB40DE"/>
    <w:rsid w:val="00AC25CB"/>
    <w:rsid w:val="00AC6978"/>
    <w:rsid w:val="00AE0972"/>
    <w:rsid w:val="00AE36BF"/>
    <w:rsid w:val="00AE5574"/>
    <w:rsid w:val="00B0545E"/>
    <w:rsid w:val="00B3037E"/>
    <w:rsid w:val="00B33869"/>
    <w:rsid w:val="00B354C6"/>
    <w:rsid w:val="00B70204"/>
    <w:rsid w:val="00B767FC"/>
    <w:rsid w:val="00B830AA"/>
    <w:rsid w:val="00B94303"/>
    <w:rsid w:val="00B97AEE"/>
    <w:rsid w:val="00BD09BE"/>
    <w:rsid w:val="00BD2B15"/>
    <w:rsid w:val="00BE2ECB"/>
    <w:rsid w:val="00BE33C6"/>
    <w:rsid w:val="00BF3D0E"/>
    <w:rsid w:val="00C25971"/>
    <w:rsid w:val="00C3646B"/>
    <w:rsid w:val="00C50A43"/>
    <w:rsid w:val="00C67E66"/>
    <w:rsid w:val="00C70C3C"/>
    <w:rsid w:val="00CA4CCE"/>
    <w:rsid w:val="00CA5A03"/>
    <w:rsid w:val="00CB0E33"/>
    <w:rsid w:val="00CB11B8"/>
    <w:rsid w:val="00CB696E"/>
    <w:rsid w:val="00CD36BC"/>
    <w:rsid w:val="00CD713D"/>
    <w:rsid w:val="00CF23AC"/>
    <w:rsid w:val="00CF2C50"/>
    <w:rsid w:val="00D038AE"/>
    <w:rsid w:val="00D45277"/>
    <w:rsid w:val="00D50E29"/>
    <w:rsid w:val="00D618D2"/>
    <w:rsid w:val="00D732A1"/>
    <w:rsid w:val="00D742EE"/>
    <w:rsid w:val="00D8464E"/>
    <w:rsid w:val="00DA0ABE"/>
    <w:rsid w:val="00DA7B59"/>
    <w:rsid w:val="00DE7E25"/>
    <w:rsid w:val="00DF70A3"/>
    <w:rsid w:val="00E1063E"/>
    <w:rsid w:val="00E35A24"/>
    <w:rsid w:val="00E36547"/>
    <w:rsid w:val="00E37003"/>
    <w:rsid w:val="00E55F96"/>
    <w:rsid w:val="00E63C29"/>
    <w:rsid w:val="00E8734B"/>
    <w:rsid w:val="00E96122"/>
    <w:rsid w:val="00EB1E66"/>
    <w:rsid w:val="00EF6828"/>
    <w:rsid w:val="00EF6D3B"/>
    <w:rsid w:val="00F0215B"/>
    <w:rsid w:val="00F20679"/>
    <w:rsid w:val="00F23241"/>
    <w:rsid w:val="00F347B9"/>
    <w:rsid w:val="00F63103"/>
    <w:rsid w:val="00F71E68"/>
    <w:rsid w:val="00F83855"/>
    <w:rsid w:val="00FB3164"/>
    <w:rsid w:val="00FD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6B"/>
    <w:pPr>
      <w:spacing w:after="200" w:line="276" w:lineRule="auto"/>
    </w:pPr>
  </w:style>
  <w:style w:type="paragraph" w:styleId="1">
    <w:name w:val="heading 1"/>
    <w:basedOn w:val="a"/>
    <w:next w:val="a"/>
    <w:link w:val="10"/>
    <w:autoRedefine/>
    <w:uiPriority w:val="9"/>
    <w:qFormat/>
    <w:rsid w:val="003469EB"/>
    <w:pPr>
      <w:keepNext/>
      <w:keepLines/>
      <w:spacing w:after="0"/>
      <w:jc w:val="center"/>
      <w:outlineLvl w:val="0"/>
    </w:pPr>
    <w:rPr>
      <w:rFonts w:ascii="Times New Roman" w:eastAsiaTheme="minorEastAsia" w:hAnsi="Times New Roman" w:cstheme="majorBidi"/>
      <w:b/>
      <w:sz w:val="32"/>
      <w:szCs w:val="32"/>
      <w:lang w:eastAsia="ru-RU"/>
    </w:rPr>
  </w:style>
  <w:style w:type="paragraph" w:styleId="2">
    <w:name w:val="heading 2"/>
    <w:basedOn w:val="a"/>
    <w:next w:val="a"/>
    <w:link w:val="20"/>
    <w:uiPriority w:val="9"/>
    <w:unhideWhenUsed/>
    <w:qFormat/>
    <w:rsid w:val="003469EB"/>
    <w:pPr>
      <w:keepNext/>
      <w:keepLines/>
      <w:spacing w:before="200" w:after="0"/>
      <w:jc w:val="center"/>
      <w:outlineLvl w:val="1"/>
    </w:pPr>
    <w:rPr>
      <w:rFonts w:ascii="Times New Roman" w:eastAsiaTheme="majorEastAsia" w:hAnsi="Times New Roman" w:cstheme="majorBidi"/>
      <w:b/>
      <w:bCs/>
      <w:sz w:val="26"/>
      <w:szCs w:val="26"/>
      <w:u w:val="single"/>
    </w:rPr>
  </w:style>
  <w:style w:type="paragraph" w:styleId="5">
    <w:name w:val="heading 5"/>
    <w:basedOn w:val="a"/>
    <w:next w:val="a"/>
    <w:link w:val="50"/>
    <w:uiPriority w:val="9"/>
    <w:qFormat/>
    <w:rsid w:val="003B7008"/>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9EB"/>
    <w:rPr>
      <w:rFonts w:ascii="Times New Roman" w:eastAsiaTheme="minorEastAsia" w:hAnsi="Times New Roman" w:cstheme="majorBidi"/>
      <w:b/>
      <w:sz w:val="32"/>
      <w:szCs w:val="32"/>
      <w:lang w:eastAsia="ru-RU"/>
    </w:rPr>
  </w:style>
  <w:style w:type="paragraph" w:styleId="a3">
    <w:name w:val="TOC Heading"/>
    <w:basedOn w:val="1"/>
    <w:next w:val="a"/>
    <w:uiPriority w:val="39"/>
    <w:unhideWhenUsed/>
    <w:qFormat/>
    <w:rsid w:val="00C3646B"/>
    <w:pPr>
      <w:spacing w:before="480"/>
      <w:outlineLvl w:val="9"/>
    </w:pPr>
    <w:rPr>
      <w:b w:val="0"/>
      <w:bCs/>
      <w:sz w:val="28"/>
      <w:szCs w:val="28"/>
    </w:rPr>
  </w:style>
  <w:style w:type="paragraph" w:styleId="a4">
    <w:name w:val="List Paragraph"/>
    <w:basedOn w:val="a"/>
    <w:uiPriority w:val="34"/>
    <w:qFormat/>
    <w:rsid w:val="00C3646B"/>
    <w:pPr>
      <w:ind w:left="720"/>
      <w:contextualSpacing/>
    </w:pPr>
  </w:style>
  <w:style w:type="paragraph" w:styleId="a5">
    <w:name w:val="Balloon Text"/>
    <w:basedOn w:val="a"/>
    <w:link w:val="a6"/>
    <w:uiPriority w:val="99"/>
    <w:semiHidden/>
    <w:unhideWhenUsed/>
    <w:rsid w:val="001150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01A"/>
    <w:rPr>
      <w:rFonts w:ascii="Tahoma" w:hAnsi="Tahoma" w:cs="Tahoma"/>
      <w:sz w:val="16"/>
      <w:szCs w:val="16"/>
    </w:rPr>
  </w:style>
  <w:style w:type="table" w:styleId="a7">
    <w:name w:val="Table Grid"/>
    <w:basedOn w:val="a1"/>
    <w:uiPriority w:val="59"/>
    <w:rsid w:val="0021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538F0"/>
    <w:rPr>
      <w:b/>
      <w:bCs/>
    </w:rPr>
  </w:style>
  <w:style w:type="paragraph" w:styleId="a9">
    <w:name w:val="Normal (Web)"/>
    <w:basedOn w:val="a"/>
    <w:uiPriority w:val="99"/>
    <w:rsid w:val="00271571"/>
    <w:pPr>
      <w:spacing w:before="100" w:beforeAutospacing="1" w:after="100" w:afterAutospacing="1" w:line="240" w:lineRule="auto"/>
    </w:pPr>
    <w:rPr>
      <w:rFonts w:ascii="Arial" w:eastAsia="Times New Roman" w:hAnsi="Arial" w:cs="Arial"/>
      <w:lang w:eastAsia="ru-RU"/>
    </w:rPr>
  </w:style>
  <w:style w:type="paragraph" w:styleId="11">
    <w:name w:val="toc 1"/>
    <w:basedOn w:val="a"/>
    <w:next w:val="a"/>
    <w:autoRedefine/>
    <w:uiPriority w:val="39"/>
    <w:unhideWhenUsed/>
    <w:rsid w:val="004808BC"/>
    <w:pPr>
      <w:tabs>
        <w:tab w:val="right" w:leader="dot" w:pos="9345"/>
      </w:tabs>
      <w:spacing w:after="100"/>
    </w:pPr>
    <w:rPr>
      <w:rFonts w:ascii="Times New Roman" w:hAnsi="Times New Roman" w:cs="Times New Roman"/>
      <w:noProof/>
      <w:color w:val="FF0000"/>
      <w:sz w:val="26"/>
      <w:szCs w:val="26"/>
    </w:rPr>
  </w:style>
  <w:style w:type="character" w:styleId="aa">
    <w:name w:val="Hyperlink"/>
    <w:basedOn w:val="a0"/>
    <w:uiPriority w:val="99"/>
    <w:unhideWhenUsed/>
    <w:rsid w:val="000978C3"/>
    <w:rPr>
      <w:color w:val="0563C1" w:themeColor="hyperlink"/>
      <w:u w:val="single"/>
    </w:rPr>
  </w:style>
  <w:style w:type="paragraph" w:styleId="21">
    <w:name w:val="toc 2"/>
    <w:basedOn w:val="a"/>
    <w:next w:val="a"/>
    <w:autoRedefine/>
    <w:uiPriority w:val="39"/>
    <w:unhideWhenUsed/>
    <w:rsid w:val="004808BC"/>
    <w:pPr>
      <w:tabs>
        <w:tab w:val="right" w:leader="dot" w:pos="9345"/>
      </w:tabs>
      <w:spacing w:after="100" w:line="360" w:lineRule="auto"/>
      <w:ind w:left="220"/>
    </w:pPr>
    <w:rPr>
      <w:rFonts w:ascii="Times New Roman" w:hAnsi="Times New Roman" w:cs="Times New Roman"/>
      <w:noProof/>
      <w:color w:val="FF0000"/>
      <w:sz w:val="26"/>
      <w:szCs w:val="26"/>
    </w:rPr>
  </w:style>
  <w:style w:type="character" w:customStyle="1" w:styleId="ab">
    <w:name w:val="Название Знак"/>
    <w:link w:val="ac"/>
    <w:locked/>
    <w:rsid w:val="007D41CA"/>
    <w:rPr>
      <w:b/>
      <w:bCs/>
      <w:sz w:val="24"/>
      <w:szCs w:val="24"/>
    </w:rPr>
  </w:style>
  <w:style w:type="paragraph" w:styleId="ac">
    <w:name w:val="Title"/>
    <w:basedOn w:val="a"/>
    <w:link w:val="ab"/>
    <w:qFormat/>
    <w:rsid w:val="007D41CA"/>
    <w:pPr>
      <w:spacing w:after="0" w:line="240" w:lineRule="auto"/>
      <w:jc w:val="center"/>
    </w:pPr>
    <w:rPr>
      <w:b/>
      <w:bCs/>
      <w:sz w:val="24"/>
      <w:szCs w:val="24"/>
    </w:rPr>
  </w:style>
  <w:style w:type="character" w:customStyle="1" w:styleId="12">
    <w:name w:val="Название Знак1"/>
    <w:basedOn w:val="a0"/>
    <w:uiPriority w:val="10"/>
    <w:rsid w:val="007D41CA"/>
    <w:rPr>
      <w:rFonts w:asciiTheme="majorHAnsi" w:eastAsiaTheme="majorEastAsia" w:hAnsiTheme="majorHAnsi" w:cstheme="majorBidi"/>
      <w:color w:val="323E4F" w:themeColor="text2" w:themeShade="BF"/>
      <w:spacing w:val="5"/>
      <w:kern w:val="28"/>
      <w:sz w:val="52"/>
      <w:szCs w:val="52"/>
    </w:rPr>
  </w:style>
  <w:style w:type="paragraph" w:customStyle="1" w:styleId="CharChar2">
    <w:name w:val="Char Char2"/>
    <w:basedOn w:val="a"/>
    <w:rsid w:val="007908CB"/>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styleId="ad">
    <w:name w:val="header"/>
    <w:basedOn w:val="a"/>
    <w:link w:val="ae"/>
    <w:uiPriority w:val="99"/>
    <w:unhideWhenUsed/>
    <w:rsid w:val="009E24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E248F"/>
  </w:style>
  <w:style w:type="paragraph" w:styleId="af">
    <w:name w:val="footer"/>
    <w:basedOn w:val="a"/>
    <w:link w:val="af0"/>
    <w:uiPriority w:val="99"/>
    <w:unhideWhenUsed/>
    <w:rsid w:val="009E24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E248F"/>
  </w:style>
  <w:style w:type="paragraph" w:customStyle="1" w:styleId="CharChar">
    <w:name w:val="Char Char Знак"/>
    <w:basedOn w:val="a"/>
    <w:rsid w:val="00A50F5C"/>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rsid w:val="000C01BC"/>
    <w:pPr>
      <w:suppressAutoHyphens/>
      <w:spacing w:after="0" w:line="240" w:lineRule="auto"/>
      <w:ind w:right="-5" w:firstLine="540"/>
      <w:jc w:val="both"/>
    </w:pPr>
    <w:rPr>
      <w:rFonts w:ascii="Times New Roman" w:eastAsia="Times New Roman" w:hAnsi="Times New Roman" w:cs="Times New Roman"/>
      <w:sz w:val="20"/>
      <w:szCs w:val="20"/>
    </w:rPr>
  </w:style>
  <w:style w:type="paragraph" w:styleId="af1">
    <w:name w:val="Subtitle"/>
    <w:basedOn w:val="a"/>
    <w:next w:val="a"/>
    <w:link w:val="af2"/>
    <w:uiPriority w:val="11"/>
    <w:qFormat/>
    <w:rsid w:val="00670227"/>
    <w:pPr>
      <w:numPr>
        <w:ilvl w:val="1"/>
      </w:numPr>
      <w:jc w:val="center"/>
    </w:pPr>
    <w:rPr>
      <w:rFonts w:ascii="Times New Roman" w:eastAsiaTheme="majorEastAsia" w:hAnsi="Times New Roman" w:cstheme="majorBidi"/>
      <w:b/>
      <w:iCs/>
      <w:spacing w:val="15"/>
      <w:sz w:val="28"/>
      <w:szCs w:val="24"/>
      <w:u w:val="single"/>
    </w:rPr>
  </w:style>
  <w:style w:type="character" w:customStyle="1" w:styleId="af2">
    <w:name w:val="Подзаголовок Знак"/>
    <w:basedOn w:val="a0"/>
    <w:link w:val="af1"/>
    <w:uiPriority w:val="11"/>
    <w:rsid w:val="00670227"/>
    <w:rPr>
      <w:rFonts w:ascii="Times New Roman" w:eastAsiaTheme="majorEastAsia" w:hAnsi="Times New Roman" w:cstheme="majorBidi"/>
      <w:b/>
      <w:iCs/>
      <w:spacing w:val="15"/>
      <w:sz w:val="28"/>
      <w:szCs w:val="24"/>
      <w:u w:val="single"/>
    </w:rPr>
  </w:style>
  <w:style w:type="character" w:customStyle="1" w:styleId="20">
    <w:name w:val="Заголовок 2 Знак"/>
    <w:basedOn w:val="a0"/>
    <w:link w:val="2"/>
    <w:uiPriority w:val="9"/>
    <w:rsid w:val="003469EB"/>
    <w:rPr>
      <w:rFonts w:ascii="Times New Roman" w:eastAsiaTheme="majorEastAsia" w:hAnsi="Times New Roman" w:cstheme="majorBidi"/>
      <w:b/>
      <w:bCs/>
      <w:sz w:val="26"/>
      <w:szCs w:val="26"/>
      <w:u w:val="single"/>
    </w:rPr>
  </w:style>
  <w:style w:type="character" w:customStyle="1" w:styleId="50">
    <w:name w:val="Заголовок 5 Знак"/>
    <w:basedOn w:val="a0"/>
    <w:link w:val="5"/>
    <w:uiPriority w:val="9"/>
    <w:rsid w:val="003B7008"/>
    <w:rPr>
      <w:rFonts w:ascii="Times New Roman" w:eastAsia="Times New Roman" w:hAnsi="Times New Roman" w:cs="Times New Roman"/>
      <w:b/>
      <w:bCs/>
      <w:i/>
      <w:iCs/>
      <w:sz w:val="26"/>
      <w:szCs w:val="26"/>
      <w:lang w:eastAsia="ru-RU"/>
    </w:rPr>
  </w:style>
  <w:style w:type="paragraph" w:customStyle="1" w:styleId="ConsPlusNonformat">
    <w:name w:val="ConsPlusNonformat"/>
    <w:rsid w:val="003B7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basedOn w:val="a0"/>
    <w:uiPriority w:val="99"/>
    <w:rsid w:val="003B7008"/>
    <w:rPr>
      <w:rFonts w:cs="Times New Roman"/>
    </w:rPr>
  </w:style>
  <w:style w:type="character" w:customStyle="1" w:styleId="af4">
    <w:name w:val="Текст сноски Знак"/>
    <w:basedOn w:val="a0"/>
    <w:link w:val="af5"/>
    <w:uiPriority w:val="99"/>
    <w:semiHidden/>
    <w:rsid w:val="003B7008"/>
    <w:rPr>
      <w:rFonts w:ascii="Times New Roman" w:eastAsia="Times New Roman" w:hAnsi="Times New Roman" w:cs="Times New Roman"/>
      <w:sz w:val="20"/>
      <w:szCs w:val="20"/>
      <w:lang w:eastAsia="ru-RU"/>
    </w:rPr>
  </w:style>
  <w:style w:type="paragraph" w:styleId="af5">
    <w:name w:val="footnote text"/>
    <w:basedOn w:val="a"/>
    <w:link w:val="af4"/>
    <w:uiPriority w:val="99"/>
    <w:semiHidden/>
    <w:rsid w:val="003B7008"/>
    <w:pPr>
      <w:spacing w:after="0" w:line="240" w:lineRule="auto"/>
    </w:pPr>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semiHidden/>
    <w:rsid w:val="003B7008"/>
    <w:rPr>
      <w:sz w:val="20"/>
      <w:szCs w:val="20"/>
    </w:rPr>
  </w:style>
  <w:style w:type="paragraph" w:customStyle="1" w:styleId="ConsPlusNormal">
    <w:name w:val="ConsPlusNormal"/>
    <w:rsid w:val="003B7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7008"/>
    <w:pPr>
      <w:widowControl w:val="0"/>
      <w:autoSpaceDE w:val="0"/>
      <w:autoSpaceDN w:val="0"/>
      <w:spacing w:after="0" w:line="240" w:lineRule="auto"/>
    </w:pPr>
    <w:rPr>
      <w:rFonts w:ascii="Calibri" w:eastAsia="Times New Roman" w:hAnsi="Calibri" w:cs="Calibri"/>
      <w:b/>
      <w:szCs w:val="20"/>
      <w:lang w:eastAsia="ru-RU"/>
    </w:rPr>
  </w:style>
  <w:style w:type="character" w:customStyle="1" w:styleId="Bodytext2">
    <w:name w:val="Body text (2)"/>
    <w:rsid w:val="003B700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f6">
    <w:name w:val="Document Map"/>
    <w:basedOn w:val="a"/>
    <w:link w:val="af7"/>
    <w:uiPriority w:val="99"/>
    <w:semiHidden/>
    <w:unhideWhenUsed/>
    <w:rsid w:val="00982FBF"/>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982FBF"/>
    <w:rPr>
      <w:rFonts w:ascii="Tahoma" w:hAnsi="Tahoma" w:cs="Tahoma"/>
      <w:sz w:val="16"/>
      <w:szCs w:val="16"/>
    </w:rPr>
  </w:style>
  <w:style w:type="paragraph" w:styleId="af8">
    <w:name w:val="No Spacing"/>
    <w:link w:val="af9"/>
    <w:uiPriority w:val="1"/>
    <w:qFormat/>
    <w:rsid w:val="00982FBF"/>
    <w:pPr>
      <w:spacing w:after="0" w:line="240" w:lineRule="auto"/>
    </w:pPr>
    <w:rPr>
      <w:rFonts w:eastAsiaTheme="minorEastAsia"/>
    </w:rPr>
  </w:style>
  <w:style w:type="character" w:customStyle="1" w:styleId="af9">
    <w:name w:val="Без интервала Знак"/>
    <w:basedOn w:val="a0"/>
    <w:link w:val="af8"/>
    <w:uiPriority w:val="1"/>
    <w:rsid w:val="00982FB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46B"/>
    <w:pPr>
      <w:spacing w:after="200" w:line="276" w:lineRule="auto"/>
    </w:pPr>
  </w:style>
  <w:style w:type="paragraph" w:styleId="1">
    <w:name w:val="heading 1"/>
    <w:basedOn w:val="a"/>
    <w:next w:val="a"/>
    <w:link w:val="10"/>
    <w:autoRedefine/>
    <w:uiPriority w:val="9"/>
    <w:qFormat/>
    <w:rsid w:val="00670227"/>
    <w:pPr>
      <w:keepNext/>
      <w:keepLines/>
      <w:spacing w:after="0"/>
      <w:jc w:val="center"/>
      <w:outlineLvl w:val="0"/>
    </w:pPr>
    <w:rPr>
      <w:rFonts w:ascii="Times New Roman" w:eastAsiaTheme="minorEastAsia" w:hAnsi="Times New Roman" w:cstheme="majorBidi"/>
      <w:b/>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227"/>
    <w:rPr>
      <w:rFonts w:ascii="Times New Roman" w:eastAsiaTheme="minorEastAsia" w:hAnsi="Times New Roman" w:cstheme="majorBidi"/>
      <w:b/>
      <w:sz w:val="32"/>
      <w:szCs w:val="32"/>
      <w:lang w:eastAsia="ru-RU"/>
    </w:rPr>
  </w:style>
  <w:style w:type="paragraph" w:styleId="a3">
    <w:name w:val="TOC Heading"/>
    <w:basedOn w:val="1"/>
    <w:next w:val="a"/>
    <w:uiPriority w:val="39"/>
    <w:unhideWhenUsed/>
    <w:qFormat/>
    <w:rsid w:val="00C3646B"/>
    <w:pPr>
      <w:spacing w:before="480"/>
      <w:outlineLvl w:val="9"/>
    </w:pPr>
    <w:rPr>
      <w:b w:val="0"/>
      <w:bCs/>
      <w:sz w:val="28"/>
      <w:szCs w:val="28"/>
    </w:rPr>
  </w:style>
  <w:style w:type="paragraph" w:styleId="a4">
    <w:name w:val="List Paragraph"/>
    <w:basedOn w:val="a"/>
    <w:uiPriority w:val="34"/>
    <w:qFormat/>
    <w:rsid w:val="00C3646B"/>
    <w:pPr>
      <w:ind w:left="720"/>
      <w:contextualSpacing/>
    </w:pPr>
  </w:style>
  <w:style w:type="paragraph" w:styleId="a5">
    <w:name w:val="Balloon Text"/>
    <w:basedOn w:val="a"/>
    <w:link w:val="a6"/>
    <w:uiPriority w:val="99"/>
    <w:semiHidden/>
    <w:unhideWhenUsed/>
    <w:rsid w:val="001150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01A"/>
    <w:rPr>
      <w:rFonts w:ascii="Tahoma" w:hAnsi="Tahoma" w:cs="Tahoma"/>
      <w:sz w:val="16"/>
      <w:szCs w:val="16"/>
    </w:rPr>
  </w:style>
  <w:style w:type="table" w:styleId="a7">
    <w:name w:val="Table Grid"/>
    <w:basedOn w:val="a1"/>
    <w:rsid w:val="0021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538F0"/>
    <w:rPr>
      <w:b/>
      <w:bCs/>
    </w:rPr>
  </w:style>
  <w:style w:type="paragraph" w:styleId="a9">
    <w:name w:val="Normal (Web)"/>
    <w:basedOn w:val="a"/>
    <w:uiPriority w:val="99"/>
    <w:rsid w:val="00271571"/>
    <w:pPr>
      <w:spacing w:before="100" w:beforeAutospacing="1" w:after="100" w:afterAutospacing="1" w:line="240" w:lineRule="auto"/>
    </w:pPr>
    <w:rPr>
      <w:rFonts w:ascii="Arial" w:eastAsia="Times New Roman" w:hAnsi="Arial" w:cs="Arial"/>
      <w:lang w:eastAsia="ru-RU"/>
    </w:rPr>
  </w:style>
  <w:style w:type="paragraph" w:styleId="11">
    <w:name w:val="toc 1"/>
    <w:basedOn w:val="a"/>
    <w:next w:val="a"/>
    <w:autoRedefine/>
    <w:uiPriority w:val="39"/>
    <w:unhideWhenUsed/>
    <w:rsid w:val="004808BC"/>
    <w:pPr>
      <w:tabs>
        <w:tab w:val="right" w:leader="dot" w:pos="9345"/>
      </w:tabs>
      <w:spacing w:after="100"/>
    </w:pPr>
    <w:rPr>
      <w:rFonts w:ascii="Times New Roman" w:hAnsi="Times New Roman" w:cs="Times New Roman"/>
      <w:noProof/>
      <w:color w:val="FF0000"/>
      <w:sz w:val="26"/>
      <w:szCs w:val="26"/>
    </w:rPr>
  </w:style>
  <w:style w:type="character" w:styleId="aa">
    <w:name w:val="Hyperlink"/>
    <w:basedOn w:val="a0"/>
    <w:uiPriority w:val="99"/>
    <w:unhideWhenUsed/>
    <w:rsid w:val="000978C3"/>
    <w:rPr>
      <w:color w:val="0563C1" w:themeColor="hyperlink"/>
      <w:u w:val="single"/>
    </w:rPr>
  </w:style>
  <w:style w:type="paragraph" w:styleId="21">
    <w:name w:val="toc 2"/>
    <w:basedOn w:val="a"/>
    <w:next w:val="a"/>
    <w:autoRedefine/>
    <w:uiPriority w:val="39"/>
    <w:unhideWhenUsed/>
    <w:rsid w:val="004808BC"/>
    <w:pPr>
      <w:tabs>
        <w:tab w:val="right" w:leader="dot" w:pos="9345"/>
      </w:tabs>
      <w:spacing w:after="100" w:line="360" w:lineRule="auto"/>
      <w:ind w:left="220"/>
    </w:pPr>
    <w:rPr>
      <w:rFonts w:ascii="Times New Roman" w:hAnsi="Times New Roman" w:cs="Times New Roman"/>
      <w:noProof/>
      <w:color w:val="FF0000"/>
      <w:sz w:val="26"/>
      <w:szCs w:val="26"/>
    </w:rPr>
  </w:style>
  <w:style w:type="character" w:customStyle="1" w:styleId="ab">
    <w:name w:val="Название Знак"/>
    <w:link w:val="ac"/>
    <w:locked/>
    <w:rsid w:val="007D41CA"/>
    <w:rPr>
      <w:b/>
      <w:bCs/>
      <w:sz w:val="24"/>
      <w:szCs w:val="24"/>
    </w:rPr>
  </w:style>
  <w:style w:type="paragraph" w:styleId="ac">
    <w:name w:val="Title"/>
    <w:basedOn w:val="a"/>
    <w:link w:val="ab"/>
    <w:qFormat/>
    <w:rsid w:val="007D41CA"/>
    <w:pPr>
      <w:spacing w:after="0" w:line="240" w:lineRule="auto"/>
      <w:jc w:val="center"/>
    </w:pPr>
    <w:rPr>
      <w:b/>
      <w:bCs/>
      <w:sz w:val="24"/>
      <w:szCs w:val="24"/>
    </w:rPr>
  </w:style>
  <w:style w:type="character" w:customStyle="1" w:styleId="12">
    <w:name w:val="Название Знак1"/>
    <w:basedOn w:val="a0"/>
    <w:uiPriority w:val="10"/>
    <w:rsid w:val="007D41CA"/>
    <w:rPr>
      <w:rFonts w:asciiTheme="majorHAnsi" w:eastAsiaTheme="majorEastAsia" w:hAnsiTheme="majorHAnsi" w:cstheme="majorBidi"/>
      <w:color w:val="323E4F" w:themeColor="text2" w:themeShade="BF"/>
      <w:spacing w:val="5"/>
      <w:kern w:val="28"/>
      <w:sz w:val="52"/>
      <w:szCs w:val="52"/>
    </w:rPr>
  </w:style>
  <w:style w:type="paragraph" w:customStyle="1" w:styleId="CharChar2">
    <w:name w:val="Char Char2"/>
    <w:basedOn w:val="a"/>
    <w:rsid w:val="007908CB"/>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styleId="ad">
    <w:name w:val="header"/>
    <w:basedOn w:val="a"/>
    <w:link w:val="ae"/>
    <w:uiPriority w:val="99"/>
    <w:unhideWhenUsed/>
    <w:rsid w:val="009E24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E248F"/>
  </w:style>
  <w:style w:type="paragraph" w:styleId="af">
    <w:name w:val="footer"/>
    <w:basedOn w:val="a"/>
    <w:link w:val="af0"/>
    <w:uiPriority w:val="99"/>
    <w:unhideWhenUsed/>
    <w:rsid w:val="009E24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E248F"/>
  </w:style>
  <w:style w:type="paragraph" w:customStyle="1" w:styleId="CharChar">
    <w:name w:val="Char Char Знак"/>
    <w:basedOn w:val="a"/>
    <w:rsid w:val="00A50F5C"/>
    <w:pPr>
      <w:spacing w:after="0" w:line="240" w:lineRule="auto"/>
    </w:pPr>
    <w:rPr>
      <w:rFonts w:ascii="Verdana" w:eastAsia="Times New Roman" w:hAnsi="Verdana" w:cs="Verdana"/>
      <w:sz w:val="20"/>
      <w:szCs w:val="20"/>
      <w:lang w:val="en-US"/>
    </w:rPr>
  </w:style>
  <w:style w:type="paragraph" w:customStyle="1" w:styleId="210">
    <w:name w:val="Основной текст с отступом 21"/>
    <w:basedOn w:val="a"/>
    <w:rsid w:val="000C01BC"/>
    <w:pPr>
      <w:suppressAutoHyphens/>
      <w:spacing w:after="0" w:line="240" w:lineRule="auto"/>
      <w:ind w:right="-5" w:firstLine="540"/>
      <w:jc w:val="both"/>
    </w:pPr>
    <w:rPr>
      <w:rFonts w:ascii="Times New Roman" w:eastAsia="Times New Roman" w:hAnsi="Times New Roman" w:cs="Times New Roman"/>
      <w:sz w:val="20"/>
      <w:szCs w:val="20"/>
    </w:rPr>
  </w:style>
  <w:style w:type="paragraph" w:styleId="af1">
    <w:name w:val="Subtitle"/>
    <w:basedOn w:val="a"/>
    <w:next w:val="a"/>
    <w:link w:val="af2"/>
    <w:uiPriority w:val="11"/>
    <w:qFormat/>
    <w:rsid w:val="00670227"/>
    <w:pPr>
      <w:numPr>
        <w:ilvl w:val="1"/>
      </w:numPr>
      <w:jc w:val="center"/>
    </w:pPr>
    <w:rPr>
      <w:rFonts w:ascii="Times New Roman" w:eastAsiaTheme="majorEastAsia" w:hAnsi="Times New Roman" w:cstheme="majorBidi"/>
      <w:b/>
      <w:iCs/>
      <w:spacing w:val="15"/>
      <w:sz w:val="28"/>
      <w:szCs w:val="24"/>
      <w:u w:val="single"/>
    </w:rPr>
  </w:style>
  <w:style w:type="character" w:customStyle="1" w:styleId="af2">
    <w:name w:val="Подзаголовок Знак"/>
    <w:basedOn w:val="a0"/>
    <w:link w:val="af1"/>
    <w:uiPriority w:val="11"/>
    <w:rsid w:val="00670227"/>
    <w:rPr>
      <w:rFonts w:ascii="Times New Roman" w:eastAsiaTheme="majorEastAsia" w:hAnsi="Times New Roman" w:cstheme="majorBidi"/>
      <w:b/>
      <w:iCs/>
      <w:spacing w:val="15"/>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178">
      <w:bodyDiv w:val="1"/>
      <w:marLeft w:val="0"/>
      <w:marRight w:val="0"/>
      <w:marTop w:val="0"/>
      <w:marBottom w:val="0"/>
      <w:divBdr>
        <w:top w:val="none" w:sz="0" w:space="0" w:color="auto"/>
        <w:left w:val="none" w:sz="0" w:space="0" w:color="auto"/>
        <w:bottom w:val="none" w:sz="0" w:space="0" w:color="auto"/>
        <w:right w:val="none" w:sz="0" w:space="0" w:color="auto"/>
      </w:divBdr>
    </w:div>
    <w:div w:id="735468934">
      <w:bodyDiv w:val="1"/>
      <w:marLeft w:val="0"/>
      <w:marRight w:val="0"/>
      <w:marTop w:val="0"/>
      <w:marBottom w:val="0"/>
      <w:divBdr>
        <w:top w:val="none" w:sz="0" w:space="0" w:color="auto"/>
        <w:left w:val="none" w:sz="0" w:space="0" w:color="auto"/>
        <w:bottom w:val="none" w:sz="0" w:space="0" w:color="auto"/>
        <w:right w:val="none" w:sz="0" w:space="0" w:color="auto"/>
      </w:divBdr>
    </w:div>
    <w:div w:id="1595356413">
      <w:bodyDiv w:val="1"/>
      <w:marLeft w:val="0"/>
      <w:marRight w:val="0"/>
      <w:marTop w:val="0"/>
      <w:marBottom w:val="0"/>
      <w:divBdr>
        <w:top w:val="none" w:sz="0" w:space="0" w:color="auto"/>
        <w:left w:val="none" w:sz="0" w:space="0" w:color="auto"/>
        <w:bottom w:val="none" w:sz="0" w:space="0" w:color="auto"/>
        <w:right w:val="none" w:sz="0" w:space="0" w:color="auto"/>
      </w:divBdr>
    </w:div>
    <w:div w:id="1657487463">
      <w:bodyDiv w:val="1"/>
      <w:marLeft w:val="0"/>
      <w:marRight w:val="0"/>
      <w:marTop w:val="0"/>
      <w:marBottom w:val="0"/>
      <w:divBdr>
        <w:top w:val="none" w:sz="0" w:space="0" w:color="auto"/>
        <w:left w:val="none" w:sz="0" w:space="0" w:color="auto"/>
        <w:bottom w:val="none" w:sz="0" w:space="0" w:color="auto"/>
        <w:right w:val="none" w:sz="0" w:space="0" w:color="auto"/>
      </w:divBdr>
    </w:div>
    <w:div w:id="1830172305">
      <w:bodyDiv w:val="1"/>
      <w:marLeft w:val="0"/>
      <w:marRight w:val="0"/>
      <w:marTop w:val="0"/>
      <w:marBottom w:val="0"/>
      <w:divBdr>
        <w:top w:val="none" w:sz="0" w:space="0" w:color="auto"/>
        <w:left w:val="none" w:sz="0" w:space="0" w:color="auto"/>
        <w:bottom w:val="none" w:sz="0" w:space="0" w:color="auto"/>
        <w:right w:val="none" w:sz="0" w:space="0" w:color="auto"/>
      </w:divBdr>
    </w:div>
    <w:div w:id="20469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hyperlink" Target="consultantplus://offline/ref=D51792220F47886BCD678EC0B7A6B77882278C2A7DDE1699F0A33633CBF37FC3GCxD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50B780FC3E7B65E3E4D66BD340EC25475C78D3DA7DE95BB71A1D6BFF3Af3I7L" TargetMode="Externa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yperlink" Target="consultantplus://offline/ref=D51792220F47886BCD678EC0B7A6B77882278C2A7CD81F9EFFA33633CBF37FC3GCx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D51792220F47886BCD6790CDA1CAE97C882CDB2F72D314CCAAFC6D6E9CGFxAK" TargetMode="External"/><Relationship Id="rId20" Type="http://schemas.openxmlformats.org/officeDocument/2006/relationships/hyperlink" Target="consultantplus://offline/ref=7A2010F163C745B0EDE583F3D44F82190DBFF626AAD1C179A0BE7F5E0188C0A4F3F26F325E680D6382615Fl1F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cap.ru/Default.aspx?gov_id=5" TargetMode="External"/><Relationship Id="rId23" Type="http://schemas.openxmlformats.org/officeDocument/2006/relationships/hyperlink" Target="garantF1://17420025.0" TargetMode="External"/><Relationship Id="rId10" Type="http://schemas.openxmlformats.org/officeDocument/2006/relationships/chart" Target="charts/chart1.xml"/><Relationship Id="rId19" Type="http://schemas.openxmlformats.org/officeDocument/2006/relationships/hyperlink" Target="consultantplus://offline/ref=D51792220F47886BCD678EC0B7A6B77882278C2A7DDC1698FFA33633CBF37FC3CD307A97F3EAC7C2CE0919G0xD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hyperlink" Target="consultantplus://offline/ref=50B780FC3E7B65E3E4D66BD340EC25475C7CDEDB7CEE5BB71A1D6BFF3Af3I7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1040;&#1085;&#1072;&#1083;&#1080;&#1079;%20&#1086;&#1073;&#1088;&#1072;&#1097;&#1077;&#1085;&#1080;&#1081;%20&#1087;&#1086;%20&#1084;&#1091;&#1085;&#1080;&#1094;%20&#1082;&#1086;&#1083;&#1080;&#1095;&#1077;&#1089;&#1090;&#1074;&#1091;%20&#1080;%20&#1086;&#1090;%20&#1082;&#1086;&#1075;&#108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mbudsman3\Desktop\&#1044;&#1054;&#1050;&#1051;&#1040;&#1044;&#1067;\&#1044;&#1086;&#1082;&#1083;&#1072;&#1076;%202017\&#1087;&#1086;%20&#1090;&#1077;&#1084;&#1072;&#1090;&#1080;&#1082;&#1077;%20&#1079;&#1072;%202017%20&#1075;&#1086;&#1076;%20&#1089;%20&#1076;&#1080;&#1072;&#1075;&#1088;&#1072;&#1084;&#1084;&#1072;&#1084;&#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mbudsman3\Desktop\&#1044;&#1054;&#1050;&#1051;&#1040;&#1044;&#1067;\&#1044;&#1086;&#1082;&#1083;&#1072;&#1076;%202017\&#1087;&#1086;%20&#1090;&#1077;&#1084;&#1072;&#1090;&#1080;&#1082;&#1077;%20&#1079;&#1072;%202017%20&#1075;&#1086;&#1076;%20&#1089;%20&#1076;&#1080;&#1072;&#1075;&#1088;&#1072;&#1084;&#1084;&#1072;&#1084;&#1080;.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1.jpeg"/></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Обращения по муниципальным образованиям </a:t>
            </a:r>
            <a:endParaRPr lang="ru-RU">
              <a:effectLst/>
            </a:endParaRPr>
          </a:p>
        </c:rich>
      </c:tx>
      <c:layout>
        <c:manualLayout>
          <c:xMode val="edge"/>
          <c:yMode val="edge"/>
          <c:x val="0.19004777070063689"/>
          <c:y val="2.8142589118198818E-2"/>
        </c:manualLayout>
      </c:layout>
      <c:overlay val="0"/>
      <c:spPr>
        <a:noFill/>
        <a:ln>
          <a:noFill/>
        </a:ln>
        <a:effectLst/>
      </c:spPr>
    </c:title>
    <c:autoTitleDeleted val="0"/>
    <c:plotArea>
      <c:layout>
        <c:manualLayout>
          <c:layoutTarget val="inner"/>
          <c:xMode val="edge"/>
          <c:yMode val="edge"/>
          <c:x val="7.8368189645084171E-2"/>
          <c:y val="0.19996873045653576"/>
          <c:w val="0.89509253222328211"/>
          <c:h val="0.52331698453265374"/>
        </c:manualLayout>
      </c:layout>
      <c:barChart>
        <c:barDir val="col"/>
        <c:grouping val="clustered"/>
        <c:varyColors val="0"/>
        <c:ser>
          <c:idx val="0"/>
          <c:order val="0"/>
          <c:tx>
            <c:strRef>
              <c:f>'[Анализ обращений по муниц количеству и от кого.xlsx]за 2017 год'!$B$2</c:f>
              <c:strCache>
                <c:ptCount val="1"/>
                <c:pt idx="0">
                  <c:v>количество </c:v>
                </c:pt>
              </c:strCache>
            </c:strRef>
          </c:tx>
          <c:spPr>
            <a:gradFill flip="none" rotWithShape="1">
              <a:gsLst>
                <a:gs pos="0">
                  <a:srgbClr val="000082"/>
                </a:gs>
                <a:gs pos="30000">
                  <a:srgbClr val="66008F"/>
                </a:gs>
                <a:gs pos="64999">
                  <a:srgbClr val="BA0066"/>
                </a:gs>
                <a:gs pos="89999">
                  <a:srgbClr val="FF0000"/>
                </a:gs>
                <a:gs pos="100000">
                  <a:srgbClr val="FF8200"/>
                </a:gs>
              </a:gsLst>
              <a:path path="shape">
                <a:fillToRect l="50000" t="50000" r="50000" b="50000"/>
              </a:path>
              <a:tileRect/>
            </a:gra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обращений по муниц количеству и от кого.xlsx]за 2017 год'!$A$3:$A$30</c:f>
              <c:strCache>
                <c:ptCount val="28"/>
                <c:pt idx="0">
                  <c:v>Чебоксары</c:v>
                </c:pt>
                <c:pt idx="1">
                  <c:v>Новочебоксарск </c:v>
                </c:pt>
                <c:pt idx="2">
                  <c:v>не установлено </c:v>
                </c:pt>
                <c:pt idx="3">
                  <c:v>Чебоксарский</c:v>
                </c:pt>
                <c:pt idx="4">
                  <c:v>из других регионов </c:v>
                </c:pt>
                <c:pt idx="5">
                  <c:v>Цивильский</c:v>
                </c:pt>
                <c:pt idx="6">
                  <c:v>Канаш</c:v>
                </c:pt>
                <c:pt idx="7">
                  <c:v>Канашский</c:v>
                </c:pt>
                <c:pt idx="8">
                  <c:v>Козловский</c:v>
                </c:pt>
                <c:pt idx="9">
                  <c:v>Алатырь</c:v>
                </c:pt>
                <c:pt idx="10">
                  <c:v>Вурнарский</c:v>
                </c:pt>
                <c:pt idx="11">
                  <c:v>Яльчикский</c:v>
                </c:pt>
                <c:pt idx="12">
                  <c:v>Моргаушский</c:v>
                </c:pt>
                <c:pt idx="13">
                  <c:v>Марпосадский</c:v>
                </c:pt>
                <c:pt idx="14">
                  <c:v>Шумерля</c:v>
                </c:pt>
                <c:pt idx="15">
                  <c:v>Ядринский</c:v>
                </c:pt>
                <c:pt idx="16">
                  <c:v>Алатырский</c:v>
                </c:pt>
                <c:pt idx="17">
                  <c:v>Батыревский</c:v>
                </c:pt>
                <c:pt idx="18">
                  <c:v>Красночетайский</c:v>
                </c:pt>
                <c:pt idx="19">
                  <c:v>Красноармейский</c:v>
                </c:pt>
                <c:pt idx="20">
                  <c:v>Урмарский</c:v>
                </c:pt>
                <c:pt idx="21">
                  <c:v>Шумерлинский</c:v>
                </c:pt>
                <c:pt idx="22">
                  <c:v>Ибресинский</c:v>
                </c:pt>
                <c:pt idx="23">
                  <c:v>Янтиковский</c:v>
                </c:pt>
                <c:pt idx="24">
                  <c:v>Порецкий</c:v>
                </c:pt>
                <c:pt idx="25">
                  <c:v>Аликовский</c:v>
                </c:pt>
                <c:pt idx="26">
                  <c:v>Шемуршинский</c:v>
                </c:pt>
                <c:pt idx="27">
                  <c:v>Комсомольский</c:v>
                </c:pt>
              </c:strCache>
            </c:strRef>
          </c:cat>
          <c:val>
            <c:numRef>
              <c:f>'[Анализ обращений по муниц количеству и от кого.xlsx]за 2017 год'!$B$3:$B$30</c:f>
              <c:numCache>
                <c:formatCode>General</c:formatCode>
                <c:ptCount val="28"/>
                <c:pt idx="0">
                  <c:v>356</c:v>
                </c:pt>
                <c:pt idx="1">
                  <c:v>46</c:v>
                </c:pt>
                <c:pt idx="2">
                  <c:v>29</c:v>
                </c:pt>
                <c:pt idx="3">
                  <c:v>22</c:v>
                </c:pt>
                <c:pt idx="4">
                  <c:v>19</c:v>
                </c:pt>
                <c:pt idx="5">
                  <c:v>15</c:v>
                </c:pt>
                <c:pt idx="6">
                  <c:v>12</c:v>
                </c:pt>
                <c:pt idx="7">
                  <c:v>11</c:v>
                </c:pt>
                <c:pt idx="8">
                  <c:v>10</c:v>
                </c:pt>
                <c:pt idx="9">
                  <c:v>10</c:v>
                </c:pt>
                <c:pt idx="10">
                  <c:v>9</c:v>
                </c:pt>
                <c:pt idx="11">
                  <c:v>7</c:v>
                </c:pt>
                <c:pt idx="12">
                  <c:v>7</c:v>
                </c:pt>
                <c:pt idx="13">
                  <c:v>6</c:v>
                </c:pt>
                <c:pt idx="14">
                  <c:v>6</c:v>
                </c:pt>
                <c:pt idx="15">
                  <c:v>6</c:v>
                </c:pt>
                <c:pt idx="16">
                  <c:v>5</c:v>
                </c:pt>
                <c:pt idx="17">
                  <c:v>4</c:v>
                </c:pt>
                <c:pt idx="18">
                  <c:v>3</c:v>
                </c:pt>
                <c:pt idx="19">
                  <c:v>3</c:v>
                </c:pt>
                <c:pt idx="20">
                  <c:v>3</c:v>
                </c:pt>
                <c:pt idx="21">
                  <c:v>2</c:v>
                </c:pt>
                <c:pt idx="22">
                  <c:v>2</c:v>
                </c:pt>
                <c:pt idx="23">
                  <c:v>2</c:v>
                </c:pt>
                <c:pt idx="24">
                  <c:v>1</c:v>
                </c:pt>
                <c:pt idx="25">
                  <c:v>1</c:v>
                </c:pt>
                <c:pt idx="26">
                  <c:v>0</c:v>
                </c:pt>
                <c:pt idx="27">
                  <c:v>0</c:v>
                </c:pt>
              </c:numCache>
            </c:numRef>
          </c:val>
          <c:extLst xmlns:c16r2="http://schemas.microsoft.com/office/drawing/2015/06/chart">
            <c:ext xmlns:c16="http://schemas.microsoft.com/office/drawing/2014/chart" uri="{C3380CC4-5D6E-409C-BE32-E72D297353CC}">
              <c16:uniqueId val="{00000000-FCE1-4BE9-B28E-20DD68CDD3A9}"/>
            </c:ext>
          </c:extLst>
        </c:ser>
        <c:dLbls>
          <c:showLegendKey val="0"/>
          <c:showVal val="1"/>
          <c:showCatName val="0"/>
          <c:showSerName val="0"/>
          <c:showPercent val="0"/>
          <c:showBubbleSize val="0"/>
        </c:dLbls>
        <c:gapWidth val="219"/>
        <c:overlap val="-22"/>
        <c:axId val="189875712"/>
        <c:axId val="189877248"/>
      </c:barChart>
      <c:catAx>
        <c:axId val="1898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877248"/>
        <c:crosses val="autoZero"/>
        <c:auto val="1"/>
        <c:lblAlgn val="ctr"/>
        <c:lblOffset val="100"/>
        <c:noMultiLvlLbl val="0"/>
      </c:catAx>
      <c:valAx>
        <c:axId val="18987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9875712"/>
        <c:crosses val="autoZero"/>
        <c:crossBetween val="between"/>
      </c:valAx>
      <c:spPr>
        <a:noFill/>
        <a:ln>
          <a:noFill/>
        </a:ln>
        <a:effectLst/>
        <a:scene3d>
          <a:camera prst="orthographicFront"/>
          <a:lightRig rig="threePt" dir="t"/>
        </a:scene3d>
        <a:sp3d>
          <a:bevelT prst="slope"/>
        </a:sp3d>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Вопросы образования</a:t>
            </a:r>
          </a:p>
          <a:p>
            <a:pPr>
              <a:defRPr/>
            </a:pPr>
            <a:r>
              <a:rPr lang="ru-RU"/>
              <a:t>всего 130</a:t>
            </a:r>
          </a:p>
        </c:rich>
      </c:tx>
      <c:layout>
        <c:manualLayout>
          <c:xMode val="edge"/>
          <c:yMode val="edge"/>
          <c:x val="3.9770050122676412E-2"/>
          <c:y val="3.3503435816914014E-2"/>
        </c:manualLayout>
      </c:layout>
      <c:overlay val="0"/>
    </c:title>
    <c:autoTitleDeleted val="0"/>
    <c:view3D>
      <c:rotX val="40"/>
      <c:rotY val="0"/>
      <c:depthPercent val="100"/>
      <c:rAngAx val="1"/>
    </c:view3D>
    <c:floor>
      <c:thickness val="0"/>
    </c:floor>
    <c:sideWall>
      <c:thickness val="0"/>
    </c:sideWall>
    <c:backWall>
      <c:thickness val="0"/>
    </c:backWall>
    <c:plotArea>
      <c:layout>
        <c:manualLayout>
          <c:layoutTarget val="inner"/>
          <c:xMode val="edge"/>
          <c:yMode val="edge"/>
          <c:x val="1.5630195672035447E-3"/>
          <c:y val="9.1573457748711035E-2"/>
          <c:w val="0.52208921301811573"/>
          <c:h val="0.73279585707738082"/>
        </c:manualLayout>
      </c:layout>
      <c:pie3DChart>
        <c:varyColors val="1"/>
        <c:ser>
          <c:idx val="0"/>
          <c:order val="0"/>
          <c:tx>
            <c:strRef>
              <c:f>'образование и воспитание с диаг'!$B$1</c:f>
              <c:strCache>
                <c:ptCount val="1"/>
                <c:pt idx="0">
                  <c:v>Количество обращений</c:v>
                </c:pt>
              </c:strCache>
            </c:strRef>
          </c:tx>
          <c:spPr>
            <a:effectLst/>
            <a:scene3d>
              <a:camera prst="orthographicFront"/>
              <a:lightRig rig="threePt" dir="t"/>
            </a:scene3d>
            <a:sp3d prstMaterial="plastic">
              <a:bevelT w="196850" h="196850"/>
              <a:bevelB/>
            </a:sp3d>
          </c:spPr>
          <c:explosion val="10"/>
          <c:dLbls>
            <c:dLbl>
              <c:idx val="0"/>
              <c:layout>
                <c:manualLayout>
                  <c:x val="8.2000820008200168E-3"/>
                  <c:y val="-1.15841297422531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82A-4885-91F7-11AE140A189C}"/>
                </c:ext>
              </c:extLst>
            </c:dLbl>
            <c:dLbl>
              <c:idx val="1"/>
              <c:layout>
                <c:manualLayout>
                  <c:x val="1.4077576643125807E-2"/>
                  <c:y val="1.163081593799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82A-4885-91F7-11AE140A189C}"/>
                </c:ext>
              </c:extLst>
            </c:dLbl>
            <c:dLbl>
              <c:idx val="2"/>
              <c:layout>
                <c:manualLayout>
                  <c:x val="-1.640032542057707E-2"/>
                  <c:y val="8.68809730668985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82A-4885-91F7-11AE140A189C}"/>
                </c:ext>
              </c:extLst>
            </c:dLbl>
            <c:dLbl>
              <c:idx val="3"/>
              <c:layout>
                <c:manualLayout>
                  <c:x val="2.5609627404821884E-2"/>
                  <c:y val="3.79947054275728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82A-4885-91F7-11AE140A189C}"/>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'образование и воспитание с диаг'!$A$2:$A$17</c:f>
              <c:strCache>
                <c:ptCount val="16"/>
                <c:pt idx="0">
                  <c:v>- жалобы на руководство образовательных учреждений, педагогических работников;</c:v>
                </c:pt>
                <c:pt idx="1">
                  <c:v>- жалобы на непредставление места в детском саду;</c:v>
                </c:pt>
                <c:pt idx="2">
                  <c:v>-вопросы поступления в 1 класс.</c:v>
                </c:pt>
                <c:pt idx="3">
                  <c:v>- вопросы перевода из одной школы в другую</c:v>
                </c:pt>
                <c:pt idx="4">
                  <c:v>- жалобы на непредставление места в специализированном детском саду;</c:v>
                </c:pt>
                <c:pt idx="5">
                  <c:v>-заявления по поводу перевода из одного детского сада в другой</c:v>
                </c:pt>
                <c:pt idx="6">
                  <c:v>- по вопросу отстранения детей от учебы, не зачисления в образовательное учреждение из-за отсутствия прививок и проб Манту</c:v>
                </c:pt>
                <c:pt idx="7">
                  <c:v>- жалобы на других детей в классе;</c:v>
                </c:pt>
                <c:pt idx="8">
                  <c:v>- о реорганизации школ и ремонте зданий детских садов и школ, закрытии групп в детских садах;</c:v>
                </c:pt>
                <c:pt idx="9">
                  <c:v>- по вопросу перевозки детей к месту учебы.</c:v>
                </c:pt>
                <c:pt idx="10">
                  <c:v>жалобы на ПМПК</c:v>
                </c:pt>
                <c:pt idx="11">
                  <c:v>- другое. </c:v>
                </c:pt>
                <c:pt idx="12">
                  <c:v>-отсутствие в школах бесплатного (льготного) питания для детей </c:v>
                </c:pt>
                <c:pt idx="13">
                  <c:v>-в детском саду, школе нет отопления</c:v>
                </c:pt>
                <c:pt idx="14">
                  <c:v>- жалоба на плохие санитарно-эпидемиологические условия в образовательном учреждении</c:v>
                </c:pt>
                <c:pt idx="15">
                  <c:v>- по вопросам сдачи ГИА и ЕГЭ</c:v>
                </c:pt>
              </c:strCache>
            </c:strRef>
          </c:cat>
          <c:val>
            <c:numRef>
              <c:f>'образование и воспитание с диаг'!$B$2:$B$17</c:f>
              <c:numCache>
                <c:formatCode>General</c:formatCode>
                <c:ptCount val="16"/>
                <c:pt idx="0">
                  <c:v>42</c:v>
                </c:pt>
                <c:pt idx="1">
                  <c:v>23</c:v>
                </c:pt>
                <c:pt idx="2">
                  <c:v>13</c:v>
                </c:pt>
                <c:pt idx="3">
                  <c:v>8</c:v>
                </c:pt>
                <c:pt idx="4">
                  <c:v>7</c:v>
                </c:pt>
                <c:pt idx="5">
                  <c:v>5</c:v>
                </c:pt>
                <c:pt idx="6">
                  <c:v>5</c:v>
                </c:pt>
                <c:pt idx="7">
                  <c:v>4</c:v>
                </c:pt>
                <c:pt idx="8">
                  <c:v>5</c:v>
                </c:pt>
                <c:pt idx="9">
                  <c:v>3</c:v>
                </c:pt>
                <c:pt idx="10">
                  <c:v>3</c:v>
                </c:pt>
                <c:pt idx="11">
                  <c:v>4</c:v>
                </c:pt>
                <c:pt idx="12">
                  <c:v>3</c:v>
                </c:pt>
                <c:pt idx="13">
                  <c:v>2</c:v>
                </c:pt>
                <c:pt idx="14">
                  <c:v>1</c:v>
                </c:pt>
                <c:pt idx="15">
                  <c:v>1</c:v>
                </c:pt>
              </c:numCache>
            </c:numRef>
          </c:val>
          <c:extLst xmlns:c16r2="http://schemas.microsoft.com/office/drawing/2015/06/chart">
            <c:ext xmlns:c16="http://schemas.microsoft.com/office/drawing/2014/chart" uri="{C3380CC4-5D6E-409C-BE32-E72D297353CC}">
              <c16:uniqueId val="{00000004-982A-4885-91F7-11AE140A189C}"/>
            </c:ext>
          </c:extLst>
        </c:ser>
        <c:dLbls>
          <c:showLegendKey val="0"/>
          <c:showVal val="0"/>
          <c:showCatName val="0"/>
          <c:showSerName val="0"/>
          <c:showPercent val="0"/>
          <c:showBubbleSize val="0"/>
          <c:showLeaderLines val="1"/>
        </c:dLbls>
      </c:pie3DChart>
    </c:plotArea>
    <c:legend>
      <c:legendPos val="r"/>
      <c:layout>
        <c:manualLayout>
          <c:xMode val="edge"/>
          <c:yMode val="edge"/>
          <c:x val="0.55186551865518785"/>
          <c:y val="0"/>
          <c:w val="0.43583435834358342"/>
          <c:h val="0.97096368895867469"/>
        </c:manualLayout>
      </c:layout>
      <c:overlay val="0"/>
      <c:txPr>
        <a:bodyPr/>
        <a:lstStyle/>
        <a:p>
          <a:pPr>
            <a:defRPr sz="1050"/>
          </a:pPr>
          <a:endParaRPr lang="ru-RU"/>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Вопросы соблюдения</a:t>
            </a:r>
          </a:p>
          <a:p>
            <a:pPr>
              <a:defRPr/>
            </a:pPr>
            <a:r>
              <a:rPr lang="ru-RU" baseline="0"/>
              <a:t>жилищных прав,</a:t>
            </a:r>
            <a:endParaRPr lang="ru-RU"/>
          </a:p>
          <a:p>
            <a:pPr>
              <a:defRPr/>
            </a:pPr>
            <a:r>
              <a:rPr lang="ru-RU"/>
              <a:t>всего 80</a:t>
            </a:r>
          </a:p>
        </c:rich>
      </c:tx>
      <c:layout>
        <c:manualLayout>
          <c:xMode val="edge"/>
          <c:yMode val="edge"/>
          <c:x val="6.5424780213536982E-2"/>
          <c:y val="2.073101691054428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'жилищные права с диагр (2)'!$B$1</c:f>
              <c:strCache>
                <c:ptCount val="1"/>
                <c:pt idx="0">
                  <c:v>Количество обращений</c:v>
                </c:pt>
              </c:strCache>
            </c:strRef>
          </c:tx>
          <c:spPr>
            <a:scene3d>
              <a:camera prst="orthographicFront"/>
              <a:lightRig rig="threePt" dir="t"/>
            </a:scene3d>
            <a:sp3d prstMaterial="plastic">
              <a:bevelT w="190500" h="190500"/>
            </a:sp3d>
          </c:spPr>
          <c:explosion val="8"/>
          <c:dLbls>
            <c:dLbl>
              <c:idx val="0"/>
              <c:layout>
                <c:manualLayout>
                  <c:x val="-7.5401155379922081E-3"/>
                  <c:y val="-3.99093021681746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D3D-47AD-A3E9-218891B63B70}"/>
                </c:ext>
              </c:extLst>
            </c:dLbl>
            <c:dLbl>
              <c:idx val="1"/>
              <c:layout>
                <c:manualLayout>
                  <c:x val="-3.2217356257434111E-2"/>
                  <c:y val="7.57056155946122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D3D-47AD-A3E9-218891B63B70}"/>
                </c:ext>
              </c:extLst>
            </c:dLbl>
            <c:dLbl>
              <c:idx val="2"/>
              <c:layout>
                <c:manualLayout>
                  <c:x val="1.1436655624039505E-3"/>
                  <c:y val="4.45442170731523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D3D-47AD-A3E9-218891B63B70}"/>
                </c:ext>
              </c:extLst>
            </c:dLbl>
            <c:dLbl>
              <c:idx val="3"/>
              <c:layout>
                <c:manualLayout>
                  <c:x val="-4.0846251896415687E-3"/>
                  <c:y val="4.55800474797383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D3D-47AD-A3E9-218891B63B70}"/>
                </c:ext>
              </c:extLst>
            </c:dLbl>
            <c:dLbl>
              <c:idx val="4"/>
              <c:layout>
                <c:manualLayout>
                  <c:x val="-1.1482530039550335E-2"/>
                  <c:y val="-7.32980368857904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D3D-47AD-A3E9-218891B63B70}"/>
                </c:ext>
              </c:extLst>
            </c:dLbl>
            <c:dLbl>
              <c:idx val="5"/>
              <c:layout>
                <c:manualLayout>
                  <c:x val="-2.9344880579066212E-3"/>
                  <c:y val="-2.24398167994044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D3D-47AD-A3E9-218891B63B70}"/>
                </c:ext>
              </c:extLst>
            </c:dLbl>
            <c:dLbl>
              <c:idx val="6"/>
              <c:layout>
                <c:manualLayout>
                  <c:x val="-4.9160170521755954E-3"/>
                  <c:y val="-2.16030302802408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D3D-47AD-A3E9-218891B63B70}"/>
                </c:ext>
              </c:extLst>
            </c:dLbl>
            <c:dLbl>
              <c:idx val="7"/>
              <c:layout>
                <c:manualLayout>
                  <c:x val="-2.0271576539823998E-3"/>
                  <c:y val="-2.22884030613652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D3D-47AD-A3E9-218891B63B70}"/>
                </c:ext>
              </c:extLst>
            </c:dLbl>
            <c:dLbl>
              <c:idx val="8"/>
              <c:layout>
                <c:manualLayout>
                  <c:x val="1.1638011540692245E-2"/>
                  <c:y val="-2.45225077524335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D3D-47AD-A3E9-218891B63B70}"/>
                </c:ext>
              </c:extLst>
            </c:dLbl>
            <c:dLbl>
              <c:idx val="9"/>
              <c:layout>
                <c:manualLayout>
                  <c:x val="1.2653310658265101E-2"/>
                  <c:y val="-9.5769189309789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D3D-47AD-A3E9-218891B63B70}"/>
                </c:ext>
              </c:extLst>
            </c:dLbl>
            <c:spPr>
              <a:noFill/>
              <a:ln>
                <a:noFill/>
              </a:ln>
              <a:effectLst/>
            </c:spPr>
            <c:txPr>
              <a:bodyPr/>
              <a:lstStyle/>
              <a:p>
                <a:pPr>
                  <a:defRPr sz="13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'жилищные права с диагр (2)'!$A$2:$A$11</c:f>
              <c:strCache>
                <c:ptCount val="10"/>
                <c:pt idx="0">
                  <c:v>- жалобы на переселение в Соляное</c:v>
                </c:pt>
                <c:pt idx="1">
                  <c:v>- жалобы жителей проезда Мясокомбинатский</c:v>
                </c:pt>
                <c:pt idx="2">
                  <c:v>- выселение семьи с ребенком</c:v>
                </c:pt>
                <c:pt idx="3">
                  <c:v>- другое. </c:v>
                </c:pt>
                <c:pt idx="4">
                  <c:v>жалоба на движение очереди по предоставлению жилья детям -сиротам и детям, оставшимся без попечения родителей</c:v>
                </c:pt>
                <c:pt idx="5">
                  <c:v>- по вопросу предоставления жилья семьям с детьми, нуждающимися в улучшении жилищных условий; </c:v>
                </c:pt>
                <c:pt idx="6">
                  <c:v>- жилье для многодетных семей;</c:v>
                </c:pt>
                <c:pt idx="7">
                  <c:v>-непредставление отдельного жилья ребенку-инвалиду, нуждающемуся в жилье по решению врачебной комиссии;</c:v>
                </c:pt>
                <c:pt idx="8">
                  <c:v>-непредставление жилья семьям с детьми, проживающим в ветхом и аварийном жилье;</c:v>
                </c:pt>
                <c:pt idx="9">
                  <c:v>- жалобы на качество и размеры жилья, предоставленного вместо аварийного </c:v>
                </c:pt>
              </c:strCache>
            </c:strRef>
          </c:cat>
          <c:val>
            <c:numRef>
              <c:f>'жилищные права с диагр (2)'!$B$2:$B$11</c:f>
              <c:numCache>
                <c:formatCode>General</c:formatCode>
                <c:ptCount val="10"/>
                <c:pt idx="0">
                  <c:v>18</c:v>
                </c:pt>
                <c:pt idx="1">
                  <c:v>13</c:v>
                </c:pt>
                <c:pt idx="2">
                  <c:v>9</c:v>
                </c:pt>
                <c:pt idx="3">
                  <c:v>8</c:v>
                </c:pt>
                <c:pt idx="4">
                  <c:v>7</c:v>
                </c:pt>
                <c:pt idx="5">
                  <c:v>5</c:v>
                </c:pt>
                <c:pt idx="6">
                  <c:v>4</c:v>
                </c:pt>
                <c:pt idx="7">
                  <c:v>3</c:v>
                </c:pt>
                <c:pt idx="8">
                  <c:v>2</c:v>
                </c:pt>
                <c:pt idx="9">
                  <c:v>2</c:v>
                </c:pt>
              </c:numCache>
            </c:numRef>
          </c:val>
          <c:extLst xmlns:c16r2="http://schemas.microsoft.com/office/drawing/2015/06/chart">
            <c:ext xmlns:c16="http://schemas.microsoft.com/office/drawing/2014/chart" uri="{C3380CC4-5D6E-409C-BE32-E72D297353CC}">
              <c16:uniqueId val="{0000000A-6D3D-47AD-A3E9-218891B63B70}"/>
            </c:ext>
          </c:extLst>
        </c:ser>
        <c:dLbls>
          <c:showLegendKey val="0"/>
          <c:showVal val="0"/>
          <c:showCatName val="0"/>
          <c:showSerName val="0"/>
          <c:showPercent val="0"/>
          <c:showBubbleSize val="0"/>
          <c:showLeaderLines val="1"/>
        </c:dLbls>
      </c:pie3DChart>
    </c:plotArea>
    <c:legend>
      <c:legendPos val="r"/>
      <c:layout>
        <c:manualLayout>
          <c:xMode val="edge"/>
          <c:yMode val="edge"/>
          <c:x val="0.57975767727056626"/>
          <c:y val="8.463656538840264E-3"/>
          <c:w val="0.40899380094858534"/>
          <c:h val="0.97080532655061613"/>
        </c:manualLayout>
      </c:layout>
      <c:overlay val="0"/>
      <c:txPr>
        <a:bodyPr/>
        <a:lstStyle/>
        <a:p>
          <a:pPr>
            <a:defRPr sz="1200"/>
          </a:pPr>
          <a:endParaRPr lang="ru-RU"/>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a:effectLst/>
              </a:rPr>
              <a:t>Обращения по вопросам социального обеспечения - 61</a:t>
            </a:r>
            <a:endParaRPr lang="ru-RU" sz="1400">
              <a:effectLst/>
            </a:endParaRPr>
          </a:p>
        </c:rich>
      </c:tx>
      <c:overlay val="0"/>
    </c:title>
    <c:autoTitleDeleted val="0"/>
    <c:view3D>
      <c:rotX val="15"/>
      <c:rotY val="20"/>
      <c:rAngAx val="1"/>
    </c:view3D>
    <c:floor>
      <c:thickness val="0"/>
    </c:floor>
    <c:sideWall>
      <c:thickness val="0"/>
      <c:spPr>
        <a:blipFill dpi="0" rotWithShape="1">
          <a:blip xmlns:r="http://schemas.openxmlformats.org/officeDocument/2006/relationships" r:embed="rId1"/>
          <a:srcRect/>
          <a:tile tx="0" ty="0" sx="100000" sy="100000" flip="none" algn="tl"/>
        </a:blipFill>
      </c:spPr>
    </c:sideWall>
    <c:backWall>
      <c:thickness val="0"/>
      <c:spPr>
        <a:blipFill dpi="0" rotWithShape="1">
          <a:blip xmlns:r="http://schemas.openxmlformats.org/officeDocument/2006/relationships" r:embed="rId1"/>
          <a:srcRect/>
          <a:tile tx="0" ty="0" sx="100000" sy="100000" flip="none" algn="tl"/>
        </a:blipFill>
      </c:spPr>
    </c:backWall>
    <c:plotArea>
      <c:layout>
        <c:manualLayout>
          <c:layoutTarget val="inner"/>
          <c:xMode val="edge"/>
          <c:yMode val="edge"/>
          <c:x val="5.5191130699370552E-2"/>
          <c:y val="0.10237929921048801"/>
          <c:w val="0.94480888501642835"/>
          <c:h val="0.43657038217319916"/>
        </c:manualLayout>
      </c:layout>
      <c:bar3DChart>
        <c:barDir val="col"/>
        <c:grouping val="clustered"/>
        <c:varyColors val="0"/>
        <c:ser>
          <c:idx val="0"/>
          <c:order val="0"/>
          <c:tx>
            <c:strRef>
              <c:f>'социальное обеспечениес диагр'!$B$1</c:f>
              <c:strCache>
                <c:ptCount val="1"/>
                <c:pt idx="0">
                  <c:v>Количество обращений</c:v>
                </c:pt>
              </c:strCache>
            </c:strRef>
          </c:tx>
          <c:spPr>
            <a:gradFill>
              <a:gsLst>
                <a:gs pos="0">
                  <a:srgbClr val="FFF200"/>
                </a:gs>
                <a:gs pos="45000">
                  <a:srgbClr val="FF7A00"/>
                </a:gs>
                <a:gs pos="70000">
                  <a:srgbClr val="FF0300"/>
                </a:gs>
                <a:gs pos="100000">
                  <a:srgbClr val="4D0808"/>
                </a:gs>
              </a:gsLst>
              <a:lin ang="5400000" scaled="0"/>
            </a:gradFill>
            <a:scene3d>
              <a:camera prst="orthographicFront"/>
              <a:lightRig rig="threePt" dir="t"/>
            </a:scene3d>
            <a:sp3d prstMaterial="plastic">
              <a:bevelT w="101600" h="50800" prst="convex"/>
            </a:sp3d>
          </c:spPr>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'социальное обеспечениес диагр'!$A$2:$A$9</c:f>
              <c:strCache>
                <c:ptCount val="8"/>
                <c:pt idx="0">
                  <c:v>-меры поддержки многодетных семей;</c:v>
                </c:pt>
                <c:pt idx="1">
                  <c:v>жалобы на невыплату государственных денежных пособий, компенсаций, субсидий гражданам, имеющим детей;</c:v>
                </c:pt>
                <c:pt idx="2">
                  <c:v>- вопросы выплаты материнского капитала</c:v>
                </c:pt>
                <c:pt idx="3">
                  <c:v>- меры поддержки матерей-одиночек </c:v>
                </c:pt>
                <c:pt idx="4">
                  <c:v> разъяснения о мерах поддержки приемных  и попечителей;</c:v>
                </c:pt>
                <c:pt idx="5">
                  <c:v>жалоба на сотрудников СРЦ</c:v>
                </c:pt>
                <c:pt idx="6">
                  <c:v>жалоба на непредоставление парковочного места семье, воспитывающего ребенка-инвалида</c:v>
                </c:pt>
                <c:pt idx="7">
                  <c:v>-меры поддержки детей-инвалидов</c:v>
                </c:pt>
              </c:strCache>
            </c:strRef>
          </c:cat>
          <c:val>
            <c:numRef>
              <c:f>'социальное обеспечениес диагр'!$B$2:$B$9</c:f>
              <c:numCache>
                <c:formatCode>General</c:formatCode>
                <c:ptCount val="8"/>
                <c:pt idx="0">
                  <c:v>37</c:v>
                </c:pt>
                <c:pt idx="1">
                  <c:v>12</c:v>
                </c:pt>
                <c:pt idx="2">
                  <c:v>3</c:v>
                </c:pt>
                <c:pt idx="3">
                  <c:v>2</c:v>
                </c:pt>
                <c:pt idx="4">
                  <c:v>2</c:v>
                </c:pt>
                <c:pt idx="5">
                  <c:v>2</c:v>
                </c:pt>
                <c:pt idx="6">
                  <c:v>2</c:v>
                </c:pt>
                <c:pt idx="7">
                  <c:v>1</c:v>
                </c:pt>
              </c:numCache>
            </c:numRef>
          </c:val>
          <c:extLst xmlns:c16r2="http://schemas.microsoft.com/office/drawing/2015/06/chart">
            <c:ext xmlns:c16="http://schemas.microsoft.com/office/drawing/2014/chart" uri="{C3380CC4-5D6E-409C-BE32-E72D297353CC}">
              <c16:uniqueId val="{00000000-20A3-4AC3-BC38-D850E7F4075B}"/>
            </c:ext>
          </c:extLst>
        </c:ser>
        <c:dLbls>
          <c:showLegendKey val="0"/>
          <c:showVal val="0"/>
          <c:showCatName val="0"/>
          <c:showSerName val="0"/>
          <c:showPercent val="0"/>
          <c:showBubbleSize val="0"/>
        </c:dLbls>
        <c:gapWidth val="60"/>
        <c:gapDepth val="364"/>
        <c:shape val="box"/>
        <c:axId val="5155840"/>
        <c:axId val="65270528"/>
        <c:axId val="0"/>
      </c:bar3DChart>
      <c:catAx>
        <c:axId val="5155840"/>
        <c:scaling>
          <c:orientation val="minMax"/>
        </c:scaling>
        <c:delete val="0"/>
        <c:axPos val="b"/>
        <c:numFmt formatCode="General" sourceLinked="0"/>
        <c:majorTickMark val="out"/>
        <c:minorTickMark val="none"/>
        <c:tickLblPos val="nextTo"/>
        <c:txPr>
          <a:bodyPr rot="-5400000" vert="horz"/>
          <a:lstStyle/>
          <a:p>
            <a:pPr>
              <a:defRPr sz="1100">
                <a:latin typeface="Arial" pitchFamily="34" charset="0"/>
                <a:cs typeface="Arial" pitchFamily="34" charset="0"/>
              </a:defRPr>
            </a:pPr>
            <a:endParaRPr lang="ru-RU"/>
          </a:p>
        </c:txPr>
        <c:crossAx val="65270528"/>
        <c:crosses val="autoZero"/>
        <c:auto val="1"/>
        <c:lblAlgn val="ctr"/>
        <c:lblOffset val="100"/>
        <c:noMultiLvlLbl val="0"/>
      </c:catAx>
      <c:valAx>
        <c:axId val="65270528"/>
        <c:scaling>
          <c:orientation val="minMax"/>
        </c:scaling>
        <c:delete val="0"/>
        <c:axPos val="l"/>
        <c:majorGridlines/>
        <c:numFmt formatCode="General" sourceLinked="1"/>
        <c:majorTickMark val="out"/>
        <c:minorTickMark val="none"/>
        <c:tickLblPos val="nextTo"/>
        <c:crossAx val="5155840"/>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Вопросы здравоохранения, всего 40</a:t>
            </a:r>
          </a:p>
        </c:rich>
      </c:tx>
      <c:overlay val="0"/>
    </c:title>
    <c:autoTitleDeleted val="0"/>
    <c:view3D>
      <c:rotX val="15"/>
      <c:rotY val="20"/>
      <c:rAngAx val="1"/>
    </c:view3D>
    <c:floor>
      <c:thickness val="0"/>
    </c:floor>
    <c:sideWall>
      <c:thickness val="0"/>
      <c:spPr>
        <a:solidFill>
          <a:schemeClr val="accent6">
            <a:lumMod val="20000"/>
            <a:lumOff val="80000"/>
            <a:alpha val="49000"/>
          </a:schemeClr>
        </a:solidFill>
      </c:spPr>
    </c:sideWall>
    <c:backWall>
      <c:thickness val="0"/>
      <c:spPr>
        <a:solidFill>
          <a:schemeClr val="accent6">
            <a:lumMod val="20000"/>
            <a:lumOff val="80000"/>
          </a:schemeClr>
        </a:solidFill>
      </c:spPr>
    </c:backWall>
    <c:plotArea>
      <c:layout>
        <c:manualLayout>
          <c:layoutTarget val="inner"/>
          <c:xMode val="edge"/>
          <c:yMode val="edge"/>
          <c:x val="8.2935449801842587E-2"/>
          <c:y val="0.10001958994256151"/>
          <c:w val="0.87965042716274056"/>
          <c:h val="0.41204286964129488"/>
        </c:manualLayout>
      </c:layout>
      <c:bar3DChart>
        <c:barDir val="col"/>
        <c:grouping val="clustered"/>
        <c:varyColors val="0"/>
        <c:ser>
          <c:idx val="0"/>
          <c:order val="0"/>
          <c:tx>
            <c:strRef>
              <c:f>'здравоохранение с диагр'!$B$1</c:f>
              <c:strCache>
                <c:ptCount val="1"/>
                <c:pt idx="0">
                  <c:v>Количество обращений</c:v>
                </c:pt>
              </c:strCache>
            </c:strRef>
          </c:tx>
          <c:spPr>
            <a:gradFill>
              <a:gsLst>
                <a:gs pos="0">
                  <a:schemeClr val="accent6">
                    <a:lumMod val="67000"/>
                  </a:schemeClr>
                </a:gs>
                <a:gs pos="48000">
                  <a:schemeClr val="accent6">
                    <a:lumMod val="97000"/>
                    <a:lumOff val="3000"/>
                  </a:schemeClr>
                </a:gs>
                <a:gs pos="100000">
                  <a:schemeClr val="accent6">
                    <a:lumMod val="60000"/>
                    <a:lumOff val="40000"/>
                  </a:schemeClr>
                </a:gs>
              </a:gsLst>
              <a:lin ang="16200000" scaled="1"/>
            </a:gradFill>
            <a:scene3d>
              <a:camera prst="orthographicFront"/>
              <a:lightRig rig="threePt" dir="t"/>
            </a:scene3d>
            <a:sp3d prstMaterial="metal">
              <a:bevelT prst="relaxedInset"/>
            </a:sp3d>
          </c:spPr>
          <c:invertIfNegative val="0"/>
          <c:dLbls>
            <c:spPr>
              <a:noFill/>
              <a:ln>
                <a:noFill/>
              </a:ln>
              <a:effectLst/>
            </c:spPr>
            <c:txPr>
              <a:bodyPr wrap="square" lIns="38100" tIns="19050" rIns="38100" bIns="19050" anchor="ctr">
                <a:spAutoFit/>
              </a:bodyPr>
              <a:lstStyle/>
              <a:p>
                <a:pPr>
                  <a:defRPr sz="14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'здравоохранение с диагр'!$A$2:$A$7</c:f>
              <c:strCache>
                <c:ptCount val="6"/>
                <c:pt idx="0">
                  <c:v>- жалоба на медицинских работников, учреждения здравоохранения;</c:v>
                </c:pt>
                <c:pt idx="1">
                  <c:v> просьба о помощи  в выделении средств индивид.  медицинских и иных препаратов и средств;  </c:v>
                </c:pt>
                <c:pt idx="2">
                  <c:v>- просьба об оказании медицинской помощи (в т.ч. высокотехнологичной); </c:v>
                </c:pt>
                <c:pt idx="3">
                  <c:v>-не установление инвалидности;</c:v>
                </c:pt>
                <c:pt idx="4">
                  <c:v>- просьба о помощи в выделении путевки на СКЛ; </c:v>
                </c:pt>
                <c:pt idx="5">
                  <c:v>предложение услуг иппотерапии для детей с ОВЗ</c:v>
                </c:pt>
              </c:strCache>
            </c:strRef>
          </c:cat>
          <c:val>
            <c:numRef>
              <c:f>'здравоохранение с диагр'!$B$2:$B$7</c:f>
              <c:numCache>
                <c:formatCode>General</c:formatCode>
                <c:ptCount val="6"/>
                <c:pt idx="0">
                  <c:v>13</c:v>
                </c:pt>
                <c:pt idx="1">
                  <c:v>13</c:v>
                </c:pt>
                <c:pt idx="2">
                  <c:v>7</c:v>
                </c:pt>
                <c:pt idx="3">
                  <c:v>4</c:v>
                </c:pt>
                <c:pt idx="4">
                  <c:v>2</c:v>
                </c:pt>
                <c:pt idx="5">
                  <c:v>1</c:v>
                </c:pt>
              </c:numCache>
            </c:numRef>
          </c:val>
          <c:shape val="cylinder"/>
          <c:extLst xmlns:c16r2="http://schemas.microsoft.com/office/drawing/2015/06/chart">
            <c:ext xmlns:c16="http://schemas.microsoft.com/office/drawing/2014/chart" uri="{C3380CC4-5D6E-409C-BE32-E72D297353CC}">
              <c16:uniqueId val="{00000000-011E-406B-B8AD-4D664F1E8272}"/>
            </c:ext>
          </c:extLst>
        </c:ser>
        <c:dLbls>
          <c:showLegendKey val="0"/>
          <c:showVal val="0"/>
          <c:showCatName val="0"/>
          <c:showSerName val="0"/>
          <c:showPercent val="0"/>
          <c:showBubbleSize val="0"/>
        </c:dLbls>
        <c:gapWidth val="77"/>
        <c:gapDepth val="346"/>
        <c:shape val="box"/>
        <c:axId val="203937280"/>
        <c:axId val="203938816"/>
        <c:axId val="0"/>
      </c:bar3DChart>
      <c:catAx>
        <c:axId val="203937280"/>
        <c:scaling>
          <c:orientation val="minMax"/>
        </c:scaling>
        <c:delete val="0"/>
        <c:axPos val="b"/>
        <c:numFmt formatCode="General" sourceLinked="0"/>
        <c:majorTickMark val="out"/>
        <c:minorTickMark val="none"/>
        <c:tickLblPos val="nextTo"/>
        <c:txPr>
          <a:bodyPr rot="-5400000" vert="horz"/>
          <a:lstStyle/>
          <a:p>
            <a:pPr>
              <a:defRPr sz="1100"/>
            </a:pPr>
            <a:endParaRPr lang="ru-RU"/>
          </a:p>
        </c:txPr>
        <c:crossAx val="203938816"/>
        <c:crosses val="autoZero"/>
        <c:auto val="1"/>
        <c:lblAlgn val="ctr"/>
        <c:lblOffset val="100"/>
        <c:noMultiLvlLbl val="0"/>
      </c:catAx>
      <c:valAx>
        <c:axId val="203938816"/>
        <c:scaling>
          <c:orientation val="minMax"/>
        </c:scaling>
        <c:delete val="0"/>
        <c:axPos val="l"/>
        <c:majorGridlines/>
        <c:numFmt formatCode="General" sourceLinked="1"/>
        <c:majorTickMark val="out"/>
        <c:minorTickMark val="none"/>
        <c:tickLblPos val="nextTo"/>
        <c:crossAx val="2039372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Чебоксары, 2018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5BF415-5F73-4507-8702-963FAB2A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148</Pages>
  <Words>44311</Words>
  <Characters>252579</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Чувашская Республика</Company>
  <LinksUpToDate>false</LinksUpToDate>
  <CharactersWithSpaces>296298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«О деятельности Уполномоченного по правам ребёнка в Чувашской Республике, о соблюдении прав и законных интересов детей                               в Чувашской Республике за 2017 год»</dc:subject>
  <dc:creator>User</dc:creator>
  <cp:lastModifiedBy>Помощник Уполном. по правам ребенка</cp:lastModifiedBy>
  <cp:revision>4</cp:revision>
  <cp:lastPrinted>2018-04-17T06:10:00Z</cp:lastPrinted>
  <dcterms:created xsi:type="dcterms:W3CDTF">2018-04-17T13:29:00Z</dcterms:created>
  <dcterms:modified xsi:type="dcterms:W3CDTF">2018-04-25T07:39:00Z</dcterms:modified>
</cp:coreProperties>
</file>