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81" w:rsidRPr="00EB37A2" w:rsidRDefault="00B14C81" w:rsidP="00B14C81">
      <w:pPr>
        <w:jc w:val="center"/>
        <w:rPr>
          <w:b/>
          <w:bCs/>
          <w:sz w:val="26"/>
          <w:szCs w:val="26"/>
        </w:rPr>
      </w:pPr>
      <w:r w:rsidRPr="00EB37A2">
        <w:rPr>
          <w:b/>
          <w:bCs/>
          <w:sz w:val="26"/>
          <w:szCs w:val="26"/>
        </w:rPr>
        <w:t>ПОЯСНИТЕЛЬНАЯ ЗАПИСКА</w:t>
      </w:r>
    </w:p>
    <w:p w:rsidR="00A333AA" w:rsidRDefault="00B14C81" w:rsidP="00A333AA">
      <w:pPr>
        <w:pStyle w:val="2"/>
        <w:widowControl w:val="0"/>
        <w:ind w:hanging="6"/>
        <w:jc w:val="center"/>
        <w:rPr>
          <w:b/>
          <w:sz w:val="26"/>
          <w:szCs w:val="26"/>
        </w:rPr>
      </w:pPr>
      <w:r w:rsidRPr="002F7AD7">
        <w:rPr>
          <w:b/>
          <w:sz w:val="26"/>
          <w:szCs w:val="26"/>
        </w:rPr>
        <w:t>к проекту постановления Кабинета Министров Чувашской Республики</w:t>
      </w:r>
      <w:r w:rsidR="00A333AA">
        <w:rPr>
          <w:b/>
          <w:sz w:val="26"/>
          <w:szCs w:val="26"/>
        </w:rPr>
        <w:t xml:space="preserve"> </w:t>
      </w:r>
    </w:p>
    <w:p w:rsidR="00B14C81" w:rsidRPr="002F7AD7" w:rsidRDefault="00B14C81" w:rsidP="00581F38">
      <w:pPr>
        <w:pStyle w:val="2"/>
        <w:widowControl w:val="0"/>
        <w:ind w:hanging="6"/>
        <w:jc w:val="center"/>
        <w:rPr>
          <w:b/>
          <w:sz w:val="26"/>
          <w:szCs w:val="26"/>
        </w:rPr>
      </w:pPr>
      <w:r w:rsidRPr="002F7AD7">
        <w:rPr>
          <w:b/>
          <w:sz w:val="26"/>
          <w:szCs w:val="26"/>
        </w:rPr>
        <w:t>«</w:t>
      </w:r>
      <w:r w:rsidRPr="002F7AD7">
        <w:rPr>
          <w:b/>
          <w:bCs/>
          <w:sz w:val="26"/>
          <w:szCs w:val="26"/>
        </w:rPr>
        <w:t xml:space="preserve">О внесении изменений </w:t>
      </w:r>
      <w:r w:rsidRPr="002F7AD7">
        <w:rPr>
          <w:b/>
          <w:sz w:val="26"/>
          <w:szCs w:val="26"/>
        </w:rPr>
        <w:t xml:space="preserve">в государственную </w:t>
      </w:r>
      <w:hyperlink r:id="rId7" w:history="1">
        <w:r w:rsidRPr="002F7AD7">
          <w:rPr>
            <w:b/>
            <w:sz w:val="26"/>
            <w:szCs w:val="26"/>
          </w:rPr>
          <w:t>программу</w:t>
        </w:r>
      </w:hyperlink>
      <w:r w:rsidRPr="002F7AD7">
        <w:rPr>
          <w:b/>
          <w:sz w:val="26"/>
          <w:szCs w:val="26"/>
        </w:rPr>
        <w:t xml:space="preserve"> Чувашской Республики «Развитие </w:t>
      </w:r>
      <w:r>
        <w:rPr>
          <w:b/>
          <w:sz w:val="26"/>
          <w:szCs w:val="26"/>
        </w:rPr>
        <w:t xml:space="preserve">строительного комплекса и </w:t>
      </w:r>
      <w:r w:rsidR="00A333AA">
        <w:rPr>
          <w:b/>
          <w:sz w:val="26"/>
          <w:szCs w:val="26"/>
        </w:rPr>
        <w:t>а</w:t>
      </w:r>
      <w:r>
        <w:rPr>
          <w:b/>
          <w:sz w:val="26"/>
          <w:szCs w:val="26"/>
        </w:rPr>
        <w:t>рхитектуры</w:t>
      </w:r>
      <w:r w:rsidRPr="002F7AD7">
        <w:rPr>
          <w:b/>
          <w:sz w:val="26"/>
          <w:szCs w:val="26"/>
        </w:rPr>
        <w:t xml:space="preserve">» </w:t>
      </w:r>
    </w:p>
    <w:p w:rsidR="00581F38" w:rsidRDefault="00581F38" w:rsidP="00B14C81">
      <w:pPr>
        <w:pStyle w:val="2"/>
        <w:widowControl w:val="0"/>
        <w:ind w:hanging="6"/>
        <w:jc w:val="center"/>
        <w:rPr>
          <w:b/>
          <w:sz w:val="26"/>
          <w:szCs w:val="26"/>
        </w:rPr>
      </w:pPr>
    </w:p>
    <w:p w:rsidR="00907397" w:rsidRDefault="00907397" w:rsidP="00B14C81">
      <w:pPr>
        <w:pStyle w:val="2"/>
        <w:widowControl w:val="0"/>
        <w:ind w:hanging="6"/>
        <w:jc w:val="center"/>
        <w:rPr>
          <w:b/>
          <w:sz w:val="26"/>
          <w:szCs w:val="26"/>
        </w:rPr>
      </w:pPr>
    </w:p>
    <w:p w:rsidR="00B14C81" w:rsidRPr="00BB1057" w:rsidRDefault="00B14C81" w:rsidP="00B14C81">
      <w:pPr>
        <w:autoSpaceDE w:val="0"/>
        <w:autoSpaceDN w:val="0"/>
        <w:adjustRightInd w:val="0"/>
        <w:ind w:firstLine="680"/>
        <w:jc w:val="both"/>
        <w:rPr>
          <w:sz w:val="26"/>
          <w:szCs w:val="26"/>
        </w:rPr>
      </w:pPr>
      <w:r w:rsidRPr="00BB1057">
        <w:rPr>
          <w:sz w:val="26"/>
        </w:rPr>
        <w:t xml:space="preserve">Проект </w:t>
      </w:r>
      <w:r w:rsidRPr="00BB1057">
        <w:rPr>
          <w:sz w:val="26"/>
          <w:szCs w:val="26"/>
        </w:rPr>
        <w:t>постановления Кабинета Министров Чувашской Республики «</w:t>
      </w:r>
      <w:r w:rsidRPr="00BB1057">
        <w:rPr>
          <w:bCs/>
          <w:sz w:val="26"/>
          <w:szCs w:val="26"/>
        </w:rPr>
        <w:t xml:space="preserve">О внесении изменений </w:t>
      </w:r>
      <w:r w:rsidRPr="00BB1057">
        <w:rPr>
          <w:sz w:val="26"/>
          <w:szCs w:val="26"/>
        </w:rPr>
        <w:t xml:space="preserve">в государственную </w:t>
      </w:r>
      <w:hyperlink r:id="rId8" w:history="1">
        <w:r w:rsidRPr="00BB1057">
          <w:rPr>
            <w:sz w:val="26"/>
            <w:szCs w:val="26"/>
          </w:rPr>
          <w:t>программу</w:t>
        </w:r>
      </w:hyperlink>
      <w:r w:rsidRPr="00BB1057">
        <w:rPr>
          <w:sz w:val="26"/>
          <w:szCs w:val="26"/>
        </w:rPr>
        <w:t xml:space="preserve"> Чувашской Республики «Развитие </w:t>
      </w:r>
      <w:r>
        <w:rPr>
          <w:sz w:val="26"/>
          <w:szCs w:val="26"/>
        </w:rPr>
        <w:t xml:space="preserve">строительного комплекса </w:t>
      </w:r>
      <w:r w:rsidRPr="00BB1057">
        <w:rPr>
          <w:sz w:val="26"/>
          <w:szCs w:val="26"/>
        </w:rPr>
        <w:t xml:space="preserve">и </w:t>
      </w:r>
      <w:r>
        <w:rPr>
          <w:sz w:val="26"/>
          <w:szCs w:val="26"/>
        </w:rPr>
        <w:t>архитектуры</w:t>
      </w:r>
      <w:r w:rsidRPr="00BB1057">
        <w:rPr>
          <w:sz w:val="26"/>
          <w:szCs w:val="26"/>
        </w:rPr>
        <w:t xml:space="preserve">» (далее – проект) разработан </w:t>
      </w:r>
      <w:r w:rsidR="00B636A1">
        <w:rPr>
          <w:sz w:val="26"/>
          <w:szCs w:val="26"/>
        </w:rPr>
        <w:t>Минстроем Чувашии в</w:t>
      </w:r>
      <w:r w:rsidRPr="00BB1057">
        <w:rPr>
          <w:sz w:val="26"/>
          <w:szCs w:val="26"/>
        </w:rPr>
        <w:t xml:space="preserve"> соответствии с постановлением Кабинета Министров Чувашской Республики от 14 апреля 2011</w:t>
      </w:r>
      <w:r>
        <w:rPr>
          <w:sz w:val="26"/>
          <w:szCs w:val="26"/>
        </w:rPr>
        <w:t> </w:t>
      </w:r>
      <w:r w:rsidRPr="00BB1057">
        <w:rPr>
          <w:sz w:val="26"/>
          <w:szCs w:val="26"/>
        </w:rPr>
        <w:t>г. № 145 «Об утверждении Порядка разработки и реализации государственных программ Чувашской Республики».</w:t>
      </w:r>
    </w:p>
    <w:p w:rsidR="00ED5391" w:rsidRDefault="00B14C81" w:rsidP="00B14C81">
      <w:pPr>
        <w:autoSpaceDE w:val="0"/>
        <w:autoSpaceDN w:val="0"/>
        <w:adjustRightInd w:val="0"/>
        <w:ind w:firstLine="680"/>
        <w:jc w:val="both"/>
        <w:rPr>
          <w:sz w:val="26"/>
        </w:rPr>
      </w:pPr>
      <w:proofErr w:type="gramStart"/>
      <w:r w:rsidRPr="00BB1057">
        <w:rPr>
          <w:sz w:val="26"/>
        </w:rPr>
        <w:t xml:space="preserve">Проектом </w:t>
      </w:r>
      <w:r w:rsidR="00B636A1">
        <w:rPr>
          <w:sz w:val="26"/>
        </w:rPr>
        <w:t>предусмотрено</w:t>
      </w:r>
      <w:r w:rsidR="00A333AA">
        <w:rPr>
          <w:sz w:val="26"/>
        </w:rPr>
        <w:t xml:space="preserve"> внес</w:t>
      </w:r>
      <w:r w:rsidR="00B636A1">
        <w:rPr>
          <w:sz w:val="26"/>
        </w:rPr>
        <w:t>ение</w:t>
      </w:r>
      <w:r w:rsidR="00A333AA">
        <w:rPr>
          <w:sz w:val="26"/>
        </w:rPr>
        <w:t xml:space="preserve"> изменени</w:t>
      </w:r>
      <w:r w:rsidR="00B636A1">
        <w:rPr>
          <w:sz w:val="26"/>
        </w:rPr>
        <w:t>й</w:t>
      </w:r>
      <w:r w:rsidR="00A333AA">
        <w:rPr>
          <w:sz w:val="26"/>
        </w:rPr>
        <w:t xml:space="preserve"> в</w:t>
      </w:r>
      <w:r w:rsidRPr="00BB1057">
        <w:rPr>
          <w:sz w:val="26"/>
        </w:rPr>
        <w:t xml:space="preserve"> государственную программу</w:t>
      </w:r>
      <w:r>
        <w:rPr>
          <w:sz w:val="26"/>
        </w:rPr>
        <w:t xml:space="preserve"> </w:t>
      </w:r>
      <w:r w:rsidRPr="00BB1057">
        <w:rPr>
          <w:sz w:val="26"/>
        </w:rPr>
        <w:t xml:space="preserve">Чувашской Республики «Развитие </w:t>
      </w:r>
      <w:r>
        <w:rPr>
          <w:sz w:val="26"/>
        </w:rPr>
        <w:t>строительного комплекса и архитектуры</w:t>
      </w:r>
      <w:r w:rsidRPr="00BB1057">
        <w:rPr>
          <w:sz w:val="26"/>
        </w:rPr>
        <w:t>»</w:t>
      </w:r>
      <w:r w:rsidR="00ED5391">
        <w:rPr>
          <w:sz w:val="26"/>
        </w:rPr>
        <w:t xml:space="preserve"> в части перераспределения</w:t>
      </w:r>
      <w:r w:rsidR="008E0CFE">
        <w:rPr>
          <w:sz w:val="26"/>
        </w:rPr>
        <w:t xml:space="preserve"> на 2020 и 2021 годы</w:t>
      </w:r>
      <w:r w:rsidR="00ED5391">
        <w:rPr>
          <w:sz w:val="26"/>
        </w:rPr>
        <w:t xml:space="preserve"> финансовых средств, предусмотренных</w:t>
      </w:r>
      <w:r w:rsidR="008E0CFE">
        <w:rPr>
          <w:sz w:val="26"/>
        </w:rPr>
        <w:t xml:space="preserve"> на 2020 год в размере 14 566,7 тыс. руб. </w:t>
      </w:r>
      <w:r w:rsidR="00ED5391">
        <w:rPr>
          <w:sz w:val="26"/>
        </w:rPr>
        <w:t xml:space="preserve">для подготовки проекта </w:t>
      </w:r>
      <w:r w:rsidR="00ED5391" w:rsidRPr="00ED5391">
        <w:rPr>
          <w:sz w:val="26"/>
        </w:rPr>
        <w:t>внесения изменений в схему территориального планирования Чувашской Республики</w:t>
      </w:r>
      <w:r w:rsidR="00ED5391">
        <w:rPr>
          <w:sz w:val="26"/>
        </w:rPr>
        <w:t xml:space="preserve">, в размере </w:t>
      </w:r>
      <w:r w:rsidR="008E0CFE">
        <w:rPr>
          <w:sz w:val="26"/>
        </w:rPr>
        <w:t xml:space="preserve">       </w:t>
      </w:r>
      <w:r w:rsidR="00ED5391">
        <w:rPr>
          <w:sz w:val="26"/>
        </w:rPr>
        <w:t>10 196,7 тыс. руб. и 4 370,0 тыс. руб. соответственно.</w:t>
      </w:r>
      <w:proofErr w:type="gramEnd"/>
      <w:r w:rsidR="008E0CFE">
        <w:rPr>
          <w:sz w:val="26"/>
        </w:rPr>
        <w:t xml:space="preserve"> Работы по внесению изменений в схему территориального планирования Чувашской Республики планируется выполнить в 2020-2021 </w:t>
      </w:r>
      <w:proofErr w:type="gramStart"/>
      <w:r w:rsidR="008E0CFE">
        <w:rPr>
          <w:sz w:val="26"/>
        </w:rPr>
        <w:t>годах</w:t>
      </w:r>
      <w:proofErr w:type="gramEnd"/>
      <w:r w:rsidR="008E0CFE">
        <w:rPr>
          <w:sz w:val="26"/>
        </w:rPr>
        <w:t>, оплат</w:t>
      </w:r>
      <w:r w:rsidR="00E25227">
        <w:rPr>
          <w:sz w:val="26"/>
        </w:rPr>
        <w:t>у</w:t>
      </w:r>
      <w:r w:rsidR="008E0CFE">
        <w:rPr>
          <w:sz w:val="26"/>
        </w:rPr>
        <w:t xml:space="preserve"> работ по подготовке проекта внесения изменений в схему </w:t>
      </w:r>
      <w:r w:rsidR="00E25227">
        <w:rPr>
          <w:sz w:val="26"/>
        </w:rPr>
        <w:t>планируется произвести</w:t>
      </w:r>
      <w:r w:rsidR="008E0CFE">
        <w:rPr>
          <w:sz w:val="26"/>
        </w:rPr>
        <w:t xml:space="preserve"> в 2 этапа:</w:t>
      </w:r>
    </w:p>
    <w:p w:rsidR="008E0CFE" w:rsidRDefault="008E0CFE" w:rsidP="00B14C81">
      <w:pPr>
        <w:autoSpaceDE w:val="0"/>
        <w:autoSpaceDN w:val="0"/>
        <w:adjustRightInd w:val="0"/>
        <w:ind w:firstLine="680"/>
        <w:jc w:val="both"/>
        <w:rPr>
          <w:sz w:val="26"/>
        </w:rPr>
      </w:pPr>
      <w:r>
        <w:rPr>
          <w:sz w:val="26"/>
        </w:rPr>
        <w:t>1 этап – 70 % от предусмотренных средств (10 196,7 тыс. руб.) после разработки проекта внесения изменений</w:t>
      </w:r>
      <w:r w:rsidR="00E25227">
        <w:rPr>
          <w:sz w:val="26"/>
        </w:rPr>
        <w:t xml:space="preserve"> в схему</w:t>
      </w:r>
      <w:r>
        <w:rPr>
          <w:sz w:val="26"/>
        </w:rPr>
        <w:t xml:space="preserve"> (в 2020 году);</w:t>
      </w:r>
    </w:p>
    <w:p w:rsidR="008E0CFE" w:rsidRDefault="008E0CFE" w:rsidP="00B14C81">
      <w:pPr>
        <w:autoSpaceDE w:val="0"/>
        <w:autoSpaceDN w:val="0"/>
        <w:adjustRightInd w:val="0"/>
        <w:ind w:firstLine="680"/>
        <w:jc w:val="both"/>
        <w:rPr>
          <w:sz w:val="26"/>
        </w:rPr>
      </w:pPr>
      <w:r>
        <w:rPr>
          <w:sz w:val="26"/>
        </w:rPr>
        <w:t>2 этап – 30% от предусмотренных средств (4 370,0 тыс. руб.) после проведения процедур по согласованию проекта внесения изменений</w:t>
      </w:r>
      <w:r w:rsidR="00E25227">
        <w:rPr>
          <w:sz w:val="26"/>
        </w:rPr>
        <w:t xml:space="preserve"> в схему</w:t>
      </w:r>
      <w:r>
        <w:rPr>
          <w:sz w:val="26"/>
        </w:rPr>
        <w:t xml:space="preserve"> со всеми заинтересованными органами власти Чувашской Республики, смежных субъектов Российской Федерации, а также федеральными органами власти и утверждению Кабинетом Министров Чувашской Республики (в 2021 году).</w:t>
      </w:r>
    </w:p>
    <w:p w:rsidR="00B14C81" w:rsidRPr="00FB52A6" w:rsidRDefault="00386D78" w:rsidP="00907397">
      <w:pPr>
        <w:tabs>
          <w:tab w:val="left" w:pos="0"/>
        </w:tabs>
        <w:ind w:right="-2" w:firstLine="709"/>
        <w:jc w:val="both"/>
        <w:rPr>
          <w:sz w:val="26"/>
          <w:szCs w:val="26"/>
        </w:rPr>
      </w:pPr>
      <w:bookmarkStart w:id="0" w:name="_GoBack"/>
      <w:r>
        <w:rPr>
          <w:sz w:val="26"/>
          <w:szCs w:val="26"/>
        </w:rPr>
        <w:t xml:space="preserve">Минстроем Чувашии в соответствии с </w:t>
      </w:r>
      <w:r w:rsidR="00907397">
        <w:rPr>
          <w:sz w:val="26"/>
          <w:szCs w:val="26"/>
        </w:rPr>
        <w:t>постановлением Кабинета Министров</w:t>
      </w:r>
      <w:r>
        <w:rPr>
          <w:sz w:val="26"/>
          <w:szCs w:val="26"/>
        </w:rPr>
        <w:t xml:space="preserve"> Чувашской Республики от </w:t>
      </w:r>
      <w:r w:rsidR="00907397">
        <w:rPr>
          <w:sz w:val="26"/>
          <w:szCs w:val="26"/>
        </w:rPr>
        <w:t>31 декабря 2011</w:t>
      </w:r>
      <w:r>
        <w:rPr>
          <w:sz w:val="26"/>
          <w:szCs w:val="26"/>
        </w:rPr>
        <w:t xml:space="preserve"> г. № </w:t>
      </w:r>
      <w:r w:rsidR="00907397">
        <w:rPr>
          <w:sz w:val="26"/>
          <w:szCs w:val="26"/>
        </w:rPr>
        <w:t>675</w:t>
      </w:r>
      <w:r>
        <w:rPr>
          <w:sz w:val="26"/>
          <w:szCs w:val="26"/>
        </w:rPr>
        <w:t xml:space="preserve"> «</w:t>
      </w:r>
      <w:r w:rsidR="00907397">
        <w:rPr>
          <w:sz w:val="26"/>
          <w:szCs w:val="26"/>
        </w:rPr>
        <w:t>О</w:t>
      </w:r>
      <w:r w:rsidR="00907397" w:rsidRPr="00907397">
        <w:rPr>
          <w:sz w:val="26"/>
          <w:szCs w:val="26"/>
        </w:rPr>
        <w:t xml:space="preserve">б утверждении </w:t>
      </w:r>
      <w:proofErr w:type="gramStart"/>
      <w:r w:rsidR="00907397" w:rsidRPr="00907397">
        <w:rPr>
          <w:sz w:val="26"/>
          <w:szCs w:val="26"/>
        </w:rPr>
        <w:t>порядка проведения публичного обсуждения</w:t>
      </w:r>
      <w:r w:rsidR="00907397">
        <w:rPr>
          <w:sz w:val="26"/>
          <w:szCs w:val="26"/>
        </w:rPr>
        <w:t xml:space="preserve"> </w:t>
      </w:r>
      <w:r w:rsidR="00907397" w:rsidRPr="00907397">
        <w:rPr>
          <w:sz w:val="26"/>
          <w:szCs w:val="26"/>
        </w:rPr>
        <w:t>проектов государственных программ</w:t>
      </w:r>
      <w:proofErr w:type="gramEnd"/>
      <w:r w:rsidR="00907397" w:rsidRPr="00907397">
        <w:rPr>
          <w:sz w:val="26"/>
          <w:szCs w:val="26"/>
        </w:rPr>
        <w:t xml:space="preserve"> </w:t>
      </w:r>
      <w:r w:rsidR="00907397">
        <w:rPr>
          <w:sz w:val="26"/>
          <w:szCs w:val="26"/>
        </w:rPr>
        <w:t>Ч</w:t>
      </w:r>
      <w:r w:rsidR="00907397" w:rsidRPr="00907397">
        <w:rPr>
          <w:sz w:val="26"/>
          <w:szCs w:val="26"/>
        </w:rPr>
        <w:t xml:space="preserve">увашской </w:t>
      </w:r>
      <w:r w:rsidR="00907397">
        <w:rPr>
          <w:sz w:val="26"/>
          <w:szCs w:val="26"/>
        </w:rPr>
        <w:t>Р</w:t>
      </w:r>
      <w:r w:rsidR="00907397" w:rsidRPr="00907397">
        <w:rPr>
          <w:sz w:val="26"/>
          <w:szCs w:val="26"/>
        </w:rPr>
        <w:t>еспублики</w:t>
      </w:r>
      <w:r w:rsidR="00907397">
        <w:rPr>
          <w:sz w:val="26"/>
          <w:szCs w:val="26"/>
        </w:rPr>
        <w:t xml:space="preserve"> </w:t>
      </w:r>
      <w:r w:rsidR="00907397" w:rsidRPr="00907397">
        <w:rPr>
          <w:sz w:val="26"/>
          <w:szCs w:val="26"/>
        </w:rPr>
        <w:t>и о внесении изменений в некоторые постановления</w:t>
      </w:r>
      <w:r w:rsidR="00907397">
        <w:rPr>
          <w:sz w:val="26"/>
          <w:szCs w:val="26"/>
        </w:rPr>
        <w:t xml:space="preserve"> К</w:t>
      </w:r>
      <w:r w:rsidR="00907397" w:rsidRPr="00907397">
        <w:rPr>
          <w:sz w:val="26"/>
          <w:szCs w:val="26"/>
        </w:rPr>
        <w:t xml:space="preserve">абинета </w:t>
      </w:r>
      <w:r w:rsidR="00907397">
        <w:rPr>
          <w:sz w:val="26"/>
          <w:szCs w:val="26"/>
        </w:rPr>
        <w:t>М</w:t>
      </w:r>
      <w:r w:rsidR="00907397" w:rsidRPr="00907397">
        <w:rPr>
          <w:sz w:val="26"/>
          <w:szCs w:val="26"/>
        </w:rPr>
        <w:t xml:space="preserve">инистров </w:t>
      </w:r>
      <w:r w:rsidR="00907397">
        <w:rPr>
          <w:sz w:val="26"/>
          <w:szCs w:val="26"/>
        </w:rPr>
        <w:t>Ч</w:t>
      </w:r>
      <w:r w:rsidR="00907397" w:rsidRPr="00907397">
        <w:rPr>
          <w:sz w:val="26"/>
          <w:szCs w:val="26"/>
        </w:rPr>
        <w:t xml:space="preserve">увашской </w:t>
      </w:r>
      <w:r w:rsidR="00907397">
        <w:rPr>
          <w:sz w:val="26"/>
          <w:szCs w:val="26"/>
        </w:rPr>
        <w:t>Р</w:t>
      </w:r>
      <w:r w:rsidR="00907397" w:rsidRPr="00907397">
        <w:rPr>
          <w:sz w:val="26"/>
          <w:szCs w:val="26"/>
        </w:rPr>
        <w:t>еспублики</w:t>
      </w:r>
      <w:r>
        <w:rPr>
          <w:sz w:val="26"/>
          <w:szCs w:val="26"/>
        </w:rPr>
        <w:t xml:space="preserve">» проведены </w:t>
      </w:r>
      <w:r w:rsidR="00907397">
        <w:rPr>
          <w:sz w:val="26"/>
          <w:szCs w:val="26"/>
        </w:rPr>
        <w:t>публичные</w:t>
      </w:r>
      <w:r>
        <w:rPr>
          <w:sz w:val="26"/>
          <w:szCs w:val="26"/>
        </w:rPr>
        <w:t xml:space="preserve"> обсуждения проекта, в ходе которых предложений и замечаний не поступало.</w:t>
      </w:r>
      <w:bookmarkEnd w:id="0"/>
    </w:p>
    <w:p w:rsidR="000753AF" w:rsidRDefault="00A333AA" w:rsidP="00A333AA">
      <w:pPr>
        <w:ind w:firstLine="680"/>
        <w:jc w:val="both"/>
        <w:rPr>
          <w:sz w:val="26"/>
        </w:rPr>
      </w:pPr>
      <w:proofErr w:type="gramStart"/>
      <w:r w:rsidRPr="00A333AA">
        <w:rPr>
          <w:sz w:val="26"/>
          <w:szCs w:val="26"/>
        </w:rPr>
        <w:t xml:space="preserve">В соответствии с Порядком проведения оценки регулирующего воздействия проектов нормативных правовых актов Чувашской Республики, утвержденным постановлением Кабинета Министров Чувашской Республики от 29 ноября 2012 г.      </w:t>
      </w:r>
      <w:r w:rsidR="00B636A1">
        <w:rPr>
          <w:sz w:val="26"/>
          <w:szCs w:val="26"/>
        </w:rPr>
        <w:t xml:space="preserve"> </w:t>
      </w:r>
      <w:r w:rsidRPr="00A333AA">
        <w:rPr>
          <w:sz w:val="26"/>
          <w:szCs w:val="26"/>
        </w:rPr>
        <w:t>№ 532 «О проведении оценки регулирующего воздействия проектов нормативных правовых актов Чувашской Республики», проектом постановления не устанавливаются новые или не изменяются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w:t>
      </w:r>
      <w:proofErr w:type="gramEnd"/>
      <w:r w:rsidRPr="00A333AA">
        <w:rPr>
          <w:sz w:val="26"/>
          <w:szCs w:val="26"/>
        </w:rPr>
        <w:t xml:space="preserve"> также не устанавливается, не изменяется или не отменяется ранее установленная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В связи с этим проведение оценки регулирующего воздействия проекта постановления не требуется.</w:t>
      </w:r>
    </w:p>
    <w:p w:rsidR="00A333AA" w:rsidRPr="004F1F81" w:rsidRDefault="00A333AA" w:rsidP="00A333AA">
      <w:pPr>
        <w:ind w:firstLine="680"/>
        <w:jc w:val="both"/>
        <w:rPr>
          <w:sz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5082"/>
      </w:tblGrid>
      <w:tr w:rsidR="00A333AA" w:rsidTr="002D4A77">
        <w:tc>
          <w:tcPr>
            <w:tcW w:w="4688" w:type="dxa"/>
          </w:tcPr>
          <w:p w:rsidR="00A333AA" w:rsidRDefault="00581F38" w:rsidP="004F1F81">
            <w:pPr>
              <w:jc w:val="center"/>
              <w:rPr>
                <w:sz w:val="26"/>
              </w:rPr>
            </w:pPr>
            <w:r>
              <w:rPr>
                <w:sz w:val="26"/>
              </w:rPr>
              <w:t>М</w:t>
            </w:r>
            <w:r w:rsidR="00A333AA">
              <w:rPr>
                <w:sz w:val="26"/>
              </w:rPr>
              <w:t xml:space="preserve">инистр строительства, архитектуры и </w:t>
            </w:r>
            <w:proofErr w:type="gramStart"/>
            <w:r w:rsidR="00A333AA">
              <w:rPr>
                <w:sz w:val="26"/>
              </w:rPr>
              <w:t>жилищно-коммунального</w:t>
            </w:r>
            <w:proofErr w:type="gramEnd"/>
            <w:r w:rsidR="00A333AA">
              <w:rPr>
                <w:sz w:val="26"/>
              </w:rPr>
              <w:t xml:space="preserve"> хозяйства Чувашской Республики</w:t>
            </w:r>
          </w:p>
        </w:tc>
        <w:tc>
          <w:tcPr>
            <w:tcW w:w="5167" w:type="dxa"/>
          </w:tcPr>
          <w:p w:rsidR="00A333AA" w:rsidRDefault="00A333AA" w:rsidP="00A333AA">
            <w:pPr>
              <w:jc w:val="both"/>
              <w:rPr>
                <w:sz w:val="26"/>
              </w:rPr>
            </w:pPr>
          </w:p>
          <w:p w:rsidR="00A333AA" w:rsidRDefault="00A333AA" w:rsidP="00A333AA">
            <w:pPr>
              <w:jc w:val="both"/>
              <w:rPr>
                <w:sz w:val="26"/>
              </w:rPr>
            </w:pPr>
          </w:p>
          <w:p w:rsidR="00A333AA" w:rsidRDefault="00A333AA" w:rsidP="004F1F81">
            <w:pPr>
              <w:jc w:val="right"/>
              <w:rPr>
                <w:sz w:val="26"/>
              </w:rPr>
            </w:pPr>
            <w:r>
              <w:rPr>
                <w:sz w:val="26"/>
              </w:rPr>
              <w:t>А.</w:t>
            </w:r>
            <w:r w:rsidR="004F1F81">
              <w:rPr>
                <w:sz w:val="26"/>
              </w:rPr>
              <w:t>В</w:t>
            </w:r>
            <w:r>
              <w:rPr>
                <w:sz w:val="26"/>
              </w:rPr>
              <w:t xml:space="preserve">. </w:t>
            </w:r>
            <w:r w:rsidR="004F1F81">
              <w:rPr>
                <w:sz w:val="26"/>
              </w:rPr>
              <w:t>Героев</w:t>
            </w:r>
          </w:p>
        </w:tc>
      </w:tr>
    </w:tbl>
    <w:p w:rsidR="00A333AA" w:rsidRPr="00A333AA" w:rsidRDefault="00A333AA" w:rsidP="008E0CFE">
      <w:pPr>
        <w:jc w:val="both"/>
        <w:rPr>
          <w:sz w:val="26"/>
        </w:rPr>
      </w:pPr>
    </w:p>
    <w:sectPr w:rsidR="00A333AA" w:rsidRPr="00A333AA" w:rsidSect="00907397">
      <w:headerReference w:type="default" r:id="rId9"/>
      <w:pgSz w:w="11905" w:h="16838" w:code="9"/>
      <w:pgMar w:top="567" w:right="706" w:bottom="709"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A6" w:rsidRDefault="00FB52A6" w:rsidP="00FB52A6">
      <w:r>
        <w:separator/>
      </w:r>
    </w:p>
  </w:endnote>
  <w:endnote w:type="continuationSeparator" w:id="0">
    <w:p w:rsidR="00FB52A6" w:rsidRDefault="00FB52A6" w:rsidP="00FB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A6" w:rsidRDefault="00FB52A6" w:rsidP="00FB52A6">
      <w:r>
        <w:separator/>
      </w:r>
    </w:p>
  </w:footnote>
  <w:footnote w:type="continuationSeparator" w:id="0">
    <w:p w:rsidR="00FB52A6" w:rsidRDefault="00FB52A6" w:rsidP="00FB5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30364"/>
      <w:docPartObj>
        <w:docPartGallery w:val="Page Numbers (Top of Page)"/>
        <w:docPartUnique/>
      </w:docPartObj>
    </w:sdtPr>
    <w:sdtEndPr/>
    <w:sdtContent>
      <w:p w:rsidR="00FB52A6" w:rsidRDefault="00FB52A6">
        <w:pPr>
          <w:pStyle w:val="a6"/>
          <w:jc w:val="center"/>
        </w:pPr>
        <w:r>
          <w:fldChar w:fldCharType="begin"/>
        </w:r>
        <w:r>
          <w:instrText>PAGE   \* MERGEFORMAT</w:instrText>
        </w:r>
        <w:r>
          <w:fldChar w:fldCharType="separate"/>
        </w:r>
        <w:r w:rsidR="00907397">
          <w:rPr>
            <w:noProof/>
          </w:rPr>
          <w:t>2</w:t>
        </w:r>
        <w:r>
          <w:fldChar w:fldCharType="end"/>
        </w:r>
      </w:p>
    </w:sdtContent>
  </w:sdt>
  <w:p w:rsidR="00FB52A6" w:rsidRDefault="00FB52A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81"/>
    <w:rsid w:val="000032D6"/>
    <w:rsid w:val="00004302"/>
    <w:rsid w:val="000064F9"/>
    <w:rsid w:val="00010AA7"/>
    <w:rsid w:val="000133F9"/>
    <w:rsid w:val="00024008"/>
    <w:rsid w:val="000315CE"/>
    <w:rsid w:val="00036205"/>
    <w:rsid w:val="00037C65"/>
    <w:rsid w:val="0004130C"/>
    <w:rsid w:val="000419FA"/>
    <w:rsid w:val="00046330"/>
    <w:rsid w:val="00046FE9"/>
    <w:rsid w:val="00051C85"/>
    <w:rsid w:val="0005263D"/>
    <w:rsid w:val="00055CE5"/>
    <w:rsid w:val="0006176E"/>
    <w:rsid w:val="00065B6D"/>
    <w:rsid w:val="000753AF"/>
    <w:rsid w:val="00077610"/>
    <w:rsid w:val="00081F5F"/>
    <w:rsid w:val="00083A91"/>
    <w:rsid w:val="00090229"/>
    <w:rsid w:val="000951B3"/>
    <w:rsid w:val="000A032F"/>
    <w:rsid w:val="000A391E"/>
    <w:rsid w:val="000A4CBD"/>
    <w:rsid w:val="000A7ED8"/>
    <w:rsid w:val="000C1E30"/>
    <w:rsid w:val="000C3124"/>
    <w:rsid w:val="000C4061"/>
    <w:rsid w:val="000D0EE5"/>
    <w:rsid w:val="000D0F55"/>
    <w:rsid w:val="000E31B1"/>
    <w:rsid w:val="000E5031"/>
    <w:rsid w:val="000E6C3D"/>
    <w:rsid w:val="000E7CE9"/>
    <w:rsid w:val="000F4442"/>
    <w:rsid w:val="000F5B44"/>
    <w:rsid w:val="00101769"/>
    <w:rsid w:val="001030BB"/>
    <w:rsid w:val="0011070E"/>
    <w:rsid w:val="001159D7"/>
    <w:rsid w:val="001214BA"/>
    <w:rsid w:val="00122B8C"/>
    <w:rsid w:val="00124F4A"/>
    <w:rsid w:val="001340C1"/>
    <w:rsid w:val="0013422C"/>
    <w:rsid w:val="00143727"/>
    <w:rsid w:val="00151282"/>
    <w:rsid w:val="00151BDA"/>
    <w:rsid w:val="00156D66"/>
    <w:rsid w:val="001621C0"/>
    <w:rsid w:val="0016639E"/>
    <w:rsid w:val="00181DAE"/>
    <w:rsid w:val="001A006F"/>
    <w:rsid w:val="001A04BE"/>
    <w:rsid w:val="001A1B4C"/>
    <w:rsid w:val="001C3D9C"/>
    <w:rsid w:val="001C3E01"/>
    <w:rsid w:val="001C53D8"/>
    <w:rsid w:val="001C68B6"/>
    <w:rsid w:val="001D1988"/>
    <w:rsid w:val="001D310D"/>
    <w:rsid w:val="001D4E81"/>
    <w:rsid w:val="001E44E3"/>
    <w:rsid w:val="001E59BB"/>
    <w:rsid w:val="001E5B65"/>
    <w:rsid w:val="001F3206"/>
    <w:rsid w:val="001F324F"/>
    <w:rsid w:val="002044A5"/>
    <w:rsid w:val="00220FA7"/>
    <w:rsid w:val="0023089F"/>
    <w:rsid w:val="00231A52"/>
    <w:rsid w:val="00233DF2"/>
    <w:rsid w:val="00240657"/>
    <w:rsid w:val="00242426"/>
    <w:rsid w:val="00244A2E"/>
    <w:rsid w:val="0024627D"/>
    <w:rsid w:val="0025615F"/>
    <w:rsid w:val="00260843"/>
    <w:rsid w:val="002671CD"/>
    <w:rsid w:val="00267726"/>
    <w:rsid w:val="00270A8B"/>
    <w:rsid w:val="0027324B"/>
    <w:rsid w:val="00273F89"/>
    <w:rsid w:val="0028220A"/>
    <w:rsid w:val="002868DD"/>
    <w:rsid w:val="0028745D"/>
    <w:rsid w:val="00293F9A"/>
    <w:rsid w:val="00296091"/>
    <w:rsid w:val="002A2075"/>
    <w:rsid w:val="002A323B"/>
    <w:rsid w:val="002A4AFF"/>
    <w:rsid w:val="002A5492"/>
    <w:rsid w:val="002A78D5"/>
    <w:rsid w:val="002B13EB"/>
    <w:rsid w:val="002C072B"/>
    <w:rsid w:val="002C23A1"/>
    <w:rsid w:val="002C2A7A"/>
    <w:rsid w:val="002C54DA"/>
    <w:rsid w:val="002C6027"/>
    <w:rsid w:val="002D1397"/>
    <w:rsid w:val="002D4A77"/>
    <w:rsid w:val="002E14D3"/>
    <w:rsid w:val="002E2DCE"/>
    <w:rsid w:val="002F0514"/>
    <w:rsid w:val="002F2E7E"/>
    <w:rsid w:val="002F4F66"/>
    <w:rsid w:val="003038D7"/>
    <w:rsid w:val="00305614"/>
    <w:rsid w:val="00312251"/>
    <w:rsid w:val="00313F34"/>
    <w:rsid w:val="003143E3"/>
    <w:rsid w:val="00315090"/>
    <w:rsid w:val="00321279"/>
    <w:rsid w:val="00326A08"/>
    <w:rsid w:val="0033127C"/>
    <w:rsid w:val="0035018F"/>
    <w:rsid w:val="00350EC0"/>
    <w:rsid w:val="00352296"/>
    <w:rsid w:val="003549AD"/>
    <w:rsid w:val="00362D4E"/>
    <w:rsid w:val="00384B74"/>
    <w:rsid w:val="00386B60"/>
    <w:rsid w:val="00386D78"/>
    <w:rsid w:val="00392CDF"/>
    <w:rsid w:val="0039302E"/>
    <w:rsid w:val="0039613B"/>
    <w:rsid w:val="00396423"/>
    <w:rsid w:val="003A6268"/>
    <w:rsid w:val="003A67FD"/>
    <w:rsid w:val="003B170D"/>
    <w:rsid w:val="003B2D5A"/>
    <w:rsid w:val="003C09F7"/>
    <w:rsid w:val="003C25C4"/>
    <w:rsid w:val="003C79C0"/>
    <w:rsid w:val="003E20C2"/>
    <w:rsid w:val="003E7CBA"/>
    <w:rsid w:val="003F0CBE"/>
    <w:rsid w:val="003F20B9"/>
    <w:rsid w:val="003F2605"/>
    <w:rsid w:val="003F6920"/>
    <w:rsid w:val="004004BB"/>
    <w:rsid w:val="00401143"/>
    <w:rsid w:val="00402640"/>
    <w:rsid w:val="00404051"/>
    <w:rsid w:val="00404FD7"/>
    <w:rsid w:val="00410BD1"/>
    <w:rsid w:val="00416B77"/>
    <w:rsid w:val="00417615"/>
    <w:rsid w:val="004222DF"/>
    <w:rsid w:val="00431BD2"/>
    <w:rsid w:val="004502F6"/>
    <w:rsid w:val="004503D0"/>
    <w:rsid w:val="00454502"/>
    <w:rsid w:val="00454F95"/>
    <w:rsid w:val="004577BF"/>
    <w:rsid w:val="00460A4F"/>
    <w:rsid w:val="004817B0"/>
    <w:rsid w:val="004833A9"/>
    <w:rsid w:val="00484667"/>
    <w:rsid w:val="00486450"/>
    <w:rsid w:val="004909E2"/>
    <w:rsid w:val="004938B8"/>
    <w:rsid w:val="00497B31"/>
    <w:rsid w:val="004B03CE"/>
    <w:rsid w:val="004B171C"/>
    <w:rsid w:val="004B3EDA"/>
    <w:rsid w:val="004B3FE1"/>
    <w:rsid w:val="004B46C2"/>
    <w:rsid w:val="004B5679"/>
    <w:rsid w:val="004B585B"/>
    <w:rsid w:val="004B71C6"/>
    <w:rsid w:val="004C12AB"/>
    <w:rsid w:val="004C37EC"/>
    <w:rsid w:val="004C621B"/>
    <w:rsid w:val="004D3153"/>
    <w:rsid w:val="004E1663"/>
    <w:rsid w:val="004E3C68"/>
    <w:rsid w:val="004E3EBE"/>
    <w:rsid w:val="004E6175"/>
    <w:rsid w:val="004F1F81"/>
    <w:rsid w:val="004F601A"/>
    <w:rsid w:val="00503E44"/>
    <w:rsid w:val="00505BDD"/>
    <w:rsid w:val="00510703"/>
    <w:rsid w:val="00521056"/>
    <w:rsid w:val="00525B09"/>
    <w:rsid w:val="005265F2"/>
    <w:rsid w:val="00526AAE"/>
    <w:rsid w:val="00527DDF"/>
    <w:rsid w:val="005353DD"/>
    <w:rsid w:val="005443E0"/>
    <w:rsid w:val="005577C6"/>
    <w:rsid w:val="005638AE"/>
    <w:rsid w:val="00571E92"/>
    <w:rsid w:val="00573A62"/>
    <w:rsid w:val="00574EBF"/>
    <w:rsid w:val="00575318"/>
    <w:rsid w:val="005775D1"/>
    <w:rsid w:val="00581F38"/>
    <w:rsid w:val="005827BC"/>
    <w:rsid w:val="00585981"/>
    <w:rsid w:val="005859A8"/>
    <w:rsid w:val="00590C57"/>
    <w:rsid w:val="005A03B6"/>
    <w:rsid w:val="005A04D0"/>
    <w:rsid w:val="005A0662"/>
    <w:rsid w:val="005B3462"/>
    <w:rsid w:val="005B7152"/>
    <w:rsid w:val="005C021D"/>
    <w:rsid w:val="005C02DC"/>
    <w:rsid w:val="005C0304"/>
    <w:rsid w:val="005C1886"/>
    <w:rsid w:val="005C23D5"/>
    <w:rsid w:val="005C3C9E"/>
    <w:rsid w:val="005C4E57"/>
    <w:rsid w:val="005C73B1"/>
    <w:rsid w:val="005C762C"/>
    <w:rsid w:val="005D0A6B"/>
    <w:rsid w:val="005D2C6C"/>
    <w:rsid w:val="005D2E5D"/>
    <w:rsid w:val="005D2F20"/>
    <w:rsid w:val="005D6934"/>
    <w:rsid w:val="005E58A3"/>
    <w:rsid w:val="005F6743"/>
    <w:rsid w:val="005F7C29"/>
    <w:rsid w:val="005F7F92"/>
    <w:rsid w:val="00600C73"/>
    <w:rsid w:val="00611AA7"/>
    <w:rsid w:val="00625803"/>
    <w:rsid w:val="00630792"/>
    <w:rsid w:val="0063116D"/>
    <w:rsid w:val="00631DA5"/>
    <w:rsid w:val="00631DC2"/>
    <w:rsid w:val="0063277F"/>
    <w:rsid w:val="00632D81"/>
    <w:rsid w:val="006351B5"/>
    <w:rsid w:val="00640C5D"/>
    <w:rsid w:val="00642621"/>
    <w:rsid w:val="00671B42"/>
    <w:rsid w:val="00673AFF"/>
    <w:rsid w:val="00673CEB"/>
    <w:rsid w:val="006769DA"/>
    <w:rsid w:val="006778DC"/>
    <w:rsid w:val="006813BB"/>
    <w:rsid w:val="00682297"/>
    <w:rsid w:val="00685692"/>
    <w:rsid w:val="00690153"/>
    <w:rsid w:val="00692417"/>
    <w:rsid w:val="006935CD"/>
    <w:rsid w:val="006974CC"/>
    <w:rsid w:val="00697FEB"/>
    <w:rsid w:val="006A026D"/>
    <w:rsid w:val="006B5B74"/>
    <w:rsid w:val="006C5E05"/>
    <w:rsid w:val="006C70E2"/>
    <w:rsid w:val="006D014A"/>
    <w:rsid w:val="006D5AA0"/>
    <w:rsid w:val="006E2881"/>
    <w:rsid w:val="006F3580"/>
    <w:rsid w:val="006F41A1"/>
    <w:rsid w:val="00700B31"/>
    <w:rsid w:val="00704FB5"/>
    <w:rsid w:val="007123E9"/>
    <w:rsid w:val="0072030F"/>
    <w:rsid w:val="007208C8"/>
    <w:rsid w:val="0072473E"/>
    <w:rsid w:val="00726E64"/>
    <w:rsid w:val="00736D93"/>
    <w:rsid w:val="00742287"/>
    <w:rsid w:val="00751735"/>
    <w:rsid w:val="007543BB"/>
    <w:rsid w:val="007570C6"/>
    <w:rsid w:val="0076284B"/>
    <w:rsid w:val="00764301"/>
    <w:rsid w:val="00764601"/>
    <w:rsid w:val="00770D59"/>
    <w:rsid w:val="00770D90"/>
    <w:rsid w:val="00771A0F"/>
    <w:rsid w:val="00771DC2"/>
    <w:rsid w:val="00775010"/>
    <w:rsid w:val="0077505D"/>
    <w:rsid w:val="007777CB"/>
    <w:rsid w:val="007801E0"/>
    <w:rsid w:val="00784E42"/>
    <w:rsid w:val="00786785"/>
    <w:rsid w:val="0079607B"/>
    <w:rsid w:val="00797C2E"/>
    <w:rsid w:val="007A35F1"/>
    <w:rsid w:val="007B3CC9"/>
    <w:rsid w:val="007B61C1"/>
    <w:rsid w:val="007C40AB"/>
    <w:rsid w:val="007C492B"/>
    <w:rsid w:val="007D3D0D"/>
    <w:rsid w:val="007E34F1"/>
    <w:rsid w:val="007E458D"/>
    <w:rsid w:val="007E4D08"/>
    <w:rsid w:val="007F5339"/>
    <w:rsid w:val="007F5E19"/>
    <w:rsid w:val="00804F54"/>
    <w:rsid w:val="008073E8"/>
    <w:rsid w:val="00807D8F"/>
    <w:rsid w:val="00810D2E"/>
    <w:rsid w:val="00812FDD"/>
    <w:rsid w:val="008213DE"/>
    <w:rsid w:val="00822639"/>
    <w:rsid w:val="00825CBC"/>
    <w:rsid w:val="00830229"/>
    <w:rsid w:val="00830653"/>
    <w:rsid w:val="00830EAF"/>
    <w:rsid w:val="00835661"/>
    <w:rsid w:val="008359ED"/>
    <w:rsid w:val="00836C23"/>
    <w:rsid w:val="00841ED3"/>
    <w:rsid w:val="008522DB"/>
    <w:rsid w:val="00852591"/>
    <w:rsid w:val="008528B1"/>
    <w:rsid w:val="00855441"/>
    <w:rsid w:val="008567B9"/>
    <w:rsid w:val="0086443A"/>
    <w:rsid w:val="0086646C"/>
    <w:rsid w:val="008709AB"/>
    <w:rsid w:val="00872248"/>
    <w:rsid w:val="00872DB7"/>
    <w:rsid w:val="008757E6"/>
    <w:rsid w:val="00875BC5"/>
    <w:rsid w:val="00877F50"/>
    <w:rsid w:val="00886042"/>
    <w:rsid w:val="008A047E"/>
    <w:rsid w:val="008A04D1"/>
    <w:rsid w:val="008A0CA4"/>
    <w:rsid w:val="008B0E14"/>
    <w:rsid w:val="008B1B7D"/>
    <w:rsid w:val="008B1CDB"/>
    <w:rsid w:val="008B2AB2"/>
    <w:rsid w:val="008B314E"/>
    <w:rsid w:val="008B62B0"/>
    <w:rsid w:val="008B76C6"/>
    <w:rsid w:val="008C6832"/>
    <w:rsid w:val="008D1D7B"/>
    <w:rsid w:val="008D7D7D"/>
    <w:rsid w:val="008E0CFE"/>
    <w:rsid w:val="008E1904"/>
    <w:rsid w:val="008E6148"/>
    <w:rsid w:val="008E73A9"/>
    <w:rsid w:val="008F0F8E"/>
    <w:rsid w:val="008F6E96"/>
    <w:rsid w:val="00905E94"/>
    <w:rsid w:val="00907397"/>
    <w:rsid w:val="00910300"/>
    <w:rsid w:val="00916058"/>
    <w:rsid w:val="0091706B"/>
    <w:rsid w:val="009228DB"/>
    <w:rsid w:val="00925618"/>
    <w:rsid w:val="00934A5A"/>
    <w:rsid w:val="009367D9"/>
    <w:rsid w:val="00937AC0"/>
    <w:rsid w:val="009421CE"/>
    <w:rsid w:val="00951B77"/>
    <w:rsid w:val="00952A45"/>
    <w:rsid w:val="00956A16"/>
    <w:rsid w:val="00957460"/>
    <w:rsid w:val="00961716"/>
    <w:rsid w:val="00963B3D"/>
    <w:rsid w:val="0096416A"/>
    <w:rsid w:val="009675C3"/>
    <w:rsid w:val="00967DA4"/>
    <w:rsid w:val="009701D7"/>
    <w:rsid w:val="009705A3"/>
    <w:rsid w:val="009776CA"/>
    <w:rsid w:val="009804FE"/>
    <w:rsid w:val="00980E2E"/>
    <w:rsid w:val="00982A74"/>
    <w:rsid w:val="00991C37"/>
    <w:rsid w:val="0099602D"/>
    <w:rsid w:val="009A0172"/>
    <w:rsid w:val="009A2187"/>
    <w:rsid w:val="009A58E1"/>
    <w:rsid w:val="009B675B"/>
    <w:rsid w:val="009B6F5E"/>
    <w:rsid w:val="009B6F71"/>
    <w:rsid w:val="009B7305"/>
    <w:rsid w:val="009C0D37"/>
    <w:rsid w:val="009C1546"/>
    <w:rsid w:val="009C21CC"/>
    <w:rsid w:val="009C5949"/>
    <w:rsid w:val="009C6DD7"/>
    <w:rsid w:val="009D106E"/>
    <w:rsid w:val="009D3BCB"/>
    <w:rsid w:val="009E008D"/>
    <w:rsid w:val="009F0591"/>
    <w:rsid w:val="009F5CF1"/>
    <w:rsid w:val="00A10142"/>
    <w:rsid w:val="00A207B6"/>
    <w:rsid w:val="00A27C3F"/>
    <w:rsid w:val="00A27D79"/>
    <w:rsid w:val="00A31D55"/>
    <w:rsid w:val="00A333AA"/>
    <w:rsid w:val="00A33FDD"/>
    <w:rsid w:val="00A36563"/>
    <w:rsid w:val="00A37014"/>
    <w:rsid w:val="00A424A3"/>
    <w:rsid w:val="00A44385"/>
    <w:rsid w:val="00A468A0"/>
    <w:rsid w:val="00A47F08"/>
    <w:rsid w:val="00A502D4"/>
    <w:rsid w:val="00A53234"/>
    <w:rsid w:val="00A5374A"/>
    <w:rsid w:val="00A549B7"/>
    <w:rsid w:val="00A55DBA"/>
    <w:rsid w:val="00A57C76"/>
    <w:rsid w:val="00A63C7E"/>
    <w:rsid w:val="00A6585C"/>
    <w:rsid w:val="00A70C27"/>
    <w:rsid w:val="00A766FA"/>
    <w:rsid w:val="00A835B7"/>
    <w:rsid w:val="00A85A8C"/>
    <w:rsid w:val="00A85C36"/>
    <w:rsid w:val="00A86941"/>
    <w:rsid w:val="00A87EDB"/>
    <w:rsid w:val="00A966EC"/>
    <w:rsid w:val="00AB4561"/>
    <w:rsid w:val="00AB5E21"/>
    <w:rsid w:val="00AC29CD"/>
    <w:rsid w:val="00AC4FBC"/>
    <w:rsid w:val="00AC5FBE"/>
    <w:rsid w:val="00AD5232"/>
    <w:rsid w:val="00AD7251"/>
    <w:rsid w:val="00AE0B05"/>
    <w:rsid w:val="00AE2A9B"/>
    <w:rsid w:val="00AE553F"/>
    <w:rsid w:val="00AE5803"/>
    <w:rsid w:val="00AF0A09"/>
    <w:rsid w:val="00AF155C"/>
    <w:rsid w:val="00AF25EB"/>
    <w:rsid w:val="00B0031F"/>
    <w:rsid w:val="00B01944"/>
    <w:rsid w:val="00B0235B"/>
    <w:rsid w:val="00B03073"/>
    <w:rsid w:val="00B07085"/>
    <w:rsid w:val="00B14552"/>
    <w:rsid w:val="00B14C81"/>
    <w:rsid w:val="00B16C48"/>
    <w:rsid w:val="00B17F82"/>
    <w:rsid w:val="00B21504"/>
    <w:rsid w:val="00B27CAE"/>
    <w:rsid w:val="00B324EA"/>
    <w:rsid w:val="00B356D0"/>
    <w:rsid w:val="00B42710"/>
    <w:rsid w:val="00B56909"/>
    <w:rsid w:val="00B569E6"/>
    <w:rsid w:val="00B613AC"/>
    <w:rsid w:val="00B636A1"/>
    <w:rsid w:val="00B6438E"/>
    <w:rsid w:val="00B64459"/>
    <w:rsid w:val="00B70998"/>
    <w:rsid w:val="00B721BB"/>
    <w:rsid w:val="00B73C73"/>
    <w:rsid w:val="00B7505F"/>
    <w:rsid w:val="00B81238"/>
    <w:rsid w:val="00B84BD5"/>
    <w:rsid w:val="00B8534D"/>
    <w:rsid w:val="00B92637"/>
    <w:rsid w:val="00BA234D"/>
    <w:rsid w:val="00BB27CB"/>
    <w:rsid w:val="00BB3151"/>
    <w:rsid w:val="00BC1D4E"/>
    <w:rsid w:val="00BC1E4B"/>
    <w:rsid w:val="00BC47A0"/>
    <w:rsid w:val="00BC74A6"/>
    <w:rsid w:val="00BD1632"/>
    <w:rsid w:val="00BD54E9"/>
    <w:rsid w:val="00BE0E93"/>
    <w:rsid w:val="00BE1553"/>
    <w:rsid w:val="00BE7122"/>
    <w:rsid w:val="00BF1070"/>
    <w:rsid w:val="00C03ABC"/>
    <w:rsid w:val="00C0521A"/>
    <w:rsid w:val="00C05603"/>
    <w:rsid w:val="00C05971"/>
    <w:rsid w:val="00C11535"/>
    <w:rsid w:val="00C16C1D"/>
    <w:rsid w:val="00C20807"/>
    <w:rsid w:val="00C24BEC"/>
    <w:rsid w:val="00C26E60"/>
    <w:rsid w:val="00C66BEF"/>
    <w:rsid w:val="00C71E33"/>
    <w:rsid w:val="00C759DA"/>
    <w:rsid w:val="00C81ABB"/>
    <w:rsid w:val="00C94D1C"/>
    <w:rsid w:val="00C95FC2"/>
    <w:rsid w:val="00C96B4B"/>
    <w:rsid w:val="00C976E0"/>
    <w:rsid w:val="00CB1E5C"/>
    <w:rsid w:val="00CB62F7"/>
    <w:rsid w:val="00CB6EE9"/>
    <w:rsid w:val="00CB797B"/>
    <w:rsid w:val="00CC5293"/>
    <w:rsid w:val="00CC61A0"/>
    <w:rsid w:val="00CC63AD"/>
    <w:rsid w:val="00CD08DF"/>
    <w:rsid w:val="00CD2A6E"/>
    <w:rsid w:val="00CD323A"/>
    <w:rsid w:val="00CD3D8C"/>
    <w:rsid w:val="00CD4221"/>
    <w:rsid w:val="00CD6B57"/>
    <w:rsid w:val="00CE1F34"/>
    <w:rsid w:val="00CE1F53"/>
    <w:rsid w:val="00CE5C4C"/>
    <w:rsid w:val="00CF1035"/>
    <w:rsid w:val="00CF1F0D"/>
    <w:rsid w:val="00D00890"/>
    <w:rsid w:val="00D03565"/>
    <w:rsid w:val="00D05AF4"/>
    <w:rsid w:val="00D062C5"/>
    <w:rsid w:val="00D0745E"/>
    <w:rsid w:val="00D20086"/>
    <w:rsid w:val="00D210CE"/>
    <w:rsid w:val="00D22522"/>
    <w:rsid w:val="00D23174"/>
    <w:rsid w:val="00D243C2"/>
    <w:rsid w:val="00D2497F"/>
    <w:rsid w:val="00D26806"/>
    <w:rsid w:val="00D268C4"/>
    <w:rsid w:val="00D27F5E"/>
    <w:rsid w:val="00D419AE"/>
    <w:rsid w:val="00D47A5D"/>
    <w:rsid w:val="00D52B2E"/>
    <w:rsid w:val="00D57872"/>
    <w:rsid w:val="00D60861"/>
    <w:rsid w:val="00D61528"/>
    <w:rsid w:val="00D66D88"/>
    <w:rsid w:val="00D704CA"/>
    <w:rsid w:val="00D7175D"/>
    <w:rsid w:val="00D72A46"/>
    <w:rsid w:val="00D77DBC"/>
    <w:rsid w:val="00D808E3"/>
    <w:rsid w:val="00D80CC3"/>
    <w:rsid w:val="00D81728"/>
    <w:rsid w:val="00D845FC"/>
    <w:rsid w:val="00D9086F"/>
    <w:rsid w:val="00D92AC5"/>
    <w:rsid w:val="00DB0D3A"/>
    <w:rsid w:val="00DB2F06"/>
    <w:rsid w:val="00DB674E"/>
    <w:rsid w:val="00DB6FCF"/>
    <w:rsid w:val="00DB767C"/>
    <w:rsid w:val="00DC0418"/>
    <w:rsid w:val="00DC399E"/>
    <w:rsid w:val="00DD2D3A"/>
    <w:rsid w:val="00DD381E"/>
    <w:rsid w:val="00DE099B"/>
    <w:rsid w:val="00DE1BEC"/>
    <w:rsid w:val="00DE4CA5"/>
    <w:rsid w:val="00DF1E69"/>
    <w:rsid w:val="00DF2009"/>
    <w:rsid w:val="00DF342E"/>
    <w:rsid w:val="00DF371C"/>
    <w:rsid w:val="00DF4A4A"/>
    <w:rsid w:val="00DF7F56"/>
    <w:rsid w:val="00E23C1D"/>
    <w:rsid w:val="00E25227"/>
    <w:rsid w:val="00E32971"/>
    <w:rsid w:val="00E33F89"/>
    <w:rsid w:val="00E352F7"/>
    <w:rsid w:val="00E36E8B"/>
    <w:rsid w:val="00E4025E"/>
    <w:rsid w:val="00E44A57"/>
    <w:rsid w:val="00E50CB9"/>
    <w:rsid w:val="00E51F35"/>
    <w:rsid w:val="00E5768E"/>
    <w:rsid w:val="00E60F96"/>
    <w:rsid w:val="00E6745C"/>
    <w:rsid w:val="00E7678F"/>
    <w:rsid w:val="00E82A7A"/>
    <w:rsid w:val="00E84676"/>
    <w:rsid w:val="00E84E71"/>
    <w:rsid w:val="00E854C3"/>
    <w:rsid w:val="00E93EB1"/>
    <w:rsid w:val="00EA02E9"/>
    <w:rsid w:val="00EA20D7"/>
    <w:rsid w:val="00EB0CA9"/>
    <w:rsid w:val="00EB30AE"/>
    <w:rsid w:val="00EC1312"/>
    <w:rsid w:val="00EC7E71"/>
    <w:rsid w:val="00ED04B8"/>
    <w:rsid w:val="00ED3C49"/>
    <w:rsid w:val="00ED5391"/>
    <w:rsid w:val="00ED6F17"/>
    <w:rsid w:val="00EE2B89"/>
    <w:rsid w:val="00EE37C9"/>
    <w:rsid w:val="00EF0197"/>
    <w:rsid w:val="00EF4022"/>
    <w:rsid w:val="00EF5CFA"/>
    <w:rsid w:val="00EF77D9"/>
    <w:rsid w:val="00F003E1"/>
    <w:rsid w:val="00F0094E"/>
    <w:rsid w:val="00F01CDA"/>
    <w:rsid w:val="00F136AB"/>
    <w:rsid w:val="00F27D49"/>
    <w:rsid w:val="00F31A0E"/>
    <w:rsid w:val="00F36960"/>
    <w:rsid w:val="00F43325"/>
    <w:rsid w:val="00F5139B"/>
    <w:rsid w:val="00F54F33"/>
    <w:rsid w:val="00F6245F"/>
    <w:rsid w:val="00F62DE0"/>
    <w:rsid w:val="00F65B43"/>
    <w:rsid w:val="00F66674"/>
    <w:rsid w:val="00F72664"/>
    <w:rsid w:val="00F75974"/>
    <w:rsid w:val="00F75D21"/>
    <w:rsid w:val="00F76BA8"/>
    <w:rsid w:val="00F81D3C"/>
    <w:rsid w:val="00F84D5A"/>
    <w:rsid w:val="00F92DEA"/>
    <w:rsid w:val="00F960FB"/>
    <w:rsid w:val="00F976BF"/>
    <w:rsid w:val="00FA168B"/>
    <w:rsid w:val="00FA6B10"/>
    <w:rsid w:val="00FB0441"/>
    <w:rsid w:val="00FB1ACD"/>
    <w:rsid w:val="00FB2CB8"/>
    <w:rsid w:val="00FB3554"/>
    <w:rsid w:val="00FB52A6"/>
    <w:rsid w:val="00FB596E"/>
    <w:rsid w:val="00FD4EA5"/>
    <w:rsid w:val="00FD5DBD"/>
    <w:rsid w:val="00FE22A0"/>
    <w:rsid w:val="00FE4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14C81"/>
    <w:pPr>
      <w:autoSpaceDE w:val="0"/>
      <w:autoSpaceDN w:val="0"/>
      <w:adjustRightInd w:val="0"/>
      <w:jc w:val="both"/>
    </w:pPr>
  </w:style>
  <w:style w:type="character" w:customStyle="1" w:styleId="20">
    <w:name w:val="Основной текст 2 Знак"/>
    <w:basedOn w:val="a0"/>
    <w:link w:val="2"/>
    <w:rsid w:val="00B14C81"/>
    <w:rPr>
      <w:rFonts w:ascii="Times New Roman" w:eastAsia="Times New Roman" w:hAnsi="Times New Roman" w:cs="Times New Roman"/>
      <w:sz w:val="24"/>
      <w:szCs w:val="24"/>
      <w:lang w:eastAsia="ru-RU"/>
    </w:rPr>
  </w:style>
  <w:style w:type="table" w:styleId="a3">
    <w:name w:val="Table Grid"/>
    <w:basedOn w:val="a1"/>
    <w:uiPriority w:val="59"/>
    <w:rsid w:val="00A33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D4A77"/>
    <w:rPr>
      <w:rFonts w:ascii="Tahoma" w:hAnsi="Tahoma" w:cs="Tahoma"/>
      <w:sz w:val="16"/>
      <w:szCs w:val="16"/>
    </w:rPr>
  </w:style>
  <w:style w:type="character" w:customStyle="1" w:styleId="a5">
    <w:name w:val="Текст выноски Знак"/>
    <w:basedOn w:val="a0"/>
    <w:link w:val="a4"/>
    <w:uiPriority w:val="99"/>
    <w:semiHidden/>
    <w:rsid w:val="002D4A77"/>
    <w:rPr>
      <w:rFonts w:ascii="Tahoma" w:eastAsia="Times New Roman" w:hAnsi="Tahoma" w:cs="Tahoma"/>
      <w:sz w:val="16"/>
      <w:szCs w:val="16"/>
      <w:lang w:eastAsia="ru-RU"/>
    </w:rPr>
  </w:style>
  <w:style w:type="paragraph" w:styleId="a6">
    <w:name w:val="header"/>
    <w:basedOn w:val="a"/>
    <w:link w:val="a7"/>
    <w:uiPriority w:val="99"/>
    <w:unhideWhenUsed/>
    <w:rsid w:val="00FB52A6"/>
    <w:pPr>
      <w:tabs>
        <w:tab w:val="center" w:pos="4677"/>
        <w:tab w:val="right" w:pos="9355"/>
      </w:tabs>
    </w:pPr>
  </w:style>
  <w:style w:type="character" w:customStyle="1" w:styleId="a7">
    <w:name w:val="Верхний колонтитул Знак"/>
    <w:basedOn w:val="a0"/>
    <w:link w:val="a6"/>
    <w:uiPriority w:val="99"/>
    <w:rsid w:val="00FB52A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B52A6"/>
    <w:pPr>
      <w:tabs>
        <w:tab w:val="center" w:pos="4677"/>
        <w:tab w:val="right" w:pos="9355"/>
      </w:tabs>
    </w:pPr>
  </w:style>
  <w:style w:type="character" w:customStyle="1" w:styleId="a9">
    <w:name w:val="Нижний колонтитул Знак"/>
    <w:basedOn w:val="a0"/>
    <w:link w:val="a8"/>
    <w:uiPriority w:val="99"/>
    <w:rsid w:val="00FB52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14C81"/>
    <w:pPr>
      <w:autoSpaceDE w:val="0"/>
      <w:autoSpaceDN w:val="0"/>
      <w:adjustRightInd w:val="0"/>
      <w:jc w:val="both"/>
    </w:pPr>
  </w:style>
  <w:style w:type="character" w:customStyle="1" w:styleId="20">
    <w:name w:val="Основной текст 2 Знак"/>
    <w:basedOn w:val="a0"/>
    <w:link w:val="2"/>
    <w:rsid w:val="00B14C81"/>
    <w:rPr>
      <w:rFonts w:ascii="Times New Roman" w:eastAsia="Times New Roman" w:hAnsi="Times New Roman" w:cs="Times New Roman"/>
      <w:sz w:val="24"/>
      <w:szCs w:val="24"/>
      <w:lang w:eastAsia="ru-RU"/>
    </w:rPr>
  </w:style>
  <w:style w:type="table" w:styleId="a3">
    <w:name w:val="Table Grid"/>
    <w:basedOn w:val="a1"/>
    <w:uiPriority w:val="59"/>
    <w:rsid w:val="00A33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D4A77"/>
    <w:rPr>
      <w:rFonts w:ascii="Tahoma" w:hAnsi="Tahoma" w:cs="Tahoma"/>
      <w:sz w:val="16"/>
      <w:szCs w:val="16"/>
    </w:rPr>
  </w:style>
  <w:style w:type="character" w:customStyle="1" w:styleId="a5">
    <w:name w:val="Текст выноски Знак"/>
    <w:basedOn w:val="a0"/>
    <w:link w:val="a4"/>
    <w:uiPriority w:val="99"/>
    <w:semiHidden/>
    <w:rsid w:val="002D4A77"/>
    <w:rPr>
      <w:rFonts w:ascii="Tahoma" w:eastAsia="Times New Roman" w:hAnsi="Tahoma" w:cs="Tahoma"/>
      <w:sz w:val="16"/>
      <w:szCs w:val="16"/>
      <w:lang w:eastAsia="ru-RU"/>
    </w:rPr>
  </w:style>
  <w:style w:type="paragraph" w:styleId="a6">
    <w:name w:val="header"/>
    <w:basedOn w:val="a"/>
    <w:link w:val="a7"/>
    <w:uiPriority w:val="99"/>
    <w:unhideWhenUsed/>
    <w:rsid w:val="00FB52A6"/>
    <w:pPr>
      <w:tabs>
        <w:tab w:val="center" w:pos="4677"/>
        <w:tab w:val="right" w:pos="9355"/>
      </w:tabs>
    </w:pPr>
  </w:style>
  <w:style w:type="character" w:customStyle="1" w:styleId="a7">
    <w:name w:val="Верхний колонтитул Знак"/>
    <w:basedOn w:val="a0"/>
    <w:link w:val="a6"/>
    <w:uiPriority w:val="99"/>
    <w:rsid w:val="00FB52A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B52A6"/>
    <w:pPr>
      <w:tabs>
        <w:tab w:val="center" w:pos="4677"/>
        <w:tab w:val="right" w:pos="9355"/>
      </w:tabs>
    </w:pPr>
  </w:style>
  <w:style w:type="character" w:customStyle="1" w:styleId="a9">
    <w:name w:val="Нижний колонтитул Знак"/>
    <w:basedOn w:val="a0"/>
    <w:link w:val="a8"/>
    <w:uiPriority w:val="99"/>
    <w:rsid w:val="00FB52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1ACF0CA3EC8CDE8F8D0BE4D3BF40F4AEEFCE3D0014FBC87284FBCA6CD1A52AE5275B7A9D03160582B26F77F0G" TargetMode="External"/><Relationship Id="rId3" Type="http://schemas.openxmlformats.org/officeDocument/2006/relationships/settings" Target="settings.xml"/><Relationship Id="rId7" Type="http://schemas.openxmlformats.org/officeDocument/2006/relationships/hyperlink" Target="consultantplus://offline/ref=7C1ACF0CA3EC8CDE8F8D0BE4D3BF40F4AEEFCE3D0014FBC87284FBCA6CD1A52AE5275B7A9D03160582B26F77F0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515</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Минстрой 6. Сергей Якимов</cp:lastModifiedBy>
  <cp:revision>18</cp:revision>
  <cp:lastPrinted>2020-05-21T11:21:00Z</cp:lastPrinted>
  <dcterms:created xsi:type="dcterms:W3CDTF">2019-02-13T07:23:00Z</dcterms:created>
  <dcterms:modified xsi:type="dcterms:W3CDTF">2020-05-21T11:50:00Z</dcterms:modified>
</cp:coreProperties>
</file>