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1" w:rsidRPr="00D555F4" w:rsidRDefault="00C37FDD" w:rsidP="00D555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</w:t>
      </w:r>
    </w:p>
    <w:p w:rsidR="000A5E51" w:rsidRPr="00D555F4" w:rsidRDefault="000A5E51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sz w:val="24"/>
          <w:szCs w:val="24"/>
        </w:rPr>
        <w:t xml:space="preserve">развития субъектов малого и среднего предпринимательства </w:t>
      </w:r>
    </w:p>
    <w:p w:rsidR="00C37FDD" w:rsidRPr="00D555F4" w:rsidRDefault="001F1987" w:rsidP="00D555F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sz w:val="24"/>
          <w:szCs w:val="24"/>
        </w:rPr>
        <w:t>за январь</w:t>
      </w:r>
      <w:r w:rsidR="00F7520D" w:rsidRPr="00D55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3B72" w:rsidRPr="00D555F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7525" w:rsidRPr="00D555F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  <w:r w:rsidRPr="00D55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7FDD" w:rsidRPr="00D555F4">
        <w:rPr>
          <w:rFonts w:ascii="Times New Roman" w:eastAsia="Calibri" w:hAnsi="Times New Roman" w:cs="Times New Roman"/>
          <w:b/>
          <w:sz w:val="24"/>
          <w:szCs w:val="24"/>
        </w:rPr>
        <w:t>2019 года</w:t>
      </w:r>
    </w:p>
    <w:p w:rsidR="00C37FDD" w:rsidRPr="00D555F4" w:rsidRDefault="00C37FDD" w:rsidP="00D555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6D" w:rsidRPr="00D555F4" w:rsidRDefault="00C37FDD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Единым реестром субъектов малого и среднего предпринимательства в Чувашской Республике </w:t>
      </w:r>
      <w:r w:rsidR="003A4F40" w:rsidRPr="00D555F4">
        <w:rPr>
          <w:rFonts w:ascii="Times New Roman" w:eastAsia="Calibri" w:hAnsi="Times New Roman" w:cs="Times New Roman"/>
          <w:sz w:val="24"/>
          <w:szCs w:val="24"/>
        </w:rPr>
        <w:t xml:space="preserve">на 1 </w:t>
      </w:r>
      <w:r w:rsidR="00FC0782" w:rsidRPr="00D555F4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3A4F40" w:rsidRPr="00D555F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C0782" w:rsidRPr="00D555F4">
        <w:rPr>
          <w:rFonts w:ascii="Times New Roman" w:eastAsia="Calibri" w:hAnsi="Times New Roman" w:cs="Times New Roman"/>
          <w:sz w:val="24"/>
          <w:szCs w:val="24"/>
        </w:rPr>
        <w:t>20</w:t>
      </w:r>
      <w:r w:rsidR="003A4F40" w:rsidRPr="00D555F4">
        <w:rPr>
          <w:rFonts w:ascii="Times New Roman" w:eastAsia="Calibri" w:hAnsi="Times New Roman" w:cs="Times New Roman"/>
          <w:sz w:val="24"/>
          <w:szCs w:val="24"/>
        </w:rPr>
        <w:t xml:space="preserve"> года фактически осуществляли деятельность </w:t>
      </w:r>
      <w:r w:rsidR="00B33386" w:rsidRPr="00D555F4">
        <w:rPr>
          <w:rFonts w:ascii="Times New Roman" w:eastAsia="Calibri" w:hAnsi="Times New Roman" w:cs="Times New Roman"/>
          <w:sz w:val="24"/>
          <w:szCs w:val="24"/>
        </w:rPr>
        <w:t>45,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3</w:t>
      </w:r>
      <w:r w:rsidR="007C40AE" w:rsidRPr="00D555F4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3A4F40" w:rsidRPr="00D555F4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="007C40AE" w:rsidRPr="00D555F4">
        <w:rPr>
          <w:rFonts w:ascii="Times New Roman" w:eastAsia="Calibri" w:hAnsi="Times New Roman" w:cs="Times New Roman"/>
          <w:sz w:val="24"/>
          <w:szCs w:val="24"/>
        </w:rPr>
        <w:t>ов</w:t>
      </w:r>
      <w:r w:rsidR="003A4F40" w:rsidRPr="00D555F4">
        <w:rPr>
          <w:rFonts w:ascii="Times New Roman" w:eastAsia="Calibri" w:hAnsi="Times New Roman" w:cs="Times New Roman"/>
          <w:sz w:val="24"/>
          <w:szCs w:val="24"/>
        </w:rPr>
        <w:t xml:space="preserve"> малого и среднего предпринимательства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(далее – субъекты МСП), что 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BF5505" w:rsidRPr="00D555F4">
        <w:rPr>
          <w:rFonts w:ascii="Times New Roman" w:eastAsia="Calibri" w:hAnsi="Times New Roman" w:cs="Times New Roman"/>
          <w:sz w:val="24"/>
          <w:szCs w:val="24"/>
        </w:rPr>
        <w:t>98,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3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 процентов к аналогичному показателю по состоянию на 1 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 xml:space="preserve">январь 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>201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9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 года (</w:t>
      </w:r>
      <w:r w:rsidR="00F7520D" w:rsidRPr="00D555F4">
        <w:rPr>
          <w:rFonts w:ascii="Times New Roman" w:eastAsia="Calibri" w:hAnsi="Times New Roman" w:cs="Times New Roman"/>
          <w:sz w:val="24"/>
          <w:szCs w:val="24"/>
        </w:rPr>
        <w:t>46,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1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 тыс. субъектов МСП)</w:t>
      </w:r>
      <w:r w:rsidR="003111E6" w:rsidRPr="00D55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>оценка 20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20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863A5" w:rsidRPr="00D555F4">
        <w:rPr>
          <w:rFonts w:ascii="Times New Roman" w:eastAsia="Calibri" w:hAnsi="Times New Roman" w:cs="Times New Roman"/>
          <w:sz w:val="24"/>
          <w:szCs w:val="24"/>
        </w:rPr>
        <w:t>4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6</w:t>
      </w:r>
      <w:r w:rsidR="00B33386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="00013B89" w:rsidRPr="00D555F4">
        <w:rPr>
          <w:rFonts w:ascii="Times New Roman" w:eastAsia="Calibri" w:hAnsi="Times New Roman" w:cs="Times New Roman"/>
          <w:sz w:val="24"/>
          <w:szCs w:val="24"/>
        </w:rPr>
        <w:t>2</w:t>
      </w:r>
      <w:r w:rsidR="007C1FF1" w:rsidRPr="00D555F4">
        <w:rPr>
          <w:rFonts w:ascii="Times New Roman" w:eastAsia="Calibri" w:hAnsi="Times New Roman" w:cs="Times New Roman"/>
          <w:sz w:val="24"/>
          <w:szCs w:val="24"/>
        </w:rPr>
        <w:t xml:space="preserve"> тыс. субъектов МСП). </w:t>
      </w:r>
      <w:proofErr w:type="gramEnd"/>
    </w:p>
    <w:p w:rsidR="00220273" w:rsidRPr="00D555F4" w:rsidRDefault="00220273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Численность занятых в сфере малого и среднего предпринимательства, включая индивидуальных предпринимателей, на 1 </w:t>
      </w:r>
      <w:r w:rsidR="008270AA" w:rsidRPr="00D555F4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270AA" w:rsidRPr="00D555F4">
        <w:rPr>
          <w:rFonts w:ascii="Times New Roman" w:eastAsia="Calibri" w:hAnsi="Times New Roman" w:cs="Times New Roman"/>
          <w:sz w:val="24"/>
          <w:szCs w:val="24"/>
        </w:rPr>
        <w:t>20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CF5927" w:rsidRPr="00D555F4">
        <w:rPr>
          <w:rFonts w:ascii="Times New Roman" w:eastAsia="Calibri" w:hAnsi="Times New Roman" w:cs="Times New Roman"/>
          <w:sz w:val="24"/>
          <w:szCs w:val="24"/>
        </w:rPr>
        <w:t>154,6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тыс. человек, что составляет </w:t>
      </w:r>
      <w:r w:rsidR="0007005E" w:rsidRPr="00D555F4">
        <w:rPr>
          <w:rFonts w:ascii="Times New Roman" w:eastAsia="Calibri" w:hAnsi="Times New Roman" w:cs="Times New Roman"/>
          <w:sz w:val="24"/>
          <w:szCs w:val="24"/>
        </w:rPr>
        <w:t>97,</w:t>
      </w:r>
      <w:r w:rsidR="00CF5927" w:rsidRPr="00D555F4">
        <w:rPr>
          <w:rFonts w:ascii="Times New Roman" w:eastAsia="Calibri" w:hAnsi="Times New Roman" w:cs="Times New Roman"/>
          <w:sz w:val="24"/>
          <w:szCs w:val="24"/>
        </w:rPr>
        <w:t>8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процентов к аналогичному показателю по состоянию на 1 </w:t>
      </w:r>
      <w:r w:rsidR="00CF5927" w:rsidRPr="00D555F4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656CA1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>201</w:t>
      </w:r>
      <w:r w:rsidR="00CF5927" w:rsidRPr="00D555F4">
        <w:rPr>
          <w:rFonts w:ascii="Times New Roman" w:eastAsia="Calibri" w:hAnsi="Times New Roman" w:cs="Times New Roman"/>
          <w:sz w:val="24"/>
          <w:szCs w:val="24"/>
        </w:rPr>
        <w:t>9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4D0B" w:rsidRPr="00D555F4">
        <w:rPr>
          <w:rFonts w:ascii="Times New Roman" w:eastAsia="Calibri" w:hAnsi="Times New Roman" w:cs="Times New Roman"/>
          <w:sz w:val="24"/>
          <w:szCs w:val="24"/>
        </w:rPr>
        <w:t xml:space="preserve"> (15</w:t>
      </w:r>
      <w:r w:rsidR="0007005E" w:rsidRPr="00D555F4">
        <w:rPr>
          <w:rFonts w:ascii="Times New Roman" w:eastAsia="Calibri" w:hAnsi="Times New Roman" w:cs="Times New Roman"/>
          <w:sz w:val="24"/>
          <w:szCs w:val="24"/>
        </w:rPr>
        <w:t>8</w:t>
      </w:r>
      <w:r w:rsidR="00B04D0B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="00CF5927" w:rsidRPr="00D555F4">
        <w:rPr>
          <w:rFonts w:ascii="Times New Roman" w:eastAsia="Calibri" w:hAnsi="Times New Roman" w:cs="Times New Roman"/>
          <w:sz w:val="24"/>
          <w:szCs w:val="24"/>
        </w:rPr>
        <w:t>0</w:t>
      </w:r>
      <w:r w:rsidR="00B04D0B" w:rsidRPr="00D555F4">
        <w:rPr>
          <w:rFonts w:ascii="Times New Roman" w:eastAsia="Calibri" w:hAnsi="Times New Roman" w:cs="Times New Roman"/>
          <w:sz w:val="24"/>
          <w:szCs w:val="24"/>
        </w:rPr>
        <w:t xml:space="preserve"> тыс. человек</w:t>
      </w:r>
      <w:r w:rsidRPr="00D555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C373A" w:rsidRPr="008C4132" w:rsidRDefault="00414872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По состоянию на 10 августа 2019 года в Едином реестре субъектов МСП произошло снижение количества субъектов МСП и численности</w:t>
      </w:r>
      <w:r w:rsidR="004C373A" w:rsidRPr="008C4132">
        <w:rPr>
          <w:rFonts w:ascii="Times New Roman" w:eastAsia="Calibri" w:hAnsi="Times New Roman" w:cs="Times New Roman"/>
          <w:sz w:val="24"/>
          <w:szCs w:val="24"/>
        </w:rPr>
        <w:t xml:space="preserve"> занятых в сфере малого и среднего предпринимательства</w:t>
      </w:r>
      <w:r w:rsidRPr="008C4132">
        <w:rPr>
          <w:rFonts w:ascii="Times New Roman" w:eastAsia="Calibri" w:hAnsi="Times New Roman" w:cs="Times New Roman"/>
          <w:sz w:val="24"/>
          <w:szCs w:val="24"/>
        </w:rPr>
        <w:t>, включая индивидуальных предпринимателей, по результатам отчетов, предоставленных предпринимателями в ФНС России, за 2018 год</w:t>
      </w:r>
      <w:r w:rsidR="004C373A" w:rsidRPr="008C413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C373A" w:rsidRPr="008C4132" w:rsidRDefault="004C373A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по Чувашии:</w:t>
      </w:r>
    </w:p>
    <w:p w:rsidR="004C373A" w:rsidRPr="008C4132" w:rsidRDefault="004C373A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по количеству субъектов МСП - на 2,</w:t>
      </w:r>
      <w:r w:rsidR="00BF5505" w:rsidRPr="008C4132">
        <w:rPr>
          <w:rFonts w:ascii="Times New Roman" w:eastAsia="Calibri" w:hAnsi="Times New Roman" w:cs="Times New Roman"/>
          <w:sz w:val="24"/>
          <w:szCs w:val="24"/>
        </w:rPr>
        <w:t>0</w:t>
      </w:r>
      <w:r w:rsidRPr="008C4132">
        <w:rPr>
          <w:rFonts w:ascii="Times New Roman" w:eastAsia="Calibri" w:hAnsi="Times New Roman" w:cs="Times New Roman"/>
          <w:sz w:val="24"/>
          <w:szCs w:val="24"/>
        </w:rPr>
        <w:t xml:space="preserve"> процента по сравнению с началом года, по численности занятых в сфере малого и среднего предпринимательства, включая индивидуальных предпринимателей, - на 2,8 процента</w:t>
      </w:r>
      <w:r w:rsidR="00414872" w:rsidRPr="008C41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373A" w:rsidRPr="008C4132" w:rsidRDefault="004C373A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по России:</w:t>
      </w:r>
    </w:p>
    <w:p w:rsidR="004C373A" w:rsidRPr="008C4132" w:rsidRDefault="004C373A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по количеству субъектов МСП - на 3,3 процента по сравнению с началом года, по численности занятых в сфере малого и среднего предпринимательства, включая индивидуальных предпринимателей, - на 2,7 процента.</w:t>
      </w:r>
    </w:p>
    <w:p w:rsidR="00F5206E" w:rsidRPr="008C4132" w:rsidRDefault="00414872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 xml:space="preserve">Текущее значение показателей фактически отражает количество субъектов МСП и занятость в сфере МСП по итогам 2018 года. </w:t>
      </w:r>
    </w:p>
    <w:p w:rsidR="00414872" w:rsidRPr="008C4132" w:rsidRDefault="00414872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32"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 w:rsidRPr="008C413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C4132">
        <w:rPr>
          <w:rFonts w:ascii="Times New Roman" w:eastAsia="Calibri" w:hAnsi="Times New Roman" w:cs="Times New Roman"/>
          <w:sz w:val="24"/>
          <w:szCs w:val="24"/>
        </w:rPr>
        <w:t xml:space="preserve"> запуск национального проекта «Малое и среднее предпринимательство и поддержка индивидуальной предпринимательской инициативы» (далее – национальный проект) на всей территории России не успел</w:t>
      </w:r>
      <w:r w:rsidR="00CB01A3" w:rsidRPr="008C4132">
        <w:rPr>
          <w:rFonts w:ascii="Times New Roman" w:eastAsia="Calibri" w:hAnsi="Times New Roman" w:cs="Times New Roman"/>
          <w:sz w:val="24"/>
          <w:szCs w:val="24"/>
        </w:rPr>
        <w:t xml:space="preserve"> еще</w:t>
      </w:r>
      <w:r w:rsidRPr="008C4132">
        <w:rPr>
          <w:rFonts w:ascii="Times New Roman" w:eastAsia="Calibri" w:hAnsi="Times New Roman" w:cs="Times New Roman"/>
          <w:sz w:val="24"/>
          <w:szCs w:val="24"/>
        </w:rPr>
        <w:t xml:space="preserve"> оказать влияние на рост данных показателей в связи с тем, что фактически его реализация была начата с 2019 года, а влияние на показатели сектора МСП можно будет оценивать только в 2020 году.</w:t>
      </w:r>
    </w:p>
    <w:p w:rsidR="00414872" w:rsidRPr="008C4132" w:rsidRDefault="00D34D5E" w:rsidP="008C413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14872" w:rsidRPr="008C4132">
        <w:rPr>
          <w:rFonts w:ascii="Times New Roman" w:eastAsia="Calibri" w:hAnsi="Times New Roman" w:cs="Times New Roman"/>
          <w:sz w:val="24"/>
          <w:szCs w:val="24"/>
        </w:rPr>
        <w:t xml:space="preserve">ольшая часть мероприятий по снижению регуляторной нагрузки на бизнес будет реализована в первые годы реализации национального проекта в сфере МСП. При этом результаты реализации таких мероприятий будут </w:t>
      </w:r>
      <w:proofErr w:type="gramStart"/>
      <w:r w:rsidR="00414872" w:rsidRPr="008C4132">
        <w:rPr>
          <w:rFonts w:ascii="Times New Roman" w:eastAsia="Calibri" w:hAnsi="Times New Roman" w:cs="Times New Roman"/>
          <w:sz w:val="24"/>
          <w:szCs w:val="24"/>
        </w:rPr>
        <w:t>иметь отсроченный эффект</w:t>
      </w:r>
      <w:proofErr w:type="gramEnd"/>
      <w:r w:rsidR="00414872" w:rsidRPr="008C4132">
        <w:rPr>
          <w:rFonts w:ascii="Times New Roman" w:eastAsia="Calibri" w:hAnsi="Times New Roman" w:cs="Times New Roman"/>
          <w:sz w:val="24"/>
          <w:szCs w:val="24"/>
        </w:rPr>
        <w:t xml:space="preserve">, поскольку большая их часть ориентирована на «структурные» изменения сектора, изменение условий ведения предпринимательской деятельности. </w:t>
      </w:r>
    </w:p>
    <w:p w:rsidR="00C37FDD" w:rsidRPr="00D555F4" w:rsidRDefault="00C37FDD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Оборот субъектов МСП </w:t>
      </w:r>
      <w:r w:rsidR="008270AA" w:rsidRPr="00D555F4">
        <w:rPr>
          <w:rFonts w:ascii="Times New Roman" w:eastAsia="Calibri" w:hAnsi="Times New Roman" w:cs="Times New Roman"/>
          <w:sz w:val="24"/>
          <w:szCs w:val="24"/>
        </w:rPr>
        <w:t>за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8270AA" w:rsidRPr="00D555F4">
        <w:rPr>
          <w:rFonts w:ascii="Times New Roman" w:eastAsia="Calibri" w:hAnsi="Times New Roman" w:cs="Times New Roman"/>
          <w:sz w:val="24"/>
          <w:szCs w:val="24"/>
        </w:rPr>
        <w:t>19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год по оценке составит </w:t>
      </w:r>
      <w:r w:rsidR="00D34D5E">
        <w:rPr>
          <w:rFonts w:ascii="Times New Roman" w:eastAsia="Calibri" w:hAnsi="Times New Roman" w:cs="Times New Roman"/>
          <w:sz w:val="24"/>
          <w:szCs w:val="24"/>
        </w:rPr>
        <w:t>351,8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млрд. рублей и увеличится по сравнению с аналогичным периодом прошлого года на 6,0 процентов</w:t>
      </w:r>
      <w:r w:rsidR="008270AA" w:rsidRPr="00D555F4">
        <w:rPr>
          <w:rFonts w:ascii="Times New Roman" w:eastAsia="Calibri" w:hAnsi="Times New Roman" w:cs="Times New Roman"/>
          <w:sz w:val="24"/>
          <w:szCs w:val="24"/>
        </w:rPr>
        <w:t xml:space="preserve">, оценка оборота субъектов МСП за 2020 год </w:t>
      </w:r>
      <w:r w:rsidR="00D34D5E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D5E">
        <w:rPr>
          <w:rFonts w:ascii="Times New Roman" w:eastAsia="Calibri" w:hAnsi="Times New Roman" w:cs="Times New Roman"/>
          <w:sz w:val="24"/>
          <w:szCs w:val="24"/>
        </w:rPr>
        <w:t>372,9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>млрд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. рублей. </w:t>
      </w:r>
    </w:p>
    <w:p w:rsidR="00966DD2" w:rsidRPr="00D555F4" w:rsidRDefault="00C37FDD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Объем налоговых поступлений от субъектов </w:t>
      </w:r>
      <w:r w:rsidR="00467383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в бюджеты всех уровней </w:t>
      </w:r>
      <w:r w:rsidR="000D12CF" w:rsidRPr="00D555F4">
        <w:rPr>
          <w:rFonts w:ascii="Times New Roman" w:eastAsia="Calibri" w:hAnsi="Times New Roman" w:cs="Times New Roman"/>
          <w:sz w:val="24"/>
          <w:szCs w:val="24"/>
        </w:rPr>
        <w:t>за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январ</w:t>
      </w:r>
      <w:r w:rsidR="000D12CF" w:rsidRPr="00D555F4">
        <w:rPr>
          <w:rFonts w:ascii="Times New Roman" w:eastAsia="Calibri" w:hAnsi="Times New Roman" w:cs="Times New Roman"/>
          <w:sz w:val="24"/>
          <w:szCs w:val="24"/>
        </w:rPr>
        <w:t>ь</w:t>
      </w:r>
      <w:r w:rsidR="00527CD9"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>декабрь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8CE">
        <w:rPr>
          <w:rFonts w:ascii="Times New Roman" w:eastAsia="Calibri" w:hAnsi="Times New Roman" w:cs="Times New Roman"/>
          <w:sz w:val="24"/>
          <w:szCs w:val="24"/>
        </w:rPr>
        <w:t xml:space="preserve">2019 г. 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 xml:space="preserve">оценочно </w:t>
      </w:r>
      <w:r w:rsidRPr="00D555F4">
        <w:rPr>
          <w:rFonts w:ascii="Times New Roman" w:eastAsia="Calibri" w:hAnsi="Times New Roman" w:cs="Times New Roman"/>
          <w:sz w:val="24"/>
          <w:szCs w:val="24"/>
        </w:rPr>
        <w:t>состави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>т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 xml:space="preserve">19,2 </w:t>
      </w:r>
      <w:r w:rsidRPr="00D555F4">
        <w:rPr>
          <w:rFonts w:ascii="Times New Roman" w:eastAsia="Calibri" w:hAnsi="Times New Roman" w:cs="Times New Roman"/>
          <w:sz w:val="24"/>
          <w:szCs w:val="24"/>
        </w:rPr>
        <w:t>млрд. рублей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>, или 120% к уровню 2018 года</w:t>
      </w:r>
      <w:r w:rsidRPr="00D555F4">
        <w:rPr>
          <w:rFonts w:ascii="Times New Roman" w:eastAsia="Calibri" w:hAnsi="Times New Roman" w:cs="Times New Roman"/>
          <w:sz w:val="24"/>
          <w:szCs w:val="24"/>
        </w:rPr>
        <w:t>.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 xml:space="preserve"> Оценка налоговых поступлений от субъектов </w:t>
      </w:r>
      <w:r w:rsidR="00467383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 xml:space="preserve"> в бюджеты всех уровней за 2020 год – 23,0 млрд. рублей.</w:t>
      </w:r>
    </w:p>
    <w:p w:rsidR="00966DD2" w:rsidRPr="00D555F4" w:rsidRDefault="00C37FDD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 201</w:t>
      </w:r>
      <w:r w:rsidR="000837EF" w:rsidRPr="00D555F4">
        <w:rPr>
          <w:rFonts w:ascii="Times New Roman" w:eastAsia="Calibri" w:hAnsi="Times New Roman" w:cs="Times New Roman"/>
          <w:sz w:val="24"/>
          <w:szCs w:val="24"/>
        </w:rPr>
        <w:t>9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году на развитие субъектов </w:t>
      </w:r>
      <w:r w:rsidR="00467383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в Чувашской Республике всего выделено </w:t>
      </w:r>
      <w:r w:rsidR="00D817A7" w:rsidRPr="00D555F4">
        <w:rPr>
          <w:rFonts w:ascii="Times New Roman" w:eastAsia="Calibri" w:hAnsi="Times New Roman" w:cs="Times New Roman"/>
          <w:sz w:val="24"/>
          <w:szCs w:val="24"/>
        </w:rPr>
        <w:t>60</w:t>
      </w:r>
      <w:r w:rsidR="00966DD2" w:rsidRPr="00D555F4">
        <w:rPr>
          <w:rFonts w:ascii="Times New Roman" w:eastAsia="Calibri" w:hAnsi="Times New Roman" w:cs="Times New Roman"/>
          <w:sz w:val="24"/>
          <w:szCs w:val="24"/>
        </w:rPr>
        <w:t>9</w:t>
      </w:r>
      <w:r w:rsidR="00D817A7" w:rsidRPr="00D555F4">
        <w:rPr>
          <w:rFonts w:ascii="Times New Roman" w:eastAsia="Calibri" w:hAnsi="Times New Roman" w:cs="Times New Roman"/>
          <w:sz w:val="24"/>
          <w:szCs w:val="24"/>
        </w:rPr>
        <w:t>,4</w:t>
      </w:r>
      <w:r w:rsidR="000837EF" w:rsidRPr="00D555F4">
        <w:rPr>
          <w:rFonts w:ascii="Times New Roman" w:eastAsia="Calibri" w:hAnsi="Times New Roman" w:cs="Times New Roman"/>
          <w:sz w:val="24"/>
          <w:szCs w:val="24"/>
        </w:rPr>
        <w:t xml:space="preserve"> млн. рублей, в том числе: из республиканского бюджета Чувашской Республики – </w:t>
      </w:r>
      <w:r w:rsidR="00CE33CF" w:rsidRPr="00D555F4">
        <w:rPr>
          <w:rFonts w:ascii="Times New Roman" w:eastAsia="Calibri" w:hAnsi="Times New Roman" w:cs="Times New Roman"/>
          <w:sz w:val="24"/>
          <w:szCs w:val="24"/>
        </w:rPr>
        <w:t>16,4</w:t>
      </w:r>
      <w:r w:rsidR="000837EF" w:rsidRPr="00D555F4">
        <w:rPr>
          <w:rFonts w:ascii="Times New Roman" w:eastAsia="Calibri" w:hAnsi="Times New Roman" w:cs="Times New Roman"/>
          <w:sz w:val="24"/>
          <w:szCs w:val="24"/>
        </w:rPr>
        <w:t xml:space="preserve"> млн. рублей, из федерального бюджета – </w:t>
      </w:r>
      <w:r w:rsidR="00D817A7" w:rsidRPr="00D555F4">
        <w:rPr>
          <w:rFonts w:ascii="Times New Roman" w:eastAsia="Calibri" w:hAnsi="Times New Roman" w:cs="Times New Roman"/>
          <w:sz w:val="24"/>
          <w:szCs w:val="24"/>
        </w:rPr>
        <w:t>593,0</w:t>
      </w:r>
      <w:r w:rsidR="000837EF" w:rsidRPr="00D555F4">
        <w:rPr>
          <w:rFonts w:ascii="Times New Roman" w:eastAsia="Calibri" w:hAnsi="Times New Roman" w:cs="Times New Roman"/>
          <w:sz w:val="24"/>
          <w:szCs w:val="24"/>
        </w:rPr>
        <w:t xml:space="preserve"> млн. рублей. </w:t>
      </w:r>
      <w:r w:rsidR="00CB01A3" w:rsidRPr="00D555F4"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="006958C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CB01A3" w:rsidRPr="00D555F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E33CF" w:rsidRPr="00D555F4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="00CB01A3" w:rsidRPr="00D555F4">
        <w:rPr>
          <w:rFonts w:ascii="Times New Roman" w:eastAsia="Calibri" w:hAnsi="Times New Roman" w:cs="Times New Roman"/>
          <w:sz w:val="24"/>
          <w:szCs w:val="24"/>
        </w:rPr>
        <w:t>20</w:t>
      </w:r>
      <w:r w:rsidR="00CE33CF" w:rsidRPr="00D555F4">
        <w:rPr>
          <w:rFonts w:ascii="Times New Roman" w:eastAsia="Calibri" w:hAnsi="Times New Roman" w:cs="Times New Roman"/>
          <w:sz w:val="24"/>
          <w:szCs w:val="24"/>
        </w:rPr>
        <w:t>20</w:t>
      </w:r>
      <w:r w:rsidR="00CB01A3" w:rsidRPr="00D555F4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CE33CF" w:rsidRPr="00D555F4">
        <w:rPr>
          <w:rFonts w:ascii="Times New Roman" w:eastAsia="Calibri" w:hAnsi="Times New Roman" w:cs="Times New Roman"/>
          <w:sz w:val="24"/>
          <w:szCs w:val="24"/>
        </w:rPr>
        <w:t>средства освоены полном объеме</w:t>
      </w:r>
      <w:r w:rsidR="00F86E69" w:rsidRPr="00D555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6715" w:rsidRPr="00D555F4" w:rsidRDefault="00D86715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С 2019 по 2024 годы в рамках национального проекта «Малое и среднее предпринимательство и поддержка индивидуальной предпринимательской инициативы» </w:t>
      </w:r>
      <w:r w:rsidR="00312254" w:rsidRPr="00D555F4">
        <w:rPr>
          <w:rFonts w:ascii="Times New Roman" w:eastAsia="Calibri" w:hAnsi="Times New Roman" w:cs="Times New Roman"/>
          <w:sz w:val="24"/>
          <w:szCs w:val="24"/>
        </w:rPr>
        <w:t xml:space="preserve">в Чувашской Республике </w:t>
      </w:r>
      <w:r w:rsidR="0056683C" w:rsidRPr="00D555F4">
        <w:rPr>
          <w:rFonts w:ascii="Times New Roman" w:eastAsia="Calibri" w:hAnsi="Times New Roman" w:cs="Times New Roman"/>
          <w:sz w:val="24"/>
          <w:szCs w:val="24"/>
        </w:rPr>
        <w:t xml:space="preserve">Минэкономразвития Чувашии </w:t>
      </w:r>
      <w:r w:rsidRPr="00D555F4">
        <w:rPr>
          <w:rFonts w:ascii="Times New Roman" w:eastAsia="Calibri" w:hAnsi="Times New Roman" w:cs="Times New Roman"/>
          <w:sz w:val="24"/>
          <w:szCs w:val="24"/>
        </w:rPr>
        <w:t>реализ</w:t>
      </w:r>
      <w:r w:rsidR="00151817" w:rsidRPr="00D555F4">
        <w:rPr>
          <w:rFonts w:ascii="Times New Roman" w:eastAsia="Calibri" w:hAnsi="Times New Roman" w:cs="Times New Roman"/>
          <w:sz w:val="24"/>
          <w:szCs w:val="24"/>
        </w:rPr>
        <w:t>уется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83C" w:rsidRPr="00D555F4">
        <w:rPr>
          <w:rFonts w:ascii="Times New Roman" w:eastAsia="Calibri" w:hAnsi="Times New Roman" w:cs="Times New Roman"/>
          <w:sz w:val="24"/>
          <w:szCs w:val="24"/>
        </w:rPr>
        <w:t>4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региональных проект</w:t>
      </w:r>
      <w:r w:rsidR="0056683C" w:rsidRPr="00D555F4">
        <w:rPr>
          <w:rFonts w:ascii="Times New Roman" w:eastAsia="Calibri" w:hAnsi="Times New Roman" w:cs="Times New Roman"/>
          <w:sz w:val="24"/>
          <w:szCs w:val="24"/>
        </w:rPr>
        <w:t>а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7554C" w:rsidRPr="00843F64" w:rsidRDefault="00A7554C" w:rsidP="00A80AF5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Региональный проект Чувашской Республики «Акселерация субъектов малого и среднего предпринимательства»</w:t>
      </w:r>
    </w:p>
    <w:p w:rsidR="00E17525" w:rsidRPr="00D555F4" w:rsidRDefault="00E17525" w:rsidP="00D555F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на реализацию регионального проекта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выделено 186,6 млн. рублей, в том числе: из республиканского бюджета Чувашской Республики – 7,3 млн. рублей, из федерального бюджета – 179,3 млн. рублей. Фактическое финансирование по состоянию на 1 января 2020 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т.г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>. составило 100%.</w:t>
      </w:r>
    </w:p>
    <w:p w:rsidR="00E17525" w:rsidRPr="00D555F4" w:rsidRDefault="00E17525" w:rsidP="00D555F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Целевые показатели проекта</w:t>
      </w:r>
      <w:r w:rsidR="009958E5" w:rsidRPr="00D555F4">
        <w:rPr>
          <w:rFonts w:ascii="Times New Roman" w:eastAsia="Calibri" w:hAnsi="Times New Roman" w:cs="Times New Roman"/>
          <w:sz w:val="24"/>
          <w:szCs w:val="24"/>
        </w:rPr>
        <w:t xml:space="preserve"> выполнены:</w:t>
      </w:r>
    </w:p>
    <w:p w:rsidR="00E17525" w:rsidRPr="006958CE" w:rsidRDefault="00E17525" w:rsidP="00D555F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CE">
        <w:rPr>
          <w:rFonts w:ascii="Times New Roman" w:eastAsia="Calibri" w:hAnsi="Times New Roman" w:cs="Times New Roman"/>
          <w:sz w:val="24"/>
          <w:szCs w:val="24"/>
        </w:rPr>
        <w:t xml:space="preserve">«Количество субъектов МСП и </w:t>
      </w:r>
      <w:proofErr w:type="spellStart"/>
      <w:r w:rsidRPr="006958CE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958CE">
        <w:rPr>
          <w:rFonts w:ascii="Times New Roman" w:eastAsia="Calibri" w:hAnsi="Times New Roman" w:cs="Times New Roman"/>
          <w:sz w:val="24"/>
          <w:szCs w:val="24"/>
        </w:rPr>
        <w:t xml:space="preserve"> граждан, получивших поддержку в рамках федерального проекта, нарастающим итогом»</w:t>
      </w:r>
      <w:r w:rsidR="006958CE" w:rsidRPr="006958CE">
        <w:rPr>
          <w:rFonts w:ascii="Times New Roman" w:eastAsia="Calibri" w:hAnsi="Times New Roman" w:cs="Times New Roman"/>
          <w:sz w:val="24"/>
          <w:szCs w:val="24"/>
        </w:rPr>
        <w:t xml:space="preserve"> на 124,3%, </w:t>
      </w:r>
      <w:r w:rsidRPr="006958CE">
        <w:rPr>
          <w:rFonts w:ascii="Times New Roman" w:eastAsia="Calibri" w:hAnsi="Times New Roman" w:cs="Times New Roman"/>
          <w:sz w:val="24"/>
          <w:szCs w:val="24"/>
        </w:rPr>
        <w:t xml:space="preserve">поддержку получили 4344 единицы субъектов МСП и </w:t>
      </w:r>
      <w:proofErr w:type="spellStart"/>
      <w:r w:rsidRPr="006958CE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958CE">
        <w:rPr>
          <w:rFonts w:ascii="Times New Roman" w:eastAsia="Calibri" w:hAnsi="Times New Roman" w:cs="Times New Roman"/>
          <w:sz w:val="24"/>
          <w:szCs w:val="24"/>
        </w:rPr>
        <w:t xml:space="preserve"> граждан при плане на 2019 г. - 3496 единиц.</w:t>
      </w:r>
    </w:p>
    <w:p w:rsidR="00E17525" w:rsidRPr="006958CE" w:rsidRDefault="00E17525" w:rsidP="00D555F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8CE">
        <w:rPr>
          <w:rFonts w:ascii="Times New Roman" w:eastAsia="Calibri" w:hAnsi="Times New Roman" w:cs="Times New Roman"/>
          <w:sz w:val="24"/>
          <w:szCs w:val="24"/>
        </w:rPr>
        <w:t>«Количество субъектов МСП, выведенных на экспорт при поддержке АНО «ЦЭП»</w:t>
      </w:r>
      <w:r w:rsidR="006958CE" w:rsidRPr="006958CE">
        <w:rPr>
          <w:rFonts w:ascii="Times New Roman" w:eastAsia="Calibri" w:hAnsi="Times New Roman" w:cs="Times New Roman"/>
          <w:sz w:val="24"/>
          <w:szCs w:val="24"/>
        </w:rPr>
        <w:t xml:space="preserve"> на 103,4%, </w:t>
      </w:r>
      <w:r w:rsidRPr="006958CE">
        <w:rPr>
          <w:rFonts w:ascii="Times New Roman" w:eastAsia="Calibri" w:hAnsi="Times New Roman" w:cs="Times New Roman"/>
          <w:sz w:val="24"/>
          <w:szCs w:val="24"/>
        </w:rPr>
        <w:t>на экспорт выведено 30 единиц МСП при плане на 2019 г. - 29 единиц.</w:t>
      </w:r>
    </w:p>
    <w:p w:rsidR="00E17525" w:rsidRPr="00D555F4" w:rsidRDefault="00E17525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Результаты проекта</w:t>
      </w:r>
      <w:r w:rsidR="009958E5" w:rsidRPr="00D555F4">
        <w:rPr>
          <w:rFonts w:ascii="Times New Roman" w:eastAsia="Calibri" w:hAnsi="Times New Roman" w:cs="Times New Roman"/>
          <w:sz w:val="24"/>
          <w:szCs w:val="24"/>
        </w:rPr>
        <w:t xml:space="preserve"> выполнены</w:t>
      </w:r>
      <w:r w:rsidRPr="00D55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525" w:rsidRPr="00914F20" w:rsidRDefault="00E17525" w:rsidP="00D555F4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Доля субъектов МСП, охваченных услугами Центра «Мой бизнес», по состоянию на 1 </w:t>
      </w:r>
      <w:r w:rsidR="006958CE">
        <w:rPr>
          <w:rFonts w:ascii="Times New Roman" w:eastAsia="Calibri" w:hAnsi="Times New Roman" w:cs="Times New Roman"/>
          <w:b/>
          <w:i/>
          <w:sz w:val="24"/>
          <w:szCs w:val="24"/>
        </w:rPr>
        <w:t>января</w:t>
      </w: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2019 г. – 9,5% при плане на 2019 г. - 3,0%.</w:t>
      </w:r>
    </w:p>
    <w:p w:rsidR="00914F20" w:rsidRDefault="00914F20" w:rsidP="00914F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CC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1CC4">
        <w:rPr>
          <w:rFonts w:ascii="Times New Roman" w:hAnsi="Times New Roman" w:cs="Times New Roman"/>
          <w:sz w:val="24"/>
          <w:szCs w:val="24"/>
        </w:rPr>
        <w:t>я организации работы по созданию Центра «Мой бизнес» распоряжением Кабинета Министров Чувашской Республики от 05.09.2019 № 790-р автономную некоммерческую организацию «</w:t>
      </w:r>
      <w:proofErr w:type="spellStart"/>
      <w:r w:rsidRPr="00BA1CC4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BA1CC4">
        <w:rPr>
          <w:rFonts w:ascii="Times New Roman" w:hAnsi="Times New Roman" w:cs="Times New Roman"/>
          <w:sz w:val="24"/>
          <w:szCs w:val="24"/>
        </w:rPr>
        <w:t xml:space="preserve"> компания «Агентство по поддержке малого и среднего бизнеса в Чувашской Республике» </w:t>
      </w:r>
      <w:r w:rsidRPr="00914F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Агентство</w:t>
      </w:r>
      <w:r w:rsidRPr="00914F2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наделили полномочиями</w:t>
      </w:r>
      <w:r w:rsidRPr="00BA1C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1CC4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1CC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1CC4">
        <w:rPr>
          <w:rFonts w:ascii="Times New Roman" w:hAnsi="Times New Roman" w:cs="Times New Roman"/>
          <w:sz w:val="24"/>
          <w:szCs w:val="24"/>
        </w:rPr>
        <w:t xml:space="preserve"> управления организациями, образующими инфраструктуру поддержки субъектов </w:t>
      </w:r>
      <w:r>
        <w:rPr>
          <w:rFonts w:ascii="Times New Roman" w:hAnsi="Times New Roman" w:cs="Times New Roman"/>
          <w:sz w:val="24"/>
          <w:szCs w:val="24"/>
        </w:rPr>
        <w:t>МСП</w:t>
      </w:r>
      <w:r w:rsidRPr="00BA1C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которую входят все представители, оказывающие поддержку субъектам МСП в Чувашской Республике.</w:t>
      </w:r>
      <w:proofErr w:type="gramEnd"/>
    </w:p>
    <w:p w:rsidR="00D34D5E" w:rsidRDefault="00D34D5E" w:rsidP="00914F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«Мой бизнес»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располагается на базе</w:t>
      </w:r>
      <w:r w:rsidRP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Республики, </w:t>
      </w:r>
      <w:proofErr w:type="gramStart"/>
      <w:r w:rsidRP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расположенная</w:t>
      </w:r>
      <w:proofErr w:type="gramEnd"/>
      <w:r w:rsidRP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г. Чебоксары, пр. Ленина, 12Б.</w:t>
      </w:r>
    </w:p>
    <w:p w:rsidR="00914F20" w:rsidRPr="00AB2F8C" w:rsidRDefault="005363F3" w:rsidP="00914F2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91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бизнес</w:t>
      </w:r>
      <w:r w:rsidR="0091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удобной инфраструктурой. Помимо предоставления услуг, мож</w:t>
      </w:r>
      <w:r w:rsidR="0091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воспользоваться переговорными комнатами и конференц-залами. На площадке </w:t>
      </w:r>
      <w:r w:rsid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 </w:t>
      </w:r>
      <w:proofErr w:type="spellStart"/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D34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коворкинг</w:t>
      </w:r>
      <w:proofErr w:type="spellEnd"/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зона для проведения небольших выставок и презентаций, которые </w:t>
      </w:r>
      <w:r w:rsidR="00914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914F20" w:rsidRPr="00AB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 использовать в деловых встречах с потенциальными партнерами и инвесторами.</w:t>
      </w:r>
    </w:p>
    <w:p w:rsidR="00914F20" w:rsidRPr="00A60EF2" w:rsidRDefault="00914F20" w:rsidP="00914F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информирования субъектов малого и среднего предпринимательства об открытии и деятельности Центра «Мой бизнес» использовались средства массовой информации (радио, телевидение), информационно-телекоммуникационная сеть «Интернет», а также наружная реклама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билборды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пилоны на остановках общественного транспорта).</w:t>
      </w:r>
      <w:r w:rsidR="00A60EF2">
        <w:rPr>
          <w:rFonts w:ascii="Times New Roman" w:hAnsi="Times New Roman" w:cs="Times New Roman"/>
          <w:sz w:val="24"/>
          <w:szCs w:val="24"/>
        </w:rPr>
        <w:t xml:space="preserve"> Также р</w:t>
      </w:r>
      <w:r w:rsidRPr="00A60EF2">
        <w:rPr>
          <w:rFonts w:ascii="Times New Roman" w:hAnsi="Times New Roman" w:cs="Times New Roman"/>
          <w:bCs/>
          <w:sz w:val="24"/>
          <w:szCs w:val="24"/>
        </w:rPr>
        <w:t>азмещены информационные ссылки в информационно-телекоммуникационной сети «Интернет»:</w:t>
      </w:r>
    </w:p>
    <w:p w:rsidR="00914F20" w:rsidRPr="005233CB" w:rsidRDefault="005363F3" w:rsidP="005363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3F3">
        <w:rPr>
          <w:rFonts w:ascii="Times New Roman" w:hAnsi="Times New Roman" w:cs="Times New Roman"/>
          <w:sz w:val="24"/>
          <w:szCs w:val="24"/>
        </w:rPr>
        <w:t xml:space="preserve">В общей сложности услугами Центра «Мой бизнес» в 2019 году воспользовалось (по состоянию на 1 </w:t>
      </w:r>
      <w:r w:rsidR="00A60EF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363F3">
        <w:rPr>
          <w:rFonts w:ascii="Times New Roman" w:hAnsi="Times New Roman" w:cs="Times New Roman"/>
          <w:sz w:val="24"/>
          <w:szCs w:val="24"/>
        </w:rPr>
        <w:t>20</w:t>
      </w:r>
      <w:r w:rsidR="00A60EF2">
        <w:rPr>
          <w:rFonts w:ascii="Times New Roman" w:hAnsi="Times New Roman" w:cs="Times New Roman"/>
          <w:sz w:val="24"/>
          <w:szCs w:val="24"/>
        </w:rPr>
        <w:t>20</w:t>
      </w:r>
      <w:r w:rsidRPr="005363F3">
        <w:rPr>
          <w:rFonts w:ascii="Times New Roman" w:hAnsi="Times New Roman" w:cs="Times New Roman"/>
          <w:sz w:val="24"/>
          <w:szCs w:val="24"/>
        </w:rPr>
        <w:t xml:space="preserve"> года) </w:t>
      </w:r>
      <w:r w:rsidR="00D34D5E">
        <w:rPr>
          <w:rFonts w:ascii="Times New Roman" w:hAnsi="Times New Roman" w:cs="Times New Roman"/>
          <w:sz w:val="24"/>
          <w:szCs w:val="24"/>
        </w:rPr>
        <w:t>5398</w:t>
      </w:r>
      <w:r w:rsidRPr="005363F3">
        <w:rPr>
          <w:rFonts w:ascii="Times New Roman" w:hAnsi="Times New Roman" w:cs="Times New Roman"/>
          <w:sz w:val="24"/>
          <w:szCs w:val="24"/>
        </w:rPr>
        <w:t xml:space="preserve"> субъектов </w:t>
      </w:r>
      <w:r w:rsidR="00A60EF2">
        <w:rPr>
          <w:rFonts w:ascii="Times New Roman" w:hAnsi="Times New Roman" w:cs="Times New Roman"/>
          <w:sz w:val="24"/>
          <w:szCs w:val="24"/>
        </w:rPr>
        <w:t>МСП</w:t>
      </w:r>
      <w:r w:rsidRPr="005363F3">
        <w:rPr>
          <w:rFonts w:ascii="Times New Roman" w:hAnsi="Times New Roman" w:cs="Times New Roman"/>
          <w:sz w:val="24"/>
          <w:szCs w:val="24"/>
        </w:rPr>
        <w:t>, а также граждан, планирующи</w:t>
      </w:r>
      <w:r w:rsidR="00A60EF2">
        <w:rPr>
          <w:rFonts w:ascii="Times New Roman" w:hAnsi="Times New Roman" w:cs="Times New Roman"/>
          <w:sz w:val="24"/>
          <w:szCs w:val="24"/>
        </w:rPr>
        <w:t>х</w:t>
      </w:r>
      <w:r w:rsidRPr="005363F3">
        <w:rPr>
          <w:rFonts w:ascii="Times New Roman" w:hAnsi="Times New Roman" w:cs="Times New Roman"/>
          <w:sz w:val="24"/>
          <w:szCs w:val="24"/>
        </w:rPr>
        <w:t xml:space="preserve"> начать предпринимательскую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4F20"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="00914F20" w:rsidRPr="00C0067D">
        <w:rPr>
          <w:rFonts w:ascii="Times New Roman" w:hAnsi="Times New Roman" w:cs="Times New Roman"/>
          <w:sz w:val="24"/>
          <w:szCs w:val="24"/>
        </w:rPr>
        <w:t>:</w:t>
      </w:r>
      <w:r w:rsidRPr="0053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14F20" w:rsidRPr="005233CB">
        <w:rPr>
          <w:rFonts w:ascii="Times New Roman" w:hAnsi="Times New Roman" w:cs="Times New Roman"/>
          <w:sz w:val="24"/>
          <w:szCs w:val="24"/>
        </w:rPr>
        <w:t>ертификация продукции;</w:t>
      </w:r>
      <w:r w:rsidRPr="0053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14F20" w:rsidRPr="005363F3">
        <w:rPr>
          <w:rFonts w:ascii="Times New Roman" w:hAnsi="Times New Roman" w:cs="Times New Roman"/>
          <w:sz w:val="24"/>
          <w:szCs w:val="24"/>
        </w:rPr>
        <w:t>атентование продукции;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14F20" w:rsidRPr="005233CB">
        <w:rPr>
          <w:rFonts w:ascii="Times New Roman" w:hAnsi="Times New Roman" w:cs="Times New Roman"/>
          <w:sz w:val="24"/>
          <w:szCs w:val="24"/>
        </w:rPr>
        <w:t>онсультации;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14F20" w:rsidRPr="005233CB">
        <w:rPr>
          <w:rFonts w:ascii="Times New Roman" w:hAnsi="Times New Roman" w:cs="Times New Roman"/>
          <w:sz w:val="24"/>
          <w:szCs w:val="24"/>
        </w:rPr>
        <w:t>ыставки;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14F20" w:rsidRPr="005233CB">
        <w:rPr>
          <w:rFonts w:ascii="Times New Roman" w:hAnsi="Times New Roman" w:cs="Times New Roman"/>
          <w:sz w:val="24"/>
          <w:szCs w:val="24"/>
        </w:rPr>
        <w:t xml:space="preserve">аркетинговые услуги </w:t>
      </w:r>
      <w:r w:rsidR="00914F20">
        <w:rPr>
          <w:rFonts w:ascii="Times New Roman" w:hAnsi="Times New Roman" w:cs="Times New Roman"/>
          <w:sz w:val="24"/>
          <w:szCs w:val="24"/>
        </w:rPr>
        <w:t>Р</w:t>
      </w:r>
      <w:r w:rsidR="00914F20" w:rsidRPr="005233CB">
        <w:rPr>
          <w:rFonts w:ascii="Times New Roman" w:hAnsi="Times New Roman" w:cs="Times New Roman"/>
          <w:sz w:val="24"/>
          <w:szCs w:val="24"/>
        </w:rPr>
        <w:t>егионального центра инжиниринга (РЦИ);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914F20">
        <w:rPr>
          <w:rFonts w:ascii="Times New Roman" w:hAnsi="Times New Roman" w:cs="Times New Roman"/>
          <w:sz w:val="24"/>
          <w:szCs w:val="24"/>
        </w:rPr>
        <w:t>инансовый и управленческий аудит РЦИ;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F20" w:rsidRPr="005233CB">
        <w:rPr>
          <w:rFonts w:ascii="Times New Roman" w:hAnsi="Times New Roman" w:cs="Times New Roman"/>
          <w:sz w:val="24"/>
          <w:szCs w:val="24"/>
        </w:rPr>
        <w:t>Бизнес-планы РЦИ;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914F20" w:rsidRPr="005233CB">
        <w:rPr>
          <w:rFonts w:ascii="Times New Roman" w:hAnsi="Times New Roman" w:cs="Times New Roman"/>
          <w:sz w:val="24"/>
          <w:szCs w:val="24"/>
        </w:rPr>
        <w:t>ертификация РЦИ</w:t>
      </w:r>
      <w:r w:rsidR="00914F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14F20">
        <w:rPr>
          <w:rFonts w:ascii="Times New Roman" w:hAnsi="Times New Roman" w:cs="Times New Roman"/>
          <w:sz w:val="24"/>
          <w:szCs w:val="24"/>
        </w:rPr>
        <w:t>сследования/декларирования РЦИ;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14F20">
        <w:rPr>
          <w:rFonts w:ascii="Times New Roman" w:hAnsi="Times New Roman" w:cs="Times New Roman"/>
          <w:sz w:val="24"/>
          <w:szCs w:val="24"/>
        </w:rPr>
        <w:t>одернизация РЦИ;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14F20">
        <w:rPr>
          <w:rFonts w:ascii="Times New Roman" w:hAnsi="Times New Roman" w:cs="Times New Roman"/>
          <w:sz w:val="24"/>
          <w:szCs w:val="24"/>
        </w:rPr>
        <w:t xml:space="preserve">руглые столы Центра </w:t>
      </w:r>
      <w:proofErr w:type="spellStart"/>
      <w:r w:rsidR="00914F20">
        <w:rPr>
          <w:rFonts w:ascii="Times New Roman" w:hAnsi="Times New Roman" w:cs="Times New Roman"/>
          <w:sz w:val="24"/>
          <w:szCs w:val="24"/>
        </w:rPr>
        <w:t>прототипирования</w:t>
      </w:r>
      <w:proofErr w:type="spellEnd"/>
      <w:r w:rsidR="00914F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14F20">
        <w:rPr>
          <w:rFonts w:ascii="Times New Roman" w:hAnsi="Times New Roman" w:cs="Times New Roman"/>
          <w:sz w:val="24"/>
          <w:szCs w:val="24"/>
        </w:rPr>
        <w:t>еклама (популяризация МСП);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14F20">
        <w:rPr>
          <w:rFonts w:ascii="Times New Roman" w:hAnsi="Times New Roman" w:cs="Times New Roman"/>
          <w:sz w:val="24"/>
          <w:szCs w:val="24"/>
        </w:rPr>
        <w:t>руглые столы РЦИ;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14F20">
        <w:rPr>
          <w:rFonts w:ascii="Times New Roman" w:hAnsi="Times New Roman" w:cs="Times New Roman"/>
          <w:sz w:val="24"/>
          <w:szCs w:val="24"/>
        </w:rPr>
        <w:t>онференции и форумы;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914F20">
        <w:rPr>
          <w:rFonts w:ascii="Times New Roman" w:hAnsi="Times New Roman" w:cs="Times New Roman"/>
          <w:sz w:val="24"/>
          <w:szCs w:val="24"/>
        </w:rPr>
        <w:t xml:space="preserve">руглые столы и </w:t>
      </w:r>
      <w:proofErr w:type="spellStart"/>
      <w:r w:rsidR="00914F20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914F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14F20">
        <w:rPr>
          <w:rFonts w:ascii="Times New Roman" w:hAnsi="Times New Roman" w:cs="Times New Roman"/>
          <w:sz w:val="24"/>
          <w:szCs w:val="24"/>
        </w:rPr>
        <w:t>ренинги.</w:t>
      </w:r>
    </w:p>
    <w:p w:rsidR="00E17525" w:rsidRPr="00D555F4" w:rsidRDefault="00E17525" w:rsidP="00D555F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В Чувашской Республике количество субъектов МСП в моногородах, получивших поддержку (</w:t>
      </w:r>
      <w:proofErr w:type="spellStart"/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АНО «АПМБ), по состоянию на 31 декабря 2019 г составило 45 единиц при плане на 2019 г. - 32 (или 140,6%).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2019 году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АНО «АПМБ» получили 45 субъектов МСП моногородов, с которыми было заключено 49 договоров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на общую сумму 73,2 млн. рублей (в том числе </w:t>
      </w:r>
      <w:r w:rsidR="00A60EF2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средств республиканского бюджета Чувашской Республики – 0,7 млн. рублей, </w:t>
      </w:r>
      <w:r w:rsidR="00A60EF2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Pr="00D555F4">
        <w:rPr>
          <w:rFonts w:ascii="Times New Roman" w:eastAsia="Calibri" w:hAnsi="Times New Roman" w:cs="Times New Roman"/>
          <w:sz w:val="24"/>
          <w:szCs w:val="24"/>
        </w:rPr>
        <w:t>средств федерального бюджета - 72,5 млн. рублей).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Структура предоставленных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в разрезе городов выглядит следующим образом: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городе Шумерля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предоставлены 21 субъекту МСП на сумму 31,</w:t>
      </w:r>
      <w:r w:rsidR="00E61C38" w:rsidRPr="00D555F4">
        <w:rPr>
          <w:rFonts w:ascii="Times New Roman" w:eastAsia="Calibri" w:hAnsi="Times New Roman" w:cs="Times New Roman"/>
          <w:sz w:val="24"/>
          <w:szCs w:val="24"/>
        </w:rPr>
        <w:t>7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млн. рублей </w:t>
      </w:r>
      <w:proofErr w:type="spellStart"/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рублей</w:t>
      </w:r>
      <w:proofErr w:type="spellEnd"/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городе Канаш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предоставлены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12 субъектам МСП на сумму 16,1 млн. рублей;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городе Алатырь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предоставлены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4 субъектам МСП на сумму 7,6 млн.  рублей;</w:t>
      </w:r>
    </w:p>
    <w:p w:rsidR="00983D0C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городе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Новочебоксарк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предоставлены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4 субъектам МСП на сумму 15,0 млн. рублей;</w:t>
      </w:r>
    </w:p>
    <w:p w:rsidR="00856033" w:rsidRPr="00D555F4" w:rsidRDefault="00983D0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городе Мариинский Посад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предоставлены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4 субъектам МСП на сумму 2,8 млн. рублей.</w:t>
      </w:r>
    </w:p>
    <w:p w:rsidR="00E17525" w:rsidRPr="00D555F4" w:rsidRDefault="00E17525" w:rsidP="00D555F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Центрами поддержк</w:t>
      </w:r>
      <w:r w:rsidR="00E61C38"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и</w:t>
      </w: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предпринимательства предоставлено </w:t>
      </w:r>
      <w:r w:rsidR="00100CDE"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2312</w:t>
      </w: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услуг при плане 2000 услуг (или </w:t>
      </w:r>
      <w:r w:rsidR="00100CDE"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115,6</w:t>
      </w:r>
      <w:r w:rsidRPr="00D555F4">
        <w:rPr>
          <w:rFonts w:ascii="Times New Roman" w:eastAsia="Calibri" w:hAnsi="Times New Roman" w:cs="Times New Roman"/>
          <w:b/>
          <w:i/>
          <w:sz w:val="24"/>
          <w:szCs w:val="24"/>
        </w:rPr>
        <w:t>%).</w:t>
      </w:r>
    </w:p>
    <w:p w:rsidR="00CB3FD9" w:rsidRPr="00D555F4" w:rsidRDefault="00CB3FD9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Центрами поддержки предпринимательства 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следующие мероприятия: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1)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организовано 26 Дней малого и среднего предпринимательства в муниципальных районах и городских округах Чувашской Республики, в которых приняло участие 1174 человек;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2)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проведено 287 консультаций по различным вопросам ведения предпринимательской деятельности, мерах государственной поддержки для субъектов </w:t>
      </w:r>
      <w:r w:rsidR="00467383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3)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организовано и проведено 6 обучающих бесплатных семинара для субъектов МСП (количество участников - 333 чел.) по следующим тематикам:</w:t>
      </w:r>
    </w:p>
    <w:p w:rsidR="00CB3FD9" w:rsidRPr="00D555F4" w:rsidRDefault="00CB3FD9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«Актуальные вопросы формирования и сдачи отчетности за 2018 год, учетная политика на 2019 год. Изменения в налоговом законодательстве Российской Федерации в 2019 году»;</w:t>
      </w:r>
    </w:p>
    <w:p w:rsidR="00CB3FD9" w:rsidRPr="00D555F4" w:rsidRDefault="00CB3FD9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>»</w:t>
      </w:r>
      <w:r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CB3FD9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«Современные инструменты поиска и подбора персонала»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CB3FD9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«Маркетинг 4.0. Продвижение и оптимизация бизнес-процессов»;</w:t>
      </w:r>
    </w:p>
    <w:p w:rsidR="00CB3FD9" w:rsidRPr="00D555F4" w:rsidRDefault="00CB3FD9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«Обзор основных изменений в Федеральном законе от 05.04.2013 №44-ФЗ. Как работать с изменениями. Первые итоги»;</w:t>
      </w:r>
    </w:p>
    <w:p w:rsidR="00CB3FD9" w:rsidRPr="00D555F4" w:rsidRDefault="00CB3FD9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«Управление компанией и ее маркетинговое позиционирование на рынке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>в современных условиях»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CB3FD9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«44-ФЗ: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Госзакупки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форме. Участие в аукционе на электронной торговой площадке «ЕЭТП»; «223-ФЗ: закупки субъектов естественных монополий и компаний с государственным участием»</w:t>
      </w:r>
      <w:r w:rsidR="00A42D1A"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4)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>п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>роведен</w:t>
      </w:r>
      <w:r w:rsidRPr="00D555F4">
        <w:rPr>
          <w:rFonts w:ascii="Times New Roman" w:eastAsia="Calibri" w:hAnsi="Times New Roman" w:cs="Times New Roman"/>
          <w:sz w:val="24"/>
          <w:szCs w:val="24"/>
        </w:rPr>
        <w:t>о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10 тренингов по образовательным программам АО «Корпорация «МСП»: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модуль «Генерация </w:t>
      </w:r>
      <w:proofErr w:type="gram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бизнес-идеи</w:t>
      </w:r>
      <w:proofErr w:type="gram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модуль «Консультационная поддержка»;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модуль «Бизнес-эксперт: Портал Бизнес-навигатора МСП»;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>модуль «Бизнес-эксперт: Портал Бизнес-навигатора МСП»;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>модуль «Финансовая поддержка»;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модуль «Финансовая поддержка»;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-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модуль «Имущественная поддержка»</w:t>
      </w:r>
      <w:r w:rsidR="00100CDE" w:rsidRPr="00967F9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2D1A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5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555F4">
        <w:rPr>
          <w:rFonts w:ascii="Times New Roman" w:eastAsia="Calibri" w:hAnsi="Times New Roman" w:cs="Times New Roman"/>
          <w:sz w:val="24"/>
          <w:szCs w:val="24"/>
        </w:rPr>
        <w:t>проведены обучающие тренинги: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>«Азбука предпринимателя</w:t>
      </w:r>
      <w:r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«Мама-предприниматель»</w:t>
      </w:r>
      <w:r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«Школа предпринимательств</w:t>
      </w:r>
      <w:r w:rsidRPr="00D555F4">
        <w:rPr>
          <w:rFonts w:ascii="Times New Roman" w:eastAsia="Calibri" w:hAnsi="Times New Roman" w:cs="Times New Roman"/>
          <w:sz w:val="24"/>
          <w:szCs w:val="24"/>
        </w:rPr>
        <w:t>а»;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разработано 80 бизнес-планов в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. технико-экономических обоснований на бесплатной основе;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центрами поддержки предпринимательства, созданными на базе бизнес-инкубаторов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ликово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с.Батырево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, с. Моргауши Чувашской Республики</w:t>
      </w:r>
      <w:r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проведено 179 консультаций по различным вопросам ведения предпринимательской деятельности, мерах государственной поддержки для субъектов </w:t>
      </w:r>
      <w:r w:rsidR="00467383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, имущественной поддержки, разработанных бизнес-планов в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. технико-экономических обоснований на бесплатной основе</w:t>
      </w:r>
      <w:r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3FD9" w:rsidRPr="00D555F4" w:rsidRDefault="00A42D1A" w:rsidP="00D555F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7)</w:t>
      </w:r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Региональным интегрированным центром Чувашской Республики (РИЦ – Чувашская Республика), действующим на базе Республиканского </w:t>
      </w:r>
      <w:proofErr w:type="gram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бизнес-инкубатора</w:t>
      </w:r>
      <w:proofErr w:type="gram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, оказано консультаций по содействию в установлении международного и межрегионального сотрудничества 60 субъектам малого и среднего предпринимательства. Консультации были оказаны с использованием ресурсов европейской базы данных «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Business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Cooperation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» европейской сети поддержки предпринимательства и инноваций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Enterprise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Europe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Network</w:t>
      </w:r>
      <w:proofErr w:type="spellEnd"/>
      <w:r w:rsidR="00CB3FD9" w:rsidRPr="00D555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525" w:rsidRPr="00A80AF5" w:rsidRDefault="00E17525" w:rsidP="00D555F4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0A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Увеличен объем инвестиций в основной капитал субъектов МСП, получивших доступ к производственным площадям и помещениям в рамках промышленных парков – факт 0,272 </w:t>
      </w:r>
      <w:proofErr w:type="spellStart"/>
      <w:r w:rsidRPr="00A80AF5">
        <w:rPr>
          <w:rFonts w:ascii="Times New Roman" w:eastAsia="Calibri" w:hAnsi="Times New Roman" w:cs="Times New Roman"/>
          <w:b/>
          <w:i/>
          <w:sz w:val="24"/>
          <w:szCs w:val="24"/>
        </w:rPr>
        <w:t>мрд</w:t>
      </w:r>
      <w:proofErr w:type="spellEnd"/>
      <w:r w:rsidRPr="00A80AF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07C9F" w:rsidRPr="00A80A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80AF5">
        <w:rPr>
          <w:rFonts w:ascii="Times New Roman" w:eastAsia="Calibri" w:hAnsi="Times New Roman" w:cs="Times New Roman"/>
          <w:b/>
          <w:i/>
          <w:sz w:val="24"/>
          <w:szCs w:val="24"/>
        </w:rPr>
        <w:t>рублей при плане 0,219 млрд. рублей (или 124,2%).</w:t>
      </w:r>
    </w:p>
    <w:p w:rsidR="00967F95" w:rsidRPr="00A60EF2" w:rsidRDefault="00967F95" w:rsidP="00A60EF2">
      <w:pPr>
        <w:pStyle w:val="aa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F2">
        <w:rPr>
          <w:rFonts w:ascii="Times New Roman" w:eastAsia="Calibri" w:hAnsi="Times New Roman" w:cs="Times New Roman"/>
          <w:sz w:val="24"/>
          <w:szCs w:val="24"/>
        </w:rPr>
        <w:t>В настоящее время в индустриальном парке г. Чебоксары (первая очередь) из 10 участков занято 8 участков общей площадью 8,34 Га (86,7% от площади, отведенной под размещение резидентов).</w:t>
      </w:r>
      <w:r w:rsidR="00A60E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F2">
        <w:rPr>
          <w:rFonts w:ascii="Times New Roman" w:eastAsia="Calibri" w:hAnsi="Times New Roman" w:cs="Times New Roman"/>
          <w:sz w:val="24"/>
          <w:szCs w:val="24"/>
        </w:rPr>
        <w:t>Резидентами вложено в 2019 году 18</w:t>
      </w:r>
      <w:r w:rsidR="007D0146">
        <w:rPr>
          <w:rFonts w:ascii="Times New Roman" w:eastAsia="Calibri" w:hAnsi="Times New Roman" w:cs="Times New Roman"/>
          <w:sz w:val="24"/>
          <w:szCs w:val="24"/>
        </w:rPr>
        <w:t>6</w:t>
      </w:r>
      <w:r w:rsidRPr="00A60EF2">
        <w:rPr>
          <w:rFonts w:ascii="Times New Roman" w:eastAsia="Calibri" w:hAnsi="Times New Roman" w:cs="Times New Roman"/>
          <w:sz w:val="24"/>
          <w:szCs w:val="24"/>
        </w:rPr>
        <w:t xml:space="preserve"> млн. рублей инвестиций.</w:t>
      </w:r>
    </w:p>
    <w:p w:rsidR="00843F64" w:rsidRDefault="00967F95" w:rsidP="00A60EF2">
      <w:pPr>
        <w:pStyle w:val="aa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F2">
        <w:rPr>
          <w:rFonts w:ascii="Times New Roman" w:eastAsia="Calibri" w:hAnsi="Times New Roman" w:cs="Times New Roman"/>
          <w:sz w:val="24"/>
          <w:szCs w:val="24"/>
        </w:rPr>
        <w:t>В индустриальном парке г. Чебоксары (вторая очередь), который реализуется на земельных участках муниципальной собственности г. Чебоксары из 16 участков занято 10 участков общей площадью 7,3 Га (58% от площади, отведенной под размещение резидентов). На 5 участках общей площадью 3,43 Га (27,0% от площади, отведенной под размещение резидентов) резидентам</w:t>
      </w:r>
      <w:proofErr w:type="gramStart"/>
      <w:r w:rsidRPr="00A60EF2"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 w:rsidRPr="00A60EF2">
        <w:rPr>
          <w:rFonts w:ascii="Times New Roman" w:eastAsia="Calibri" w:hAnsi="Times New Roman" w:cs="Times New Roman"/>
          <w:sz w:val="24"/>
          <w:szCs w:val="24"/>
        </w:rPr>
        <w:t xml:space="preserve"> «Идеальная кровля», ООО «Темп», ООО «НПП «</w:t>
      </w:r>
      <w:proofErr w:type="spellStart"/>
      <w:r w:rsidRPr="00A60EF2">
        <w:rPr>
          <w:rFonts w:ascii="Times New Roman" w:eastAsia="Calibri" w:hAnsi="Times New Roman" w:cs="Times New Roman"/>
          <w:sz w:val="24"/>
          <w:szCs w:val="24"/>
        </w:rPr>
        <w:t>РудМашКонструкция</w:t>
      </w:r>
      <w:proofErr w:type="spellEnd"/>
      <w:r w:rsidRPr="00A60EF2">
        <w:rPr>
          <w:rFonts w:ascii="Times New Roman" w:eastAsia="Calibri" w:hAnsi="Times New Roman" w:cs="Times New Roman"/>
          <w:sz w:val="24"/>
          <w:szCs w:val="24"/>
        </w:rPr>
        <w:t>», ИП Георгиев В.А. ведется строительство промышленных объектов. Резидентами вложено в 2019 году 86 млн. рублей инвестиций.</w:t>
      </w:r>
    </w:p>
    <w:p w:rsidR="00D95633" w:rsidRPr="00D95633" w:rsidRDefault="00D95633" w:rsidP="00D956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D9563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Количество субъектов МСП, выведенных на экспорт при поддержке ЦПЭ, достигло </w:t>
      </w:r>
      <w:r w:rsidRPr="00D9563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>29</w:t>
      </w:r>
      <w:r w:rsidRPr="00D95633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</w:rPr>
        <w:t xml:space="preserve"> единиц (нарастающим итогом) к 2024 году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В 2019 году была проделана значительная работа по развитию малого и среднего предпринимательства.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С целью оказания содействия в продвижении товаров и услуг на зарубежные рынки за 2019 год Центром экспортной поддержки были проведены следующие мероприятия: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более 35 консультаций с привлечением профильных экспертов по тематике внешнеэкономической деятельности;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- 3 </w:t>
      </w:r>
      <w:proofErr w:type="gramStart"/>
      <w:r w:rsidRPr="00D95633">
        <w:rPr>
          <w:rFonts w:ascii="Times New Roman" w:eastAsia="Calibri" w:hAnsi="Times New Roman" w:cs="Times New Roman"/>
          <w:sz w:val="24"/>
          <w:szCs w:val="24"/>
        </w:rPr>
        <w:t>международные</w:t>
      </w:r>
      <w:proofErr w:type="gramEnd"/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 бизнес-миссии (Киргизия, Узбекистан, Вьетнам);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- 2 </w:t>
      </w:r>
      <w:proofErr w:type="gramStart"/>
      <w:r w:rsidRPr="00D95633">
        <w:rPr>
          <w:rFonts w:ascii="Times New Roman" w:eastAsia="Calibri" w:hAnsi="Times New Roman" w:cs="Times New Roman"/>
          <w:sz w:val="24"/>
          <w:szCs w:val="24"/>
        </w:rPr>
        <w:t>реверсные</w:t>
      </w:r>
      <w:proofErr w:type="gramEnd"/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 бизнес-миссии (Узбекистан, КНР);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- 9 </w:t>
      </w:r>
      <w:proofErr w:type="spellStart"/>
      <w:r w:rsidRPr="00D95633">
        <w:rPr>
          <w:rFonts w:ascii="Times New Roman" w:eastAsia="Calibri" w:hAnsi="Times New Roman" w:cs="Times New Roman"/>
          <w:sz w:val="24"/>
          <w:szCs w:val="24"/>
        </w:rPr>
        <w:t>выставочно</w:t>
      </w:r>
      <w:proofErr w:type="spellEnd"/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-ярмарочных и </w:t>
      </w:r>
      <w:proofErr w:type="spellStart"/>
      <w:r w:rsidRPr="00D95633">
        <w:rPr>
          <w:rFonts w:ascii="Times New Roman" w:eastAsia="Calibri" w:hAnsi="Times New Roman" w:cs="Times New Roman"/>
          <w:sz w:val="24"/>
          <w:szCs w:val="24"/>
        </w:rPr>
        <w:t>конгрессных</w:t>
      </w:r>
      <w:proofErr w:type="spellEnd"/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 мероприятий в Российской Федерации и в иностранных государствах (Казахстан, Узбекистан, Германия, Италия, Беларусь);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поиск иностранных партнеров для 8 субъектов малого и среднего предпринимательства;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- 5 экспортных семинаров в рамках соглашения с АНО ДПО "Школа экспорта АО "Российский экспортный центр";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 xml:space="preserve"> - содействие в подготовке и переводе на иностранные языки презентационных и других материалов в электронном и печатном виде для 5 субъектов малого и среднего предпринимательства;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lastRenderedPageBreak/>
        <w:t>- содействие в приведении продукции в соответствие с требованиями, необходимыми для экспорта товаров (сертификация) для 3 субъектов малого и среднего предпринимательства;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содействие в проведении индивидуальных маркетинговых  исследований иностранных рынков для 1 субъекта малого и среднего предпринимательства;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содействие в размещении 11 субъектов малого и среднего предпринимательства на международных электронных торговых площадках;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- содействие в создании на иностранном языке и (или) модернизации существующего сайта 12 субъектов малого и среднего предпринимательства в информационно-телекоммуникационной сети «Интернет» на иностранном языке.</w:t>
      </w:r>
    </w:p>
    <w:p w:rsidR="00D95633" w:rsidRPr="00D95633" w:rsidRDefault="00D95633" w:rsidP="00D9563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633">
        <w:rPr>
          <w:rFonts w:ascii="Times New Roman" w:eastAsia="Calibri" w:hAnsi="Times New Roman" w:cs="Times New Roman"/>
          <w:sz w:val="24"/>
          <w:szCs w:val="24"/>
        </w:rPr>
        <w:t>При содействии Центра экспортной поддержки 29 субъектов малого и среднего предпринимательства заключили 64 экспортных контракта. Следует отметить, что впервые вышли на внешние рынки компании ИП Сорокин Алексей Вениаминович, ООО «</w:t>
      </w:r>
      <w:proofErr w:type="spellStart"/>
      <w:r w:rsidRPr="00D95633">
        <w:rPr>
          <w:rFonts w:ascii="Times New Roman" w:eastAsia="Calibri" w:hAnsi="Times New Roman" w:cs="Times New Roman"/>
          <w:sz w:val="24"/>
          <w:szCs w:val="24"/>
        </w:rPr>
        <w:t>Эковит</w:t>
      </w:r>
      <w:proofErr w:type="spellEnd"/>
      <w:r w:rsidRPr="00D95633">
        <w:rPr>
          <w:rFonts w:ascii="Times New Roman" w:eastAsia="Calibri" w:hAnsi="Times New Roman" w:cs="Times New Roman"/>
          <w:sz w:val="24"/>
          <w:szCs w:val="24"/>
        </w:rPr>
        <w:t>», ООО "Цивильский завод металлоизделий", ООО «</w:t>
      </w:r>
      <w:proofErr w:type="spellStart"/>
      <w:r w:rsidRPr="00D95633">
        <w:rPr>
          <w:rFonts w:ascii="Times New Roman" w:eastAsia="Calibri" w:hAnsi="Times New Roman" w:cs="Times New Roman"/>
          <w:sz w:val="24"/>
          <w:szCs w:val="24"/>
        </w:rPr>
        <w:t>Экосети</w:t>
      </w:r>
      <w:proofErr w:type="spellEnd"/>
      <w:r w:rsidRPr="00D95633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:rsidR="00A7554C" w:rsidRPr="00843F64" w:rsidRDefault="00A7554C" w:rsidP="00A80AF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проект Чувашской Республики «Расширение доступа субъектов МСП к финансовой поддержке, в том числе к льготному финансированию» </w:t>
      </w:r>
    </w:p>
    <w:p w:rsidR="0014040D" w:rsidRPr="00D555F4" w:rsidRDefault="0014040D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 2019 г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оду на реализацию регионального проекта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выделено 409,3 млн. рублей, в том числе: из республиканского бюджета Чувашской Республики – 4,1 млн. рублей, из федерального бюджета – 405,2 млн. рублей. По состоянию на 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1 января 2020 года </w:t>
      </w:r>
      <w:r w:rsidRPr="00D555F4">
        <w:rPr>
          <w:rFonts w:ascii="Times New Roman" w:eastAsia="Calibri" w:hAnsi="Times New Roman" w:cs="Times New Roman"/>
          <w:sz w:val="24"/>
          <w:szCs w:val="24"/>
        </w:rPr>
        <w:t>средства освоены в полном объеме.</w:t>
      </w:r>
    </w:p>
    <w:p w:rsidR="00867312" w:rsidRPr="00D555F4" w:rsidRDefault="00867312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Основной показатель регионального проекта «Количество выдаваемых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МФО субъектам МСП нарастающим итогом» выполнен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146">
        <w:rPr>
          <w:rFonts w:ascii="Times New Roman" w:eastAsia="Calibri" w:hAnsi="Times New Roman" w:cs="Times New Roman"/>
          <w:sz w:val="24"/>
          <w:szCs w:val="24"/>
        </w:rPr>
        <w:t>на 101,9%,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его значение составило 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>600</w:t>
      </w:r>
      <w:r w:rsidR="007D0146">
        <w:rPr>
          <w:rFonts w:ascii="Times New Roman" w:eastAsia="Calibri" w:hAnsi="Times New Roman" w:cs="Times New Roman"/>
          <w:sz w:val="24"/>
          <w:szCs w:val="24"/>
        </w:rPr>
        <w:t xml:space="preserve"> единиц при плане на 2019 г. </w:t>
      </w:r>
      <w:r w:rsidRPr="00D555F4">
        <w:rPr>
          <w:rFonts w:ascii="Times New Roman" w:eastAsia="Calibri" w:hAnsi="Times New Roman" w:cs="Times New Roman"/>
          <w:sz w:val="24"/>
          <w:szCs w:val="24"/>
        </w:rPr>
        <w:t>589 единиц</w:t>
      </w:r>
      <w:r w:rsidR="007D01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312" w:rsidRPr="00D555F4" w:rsidRDefault="00867312" w:rsidP="00D555F4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проекта.</w:t>
      </w:r>
    </w:p>
    <w:p w:rsidR="00867312" w:rsidRPr="00843F64" w:rsidRDefault="00867312" w:rsidP="00D555F4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</w:t>
      </w:r>
      <w:proofErr w:type="spellStart"/>
      <w:r w:rsidRPr="00843F64">
        <w:rPr>
          <w:rFonts w:ascii="Times New Roman" w:eastAsia="Calibri" w:hAnsi="Times New Roman" w:cs="Times New Roman"/>
          <w:b/>
          <w:i/>
          <w:sz w:val="24"/>
          <w:szCs w:val="24"/>
        </w:rPr>
        <w:t>микрозаймам</w:t>
      </w:r>
      <w:proofErr w:type="spellEnd"/>
      <w:r w:rsidRPr="00843F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субъектов МСП, Чувашской Республике в размере 392,19 млн. рублей. </w:t>
      </w:r>
    </w:p>
    <w:p w:rsidR="00867312" w:rsidRPr="00D555F4" w:rsidRDefault="00867312" w:rsidP="00D555F4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i/>
          <w:sz w:val="24"/>
          <w:szCs w:val="24"/>
        </w:rPr>
        <w:t>Показатель выполнен в полном объеме.</w:t>
      </w:r>
    </w:p>
    <w:p w:rsidR="00193047" w:rsidRPr="00D555F4" w:rsidRDefault="00193047" w:rsidP="00D555F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E209F6">
        <w:rPr>
          <w:rFonts w:ascii="Times New Roman" w:eastAsia="Calibri" w:hAnsi="Times New Roman" w:cs="Times New Roman"/>
          <w:sz w:val="24"/>
          <w:szCs w:val="24"/>
        </w:rPr>
        <w:t>А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>гентство</w:t>
      </w:r>
      <w:r w:rsidR="00E209F6">
        <w:rPr>
          <w:rFonts w:ascii="Times New Roman" w:eastAsia="Calibri" w:hAnsi="Times New Roman" w:cs="Times New Roman"/>
          <w:sz w:val="24"/>
          <w:szCs w:val="24"/>
        </w:rPr>
        <w:t>м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заключено 409 договоров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с 342 субъектами МСП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 на о</w:t>
      </w:r>
      <w:r w:rsidRPr="00D555F4">
        <w:rPr>
          <w:rFonts w:ascii="Times New Roman" w:eastAsia="Calibri" w:hAnsi="Times New Roman" w:cs="Times New Roman"/>
          <w:sz w:val="24"/>
          <w:szCs w:val="24"/>
        </w:rPr>
        <w:t>бщ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>ую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>у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заключенных договоров 668,1 млн. рублей (в 2018 году – 525,6 млн. рублей). </w:t>
      </w:r>
    </w:p>
    <w:p w:rsidR="00193047" w:rsidRPr="00D555F4" w:rsidRDefault="00100CDE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По состоянию на 1 января 2020 года п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ортфель </w:t>
      </w:r>
      <w:proofErr w:type="spell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составил 624,6 </w:t>
      </w:r>
      <w:r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Pr="00D555F4">
        <w:rPr>
          <w:rFonts w:ascii="Times New Roman" w:eastAsia="Calibri" w:hAnsi="Times New Roman" w:cs="Times New Roman"/>
          <w:sz w:val="24"/>
          <w:szCs w:val="24"/>
        </w:rPr>
        <w:t>лей, к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оличество всех активных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>займов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составило 653 единицы,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предоставленных 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Pr="00D555F4">
        <w:rPr>
          <w:rFonts w:ascii="Times New Roman" w:eastAsia="Calibri" w:hAnsi="Times New Roman" w:cs="Times New Roman"/>
          <w:sz w:val="24"/>
          <w:szCs w:val="24"/>
        </w:rPr>
        <w:t>средств ф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едерального и республиканского бюджетов, за счет собственных средств </w:t>
      </w:r>
      <w:r w:rsidRPr="00D555F4">
        <w:rPr>
          <w:rFonts w:ascii="Times New Roman" w:eastAsia="Calibri" w:hAnsi="Times New Roman" w:cs="Times New Roman"/>
          <w:sz w:val="24"/>
          <w:szCs w:val="24"/>
        </w:rPr>
        <w:t>Агентства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>, за счет средств АО «МСП Банк». Средний срок займа составляет 29,9 месяцев, риск портфеля (</w:t>
      </w:r>
      <w:proofErr w:type="gram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ОД свыше 30 дней) в портфеле займов – 1,68%. </w:t>
      </w:r>
    </w:p>
    <w:p w:rsidR="00193047" w:rsidRPr="00D555F4" w:rsidRDefault="00193047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2019 году 34,5% от выданных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приходи</w:t>
      </w:r>
      <w:r w:rsidR="00E209F6">
        <w:rPr>
          <w:rFonts w:ascii="Times New Roman" w:eastAsia="Calibri" w:hAnsi="Times New Roman" w:cs="Times New Roman"/>
          <w:sz w:val="24"/>
          <w:szCs w:val="24"/>
        </w:rPr>
        <w:t>ло</w:t>
      </w:r>
      <w:r w:rsidRPr="00D555F4">
        <w:rPr>
          <w:rFonts w:ascii="Times New Roman" w:eastAsia="Calibri" w:hAnsi="Times New Roman" w:cs="Times New Roman"/>
          <w:sz w:val="24"/>
          <w:szCs w:val="24"/>
        </w:rPr>
        <w:t>с</w:t>
      </w:r>
      <w:r w:rsidR="00E209F6">
        <w:rPr>
          <w:rFonts w:ascii="Times New Roman" w:eastAsia="Calibri" w:hAnsi="Times New Roman" w:cs="Times New Roman"/>
          <w:sz w:val="24"/>
          <w:szCs w:val="24"/>
        </w:rPr>
        <w:t>ь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на организации торговли, 18% 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на организации обрабатывающих производств, </w:t>
      </w:r>
      <w:r w:rsidR="00100CDE" w:rsidRPr="00D555F4">
        <w:rPr>
          <w:rFonts w:ascii="Times New Roman" w:eastAsia="Calibri" w:hAnsi="Times New Roman" w:cs="Times New Roman"/>
          <w:sz w:val="24"/>
          <w:szCs w:val="24"/>
        </w:rPr>
        <w:t>16,3%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 xml:space="preserve"> - на организации, предоставляющие </w:t>
      </w:r>
      <w:r w:rsidRPr="00D555F4">
        <w:rPr>
          <w:rFonts w:ascii="Times New Roman" w:eastAsia="Calibri" w:hAnsi="Times New Roman" w:cs="Times New Roman"/>
          <w:sz w:val="24"/>
          <w:szCs w:val="24"/>
        </w:rPr>
        <w:t>услуг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и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населени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ю, 31,2 – на иные организации.</w:t>
      </w:r>
    </w:p>
    <w:p w:rsidR="00193047" w:rsidRPr="00D555F4" w:rsidRDefault="00193047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предоставлялись субъектам 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из следующих городов и районов 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р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еспублики: Чебоксары – 28,0 %, Алатырь и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район – 16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,0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%, Шумерля и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район – 10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,0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%, Канаш и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район – 9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,0</w:t>
      </w:r>
      <w:r w:rsidRPr="00D555F4">
        <w:rPr>
          <w:rFonts w:ascii="Times New Roman" w:eastAsia="Calibri" w:hAnsi="Times New Roman" w:cs="Times New Roman"/>
          <w:sz w:val="24"/>
          <w:szCs w:val="24"/>
        </w:rPr>
        <w:t>%, Новочебоксарск – 5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,0</w:t>
      </w:r>
      <w:r w:rsidRPr="00D555F4">
        <w:rPr>
          <w:rFonts w:ascii="Times New Roman" w:eastAsia="Calibri" w:hAnsi="Times New Roman" w:cs="Times New Roman"/>
          <w:sz w:val="24"/>
          <w:szCs w:val="24"/>
        </w:rPr>
        <w:t>%, Мариинско-Посадский район – 6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,0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%, Ядрин и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Ядринский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район – 3%, прочие районы – 23,0 %.</w:t>
      </w:r>
    </w:p>
    <w:p w:rsidR="00193047" w:rsidRPr="00D555F4" w:rsidRDefault="00A80164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2019 году на территории Чувашской Республики действовало 6 обособленных подразделений Агентства</w:t>
      </w:r>
      <w:r w:rsidRPr="00D555F4">
        <w:rPr>
          <w:rFonts w:ascii="Times New Roman" w:eastAsia="Calibri" w:hAnsi="Times New Roman" w:cs="Times New Roman"/>
          <w:sz w:val="24"/>
          <w:szCs w:val="24"/>
        </w:rPr>
        <w:t>: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в городах Алатырь, Канаш, Мариинский Посад, Шумерля, Ядрин, а также в селе Батырево. </w:t>
      </w:r>
      <w:r w:rsidR="00E209F6">
        <w:rPr>
          <w:rFonts w:ascii="Times New Roman" w:eastAsia="Calibri" w:hAnsi="Times New Roman" w:cs="Times New Roman"/>
          <w:sz w:val="24"/>
          <w:szCs w:val="24"/>
        </w:rPr>
        <w:t>На сегодня р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еализована возможность подачи субъектами 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МСП документов на получение </w:t>
      </w:r>
      <w:proofErr w:type="spell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через МФЦ </w:t>
      </w:r>
      <w:proofErr w:type="gram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г</w:t>
      </w:r>
      <w:r w:rsidR="00E209F6">
        <w:rPr>
          <w:rFonts w:ascii="Times New Roman" w:eastAsia="Calibri" w:hAnsi="Times New Roman" w:cs="Times New Roman"/>
          <w:sz w:val="24"/>
          <w:szCs w:val="24"/>
        </w:rPr>
        <w:t>ородов</w:t>
      </w:r>
      <w:proofErr w:type="gramEnd"/>
      <w:r w:rsidR="00E209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>Новочебоксарск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Чебоксары, Цивильск, Козловского, Янтиковского, </w:t>
      </w:r>
      <w:proofErr w:type="spell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Аликовского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Шемуршинского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, Вурнарского, Ибресинского, Урмарского, Красночетайского, Комсомольского, Моргаушского, </w:t>
      </w:r>
      <w:proofErr w:type="spellStart"/>
      <w:r w:rsidR="00193047" w:rsidRPr="00D555F4">
        <w:rPr>
          <w:rFonts w:ascii="Times New Roman" w:eastAsia="Calibri" w:hAnsi="Times New Roman" w:cs="Times New Roman"/>
          <w:sz w:val="24"/>
          <w:szCs w:val="24"/>
        </w:rPr>
        <w:t>Яльчикского</w:t>
      </w:r>
      <w:proofErr w:type="spellEnd"/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районов. </w:t>
      </w:r>
    </w:p>
    <w:p w:rsidR="00193047" w:rsidRPr="00D555F4" w:rsidRDefault="00193047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целях удобства пользования услугами по предоставлению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на сайте Агентства создан онлайн конструктор сбора документов и онлайн калькулятор. Заемщик может непосредственно на своем рабочем месте уточнить перечень необходимых документов для предоставления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и посчитать среднюю сумму ежемесячного платежа и сумму переплаты. </w:t>
      </w:r>
    </w:p>
    <w:p w:rsidR="00193047" w:rsidRPr="00D555F4" w:rsidRDefault="00193047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С 16 сентября 2019 года 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 xml:space="preserve">Агентством </w:t>
      </w:r>
      <w:r w:rsidRPr="00D555F4">
        <w:rPr>
          <w:rFonts w:ascii="Times New Roman" w:eastAsia="Calibri" w:hAnsi="Times New Roman" w:cs="Times New Roman"/>
          <w:sz w:val="24"/>
          <w:szCs w:val="24"/>
        </w:rPr>
        <w:t>внедр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ено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мобильное приложение (личный кабинет) для клиентов, которое в режиме удаленного доступа на бесплатной основе предоставляет заемщику сведения о полученных займах (сумма, сроки, графики, обеспечение, страхование и т.п.), а та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к</w:t>
      </w:r>
      <w:r w:rsidRPr="00D555F4">
        <w:rPr>
          <w:rFonts w:ascii="Times New Roman" w:eastAsia="Calibri" w:hAnsi="Times New Roman" w:cs="Times New Roman"/>
          <w:sz w:val="24"/>
          <w:szCs w:val="24"/>
        </w:rPr>
        <w:t>же информацию о текущих условиях предоставления займов, новостях поддержки малого и среднего бизнеса и точках обслуживания организации.</w:t>
      </w:r>
      <w:proofErr w:type="gramEnd"/>
    </w:p>
    <w:p w:rsidR="00193047" w:rsidRPr="00D555F4" w:rsidRDefault="00193047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 целях обеспечения доступности к финансовым ресурсам</w:t>
      </w:r>
      <w:r w:rsidR="00A80164" w:rsidRPr="00D555F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93047" w:rsidRPr="00D555F4" w:rsidRDefault="00193047" w:rsidP="00D555F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481" w:rsidRPr="00D555F4">
        <w:rPr>
          <w:rFonts w:ascii="Times New Roman" w:eastAsia="Calibri" w:hAnsi="Times New Roman" w:cs="Times New Roman"/>
          <w:sz w:val="24"/>
          <w:szCs w:val="24"/>
        </w:rPr>
        <w:t>в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2019 году Агентством по некоторым продуктам были снижены процентные ставки до 3,12%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. Максимальный размер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микрозайма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составляет 5 млн. рублей на срок до 3 лет, процентная ставка от 3,12 до 13% годовых без дополнительных комиссий.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на развитие бизнеса, пополнение оборотных средств, приобретение оборудования и на другие связанные с осуществлением предпринимательской деятельности цели на возвратной и возмездной основе. Процентная ставка варьируется в зависимости от вида деятельности и места ведения бизнеса. Для заемщиков, зарегистрированных и осуществляющих свою деятельность на территории моногорода процентная ставка равна ½ ключевой ставки ЦБ РФ</w:t>
      </w:r>
      <w:r w:rsidR="00A04481" w:rsidRPr="00D555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5F4" w:rsidRPr="00D555F4" w:rsidRDefault="00A80164" w:rsidP="00D555F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  <w:r w:rsidRPr="00D555F4">
        <w:rPr>
          <w:rFonts w:ascii="Times New Roman" w:eastAsia="Calibri" w:hAnsi="Times New Roman" w:cs="Times New Roman"/>
          <w:sz w:val="24"/>
          <w:szCs w:val="24"/>
        </w:rPr>
        <w:t>у</w:t>
      </w:r>
      <w:r w:rsidR="00193047" w:rsidRPr="00D555F4">
        <w:rPr>
          <w:rFonts w:ascii="Times New Roman" w:eastAsia="Calibri" w:hAnsi="Times New Roman" w:cs="Times New Roman"/>
          <w:sz w:val="24"/>
          <w:szCs w:val="24"/>
        </w:rPr>
        <w:t xml:space="preserve"> в рамках агентского договора с АО «МСП Банк» Агентством сопровождены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33 заявки субъектов МСП на получение кредита на сумму 474,0 млн. рублей (удовлетворена 1 заявка).</w:t>
      </w:r>
    </w:p>
    <w:p w:rsidR="00867312" w:rsidRPr="00843F64" w:rsidRDefault="00867312" w:rsidP="00D555F4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Обеспечен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на 20 декабря 2019 г. – в сумме 781,1 млн. рублей. </w:t>
      </w:r>
    </w:p>
    <w:p w:rsidR="00867312" w:rsidRPr="00D555F4" w:rsidRDefault="00867312" w:rsidP="00D555F4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По состоянию на </w:t>
      </w:r>
      <w:r w:rsidR="00D555F4" w:rsidRPr="00D555F4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555F4" w:rsidRPr="00D555F4">
        <w:rPr>
          <w:rFonts w:ascii="Times New Roman" w:eastAsia="Calibri" w:hAnsi="Times New Roman" w:cs="Times New Roman"/>
          <w:i/>
          <w:sz w:val="24"/>
          <w:szCs w:val="24"/>
        </w:rPr>
        <w:t>января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 20</w:t>
      </w:r>
      <w:r w:rsidR="00D555F4" w:rsidRPr="00D555F4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 г. АНО «Гарантийный фонд Чувашской Республики» </w:t>
      </w:r>
      <w:r w:rsidR="00467383"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(далее - Фонд) 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данный показатель выполнен (объем финансовой поддержки составил </w:t>
      </w:r>
      <w:r w:rsidR="00467383"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2148.9 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>млн. рублей, с перевыполнением в 2,</w:t>
      </w:r>
      <w:r w:rsidR="00D555F4" w:rsidRPr="00D555F4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Pr="00D555F4">
        <w:rPr>
          <w:rFonts w:ascii="Times New Roman" w:eastAsia="Calibri" w:hAnsi="Times New Roman" w:cs="Times New Roman"/>
          <w:i/>
          <w:sz w:val="24"/>
          <w:szCs w:val="24"/>
        </w:rPr>
        <w:t xml:space="preserve"> раза).</w:t>
      </w:r>
    </w:p>
    <w:p w:rsidR="00467383" w:rsidRPr="00D555F4" w:rsidRDefault="00467383" w:rsidP="00D555F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 2019 году услугами Фонда воспользовались 150 субъектов МСП (2018 год - 105 СМСП), с которым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и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заключен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о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192 договора поручительства (2018 год - 127 договоров) на общую сумму 845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(2018 год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550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7383" w:rsidRPr="00D555F4" w:rsidRDefault="00467383" w:rsidP="00D555F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В 2019 году средний срок поручительства составил 1000 дней (2018 год - 1083 дня), средняя сумма поручительства - 4,4 млн. рублей (2018 год - 4,3 млн. руб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7383" w:rsidRPr="00D555F4" w:rsidRDefault="00467383" w:rsidP="00D555F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текущем году по сравнению с 2018 годом изменилась отраслевая структура кредитования под поручительство Фонда. Увеличилась доля кредитования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 xml:space="preserve">субъектов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МСП, занимающихся оптовой и розничной торговлей - на 14,3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. (до 22,2%), при одновременном снижении </w:t>
      </w:r>
      <w:r w:rsidR="00D555F4" w:rsidRPr="00D555F4">
        <w:rPr>
          <w:rFonts w:ascii="Times New Roman" w:eastAsia="Calibri" w:hAnsi="Times New Roman" w:cs="Times New Roman"/>
          <w:sz w:val="24"/>
          <w:szCs w:val="24"/>
        </w:rPr>
        <w:t xml:space="preserve">субъектов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МСП промышленной отрасли - на 19,1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. (до 28,3%). </w:t>
      </w:r>
    </w:p>
    <w:p w:rsidR="00467383" w:rsidRPr="00D555F4" w:rsidRDefault="00467383" w:rsidP="00D555F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>По состоянию на 1</w:t>
      </w:r>
      <w:r w:rsidR="00D555F4"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 w:rsidRPr="00D555F4">
        <w:rPr>
          <w:rFonts w:ascii="Times New Roman" w:eastAsia="Calibri" w:hAnsi="Times New Roman" w:cs="Times New Roman"/>
          <w:sz w:val="24"/>
          <w:szCs w:val="24"/>
        </w:rPr>
        <w:t>2020 года соглашения о сотрудничестве действуют с 22 финансовыми организациями-партнерами, расположенными на территории Чувашской Республики.</w:t>
      </w:r>
      <w:r w:rsidR="00D5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Наиболее активно финансировали (объем кредитования) малый и средний бизнес под поручительство Фонда следующие банки-партнёры и иные институты финансирования СМСП: </w:t>
      </w: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Банк ВТБ (ПАО)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753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- 35,1%), АУ ЧР «Фонд развития промышленности и инвестиционной деятельности в ЧР» - 300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- 14,0%), ПАО Сбербанк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255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- 11,9%), ПАО «АК </w:t>
      </w:r>
      <w:r w:rsidRPr="00D555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БАРС» Банк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194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- 9,1%), АНО АПМБ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–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165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- 7,7%), ПАО «НБД-Банк» - 159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лей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(доля - 7,4%).</w:t>
      </w:r>
      <w:proofErr w:type="gramEnd"/>
    </w:p>
    <w:p w:rsidR="00467383" w:rsidRPr="00D555F4" w:rsidRDefault="00467383" w:rsidP="00D555F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55F4">
        <w:rPr>
          <w:rFonts w:ascii="Times New Roman" w:eastAsia="Calibri" w:hAnsi="Times New Roman" w:cs="Times New Roman"/>
          <w:sz w:val="24"/>
          <w:szCs w:val="24"/>
        </w:rPr>
        <w:t>В целях увеличения объема государственной поддержки по предоставлению поручительств (независимых гарантий) Фонд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ом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активно привлека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ются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иные институты, осуществляющие финансирование субъектов МСП и организаций инфраструктуры поддержки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555F4">
        <w:rPr>
          <w:rFonts w:ascii="Times New Roman" w:eastAsia="Calibri" w:hAnsi="Times New Roman" w:cs="Times New Roman"/>
          <w:sz w:val="24"/>
          <w:szCs w:val="24"/>
        </w:rPr>
        <w:t>АО «Федеральная корпорация по развитию малого и среднего предпринимательства», АО «МСП Банк», АУ «Фонд развития промышленности и инвестиционной деятельности в Ч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 xml:space="preserve">увашской </w:t>
      </w:r>
      <w:r w:rsidRPr="00D555F4">
        <w:rPr>
          <w:rFonts w:ascii="Times New Roman" w:eastAsia="Calibri" w:hAnsi="Times New Roman" w:cs="Times New Roman"/>
          <w:sz w:val="24"/>
          <w:szCs w:val="24"/>
        </w:rPr>
        <w:t>Р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еспублике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», Региональная лизинговая компания Республики Татарстан), что позволило дополнительно увеличить объем финансовой поддержки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 xml:space="preserve">субъектов </w:t>
      </w:r>
      <w:r w:rsidRPr="00D555F4">
        <w:rPr>
          <w:rFonts w:ascii="Times New Roman" w:eastAsia="Calibri" w:hAnsi="Times New Roman" w:cs="Times New Roman"/>
          <w:sz w:val="24"/>
          <w:szCs w:val="24"/>
        </w:rPr>
        <w:t>МСП</w:t>
      </w:r>
      <w:proofErr w:type="gram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на 384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,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452AAA" w:rsidRPr="00D555F4">
        <w:rPr>
          <w:rFonts w:ascii="Times New Roman" w:eastAsia="Calibri" w:hAnsi="Times New Roman" w:cs="Times New Roman"/>
          <w:sz w:val="24"/>
          <w:szCs w:val="24"/>
        </w:rPr>
        <w:t>млн</w:t>
      </w:r>
      <w:r w:rsidRPr="00D555F4">
        <w:rPr>
          <w:rFonts w:ascii="Times New Roman" w:eastAsia="Calibri" w:hAnsi="Times New Roman" w:cs="Times New Roman"/>
          <w:sz w:val="24"/>
          <w:szCs w:val="24"/>
        </w:rPr>
        <w:t>. руб. (49,2% к плановому значению).</w:t>
      </w:r>
    </w:p>
    <w:p w:rsidR="00A7554C" w:rsidRPr="00843F64" w:rsidRDefault="00A7554C" w:rsidP="00A80AF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проект Чувашской Республики «Улучшение условий ведения предпринимательской деятельности» </w:t>
      </w:r>
    </w:p>
    <w:p w:rsidR="00A7554C" w:rsidRPr="00D555F4" w:rsidRDefault="00A7554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Выполнение основного показателя проекта «Количество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>, нарастающим итогом» предусмотрено с 202</w:t>
      </w:r>
      <w:r w:rsidR="00883FB6" w:rsidRPr="00D555F4">
        <w:rPr>
          <w:rFonts w:ascii="Times New Roman" w:eastAsia="Calibri" w:hAnsi="Times New Roman" w:cs="Times New Roman"/>
          <w:sz w:val="24"/>
          <w:szCs w:val="24"/>
        </w:rPr>
        <w:t>1</w:t>
      </w: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A7554C" w:rsidRPr="00D555F4" w:rsidRDefault="00A7554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проекта будет снижена административная нагрузка на малые и средние предприятия, расширена имущественная поддержка субъектов МСП, а также созданы благоприятные условия осуществления деятельности для </w:t>
      </w:r>
      <w:proofErr w:type="spellStart"/>
      <w:r w:rsidRPr="00D555F4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 граждан. </w:t>
      </w:r>
    </w:p>
    <w:p w:rsidR="00E61C38" w:rsidRPr="00D555F4" w:rsidRDefault="00E61C38" w:rsidP="00D555F4">
      <w:pPr>
        <w:widowControl w:val="0"/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реализации регионального проекта Минкультуры Чувашии в целях разработки комплекса мер, направленных на развитие внутреннего туризма, проведены следующие мероприятия:</w:t>
      </w:r>
    </w:p>
    <w:p w:rsidR="00A8244D" w:rsidRPr="00D555F4" w:rsidRDefault="00E61C38" w:rsidP="00D555F4">
      <w:pPr>
        <w:pStyle w:val="aa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 анализ поступивших предложений </w:t>
      </w:r>
      <w:r w:rsidR="00A8244D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муниципальных районов и городских округов Чувашской Республики</w:t>
      </w:r>
      <w:r w:rsidR="00A8244D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61C38" w:rsidRPr="00D555F4" w:rsidRDefault="001C25FC" w:rsidP="00D555F4">
      <w:pPr>
        <w:pStyle w:val="aa"/>
        <w:widowControl w:val="0"/>
        <w:numPr>
          <w:ilvl w:val="0"/>
          <w:numId w:val="9"/>
        </w:numPr>
        <w:tabs>
          <w:tab w:val="left" w:pos="993"/>
        </w:tabs>
        <w:suppressAutoHyphens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проведена 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стратегическ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представител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ями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Минкультуры Чувашии, Минэкономразвития Чувашии, а также ПАО «Корпорация развития Чувашской Республики» и Республиканского </w:t>
      </w:r>
      <w:proofErr w:type="gramStart"/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бизнес-инкубатора</w:t>
      </w:r>
      <w:proofErr w:type="gram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, представителя туристического сообщества, которыми были вынесены следующие предложения:</w:t>
      </w:r>
    </w:p>
    <w:p w:rsidR="00E61C38" w:rsidRPr="00D555F4" w:rsidRDefault="001C25FC" w:rsidP="00D555F4">
      <w:pPr>
        <w:pStyle w:val="aa"/>
        <w:widowControl w:val="0"/>
        <w:numPr>
          <w:ilvl w:val="0"/>
          <w:numId w:val="7"/>
        </w:numPr>
        <w:suppressAutoHyphen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оздани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туристского бренда Чувашской Республики;</w:t>
      </w:r>
    </w:p>
    <w:p w:rsidR="00E61C38" w:rsidRPr="00D555F4" w:rsidRDefault="001C25FC" w:rsidP="00D555F4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оздани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информационно-коммуникативной сети «Интернет» единого сайта туроператоров, турагентств, экскурсоводов осуществляющих свою деятельность на территории Чувашской Республики, в котором необходимо размещение информации о предстоящих событийных мероприятиях и т.п.;</w:t>
      </w:r>
      <w:proofErr w:type="gramEnd"/>
    </w:p>
    <w:p w:rsidR="00E61C38" w:rsidRPr="00D555F4" w:rsidRDefault="001C25FC" w:rsidP="00D555F4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оздани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положительного имиджа региона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ение 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представлени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туристского потенциала на выставках, фестивалях, а также участие в информационных турах по регионам Р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оссийской 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едерации</w:t>
      </w:r>
      <w:r w:rsidR="00E61C38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61C38" w:rsidRPr="00D555F4" w:rsidRDefault="00E61C38" w:rsidP="00D555F4">
      <w:pPr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создание специальных программ, предназначенных для туристов, посещающих культурные, исторические, музыкальные, спортивные и праздничные мероприятия.</w:t>
      </w:r>
    </w:p>
    <w:p w:rsidR="00A7554C" w:rsidRPr="00843F64" w:rsidRDefault="00A7554C" w:rsidP="00A80AF5">
      <w:pPr>
        <w:pStyle w:val="a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3F64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проект Чувашской Республики «Популяризация предпринимательства» </w:t>
      </w:r>
    </w:p>
    <w:p w:rsidR="00A7554C" w:rsidRPr="00D555F4" w:rsidRDefault="00A7554C" w:rsidP="00D555F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5F4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D555F4">
        <w:rPr>
          <w:rFonts w:ascii="Times New Roman" w:eastAsia="Calibri" w:hAnsi="Times New Roman" w:cs="Times New Roman"/>
          <w:sz w:val="24"/>
          <w:szCs w:val="24"/>
        </w:rPr>
        <w:t xml:space="preserve">на реализацию регионального проекта </w:t>
      </w:r>
      <w:r w:rsidRPr="00D555F4">
        <w:rPr>
          <w:rFonts w:ascii="Times New Roman" w:eastAsia="Calibri" w:hAnsi="Times New Roman" w:cs="Times New Roman"/>
          <w:sz w:val="24"/>
          <w:szCs w:val="24"/>
        </w:rPr>
        <w:t>выделено 8,52 млн. рублей, в том числе: из республиканского бюджета Чувашской Республики – 0,08 млн. рублей, из федерального бюджета – 8,44 млн. рублей. Средства освоены в полном объеме.</w:t>
      </w:r>
    </w:p>
    <w:p w:rsidR="00467383" w:rsidRPr="00843F6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843F6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В рамках регионального проекта (далее - Проект) предусмотрено 4 основных показателя, </w:t>
      </w:r>
      <w:proofErr w:type="gramStart"/>
      <w:r w:rsidRPr="00843F6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которые</w:t>
      </w:r>
      <w:proofErr w:type="gramEnd"/>
      <w:r w:rsidRPr="00843F6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выполнены</w:t>
      </w:r>
      <w:r w:rsidR="00D555F4" w:rsidRPr="00843F6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в полном объеме</w:t>
      </w:r>
      <w:r w:rsidRPr="00843F6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итогом»: план – 216 человек, факт – 223;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«количество вновь созданных субъектов МСП участниками проекта, нарастающим итогом» план – 64 единицы, факт – 64;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«количество обученных основам ведения бизнеса, финансовой грамотности и иным навыкам предпринимательской деятельности, нарастающим итогом» - план 649 человек, факт – 654;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«количество физических лиц - участников федерального проекта, нарастающим итогом»: план- 3546 человек, факт – 3552 человека.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Основные этапы </w:t>
      </w:r>
      <w:r w:rsid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реализации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информационная кампания, направленная на создание положительного образа предпринимателя, реализованная в соответствии с макетами разработанными Минэкономразвития России;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мероприятия, направленные на выявление у участников предрасположенностей к профессиональным навыкам и компетенциям;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обучающие мероприятия, направленные на развитие предпринимательских и иных компетенций у участников проекта, в том числе реализация существующих программ и проектов в рамках указанной тематики;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программы и проекты, направленные на вовлечение в предпринимательскую деятельность молодежи в возрасте 14 - 17 лет;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проекты по наставничеству.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публичные мероприятия (форумы, конференции, слеты и т.д.), для участников Проекта;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участия предпринимателей - участников Проекта в международных экономических площадках.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реализации информационной кампании, направленной на создание положительного образа предпринимателя, проведена следующая работа: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определены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амбас</w:t>
      </w:r>
      <w:proofErr w:type="gram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proofErr w:type="gram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адоры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регионального проекта: ИП Васильев Денис Геннадьевич (генеральный директор ООО «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Сваебой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»), Савченко Ольга Олеговна и Федотова Анна Алексеевна (предприниматели индустрии красоты, владельцы сети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франчайзинговых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магазинов MIXIT), созданы макеты наружной рекламы, в соответствии с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брендбуком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«Мой бизнес», которые были размещены в населенных пунктах Чувашской Республики, а именно 13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билбордов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изготовлены и выпущены в эфир рекламно-информационные материалы для радиовещания на радиостанциях Чувашской Республики;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изготовлены и транслированы рекламно-информационные материалы по наставничеству в ходе проведения обучающего курса «Азбука предпринимателя» для детей и подростков, отобранного для реализации, исходя из перечня рекомендованным Минэкономразвития России («О перечне обучающих программ» исх. №Д13и-2952 от 30.08.2019), в рамках реализации регионального проекта «Популяризация предпринимательства», а так же для вновь зарегистрированных предпринимателей, было оказано содействие начинающим субъектам малого и среднего предпринимательства в развитии</w:t>
      </w:r>
      <w:proofErr w:type="gram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их проектов путем наставничества.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Основные мероприятия, проведенные в ходе реализации Проекта:</w:t>
      </w:r>
    </w:p>
    <w:p w:rsidR="00F07C9F" w:rsidRDefault="00467383" w:rsidP="00F07C9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обучающ</w:t>
      </w:r>
      <w:r w:rsid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>ий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«Азбука предпринимателя» </w:t>
      </w:r>
      <w:r w:rsid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детей и подростков </w:t>
      </w:r>
      <w:r w:rsidR="00F07C9F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возрасте 14-17 лет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организованы и проведены теоретические и практические</w:t>
      </w:r>
      <w:r w:rsid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направленные на формирование основ организации собственного дела и предпринимательского мышления</w:t>
      </w:r>
      <w:r w:rsid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>, о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бучающим курсом было охвачено 332 слушателя. </w:t>
      </w:r>
    </w:p>
    <w:p w:rsidR="00467383" w:rsidRPr="00D555F4" w:rsidRDefault="00467383" w:rsidP="00F07C9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качестве базовых площадок для проведения обучающего курса были отобраны следующие учебные заведения: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МЦК – ЧЭМК Минобразования Чувашии;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МБОУ «Гимназия №6» города Новочебоксарска Чувашской Республики;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МБОУ «Средняя общеобразовательная школа №9» г. Канаш, на базе которой обучались школьники МБОУ «Средняя общеобразовательная школа №10» г. Канаш,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МБОУ «Средняя общеобразовательная школа №8» г. Канаш, МБОУ «Средняя общеобразовательная школа №6» г. Канаш;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МБОУ «Лицей № 2» г. Чебоксары;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МБОУ «СОШ №</w:t>
      </w:r>
      <w:r w:rsidR="00452AAA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50» г. Чебоксары;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МБОУ «СОШ №</w:t>
      </w:r>
      <w:r w:rsidR="00452AAA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20» г. Чебоксары.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В ходе реализации обучающего курса организованы открытые уроки с участием действующих предпринимателей с целью получения опыта работы организации и открытия собственного дела</w:t>
      </w:r>
      <w:r w:rsidR="00F07C9F" w:rsidRPr="00F07C9F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67383" w:rsidRPr="00A80AF5" w:rsidRDefault="00A80AF5" w:rsidP="00A80AF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F07C9F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бизнес-игры для молодежи в возрасте 14-17 лет, которые были организованы и проведены ИП Васильевой Натальей Сергеевной, являющейся автором </w:t>
      </w:r>
      <w:proofErr w:type="gramStart"/>
      <w:r w:rsidR="00F07C9F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множества методик </w:t>
      </w:r>
      <w:r w:rsidR="00467383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>моделирования практических навыков</w:t>
      </w:r>
      <w:r w:rsidR="00F07C9F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7383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развития коммуникаций</w:t>
      </w:r>
      <w:proofErr w:type="gramEnd"/>
      <w:r w:rsidR="001B1409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467383" w:rsidRPr="00A80A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67383" w:rsidRPr="00D555F4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обучающи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 «Фабрика предпринимательства. Дети»: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проведены экскурсии на предприятия республики – практическое выездное занятие на успешно работающие предприятия с целью получения опыта работы организации;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организованы и проведены деловые игры и конкурсы, по вопросам ведения предпринимательской деятельности</w:t>
      </w:r>
      <w:r w:rsidR="001B1409" w:rsidRP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67383" w:rsidRPr="00D555F4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Форум «Мой бизнес» 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(г. 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Москв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а, декабрь 2019 года)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финальное мероприятие по результатам реализации Проекта. 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Ключевые темы форума: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«Тренды наступившего будущего и новые технологии для бизнеса»,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«Панельная дискуссия о мерах государственной поддержки предпринимательства»,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«Рекламные стратегии и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диджитал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маркетинг»,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«Правила жизни успешного предпринимателя»,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«Автоматизация бизнеса и открывающиеся новые возможности»,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«Секреты построения эффективной команды»,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«Стратегии выходов на новые рынки»,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«Техники убеждения в переговорах и продажах»,</w:t>
      </w:r>
    </w:p>
    <w:p w:rsidR="00467383" w:rsidRPr="00D555F4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) м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олодежный форум «Интернет. Самореализация и деньги», в </w:t>
      </w:r>
      <w:proofErr w:type="gramStart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котором</w:t>
      </w:r>
      <w:proofErr w:type="gramEnd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приняло 268 участников. Спикерами форума выступили Арсений </w:t>
      </w:r>
      <w:proofErr w:type="spellStart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Ашомко</w:t>
      </w:r>
      <w:proofErr w:type="spellEnd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Ян Анненков, Дмитрий Быковских и Сергей Калюжный, которые поделились своим опытом и знаниями, рассказали секреты личностного развития предпринимателя, ответили на вопросы аудитории. В работе форума приняли участие молодые предприниматели, студенты вузов и </w:t>
      </w:r>
      <w:proofErr w:type="spellStart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ссузов</w:t>
      </w:r>
      <w:proofErr w:type="spellEnd"/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аспиранты, школьники старших классов и люди, заинтересованные в продвижении IT-предпринимательства. </w:t>
      </w:r>
    </w:p>
    <w:p w:rsidR="00467383" w:rsidRPr="00D555F4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орум «Предприниматель 21 века», в котором приняло участие 137 участников. Участники форума получили знания и навыки по следующим рассмотренным вопросам: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«Личная эффективность, результаты, эмоции. Как этим эффективно управлять руководителю»;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«Эмоции, их влияние на профессиональную и личностную реализацию в бизнесе»;</w:t>
      </w:r>
    </w:p>
    <w:p w:rsidR="00467383" w:rsidRPr="001B1409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«Что такое </w:t>
      </w:r>
      <w:proofErr w:type="spell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психосоматика</w:t>
      </w:r>
      <w:proofErr w:type="spell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, чем она может помочь руководителю»</w:t>
      </w:r>
      <w:r w:rsidR="001B1409" w:rsidRP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467383" w:rsidRPr="00D555F4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1409">
        <w:rPr>
          <w:rFonts w:ascii="Times New Roman" w:eastAsia="Times New Roman" w:hAnsi="Times New Roman" w:cs="Times New Roman"/>
          <w:sz w:val="24"/>
          <w:szCs w:val="24"/>
          <w:lang w:eastAsia="zh-CN"/>
        </w:rPr>
        <w:t>ф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орум «Открой свое дело», в котором приняло участие 67 участников. В рамках Форума состоялось знакомство с вновь созданными предпринимателями региона, для начинающих бизнесменов были продемонстрированы возможности, которые существуют для развития предпринимательства в Чувашской Республике. </w:t>
      </w:r>
    </w:p>
    <w:p w:rsidR="00467383" w:rsidRPr="00D555F4" w:rsidRDefault="00467383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Участники проекта лично познакомились со специалистами институтов развития предпринимательства, с успешными представителями </w:t>
      </w:r>
      <w:proofErr w:type="gramStart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>бизнес-сообщества</w:t>
      </w:r>
      <w:proofErr w:type="gramEnd"/>
      <w:r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региона, узнали о действующих мерах государственной поддержки предпринимателей в Чувашской Республике и получили необходимые консультации.</w:t>
      </w:r>
    </w:p>
    <w:p w:rsidR="00467383" w:rsidRPr="00100CDE" w:rsidRDefault="00A80AF5" w:rsidP="00D555F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8)</w:t>
      </w:r>
      <w:r w:rsidR="00467383" w:rsidRPr="00D555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итоговый слет участников Проекта, в котором приняло участие более 500 человек.</w:t>
      </w:r>
    </w:p>
    <w:sectPr w:rsidR="00467383" w:rsidRPr="00100CDE" w:rsidSect="0046738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32" w:rsidRDefault="00B52432" w:rsidP="00A93B96">
      <w:r>
        <w:separator/>
      </w:r>
    </w:p>
  </w:endnote>
  <w:endnote w:type="continuationSeparator" w:id="0">
    <w:p w:rsidR="00B52432" w:rsidRDefault="00B52432" w:rsidP="00A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32" w:rsidRDefault="00B52432" w:rsidP="00A93B96">
      <w:r>
        <w:separator/>
      </w:r>
    </w:p>
  </w:footnote>
  <w:footnote w:type="continuationSeparator" w:id="0">
    <w:p w:rsidR="00B52432" w:rsidRDefault="00B52432" w:rsidP="00A9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4498"/>
      <w:docPartObj>
        <w:docPartGallery w:val="Page Numbers (Top of Page)"/>
        <w:docPartUnique/>
      </w:docPartObj>
    </w:sdtPr>
    <w:sdtEndPr/>
    <w:sdtContent>
      <w:p w:rsidR="00A93B96" w:rsidRDefault="00A93B96">
        <w:pPr>
          <w:pStyle w:val="a4"/>
          <w:jc w:val="center"/>
        </w:pPr>
      </w:p>
      <w:p w:rsidR="00A93B96" w:rsidRDefault="00A93B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D8">
          <w:rPr>
            <w:noProof/>
          </w:rPr>
          <w:t>4</w:t>
        </w:r>
        <w:r>
          <w:fldChar w:fldCharType="end"/>
        </w:r>
      </w:p>
    </w:sdtContent>
  </w:sdt>
  <w:p w:rsidR="00A93B96" w:rsidRDefault="00A93B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B29"/>
    <w:multiLevelType w:val="multilevel"/>
    <w:tmpl w:val="FFFFFFFF"/>
    <w:lvl w:ilvl="0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8B557C"/>
    <w:multiLevelType w:val="hybridMultilevel"/>
    <w:tmpl w:val="7E48FFF2"/>
    <w:lvl w:ilvl="0" w:tplc="BDAABB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2660A"/>
    <w:multiLevelType w:val="hybridMultilevel"/>
    <w:tmpl w:val="22CEA0AE"/>
    <w:lvl w:ilvl="0" w:tplc="AC18B9EC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448E4"/>
    <w:multiLevelType w:val="hybridMultilevel"/>
    <w:tmpl w:val="11EC09F2"/>
    <w:lvl w:ilvl="0" w:tplc="3F8C3C98">
      <w:start w:val="4"/>
      <w:numFmt w:val="bullet"/>
      <w:lvlText w:val="-"/>
      <w:lvlJc w:val="left"/>
      <w:pPr>
        <w:ind w:left="1065" w:hanging="360"/>
      </w:pPr>
      <w:rPr>
        <w:rFonts w:ascii="TimesET" w:eastAsia="Times New Roman" w:hAnsi="TimesE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163372E"/>
    <w:multiLevelType w:val="hybridMultilevel"/>
    <w:tmpl w:val="E350FF34"/>
    <w:lvl w:ilvl="0" w:tplc="268C4928">
      <w:start w:val="1"/>
      <w:numFmt w:val="decimal"/>
      <w:lvlText w:val="%1)"/>
      <w:lvlJc w:val="left"/>
      <w:pPr>
        <w:ind w:left="1068" w:hanging="360"/>
      </w:pPr>
      <w:rPr>
        <w:rFonts w:ascii="TimesET" w:eastAsia="Times New Roman" w:hAnsi="TimesET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004B21"/>
    <w:multiLevelType w:val="hybridMultilevel"/>
    <w:tmpl w:val="CEBC7EBE"/>
    <w:lvl w:ilvl="0" w:tplc="AA32A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A3923"/>
    <w:multiLevelType w:val="hybridMultilevel"/>
    <w:tmpl w:val="211807EA"/>
    <w:lvl w:ilvl="0" w:tplc="FF5C37CE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F0629C0"/>
    <w:multiLevelType w:val="hybridMultilevel"/>
    <w:tmpl w:val="3DE8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1A9E"/>
    <w:multiLevelType w:val="hybridMultilevel"/>
    <w:tmpl w:val="B19647A4"/>
    <w:lvl w:ilvl="0" w:tplc="4C70E02C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CB7508"/>
    <w:multiLevelType w:val="hybridMultilevel"/>
    <w:tmpl w:val="6A9A27F4"/>
    <w:lvl w:ilvl="0" w:tplc="D7C655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71A041D"/>
    <w:multiLevelType w:val="hybridMultilevel"/>
    <w:tmpl w:val="C08410CE"/>
    <w:lvl w:ilvl="0" w:tplc="1480E3D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A6705"/>
    <w:multiLevelType w:val="hybridMultilevel"/>
    <w:tmpl w:val="A8E28946"/>
    <w:lvl w:ilvl="0" w:tplc="6FBCDC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3"/>
    <w:rsid w:val="00013B89"/>
    <w:rsid w:val="0002219D"/>
    <w:rsid w:val="000407D5"/>
    <w:rsid w:val="0007005E"/>
    <w:rsid w:val="000837EF"/>
    <w:rsid w:val="000A5E51"/>
    <w:rsid w:val="000D12CF"/>
    <w:rsid w:val="00100CDE"/>
    <w:rsid w:val="00133EB6"/>
    <w:rsid w:val="00137B0C"/>
    <w:rsid w:val="0014040D"/>
    <w:rsid w:val="00143920"/>
    <w:rsid w:val="0014636B"/>
    <w:rsid w:val="00151817"/>
    <w:rsid w:val="0015569F"/>
    <w:rsid w:val="00167486"/>
    <w:rsid w:val="001911EC"/>
    <w:rsid w:val="00193047"/>
    <w:rsid w:val="001B1409"/>
    <w:rsid w:val="001C25FC"/>
    <w:rsid w:val="001E1C81"/>
    <w:rsid w:val="001E3E81"/>
    <w:rsid w:val="001F1987"/>
    <w:rsid w:val="00220273"/>
    <w:rsid w:val="0025317D"/>
    <w:rsid w:val="002A5106"/>
    <w:rsid w:val="002C1E9E"/>
    <w:rsid w:val="002C4B28"/>
    <w:rsid w:val="002C7749"/>
    <w:rsid w:val="00300AFF"/>
    <w:rsid w:val="0030416A"/>
    <w:rsid w:val="003111E6"/>
    <w:rsid w:val="00312254"/>
    <w:rsid w:val="003270CD"/>
    <w:rsid w:val="00366AB7"/>
    <w:rsid w:val="00377801"/>
    <w:rsid w:val="003A461D"/>
    <w:rsid w:val="003A4F40"/>
    <w:rsid w:val="003B68FB"/>
    <w:rsid w:val="00414872"/>
    <w:rsid w:val="004469BD"/>
    <w:rsid w:val="00452AAA"/>
    <w:rsid w:val="00454E03"/>
    <w:rsid w:val="00467383"/>
    <w:rsid w:val="00492F5E"/>
    <w:rsid w:val="004A3FAB"/>
    <w:rsid w:val="004C373A"/>
    <w:rsid w:val="004E4C47"/>
    <w:rsid w:val="005005AB"/>
    <w:rsid w:val="00527CD9"/>
    <w:rsid w:val="005363F3"/>
    <w:rsid w:val="0056683C"/>
    <w:rsid w:val="00572CE8"/>
    <w:rsid w:val="005A282F"/>
    <w:rsid w:val="005E6C28"/>
    <w:rsid w:val="0060147C"/>
    <w:rsid w:val="00625794"/>
    <w:rsid w:val="00627562"/>
    <w:rsid w:val="00656CA1"/>
    <w:rsid w:val="00685D76"/>
    <w:rsid w:val="006958CE"/>
    <w:rsid w:val="007335C5"/>
    <w:rsid w:val="00750D22"/>
    <w:rsid w:val="00762E6B"/>
    <w:rsid w:val="007A0C59"/>
    <w:rsid w:val="007C1FF1"/>
    <w:rsid w:val="007C2128"/>
    <w:rsid w:val="007C40AE"/>
    <w:rsid w:val="007D0146"/>
    <w:rsid w:val="008270AA"/>
    <w:rsid w:val="00843F64"/>
    <w:rsid w:val="00856033"/>
    <w:rsid w:val="00861F0C"/>
    <w:rsid w:val="00867312"/>
    <w:rsid w:val="00883FB6"/>
    <w:rsid w:val="00893A0A"/>
    <w:rsid w:val="008C4132"/>
    <w:rsid w:val="008D19A1"/>
    <w:rsid w:val="008E695D"/>
    <w:rsid w:val="00914F20"/>
    <w:rsid w:val="0096347B"/>
    <w:rsid w:val="00966DD2"/>
    <w:rsid w:val="00967F95"/>
    <w:rsid w:val="00976A2F"/>
    <w:rsid w:val="00983D0C"/>
    <w:rsid w:val="009958E5"/>
    <w:rsid w:val="009A4331"/>
    <w:rsid w:val="009A7501"/>
    <w:rsid w:val="009F05ED"/>
    <w:rsid w:val="009F39BB"/>
    <w:rsid w:val="00A04481"/>
    <w:rsid w:val="00A30DFF"/>
    <w:rsid w:val="00A42D1A"/>
    <w:rsid w:val="00A60EF2"/>
    <w:rsid w:val="00A7554C"/>
    <w:rsid w:val="00A80164"/>
    <w:rsid w:val="00A80AF5"/>
    <w:rsid w:val="00A8244D"/>
    <w:rsid w:val="00A847D8"/>
    <w:rsid w:val="00A8734D"/>
    <w:rsid w:val="00A93B96"/>
    <w:rsid w:val="00AC3912"/>
    <w:rsid w:val="00AC6995"/>
    <w:rsid w:val="00AD73CA"/>
    <w:rsid w:val="00B04D0B"/>
    <w:rsid w:val="00B33386"/>
    <w:rsid w:val="00B52432"/>
    <w:rsid w:val="00B80303"/>
    <w:rsid w:val="00B85159"/>
    <w:rsid w:val="00BA67A0"/>
    <w:rsid w:val="00BB70DF"/>
    <w:rsid w:val="00BF5505"/>
    <w:rsid w:val="00C37FDD"/>
    <w:rsid w:val="00C40A7B"/>
    <w:rsid w:val="00C502C3"/>
    <w:rsid w:val="00CB01A3"/>
    <w:rsid w:val="00CB1A91"/>
    <w:rsid w:val="00CB3FD9"/>
    <w:rsid w:val="00CE33CF"/>
    <w:rsid w:val="00CE3B32"/>
    <w:rsid w:val="00CF2D4F"/>
    <w:rsid w:val="00CF5927"/>
    <w:rsid w:val="00CF71DC"/>
    <w:rsid w:val="00D34D5E"/>
    <w:rsid w:val="00D555F4"/>
    <w:rsid w:val="00D61737"/>
    <w:rsid w:val="00D817A7"/>
    <w:rsid w:val="00D86715"/>
    <w:rsid w:val="00D9412D"/>
    <w:rsid w:val="00D95633"/>
    <w:rsid w:val="00DB28B9"/>
    <w:rsid w:val="00E03DC4"/>
    <w:rsid w:val="00E044F1"/>
    <w:rsid w:val="00E14EF3"/>
    <w:rsid w:val="00E17525"/>
    <w:rsid w:val="00E209F6"/>
    <w:rsid w:val="00E317A4"/>
    <w:rsid w:val="00E44885"/>
    <w:rsid w:val="00E6110B"/>
    <w:rsid w:val="00E61C38"/>
    <w:rsid w:val="00E6456B"/>
    <w:rsid w:val="00E72D33"/>
    <w:rsid w:val="00EA58F5"/>
    <w:rsid w:val="00EC006D"/>
    <w:rsid w:val="00EE4B63"/>
    <w:rsid w:val="00EE6AE4"/>
    <w:rsid w:val="00F038CA"/>
    <w:rsid w:val="00F07C9F"/>
    <w:rsid w:val="00F13B72"/>
    <w:rsid w:val="00F5206E"/>
    <w:rsid w:val="00F55B3A"/>
    <w:rsid w:val="00F55FFC"/>
    <w:rsid w:val="00F7520D"/>
    <w:rsid w:val="00F863A5"/>
    <w:rsid w:val="00F86E69"/>
    <w:rsid w:val="00FC0782"/>
    <w:rsid w:val="00FC3702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F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EF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B96"/>
    <w:rPr>
      <w:rFonts w:ascii="Calibri" w:hAnsi="Calibri" w:cs="Calibri"/>
    </w:rPr>
  </w:style>
  <w:style w:type="paragraph" w:styleId="a6">
    <w:name w:val="footer"/>
    <w:basedOn w:val="a"/>
    <w:link w:val="a7"/>
    <w:uiPriority w:val="99"/>
    <w:unhideWhenUsed/>
    <w:rsid w:val="00A93B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B96"/>
    <w:rPr>
      <w:rFonts w:ascii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BF5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5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7525"/>
    <w:pPr>
      <w:ind w:left="720"/>
      <w:contextualSpacing/>
    </w:pPr>
  </w:style>
  <w:style w:type="table" w:styleId="ab">
    <w:name w:val="Table Grid"/>
    <w:basedOn w:val="a1"/>
    <w:uiPriority w:val="59"/>
    <w:rsid w:val="00CB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4673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4330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economy37 (Федорова О.В.)</dc:creator>
  <cp:lastModifiedBy>economy37 (Федорова О.В.)</cp:lastModifiedBy>
  <cp:revision>22</cp:revision>
  <cp:lastPrinted>2020-01-24T12:55:00Z</cp:lastPrinted>
  <dcterms:created xsi:type="dcterms:W3CDTF">2020-01-21T10:09:00Z</dcterms:created>
  <dcterms:modified xsi:type="dcterms:W3CDTF">2020-01-31T05:17:00Z</dcterms:modified>
</cp:coreProperties>
</file>