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FA3D23">
            <w:pPr>
              <w:spacing w:line="100" w:lineRule="atLeast"/>
              <w:ind w:left="-56"/>
              <w:jc w:val="center"/>
              <w:rPr>
                <w:color w:val="FF0000"/>
                <w:sz w:val="26"/>
                <w:szCs w:val="26"/>
              </w:rPr>
            </w:pPr>
            <w:r>
              <w:rPr>
                <w:sz w:val="24"/>
                <w:szCs w:val="24"/>
              </w:rPr>
              <w:t>от</w:t>
            </w:r>
            <w:r w:rsidR="009B1940">
              <w:rPr>
                <w:sz w:val="24"/>
                <w:szCs w:val="24"/>
              </w:rPr>
              <w:t xml:space="preserve"> </w:t>
            </w:r>
            <w:r w:rsidR="00FA3D23">
              <w:rPr>
                <w:sz w:val="24"/>
                <w:szCs w:val="24"/>
              </w:rPr>
              <w:t xml:space="preserve">14 июля </w:t>
            </w:r>
            <w:r w:rsidR="00294D8C">
              <w:rPr>
                <w:sz w:val="24"/>
                <w:szCs w:val="24"/>
              </w:rPr>
              <w:t>2020</w:t>
            </w:r>
            <w:r w:rsidR="005D019C" w:rsidRPr="00081C88">
              <w:rPr>
                <w:sz w:val="24"/>
                <w:szCs w:val="24"/>
              </w:rPr>
              <w:t xml:space="preserve"> г. №</w:t>
            </w:r>
            <w:r w:rsidR="009B1940">
              <w:rPr>
                <w:sz w:val="24"/>
                <w:szCs w:val="24"/>
              </w:rPr>
              <w:t xml:space="preserve"> </w:t>
            </w:r>
            <w:r w:rsidR="00E3020D">
              <w:rPr>
                <w:sz w:val="24"/>
                <w:szCs w:val="24"/>
              </w:rPr>
              <w:t xml:space="preserve"> </w:t>
            </w:r>
            <w:r w:rsidR="00FA3D23">
              <w:rPr>
                <w:sz w:val="24"/>
                <w:szCs w:val="24"/>
              </w:rPr>
              <w:t>392-</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E3020D">
        <w:rPr>
          <w:b/>
          <w:sz w:val="28"/>
          <w:szCs w:val="28"/>
        </w:rPr>
        <w:t>6</w:t>
      </w:r>
      <w:r w:rsidRPr="005D1B5B">
        <w:rPr>
          <w:b/>
          <w:sz w:val="28"/>
          <w:szCs w:val="28"/>
        </w:rPr>
        <w:t xml:space="preserve"> лот</w:t>
      </w:r>
      <w:r>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8F5673">
        <w:rPr>
          <w:szCs w:val="24"/>
          <w:lang w:val="ru-RU"/>
        </w:rPr>
        <w:t>ем</w:t>
      </w:r>
      <w:r w:rsidR="00C05238">
        <w:rPr>
          <w:szCs w:val="24"/>
          <w:lang w:val="ru-RU"/>
        </w:rPr>
        <w:t xml:space="preserve"> </w:t>
      </w:r>
      <w:r w:rsidR="00A65FED" w:rsidRPr="00A65FED">
        <w:rPr>
          <w:szCs w:val="24"/>
          <w:lang w:val="ru-RU"/>
        </w:rPr>
        <w:t xml:space="preserve">Министерства экономического развития и имущественных отношений Чувашской Республики от </w:t>
      </w:r>
      <w:r w:rsidR="00A65FED">
        <w:rPr>
          <w:szCs w:val="24"/>
          <w:lang w:val="ru-RU"/>
        </w:rPr>
        <w:t xml:space="preserve">                           </w:t>
      </w:r>
      <w:r w:rsidR="00E3020D">
        <w:rPr>
          <w:szCs w:val="24"/>
          <w:lang w:val="ru-RU"/>
        </w:rPr>
        <w:t xml:space="preserve">8 июля </w:t>
      </w:r>
      <w:r w:rsidR="00A65FED" w:rsidRPr="00A65FED">
        <w:rPr>
          <w:szCs w:val="24"/>
          <w:lang w:val="ru-RU"/>
        </w:rPr>
        <w:t xml:space="preserve">2020 г.  № </w:t>
      </w:r>
      <w:r w:rsidR="00E3020D">
        <w:rPr>
          <w:szCs w:val="24"/>
          <w:lang w:val="ru-RU"/>
        </w:rPr>
        <w:t>372</w:t>
      </w:r>
      <w:r w:rsidR="00A65FED" w:rsidRPr="00A65FED">
        <w:rPr>
          <w:szCs w:val="24"/>
          <w:lang w:val="ru-RU"/>
        </w:rPr>
        <w:t xml:space="preserve"> -р</w:t>
      </w:r>
      <w:r w:rsidR="008F5673">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Default="005D019C" w:rsidP="00B541B9">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w:t>
      </w:r>
      <w:r w:rsidRPr="001B5274">
        <w:rPr>
          <w:sz w:val="24"/>
          <w:szCs w:val="24"/>
        </w:rPr>
        <w:lastRenderedPageBreak/>
        <w:t>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lastRenderedPageBreak/>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FA3D23">
        <w:rPr>
          <w:b/>
          <w:caps/>
          <w:sz w:val="24"/>
          <w:szCs w:val="24"/>
          <w:lang w:eastAsia="x-none"/>
        </w:rPr>
        <w:t xml:space="preserve"> 18 АВГУСТА </w:t>
      </w:r>
      <w:r w:rsidRPr="005D1B5B">
        <w:rPr>
          <w:b/>
          <w:caps/>
          <w:sz w:val="24"/>
          <w:szCs w:val="24"/>
          <w:lang w:eastAsia="x-none"/>
        </w:rPr>
        <w:t xml:space="preserve">2020 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FA3D23" w:rsidP="005D1B5B">
      <w:pPr>
        <w:widowControl/>
        <w:shd w:val="clear" w:color="auto" w:fill="FFFFFF"/>
        <w:tabs>
          <w:tab w:val="left" w:pos="709"/>
        </w:tabs>
        <w:jc w:val="center"/>
        <w:rPr>
          <w:b/>
          <w:sz w:val="24"/>
          <w:szCs w:val="24"/>
          <w:lang w:eastAsia="x-none"/>
        </w:rPr>
      </w:pPr>
      <w:hyperlink r:id="rId9" w:history="1">
        <w:r w:rsidRPr="002205DF">
          <w:rPr>
            <w:rStyle w:val="af0"/>
            <w:b/>
            <w:sz w:val="24"/>
            <w:szCs w:val="24"/>
            <w:lang w:val="x-none" w:eastAsia="x-none"/>
          </w:rPr>
          <w:t>https://www.etp-torgi.ru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5D1B5B"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Pr="005D1B5B">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Pr="005D1B5B">
        <w:rPr>
          <w:sz w:val="24"/>
          <w:szCs w:val="24"/>
          <w:lang w:eastAsia="x-none"/>
        </w:rPr>
        <w:t>о</w:t>
      </w:r>
      <w:r w:rsidRPr="005D1B5B">
        <w:rPr>
          <w:sz w:val="24"/>
          <w:szCs w:val="24"/>
          <w:lang w:val="x-none" w:eastAsia="x-none"/>
        </w:rPr>
        <w:t>е распоряжени</w:t>
      </w:r>
      <w:r w:rsidR="00A65FED">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 xml:space="preserve">от </w:t>
      </w:r>
      <w:r w:rsidR="00E3020D" w:rsidRPr="00E3020D">
        <w:rPr>
          <w:sz w:val="24"/>
          <w:szCs w:val="24"/>
          <w:lang w:eastAsia="x-none"/>
        </w:rPr>
        <w:t>8 июля 2020 г.  № 372 -р</w:t>
      </w:r>
      <w:r w:rsidRPr="005D1B5B">
        <w:rPr>
          <w:sz w:val="24"/>
          <w:szCs w:val="24"/>
          <w:lang w:eastAsia="x-none"/>
        </w:rPr>
        <w:t>.</w:t>
      </w:r>
    </w:p>
    <w:p w:rsidR="005D1B5B" w:rsidRPr="005D1B5B" w:rsidRDefault="005D1B5B" w:rsidP="00FA3D23">
      <w:pPr>
        <w:ind w:firstLine="709"/>
        <w:jc w:val="both"/>
        <w:rPr>
          <w:sz w:val="24"/>
          <w:szCs w:val="24"/>
          <w:lang w:val="x-none" w:eastAsia="x-none"/>
        </w:rPr>
      </w:pP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CB330B" w:rsidRPr="00CB330B" w:rsidRDefault="00CB330B" w:rsidP="00FA3D23">
      <w:pPr>
        <w:widowControl/>
        <w:shd w:val="clear" w:color="auto" w:fill="FFFFFF"/>
        <w:tabs>
          <w:tab w:val="left" w:pos="709"/>
        </w:tabs>
        <w:ind w:firstLine="709"/>
        <w:jc w:val="both"/>
        <w:rPr>
          <w:sz w:val="24"/>
          <w:szCs w:val="24"/>
          <w:lang w:eastAsia="x-none"/>
        </w:rPr>
      </w:pPr>
    </w:p>
    <w:p w:rsid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C57735" w:rsidRPr="005D1B5B" w:rsidRDefault="00C57735" w:rsidP="005D1B5B">
      <w:pPr>
        <w:widowControl/>
        <w:shd w:val="clear" w:color="auto" w:fill="FFFFFF"/>
        <w:tabs>
          <w:tab w:val="left" w:pos="709"/>
        </w:tabs>
        <w:ind w:left="113" w:firstLine="567"/>
        <w:jc w:val="center"/>
        <w:rPr>
          <w:b/>
          <w:sz w:val="24"/>
          <w:szCs w:val="24"/>
          <w:lang w:eastAsia="x-none"/>
        </w:rPr>
      </w:pPr>
    </w:p>
    <w:tbl>
      <w:tblPr>
        <w:tblW w:w="1031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536"/>
        <w:gridCol w:w="1724"/>
        <w:gridCol w:w="993"/>
        <w:gridCol w:w="2482"/>
        <w:gridCol w:w="1134"/>
        <w:gridCol w:w="992"/>
        <w:gridCol w:w="1029"/>
      </w:tblGrid>
      <w:tr w:rsidR="0015090B" w:rsidRPr="007D1251" w:rsidTr="00E3020D">
        <w:trPr>
          <w:trHeight w:val="852"/>
          <w:jc w:val="center"/>
        </w:trPr>
        <w:tc>
          <w:tcPr>
            <w:tcW w:w="424" w:type="dxa"/>
            <w:shd w:val="clear" w:color="auto" w:fill="auto"/>
          </w:tcPr>
          <w:p w:rsidR="0015090B" w:rsidRPr="007D1251" w:rsidRDefault="0015090B" w:rsidP="0015090B">
            <w:pPr>
              <w:widowControl/>
              <w:suppressAutoHyphens/>
              <w:jc w:val="center"/>
            </w:pPr>
            <w:r w:rsidRPr="007D1251">
              <w:t>№</w:t>
            </w:r>
          </w:p>
          <w:p w:rsidR="0015090B" w:rsidRPr="007D1251" w:rsidRDefault="0015090B" w:rsidP="0015090B">
            <w:pPr>
              <w:widowControl/>
              <w:suppressAutoHyphens/>
              <w:jc w:val="center"/>
            </w:pPr>
            <w:proofErr w:type="gramStart"/>
            <w:r w:rsidRPr="007D1251">
              <w:t>п</w:t>
            </w:r>
            <w:proofErr w:type="gramEnd"/>
            <w:r w:rsidRPr="007D1251">
              <w:t>/п</w:t>
            </w:r>
          </w:p>
        </w:tc>
        <w:tc>
          <w:tcPr>
            <w:tcW w:w="1536" w:type="dxa"/>
            <w:shd w:val="clear" w:color="auto" w:fill="auto"/>
          </w:tcPr>
          <w:p w:rsidR="0015090B" w:rsidRPr="007D1251" w:rsidRDefault="0015090B" w:rsidP="0015090B">
            <w:pPr>
              <w:widowControl/>
              <w:suppressAutoHyphens/>
              <w:ind w:firstLine="34"/>
              <w:jc w:val="center"/>
            </w:pPr>
            <w:proofErr w:type="spellStart"/>
            <w:proofErr w:type="gramStart"/>
            <w:r w:rsidRPr="007D1251">
              <w:t>Наименова-ние</w:t>
            </w:r>
            <w:proofErr w:type="spellEnd"/>
            <w:proofErr w:type="gramEnd"/>
            <w:r w:rsidRPr="007D1251">
              <w:t xml:space="preserve">  движимого имущества, год </w:t>
            </w:r>
          </w:p>
          <w:p w:rsidR="0015090B" w:rsidRPr="007D1251" w:rsidRDefault="0015090B" w:rsidP="0015090B">
            <w:pPr>
              <w:widowControl/>
              <w:suppressAutoHyphens/>
              <w:ind w:firstLine="34"/>
              <w:jc w:val="center"/>
            </w:pPr>
            <w:r w:rsidRPr="007D1251">
              <w:t>изготовления (выпуска)</w:t>
            </w:r>
          </w:p>
        </w:tc>
        <w:tc>
          <w:tcPr>
            <w:tcW w:w="1724" w:type="dxa"/>
            <w:shd w:val="clear" w:color="auto" w:fill="auto"/>
          </w:tcPr>
          <w:p w:rsidR="0015090B" w:rsidRPr="007D1251" w:rsidRDefault="00456229" w:rsidP="00456229">
            <w:pPr>
              <w:widowControl/>
              <w:suppressAutoHyphens/>
              <w:ind w:hanging="27"/>
              <w:jc w:val="center"/>
            </w:pPr>
            <w:r w:rsidRPr="007D1251">
              <w:t>Идентификационный номер VIN</w:t>
            </w:r>
          </w:p>
        </w:tc>
        <w:tc>
          <w:tcPr>
            <w:tcW w:w="993" w:type="dxa"/>
            <w:shd w:val="clear" w:color="auto" w:fill="auto"/>
          </w:tcPr>
          <w:p w:rsidR="0015090B" w:rsidRPr="007D1251" w:rsidRDefault="0015090B" w:rsidP="0015090B">
            <w:pPr>
              <w:widowControl/>
              <w:suppressAutoHyphens/>
              <w:jc w:val="center"/>
            </w:pPr>
            <w:r w:rsidRPr="007D1251">
              <w:t xml:space="preserve">Паспорт </w:t>
            </w:r>
            <w:proofErr w:type="gramStart"/>
            <w:r w:rsidRPr="007D1251">
              <w:t>транспортного</w:t>
            </w:r>
            <w:proofErr w:type="gramEnd"/>
            <w:r w:rsidRPr="007D1251">
              <w:t xml:space="preserve"> </w:t>
            </w:r>
          </w:p>
          <w:p w:rsidR="0015090B" w:rsidRPr="007D1251" w:rsidRDefault="0015090B" w:rsidP="0015090B">
            <w:pPr>
              <w:widowControl/>
              <w:suppressAutoHyphens/>
              <w:jc w:val="center"/>
            </w:pPr>
            <w:r w:rsidRPr="007D1251">
              <w:t>средства</w:t>
            </w:r>
          </w:p>
        </w:tc>
        <w:tc>
          <w:tcPr>
            <w:tcW w:w="2482" w:type="dxa"/>
            <w:shd w:val="clear" w:color="auto" w:fill="auto"/>
          </w:tcPr>
          <w:p w:rsidR="0015090B" w:rsidRPr="007D1251" w:rsidRDefault="0015090B" w:rsidP="0015090B">
            <w:pPr>
              <w:widowControl/>
              <w:suppressAutoHyphens/>
              <w:jc w:val="center"/>
            </w:pPr>
            <w:r w:rsidRPr="007D1251">
              <w:t>Место нахождения</w:t>
            </w:r>
          </w:p>
          <w:p w:rsidR="0015090B" w:rsidRPr="007D1251" w:rsidRDefault="0015090B" w:rsidP="0015090B">
            <w:pPr>
              <w:widowControl/>
              <w:suppressAutoHyphens/>
              <w:jc w:val="center"/>
            </w:pPr>
            <w:r w:rsidRPr="007D1251">
              <w:t>Объекта</w:t>
            </w:r>
          </w:p>
        </w:tc>
        <w:tc>
          <w:tcPr>
            <w:tcW w:w="1134" w:type="dxa"/>
            <w:shd w:val="clear" w:color="auto" w:fill="auto"/>
          </w:tcPr>
          <w:p w:rsidR="0015090B" w:rsidRPr="007D1251" w:rsidRDefault="0015090B" w:rsidP="0015090B">
            <w:pPr>
              <w:widowControl/>
              <w:suppressAutoHyphens/>
              <w:jc w:val="center"/>
            </w:pPr>
            <w:r w:rsidRPr="007D1251">
              <w:t>Начальная    цена              продажи с учетом НДС (руб.)</w:t>
            </w:r>
          </w:p>
        </w:tc>
        <w:tc>
          <w:tcPr>
            <w:tcW w:w="992" w:type="dxa"/>
            <w:shd w:val="clear" w:color="auto" w:fill="auto"/>
          </w:tcPr>
          <w:p w:rsidR="0015090B" w:rsidRPr="007D1251" w:rsidRDefault="0015090B" w:rsidP="0015090B">
            <w:pPr>
              <w:widowControl/>
              <w:suppressAutoHyphens/>
              <w:jc w:val="center"/>
            </w:pPr>
            <w:r w:rsidRPr="007D1251">
              <w:t xml:space="preserve">Шаг </w:t>
            </w:r>
          </w:p>
          <w:p w:rsidR="0015090B" w:rsidRPr="007D1251" w:rsidRDefault="0015090B" w:rsidP="0015090B">
            <w:pPr>
              <w:widowControl/>
              <w:suppressAutoHyphens/>
              <w:jc w:val="center"/>
            </w:pPr>
            <w:proofErr w:type="spellStart"/>
            <w:proofErr w:type="gramStart"/>
            <w:r w:rsidRPr="007D1251">
              <w:t>аукци</w:t>
            </w:r>
            <w:proofErr w:type="spellEnd"/>
            <w:r w:rsidRPr="007D1251">
              <w:t>-она</w:t>
            </w:r>
            <w:proofErr w:type="gramEnd"/>
            <w:r w:rsidRPr="007D1251">
              <w:t xml:space="preserve"> </w:t>
            </w:r>
          </w:p>
          <w:p w:rsidR="0015090B" w:rsidRPr="007D1251" w:rsidRDefault="0015090B" w:rsidP="0015090B">
            <w:pPr>
              <w:widowControl/>
              <w:suppressAutoHyphens/>
              <w:jc w:val="center"/>
            </w:pPr>
            <w:r w:rsidRPr="007D1251">
              <w:t>(руб.)</w:t>
            </w:r>
          </w:p>
        </w:tc>
        <w:tc>
          <w:tcPr>
            <w:tcW w:w="1029" w:type="dxa"/>
            <w:shd w:val="clear" w:color="auto" w:fill="auto"/>
          </w:tcPr>
          <w:p w:rsidR="0015090B" w:rsidRPr="007D1251" w:rsidRDefault="0015090B" w:rsidP="0015090B">
            <w:pPr>
              <w:widowControl/>
              <w:suppressAutoHyphens/>
              <w:jc w:val="center"/>
            </w:pPr>
            <w:r w:rsidRPr="007D1251">
              <w:t>Размер задатка (руб.)</w:t>
            </w:r>
          </w:p>
        </w:tc>
      </w:tr>
      <w:tr w:rsidR="007D1251" w:rsidRPr="007D1251" w:rsidTr="00E3020D">
        <w:trPr>
          <w:trHeight w:val="852"/>
          <w:jc w:val="center"/>
        </w:trPr>
        <w:tc>
          <w:tcPr>
            <w:tcW w:w="424" w:type="dxa"/>
            <w:shd w:val="clear" w:color="auto" w:fill="auto"/>
          </w:tcPr>
          <w:p w:rsidR="007D1251" w:rsidRPr="007D1251" w:rsidRDefault="007D1251" w:rsidP="0015090B">
            <w:pPr>
              <w:widowControl/>
              <w:suppressAutoHyphens/>
              <w:jc w:val="center"/>
            </w:pPr>
            <w:r w:rsidRPr="007D1251">
              <w:t>1.</w:t>
            </w:r>
          </w:p>
        </w:tc>
        <w:tc>
          <w:tcPr>
            <w:tcW w:w="1536" w:type="dxa"/>
            <w:shd w:val="clear" w:color="auto" w:fill="auto"/>
          </w:tcPr>
          <w:p w:rsidR="007D1251" w:rsidRPr="007D1251" w:rsidRDefault="007D1251" w:rsidP="00EA297A">
            <w:pPr>
              <w:jc w:val="center"/>
            </w:pPr>
            <w:r w:rsidRPr="007D1251">
              <w:t>Автомобиль легковой ГАЗ -31105, 2006 года</w:t>
            </w:r>
          </w:p>
        </w:tc>
        <w:tc>
          <w:tcPr>
            <w:tcW w:w="1724" w:type="dxa"/>
            <w:shd w:val="clear" w:color="auto" w:fill="auto"/>
          </w:tcPr>
          <w:p w:rsidR="007D1251" w:rsidRPr="007D1251" w:rsidRDefault="007D1251" w:rsidP="00EA297A">
            <w:pPr>
              <w:suppressAutoHyphens/>
              <w:ind w:hanging="27"/>
              <w:jc w:val="center"/>
              <w:rPr>
                <w:lang w:val="en-US"/>
              </w:rPr>
            </w:pPr>
            <w:r w:rsidRPr="007D1251">
              <w:t>Х9631105061353857</w:t>
            </w:r>
          </w:p>
        </w:tc>
        <w:tc>
          <w:tcPr>
            <w:tcW w:w="993" w:type="dxa"/>
            <w:shd w:val="clear" w:color="auto" w:fill="auto"/>
          </w:tcPr>
          <w:p w:rsidR="007D1251" w:rsidRPr="007D1251" w:rsidRDefault="007D1251" w:rsidP="00EA297A">
            <w:pPr>
              <w:suppressAutoHyphens/>
              <w:jc w:val="center"/>
            </w:pPr>
            <w:r w:rsidRPr="007D1251">
              <w:t>52 МЕ 708747</w:t>
            </w:r>
          </w:p>
        </w:tc>
        <w:tc>
          <w:tcPr>
            <w:tcW w:w="2482" w:type="dxa"/>
            <w:shd w:val="clear" w:color="auto" w:fill="auto"/>
          </w:tcPr>
          <w:p w:rsidR="007D1251" w:rsidRPr="007D1251" w:rsidRDefault="007D1251" w:rsidP="007D1251">
            <w:pPr>
              <w:widowControl/>
              <w:suppressAutoHyphens/>
              <w:jc w:val="center"/>
            </w:pPr>
            <w:r w:rsidRPr="007D1251">
              <w:t>428000, Чувашская Республика, г. Чебоксары,                                 проспект Ленина, д.16В</w:t>
            </w:r>
          </w:p>
          <w:p w:rsidR="007D1251" w:rsidRPr="007D1251" w:rsidRDefault="007D1251" w:rsidP="007D1251">
            <w:pPr>
              <w:widowControl/>
              <w:suppressAutoHyphens/>
              <w:jc w:val="center"/>
            </w:pPr>
            <w:r w:rsidRPr="007D1251">
              <w:t>Телефон:  8 (8352) 62-38-94</w:t>
            </w:r>
          </w:p>
          <w:p w:rsidR="007D1251" w:rsidRPr="007D1251" w:rsidRDefault="007D1251" w:rsidP="007D1251">
            <w:pPr>
              <w:widowControl/>
              <w:suppressAutoHyphens/>
              <w:jc w:val="center"/>
            </w:pPr>
          </w:p>
          <w:p w:rsidR="007D1251" w:rsidRPr="007D1251" w:rsidRDefault="007D1251" w:rsidP="007D1251">
            <w:pPr>
              <w:suppressAutoHyphens/>
              <w:jc w:val="center"/>
            </w:pPr>
            <w:r w:rsidRPr="007D1251">
              <w:t>Бюджетное учреждение Чувашской Республики «Государственный исторический архив</w:t>
            </w:r>
            <w:r w:rsidRPr="007D1251">
              <w:rPr>
                <w:rFonts w:eastAsiaTheme="minorHAnsi"/>
                <w:lang w:eastAsia="en-US"/>
              </w:rPr>
              <w:t xml:space="preserve"> </w:t>
            </w:r>
            <w:r w:rsidRPr="007D1251">
              <w:t>Чувашской Республики» Министерства культуры, по делам национальностей и архивного дела Чувашской Республики</w:t>
            </w:r>
          </w:p>
        </w:tc>
        <w:tc>
          <w:tcPr>
            <w:tcW w:w="1134" w:type="dxa"/>
            <w:shd w:val="clear" w:color="auto" w:fill="auto"/>
          </w:tcPr>
          <w:p w:rsidR="007D1251" w:rsidRPr="00B43F68" w:rsidRDefault="007D1251" w:rsidP="00EA297A">
            <w:pPr>
              <w:suppressAutoHyphens/>
              <w:jc w:val="center"/>
            </w:pPr>
            <w:r w:rsidRPr="00B43F68">
              <w:t>35 400,00</w:t>
            </w:r>
          </w:p>
        </w:tc>
        <w:tc>
          <w:tcPr>
            <w:tcW w:w="992" w:type="dxa"/>
            <w:shd w:val="clear" w:color="auto" w:fill="auto"/>
          </w:tcPr>
          <w:p w:rsidR="007D1251" w:rsidRPr="00B43F68" w:rsidRDefault="007D1251" w:rsidP="00EA297A">
            <w:pPr>
              <w:suppressAutoHyphens/>
              <w:jc w:val="center"/>
            </w:pPr>
            <w:r w:rsidRPr="00B43F68">
              <w:t>1 770,00</w:t>
            </w:r>
          </w:p>
        </w:tc>
        <w:tc>
          <w:tcPr>
            <w:tcW w:w="1029" w:type="dxa"/>
            <w:shd w:val="clear" w:color="auto" w:fill="auto"/>
          </w:tcPr>
          <w:p w:rsidR="007D1251" w:rsidRPr="00E57FFA" w:rsidRDefault="007D1251" w:rsidP="00EA297A">
            <w:pPr>
              <w:suppressAutoHyphens/>
              <w:jc w:val="center"/>
            </w:pPr>
            <w:r>
              <w:t>7 080,00</w:t>
            </w:r>
          </w:p>
        </w:tc>
      </w:tr>
      <w:tr w:rsidR="007D1251" w:rsidRPr="007D1251" w:rsidTr="00E3020D">
        <w:trPr>
          <w:trHeight w:val="852"/>
          <w:jc w:val="center"/>
        </w:trPr>
        <w:tc>
          <w:tcPr>
            <w:tcW w:w="424" w:type="dxa"/>
            <w:shd w:val="clear" w:color="auto" w:fill="auto"/>
          </w:tcPr>
          <w:p w:rsidR="007D1251" w:rsidRPr="007D1251" w:rsidRDefault="007D1251" w:rsidP="0015090B">
            <w:pPr>
              <w:widowControl/>
              <w:suppressAutoHyphens/>
              <w:jc w:val="center"/>
            </w:pPr>
            <w:r w:rsidRPr="007D1251">
              <w:t>2.</w:t>
            </w:r>
          </w:p>
        </w:tc>
        <w:tc>
          <w:tcPr>
            <w:tcW w:w="1536" w:type="dxa"/>
            <w:shd w:val="clear" w:color="auto" w:fill="auto"/>
          </w:tcPr>
          <w:p w:rsidR="007D1251" w:rsidRPr="007D1251" w:rsidRDefault="007D1251" w:rsidP="00EA297A">
            <w:pPr>
              <w:jc w:val="center"/>
            </w:pPr>
            <w:r w:rsidRPr="007D1251">
              <w:t>Автомобиль УАЗ - 39099, 200</w:t>
            </w:r>
            <w:r w:rsidRPr="007D1251">
              <w:rPr>
                <w:lang w:val="en-US"/>
              </w:rPr>
              <w:t>6</w:t>
            </w:r>
            <w:r w:rsidRPr="007D1251">
              <w:t xml:space="preserve"> года</w:t>
            </w:r>
          </w:p>
        </w:tc>
        <w:tc>
          <w:tcPr>
            <w:tcW w:w="1724" w:type="dxa"/>
            <w:shd w:val="clear" w:color="auto" w:fill="auto"/>
          </w:tcPr>
          <w:p w:rsidR="007D1251" w:rsidRPr="007D1251" w:rsidRDefault="007D1251" w:rsidP="00EA297A">
            <w:pPr>
              <w:suppressAutoHyphens/>
              <w:ind w:hanging="27"/>
              <w:jc w:val="center"/>
            </w:pPr>
            <w:r w:rsidRPr="007D1251">
              <w:t>ХТТ39099060465800</w:t>
            </w:r>
          </w:p>
        </w:tc>
        <w:tc>
          <w:tcPr>
            <w:tcW w:w="993" w:type="dxa"/>
            <w:shd w:val="clear" w:color="auto" w:fill="auto"/>
          </w:tcPr>
          <w:p w:rsidR="007D1251" w:rsidRPr="007D1251" w:rsidRDefault="007D1251" w:rsidP="00EA297A">
            <w:pPr>
              <w:suppressAutoHyphens/>
              <w:jc w:val="center"/>
              <w:rPr>
                <w:lang w:val="en-US"/>
              </w:rPr>
            </w:pPr>
            <w:r w:rsidRPr="007D1251">
              <w:t>73 МЕ 39292</w:t>
            </w:r>
            <w:r w:rsidRPr="007D1251">
              <w:rPr>
                <w:lang w:val="en-US"/>
              </w:rPr>
              <w:t>1</w:t>
            </w:r>
          </w:p>
        </w:tc>
        <w:tc>
          <w:tcPr>
            <w:tcW w:w="2482" w:type="dxa"/>
            <w:vMerge w:val="restart"/>
            <w:shd w:val="clear" w:color="auto" w:fill="auto"/>
          </w:tcPr>
          <w:p w:rsidR="007D1251" w:rsidRPr="007D1251" w:rsidRDefault="007D1251" w:rsidP="007D1251">
            <w:pPr>
              <w:widowControl/>
              <w:suppressAutoHyphens/>
              <w:jc w:val="center"/>
            </w:pPr>
            <w:r w:rsidRPr="007D1251">
              <w:t>428024, Чувашская Республика, г. Чебоксары,                                 проспект Мира, д.90, корпус 2</w:t>
            </w:r>
          </w:p>
          <w:p w:rsidR="007D1251" w:rsidRPr="007D1251" w:rsidRDefault="007D1251" w:rsidP="007D1251">
            <w:pPr>
              <w:widowControl/>
              <w:suppressAutoHyphens/>
              <w:jc w:val="center"/>
            </w:pPr>
            <w:r w:rsidRPr="007D1251">
              <w:t>Телефон:  8 (8352) 63-77-39, 28-75-77</w:t>
            </w:r>
          </w:p>
          <w:p w:rsidR="007D1251" w:rsidRPr="007D1251" w:rsidRDefault="007D1251" w:rsidP="007D1251">
            <w:pPr>
              <w:widowControl/>
              <w:suppressAutoHyphens/>
              <w:jc w:val="center"/>
            </w:pPr>
          </w:p>
          <w:p w:rsidR="007D1251" w:rsidRPr="007D1251" w:rsidRDefault="007D1251" w:rsidP="007D1251">
            <w:pPr>
              <w:jc w:val="center"/>
              <w:rPr>
                <w:rFonts w:eastAsia="Calibri"/>
                <w:lang w:eastAsia="en-US"/>
              </w:rPr>
            </w:pPr>
            <w:r w:rsidRPr="007D1251">
              <w:t>Казенное  учреждение Чувашской Республики «Дирекция по охране и использованию животного мира и особо охраняемых природных территорий» Министерства природных ресурсов и экологии Чувашской Республики</w:t>
            </w:r>
          </w:p>
        </w:tc>
        <w:tc>
          <w:tcPr>
            <w:tcW w:w="1134" w:type="dxa"/>
            <w:shd w:val="clear" w:color="auto" w:fill="auto"/>
          </w:tcPr>
          <w:p w:rsidR="007D1251" w:rsidRPr="00B43F68" w:rsidRDefault="007D1251" w:rsidP="00EA297A">
            <w:pPr>
              <w:suppressAutoHyphens/>
              <w:jc w:val="center"/>
            </w:pPr>
            <w:r w:rsidRPr="00B43F68">
              <w:t>15 250,00</w:t>
            </w:r>
          </w:p>
        </w:tc>
        <w:tc>
          <w:tcPr>
            <w:tcW w:w="992" w:type="dxa"/>
            <w:shd w:val="clear" w:color="auto" w:fill="auto"/>
          </w:tcPr>
          <w:p w:rsidR="007D1251" w:rsidRPr="00B43F68" w:rsidRDefault="007D1251" w:rsidP="00EA297A">
            <w:pPr>
              <w:suppressAutoHyphens/>
              <w:jc w:val="center"/>
            </w:pPr>
            <w:r w:rsidRPr="00B43F68">
              <w:t>762,50</w:t>
            </w:r>
          </w:p>
        </w:tc>
        <w:tc>
          <w:tcPr>
            <w:tcW w:w="1029" w:type="dxa"/>
            <w:shd w:val="clear" w:color="auto" w:fill="auto"/>
          </w:tcPr>
          <w:p w:rsidR="007D1251" w:rsidRPr="00B43F68" w:rsidRDefault="007D1251" w:rsidP="00EA297A">
            <w:pPr>
              <w:suppressAutoHyphens/>
              <w:jc w:val="center"/>
            </w:pPr>
            <w:r>
              <w:t>3 050,00</w:t>
            </w:r>
          </w:p>
        </w:tc>
      </w:tr>
      <w:tr w:rsidR="007D1251" w:rsidRPr="007D1251" w:rsidTr="00E3020D">
        <w:trPr>
          <w:trHeight w:val="852"/>
          <w:jc w:val="center"/>
        </w:trPr>
        <w:tc>
          <w:tcPr>
            <w:tcW w:w="424" w:type="dxa"/>
            <w:shd w:val="clear" w:color="auto" w:fill="auto"/>
          </w:tcPr>
          <w:p w:rsidR="007D1251" w:rsidRPr="007D1251" w:rsidRDefault="007D1251" w:rsidP="0015090B">
            <w:pPr>
              <w:widowControl/>
              <w:suppressAutoHyphens/>
              <w:jc w:val="center"/>
            </w:pPr>
            <w:r w:rsidRPr="007D1251">
              <w:t>3.</w:t>
            </w:r>
          </w:p>
        </w:tc>
        <w:tc>
          <w:tcPr>
            <w:tcW w:w="1536" w:type="dxa"/>
            <w:shd w:val="clear" w:color="auto" w:fill="auto"/>
          </w:tcPr>
          <w:p w:rsidR="007D1251" w:rsidRPr="007D1251" w:rsidRDefault="007D1251" w:rsidP="00EA297A">
            <w:pPr>
              <w:jc w:val="center"/>
            </w:pPr>
            <w:r w:rsidRPr="007D1251">
              <w:t>Автомобиль УАЗ - 39099, 200</w:t>
            </w:r>
            <w:r w:rsidRPr="007D1251">
              <w:rPr>
                <w:lang w:val="en-US"/>
              </w:rPr>
              <w:t>6</w:t>
            </w:r>
            <w:r w:rsidRPr="007D1251">
              <w:t xml:space="preserve"> года</w:t>
            </w:r>
          </w:p>
        </w:tc>
        <w:tc>
          <w:tcPr>
            <w:tcW w:w="1724" w:type="dxa"/>
            <w:shd w:val="clear" w:color="auto" w:fill="auto"/>
          </w:tcPr>
          <w:p w:rsidR="007D1251" w:rsidRPr="007D1251" w:rsidRDefault="007D1251" w:rsidP="00EA297A">
            <w:pPr>
              <w:suppressAutoHyphens/>
              <w:ind w:hanging="27"/>
              <w:jc w:val="center"/>
            </w:pPr>
            <w:r w:rsidRPr="007D1251">
              <w:t>ХТТ39099060466205</w:t>
            </w:r>
          </w:p>
        </w:tc>
        <w:tc>
          <w:tcPr>
            <w:tcW w:w="993" w:type="dxa"/>
            <w:shd w:val="clear" w:color="auto" w:fill="auto"/>
          </w:tcPr>
          <w:p w:rsidR="007D1251" w:rsidRPr="007D1251" w:rsidRDefault="007D1251" w:rsidP="00EA297A">
            <w:pPr>
              <w:suppressAutoHyphens/>
              <w:jc w:val="center"/>
            </w:pPr>
            <w:r w:rsidRPr="007D1251">
              <w:t>73 МЕ 392928</w:t>
            </w:r>
          </w:p>
        </w:tc>
        <w:tc>
          <w:tcPr>
            <w:tcW w:w="2482" w:type="dxa"/>
            <w:vMerge/>
            <w:shd w:val="clear" w:color="auto" w:fill="auto"/>
          </w:tcPr>
          <w:p w:rsidR="007D1251" w:rsidRPr="007D1251" w:rsidRDefault="007D1251" w:rsidP="0015090B">
            <w:pPr>
              <w:jc w:val="center"/>
              <w:rPr>
                <w:rFonts w:eastAsia="Calibri"/>
                <w:lang w:eastAsia="en-US"/>
              </w:rPr>
            </w:pPr>
          </w:p>
        </w:tc>
        <w:tc>
          <w:tcPr>
            <w:tcW w:w="1134" w:type="dxa"/>
            <w:shd w:val="clear" w:color="auto" w:fill="auto"/>
          </w:tcPr>
          <w:p w:rsidR="007D1251" w:rsidRPr="00B43F68" w:rsidRDefault="007D1251" w:rsidP="00EA297A">
            <w:pPr>
              <w:suppressAutoHyphens/>
              <w:jc w:val="center"/>
            </w:pPr>
            <w:r w:rsidRPr="00B43F68">
              <w:t>15 250,00</w:t>
            </w:r>
          </w:p>
        </w:tc>
        <w:tc>
          <w:tcPr>
            <w:tcW w:w="992" w:type="dxa"/>
            <w:shd w:val="clear" w:color="auto" w:fill="auto"/>
          </w:tcPr>
          <w:p w:rsidR="007D1251" w:rsidRPr="00B43F68" w:rsidRDefault="007D1251" w:rsidP="00EA297A">
            <w:pPr>
              <w:suppressAutoHyphens/>
              <w:jc w:val="center"/>
            </w:pPr>
            <w:r w:rsidRPr="00B43F68">
              <w:t>762,50</w:t>
            </w:r>
          </w:p>
        </w:tc>
        <w:tc>
          <w:tcPr>
            <w:tcW w:w="1029" w:type="dxa"/>
            <w:shd w:val="clear" w:color="auto" w:fill="auto"/>
          </w:tcPr>
          <w:p w:rsidR="007D1251" w:rsidRPr="00B43F68" w:rsidRDefault="007D1251" w:rsidP="00EA297A">
            <w:pPr>
              <w:suppressAutoHyphens/>
              <w:jc w:val="center"/>
            </w:pPr>
            <w:r>
              <w:t>3 050,00</w:t>
            </w:r>
          </w:p>
        </w:tc>
      </w:tr>
      <w:tr w:rsidR="007D1251" w:rsidRPr="007D1251" w:rsidTr="00E3020D">
        <w:trPr>
          <w:trHeight w:val="852"/>
          <w:jc w:val="center"/>
        </w:trPr>
        <w:tc>
          <w:tcPr>
            <w:tcW w:w="424" w:type="dxa"/>
            <w:shd w:val="clear" w:color="auto" w:fill="auto"/>
          </w:tcPr>
          <w:p w:rsidR="007D1251" w:rsidRPr="007D1251" w:rsidRDefault="007D1251" w:rsidP="0015090B">
            <w:pPr>
              <w:widowControl/>
              <w:suppressAutoHyphens/>
              <w:jc w:val="center"/>
            </w:pPr>
            <w:r w:rsidRPr="007D1251">
              <w:t>4.</w:t>
            </w:r>
          </w:p>
        </w:tc>
        <w:tc>
          <w:tcPr>
            <w:tcW w:w="1536" w:type="dxa"/>
            <w:shd w:val="clear" w:color="auto" w:fill="auto"/>
          </w:tcPr>
          <w:p w:rsidR="007D1251" w:rsidRPr="007D1251" w:rsidRDefault="007D1251" w:rsidP="00EA297A">
            <w:pPr>
              <w:jc w:val="center"/>
            </w:pPr>
            <w:r w:rsidRPr="007D1251">
              <w:t>Автомобиль УАЗ - 39099, 200</w:t>
            </w:r>
            <w:r w:rsidRPr="007D1251">
              <w:rPr>
                <w:lang w:val="en-US"/>
              </w:rPr>
              <w:t>6</w:t>
            </w:r>
            <w:r w:rsidRPr="007D1251">
              <w:t xml:space="preserve"> года</w:t>
            </w:r>
          </w:p>
        </w:tc>
        <w:tc>
          <w:tcPr>
            <w:tcW w:w="1724" w:type="dxa"/>
            <w:shd w:val="clear" w:color="auto" w:fill="auto"/>
          </w:tcPr>
          <w:p w:rsidR="007D1251" w:rsidRPr="007D1251" w:rsidRDefault="007D1251" w:rsidP="00EA297A">
            <w:pPr>
              <w:suppressAutoHyphens/>
              <w:ind w:hanging="27"/>
              <w:jc w:val="center"/>
            </w:pPr>
            <w:r w:rsidRPr="007D1251">
              <w:t>ХТТ39099060469512</w:t>
            </w:r>
          </w:p>
        </w:tc>
        <w:tc>
          <w:tcPr>
            <w:tcW w:w="993" w:type="dxa"/>
            <w:shd w:val="clear" w:color="auto" w:fill="auto"/>
          </w:tcPr>
          <w:p w:rsidR="007D1251" w:rsidRPr="007D1251" w:rsidRDefault="007D1251" w:rsidP="00EA297A">
            <w:pPr>
              <w:suppressAutoHyphens/>
              <w:jc w:val="center"/>
              <w:rPr>
                <w:lang w:val="en-US"/>
              </w:rPr>
            </w:pPr>
            <w:r w:rsidRPr="007D1251">
              <w:t>73 МЕ 39294</w:t>
            </w:r>
            <w:r w:rsidRPr="007D1251">
              <w:rPr>
                <w:lang w:val="en-US"/>
              </w:rPr>
              <w:t>1</w:t>
            </w:r>
          </w:p>
        </w:tc>
        <w:tc>
          <w:tcPr>
            <w:tcW w:w="2482" w:type="dxa"/>
            <w:vMerge/>
            <w:shd w:val="clear" w:color="auto" w:fill="auto"/>
          </w:tcPr>
          <w:p w:rsidR="007D1251" w:rsidRPr="007D1251" w:rsidRDefault="007D1251" w:rsidP="0015090B">
            <w:pPr>
              <w:jc w:val="center"/>
              <w:rPr>
                <w:rFonts w:eastAsia="Calibri"/>
                <w:lang w:eastAsia="en-US"/>
              </w:rPr>
            </w:pPr>
          </w:p>
        </w:tc>
        <w:tc>
          <w:tcPr>
            <w:tcW w:w="1134" w:type="dxa"/>
            <w:shd w:val="clear" w:color="auto" w:fill="auto"/>
          </w:tcPr>
          <w:p w:rsidR="007D1251" w:rsidRPr="00B43F68" w:rsidRDefault="007D1251" w:rsidP="00EA297A">
            <w:pPr>
              <w:suppressAutoHyphens/>
              <w:jc w:val="center"/>
            </w:pPr>
            <w:r w:rsidRPr="00B43F68">
              <w:t>15 250,00</w:t>
            </w:r>
          </w:p>
        </w:tc>
        <w:tc>
          <w:tcPr>
            <w:tcW w:w="992" w:type="dxa"/>
            <w:shd w:val="clear" w:color="auto" w:fill="auto"/>
          </w:tcPr>
          <w:p w:rsidR="007D1251" w:rsidRPr="00B43F68" w:rsidRDefault="007D1251" w:rsidP="00EA297A">
            <w:pPr>
              <w:suppressAutoHyphens/>
              <w:jc w:val="center"/>
            </w:pPr>
            <w:r w:rsidRPr="00B43F68">
              <w:t>762,50</w:t>
            </w:r>
          </w:p>
        </w:tc>
        <w:tc>
          <w:tcPr>
            <w:tcW w:w="1029" w:type="dxa"/>
            <w:shd w:val="clear" w:color="auto" w:fill="auto"/>
          </w:tcPr>
          <w:p w:rsidR="007D1251" w:rsidRPr="00B43F68" w:rsidRDefault="007D1251" w:rsidP="00EA297A">
            <w:pPr>
              <w:suppressAutoHyphens/>
              <w:jc w:val="center"/>
            </w:pPr>
            <w:r>
              <w:t>3 050,00</w:t>
            </w:r>
          </w:p>
        </w:tc>
      </w:tr>
      <w:tr w:rsidR="007D1251" w:rsidRPr="007D1251" w:rsidTr="00E3020D">
        <w:trPr>
          <w:trHeight w:val="852"/>
          <w:jc w:val="center"/>
        </w:trPr>
        <w:tc>
          <w:tcPr>
            <w:tcW w:w="424" w:type="dxa"/>
            <w:shd w:val="clear" w:color="auto" w:fill="auto"/>
          </w:tcPr>
          <w:p w:rsidR="007D1251" w:rsidRPr="007D1251" w:rsidRDefault="007D1251" w:rsidP="0015090B">
            <w:pPr>
              <w:widowControl/>
              <w:suppressAutoHyphens/>
              <w:jc w:val="center"/>
            </w:pPr>
            <w:r w:rsidRPr="007D1251">
              <w:lastRenderedPageBreak/>
              <w:t>5.</w:t>
            </w:r>
          </w:p>
        </w:tc>
        <w:tc>
          <w:tcPr>
            <w:tcW w:w="1536" w:type="dxa"/>
            <w:shd w:val="clear" w:color="auto" w:fill="auto"/>
          </w:tcPr>
          <w:p w:rsidR="007D1251" w:rsidRPr="007D1251" w:rsidRDefault="007D1251" w:rsidP="006B56C2">
            <w:pPr>
              <w:jc w:val="center"/>
            </w:pPr>
            <w:proofErr w:type="gramStart"/>
            <w:r w:rsidRPr="007D1251">
              <w:t>Легковой</w:t>
            </w:r>
            <w:proofErr w:type="gramEnd"/>
            <w:r w:rsidRPr="007D1251">
              <w:t xml:space="preserve"> а/м, 2002 года</w:t>
            </w:r>
          </w:p>
        </w:tc>
        <w:tc>
          <w:tcPr>
            <w:tcW w:w="1724" w:type="dxa"/>
            <w:shd w:val="clear" w:color="auto" w:fill="auto"/>
          </w:tcPr>
          <w:p w:rsidR="007D1251" w:rsidRPr="007D1251" w:rsidRDefault="007D1251" w:rsidP="006B56C2">
            <w:pPr>
              <w:jc w:val="center"/>
            </w:pPr>
            <w:r w:rsidRPr="007D1251">
              <w:t>ХТТЗ1514020004825</w:t>
            </w:r>
          </w:p>
        </w:tc>
        <w:tc>
          <w:tcPr>
            <w:tcW w:w="993" w:type="dxa"/>
            <w:shd w:val="clear" w:color="auto" w:fill="auto"/>
          </w:tcPr>
          <w:p w:rsidR="007D1251" w:rsidRPr="007D1251" w:rsidRDefault="007D1251" w:rsidP="00EA297A">
            <w:pPr>
              <w:jc w:val="center"/>
            </w:pPr>
            <w:r w:rsidRPr="007D1251">
              <w:t>73 КЕ 304843</w:t>
            </w:r>
          </w:p>
        </w:tc>
        <w:tc>
          <w:tcPr>
            <w:tcW w:w="2482" w:type="dxa"/>
            <w:shd w:val="clear" w:color="auto" w:fill="auto"/>
          </w:tcPr>
          <w:p w:rsidR="007D1251" w:rsidRPr="007D1251" w:rsidRDefault="007D1251" w:rsidP="00EA297A">
            <w:pPr>
              <w:jc w:val="center"/>
            </w:pPr>
            <w:r w:rsidRPr="007D1251">
              <w:t>429127, Чувашская Республика, г. Шумерля, ул. Матросова, д. 10</w:t>
            </w:r>
          </w:p>
          <w:p w:rsidR="007D1251" w:rsidRDefault="007D1251" w:rsidP="00EA297A">
            <w:pPr>
              <w:jc w:val="center"/>
            </w:pPr>
            <w:r w:rsidRPr="007D1251">
              <w:t xml:space="preserve">Телефон:  8 (83536) 2-13-18 (начальник), 2-88-32 (бухгалтерия) </w:t>
            </w:r>
          </w:p>
          <w:p w:rsidR="006B56C2" w:rsidRPr="007D1251" w:rsidRDefault="006B56C2" w:rsidP="00EA297A">
            <w:pPr>
              <w:jc w:val="center"/>
            </w:pPr>
          </w:p>
          <w:p w:rsidR="007D1251" w:rsidRPr="007D1251" w:rsidRDefault="007D1251" w:rsidP="00EA297A">
            <w:pPr>
              <w:jc w:val="center"/>
              <w:outlineLvl w:val="0"/>
            </w:pPr>
            <w:r w:rsidRPr="007D1251">
              <w:t>Бюджетное учреждение Чувашской Республики «</w:t>
            </w:r>
            <w:proofErr w:type="spellStart"/>
            <w:r w:rsidRPr="007D1251">
              <w:t>Шумерлинская</w:t>
            </w:r>
            <w:proofErr w:type="spellEnd"/>
            <w:r w:rsidRPr="007D1251">
              <w:t xml:space="preserve"> районная станция по борьбе с болезнями животных» Государственной ветеринарной службы Чувашской Республик</w:t>
            </w:r>
            <w:r w:rsidR="000F1446">
              <w:t>и</w:t>
            </w:r>
            <w:bookmarkStart w:id="0" w:name="_GoBack"/>
            <w:bookmarkEnd w:id="0"/>
          </w:p>
        </w:tc>
        <w:tc>
          <w:tcPr>
            <w:tcW w:w="1134" w:type="dxa"/>
            <w:shd w:val="clear" w:color="auto" w:fill="auto"/>
          </w:tcPr>
          <w:p w:rsidR="007D1251" w:rsidRPr="004D55C4" w:rsidRDefault="007D1251" w:rsidP="00EA297A">
            <w:pPr>
              <w:suppressAutoHyphens/>
              <w:jc w:val="center"/>
            </w:pPr>
            <w:r w:rsidRPr="004D55C4">
              <w:t>43</w:t>
            </w:r>
            <w:r>
              <w:t> </w:t>
            </w:r>
            <w:r w:rsidRPr="004D55C4">
              <w:t>000</w:t>
            </w:r>
            <w:r>
              <w:t>,00</w:t>
            </w:r>
          </w:p>
        </w:tc>
        <w:tc>
          <w:tcPr>
            <w:tcW w:w="992" w:type="dxa"/>
            <w:shd w:val="clear" w:color="auto" w:fill="auto"/>
          </w:tcPr>
          <w:p w:rsidR="007D1251" w:rsidRPr="004D55C4" w:rsidRDefault="007D1251" w:rsidP="00EA297A">
            <w:pPr>
              <w:suppressAutoHyphens/>
              <w:jc w:val="center"/>
            </w:pPr>
            <w:r w:rsidRPr="004D55C4">
              <w:t>2</w:t>
            </w:r>
            <w:r>
              <w:t> </w:t>
            </w:r>
            <w:r w:rsidRPr="004D55C4">
              <w:t>150</w:t>
            </w:r>
            <w:r>
              <w:t>,00</w:t>
            </w:r>
          </w:p>
        </w:tc>
        <w:tc>
          <w:tcPr>
            <w:tcW w:w="1029" w:type="dxa"/>
            <w:shd w:val="clear" w:color="auto" w:fill="auto"/>
          </w:tcPr>
          <w:p w:rsidR="007D1251" w:rsidRPr="00A43420" w:rsidRDefault="007D1251" w:rsidP="00EA297A">
            <w:pPr>
              <w:jc w:val="center"/>
            </w:pPr>
            <w:r w:rsidRPr="00A43420">
              <w:t>8</w:t>
            </w:r>
            <w:r>
              <w:t> </w:t>
            </w:r>
            <w:r w:rsidRPr="00A43420">
              <w:t>600</w:t>
            </w:r>
            <w:r>
              <w:t>,00</w:t>
            </w:r>
          </w:p>
        </w:tc>
      </w:tr>
      <w:tr w:rsidR="007D1251" w:rsidRPr="007D1251" w:rsidTr="00E3020D">
        <w:trPr>
          <w:trHeight w:val="852"/>
          <w:jc w:val="center"/>
        </w:trPr>
        <w:tc>
          <w:tcPr>
            <w:tcW w:w="424" w:type="dxa"/>
            <w:shd w:val="clear" w:color="auto" w:fill="auto"/>
          </w:tcPr>
          <w:p w:rsidR="007D1251" w:rsidRPr="007D1251" w:rsidRDefault="007D1251" w:rsidP="0015090B">
            <w:pPr>
              <w:widowControl/>
              <w:suppressAutoHyphens/>
              <w:jc w:val="center"/>
            </w:pPr>
            <w:r w:rsidRPr="007D1251">
              <w:t>6.</w:t>
            </w:r>
          </w:p>
        </w:tc>
        <w:tc>
          <w:tcPr>
            <w:tcW w:w="1536" w:type="dxa"/>
            <w:shd w:val="clear" w:color="auto" w:fill="auto"/>
          </w:tcPr>
          <w:p w:rsidR="007D1251" w:rsidRPr="007D1251" w:rsidRDefault="007D1251" w:rsidP="006B56C2">
            <w:pPr>
              <w:jc w:val="center"/>
            </w:pPr>
            <w:r w:rsidRPr="007D1251">
              <w:t>Автомобиль ВАЗ-21310, 2003 года</w:t>
            </w:r>
          </w:p>
        </w:tc>
        <w:tc>
          <w:tcPr>
            <w:tcW w:w="1724" w:type="dxa"/>
            <w:shd w:val="clear" w:color="auto" w:fill="auto"/>
          </w:tcPr>
          <w:p w:rsidR="007D1251" w:rsidRPr="007D1251" w:rsidRDefault="007D1251" w:rsidP="006B56C2">
            <w:pPr>
              <w:jc w:val="center"/>
            </w:pPr>
            <w:r w:rsidRPr="007D1251">
              <w:t>ХТА21310030047481</w:t>
            </w:r>
          </w:p>
        </w:tc>
        <w:tc>
          <w:tcPr>
            <w:tcW w:w="993" w:type="dxa"/>
            <w:shd w:val="clear" w:color="auto" w:fill="auto"/>
          </w:tcPr>
          <w:p w:rsidR="007D1251" w:rsidRPr="007D1251" w:rsidRDefault="007D1251" w:rsidP="00EA297A">
            <w:pPr>
              <w:jc w:val="center"/>
            </w:pPr>
            <w:r w:rsidRPr="007D1251">
              <w:t>63 КО 483291</w:t>
            </w:r>
          </w:p>
        </w:tc>
        <w:tc>
          <w:tcPr>
            <w:tcW w:w="2482" w:type="dxa"/>
            <w:shd w:val="clear" w:color="auto" w:fill="auto"/>
          </w:tcPr>
          <w:p w:rsidR="007D1251" w:rsidRPr="007D1251" w:rsidRDefault="007D1251" w:rsidP="00EA297A">
            <w:pPr>
              <w:jc w:val="center"/>
            </w:pPr>
            <w:proofErr w:type="gramStart"/>
            <w:r w:rsidRPr="007D1251">
              <w:t>429584, Чувашская Республика,                             Мариинско-Посадский район, с. Шоршелы,                                        ул. Парковая, д. 14</w:t>
            </w:r>
            <w:proofErr w:type="gramEnd"/>
          </w:p>
          <w:p w:rsidR="007D1251" w:rsidRDefault="007D1251" w:rsidP="00EA297A">
            <w:pPr>
              <w:jc w:val="center"/>
            </w:pPr>
            <w:r w:rsidRPr="007D1251">
              <w:t xml:space="preserve">Телефон:  8 (8352) 23-90-27; 8 (83542) 3-52-95 </w:t>
            </w:r>
          </w:p>
          <w:p w:rsidR="006B56C2" w:rsidRPr="007D1251" w:rsidRDefault="006B56C2" w:rsidP="00EA297A">
            <w:pPr>
              <w:jc w:val="center"/>
            </w:pPr>
          </w:p>
          <w:p w:rsidR="007D1251" w:rsidRPr="007D1251" w:rsidRDefault="007D1251" w:rsidP="00EA297A">
            <w:pPr>
              <w:jc w:val="center"/>
              <w:outlineLvl w:val="0"/>
            </w:pPr>
            <w:r w:rsidRPr="007D1251">
              <w:t xml:space="preserve">Бюджетное учреждение Чувашской Республики «Мемориальный комплекс летчика-космонавта СССР </w:t>
            </w:r>
            <w:proofErr w:type="spellStart"/>
            <w:r w:rsidRPr="007D1251">
              <w:t>А.Г.Николаева</w:t>
            </w:r>
            <w:proofErr w:type="spellEnd"/>
            <w:r w:rsidRPr="007D1251">
              <w:t>» Министерства культуры, по делам национальностей и архивного дела Чувашской Республики</w:t>
            </w:r>
          </w:p>
        </w:tc>
        <w:tc>
          <w:tcPr>
            <w:tcW w:w="1134" w:type="dxa"/>
            <w:shd w:val="clear" w:color="auto" w:fill="auto"/>
          </w:tcPr>
          <w:p w:rsidR="007D1251" w:rsidRPr="004D55C4" w:rsidRDefault="007D1251" w:rsidP="00EA297A">
            <w:pPr>
              <w:suppressAutoHyphens/>
              <w:jc w:val="center"/>
            </w:pPr>
            <w:r w:rsidRPr="004D55C4">
              <w:t>48</w:t>
            </w:r>
            <w:r>
              <w:t> </w:t>
            </w:r>
            <w:r w:rsidRPr="004D55C4">
              <w:t>100</w:t>
            </w:r>
            <w:r>
              <w:t>,00</w:t>
            </w:r>
          </w:p>
        </w:tc>
        <w:tc>
          <w:tcPr>
            <w:tcW w:w="992" w:type="dxa"/>
            <w:shd w:val="clear" w:color="auto" w:fill="auto"/>
          </w:tcPr>
          <w:p w:rsidR="007D1251" w:rsidRPr="004D55C4" w:rsidRDefault="007D1251" w:rsidP="00EA297A">
            <w:pPr>
              <w:suppressAutoHyphens/>
              <w:jc w:val="center"/>
            </w:pPr>
            <w:r w:rsidRPr="004D55C4">
              <w:t>2</w:t>
            </w:r>
            <w:r>
              <w:t> </w:t>
            </w:r>
            <w:r w:rsidRPr="004D55C4">
              <w:t>405</w:t>
            </w:r>
            <w:r>
              <w:t>,00</w:t>
            </w:r>
          </w:p>
        </w:tc>
        <w:tc>
          <w:tcPr>
            <w:tcW w:w="1029" w:type="dxa"/>
            <w:shd w:val="clear" w:color="auto" w:fill="auto"/>
          </w:tcPr>
          <w:p w:rsidR="007D1251" w:rsidRPr="00A43420" w:rsidRDefault="007D1251" w:rsidP="00EA297A">
            <w:pPr>
              <w:jc w:val="center"/>
            </w:pPr>
            <w:r w:rsidRPr="00A43420">
              <w:t>9</w:t>
            </w:r>
            <w:r>
              <w:t> </w:t>
            </w:r>
            <w:r w:rsidRPr="00A43420">
              <w:t>620</w:t>
            </w:r>
            <w:r>
              <w:t>,00</w:t>
            </w:r>
          </w:p>
        </w:tc>
      </w:tr>
    </w:tbl>
    <w:p w:rsidR="005D1B5B" w:rsidRPr="005D1B5B" w:rsidRDefault="005D1B5B" w:rsidP="005D1B5B">
      <w:pPr>
        <w:widowControl/>
        <w:shd w:val="clear" w:color="auto" w:fill="FFFFFF"/>
        <w:tabs>
          <w:tab w:val="left" w:pos="709"/>
        </w:tabs>
        <w:ind w:left="113" w:firstLine="567"/>
        <w:jc w:val="both"/>
        <w:rPr>
          <w:b/>
          <w:sz w:val="24"/>
          <w:szCs w:val="24"/>
          <w:lang w:eastAsia="x-none"/>
        </w:rPr>
      </w:pPr>
      <w:r w:rsidRPr="005D1B5B">
        <w:rPr>
          <w:b/>
          <w:sz w:val="24"/>
          <w:szCs w:val="24"/>
          <w:lang w:eastAsia="x-none"/>
        </w:rPr>
        <w:t xml:space="preserve">  </w:t>
      </w: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5D1B5B" w:rsidRPr="005D1B5B" w:rsidRDefault="005D1B5B" w:rsidP="00CB330B">
      <w:pPr>
        <w:suppressAutoHyphens/>
        <w:ind w:firstLine="680"/>
        <w:jc w:val="both"/>
        <w:rPr>
          <w:sz w:val="24"/>
          <w:szCs w:val="24"/>
        </w:rPr>
      </w:pPr>
      <w:r w:rsidRPr="005D1B5B">
        <w:rPr>
          <w:sz w:val="24"/>
          <w:szCs w:val="24"/>
        </w:rPr>
        <w:t>Лоты №</w:t>
      </w:r>
      <w:r w:rsidR="00E959A8">
        <w:rPr>
          <w:sz w:val="24"/>
          <w:szCs w:val="24"/>
        </w:rPr>
        <w:t>№</w:t>
      </w:r>
      <w:r w:rsidRPr="005D1B5B">
        <w:rPr>
          <w:sz w:val="24"/>
          <w:szCs w:val="24"/>
        </w:rPr>
        <w:t xml:space="preserve"> 1</w:t>
      </w:r>
      <w:r w:rsidR="00E959A8">
        <w:rPr>
          <w:sz w:val="24"/>
          <w:szCs w:val="24"/>
        </w:rPr>
        <w:t>-</w:t>
      </w:r>
      <w:r w:rsidR="007D1251">
        <w:rPr>
          <w:sz w:val="24"/>
          <w:szCs w:val="24"/>
        </w:rPr>
        <w:t>4</w:t>
      </w:r>
      <w:r w:rsidRPr="005D1B5B">
        <w:rPr>
          <w:sz w:val="24"/>
          <w:szCs w:val="24"/>
        </w:rPr>
        <w:t xml:space="preserve">: </w:t>
      </w:r>
      <w:r w:rsidR="00E959A8" w:rsidRPr="00E959A8">
        <w:rPr>
          <w:sz w:val="24"/>
          <w:szCs w:val="24"/>
        </w:rPr>
        <w:t>в 201</w:t>
      </w:r>
      <w:r w:rsidR="00674318">
        <w:rPr>
          <w:sz w:val="24"/>
          <w:szCs w:val="24"/>
        </w:rPr>
        <w:t>9</w:t>
      </w:r>
      <w:r w:rsidR="00E959A8" w:rsidRPr="00E959A8">
        <w:rPr>
          <w:sz w:val="24"/>
          <w:szCs w:val="24"/>
        </w:rPr>
        <w:t xml:space="preserve"> и 20</w:t>
      </w:r>
      <w:r w:rsidR="00674318">
        <w:rPr>
          <w:sz w:val="24"/>
          <w:szCs w:val="24"/>
        </w:rPr>
        <w:t>20</w:t>
      </w:r>
      <w:r w:rsidR="00E959A8" w:rsidRPr="00E959A8">
        <w:rPr>
          <w:sz w:val="24"/>
          <w:szCs w:val="24"/>
        </w:rPr>
        <w:t xml:space="preserve"> годах на торги не выставлялись.</w:t>
      </w:r>
    </w:p>
    <w:p w:rsidR="00313D04" w:rsidRPr="005D1B5B" w:rsidRDefault="007D1251" w:rsidP="00CB330B">
      <w:pPr>
        <w:suppressAutoHyphens/>
        <w:ind w:firstLine="680"/>
        <w:jc w:val="both"/>
        <w:rPr>
          <w:sz w:val="24"/>
          <w:szCs w:val="24"/>
        </w:rPr>
      </w:pPr>
      <w:r w:rsidRPr="005D1B5B">
        <w:rPr>
          <w:sz w:val="24"/>
          <w:szCs w:val="24"/>
        </w:rPr>
        <w:t>Лоты №</w:t>
      </w:r>
      <w:r>
        <w:rPr>
          <w:sz w:val="24"/>
          <w:szCs w:val="24"/>
        </w:rPr>
        <w:t>№</w:t>
      </w:r>
      <w:r w:rsidRPr="005D1B5B">
        <w:rPr>
          <w:sz w:val="24"/>
          <w:szCs w:val="24"/>
        </w:rPr>
        <w:t xml:space="preserve"> </w:t>
      </w:r>
      <w:r>
        <w:rPr>
          <w:sz w:val="24"/>
          <w:szCs w:val="24"/>
        </w:rPr>
        <w:t>5-6</w:t>
      </w:r>
      <w:r w:rsidRPr="005D1B5B">
        <w:rPr>
          <w:sz w:val="24"/>
          <w:szCs w:val="24"/>
        </w:rPr>
        <w:t xml:space="preserve">: </w:t>
      </w:r>
      <w:r w:rsidRPr="00E959A8">
        <w:rPr>
          <w:sz w:val="24"/>
          <w:szCs w:val="24"/>
        </w:rPr>
        <w:t>в 201</w:t>
      </w:r>
      <w:r>
        <w:rPr>
          <w:sz w:val="24"/>
          <w:szCs w:val="24"/>
        </w:rPr>
        <w:t xml:space="preserve">9 </w:t>
      </w:r>
      <w:r w:rsidRPr="00E959A8">
        <w:rPr>
          <w:sz w:val="24"/>
          <w:szCs w:val="24"/>
        </w:rPr>
        <w:t>год</w:t>
      </w:r>
      <w:r>
        <w:rPr>
          <w:sz w:val="24"/>
          <w:szCs w:val="24"/>
        </w:rPr>
        <w:t>у</w:t>
      </w:r>
      <w:r w:rsidRPr="00E959A8">
        <w:rPr>
          <w:sz w:val="24"/>
          <w:szCs w:val="24"/>
        </w:rPr>
        <w:t xml:space="preserve"> на торги не выставлялись.</w:t>
      </w:r>
      <w:r w:rsidR="00313D04" w:rsidRPr="00313D04">
        <w:rPr>
          <w:sz w:val="24"/>
          <w:szCs w:val="24"/>
        </w:rPr>
        <w:t xml:space="preserve"> </w:t>
      </w:r>
      <w:r w:rsidR="00313D04" w:rsidRPr="008F7A59">
        <w:rPr>
          <w:sz w:val="24"/>
          <w:szCs w:val="24"/>
        </w:rPr>
        <w:t xml:space="preserve">Открытый аукцион  в электронной форме </w:t>
      </w:r>
      <w:r w:rsidR="00313D04">
        <w:rPr>
          <w:sz w:val="24"/>
          <w:szCs w:val="24"/>
        </w:rPr>
        <w:t>26</w:t>
      </w:r>
      <w:r w:rsidR="00313D04" w:rsidRPr="008F7A59">
        <w:rPr>
          <w:sz w:val="24"/>
          <w:szCs w:val="24"/>
        </w:rPr>
        <w:t>.06.2020 не состоялся в связи с отсутствием заявок.</w:t>
      </w:r>
    </w:p>
    <w:p w:rsidR="007D1251" w:rsidRPr="005D1B5B" w:rsidRDefault="007D1251" w:rsidP="007D1251">
      <w:pPr>
        <w:suppressAutoHyphens/>
        <w:ind w:firstLine="567"/>
        <w:jc w:val="both"/>
        <w:rPr>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E959A8">
        <w:rPr>
          <w:b/>
          <w:sz w:val="24"/>
          <w:szCs w:val="24"/>
        </w:rPr>
        <w:t xml:space="preserve"> </w:t>
      </w:r>
      <w:r w:rsidR="00CB330B">
        <w:rPr>
          <w:b/>
          <w:sz w:val="24"/>
          <w:szCs w:val="24"/>
        </w:rPr>
        <w:t xml:space="preserve">16 июля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CB330B">
        <w:rPr>
          <w:b/>
          <w:sz w:val="24"/>
          <w:szCs w:val="24"/>
        </w:rPr>
        <w:t xml:space="preserve"> 12 августа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lastRenderedPageBreak/>
        <w:t xml:space="preserve">3. </w:t>
      </w:r>
      <w:r w:rsidR="00F128A0" w:rsidRPr="00F128A0">
        <w:rPr>
          <w:b/>
          <w:sz w:val="24"/>
          <w:szCs w:val="24"/>
        </w:rPr>
        <w:t>Дата определения участников аукциона –</w:t>
      </w:r>
      <w:r w:rsidR="00E959A8">
        <w:rPr>
          <w:b/>
          <w:sz w:val="24"/>
          <w:szCs w:val="24"/>
        </w:rPr>
        <w:t xml:space="preserve"> </w:t>
      </w:r>
      <w:r w:rsidR="00CB330B">
        <w:rPr>
          <w:b/>
          <w:sz w:val="24"/>
          <w:szCs w:val="24"/>
        </w:rPr>
        <w:t xml:space="preserve">17 августа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CB330B">
        <w:rPr>
          <w:b/>
          <w:sz w:val="24"/>
          <w:szCs w:val="24"/>
        </w:rPr>
        <w:t xml:space="preserve"> 18 августа </w:t>
      </w:r>
      <w:r w:rsidRPr="00F128A0">
        <w:rPr>
          <w:b/>
          <w:sz w:val="24"/>
          <w:szCs w:val="24"/>
        </w:rPr>
        <w:t>20</w:t>
      </w:r>
      <w:r w:rsidR="00391FEF">
        <w:rPr>
          <w:b/>
          <w:sz w:val="24"/>
          <w:szCs w:val="24"/>
        </w:rPr>
        <w:t>20</w:t>
      </w:r>
      <w:r w:rsidRPr="00F128A0">
        <w:rPr>
          <w:b/>
          <w:sz w:val="24"/>
          <w:szCs w:val="24"/>
        </w:rPr>
        <w:t xml:space="preserve"> г. 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Pr="003E2309"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 xml:space="preserve">ператора электронной площадки и отправитель несет </w:t>
      </w:r>
      <w:r w:rsidRPr="00F867EB">
        <w:rPr>
          <w:sz w:val="24"/>
          <w:szCs w:val="24"/>
        </w:rPr>
        <w:lastRenderedPageBreak/>
        <w:t>ответственность за подлинность и достоверность таких документов и сведений.</w:t>
      </w:r>
    </w:p>
    <w:p w:rsidR="00E521C5" w:rsidRPr="003E2309" w:rsidRDefault="00E521C5"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32"/>
        <w:spacing w:after="0"/>
        <w:ind w:left="0" w:firstLine="709"/>
        <w:jc w:val="center"/>
        <w:outlineLvl w:val="0"/>
        <w:rPr>
          <w:bCs/>
          <w:sz w:val="24"/>
          <w:szCs w:val="24"/>
        </w:rPr>
      </w:pP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C458A7" w:rsidRDefault="00C458A7" w:rsidP="00CB330B">
      <w:pPr>
        <w:pStyle w:val="afb"/>
        <w:ind w:firstLine="709"/>
        <w:jc w:val="both"/>
        <w:rPr>
          <w:rFonts w:ascii="Times New Roman" w:hAnsi="Times New Roman"/>
          <w:bCs/>
          <w:sz w:val="24"/>
          <w:szCs w:val="24"/>
        </w:rPr>
      </w:pPr>
    </w:p>
    <w:p w:rsidR="00C458A7" w:rsidRDefault="00C458A7" w:rsidP="00CB330B">
      <w:pPr>
        <w:pStyle w:val="afb"/>
        <w:ind w:firstLine="709"/>
        <w:jc w:val="both"/>
        <w:rPr>
          <w:rFonts w:ascii="Times New Roman" w:hAnsi="Times New Roman"/>
          <w:bCs/>
          <w:sz w:val="24"/>
          <w:szCs w:val="24"/>
        </w:rPr>
      </w:pP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lastRenderedPageBreak/>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lastRenderedPageBreak/>
        <w:t xml:space="preserve">(17.00 часов </w:t>
      </w:r>
      <w:r w:rsidR="00981A0B" w:rsidRPr="00981A0B">
        <w:rPr>
          <w:sz w:val="24"/>
          <w:szCs w:val="24"/>
          <w:lang w:val="ru-RU"/>
        </w:rPr>
        <w:t xml:space="preserve"> </w:t>
      </w:r>
      <w:r w:rsidR="00CB330B">
        <w:rPr>
          <w:sz w:val="24"/>
          <w:szCs w:val="24"/>
          <w:lang w:val="ru-RU"/>
        </w:rPr>
        <w:t xml:space="preserve">12 августа </w:t>
      </w:r>
      <w:r w:rsidR="009B1940">
        <w:rPr>
          <w:sz w:val="24"/>
          <w:szCs w:val="24"/>
          <w:lang w:val="ru-RU"/>
        </w:rPr>
        <w:t>2</w:t>
      </w:r>
      <w:r w:rsidRPr="007F221B">
        <w:rPr>
          <w:sz w:val="24"/>
          <w:szCs w:val="24"/>
          <w:lang w:val="ru-RU"/>
        </w:rPr>
        <w:t>020 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Pr>
          <w:rFonts w:eastAsiaTheme="minorHAnsi"/>
          <w:color w:val="000000"/>
          <w:sz w:val="24"/>
          <w:szCs w:val="22"/>
          <w:lang w:eastAsia="en-US"/>
        </w:rPr>
        <w:t>»</w:t>
      </w:r>
      <w:r w:rsidRPr="002142B1">
        <w:rPr>
          <w:rFonts w:eastAsiaTheme="minorHAnsi"/>
          <w:color w:val="000000"/>
          <w:sz w:val="24"/>
          <w:szCs w:val="22"/>
          <w:lang w:eastAsia="en-US"/>
        </w:rPr>
        <w:t xml:space="preserve">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CB330B" w:rsidRPr="002142B1" w:rsidRDefault="00CB330B" w:rsidP="00CB330B">
      <w:pPr>
        <w:pStyle w:val="Default"/>
        <w:ind w:firstLine="709"/>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Pr="009533AA">
        <w:rPr>
          <w:b/>
          <w:bCs/>
          <w:sz w:val="23"/>
          <w:szCs w:val="23"/>
        </w:rPr>
        <w:t xml:space="preserve"> </w:t>
      </w:r>
    </w:p>
    <w:p w:rsidR="004103A2" w:rsidRDefault="004103A2" w:rsidP="00CB330B">
      <w:pPr>
        <w:pStyle w:val="a6"/>
        <w:widowControl/>
        <w:tabs>
          <w:tab w:val="left" w:pos="709"/>
        </w:tabs>
        <w:ind w:left="0" w:firstLine="709"/>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 xml:space="preserve">экономического </w:t>
      </w:r>
      <w:r w:rsidR="00B02CED">
        <w:rPr>
          <w:sz w:val="24"/>
        </w:rPr>
        <w:lastRenderedPageBreak/>
        <w:t>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C458A7" w:rsidRDefault="00C458A7" w:rsidP="00501080">
      <w:pPr>
        <w:pStyle w:val="TextBoldCenter"/>
        <w:spacing w:before="0"/>
        <w:outlineLvl w:val="0"/>
        <w:rPr>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lastRenderedPageBreak/>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C458A7" w:rsidRDefault="00C458A7" w:rsidP="00EA297A">
      <w:pPr>
        <w:ind w:firstLine="709"/>
        <w:jc w:val="both"/>
        <w:rPr>
          <w:sz w:val="24"/>
          <w:szCs w:val="24"/>
        </w:rPr>
      </w:pPr>
    </w:p>
    <w:p w:rsidR="00EA1131" w:rsidRDefault="00EA1131" w:rsidP="00EA297A">
      <w:pPr>
        <w:pStyle w:val="ConsPlusNormal"/>
        <w:tabs>
          <w:tab w:val="left" w:pos="4053"/>
        </w:tabs>
        <w:ind w:firstLine="709"/>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lastRenderedPageBreak/>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         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5F144C" w:rsidRPr="005F144C" w:rsidRDefault="005F144C" w:rsidP="004914F6">
      <w:pPr>
        <w:widowControl/>
        <w:numPr>
          <w:ilvl w:val="0"/>
          <w:numId w:val="15"/>
        </w:numPr>
        <w:tabs>
          <w:tab w:val="num" w:pos="0"/>
          <w:tab w:val="left" w:pos="426"/>
        </w:tabs>
        <w:ind w:left="0" w:firstLine="709"/>
        <w:jc w:val="both"/>
        <w:rPr>
          <w:sz w:val="24"/>
          <w:szCs w:val="24"/>
        </w:rPr>
      </w:pPr>
      <w:r w:rsidRPr="005F144C">
        <w:rPr>
          <w:sz w:val="24"/>
          <w:szCs w:val="24"/>
        </w:rPr>
        <w:t xml:space="preserve"> Покупателем - юридическим лицом или индивидуальным предпринимателем единовременным платежом на счет УФК по Чувашской Республике (</w:t>
      </w:r>
      <w:r>
        <w:rPr>
          <w:sz w:val="24"/>
          <w:szCs w:val="24"/>
        </w:rPr>
        <w:t>Минэкономразвития</w:t>
      </w:r>
      <w:r w:rsidRPr="005F144C">
        <w:rPr>
          <w:sz w:val="24"/>
          <w:szCs w:val="24"/>
        </w:rPr>
        <w:t xml:space="preserve"> Чувашии)</w:t>
      </w:r>
      <w:r>
        <w:rPr>
          <w:sz w:val="24"/>
          <w:szCs w:val="24"/>
        </w:rPr>
        <w:t xml:space="preserve"> </w:t>
      </w:r>
      <w:r w:rsidRPr="005713C0">
        <w:rPr>
          <w:sz w:val="24"/>
          <w:szCs w:val="24"/>
        </w:rPr>
        <w:t>счет 40101810900000010005 в Отделении - НБ Чувашская Республика,  БИК 049706001, ИНН 2128015438, КПП 213001001</w:t>
      </w:r>
      <w:r w:rsidRPr="005F144C">
        <w:rPr>
          <w:sz w:val="24"/>
          <w:szCs w:val="24"/>
        </w:rPr>
        <w:t xml:space="preserve">, КБК </w:t>
      </w:r>
      <w:r w:rsidR="005713C0" w:rsidRPr="005713C0">
        <w:rPr>
          <w:sz w:val="24"/>
          <w:szCs w:val="24"/>
        </w:rPr>
        <w:t>84011413020020000410</w:t>
      </w:r>
      <w:r w:rsidRPr="005F144C">
        <w:rPr>
          <w:sz w:val="24"/>
          <w:szCs w:val="24"/>
        </w:rPr>
        <w:t>, ОКТМО 97701000.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на счет                                   </w:t>
      </w:r>
      <w:r w:rsidR="005713C0" w:rsidRPr="005713C0">
        <w:rPr>
          <w:sz w:val="24"/>
          <w:szCs w:val="24"/>
        </w:rPr>
        <w:t xml:space="preserve">№ 40302810000004000011 в  Отделении-НБ Чувашская Республика  г. Чебоксары, БИК 049706001, ИНН 2128015438, КПП 213001001, получатель в УФК по Чувашской Республике (Минэкономразвития Чувашии, л/с   </w:t>
      </w:r>
      <w:r w:rsidR="00B43C12" w:rsidRPr="00B43C12">
        <w:rPr>
          <w:sz w:val="24"/>
          <w:szCs w:val="24"/>
        </w:rPr>
        <w:t>05262Ч00431</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lastRenderedPageBreak/>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 xml:space="preserve">на счет № 40302810000004000011 в  Отделении-НБ Чувашская Республика  г. Чебоксары, БИК 049706001, ИНН 2128015438, КПП 213001001, получатель в УФК по Чувашской Республике (Минэкономразвития Чувашии, л/с   </w:t>
      </w:r>
      <w:r w:rsidR="00B43C12" w:rsidRPr="005E16FE">
        <w:rPr>
          <w:sz w:val="22"/>
          <w:szCs w:val="22"/>
        </w:rPr>
        <w:t>05262Ч00431</w:t>
      </w:r>
      <w:r w:rsidR="00C97765" w:rsidRPr="00C97765">
        <w:rPr>
          <w:sz w:val="22"/>
          <w:szCs w:val="22"/>
        </w:rPr>
        <w:t>).</w:t>
      </w:r>
      <w:proofErr w:type="gramEnd"/>
    </w:p>
    <w:p w:rsidR="00EA1131" w:rsidRPr="00B72A90" w:rsidRDefault="00EA1131" w:rsidP="00EA1131">
      <w:pPr>
        <w:widowControl/>
        <w:ind w:firstLine="567"/>
        <w:jc w:val="both"/>
        <w:rPr>
          <w:sz w:val="22"/>
          <w:szCs w:val="22"/>
        </w:rPr>
      </w:pPr>
      <w:r w:rsidRPr="00B72A90">
        <w:rPr>
          <w:sz w:val="22"/>
          <w:szCs w:val="22"/>
        </w:rPr>
        <w:lastRenderedPageBreak/>
        <w:t xml:space="preserve">В платежном поручении, оформляющем оплату, должно быть указано: </w:t>
      </w:r>
    </w:p>
    <w:p w:rsidR="00090411" w:rsidRPr="00090411" w:rsidRDefault="00613708" w:rsidP="00613708">
      <w:pPr>
        <w:widowControl/>
        <w:jc w:val="both"/>
        <w:rPr>
          <w:sz w:val="22"/>
          <w:szCs w:val="22"/>
          <w:lang w:eastAsia="ar-SA"/>
        </w:rPr>
      </w:pPr>
      <w:r>
        <w:rPr>
          <w:sz w:val="22"/>
          <w:szCs w:val="22"/>
          <w:lang w:eastAsia="ar-SA"/>
        </w:rPr>
        <w:t xml:space="preserve">         </w:t>
      </w:r>
      <w:r w:rsidR="00090411"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lastRenderedPageBreak/>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365950">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365950" w:rsidRPr="00365950" w:rsidRDefault="00365950" w:rsidP="00365950">
            <w:pPr>
              <w:rPr>
                <w:sz w:val="22"/>
                <w:szCs w:val="22"/>
                <w:u w:val="single"/>
              </w:rPr>
            </w:pPr>
            <w:r w:rsidRPr="00365950">
              <w:rPr>
                <w:sz w:val="22"/>
                <w:szCs w:val="22"/>
                <w:u w:val="single"/>
              </w:rPr>
              <w:t xml:space="preserve">Отделении-НБ Чувашская Республика  </w:t>
            </w:r>
          </w:p>
          <w:p w:rsidR="00365950" w:rsidRDefault="00365950" w:rsidP="00365950">
            <w:pPr>
              <w:rPr>
                <w:sz w:val="22"/>
                <w:szCs w:val="22"/>
                <w:u w:val="single"/>
              </w:rPr>
            </w:pPr>
            <w:r w:rsidRPr="00365950">
              <w:rPr>
                <w:sz w:val="22"/>
                <w:szCs w:val="22"/>
                <w:u w:val="single"/>
              </w:rPr>
              <w:t xml:space="preserve">г. Чебоксары, </w:t>
            </w:r>
            <w:proofErr w:type="gramStart"/>
            <w:r w:rsidRPr="00365950">
              <w:rPr>
                <w:sz w:val="22"/>
                <w:szCs w:val="22"/>
                <w:u w:val="single"/>
              </w:rPr>
              <w:t>л</w:t>
            </w:r>
            <w:proofErr w:type="gramEnd"/>
            <w:r w:rsidRPr="00365950">
              <w:rPr>
                <w:sz w:val="22"/>
                <w:szCs w:val="22"/>
                <w:u w:val="single"/>
              </w:rPr>
              <w:t>/с  04152000080 в Управлении Федерального казначейства по Чувашской Республике</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A82C17"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7A" w:rsidRDefault="00EA297A">
      <w:r>
        <w:separator/>
      </w:r>
    </w:p>
  </w:endnote>
  <w:endnote w:type="continuationSeparator" w:id="0">
    <w:p w:rsidR="00EA297A" w:rsidRDefault="00EA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7A" w:rsidRDefault="00EA297A">
      <w:r>
        <w:separator/>
      </w:r>
    </w:p>
  </w:footnote>
  <w:footnote w:type="continuationSeparator" w:id="0">
    <w:p w:rsidR="00EA297A" w:rsidRDefault="00EA2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7A" w:rsidRDefault="00EA297A">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EA297A" w:rsidRDefault="00EA297A">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7A" w:rsidRDefault="00EA297A">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0F1446">
      <w:rPr>
        <w:rStyle w:val="a8"/>
        <w:rFonts w:ascii="Times New Roman CYR" w:hAnsi="Times New Roman CYR"/>
        <w:noProof/>
        <w:sz w:val="24"/>
      </w:rPr>
      <w:t>5</w:t>
    </w:r>
    <w:r>
      <w:rPr>
        <w:rStyle w:val="a8"/>
        <w:rFonts w:ascii="Times New Roman CYR" w:hAnsi="Times New Roman CYR"/>
        <w:sz w:val="24"/>
      </w:rPr>
      <w:fldChar w:fldCharType="end"/>
    </w:r>
  </w:p>
  <w:p w:rsidR="00EA297A" w:rsidRDefault="00EA297A">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424DE"/>
    <w:rsid w:val="00043CB4"/>
    <w:rsid w:val="00044DCA"/>
    <w:rsid w:val="0004593E"/>
    <w:rsid w:val="00050984"/>
    <w:rsid w:val="00050A26"/>
    <w:rsid w:val="000522F7"/>
    <w:rsid w:val="00056A62"/>
    <w:rsid w:val="00056B84"/>
    <w:rsid w:val="00056C39"/>
    <w:rsid w:val="00066908"/>
    <w:rsid w:val="00067329"/>
    <w:rsid w:val="00074A40"/>
    <w:rsid w:val="00080154"/>
    <w:rsid w:val="0008152B"/>
    <w:rsid w:val="000877D5"/>
    <w:rsid w:val="00090411"/>
    <w:rsid w:val="00090D57"/>
    <w:rsid w:val="000910EE"/>
    <w:rsid w:val="00096220"/>
    <w:rsid w:val="000A7E39"/>
    <w:rsid w:val="000C21D1"/>
    <w:rsid w:val="000C4066"/>
    <w:rsid w:val="000C4E39"/>
    <w:rsid w:val="000E54BA"/>
    <w:rsid w:val="000F1446"/>
    <w:rsid w:val="000F197A"/>
    <w:rsid w:val="001020E4"/>
    <w:rsid w:val="00102BBF"/>
    <w:rsid w:val="001048EA"/>
    <w:rsid w:val="001059F3"/>
    <w:rsid w:val="00116084"/>
    <w:rsid w:val="00116275"/>
    <w:rsid w:val="001166AA"/>
    <w:rsid w:val="00122505"/>
    <w:rsid w:val="0012499F"/>
    <w:rsid w:val="00125121"/>
    <w:rsid w:val="00125E59"/>
    <w:rsid w:val="00126B95"/>
    <w:rsid w:val="001320B0"/>
    <w:rsid w:val="0013512C"/>
    <w:rsid w:val="0013715B"/>
    <w:rsid w:val="001402AD"/>
    <w:rsid w:val="0014396A"/>
    <w:rsid w:val="0014665D"/>
    <w:rsid w:val="0015090B"/>
    <w:rsid w:val="0015647D"/>
    <w:rsid w:val="001573A4"/>
    <w:rsid w:val="001617AC"/>
    <w:rsid w:val="00162A78"/>
    <w:rsid w:val="001654E1"/>
    <w:rsid w:val="00166445"/>
    <w:rsid w:val="00167A4B"/>
    <w:rsid w:val="0017028F"/>
    <w:rsid w:val="001710F0"/>
    <w:rsid w:val="0017271B"/>
    <w:rsid w:val="00172980"/>
    <w:rsid w:val="0018116B"/>
    <w:rsid w:val="00182740"/>
    <w:rsid w:val="00183B4C"/>
    <w:rsid w:val="00186CFC"/>
    <w:rsid w:val="00191C35"/>
    <w:rsid w:val="001A7902"/>
    <w:rsid w:val="001B4144"/>
    <w:rsid w:val="001B4965"/>
    <w:rsid w:val="001C49E0"/>
    <w:rsid w:val="001D228A"/>
    <w:rsid w:val="001D2626"/>
    <w:rsid w:val="001E0F32"/>
    <w:rsid w:val="001E17C6"/>
    <w:rsid w:val="001E3484"/>
    <w:rsid w:val="001E64C5"/>
    <w:rsid w:val="001E7F17"/>
    <w:rsid w:val="001F2359"/>
    <w:rsid w:val="001F258D"/>
    <w:rsid w:val="001F3F54"/>
    <w:rsid w:val="00203683"/>
    <w:rsid w:val="00205641"/>
    <w:rsid w:val="0020753C"/>
    <w:rsid w:val="00216DCE"/>
    <w:rsid w:val="0022418D"/>
    <w:rsid w:val="00232D5A"/>
    <w:rsid w:val="00234421"/>
    <w:rsid w:val="00235EDA"/>
    <w:rsid w:val="00237E56"/>
    <w:rsid w:val="002409C5"/>
    <w:rsid w:val="00242C15"/>
    <w:rsid w:val="00245A33"/>
    <w:rsid w:val="00251BAE"/>
    <w:rsid w:val="00253C3D"/>
    <w:rsid w:val="00263A4B"/>
    <w:rsid w:val="00263D27"/>
    <w:rsid w:val="00294D8C"/>
    <w:rsid w:val="00296238"/>
    <w:rsid w:val="002969C5"/>
    <w:rsid w:val="002A54F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2599"/>
    <w:rsid w:val="00312A5E"/>
    <w:rsid w:val="00313B1C"/>
    <w:rsid w:val="00313D04"/>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770D"/>
    <w:rsid w:val="00391C6A"/>
    <w:rsid w:val="00391FEF"/>
    <w:rsid w:val="003A0756"/>
    <w:rsid w:val="003A1FA8"/>
    <w:rsid w:val="003B0175"/>
    <w:rsid w:val="003B698F"/>
    <w:rsid w:val="003C03CA"/>
    <w:rsid w:val="003D4D25"/>
    <w:rsid w:val="003E2309"/>
    <w:rsid w:val="003E3587"/>
    <w:rsid w:val="003F253F"/>
    <w:rsid w:val="003F4BE1"/>
    <w:rsid w:val="00402B83"/>
    <w:rsid w:val="004103A2"/>
    <w:rsid w:val="0041383E"/>
    <w:rsid w:val="004175FA"/>
    <w:rsid w:val="004177A4"/>
    <w:rsid w:val="00421744"/>
    <w:rsid w:val="00422163"/>
    <w:rsid w:val="0042446B"/>
    <w:rsid w:val="0042566B"/>
    <w:rsid w:val="00444438"/>
    <w:rsid w:val="00444AD2"/>
    <w:rsid w:val="004469BB"/>
    <w:rsid w:val="00456229"/>
    <w:rsid w:val="004610D0"/>
    <w:rsid w:val="004646AF"/>
    <w:rsid w:val="004727B1"/>
    <w:rsid w:val="00476FB8"/>
    <w:rsid w:val="00480B48"/>
    <w:rsid w:val="0048462E"/>
    <w:rsid w:val="00490883"/>
    <w:rsid w:val="004914F6"/>
    <w:rsid w:val="00496935"/>
    <w:rsid w:val="004A28D2"/>
    <w:rsid w:val="004A36B1"/>
    <w:rsid w:val="004A480B"/>
    <w:rsid w:val="004A621A"/>
    <w:rsid w:val="004B3150"/>
    <w:rsid w:val="004B354C"/>
    <w:rsid w:val="004D62A1"/>
    <w:rsid w:val="004E1F53"/>
    <w:rsid w:val="004E29B1"/>
    <w:rsid w:val="004F0937"/>
    <w:rsid w:val="004F14B5"/>
    <w:rsid w:val="004F5A67"/>
    <w:rsid w:val="00501080"/>
    <w:rsid w:val="00501160"/>
    <w:rsid w:val="005102B1"/>
    <w:rsid w:val="005135A3"/>
    <w:rsid w:val="005179ED"/>
    <w:rsid w:val="005203E2"/>
    <w:rsid w:val="00520899"/>
    <w:rsid w:val="00526FBD"/>
    <w:rsid w:val="0053477D"/>
    <w:rsid w:val="00546231"/>
    <w:rsid w:val="00562DD6"/>
    <w:rsid w:val="00563A7C"/>
    <w:rsid w:val="005713C0"/>
    <w:rsid w:val="00577B19"/>
    <w:rsid w:val="00582F37"/>
    <w:rsid w:val="00594487"/>
    <w:rsid w:val="00597EE7"/>
    <w:rsid w:val="005A0E90"/>
    <w:rsid w:val="005A3DB6"/>
    <w:rsid w:val="005A60F3"/>
    <w:rsid w:val="005A7F25"/>
    <w:rsid w:val="005B52BF"/>
    <w:rsid w:val="005B662B"/>
    <w:rsid w:val="005C4B8D"/>
    <w:rsid w:val="005D019C"/>
    <w:rsid w:val="005D1B5B"/>
    <w:rsid w:val="005D763C"/>
    <w:rsid w:val="005E0878"/>
    <w:rsid w:val="005E1175"/>
    <w:rsid w:val="005F144C"/>
    <w:rsid w:val="005F15E4"/>
    <w:rsid w:val="00604C56"/>
    <w:rsid w:val="00607603"/>
    <w:rsid w:val="0061248D"/>
    <w:rsid w:val="00613708"/>
    <w:rsid w:val="006213FB"/>
    <w:rsid w:val="006234DF"/>
    <w:rsid w:val="0062623B"/>
    <w:rsid w:val="00631961"/>
    <w:rsid w:val="0063631A"/>
    <w:rsid w:val="00637F5C"/>
    <w:rsid w:val="0064317B"/>
    <w:rsid w:val="00651DE0"/>
    <w:rsid w:val="0065221F"/>
    <w:rsid w:val="00652A21"/>
    <w:rsid w:val="006607E4"/>
    <w:rsid w:val="006662A7"/>
    <w:rsid w:val="00666FCA"/>
    <w:rsid w:val="00670216"/>
    <w:rsid w:val="00674318"/>
    <w:rsid w:val="00680D6B"/>
    <w:rsid w:val="00686278"/>
    <w:rsid w:val="00693018"/>
    <w:rsid w:val="00697491"/>
    <w:rsid w:val="00697F3E"/>
    <w:rsid w:val="006A3003"/>
    <w:rsid w:val="006A4AFC"/>
    <w:rsid w:val="006B56C2"/>
    <w:rsid w:val="006B6507"/>
    <w:rsid w:val="006D073C"/>
    <w:rsid w:val="006D349C"/>
    <w:rsid w:val="006D48F7"/>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EF2"/>
    <w:rsid w:val="00746F44"/>
    <w:rsid w:val="00747DE2"/>
    <w:rsid w:val="0075146A"/>
    <w:rsid w:val="007606E7"/>
    <w:rsid w:val="00774193"/>
    <w:rsid w:val="00782052"/>
    <w:rsid w:val="00784A54"/>
    <w:rsid w:val="0079194C"/>
    <w:rsid w:val="007A1B60"/>
    <w:rsid w:val="007A29F7"/>
    <w:rsid w:val="007A764A"/>
    <w:rsid w:val="007A7E02"/>
    <w:rsid w:val="007C11B4"/>
    <w:rsid w:val="007C3272"/>
    <w:rsid w:val="007C450E"/>
    <w:rsid w:val="007D1251"/>
    <w:rsid w:val="007D5492"/>
    <w:rsid w:val="007D6862"/>
    <w:rsid w:val="007E4F3B"/>
    <w:rsid w:val="007F28EC"/>
    <w:rsid w:val="00804972"/>
    <w:rsid w:val="0080771A"/>
    <w:rsid w:val="008169AB"/>
    <w:rsid w:val="008211BA"/>
    <w:rsid w:val="00826725"/>
    <w:rsid w:val="00832E2E"/>
    <w:rsid w:val="008335F1"/>
    <w:rsid w:val="008344B2"/>
    <w:rsid w:val="008415BC"/>
    <w:rsid w:val="0084305E"/>
    <w:rsid w:val="008454D3"/>
    <w:rsid w:val="00850816"/>
    <w:rsid w:val="00857D52"/>
    <w:rsid w:val="00862071"/>
    <w:rsid w:val="00862249"/>
    <w:rsid w:val="00864FE7"/>
    <w:rsid w:val="00870033"/>
    <w:rsid w:val="00871EAD"/>
    <w:rsid w:val="00873B90"/>
    <w:rsid w:val="0088035D"/>
    <w:rsid w:val="008812AE"/>
    <w:rsid w:val="00882231"/>
    <w:rsid w:val="0088488A"/>
    <w:rsid w:val="008852AA"/>
    <w:rsid w:val="00890952"/>
    <w:rsid w:val="008911F8"/>
    <w:rsid w:val="008B274C"/>
    <w:rsid w:val="008B5907"/>
    <w:rsid w:val="008B7A39"/>
    <w:rsid w:val="008D6975"/>
    <w:rsid w:val="008E1B46"/>
    <w:rsid w:val="008E4331"/>
    <w:rsid w:val="008F2E66"/>
    <w:rsid w:val="008F5673"/>
    <w:rsid w:val="009072AB"/>
    <w:rsid w:val="00910632"/>
    <w:rsid w:val="00915121"/>
    <w:rsid w:val="00915BBC"/>
    <w:rsid w:val="00917213"/>
    <w:rsid w:val="00921171"/>
    <w:rsid w:val="00925A65"/>
    <w:rsid w:val="00930B32"/>
    <w:rsid w:val="00935785"/>
    <w:rsid w:val="00937B26"/>
    <w:rsid w:val="00943EC4"/>
    <w:rsid w:val="0094492F"/>
    <w:rsid w:val="00946CDB"/>
    <w:rsid w:val="00952C37"/>
    <w:rsid w:val="00952D71"/>
    <w:rsid w:val="0095472C"/>
    <w:rsid w:val="009627BD"/>
    <w:rsid w:val="00974846"/>
    <w:rsid w:val="00981A0B"/>
    <w:rsid w:val="00993185"/>
    <w:rsid w:val="00994F8F"/>
    <w:rsid w:val="00995219"/>
    <w:rsid w:val="00997177"/>
    <w:rsid w:val="009A7378"/>
    <w:rsid w:val="009B0117"/>
    <w:rsid w:val="009B1940"/>
    <w:rsid w:val="009B4C7C"/>
    <w:rsid w:val="009C7C5A"/>
    <w:rsid w:val="009D01EC"/>
    <w:rsid w:val="009D2074"/>
    <w:rsid w:val="009D4CB3"/>
    <w:rsid w:val="009D5623"/>
    <w:rsid w:val="009D7F5A"/>
    <w:rsid w:val="009E536C"/>
    <w:rsid w:val="009E592A"/>
    <w:rsid w:val="009E5C6A"/>
    <w:rsid w:val="009E7630"/>
    <w:rsid w:val="009F046E"/>
    <w:rsid w:val="00A008AA"/>
    <w:rsid w:val="00A13BE9"/>
    <w:rsid w:val="00A17870"/>
    <w:rsid w:val="00A274B5"/>
    <w:rsid w:val="00A337BD"/>
    <w:rsid w:val="00A40717"/>
    <w:rsid w:val="00A5312C"/>
    <w:rsid w:val="00A61008"/>
    <w:rsid w:val="00A6359B"/>
    <w:rsid w:val="00A65FED"/>
    <w:rsid w:val="00A74547"/>
    <w:rsid w:val="00A76698"/>
    <w:rsid w:val="00A7751C"/>
    <w:rsid w:val="00A82C17"/>
    <w:rsid w:val="00A93C0F"/>
    <w:rsid w:val="00A97125"/>
    <w:rsid w:val="00AA1B8E"/>
    <w:rsid w:val="00AA62D4"/>
    <w:rsid w:val="00AB22E2"/>
    <w:rsid w:val="00AB44D8"/>
    <w:rsid w:val="00AC7EFD"/>
    <w:rsid w:val="00AD1D97"/>
    <w:rsid w:val="00AD78BB"/>
    <w:rsid w:val="00AE0185"/>
    <w:rsid w:val="00AE4B15"/>
    <w:rsid w:val="00B02CED"/>
    <w:rsid w:val="00B06EDD"/>
    <w:rsid w:val="00B146F6"/>
    <w:rsid w:val="00B26566"/>
    <w:rsid w:val="00B27B56"/>
    <w:rsid w:val="00B30300"/>
    <w:rsid w:val="00B317D8"/>
    <w:rsid w:val="00B36D0F"/>
    <w:rsid w:val="00B4070E"/>
    <w:rsid w:val="00B430C7"/>
    <w:rsid w:val="00B43C12"/>
    <w:rsid w:val="00B43DD3"/>
    <w:rsid w:val="00B43DE7"/>
    <w:rsid w:val="00B43E4E"/>
    <w:rsid w:val="00B541B9"/>
    <w:rsid w:val="00B63730"/>
    <w:rsid w:val="00B72A90"/>
    <w:rsid w:val="00B77A00"/>
    <w:rsid w:val="00B82E37"/>
    <w:rsid w:val="00B8410A"/>
    <w:rsid w:val="00B927D4"/>
    <w:rsid w:val="00B94D73"/>
    <w:rsid w:val="00B96473"/>
    <w:rsid w:val="00BA69CD"/>
    <w:rsid w:val="00BB4FDC"/>
    <w:rsid w:val="00BB6497"/>
    <w:rsid w:val="00BC0919"/>
    <w:rsid w:val="00BC3261"/>
    <w:rsid w:val="00BC7266"/>
    <w:rsid w:val="00BD1E67"/>
    <w:rsid w:val="00BD20DC"/>
    <w:rsid w:val="00BD5C82"/>
    <w:rsid w:val="00BD6353"/>
    <w:rsid w:val="00BD6A7B"/>
    <w:rsid w:val="00BE20D8"/>
    <w:rsid w:val="00BE34B1"/>
    <w:rsid w:val="00BE5035"/>
    <w:rsid w:val="00BF393A"/>
    <w:rsid w:val="00C0254D"/>
    <w:rsid w:val="00C05238"/>
    <w:rsid w:val="00C12361"/>
    <w:rsid w:val="00C13251"/>
    <w:rsid w:val="00C24338"/>
    <w:rsid w:val="00C31007"/>
    <w:rsid w:val="00C43658"/>
    <w:rsid w:val="00C443CA"/>
    <w:rsid w:val="00C458A7"/>
    <w:rsid w:val="00C46C6A"/>
    <w:rsid w:val="00C57735"/>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330B"/>
    <w:rsid w:val="00CB6B38"/>
    <w:rsid w:val="00CC183A"/>
    <w:rsid w:val="00CD0F9A"/>
    <w:rsid w:val="00CD1FE4"/>
    <w:rsid w:val="00CD6B95"/>
    <w:rsid w:val="00CE624C"/>
    <w:rsid w:val="00CE7AA7"/>
    <w:rsid w:val="00CF2924"/>
    <w:rsid w:val="00CF344C"/>
    <w:rsid w:val="00CF3E1D"/>
    <w:rsid w:val="00CF4A86"/>
    <w:rsid w:val="00D00BF2"/>
    <w:rsid w:val="00D04C5D"/>
    <w:rsid w:val="00D04D39"/>
    <w:rsid w:val="00D10AC3"/>
    <w:rsid w:val="00D1127F"/>
    <w:rsid w:val="00D11A90"/>
    <w:rsid w:val="00D168C3"/>
    <w:rsid w:val="00D23D09"/>
    <w:rsid w:val="00D435C0"/>
    <w:rsid w:val="00D5093F"/>
    <w:rsid w:val="00D53210"/>
    <w:rsid w:val="00D55F84"/>
    <w:rsid w:val="00D62C04"/>
    <w:rsid w:val="00D6322B"/>
    <w:rsid w:val="00D7309A"/>
    <w:rsid w:val="00D82414"/>
    <w:rsid w:val="00D8693F"/>
    <w:rsid w:val="00D9129A"/>
    <w:rsid w:val="00D93891"/>
    <w:rsid w:val="00D93A4E"/>
    <w:rsid w:val="00D95F98"/>
    <w:rsid w:val="00DB161D"/>
    <w:rsid w:val="00DB5CD0"/>
    <w:rsid w:val="00DD4F63"/>
    <w:rsid w:val="00DD5DDD"/>
    <w:rsid w:val="00DD7FBE"/>
    <w:rsid w:val="00DE0842"/>
    <w:rsid w:val="00DE346F"/>
    <w:rsid w:val="00DE53B6"/>
    <w:rsid w:val="00DE5DBF"/>
    <w:rsid w:val="00DF3992"/>
    <w:rsid w:val="00E00A39"/>
    <w:rsid w:val="00E03A76"/>
    <w:rsid w:val="00E040D6"/>
    <w:rsid w:val="00E05ADF"/>
    <w:rsid w:val="00E072E3"/>
    <w:rsid w:val="00E102C0"/>
    <w:rsid w:val="00E13525"/>
    <w:rsid w:val="00E14C4F"/>
    <w:rsid w:val="00E25717"/>
    <w:rsid w:val="00E26591"/>
    <w:rsid w:val="00E3020D"/>
    <w:rsid w:val="00E32E88"/>
    <w:rsid w:val="00E45673"/>
    <w:rsid w:val="00E50730"/>
    <w:rsid w:val="00E50CAF"/>
    <w:rsid w:val="00E521C5"/>
    <w:rsid w:val="00E63CEF"/>
    <w:rsid w:val="00E7088B"/>
    <w:rsid w:val="00E75493"/>
    <w:rsid w:val="00E757AD"/>
    <w:rsid w:val="00E77B13"/>
    <w:rsid w:val="00E84002"/>
    <w:rsid w:val="00E91128"/>
    <w:rsid w:val="00E959A8"/>
    <w:rsid w:val="00E95F6C"/>
    <w:rsid w:val="00EA1131"/>
    <w:rsid w:val="00EA1443"/>
    <w:rsid w:val="00EA1A43"/>
    <w:rsid w:val="00EA297A"/>
    <w:rsid w:val="00EA3522"/>
    <w:rsid w:val="00EA693A"/>
    <w:rsid w:val="00EB15CF"/>
    <w:rsid w:val="00EB3A88"/>
    <w:rsid w:val="00EB54FA"/>
    <w:rsid w:val="00ED1464"/>
    <w:rsid w:val="00ED396D"/>
    <w:rsid w:val="00ED43E8"/>
    <w:rsid w:val="00ED63FD"/>
    <w:rsid w:val="00EE0751"/>
    <w:rsid w:val="00EE2C7B"/>
    <w:rsid w:val="00EF221B"/>
    <w:rsid w:val="00EF4DEF"/>
    <w:rsid w:val="00EF7E49"/>
    <w:rsid w:val="00F012D8"/>
    <w:rsid w:val="00F128A0"/>
    <w:rsid w:val="00F14BE8"/>
    <w:rsid w:val="00F15FF2"/>
    <w:rsid w:val="00F21192"/>
    <w:rsid w:val="00F23341"/>
    <w:rsid w:val="00F25114"/>
    <w:rsid w:val="00F25C80"/>
    <w:rsid w:val="00F271FE"/>
    <w:rsid w:val="00F30540"/>
    <w:rsid w:val="00F316FD"/>
    <w:rsid w:val="00F457E4"/>
    <w:rsid w:val="00F53460"/>
    <w:rsid w:val="00F53EAC"/>
    <w:rsid w:val="00F55748"/>
    <w:rsid w:val="00F664E2"/>
    <w:rsid w:val="00F70448"/>
    <w:rsid w:val="00F727EB"/>
    <w:rsid w:val="00F75759"/>
    <w:rsid w:val="00F8405C"/>
    <w:rsid w:val="00F867EB"/>
    <w:rsid w:val="00F90E12"/>
    <w:rsid w:val="00F92DB1"/>
    <w:rsid w:val="00F96BD7"/>
    <w:rsid w:val="00FA3D23"/>
    <w:rsid w:val="00FA4861"/>
    <w:rsid w:val="00FA50AA"/>
    <w:rsid w:val="00FA72FA"/>
    <w:rsid w:val="00FB6392"/>
    <w:rsid w:val="00FC378A"/>
    <w:rsid w:val="00FE0C22"/>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01D5-3FFE-4FE5-B9B1-DA3D9EF6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20</Pages>
  <Words>8523</Words>
  <Characters>48584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Анастасия Никольская</cp:lastModifiedBy>
  <cp:revision>13</cp:revision>
  <cp:lastPrinted>2020-07-15T07:03:00Z</cp:lastPrinted>
  <dcterms:created xsi:type="dcterms:W3CDTF">2020-07-08T05:20:00Z</dcterms:created>
  <dcterms:modified xsi:type="dcterms:W3CDTF">2020-07-15T07:34:00Z</dcterms:modified>
</cp:coreProperties>
</file>