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34" w:rsidRDefault="00413334">
      <w:pPr>
        <w:pStyle w:val="ConsPlusTitle"/>
        <w:jc w:val="center"/>
        <w:outlineLvl w:val="0"/>
      </w:pPr>
      <w:bookmarkStart w:id="0" w:name="_GoBack"/>
      <w:bookmarkEnd w:id="0"/>
      <w:r>
        <w:t>КАБИНЕТ МИНИСТРОВ ЧУВАШСКОЙ РЕСПУБЛИКИ</w:t>
      </w:r>
    </w:p>
    <w:p w:rsidR="00413334" w:rsidRDefault="00413334">
      <w:pPr>
        <w:pStyle w:val="ConsPlusTitle"/>
        <w:jc w:val="center"/>
      </w:pPr>
    </w:p>
    <w:p w:rsidR="00413334" w:rsidRDefault="00413334">
      <w:pPr>
        <w:pStyle w:val="ConsPlusTitle"/>
        <w:jc w:val="center"/>
      </w:pPr>
      <w:r>
        <w:t>ПОСТАНОВЛЕНИЕ</w:t>
      </w:r>
    </w:p>
    <w:p w:rsidR="00413334" w:rsidRDefault="00413334">
      <w:pPr>
        <w:pStyle w:val="ConsPlusTitle"/>
        <w:jc w:val="center"/>
      </w:pPr>
      <w:r>
        <w:t>от 30 июля 2010 г. N 241</w:t>
      </w:r>
    </w:p>
    <w:p w:rsidR="00413334" w:rsidRDefault="00413334">
      <w:pPr>
        <w:pStyle w:val="ConsPlusTitle"/>
        <w:jc w:val="center"/>
      </w:pPr>
    </w:p>
    <w:p w:rsidR="00413334" w:rsidRDefault="00413334">
      <w:pPr>
        <w:pStyle w:val="ConsPlusTitle"/>
        <w:jc w:val="center"/>
      </w:pPr>
      <w:r>
        <w:t>ОБ УТВЕРЖДЕНИИ ПОЛОЖЕНИЯ ОБ УЧЕТЕ</w:t>
      </w:r>
    </w:p>
    <w:p w:rsidR="00413334" w:rsidRDefault="00413334">
      <w:pPr>
        <w:pStyle w:val="ConsPlusTitle"/>
        <w:jc w:val="center"/>
      </w:pPr>
      <w:r>
        <w:t>ГОСУДАРСТВЕННОГО ИМУЩЕСТВА ЧУВАШСКОЙ РЕСПУБЛИКИ</w:t>
      </w:r>
    </w:p>
    <w:p w:rsidR="00413334" w:rsidRDefault="00413334">
      <w:pPr>
        <w:pStyle w:val="ConsPlusTitle"/>
        <w:jc w:val="center"/>
      </w:pPr>
      <w:r>
        <w:t>И ПОРЯДКЕ ВЕДЕНИЯ РЕЕСТРА ГОСУДАРСТВЕННОГО ИМУЩЕСТВА</w:t>
      </w:r>
    </w:p>
    <w:p w:rsidR="00413334" w:rsidRDefault="00413334">
      <w:pPr>
        <w:pStyle w:val="ConsPlusTitle"/>
        <w:jc w:val="center"/>
      </w:pPr>
      <w:r>
        <w:t>ЧУВАШСКОЙ РЕСПУБЛИКИ</w:t>
      </w:r>
    </w:p>
    <w:p w:rsidR="00413334" w:rsidRDefault="00413334">
      <w:pPr>
        <w:pStyle w:val="ConsPlusNormal"/>
        <w:jc w:val="center"/>
      </w:pPr>
    </w:p>
    <w:p w:rsidR="00413334" w:rsidRDefault="00413334">
      <w:pPr>
        <w:pStyle w:val="ConsPlusNormal"/>
        <w:jc w:val="center"/>
      </w:pPr>
      <w:r>
        <w:t>Список изменяющих документов</w:t>
      </w:r>
    </w:p>
    <w:p w:rsidR="00413334" w:rsidRDefault="00413334">
      <w:pPr>
        <w:pStyle w:val="ConsPlusNormal"/>
        <w:jc w:val="center"/>
      </w:pPr>
      <w:r>
        <w:t>(в ред. Постановлений Кабинета Министров ЧР</w:t>
      </w:r>
    </w:p>
    <w:p w:rsidR="00413334" w:rsidRDefault="00413334">
      <w:pPr>
        <w:pStyle w:val="ConsPlusNormal"/>
        <w:jc w:val="center"/>
      </w:pPr>
      <w:r>
        <w:t xml:space="preserve">от 11.08.2011 </w:t>
      </w:r>
      <w:hyperlink r:id="rId5" w:history="1">
        <w:r>
          <w:rPr>
            <w:color w:val="0000FF"/>
          </w:rPr>
          <w:t>N 323</w:t>
        </w:r>
      </w:hyperlink>
      <w:r>
        <w:t xml:space="preserve">, от 26.10.2011 </w:t>
      </w:r>
      <w:hyperlink r:id="rId6" w:history="1">
        <w:r>
          <w:rPr>
            <w:color w:val="0000FF"/>
          </w:rPr>
          <w:t>N 467</w:t>
        </w:r>
      </w:hyperlink>
      <w:r>
        <w:t xml:space="preserve">, от 28.03.2013 </w:t>
      </w:r>
      <w:hyperlink r:id="rId7" w:history="1">
        <w:r>
          <w:rPr>
            <w:color w:val="0000FF"/>
          </w:rPr>
          <w:t>N 130</w:t>
        </w:r>
      </w:hyperlink>
      <w:r>
        <w:t>,</w:t>
      </w:r>
    </w:p>
    <w:p w:rsidR="00413334" w:rsidRDefault="00413334">
      <w:pPr>
        <w:pStyle w:val="ConsPlusNormal"/>
        <w:jc w:val="center"/>
      </w:pPr>
      <w:r>
        <w:t xml:space="preserve">от 03.03.2015 </w:t>
      </w:r>
      <w:hyperlink r:id="rId8" w:history="1">
        <w:r>
          <w:rPr>
            <w:color w:val="0000FF"/>
          </w:rPr>
          <w:t>N 61</w:t>
        </w:r>
      </w:hyperlink>
      <w:r>
        <w:t xml:space="preserve">, от 28.10.2015 </w:t>
      </w:r>
      <w:hyperlink r:id="rId9" w:history="1">
        <w:r>
          <w:rPr>
            <w:color w:val="0000FF"/>
          </w:rPr>
          <w:t>N 378</w:t>
        </w:r>
      </w:hyperlink>
      <w:r>
        <w:t xml:space="preserve">, от 19.12.2016 </w:t>
      </w:r>
      <w:hyperlink r:id="rId10" w:history="1">
        <w:r>
          <w:rPr>
            <w:color w:val="0000FF"/>
          </w:rPr>
          <w:t>N 549</w:t>
        </w:r>
      </w:hyperlink>
      <w:r>
        <w:t>)</w:t>
      </w:r>
    </w:p>
    <w:p w:rsidR="00413334" w:rsidRDefault="00413334">
      <w:pPr>
        <w:pStyle w:val="ConsPlusNormal"/>
        <w:jc w:val="both"/>
      </w:pPr>
    </w:p>
    <w:p w:rsidR="00413334" w:rsidRDefault="00413334">
      <w:pPr>
        <w:pStyle w:val="ConsPlusNormal"/>
        <w:ind w:firstLine="540"/>
        <w:jc w:val="both"/>
      </w:pPr>
      <w:r>
        <w:t xml:space="preserve">В соответствии с </w:t>
      </w:r>
      <w:hyperlink r:id="rId11" w:history="1">
        <w:r>
          <w:rPr>
            <w:color w:val="0000FF"/>
          </w:rPr>
          <w:t>Законом</w:t>
        </w:r>
      </w:hyperlink>
      <w:r>
        <w:t xml:space="preserve"> Чувашской Республики "Об управлении и распоряжении государственной собственностью Чувашской Республики" Кабинет Министров Чувашской Республики постановляет:</w:t>
      </w:r>
    </w:p>
    <w:p w:rsidR="00413334" w:rsidRDefault="00413334">
      <w:pPr>
        <w:pStyle w:val="ConsPlusNormal"/>
        <w:jc w:val="both"/>
      </w:pPr>
      <w:r>
        <w:t xml:space="preserve">(в ред. </w:t>
      </w:r>
      <w:hyperlink r:id="rId12" w:history="1">
        <w:r>
          <w:rPr>
            <w:color w:val="0000FF"/>
          </w:rPr>
          <w:t>Постановления</w:t>
        </w:r>
      </w:hyperlink>
      <w:r>
        <w:t xml:space="preserve"> Кабинета Министров ЧР от 28.03.2013 N 130)</w:t>
      </w:r>
    </w:p>
    <w:p w:rsidR="00413334" w:rsidRDefault="00413334">
      <w:pPr>
        <w:pStyle w:val="ConsPlusNormal"/>
        <w:ind w:firstLine="540"/>
        <w:jc w:val="both"/>
      </w:pPr>
      <w:r>
        <w:t xml:space="preserve">1. Утвердить прилагаемое </w:t>
      </w:r>
      <w:hyperlink w:anchor="P50" w:history="1">
        <w:r>
          <w:rPr>
            <w:color w:val="0000FF"/>
          </w:rPr>
          <w:t>Положение</w:t>
        </w:r>
      </w:hyperlink>
      <w:r>
        <w:t xml:space="preserve"> об учете государственного имущества Чувашской Республики и порядке ведения реестра государственного имущества Чувашской Республики (далее - Положение).</w:t>
      </w:r>
    </w:p>
    <w:p w:rsidR="00413334" w:rsidRDefault="00413334">
      <w:pPr>
        <w:pStyle w:val="ConsPlusNormal"/>
        <w:ind w:firstLine="540"/>
        <w:jc w:val="both"/>
      </w:pPr>
      <w:r>
        <w:t xml:space="preserve">2. Органам исполнительной власти Чувашской Республики, на которые возложены координация и регулирование соответствующих видов экономической деятельности, обеспечить ежегодно до 1 апреля представление в Министерство юстиции и имущественных отношений Чувашской Республики организациями, находящимися в их ведении, обновленных карт объектов учета с приложением фотографий объектов недвижимого имущества на бумажном и электронном носителях, копий балансовых отчетов и иных документов, подтверждающих изменение данных об объектах учета, а также сведений о хозяйственных обществах с долей участия Чувашской Республики в уставных капиталах, деятельность которых курируется ими, по форме согласно </w:t>
      </w:r>
      <w:hyperlink w:anchor="P347" w:history="1">
        <w:r>
          <w:rPr>
            <w:color w:val="0000FF"/>
          </w:rPr>
          <w:t>приложению N 1</w:t>
        </w:r>
      </w:hyperlink>
      <w:r>
        <w:t xml:space="preserve"> к Положению.</w:t>
      </w:r>
    </w:p>
    <w:p w:rsidR="00413334" w:rsidRDefault="00413334">
      <w:pPr>
        <w:pStyle w:val="ConsPlusNormal"/>
        <w:jc w:val="both"/>
      </w:pPr>
      <w:r>
        <w:t xml:space="preserve">(в ред. Постановлений Кабинета Министров ЧР от 28.10.2015 </w:t>
      </w:r>
      <w:hyperlink r:id="rId13" w:history="1">
        <w:r>
          <w:rPr>
            <w:color w:val="0000FF"/>
          </w:rPr>
          <w:t>N 378</w:t>
        </w:r>
      </w:hyperlink>
      <w:r>
        <w:t xml:space="preserve">, от 19.12.2016 </w:t>
      </w:r>
      <w:hyperlink r:id="rId14" w:history="1">
        <w:r>
          <w:rPr>
            <w:color w:val="0000FF"/>
          </w:rPr>
          <w:t>N 549</w:t>
        </w:r>
      </w:hyperlink>
      <w:r>
        <w:t>)</w:t>
      </w:r>
    </w:p>
    <w:p w:rsidR="00413334" w:rsidRDefault="00413334">
      <w:pPr>
        <w:pStyle w:val="ConsPlusNormal"/>
        <w:ind w:firstLine="540"/>
        <w:jc w:val="both"/>
      </w:pPr>
      <w:r>
        <w:t>3. Министерству финансов Чувашской Республики предусматривать ежегодно в республиканском бюджете Чувашской Республики Министерству юстиции и имущественных отношений Чувашской Республики средства на сопровождение программного обеспечения для ведения реестра государственного имущества Чувашской Республики и содержание объектов казны Чувашской Республики при представлении Министерством юстиции и имущественных отношений Чувашской Республики соответствующих расчетов.</w:t>
      </w:r>
    </w:p>
    <w:p w:rsidR="00413334" w:rsidRDefault="00413334">
      <w:pPr>
        <w:pStyle w:val="ConsPlusNormal"/>
        <w:jc w:val="both"/>
      </w:pPr>
      <w:r>
        <w:t xml:space="preserve">(в ред. Постановлений Кабинета Министров ЧР от 28.10.2015 </w:t>
      </w:r>
      <w:hyperlink r:id="rId15" w:history="1">
        <w:r>
          <w:rPr>
            <w:color w:val="0000FF"/>
          </w:rPr>
          <w:t>N 378</w:t>
        </w:r>
      </w:hyperlink>
      <w:r>
        <w:t xml:space="preserve">, от 19.12.2016 </w:t>
      </w:r>
      <w:hyperlink r:id="rId16" w:history="1">
        <w:r>
          <w:rPr>
            <w:color w:val="0000FF"/>
          </w:rPr>
          <w:t>N 549</w:t>
        </w:r>
      </w:hyperlink>
      <w:r>
        <w:t>)</w:t>
      </w:r>
    </w:p>
    <w:p w:rsidR="00413334" w:rsidRDefault="00413334">
      <w:pPr>
        <w:pStyle w:val="ConsPlusNormal"/>
        <w:ind w:firstLine="540"/>
        <w:jc w:val="both"/>
      </w:pPr>
      <w:r>
        <w:t>4. Министерству юстиции и имущественных отношений Чувашской Республики обеспечить взаимодействие с Территориальным органом Федеральной службы государственной статистики по Чувашской Республике - Чувашии в части принятия в согласованном порядке информации из Статистического регистра хозяйствующих субъектов по Чувашской Республике о юридических лицах, относящихся к государственной собственности Чувашской Республики, и сопоставимость данных реестра государственного имущества Чувашской Республики и Единого государственного регистра предприятий и организаций при их ведении.</w:t>
      </w:r>
    </w:p>
    <w:p w:rsidR="00413334" w:rsidRDefault="00413334">
      <w:pPr>
        <w:pStyle w:val="ConsPlusNormal"/>
        <w:jc w:val="both"/>
      </w:pPr>
      <w:r>
        <w:t xml:space="preserve">(в ред. Постановлений Кабинета Министров ЧР от 28.03.2013 </w:t>
      </w:r>
      <w:hyperlink r:id="rId17" w:history="1">
        <w:r>
          <w:rPr>
            <w:color w:val="0000FF"/>
          </w:rPr>
          <w:t>N 130</w:t>
        </w:r>
      </w:hyperlink>
      <w:r>
        <w:t xml:space="preserve">, от 28.10.2015 </w:t>
      </w:r>
      <w:hyperlink r:id="rId18" w:history="1">
        <w:r>
          <w:rPr>
            <w:color w:val="0000FF"/>
          </w:rPr>
          <w:t>N 378</w:t>
        </w:r>
      </w:hyperlink>
      <w:r>
        <w:t xml:space="preserve">, от 19.12.2016 </w:t>
      </w:r>
      <w:hyperlink r:id="rId19" w:history="1">
        <w:r>
          <w:rPr>
            <w:color w:val="0000FF"/>
          </w:rPr>
          <w:t>N 549</w:t>
        </w:r>
      </w:hyperlink>
      <w:r>
        <w:t>)</w:t>
      </w:r>
    </w:p>
    <w:p w:rsidR="00413334" w:rsidRDefault="00413334">
      <w:pPr>
        <w:pStyle w:val="ConsPlusNormal"/>
        <w:ind w:firstLine="540"/>
        <w:jc w:val="both"/>
      </w:pPr>
      <w:r>
        <w:t>5. Рекомендовать органам местного самоуправления:</w:t>
      </w:r>
    </w:p>
    <w:p w:rsidR="00413334" w:rsidRDefault="00413334">
      <w:pPr>
        <w:pStyle w:val="ConsPlusNormal"/>
        <w:ind w:firstLine="540"/>
        <w:jc w:val="both"/>
      </w:pPr>
      <w:r>
        <w:t xml:space="preserve">абзац утратил силу. - </w:t>
      </w:r>
      <w:hyperlink r:id="rId20" w:history="1">
        <w:r>
          <w:rPr>
            <w:color w:val="0000FF"/>
          </w:rPr>
          <w:t>Постановление</w:t>
        </w:r>
      </w:hyperlink>
      <w:r>
        <w:t xml:space="preserve"> Кабинета Министров ЧР от 28.03.2013 N 130;</w:t>
      </w:r>
    </w:p>
    <w:p w:rsidR="00413334" w:rsidRDefault="00413334">
      <w:pPr>
        <w:pStyle w:val="ConsPlusNormal"/>
        <w:ind w:firstLine="540"/>
        <w:jc w:val="both"/>
      </w:pPr>
      <w:r>
        <w:t>ежегодно до 15 мая представлять в Министерство юстиции и имущественных отношений Чувашской Республики в согласованном с ним порядке информацию об учтенном в реестре муниципальном имуществе.</w:t>
      </w:r>
    </w:p>
    <w:p w:rsidR="00413334" w:rsidRDefault="00413334">
      <w:pPr>
        <w:pStyle w:val="ConsPlusNormal"/>
        <w:jc w:val="both"/>
      </w:pPr>
      <w:r>
        <w:t xml:space="preserve">(в ред. Постановлений Кабинета Министров ЧР от 28.10.2015 </w:t>
      </w:r>
      <w:hyperlink r:id="rId21" w:history="1">
        <w:r>
          <w:rPr>
            <w:color w:val="0000FF"/>
          </w:rPr>
          <w:t>N 378</w:t>
        </w:r>
      </w:hyperlink>
      <w:r>
        <w:t xml:space="preserve">, от 19.12.2016 </w:t>
      </w:r>
      <w:hyperlink r:id="rId22" w:history="1">
        <w:r>
          <w:rPr>
            <w:color w:val="0000FF"/>
          </w:rPr>
          <w:t>N 549</w:t>
        </w:r>
      </w:hyperlink>
      <w:r>
        <w:t>)</w:t>
      </w:r>
    </w:p>
    <w:p w:rsidR="00413334" w:rsidRDefault="00413334">
      <w:pPr>
        <w:pStyle w:val="ConsPlusNormal"/>
        <w:ind w:firstLine="540"/>
        <w:jc w:val="both"/>
      </w:pPr>
      <w:r>
        <w:lastRenderedPageBreak/>
        <w:t>6. Контроль за выполнением настоящего постановления возложить на Министерство юстиции и имущественных отношений Чувашской Республики.</w:t>
      </w:r>
    </w:p>
    <w:p w:rsidR="00413334" w:rsidRDefault="00413334">
      <w:pPr>
        <w:pStyle w:val="ConsPlusNormal"/>
        <w:jc w:val="both"/>
      </w:pPr>
      <w:r>
        <w:t xml:space="preserve">(в ред. Постановлений Кабинета Министров ЧР от 28.10.2015 </w:t>
      </w:r>
      <w:hyperlink r:id="rId23" w:history="1">
        <w:r>
          <w:rPr>
            <w:color w:val="0000FF"/>
          </w:rPr>
          <w:t>N 378</w:t>
        </w:r>
      </w:hyperlink>
      <w:r>
        <w:t xml:space="preserve">, от 19.12.2016 </w:t>
      </w:r>
      <w:hyperlink r:id="rId24" w:history="1">
        <w:r>
          <w:rPr>
            <w:color w:val="0000FF"/>
          </w:rPr>
          <w:t>N 549</w:t>
        </w:r>
      </w:hyperlink>
      <w:r>
        <w:t>)</w:t>
      </w:r>
    </w:p>
    <w:p w:rsidR="00413334" w:rsidRDefault="00413334">
      <w:pPr>
        <w:pStyle w:val="ConsPlusNormal"/>
        <w:ind w:firstLine="540"/>
        <w:jc w:val="both"/>
      </w:pPr>
      <w:r>
        <w:t>7. Признать утратившими силу:</w:t>
      </w:r>
    </w:p>
    <w:p w:rsidR="00413334" w:rsidRDefault="00413334">
      <w:pPr>
        <w:pStyle w:val="ConsPlusNormal"/>
        <w:ind w:firstLine="540"/>
        <w:jc w:val="both"/>
      </w:pPr>
      <w:hyperlink r:id="rId25" w:history="1">
        <w:r>
          <w:rPr>
            <w:color w:val="0000FF"/>
          </w:rPr>
          <w:t>постановление</w:t>
        </w:r>
      </w:hyperlink>
      <w:r>
        <w:t xml:space="preserve"> Кабинета Министров Чувашской Республики от 16 сентября 1998 г. N 272 "Об учете государственного имущества, принадлежащего на праве собственности Чувашской Республике, и ведении Реестра государственного имущества Чувашской Республики";</w:t>
      </w:r>
    </w:p>
    <w:p w:rsidR="00413334" w:rsidRDefault="00413334">
      <w:pPr>
        <w:pStyle w:val="ConsPlusNormal"/>
        <w:ind w:firstLine="540"/>
        <w:jc w:val="both"/>
      </w:pPr>
      <w:hyperlink r:id="rId26" w:history="1">
        <w:r>
          <w:rPr>
            <w:color w:val="0000FF"/>
          </w:rPr>
          <w:t>постановление</w:t>
        </w:r>
      </w:hyperlink>
      <w:r>
        <w:t xml:space="preserve"> Кабинета Министров Чувашской Республики от 26 февраля 1999 г. N 32 "О внесении изменений и дополнений в постановления Кабинета Министров Чувашской Республики от 16 сентября 1998 г. N 272 и от 27 ноября 1998 г. N 340";</w:t>
      </w:r>
    </w:p>
    <w:p w:rsidR="00413334" w:rsidRDefault="00413334">
      <w:pPr>
        <w:pStyle w:val="ConsPlusNormal"/>
        <w:ind w:firstLine="540"/>
        <w:jc w:val="both"/>
      </w:pPr>
      <w:hyperlink r:id="rId27" w:history="1">
        <w:r>
          <w:rPr>
            <w:color w:val="0000FF"/>
          </w:rPr>
          <w:t>постановление</w:t>
        </w:r>
      </w:hyperlink>
      <w:r>
        <w:t xml:space="preserve"> Кабинета Министров Чувашской Республики от 4 мая 2007 г. N 99 "О внесении изменений в постановление Кабинета Министров Чувашской Республики от 16 сентября 1998 г. N 272".</w:t>
      </w:r>
    </w:p>
    <w:p w:rsidR="00413334" w:rsidRDefault="00413334">
      <w:pPr>
        <w:pStyle w:val="ConsPlusNormal"/>
        <w:jc w:val="both"/>
      </w:pPr>
    </w:p>
    <w:p w:rsidR="00413334" w:rsidRDefault="00413334">
      <w:pPr>
        <w:pStyle w:val="ConsPlusNormal"/>
        <w:jc w:val="right"/>
      </w:pPr>
      <w:r>
        <w:t>Председатель Кабинета Министров</w:t>
      </w:r>
    </w:p>
    <w:p w:rsidR="00413334" w:rsidRDefault="00413334">
      <w:pPr>
        <w:pStyle w:val="ConsPlusNormal"/>
        <w:jc w:val="right"/>
      </w:pPr>
      <w:r>
        <w:t>Чувашской Республики</w:t>
      </w:r>
    </w:p>
    <w:p w:rsidR="00413334" w:rsidRDefault="00413334">
      <w:pPr>
        <w:pStyle w:val="ConsPlusNormal"/>
        <w:jc w:val="right"/>
      </w:pPr>
      <w:r>
        <w:t>Н.СУСЛОНОВА</w:t>
      </w: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right"/>
        <w:outlineLvl w:val="0"/>
      </w:pPr>
      <w:r>
        <w:t>Утверждено</w:t>
      </w:r>
    </w:p>
    <w:p w:rsidR="00413334" w:rsidRDefault="00413334">
      <w:pPr>
        <w:pStyle w:val="ConsPlusNormal"/>
        <w:jc w:val="right"/>
      </w:pPr>
      <w:r>
        <w:t>постановлением</w:t>
      </w:r>
    </w:p>
    <w:p w:rsidR="00413334" w:rsidRDefault="00413334">
      <w:pPr>
        <w:pStyle w:val="ConsPlusNormal"/>
        <w:jc w:val="right"/>
      </w:pPr>
      <w:r>
        <w:t>Кабинета Министров</w:t>
      </w:r>
    </w:p>
    <w:p w:rsidR="00413334" w:rsidRDefault="00413334">
      <w:pPr>
        <w:pStyle w:val="ConsPlusNormal"/>
        <w:jc w:val="right"/>
      </w:pPr>
      <w:r>
        <w:t>Чувашской Республики</w:t>
      </w:r>
    </w:p>
    <w:p w:rsidR="00413334" w:rsidRDefault="00413334">
      <w:pPr>
        <w:pStyle w:val="ConsPlusNormal"/>
        <w:jc w:val="right"/>
      </w:pPr>
      <w:r>
        <w:t>от 30.07.2010 N 241</w:t>
      </w:r>
    </w:p>
    <w:p w:rsidR="00413334" w:rsidRDefault="00413334">
      <w:pPr>
        <w:pStyle w:val="ConsPlusNormal"/>
        <w:jc w:val="both"/>
      </w:pPr>
    </w:p>
    <w:p w:rsidR="00413334" w:rsidRDefault="00413334">
      <w:pPr>
        <w:pStyle w:val="ConsPlusTitle"/>
        <w:jc w:val="center"/>
      </w:pPr>
      <w:bookmarkStart w:id="1" w:name="P50"/>
      <w:bookmarkEnd w:id="1"/>
      <w:r>
        <w:t>ПОЛОЖЕНИЕ</w:t>
      </w:r>
    </w:p>
    <w:p w:rsidR="00413334" w:rsidRDefault="00413334">
      <w:pPr>
        <w:pStyle w:val="ConsPlusTitle"/>
        <w:jc w:val="center"/>
      </w:pPr>
      <w:r>
        <w:t>ОБ УЧЕТЕ ГОСУДАРСТВЕННОГО ИМУЩЕСТВА ЧУВАШСКОЙ РЕСПУБЛИКИ</w:t>
      </w:r>
    </w:p>
    <w:p w:rsidR="00413334" w:rsidRDefault="00413334">
      <w:pPr>
        <w:pStyle w:val="ConsPlusTitle"/>
        <w:jc w:val="center"/>
      </w:pPr>
      <w:r>
        <w:t>И ПОРЯДКЕ ВЕДЕНИЯ РЕЕСТРА ГОСУДАРСТВЕННОГО ИМУЩЕСТВА</w:t>
      </w:r>
    </w:p>
    <w:p w:rsidR="00413334" w:rsidRDefault="00413334">
      <w:pPr>
        <w:pStyle w:val="ConsPlusTitle"/>
        <w:jc w:val="center"/>
      </w:pPr>
      <w:r>
        <w:t>ЧУВАШСКОЙ РЕСПУБЛИКИ</w:t>
      </w:r>
    </w:p>
    <w:p w:rsidR="00413334" w:rsidRDefault="00413334">
      <w:pPr>
        <w:pStyle w:val="ConsPlusNormal"/>
        <w:jc w:val="center"/>
      </w:pPr>
    </w:p>
    <w:p w:rsidR="00413334" w:rsidRDefault="00413334">
      <w:pPr>
        <w:pStyle w:val="ConsPlusNormal"/>
        <w:jc w:val="center"/>
      </w:pPr>
      <w:r>
        <w:t>Список изменяющих документов</w:t>
      </w:r>
    </w:p>
    <w:p w:rsidR="00413334" w:rsidRDefault="00413334">
      <w:pPr>
        <w:pStyle w:val="ConsPlusNormal"/>
        <w:jc w:val="center"/>
      </w:pPr>
      <w:r>
        <w:t>(в ред. Постановлений Кабинета Министров ЧР</w:t>
      </w:r>
    </w:p>
    <w:p w:rsidR="00413334" w:rsidRDefault="00413334">
      <w:pPr>
        <w:pStyle w:val="ConsPlusNormal"/>
        <w:jc w:val="center"/>
      </w:pPr>
      <w:r>
        <w:t xml:space="preserve">от 11.08.2011 </w:t>
      </w:r>
      <w:hyperlink r:id="rId28" w:history="1">
        <w:r>
          <w:rPr>
            <w:color w:val="0000FF"/>
          </w:rPr>
          <w:t>N 323</w:t>
        </w:r>
      </w:hyperlink>
      <w:r>
        <w:t xml:space="preserve">, от 26.10.2011 </w:t>
      </w:r>
      <w:hyperlink r:id="rId29" w:history="1">
        <w:r>
          <w:rPr>
            <w:color w:val="0000FF"/>
          </w:rPr>
          <w:t>N 467</w:t>
        </w:r>
      </w:hyperlink>
      <w:r>
        <w:t xml:space="preserve">, от 28.03.2013 </w:t>
      </w:r>
      <w:hyperlink r:id="rId30" w:history="1">
        <w:r>
          <w:rPr>
            <w:color w:val="0000FF"/>
          </w:rPr>
          <w:t>N 130</w:t>
        </w:r>
      </w:hyperlink>
      <w:r>
        <w:t>,</w:t>
      </w:r>
    </w:p>
    <w:p w:rsidR="00413334" w:rsidRDefault="00413334">
      <w:pPr>
        <w:pStyle w:val="ConsPlusNormal"/>
        <w:jc w:val="center"/>
      </w:pPr>
      <w:r>
        <w:t xml:space="preserve">от 03.03.2015 </w:t>
      </w:r>
      <w:hyperlink r:id="rId31" w:history="1">
        <w:r>
          <w:rPr>
            <w:color w:val="0000FF"/>
          </w:rPr>
          <w:t>N 61</w:t>
        </w:r>
      </w:hyperlink>
      <w:r>
        <w:t xml:space="preserve">, от 28.10.2015 </w:t>
      </w:r>
      <w:hyperlink r:id="rId32" w:history="1">
        <w:r>
          <w:rPr>
            <w:color w:val="0000FF"/>
          </w:rPr>
          <w:t>N 378</w:t>
        </w:r>
      </w:hyperlink>
      <w:r>
        <w:t xml:space="preserve">, от 19.12.2016 </w:t>
      </w:r>
      <w:hyperlink r:id="rId33" w:history="1">
        <w:r>
          <w:rPr>
            <w:color w:val="0000FF"/>
          </w:rPr>
          <w:t>N 549</w:t>
        </w:r>
      </w:hyperlink>
      <w:r>
        <w:t>)</w:t>
      </w:r>
    </w:p>
    <w:p w:rsidR="00413334" w:rsidRDefault="00413334">
      <w:pPr>
        <w:pStyle w:val="ConsPlusNormal"/>
        <w:jc w:val="both"/>
      </w:pPr>
    </w:p>
    <w:p w:rsidR="00413334" w:rsidRDefault="00413334">
      <w:pPr>
        <w:pStyle w:val="ConsPlusNormal"/>
        <w:jc w:val="center"/>
        <w:outlineLvl w:val="1"/>
      </w:pPr>
      <w:r>
        <w:t>I. Общие положения</w:t>
      </w:r>
    </w:p>
    <w:p w:rsidR="00413334" w:rsidRDefault="00413334">
      <w:pPr>
        <w:pStyle w:val="ConsPlusNormal"/>
        <w:jc w:val="both"/>
      </w:pPr>
    </w:p>
    <w:p w:rsidR="00413334" w:rsidRDefault="00413334">
      <w:pPr>
        <w:pStyle w:val="ConsPlusNormal"/>
        <w:ind w:firstLine="540"/>
        <w:jc w:val="both"/>
      </w:pPr>
      <w:r>
        <w:t xml:space="preserve">1. Настоящее Положение устанавливает единые правила осуществления учета государственного имущества Чувашской Республики и разработано в соответствии с Гражданским </w:t>
      </w:r>
      <w:hyperlink r:id="rId34" w:history="1">
        <w:r>
          <w:rPr>
            <w:color w:val="0000FF"/>
          </w:rPr>
          <w:t>кодексом</w:t>
        </w:r>
      </w:hyperlink>
      <w:r>
        <w:t xml:space="preserve"> Российской Федерации, </w:t>
      </w:r>
      <w:hyperlink r:id="rId35" w:history="1">
        <w:r>
          <w:rPr>
            <w:color w:val="0000FF"/>
          </w:rPr>
          <w:t>постановлением</w:t>
        </w:r>
      </w:hyperlink>
      <w:r>
        <w:t xml:space="preserve"> Правительства Российской Федерации от 16 июля 2007 г. N 447 "О совершенствовании учета федерального имущества", иными нормативными правовыми актами Российской Федерации и нормативными правовыми актами Чувашской Республики.</w:t>
      </w:r>
    </w:p>
    <w:p w:rsidR="00413334" w:rsidRDefault="00413334">
      <w:pPr>
        <w:pStyle w:val="ConsPlusNormal"/>
        <w:ind w:firstLine="540"/>
        <w:jc w:val="both"/>
      </w:pPr>
      <w:r>
        <w:t>2. Понятия, используемые в настоящем Положении:</w:t>
      </w:r>
    </w:p>
    <w:p w:rsidR="00413334" w:rsidRDefault="00413334">
      <w:pPr>
        <w:pStyle w:val="ConsPlusNormal"/>
        <w:ind w:firstLine="540"/>
        <w:jc w:val="both"/>
      </w:pPr>
      <w:r>
        <w:t>учет государственного имущества Чувашской Республики - упорядоченная система получения, проверки полноты и хранения документов, содержащих сведения о государственном имуществе Чувашской Республики, и внесение указанных сведений в реестр государственного имущества Чувашской Республики в объеме, необходимом для осуществления полномочий по управлению и распоряжению государственным имуществом Чувашской Республики;</w:t>
      </w:r>
    </w:p>
    <w:p w:rsidR="00413334" w:rsidRDefault="00413334">
      <w:pPr>
        <w:pStyle w:val="ConsPlusNormal"/>
        <w:jc w:val="both"/>
      </w:pPr>
      <w:r>
        <w:t xml:space="preserve">(в ред. </w:t>
      </w:r>
      <w:hyperlink r:id="rId36" w:history="1">
        <w:r>
          <w:rPr>
            <w:color w:val="0000FF"/>
          </w:rPr>
          <w:t>Постановления</w:t>
        </w:r>
      </w:hyperlink>
      <w:r>
        <w:t xml:space="preserve"> Кабинета Министров ЧР от 28.03.2013 N 130)</w:t>
      </w:r>
    </w:p>
    <w:p w:rsidR="00413334" w:rsidRDefault="00413334">
      <w:pPr>
        <w:pStyle w:val="ConsPlusNormal"/>
        <w:ind w:firstLine="540"/>
        <w:jc w:val="both"/>
      </w:pPr>
      <w:r>
        <w:t xml:space="preserve">реестр государственного имущества Чувашской Республики - государственная </w:t>
      </w:r>
      <w:r>
        <w:lastRenderedPageBreak/>
        <w:t>информационная система Чувашской Республики, представляющая собой организационно упорядоченную совокупность документов и информационных технологий, реализующих процессы учета государственного имущества Чувашской Республики и предоставления сведений о нем (далее - Реестр);</w:t>
      </w:r>
    </w:p>
    <w:p w:rsidR="00413334" w:rsidRDefault="00413334">
      <w:pPr>
        <w:pStyle w:val="ConsPlusNormal"/>
        <w:ind w:firstLine="540"/>
        <w:jc w:val="both"/>
      </w:pPr>
      <w:r>
        <w:t>правообладатель - орган исполнительной власти Чувашской Республики, юридическое лицо, являющееся держателем казны Чувашской Республики, государственное учреждение Чувашской Республики, государственное унитарное предприятие Чувашской Республики либо иное юридическое либо физическое лицо, которому государственное имущество Чувашской Республики принадлежит на соответствующем вещном праве или в силу закона.</w:t>
      </w:r>
    </w:p>
    <w:p w:rsidR="00413334" w:rsidRDefault="00413334">
      <w:pPr>
        <w:pStyle w:val="ConsPlusNormal"/>
        <w:jc w:val="both"/>
      </w:pPr>
      <w:r>
        <w:t xml:space="preserve">(в ред. </w:t>
      </w:r>
      <w:hyperlink r:id="rId37" w:history="1">
        <w:r>
          <w:rPr>
            <w:color w:val="0000FF"/>
          </w:rPr>
          <w:t>Постановления</w:t>
        </w:r>
      </w:hyperlink>
      <w:r>
        <w:t xml:space="preserve"> Кабинета Министров ЧР от 28.03.2013 N 130)</w:t>
      </w:r>
    </w:p>
    <w:p w:rsidR="00413334" w:rsidRDefault="00413334">
      <w:pPr>
        <w:pStyle w:val="ConsPlusNormal"/>
        <w:ind w:firstLine="540"/>
        <w:jc w:val="both"/>
      </w:pPr>
      <w:r>
        <w:t>3. Объектом учета в соответствии с настоящим Положением является расположенное на территории Чувашской Республики или за ее пределами движимое и недвижимое государственное имущество Чувашской Республики.</w:t>
      </w:r>
    </w:p>
    <w:p w:rsidR="00413334" w:rsidRDefault="00413334">
      <w:pPr>
        <w:pStyle w:val="ConsPlusNormal"/>
        <w:ind w:firstLine="540"/>
        <w:jc w:val="both"/>
      </w:pPr>
      <w:r>
        <w:t>Недвижимое государственное имущество Чувашской Республики (земельный участок, жилое или нежилое помещение, воздушное или морское судно, судно внутреннего плавания или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либо иное имущество, отнесенное законом к недвижимости) подлежит пообъектному учету независимо от стоимости.</w:t>
      </w:r>
    </w:p>
    <w:p w:rsidR="00413334" w:rsidRDefault="00413334">
      <w:pPr>
        <w:pStyle w:val="ConsPlusNormal"/>
        <w:jc w:val="both"/>
      </w:pPr>
      <w:r>
        <w:t xml:space="preserve">(в ред. </w:t>
      </w:r>
      <w:hyperlink r:id="rId38" w:history="1">
        <w:r>
          <w:rPr>
            <w:color w:val="0000FF"/>
          </w:rPr>
          <w:t>Постановления</w:t>
        </w:r>
      </w:hyperlink>
      <w:r>
        <w:t xml:space="preserve"> Кабинета Министров ЧР от 11.08.2011 N 323)</w:t>
      </w:r>
    </w:p>
    <w:p w:rsidR="00413334" w:rsidRDefault="00413334">
      <w:pPr>
        <w:pStyle w:val="ConsPlusNormal"/>
        <w:ind w:firstLine="540"/>
        <w:jc w:val="both"/>
      </w:pPr>
      <w:r>
        <w:t>Движимое государственное имущество Чувашской Республики (акции, доля в уставном (складочном) капитале либо иное не относящееся к недвижимости имущество), включая особо ценное движимое имущество, первоначальная стоимость единицы которого равна или превышает 300 тыс. рублей, учитывается в Реестре отдельно по каждому объекту.</w:t>
      </w:r>
    </w:p>
    <w:p w:rsidR="00413334" w:rsidRDefault="00413334">
      <w:pPr>
        <w:pStyle w:val="ConsPlusNormal"/>
        <w:jc w:val="both"/>
      </w:pPr>
      <w:r>
        <w:t xml:space="preserve">(в ред. Постановлений Кабинета Министров ЧР от 11.08.2011 </w:t>
      </w:r>
      <w:hyperlink r:id="rId39" w:history="1">
        <w:r>
          <w:rPr>
            <w:color w:val="0000FF"/>
          </w:rPr>
          <w:t>N 323</w:t>
        </w:r>
      </w:hyperlink>
      <w:r>
        <w:t xml:space="preserve">, от 28.10.2015 </w:t>
      </w:r>
      <w:hyperlink r:id="rId40" w:history="1">
        <w:r>
          <w:rPr>
            <w:color w:val="0000FF"/>
          </w:rPr>
          <w:t>N 378</w:t>
        </w:r>
      </w:hyperlink>
      <w:r>
        <w:t>)</w:t>
      </w:r>
    </w:p>
    <w:p w:rsidR="00413334" w:rsidRDefault="00413334">
      <w:pPr>
        <w:pStyle w:val="ConsPlusNormal"/>
        <w:ind w:firstLine="540"/>
        <w:jc w:val="both"/>
      </w:pPr>
      <w:r>
        <w:t>Движимое государственное имущество Чувашской Республики, включая особо ценное движимое имущество, первоначальная стоимость единицы которого составляет менее 300 тыс. рублей, учитывается в Реестре как единый объект с приложением пообъектного перечня.</w:t>
      </w:r>
    </w:p>
    <w:p w:rsidR="00413334" w:rsidRDefault="00413334">
      <w:pPr>
        <w:pStyle w:val="ConsPlusNormal"/>
        <w:jc w:val="both"/>
      </w:pPr>
      <w:r>
        <w:t xml:space="preserve">(в ред. </w:t>
      </w:r>
      <w:hyperlink r:id="rId41" w:history="1">
        <w:r>
          <w:rPr>
            <w:color w:val="0000FF"/>
          </w:rPr>
          <w:t>Постановления</w:t>
        </w:r>
      </w:hyperlink>
      <w:r>
        <w:t xml:space="preserve"> Кабинета Министров ЧР от 11.08.2011 N 323)</w:t>
      </w:r>
    </w:p>
    <w:p w:rsidR="00413334" w:rsidRDefault="00413334">
      <w:pPr>
        <w:pStyle w:val="ConsPlusNormal"/>
        <w:ind w:firstLine="540"/>
        <w:jc w:val="both"/>
      </w:pPr>
      <w:r>
        <w:t>Учет находящихся в государственной собственности Чувашской Республики природных ресурсов (за исключением земельных участков), библиотечного фонда, музейных предметов и музейных коллекций, материальных запасов, а также средств республиканского бюджета Чувашской Республики и государственных внебюджетных фондов регулируется соответствующим законодательством о природных ресурсах, библиотечном деле, музейном фонде и бюджетным законодательством Российской Федерации.</w:t>
      </w:r>
    </w:p>
    <w:p w:rsidR="00413334" w:rsidRDefault="00413334">
      <w:pPr>
        <w:pStyle w:val="ConsPlusNormal"/>
        <w:ind w:firstLine="540"/>
        <w:jc w:val="both"/>
      </w:pPr>
      <w:r>
        <w:t>4. Учет государственного имущества Чувашской Республики подразделяется на пообъектный учет имущества казны Чувашской Республики (далее также - казна) и имущества, закрепленного на праве хозяйственного ведения и оперативного управления за государственными унитарными предприятиями Чувашской Республики и государственными учреждениями Чувашской Республики (далее - пообъектный учет).</w:t>
      </w:r>
    </w:p>
    <w:p w:rsidR="00413334" w:rsidRDefault="00413334">
      <w:pPr>
        <w:pStyle w:val="ConsPlusNormal"/>
        <w:jc w:val="both"/>
      </w:pPr>
      <w:r>
        <w:t xml:space="preserve">(в ред. </w:t>
      </w:r>
      <w:hyperlink r:id="rId42" w:history="1">
        <w:r>
          <w:rPr>
            <w:color w:val="0000FF"/>
          </w:rPr>
          <w:t>Постановления</w:t>
        </w:r>
      </w:hyperlink>
      <w:r>
        <w:t xml:space="preserve"> Кабинета Министров ЧР от 28.03.2013 N 130)</w:t>
      </w:r>
    </w:p>
    <w:p w:rsidR="00413334" w:rsidRDefault="00413334">
      <w:pPr>
        <w:pStyle w:val="ConsPlusNormal"/>
        <w:ind w:firstLine="540"/>
        <w:jc w:val="both"/>
      </w:pPr>
      <w:r>
        <w:t xml:space="preserve">Абзац утратил силу. - </w:t>
      </w:r>
      <w:hyperlink r:id="rId43" w:history="1">
        <w:r>
          <w:rPr>
            <w:color w:val="0000FF"/>
          </w:rPr>
          <w:t>Постановление</w:t>
        </w:r>
      </w:hyperlink>
      <w:r>
        <w:t xml:space="preserve"> Кабинета Министров ЧР от 28.10.2015 N 378.</w:t>
      </w:r>
    </w:p>
    <w:p w:rsidR="00413334" w:rsidRDefault="00413334">
      <w:pPr>
        <w:pStyle w:val="ConsPlusNormal"/>
        <w:jc w:val="both"/>
      </w:pPr>
    </w:p>
    <w:p w:rsidR="00413334" w:rsidRDefault="00413334">
      <w:pPr>
        <w:pStyle w:val="ConsPlusNormal"/>
        <w:jc w:val="center"/>
        <w:outlineLvl w:val="1"/>
      </w:pPr>
      <w:r>
        <w:t>II. Структура Реестра</w:t>
      </w:r>
    </w:p>
    <w:p w:rsidR="00413334" w:rsidRDefault="00413334">
      <w:pPr>
        <w:pStyle w:val="ConsPlusNormal"/>
        <w:jc w:val="both"/>
      </w:pPr>
    </w:p>
    <w:p w:rsidR="00413334" w:rsidRDefault="00413334">
      <w:pPr>
        <w:pStyle w:val="ConsPlusNormal"/>
        <w:ind w:firstLine="540"/>
        <w:jc w:val="both"/>
      </w:pPr>
      <w:r>
        <w:t>5. Целью ведения Реестра является организация единой системы пообъектного учета государственного имущества Чувашской Республики.</w:t>
      </w:r>
    </w:p>
    <w:p w:rsidR="00413334" w:rsidRDefault="00413334">
      <w:pPr>
        <w:pStyle w:val="ConsPlusNormal"/>
        <w:ind w:firstLine="540"/>
        <w:jc w:val="both"/>
      </w:pPr>
      <w:r>
        <w:t>6. Реестр состоит из трех разделов. В раздел 1 включаются сведения о недвижимом государственном имуществе Чувашской Республики, в раздел 2 - сведения о движимом государственном имуществе Чувашской Республики и иных правах и в раздел 3 - сведения о лицах, обладающих правами на государственное имущество Чувашской Республики и сведениями о нем.</w:t>
      </w:r>
    </w:p>
    <w:p w:rsidR="00413334" w:rsidRDefault="00413334">
      <w:pPr>
        <w:pStyle w:val="ConsPlusNormal"/>
        <w:ind w:firstLine="540"/>
        <w:jc w:val="both"/>
      </w:pPr>
      <w:r>
        <w:t>Каждый из разделов состоит из подразделов.</w:t>
      </w:r>
    </w:p>
    <w:p w:rsidR="00413334" w:rsidRDefault="00413334">
      <w:pPr>
        <w:pStyle w:val="ConsPlusNormal"/>
        <w:ind w:firstLine="540"/>
        <w:jc w:val="both"/>
      </w:pPr>
      <w:r>
        <w:t>Раздел 1 "Сведения о недвижимом имуществе" состоит из подразделов:</w:t>
      </w:r>
    </w:p>
    <w:p w:rsidR="00413334" w:rsidRDefault="00413334">
      <w:pPr>
        <w:pStyle w:val="ConsPlusNormal"/>
        <w:ind w:firstLine="540"/>
        <w:jc w:val="both"/>
      </w:pPr>
      <w:r>
        <w:lastRenderedPageBreak/>
        <w:t>а) сведения о земельных участках;</w:t>
      </w:r>
    </w:p>
    <w:p w:rsidR="00413334" w:rsidRDefault="00413334">
      <w:pPr>
        <w:pStyle w:val="ConsPlusNormal"/>
        <w:ind w:firstLine="540"/>
        <w:jc w:val="both"/>
      </w:pPr>
      <w:r>
        <w:t>б) сведения о зданиях, сооружениях, объектах незавершенного строительства;</w:t>
      </w:r>
    </w:p>
    <w:p w:rsidR="00413334" w:rsidRDefault="00413334">
      <w:pPr>
        <w:pStyle w:val="ConsPlusNormal"/>
        <w:ind w:firstLine="540"/>
        <w:jc w:val="both"/>
      </w:pPr>
      <w:r>
        <w:t>в) сведения о жилых, нежилых помещениях;</w:t>
      </w:r>
    </w:p>
    <w:p w:rsidR="00413334" w:rsidRDefault="00413334">
      <w:pPr>
        <w:pStyle w:val="ConsPlusNormal"/>
        <w:ind w:firstLine="540"/>
        <w:jc w:val="both"/>
      </w:pPr>
      <w:r>
        <w:t>г) сведения о воздушных судах и судах внутреннего плавания.</w:t>
      </w:r>
    </w:p>
    <w:p w:rsidR="00413334" w:rsidRDefault="00413334">
      <w:pPr>
        <w:pStyle w:val="ConsPlusNormal"/>
        <w:ind w:firstLine="540"/>
        <w:jc w:val="both"/>
      </w:pPr>
      <w:r>
        <w:t>Раздел 2 "Сведения о движимом имуществе и иных правах" состоит из подразделов:</w:t>
      </w:r>
    </w:p>
    <w:p w:rsidR="00413334" w:rsidRDefault="00413334">
      <w:pPr>
        <w:pStyle w:val="ConsPlusNormal"/>
        <w:ind w:firstLine="540"/>
        <w:jc w:val="both"/>
      </w:pPr>
      <w:r>
        <w:t>а) сведения об акциях;</w:t>
      </w:r>
    </w:p>
    <w:p w:rsidR="00413334" w:rsidRDefault="00413334">
      <w:pPr>
        <w:pStyle w:val="ConsPlusNormal"/>
        <w:ind w:firstLine="540"/>
        <w:jc w:val="both"/>
      </w:pPr>
      <w:r>
        <w:t>б) сведения о долях в уставных капиталах хозяйственных обществ с долей участия Чувашской Республики;</w:t>
      </w:r>
    </w:p>
    <w:p w:rsidR="00413334" w:rsidRDefault="00413334">
      <w:pPr>
        <w:pStyle w:val="ConsPlusNormal"/>
        <w:jc w:val="both"/>
      </w:pPr>
      <w:r>
        <w:t xml:space="preserve">(в ред. </w:t>
      </w:r>
      <w:hyperlink r:id="rId44" w:history="1">
        <w:r>
          <w:rPr>
            <w:color w:val="0000FF"/>
          </w:rPr>
          <w:t>Постановления</w:t>
        </w:r>
      </w:hyperlink>
      <w:r>
        <w:t xml:space="preserve"> Кабинета Министров ЧР от 28.10.2015 N 378)</w:t>
      </w:r>
    </w:p>
    <w:p w:rsidR="00413334" w:rsidRDefault="00413334">
      <w:pPr>
        <w:pStyle w:val="ConsPlusNormal"/>
        <w:ind w:firstLine="540"/>
        <w:jc w:val="both"/>
      </w:pPr>
      <w:r>
        <w:t>в) сведения о движимом имуществе, включая сведения об особо ценном движимом имуществе, первоначальная стоимость единицы которого равна или превышает 300 тыс. рублей;</w:t>
      </w:r>
    </w:p>
    <w:p w:rsidR="00413334" w:rsidRDefault="00413334">
      <w:pPr>
        <w:pStyle w:val="ConsPlusNormal"/>
        <w:jc w:val="both"/>
      </w:pPr>
      <w:r>
        <w:t xml:space="preserve">(в ред. </w:t>
      </w:r>
      <w:hyperlink r:id="rId45" w:history="1">
        <w:r>
          <w:rPr>
            <w:color w:val="0000FF"/>
          </w:rPr>
          <w:t>Постановления</w:t>
        </w:r>
      </w:hyperlink>
      <w:r>
        <w:t xml:space="preserve"> Кабинета Министров ЧР от 11.08.2011 N 323)</w:t>
      </w:r>
    </w:p>
    <w:p w:rsidR="00413334" w:rsidRDefault="00413334">
      <w:pPr>
        <w:pStyle w:val="ConsPlusNormal"/>
        <w:ind w:firstLine="540"/>
        <w:jc w:val="both"/>
      </w:pPr>
      <w:r>
        <w:t>г) сведения о долях в праве общей долевой собственности на объекты недвижимого и (или) движимого имущества;</w:t>
      </w:r>
    </w:p>
    <w:p w:rsidR="00413334" w:rsidRDefault="00413334">
      <w:pPr>
        <w:pStyle w:val="ConsPlusNormal"/>
        <w:ind w:firstLine="540"/>
        <w:jc w:val="both"/>
      </w:pPr>
      <w:r>
        <w:t>д) сведения о движимом имуществе, не отнесенном к особо ценному движимому имуществу, первоначальная стоимость единицы которого составляет менее 300 тыс. рублей, учитываемом как единый объект;</w:t>
      </w:r>
    </w:p>
    <w:p w:rsidR="00413334" w:rsidRDefault="00413334">
      <w:pPr>
        <w:pStyle w:val="ConsPlusNormal"/>
        <w:jc w:val="both"/>
      </w:pPr>
      <w:r>
        <w:t xml:space="preserve">(в ред. </w:t>
      </w:r>
      <w:hyperlink r:id="rId46" w:history="1">
        <w:r>
          <w:rPr>
            <w:color w:val="0000FF"/>
          </w:rPr>
          <w:t>Постановления</w:t>
        </w:r>
      </w:hyperlink>
      <w:r>
        <w:t xml:space="preserve"> Кабинета Министров ЧР от 11.08.2011 N 323)</w:t>
      </w:r>
    </w:p>
    <w:p w:rsidR="00413334" w:rsidRDefault="00413334">
      <w:pPr>
        <w:pStyle w:val="ConsPlusNormal"/>
        <w:ind w:firstLine="540"/>
        <w:jc w:val="both"/>
      </w:pPr>
      <w:r>
        <w:t>е) сведения об особо ценном движимом имуществе, первоначальная стоимость единицы которого составляет менее 300 тыс. рублей, учитываемом как единый объект.</w:t>
      </w:r>
    </w:p>
    <w:p w:rsidR="00413334" w:rsidRDefault="00413334">
      <w:pPr>
        <w:pStyle w:val="ConsPlusNormal"/>
        <w:jc w:val="both"/>
      </w:pPr>
      <w:r>
        <w:t xml:space="preserve">(абзац введен </w:t>
      </w:r>
      <w:hyperlink r:id="rId47" w:history="1">
        <w:r>
          <w:rPr>
            <w:color w:val="0000FF"/>
          </w:rPr>
          <w:t>Постановлением</w:t>
        </w:r>
      </w:hyperlink>
      <w:r>
        <w:t xml:space="preserve"> Кабинета Министров ЧР от 11.08.2011 N 323)</w:t>
      </w:r>
    </w:p>
    <w:p w:rsidR="00413334" w:rsidRDefault="00413334">
      <w:pPr>
        <w:pStyle w:val="ConsPlusNormal"/>
        <w:ind w:firstLine="540"/>
        <w:jc w:val="both"/>
      </w:pPr>
      <w:r>
        <w:t>Раздел 3 "Сведения о лицах, обладающих правами на государственное имущество Чувашской Республики и сведениями о нем" состоит из подразделов:</w:t>
      </w:r>
    </w:p>
    <w:p w:rsidR="00413334" w:rsidRDefault="00413334">
      <w:pPr>
        <w:pStyle w:val="ConsPlusNormal"/>
        <w:ind w:firstLine="540"/>
        <w:jc w:val="both"/>
      </w:pPr>
      <w:r>
        <w:t>а) сведения о правообладателях объектов учета - государственных унитарных предприятиях Чувашской Республики и государственных учреждениях Чувашской Республики;</w:t>
      </w:r>
    </w:p>
    <w:p w:rsidR="00413334" w:rsidRDefault="00413334">
      <w:pPr>
        <w:pStyle w:val="ConsPlusNormal"/>
        <w:jc w:val="both"/>
      </w:pPr>
      <w:r>
        <w:t xml:space="preserve">(в ред. </w:t>
      </w:r>
      <w:hyperlink r:id="rId48" w:history="1">
        <w:r>
          <w:rPr>
            <w:color w:val="0000FF"/>
          </w:rPr>
          <w:t>Постановления</w:t>
        </w:r>
      </w:hyperlink>
      <w:r>
        <w:t xml:space="preserve"> Кабинета Министров ЧР от 28.03.2013 N 130)</w:t>
      </w:r>
    </w:p>
    <w:p w:rsidR="00413334" w:rsidRDefault="00413334">
      <w:pPr>
        <w:pStyle w:val="ConsPlusNormal"/>
        <w:ind w:firstLine="540"/>
        <w:jc w:val="both"/>
      </w:pPr>
      <w:r>
        <w:t>б) сведения об акционерных обществах (эмитентах), пакеты акций которых находятся в государственной собственности Чувашской Республики;</w:t>
      </w:r>
    </w:p>
    <w:p w:rsidR="00413334" w:rsidRDefault="00413334">
      <w:pPr>
        <w:pStyle w:val="ConsPlusNormal"/>
        <w:ind w:firstLine="540"/>
        <w:jc w:val="both"/>
      </w:pPr>
      <w:r>
        <w:t>в) сведения о хозяйственных обществах с долей участия Чувашской Республики (за исключением сведений об акционерных обществах);</w:t>
      </w:r>
    </w:p>
    <w:p w:rsidR="00413334" w:rsidRDefault="00413334">
      <w:pPr>
        <w:pStyle w:val="ConsPlusNormal"/>
        <w:ind w:firstLine="540"/>
        <w:jc w:val="both"/>
      </w:pPr>
      <w:r>
        <w:t>г) сведения об иных лицах, в пользу которых установлены ограничения (обременения) вещных прав на объекты учета.</w:t>
      </w:r>
    </w:p>
    <w:p w:rsidR="00413334" w:rsidRDefault="00413334">
      <w:pPr>
        <w:pStyle w:val="ConsPlusNormal"/>
        <w:jc w:val="both"/>
      </w:pPr>
    </w:p>
    <w:p w:rsidR="00413334" w:rsidRDefault="00413334">
      <w:pPr>
        <w:pStyle w:val="ConsPlusNormal"/>
        <w:jc w:val="center"/>
        <w:outlineLvl w:val="1"/>
      </w:pPr>
      <w:r>
        <w:t>III. Порядок ведения Реестра</w:t>
      </w:r>
    </w:p>
    <w:p w:rsidR="00413334" w:rsidRDefault="00413334">
      <w:pPr>
        <w:pStyle w:val="ConsPlusNormal"/>
        <w:jc w:val="both"/>
      </w:pPr>
    </w:p>
    <w:p w:rsidR="00413334" w:rsidRDefault="00413334">
      <w:pPr>
        <w:pStyle w:val="ConsPlusNormal"/>
        <w:ind w:firstLine="540"/>
        <w:jc w:val="both"/>
      </w:pPr>
      <w:r>
        <w:t>7. Реестр ведется на бумажном и электронном носителях. В случае несоответствия информации на указанных носителях приоритет имеет информация на бумажном носителе.</w:t>
      </w:r>
    </w:p>
    <w:p w:rsidR="00413334" w:rsidRDefault="00413334">
      <w:pPr>
        <w:pStyle w:val="ConsPlusNormal"/>
        <w:ind w:firstLine="540"/>
        <w:jc w:val="both"/>
      </w:pPr>
      <w:r>
        <w:t>Реестр на электронном носителе представляет собой базу данных, содержащую сведения о государственном имуществе Чувашской Республики.</w:t>
      </w:r>
    </w:p>
    <w:p w:rsidR="00413334" w:rsidRDefault="00413334">
      <w:pPr>
        <w:pStyle w:val="ConsPlusNormal"/>
        <w:ind w:firstLine="540"/>
        <w:jc w:val="both"/>
      </w:pPr>
      <w:r>
        <w:t>Технические средства и информационные технологии автоматизированной информационной системы ведения Реестра на электронных носителях определяются Министерством юстиции и имущественных отношений Чувашской Республики (далее - Минюст Чувашии) с учетом следующих принципов:</w:t>
      </w:r>
    </w:p>
    <w:p w:rsidR="00413334" w:rsidRDefault="00413334">
      <w:pPr>
        <w:pStyle w:val="ConsPlusNormal"/>
        <w:jc w:val="both"/>
      </w:pPr>
      <w:r>
        <w:t xml:space="preserve">(абзац введен </w:t>
      </w:r>
      <w:hyperlink r:id="rId49" w:history="1">
        <w:r>
          <w:rPr>
            <w:color w:val="0000FF"/>
          </w:rPr>
          <w:t>Постановлением</w:t>
        </w:r>
      </w:hyperlink>
      <w:r>
        <w:t xml:space="preserve"> Кабинета Министров ЧР от 28.03.2013 N 130; в ред. Постановлений Кабинета Министров ЧР от 28.10.2015 </w:t>
      </w:r>
      <w:hyperlink r:id="rId50" w:history="1">
        <w:r>
          <w:rPr>
            <w:color w:val="0000FF"/>
          </w:rPr>
          <w:t>N 378</w:t>
        </w:r>
      </w:hyperlink>
      <w:r>
        <w:t xml:space="preserve">, от 19.12.2016 </w:t>
      </w:r>
      <w:hyperlink r:id="rId51" w:history="1">
        <w:r>
          <w:rPr>
            <w:color w:val="0000FF"/>
          </w:rPr>
          <w:t>N 549</w:t>
        </w:r>
      </w:hyperlink>
      <w:r>
        <w:t>)</w:t>
      </w:r>
    </w:p>
    <w:p w:rsidR="00413334" w:rsidRDefault="00413334">
      <w:pPr>
        <w:pStyle w:val="ConsPlusNormal"/>
        <w:ind w:firstLine="540"/>
        <w:jc w:val="both"/>
      </w:pPr>
      <w:r>
        <w:t>а) применение в Реестре на электронных носителях общероссийских классификаторов технико-экономической и социальной информации;</w:t>
      </w:r>
    </w:p>
    <w:p w:rsidR="00413334" w:rsidRDefault="00413334">
      <w:pPr>
        <w:pStyle w:val="ConsPlusNormal"/>
        <w:jc w:val="both"/>
      </w:pPr>
      <w:r>
        <w:t xml:space="preserve">(абзац введен </w:t>
      </w:r>
      <w:hyperlink r:id="rId52" w:history="1">
        <w:r>
          <w:rPr>
            <w:color w:val="0000FF"/>
          </w:rPr>
          <w:t>Постановлением</w:t>
        </w:r>
      </w:hyperlink>
      <w:r>
        <w:t xml:space="preserve"> Кабинета Министров ЧР от 28.03.2013 N 130)</w:t>
      </w:r>
    </w:p>
    <w:p w:rsidR="00413334" w:rsidRDefault="00413334">
      <w:pPr>
        <w:pStyle w:val="ConsPlusNormal"/>
        <w:ind w:firstLine="540"/>
        <w:jc w:val="both"/>
      </w:pPr>
      <w:r>
        <w:t>б) применение единых форм документов и форматов данных, передаваемых на электронных носителях.</w:t>
      </w:r>
    </w:p>
    <w:p w:rsidR="00413334" w:rsidRDefault="00413334">
      <w:pPr>
        <w:pStyle w:val="ConsPlusNormal"/>
        <w:jc w:val="both"/>
      </w:pPr>
      <w:r>
        <w:t xml:space="preserve">(абзац введен </w:t>
      </w:r>
      <w:hyperlink r:id="rId53" w:history="1">
        <w:r>
          <w:rPr>
            <w:color w:val="0000FF"/>
          </w:rPr>
          <w:t>Постановлением</w:t>
        </w:r>
      </w:hyperlink>
      <w:r>
        <w:t xml:space="preserve"> Кабинета Министров ЧР от 28.03.2013 N 130)</w:t>
      </w:r>
    </w:p>
    <w:p w:rsidR="00413334" w:rsidRDefault="00413334">
      <w:pPr>
        <w:pStyle w:val="ConsPlusNormal"/>
        <w:ind w:firstLine="540"/>
        <w:jc w:val="both"/>
      </w:pPr>
      <w:r>
        <w:t xml:space="preserve">Реестр на бумажном носителе представляет собой дела для учета документов по объектам государственного имущества Чувашской Республики, состоящие из карт сведений об объектах учета, записей об изменениях сведений об объекте учета или о прекращении права собственности </w:t>
      </w:r>
      <w:r>
        <w:lastRenderedPageBreak/>
        <w:t>Чувашской Республики на имущество и дополнительных документов, подтверждающих приведенные в картах сведения об объектах учета, записи об изменениях сведений об объекте учета или сведения о прекращении права собственности Чувашской Республики на имущество.</w:t>
      </w:r>
    </w:p>
    <w:p w:rsidR="00413334" w:rsidRDefault="00413334">
      <w:pPr>
        <w:pStyle w:val="ConsPlusNormal"/>
        <w:ind w:firstLine="540"/>
        <w:jc w:val="both"/>
      </w:pPr>
      <w:r>
        <w:t>Информационное взаимодействие Минюста Чувашии с иными органами исполнительной власти Чувашской Республики, территориальными органами федеральных органов исполнительной власти, а также органами местного самоуправления с целью получения сведений, содержащихся в соответствующих информационных базах, и предоставления сведений из Реестра на электронных носителях осуществляется в соответствии с законодательством Российской Федерации и законодательством Чувашской Республики.</w:t>
      </w:r>
    </w:p>
    <w:p w:rsidR="00413334" w:rsidRDefault="00413334">
      <w:pPr>
        <w:pStyle w:val="ConsPlusNormal"/>
        <w:jc w:val="both"/>
      </w:pPr>
      <w:r>
        <w:t xml:space="preserve">(в ред. Постановлений Кабинета Министров ЧР от 28.03.2013 </w:t>
      </w:r>
      <w:hyperlink r:id="rId54" w:history="1">
        <w:r>
          <w:rPr>
            <w:color w:val="0000FF"/>
          </w:rPr>
          <w:t>N 130</w:t>
        </w:r>
      </w:hyperlink>
      <w:r>
        <w:t xml:space="preserve">, от 28.10.2015 </w:t>
      </w:r>
      <w:hyperlink r:id="rId55" w:history="1">
        <w:r>
          <w:rPr>
            <w:color w:val="0000FF"/>
          </w:rPr>
          <w:t>N 378</w:t>
        </w:r>
      </w:hyperlink>
      <w:r>
        <w:t xml:space="preserve">, от 19.12.2016 </w:t>
      </w:r>
      <w:hyperlink r:id="rId56" w:history="1">
        <w:r>
          <w:rPr>
            <w:color w:val="0000FF"/>
          </w:rPr>
          <w:t>N 549</w:t>
        </w:r>
      </w:hyperlink>
      <w:r>
        <w:t>)</w:t>
      </w:r>
    </w:p>
    <w:p w:rsidR="00413334" w:rsidRDefault="00413334">
      <w:pPr>
        <w:pStyle w:val="ConsPlusNormal"/>
        <w:ind w:firstLine="540"/>
        <w:jc w:val="both"/>
      </w:pPr>
      <w:r>
        <w:t>8. Ведение Реестра осуществляется путем помещения в соответствующие подразделы базы данных сведений, содержащихся в заверенных картах сведений об объектах учета, записей об изменениях сведений об объекте учета или о прекращении права собственности Чувашской Республики на имущество, а указанные документы помещаются в дела для учета документов по объектам государственного имущества Чувашской Республики.</w:t>
      </w:r>
    </w:p>
    <w:p w:rsidR="00413334" w:rsidRDefault="00413334">
      <w:pPr>
        <w:pStyle w:val="ConsPlusNormal"/>
        <w:ind w:firstLine="540"/>
        <w:jc w:val="both"/>
      </w:pPr>
      <w:r>
        <w:t>9. Неотъемлемой частью Реестра являются:</w:t>
      </w:r>
    </w:p>
    <w:p w:rsidR="00413334" w:rsidRDefault="00413334">
      <w:pPr>
        <w:pStyle w:val="ConsPlusNormal"/>
        <w:ind w:firstLine="540"/>
        <w:jc w:val="both"/>
      </w:pPr>
      <w:r>
        <w:t>а) журнал учета выписок из Реестра, ведение которого осуществляется на электронном носителе;</w:t>
      </w:r>
    </w:p>
    <w:p w:rsidR="00413334" w:rsidRDefault="00413334">
      <w:pPr>
        <w:pStyle w:val="ConsPlusNormal"/>
        <w:jc w:val="both"/>
      </w:pPr>
      <w:r>
        <w:t xml:space="preserve">(пп. "а" в ред. </w:t>
      </w:r>
      <w:hyperlink r:id="rId57" w:history="1">
        <w:r>
          <w:rPr>
            <w:color w:val="0000FF"/>
          </w:rPr>
          <w:t>Постановления</w:t>
        </w:r>
      </w:hyperlink>
      <w:r>
        <w:t xml:space="preserve"> Кабинета Министров ЧР от 28.10.2015 N 378)</w:t>
      </w:r>
    </w:p>
    <w:p w:rsidR="00413334" w:rsidRDefault="00413334">
      <w:pPr>
        <w:pStyle w:val="ConsPlusNormal"/>
        <w:ind w:firstLine="540"/>
        <w:jc w:val="both"/>
      </w:pPr>
      <w:r>
        <w:t>б) дела, в которые помещаются документы, поступившие для учета государственного имущества Чувашской Республики в Реестре и предоставляемые из него, сформированные на каждый объект учета (далее - дела).</w:t>
      </w:r>
    </w:p>
    <w:p w:rsidR="00413334" w:rsidRDefault="00413334">
      <w:pPr>
        <w:pStyle w:val="ConsPlusNormal"/>
        <w:ind w:firstLine="540"/>
        <w:jc w:val="both"/>
      </w:pPr>
      <w:r>
        <w:t xml:space="preserve">10 - 11. Утратили силу. - </w:t>
      </w:r>
      <w:hyperlink r:id="rId58" w:history="1">
        <w:r>
          <w:rPr>
            <w:color w:val="0000FF"/>
          </w:rPr>
          <w:t>Постановление</w:t>
        </w:r>
      </w:hyperlink>
      <w:r>
        <w:t xml:space="preserve"> Кабинета Министров ЧР от 28.03.2013 N 130.</w:t>
      </w:r>
    </w:p>
    <w:p w:rsidR="00413334" w:rsidRDefault="00413334">
      <w:pPr>
        <w:pStyle w:val="ConsPlusNormal"/>
        <w:ind w:firstLine="540"/>
        <w:jc w:val="both"/>
      </w:pPr>
      <w:bookmarkStart w:id="2" w:name="P128"/>
      <w:bookmarkEnd w:id="2"/>
      <w:r>
        <w:t>12. Реестровый номер объекта учета (четырнадцатиразрядный цифровой код, состоящий из четырех групп) формируется следующим образом:</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
        <w:gridCol w:w="510"/>
        <w:gridCol w:w="567"/>
        <w:gridCol w:w="567"/>
        <w:gridCol w:w="567"/>
        <w:gridCol w:w="567"/>
        <w:gridCol w:w="624"/>
        <w:gridCol w:w="624"/>
        <w:gridCol w:w="680"/>
        <w:gridCol w:w="680"/>
        <w:gridCol w:w="737"/>
        <w:gridCol w:w="737"/>
        <w:gridCol w:w="737"/>
      </w:tblGrid>
      <w:tr w:rsidR="00413334">
        <w:tc>
          <w:tcPr>
            <w:tcW w:w="567" w:type="dxa"/>
            <w:tcBorders>
              <w:top w:val="single" w:sz="4" w:space="0" w:color="auto"/>
              <w:bottom w:val="single" w:sz="4" w:space="0" w:color="auto"/>
            </w:tcBorders>
          </w:tcPr>
          <w:p w:rsidR="00413334" w:rsidRDefault="00413334">
            <w:pPr>
              <w:pStyle w:val="ConsPlusNormal"/>
              <w:jc w:val="center"/>
            </w:pPr>
            <w:r>
              <w:t>1</w:t>
            </w:r>
          </w:p>
        </w:tc>
        <w:tc>
          <w:tcPr>
            <w:tcW w:w="510" w:type="dxa"/>
            <w:tcBorders>
              <w:top w:val="single" w:sz="4" w:space="0" w:color="auto"/>
              <w:bottom w:val="single" w:sz="4" w:space="0" w:color="auto"/>
            </w:tcBorders>
          </w:tcPr>
          <w:p w:rsidR="00413334" w:rsidRDefault="00413334">
            <w:pPr>
              <w:pStyle w:val="ConsPlusNormal"/>
              <w:jc w:val="center"/>
            </w:pPr>
            <w:r>
              <w:t>2</w:t>
            </w:r>
          </w:p>
        </w:tc>
        <w:tc>
          <w:tcPr>
            <w:tcW w:w="510" w:type="dxa"/>
            <w:tcBorders>
              <w:top w:val="single" w:sz="4" w:space="0" w:color="auto"/>
              <w:bottom w:val="single" w:sz="4" w:space="0" w:color="auto"/>
            </w:tcBorders>
          </w:tcPr>
          <w:p w:rsidR="00413334" w:rsidRDefault="00413334">
            <w:pPr>
              <w:pStyle w:val="ConsPlusNormal"/>
              <w:jc w:val="center"/>
            </w:pPr>
            <w:r>
              <w:t>3</w:t>
            </w:r>
          </w:p>
        </w:tc>
        <w:tc>
          <w:tcPr>
            <w:tcW w:w="567" w:type="dxa"/>
            <w:tcBorders>
              <w:top w:val="single" w:sz="4" w:space="0" w:color="auto"/>
              <w:bottom w:val="single" w:sz="4" w:space="0" w:color="auto"/>
            </w:tcBorders>
          </w:tcPr>
          <w:p w:rsidR="00413334" w:rsidRDefault="00413334">
            <w:pPr>
              <w:pStyle w:val="ConsPlusNormal"/>
              <w:jc w:val="center"/>
            </w:pPr>
            <w:r>
              <w:t>4</w:t>
            </w:r>
          </w:p>
        </w:tc>
        <w:tc>
          <w:tcPr>
            <w:tcW w:w="567" w:type="dxa"/>
            <w:tcBorders>
              <w:top w:val="single" w:sz="4" w:space="0" w:color="auto"/>
              <w:bottom w:val="single" w:sz="4" w:space="0" w:color="auto"/>
            </w:tcBorders>
          </w:tcPr>
          <w:p w:rsidR="00413334" w:rsidRDefault="00413334">
            <w:pPr>
              <w:pStyle w:val="ConsPlusNormal"/>
              <w:jc w:val="center"/>
            </w:pPr>
            <w:r>
              <w:t>5</w:t>
            </w:r>
          </w:p>
        </w:tc>
        <w:tc>
          <w:tcPr>
            <w:tcW w:w="567" w:type="dxa"/>
            <w:tcBorders>
              <w:top w:val="single" w:sz="4" w:space="0" w:color="auto"/>
              <w:bottom w:val="single" w:sz="4" w:space="0" w:color="auto"/>
            </w:tcBorders>
          </w:tcPr>
          <w:p w:rsidR="00413334" w:rsidRDefault="00413334">
            <w:pPr>
              <w:pStyle w:val="ConsPlusNormal"/>
              <w:jc w:val="center"/>
            </w:pPr>
            <w:r>
              <w:t>6</w:t>
            </w:r>
          </w:p>
        </w:tc>
        <w:tc>
          <w:tcPr>
            <w:tcW w:w="567" w:type="dxa"/>
            <w:tcBorders>
              <w:top w:val="single" w:sz="4" w:space="0" w:color="auto"/>
              <w:bottom w:val="single" w:sz="4" w:space="0" w:color="auto"/>
            </w:tcBorders>
          </w:tcPr>
          <w:p w:rsidR="00413334" w:rsidRDefault="00413334">
            <w:pPr>
              <w:pStyle w:val="ConsPlusNormal"/>
              <w:jc w:val="center"/>
            </w:pPr>
            <w:r>
              <w:t>7</w:t>
            </w:r>
          </w:p>
        </w:tc>
        <w:tc>
          <w:tcPr>
            <w:tcW w:w="624" w:type="dxa"/>
            <w:tcBorders>
              <w:top w:val="single" w:sz="4" w:space="0" w:color="auto"/>
              <w:bottom w:val="single" w:sz="4" w:space="0" w:color="auto"/>
            </w:tcBorders>
          </w:tcPr>
          <w:p w:rsidR="00413334" w:rsidRDefault="00413334">
            <w:pPr>
              <w:pStyle w:val="ConsPlusNormal"/>
              <w:jc w:val="center"/>
            </w:pPr>
            <w:r>
              <w:t>8</w:t>
            </w:r>
          </w:p>
        </w:tc>
        <w:tc>
          <w:tcPr>
            <w:tcW w:w="624" w:type="dxa"/>
            <w:tcBorders>
              <w:top w:val="single" w:sz="4" w:space="0" w:color="auto"/>
              <w:bottom w:val="single" w:sz="4" w:space="0" w:color="auto"/>
            </w:tcBorders>
          </w:tcPr>
          <w:p w:rsidR="00413334" w:rsidRDefault="00413334">
            <w:pPr>
              <w:pStyle w:val="ConsPlusNormal"/>
              <w:jc w:val="center"/>
            </w:pPr>
            <w:r>
              <w:t>9</w:t>
            </w:r>
          </w:p>
        </w:tc>
        <w:tc>
          <w:tcPr>
            <w:tcW w:w="680" w:type="dxa"/>
            <w:tcBorders>
              <w:top w:val="single" w:sz="4" w:space="0" w:color="auto"/>
              <w:bottom w:val="single" w:sz="4" w:space="0" w:color="auto"/>
            </w:tcBorders>
          </w:tcPr>
          <w:p w:rsidR="00413334" w:rsidRDefault="00413334">
            <w:pPr>
              <w:pStyle w:val="ConsPlusNormal"/>
              <w:jc w:val="center"/>
            </w:pPr>
            <w:r>
              <w:t>10</w:t>
            </w:r>
          </w:p>
        </w:tc>
        <w:tc>
          <w:tcPr>
            <w:tcW w:w="680" w:type="dxa"/>
            <w:tcBorders>
              <w:top w:val="single" w:sz="4" w:space="0" w:color="auto"/>
              <w:bottom w:val="single" w:sz="4" w:space="0" w:color="auto"/>
            </w:tcBorders>
          </w:tcPr>
          <w:p w:rsidR="00413334" w:rsidRDefault="00413334">
            <w:pPr>
              <w:pStyle w:val="ConsPlusNormal"/>
              <w:jc w:val="center"/>
            </w:pPr>
            <w:r>
              <w:t>11</w:t>
            </w:r>
          </w:p>
        </w:tc>
        <w:tc>
          <w:tcPr>
            <w:tcW w:w="737" w:type="dxa"/>
            <w:tcBorders>
              <w:top w:val="single" w:sz="4" w:space="0" w:color="auto"/>
              <w:bottom w:val="single" w:sz="4" w:space="0" w:color="auto"/>
            </w:tcBorders>
          </w:tcPr>
          <w:p w:rsidR="00413334" w:rsidRDefault="00413334">
            <w:pPr>
              <w:pStyle w:val="ConsPlusNormal"/>
              <w:jc w:val="center"/>
            </w:pPr>
            <w:r>
              <w:t>12</w:t>
            </w:r>
          </w:p>
        </w:tc>
        <w:tc>
          <w:tcPr>
            <w:tcW w:w="737" w:type="dxa"/>
            <w:tcBorders>
              <w:top w:val="single" w:sz="4" w:space="0" w:color="auto"/>
              <w:bottom w:val="single" w:sz="4" w:space="0" w:color="auto"/>
            </w:tcBorders>
          </w:tcPr>
          <w:p w:rsidR="00413334" w:rsidRDefault="00413334">
            <w:pPr>
              <w:pStyle w:val="ConsPlusNormal"/>
              <w:jc w:val="center"/>
            </w:pPr>
            <w:r>
              <w:t>13</w:t>
            </w:r>
          </w:p>
        </w:tc>
        <w:tc>
          <w:tcPr>
            <w:tcW w:w="737" w:type="dxa"/>
            <w:tcBorders>
              <w:top w:val="single" w:sz="4" w:space="0" w:color="auto"/>
              <w:bottom w:val="single" w:sz="4" w:space="0" w:color="auto"/>
            </w:tcBorders>
          </w:tcPr>
          <w:p w:rsidR="00413334" w:rsidRDefault="00413334">
            <w:pPr>
              <w:pStyle w:val="ConsPlusNormal"/>
              <w:jc w:val="center"/>
            </w:pPr>
            <w:r>
              <w:t>14</w:t>
            </w:r>
          </w:p>
        </w:tc>
      </w:tr>
    </w:tbl>
    <w:p w:rsidR="00413334" w:rsidRDefault="00413334">
      <w:pPr>
        <w:pStyle w:val="ConsPlusNormal"/>
        <w:jc w:val="both"/>
      </w:pPr>
    </w:p>
    <w:p w:rsidR="00413334" w:rsidRDefault="00413334">
      <w:pPr>
        <w:pStyle w:val="ConsPlusNormal"/>
        <w:ind w:firstLine="540"/>
        <w:jc w:val="both"/>
      </w:pPr>
      <w:r>
        <w:t>1, 2 - код Чувашской Республики - 21;</w:t>
      </w:r>
    </w:p>
    <w:p w:rsidR="00413334" w:rsidRDefault="00413334">
      <w:pPr>
        <w:pStyle w:val="ConsPlusNormal"/>
        <w:ind w:firstLine="540"/>
        <w:jc w:val="both"/>
      </w:pPr>
      <w:r>
        <w:t>3, 4 - первые две цифры номера подраздела Реестра, в котором расположен объект учета;</w:t>
      </w:r>
    </w:p>
    <w:p w:rsidR="00413334" w:rsidRDefault="00413334">
      <w:pPr>
        <w:pStyle w:val="ConsPlusNormal"/>
        <w:ind w:firstLine="540"/>
        <w:jc w:val="both"/>
      </w:pPr>
      <w:r>
        <w:t>5, 6, 7, 8 - номер юридического лица, обладающего государственным имуществом Чувашской Республики (правообладатель);</w:t>
      </w:r>
    </w:p>
    <w:p w:rsidR="00413334" w:rsidRDefault="00413334">
      <w:pPr>
        <w:pStyle w:val="ConsPlusNormal"/>
        <w:jc w:val="both"/>
      </w:pPr>
      <w:r>
        <w:t xml:space="preserve">(в ред. </w:t>
      </w:r>
      <w:hyperlink r:id="rId59" w:history="1">
        <w:r>
          <w:rPr>
            <w:color w:val="0000FF"/>
          </w:rPr>
          <w:t>Постановления</w:t>
        </w:r>
      </w:hyperlink>
      <w:r>
        <w:t xml:space="preserve"> Кабинета Министров ЧР от 28.10.2015 N 378)</w:t>
      </w:r>
    </w:p>
    <w:p w:rsidR="00413334" w:rsidRDefault="00413334">
      <w:pPr>
        <w:pStyle w:val="ConsPlusNormal"/>
        <w:ind w:firstLine="540"/>
        <w:jc w:val="both"/>
      </w:pPr>
      <w:r>
        <w:t>9, 10, 11, 12, 13, 14 - порядковый номер объекта учета в Реестре, присваиваемый Минюстом Чувашии. В неиспользуемых левых рядах группы ставится "0".</w:t>
      </w:r>
    </w:p>
    <w:p w:rsidR="00413334" w:rsidRDefault="00413334">
      <w:pPr>
        <w:pStyle w:val="ConsPlusNormal"/>
        <w:jc w:val="both"/>
      </w:pPr>
      <w:r>
        <w:t xml:space="preserve">(в ред. Постановлений Кабинета Министров ЧР от 28.10.2015 </w:t>
      </w:r>
      <w:hyperlink r:id="rId60" w:history="1">
        <w:r>
          <w:rPr>
            <w:color w:val="0000FF"/>
          </w:rPr>
          <w:t>N 378</w:t>
        </w:r>
      </w:hyperlink>
      <w:r>
        <w:t xml:space="preserve">, от 19.12.2016 </w:t>
      </w:r>
      <w:hyperlink r:id="rId61" w:history="1">
        <w:r>
          <w:rPr>
            <w:color w:val="0000FF"/>
          </w:rPr>
          <w:t>N 549</w:t>
        </w:r>
      </w:hyperlink>
      <w:r>
        <w:t>)</w:t>
      </w:r>
    </w:p>
    <w:p w:rsidR="00413334" w:rsidRDefault="00413334">
      <w:pPr>
        <w:pStyle w:val="ConsPlusNormal"/>
        <w:jc w:val="both"/>
      </w:pPr>
      <w:r>
        <w:t xml:space="preserve">(п. 12 в ред. </w:t>
      </w:r>
      <w:hyperlink r:id="rId62" w:history="1">
        <w:r>
          <w:rPr>
            <w:color w:val="0000FF"/>
          </w:rPr>
          <w:t>Постановления</w:t>
        </w:r>
      </w:hyperlink>
      <w:r>
        <w:t xml:space="preserve"> Кабинета Министров ЧР от 28.03.2013 N 130)</w:t>
      </w:r>
    </w:p>
    <w:p w:rsidR="00413334" w:rsidRDefault="00413334">
      <w:pPr>
        <w:pStyle w:val="ConsPlusNormal"/>
        <w:ind w:firstLine="540"/>
        <w:jc w:val="both"/>
      </w:pPr>
      <w:r>
        <w:t xml:space="preserve">13. Документом, подтверждающим факт учета государственного имущества Чувашской Республики в Реестре, является </w:t>
      </w:r>
      <w:hyperlink w:anchor="P2589" w:history="1">
        <w:r>
          <w:rPr>
            <w:color w:val="0000FF"/>
          </w:rPr>
          <w:t>выписка</w:t>
        </w:r>
      </w:hyperlink>
      <w:r>
        <w:t xml:space="preserve"> из Реестра по форме согласно приложению N 4 к настоящему Положению.</w:t>
      </w:r>
    </w:p>
    <w:p w:rsidR="00413334" w:rsidRDefault="00413334">
      <w:pPr>
        <w:pStyle w:val="ConsPlusNormal"/>
        <w:jc w:val="both"/>
      </w:pPr>
      <w:r>
        <w:t xml:space="preserve">(п. 13 в ред. </w:t>
      </w:r>
      <w:hyperlink r:id="rId63" w:history="1">
        <w:r>
          <w:rPr>
            <w:color w:val="0000FF"/>
          </w:rPr>
          <w:t>Постановления</w:t>
        </w:r>
      </w:hyperlink>
      <w:r>
        <w:t xml:space="preserve"> Кабинета Министров ЧР от 28.10.2015 N 378)</w:t>
      </w:r>
    </w:p>
    <w:p w:rsidR="00413334" w:rsidRDefault="00413334">
      <w:pPr>
        <w:pStyle w:val="ConsPlusNormal"/>
        <w:ind w:firstLine="540"/>
        <w:jc w:val="both"/>
      </w:pPr>
      <w:r>
        <w:t>14. Документы Реестра подлежат постоянному хранению. Уничтожение, а также изъятие из Реестра каких-либо документов или их частей не допускаются.</w:t>
      </w:r>
    </w:p>
    <w:p w:rsidR="00413334" w:rsidRDefault="00413334">
      <w:pPr>
        <w:pStyle w:val="ConsPlusNormal"/>
        <w:jc w:val="both"/>
      </w:pPr>
    </w:p>
    <w:p w:rsidR="00413334" w:rsidRDefault="00413334">
      <w:pPr>
        <w:pStyle w:val="ConsPlusNormal"/>
        <w:jc w:val="center"/>
        <w:outlineLvl w:val="1"/>
      </w:pPr>
      <w:r>
        <w:t>IV. Порядок учета государственного имущества</w:t>
      </w:r>
    </w:p>
    <w:p w:rsidR="00413334" w:rsidRDefault="00413334">
      <w:pPr>
        <w:pStyle w:val="ConsPlusNormal"/>
        <w:jc w:val="center"/>
      </w:pPr>
      <w:r>
        <w:t>Чувашской Республики</w:t>
      </w:r>
    </w:p>
    <w:p w:rsidR="00413334" w:rsidRDefault="00413334">
      <w:pPr>
        <w:pStyle w:val="ConsPlusNormal"/>
        <w:jc w:val="both"/>
      </w:pPr>
    </w:p>
    <w:p w:rsidR="00413334" w:rsidRDefault="00413334">
      <w:pPr>
        <w:pStyle w:val="ConsPlusNormal"/>
        <w:ind w:firstLine="540"/>
        <w:jc w:val="both"/>
      </w:pPr>
      <w:r>
        <w:t>15. Пообъектный учет государственного имущества Чувашской Республики в Реестре включает в себя описание объекта учета с указанием его индивидуальных особенностей, позволяющее однозначно его идентифицировать.</w:t>
      </w:r>
    </w:p>
    <w:p w:rsidR="00413334" w:rsidRDefault="00413334">
      <w:pPr>
        <w:pStyle w:val="ConsPlusNormal"/>
        <w:ind w:firstLine="540"/>
        <w:jc w:val="both"/>
      </w:pPr>
      <w:r>
        <w:t>Сведения об объектах учета в Реестре представляют собой характеристики данных объектов и подтверждаются на основании следующих документов:</w:t>
      </w:r>
    </w:p>
    <w:p w:rsidR="00413334" w:rsidRDefault="00413334">
      <w:pPr>
        <w:pStyle w:val="ConsPlusNormal"/>
        <w:ind w:firstLine="540"/>
        <w:jc w:val="both"/>
      </w:pPr>
      <w:r>
        <w:lastRenderedPageBreak/>
        <w:t>а) бухгалтерской отчетности правообладателя;</w:t>
      </w:r>
    </w:p>
    <w:p w:rsidR="00413334" w:rsidRDefault="00413334">
      <w:pPr>
        <w:pStyle w:val="ConsPlusNormal"/>
        <w:ind w:firstLine="540"/>
        <w:jc w:val="both"/>
      </w:pPr>
      <w:r>
        <w:t>б) технического паспорта, технического плана и кадастрового паспорта на объект недвижимого имущества (выписки из технического паспорта и технического плана, кадастровой выписки об объекте недвижимости);</w:t>
      </w:r>
    </w:p>
    <w:p w:rsidR="00413334" w:rsidRDefault="00413334">
      <w:pPr>
        <w:pStyle w:val="ConsPlusNormal"/>
        <w:jc w:val="both"/>
      </w:pPr>
      <w:r>
        <w:t xml:space="preserve">(пп. "б" в ред. </w:t>
      </w:r>
      <w:hyperlink r:id="rId64" w:history="1">
        <w:r>
          <w:rPr>
            <w:color w:val="0000FF"/>
          </w:rPr>
          <w:t>Постановления</w:t>
        </w:r>
      </w:hyperlink>
      <w:r>
        <w:t xml:space="preserve"> Кабинета Министров ЧР от 28.03.2013 N 130)</w:t>
      </w:r>
    </w:p>
    <w:p w:rsidR="00413334" w:rsidRDefault="00413334">
      <w:pPr>
        <w:pStyle w:val="ConsPlusNormal"/>
        <w:ind w:firstLine="540"/>
        <w:jc w:val="both"/>
      </w:pPr>
      <w:r>
        <w:t>в) свидетельства о государственной регистрации права либо выписки на объект недвижимого имущества из Единого государственного реестра прав на недвижимое имущество и сделок с ним;</w:t>
      </w:r>
    </w:p>
    <w:p w:rsidR="00413334" w:rsidRDefault="00413334">
      <w:pPr>
        <w:pStyle w:val="ConsPlusNormal"/>
        <w:ind w:firstLine="540"/>
        <w:jc w:val="both"/>
      </w:pPr>
      <w:r>
        <w:t>г) гражданско-правовых договоров;</w:t>
      </w:r>
    </w:p>
    <w:p w:rsidR="00413334" w:rsidRDefault="00413334">
      <w:pPr>
        <w:pStyle w:val="ConsPlusNormal"/>
        <w:ind w:firstLine="540"/>
        <w:jc w:val="both"/>
      </w:pPr>
      <w:r>
        <w:t>д) справок и иных документов органов кадастрового учета, кадастровых инженеров, подтверждающих технические характеристики объектов учета.</w:t>
      </w:r>
    </w:p>
    <w:p w:rsidR="00413334" w:rsidRDefault="00413334">
      <w:pPr>
        <w:pStyle w:val="ConsPlusNormal"/>
        <w:jc w:val="both"/>
      </w:pPr>
      <w:r>
        <w:t xml:space="preserve">(в ред. Постановлений Кабинета Министров ЧР от 28.03.2013 </w:t>
      </w:r>
      <w:hyperlink r:id="rId65" w:history="1">
        <w:r>
          <w:rPr>
            <w:color w:val="0000FF"/>
          </w:rPr>
          <w:t>N 130</w:t>
        </w:r>
      </w:hyperlink>
      <w:r>
        <w:t xml:space="preserve">, от 28.10.2015 </w:t>
      </w:r>
      <w:hyperlink r:id="rId66" w:history="1">
        <w:r>
          <w:rPr>
            <w:color w:val="0000FF"/>
          </w:rPr>
          <w:t>N 378</w:t>
        </w:r>
      </w:hyperlink>
      <w:r>
        <w:t>)</w:t>
      </w:r>
    </w:p>
    <w:p w:rsidR="00413334" w:rsidRDefault="00413334">
      <w:pPr>
        <w:pStyle w:val="ConsPlusNormal"/>
        <w:ind w:firstLine="540"/>
        <w:jc w:val="both"/>
      </w:pPr>
      <w:r>
        <w:t xml:space="preserve">Сведения об объекте учета и лицах, обладающих правами на него, вносятся в карту сведений об объекте учета и карту учета лиц, обладающих правами на него, каждая из которых идентифицируется номером, сформированным в соответствии с </w:t>
      </w:r>
      <w:hyperlink w:anchor="P128" w:history="1">
        <w:r>
          <w:rPr>
            <w:color w:val="0000FF"/>
          </w:rPr>
          <w:t>пунктом 12</w:t>
        </w:r>
      </w:hyperlink>
      <w:r>
        <w:t xml:space="preserve"> настоящего Положения.</w:t>
      </w:r>
    </w:p>
    <w:p w:rsidR="00413334" w:rsidRDefault="00413334">
      <w:pPr>
        <w:pStyle w:val="ConsPlusNormal"/>
        <w:ind w:firstLine="540"/>
        <w:jc w:val="both"/>
      </w:pPr>
      <w:bookmarkStart w:id="3" w:name="P169"/>
      <w:bookmarkEnd w:id="3"/>
      <w:r>
        <w:t>16. Для пообъектного учета государственного имущества Чувашской Республики и внесения сведений в Реестр правообладатель в 2-недельный срок со дня приобретения имущества, поступления в его хозяйственное ведение, оперативное управление представляет в Минюст Чувашии:</w:t>
      </w:r>
    </w:p>
    <w:p w:rsidR="00413334" w:rsidRDefault="00413334">
      <w:pPr>
        <w:pStyle w:val="ConsPlusNormal"/>
        <w:jc w:val="both"/>
      </w:pPr>
      <w:r>
        <w:t xml:space="preserve">(в ред. Постановлений Кабинета Министров ЧР от 28.10.2015 </w:t>
      </w:r>
      <w:hyperlink r:id="rId67" w:history="1">
        <w:r>
          <w:rPr>
            <w:color w:val="0000FF"/>
          </w:rPr>
          <w:t>N 378</w:t>
        </w:r>
      </w:hyperlink>
      <w:r>
        <w:t xml:space="preserve">, от 19.12.2016 </w:t>
      </w:r>
      <w:hyperlink r:id="rId68" w:history="1">
        <w:r>
          <w:rPr>
            <w:color w:val="0000FF"/>
          </w:rPr>
          <w:t>N 549</w:t>
        </w:r>
      </w:hyperlink>
      <w:r>
        <w:t>)</w:t>
      </w:r>
    </w:p>
    <w:p w:rsidR="00413334" w:rsidRDefault="00413334">
      <w:pPr>
        <w:pStyle w:val="ConsPlusNormal"/>
        <w:ind w:firstLine="540"/>
        <w:jc w:val="both"/>
      </w:pPr>
      <w:r>
        <w:t>а) заявление о внесении в Реестр объектов учета, подписанное руководителем юридического лица;</w:t>
      </w:r>
    </w:p>
    <w:p w:rsidR="00413334" w:rsidRDefault="00413334">
      <w:pPr>
        <w:pStyle w:val="ConsPlusNormal"/>
        <w:jc w:val="both"/>
      </w:pPr>
      <w:r>
        <w:t xml:space="preserve">(пп. "а" в ред. </w:t>
      </w:r>
      <w:hyperlink r:id="rId69" w:history="1">
        <w:r>
          <w:rPr>
            <w:color w:val="0000FF"/>
          </w:rPr>
          <w:t>Постановления</w:t>
        </w:r>
      </w:hyperlink>
      <w:r>
        <w:t xml:space="preserve"> Кабинета Министров ЧР от 28.10.2015 N 378)</w:t>
      </w:r>
    </w:p>
    <w:p w:rsidR="00413334" w:rsidRDefault="00413334">
      <w:pPr>
        <w:pStyle w:val="ConsPlusNormal"/>
        <w:ind w:firstLine="540"/>
        <w:jc w:val="both"/>
      </w:pPr>
      <w:r>
        <w:t xml:space="preserve">б) карты сведений об объектах учета государственного имущества Чувашской Республики, имеющегося у правообладателя (далее - карты учета), заверенные подписью правообладателя и (или) иного уполномоченного лица и печатью организации (при наличии), в случае если правообладатель является юридическим лицом (далее - надлежащим образом заверенные), в соответствии с формами, установленными </w:t>
      </w:r>
      <w:hyperlink w:anchor="P347" w:history="1">
        <w:r>
          <w:rPr>
            <w:color w:val="0000FF"/>
          </w:rPr>
          <w:t>приложением N 1</w:t>
        </w:r>
      </w:hyperlink>
      <w:r>
        <w:t xml:space="preserve"> к настоящему Положению, с приложением фотографий объектов недвижимого имущества на бумажном и электронном носителях;</w:t>
      </w:r>
    </w:p>
    <w:p w:rsidR="00413334" w:rsidRDefault="00413334">
      <w:pPr>
        <w:pStyle w:val="ConsPlusNormal"/>
        <w:jc w:val="both"/>
      </w:pPr>
      <w:r>
        <w:t xml:space="preserve">(в ред. Постановлений Кабинета Министров ЧР от 11.08.2011 </w:t>
      </w:r>
      <w:hyperlink r:id="rId70" w:history="1">
        <w:r>
          <w:rPr>
            <w:color w:val="0000FF"/>
          </w:rPr>
          <w:t>N 323</w:t>
        </w:r>
      </w:hyperlink>
      <w:r>
        <w:t xml:space="preserve">, от 28.10.2015 </w:t>
      </w:r>
      <w:hyperlink r:id="rId71" w:history="1">
        <w:r>
          <w:rPr>
            <w:color w:val="0000FF"/>
          </w:rPr>
          <w:t>N 378</w:t>
        </w:r>
      </w:hyperlink>
      <w:r>
        <w:t>)</w:t>
      </w:r>
    </w:p>
    <w:p w:rsidR="00413334" w:rsidRDefault="00413334">
      <w:pPr>
        <w:pStyle w:val="ConsPlusNormal"/>
        <w:ind w:firstLine="540"/>
        <w:jc w:val="both"/>
      </w:pPr>
      <w:r>
        <w:t>в) надлежащим образом заверенные копии документов, подтверждающих приведенные в карте учета данные об объекте учета (в том числе правоустанавливающие документы, документы, подтверждающие государственную регистрацию прав на объект учета (для недвижимого имущества).</w:t>
      </w:r>
    </w:p>
    <w:p w:rsidR="00413334" w:rsidRDefault="00413334">
      <w:pPr>
        <w:pStyle w:val="ConsPlusNormal"/>
        <w:ind w:firstLine="540"/>
        <w:jc w:val="both"/>
      </w:pPr>
      <w:bookmarkStart w:id="4" w:name="P176"/>
      <w:bookmarkEnd w:id="4"/>
      <w:r>
        <w:t>16.1. Для учета движимого имущества, включая особо ценное движимое имущество, первоначальная стоимость единицы которого составляет менее 300 тыс. рублей, учитываемого как единый объект, и внесения сведений в Реестр правообладатель в 2-недельный срок со дня приобретения такого имущества, поступления в его хозяйственное ведение, оперативное управление представляет в Минюст Чувашии:</w:t>
      </w:r>
    </w:p>
    <w:p w:rsidR="00413334" w:rsidRDefault="00413334">
      <w:pPr>
        <w:pStyle w:val="ConsPlusNormal"/>
        <w:jc w:val="both"/>
      </w:pPr>
      <w:r>
        <w:t xml:space="preserve">(в ред. </w:t>
      </w:r>
      <w:hyperlink r:id="rId72" w:history="1">
        <w:r>
          <w:rPr>
            <w:color w:val="0000FF"/>
          </w:rPr>
          <w:t>Постановления</w:t>
        </w:r>
      </w:hyperlink>
      <w:r>
        <w:t xml:space="preserve"> Кабинета Министров ЧР от 19.12.2016 N 549)</w:t>
      </w:r>
    </w:p>
    <w:p w:rsidR="00413334" w:rsidRDefault="00413334">
      <w:pPr>
        <w:pStyle w:val="ConsPlusNormal"/>
        <w:ind w:firstLine="540"/>
        <w:jc w:val="both"/>
      </w:pPr>
      <w:r>
        <w:t>а) заявление, подписанное руководителем юридического лица, об изменениях сведений об объекте учета в Реестре;</w:t>
      </w:r>
    </w:p>
    <w:p w:rsidR="00413334" w:rsidRDefault="00413334">
      <w:pPr>
        <w:pStyle w:val="ConsPlusNormal"/>
        <w:ind w:firstLine="540"/>
        <w:jc w:val="both"/>
      </w:pPr>
      <w:r>
        <w:t xml:space="preserve">б) </w:t>
      </w:r>
      <w:hyperlink w:anchor="P2429" w:history="1">
        <w:r>
          <w:rPr>
            <w:color w:val="0000FF"/>
          </w:rPr>
          <w:t>запись</w:t>
        </w:r>
      </w:hyperlink>
      <w:r>
        <w:t xml:space="preserve"> об изменениях сведений об объекте учета по форме согласно приложению N 2 к настоящему Положению, надлежащим образом заверенную;</w:t>
      </w:r>
    </w:p>
    <w:p w:rsidR="00413334" w:rsidRDefault="00413334">
      <w:pPr>
        <w:pStyle w:val="ConsPlusNormal"/>
        <w:ind w:firstLine="540"/>
        <w:jc w:val="both"/>
      </w:pPr>
      <w:r>
        <w:t>в) надлежащим образом заверенные копии документов, подтверждающих приведенные в карте учета данные об объекте учета (в том числе правоустанавливающих документов).</w:t>
      </w:r>
    </w:p>
    <w:p w:rsidR="00413334" w:rsidRDefault="00413334">
      <w:pPr>
        <w:pStyle w:val="ConsPlusNormal"/>
        <w:jc w:val="both"/>
      </w:pPr>
      <w:r>
        <w:t xml:space="preserve">(п. 16.1 введен </w:t>
      </w:r>
      <w:hyperlink r:id="rId73" w:history="1">
        <w:r>
          <w:rPr>
            <w:color w:val="0000FF"/>
          </w:rPr>
          <w:t>Постановлением</w:t>
        </w:r>
      </w:hyperlink>
      <w:r>
        <w:t xml:space="preserve"> Кабинета Министров ЧР от 28.10.2015 N 378)</w:t>
      </w:r>
    </w:p>
    <w:p w:rsidR="00413334" w:rsidRDefault="00413334">
      <w:pPr>
        <w:pStyle w:val="ConsPlusNormal"/>
        <w:ind w:firstLine="540"/>
        <w:jc w:val="both"/>
      </w:pPr>
      <w:r>
        <w:t>17. При изменении сведений об объекте учета, а также для исключения имущества из Реестра правообладатель в 2-недельный срок со дня получения сведений об изменении или о прекращении права собственности Чувашской Республики представляет в Минюст Чувашии для внесения в Реестр новые сведения об объекте учета:</w:t>
      </w:r>
    </w:p>
    <w:p w:rsidR="00413334" w:rsidRDefault="00413334">
      <w:pPr>
        <w:pStyle w:val="ConsPlusNormal"/>
        <w:jc w:val="both"/>
      </w:pPr>
      <w:r>
        <w:t xml:space="preserve">(в ред. Постановлений Кабинета Министров ЧР от 28.10.2015 </w:t>
      </w:r>
      <w:hyperlink r:id="rId74" w:history="1">
        <w:r>
          <w:rPr>
            <w:color w:val="0000FF"/>
          </w:rPr>
          <w:t>N 378</w:t>
        </w:r>
      </w:hyperlink>
      <w:r>
        <w:t xml:space="preserve">, от 19.12.2016 </w:t>
      </w:r>
      <w:hyperlink r:id="rId75" w:history="1">
        <w:r>
          <w:rPr>
            <w:color w:val="0000FF"/>
          </w:rPr>
          <w:t>N 549</w:t>
        </w:r>
      </w:hyperlink>
      <w:r>
        <w:t>)</w:t>
      </w:r>
    </w:p>
    <w:p w:rsidR="00413334" w:rsidRDefault="00413334">
      <w:pPr>
        <w:pStyle w:val="ConsPlusNormal"/>
        <w:ind w:firstLine="540"/>
        <w:jc w:val="both"/>
      </w:pPr>
      <w:r>
        <w:lastRenderedPageBreak/>
        <w:t xml:space="preserve">запись об изменениях сведений об объекте учета по форме согласно </w:t>
      </w:r>
      <w:hyperlink w:anchor="P2429" w:history="1">
        <w:r>
          <w:rPr>
            <w:color w:val="0000FF"/>
          </w:rPr>
          <w:t>приложению N 2</w:t>
        </w:r>
      </w:hyperlink>
      <w:r>
        <w:t xml:space="preserve"> к настоящему Положению, заверенную надлежащим образом;</w:t>
      </w:r>
    </w:p>
    <w:p w:rsidR="00413334" w:rsidRDefault="00413334">
      <w:pPr>
        <w:pStyle w:val="ConsPlusNormal"/>
        <w:ind w:firstLine="540"/>
        <w:jc w:val="both"/>
      </w:pPr>
      <w:r>
        <w:t xml:space="preserve">запись о прекращении права собственности Чувашской Республики на имущество по форме согласно </w:t>
      </w:r>
      <w:hyperlink w:anchor="P2512" w:history="1">
        <w:r>
          <w:rPr>
            <w:color w:val="0000FF"/>
          </w:rPr>
          <w:t>приложению N 3</w:t>
        </w:r>
      </w:hyperlink>
      <w:r>
        <w:t xml:space="preserve"> к настоящему Положению для исключения сведений из соответствующих подразделов базы данных Реестра, заверенную надлежащим образом;</w:t>
      </w:r>
    </w:p>
    <w:p w:rsidR="00413334" w:rsidRDefault="00413334">
      <w:pPr>
        <w:pStyle w:val="ConsPlusNormal"/>
        <w:ind w:firstLine="540"/>
        <w:jc w:val="both"/>
      </w:pPr>
      <w:r>
        <w:t>документы либо копии документов, подтверждающие новые сведения об объекте учета либо прекращение права собственности Чувашской Республики на имущество или государственную регистрацию прекращения указанного права на имущество, заверенные надлежащим образом.</w:t>
      </w:r>
    </w:p>
    <w:p w:rsidR="00413334" w:rsidRDefault="00413334">
      <w:pPr>
        <w:pStyle w:val="ConsPlusNormal"/>
        <w:ind w:firstLine="540"/>
        <w:jc w:val="both"/>
      </w:pPr>
      <w:r>
        <w:t xml:space="preserve">Карты и записи, указанные в </w:t>
      </w:r>
      <w:hyperlink w:anchor="P169" w:history="1">
        <w:r>
          <w:rPr>
            <w:color w:val="0000FF"/>
          </w:rPr>
          <w:t>пунктах 16</w:t>
        </w:r>
      </w:hyperlink>
      <w:r>
        <w:t xml:space="preserve">, </w:t>
      </w:r>
      <w:hyperlink w:anchor="P176" w:history="1">
        <w:r>
          <w:rPr>
            <w:color w:val="0000FF"/>
          </w:rPr>
          <w:t>16.1</w:t>
        </w:r>
      </w:hyperlink>
      <w:r>
        <w:t xml:space="preserve"> и настоящем пункте настоящего Положения, представляются соответственно правообладателем и лицом, которому имущество принадлежало на соответствующем вещном праве, на бумажном носителе в одном экземпляре и на электронном носителе в виде файлов в формате, аналогичном формату файлов, размещенных в информационно-телекоммуникационной сети "Интернет" в автоматизированной информационной системе ведения Реестра на электронных носителях и предназначенных для копирования (использования) правообладателем. В случае невозможности представления карт и записей на электронном носителе правообладатель и указанное лицо формируют их на электронном носителе в Минюст Чувашии, которое создает для этого необходимые условия.</w:t>
      </w:r>
    </w:p>
    <w:p w:rsidR="00413334" w:rsidRDefault="00413334">
      <w:pPr>
        <w:pStyle w:val="ConsPlusNormal"/>
        <w:jc w:val="both"/>
      </w:pPr>
      <w:r>
        <w:t xml:space="preserve">(в ред. Постановлений Кабинета Министров ЧР от 28.03.2013 </w:t>
      </w:r>
      <w:hyperlink r:id="rId76" w:history="1">
        <w:r>
          <w:rPr>
            <w:color w:val="0000FF"/>
          </w:rPr>
          <w:t>N 130</w:t>
        </w:r>
      </w:hyperlink>
      <w:r>
        <w:t xml:space="preserve">, от 28.10.2015 </w:t>
      </w:r>
      <w:hyperlink r:id="rId77" w:history="1">
        <w:r>
          <w:rPr>
            <w:color w:val="0000FF"/>
          </w:rPr>
          <w:t>N 378</w:t>
        </w:r>
      </w:hyperlink>
      <w:r>
        <w:t xml:space="preserve">, от 19.12.2016 </w:t>
      </w:r>
      <w:hyperlink r:id="rId78" w:history="1">
        <w:r>
          <w:rPr>
            <w:color w:val="0000FF"/>
          </w:rPr>
          <w:t>N 549</w:t>
        </w:r>
      </w:hyperlink>
      <w:r>
        <w:t>)</w:t>
      </w:r>
    </w:p>
    <w:p w:rsidR="00413334" w:rsidRDefault="00413334">
      <w:pPr>
        <w:pStyle w:val="ConsPlusNormal"/>
        <w:ind w:firstLine="540"/>
        <w:jc w:val="both"/>
      </w:pPr>
      <w:r>
        <w:t>Представление записи об изменениях сведений об объекте учета и записи о прекращении права собственности Чувашской Республики на имущество в отношении движимого имущества, включая особо ценное движимое имущество, первоначальная стоимость единицы которого составляет менее 300 тыс. рублей, учитываемого как единый объект, не требуется.</w:t>
      </w:r>
    </w:p>
    <w:p w:rsidR="00413334" w:rsidRDefault="00413334">
      <w:pPr>
        <w:pStyle w:val="ConsPlusNormal"/>
        <w:jc w:val="both"/>
      </w:pPr>
      <w:r>
        <w:t xml:space="preserve">(абзац введен </w:t>
      </w:r>
      <w:hyperlink r:id="rId79" w:history="1">
        <w:r>
          <w:rPr>
            <w:color w:val="0000FF"/>
          </w:rPr>
          <w:t>Постановлением</w:t>
        </w:r>
      </w:hyperlink>
      <w:r>
        <w:t xml:space="preserve"> Кабинета Министров ЧР от 28.10.2015 N 378)</w:t>
      </w:r>
    </w:p>
    <w:p w:rsidR="00413334" w:rsidRDefault="00413334">
      <w:pPr>
        <w:pStyle w:val="ConsPlusNormal"/>
        <w:ind w:firstLine="540"/>
        <w:jc w:val="both"/>
      </w:pPr>
      <w:r>
        <w:t>Сведения об изменении или о прекращении права собственности Чувашской Республики в отношении движимого имущества, включая особо ценное движимое имущество, первоначальная стоимость единицы которого составляет менее 300 тыс. рублей, вносятся в Реестр на основании надлежащим образом заверенных копий документов, подтверждающих новые сведения об объекте учета либо прекращение права собственности Чувашской Республики на имущество.</w:t>
      </w:r>
    </w:p>
    <w:p w:rsidR="00413334" w:rsidRDefault="00413334">
      <w:pPr>
        <w:pStyle w:val="ConsPlusNormal"/>
        <w:jc w:val="both"/>
      </w:pPr>
      <w:r>
        <w:t xml:space="preserve">(абзац введен </w:t>
      </w:r>
      <w:hyperlink r:id="rId80" w:history="1">
        <w:r>
          <w:rPr>
            <w:color w:val="0000FF"/>
          </w:rPr>
          <w:t>Постановлением</w:t>
        </w:r>
      </w:hyperlink>
      <w:r>
        <w:t xml:space="preserve"> Кабинета Министров ЧР от 28.10.2015 N 378)</w:t>
      </w:r>
    </w:p>
    <w:p w:rsidR="00413334" w:rsidRDefault="00413334">
      <w:pPr>
        <w:pStyle w:val="ConsPlusNormal"/>
        <w:ind w:firstLine="540"/>
        <w:jc w:val="both"/>
      </w:pPr>
      <w:r>
        <w:t>18. Основаниями для занесения информации в записи об изменениях сведений об объекте учета либо о прекращении права собственности Чувашской Республики на имущество являются:</w:t>
      </w:r>
    </w:p>
    <w:p w:rsidR="00413334" w:rsidRDefault="00413334">
      <w:pPr>
        <w:pStyle w:val="ConsPlusNormal"/>
        <w:jc w:val="both"/>
      </w:pPr>
      <w:r>
        <w:t xml:space="preserve">(в ред. </w:t>
      </w:r>
      <w:hyperlink r:id="rId81" w:history="1">
        <w:r>
          <w:rPr>
            <w:color w:val="0000FF"/>
          </w:rPr>
          <w:t>Постановления</w:t>
        </w:r>
      </w:hyperlink>
      <w:r>
        <w:t xml:space="preserve"> Кабинета Министров ЧР от 28.10.2015 N 378)</w:t>
      </w:r>
    </w:p>
    <w:p w:rsidR="00413334" w:rsidRDefault="00413334">
      <w:pPr>
        <w:pStyle w:val="ConsPlusNormal"/>
        <w:ind w:firstLine="540"/>
        <w:jc w:val="both"/>
      </w:pPr>
      <w:r>
        <w:t>федеральные законы;</w:t>
      </w:r>
    </w:p>
    <w:p w:rsidR="00413334" w:rsidRDefault="00413334">
      <w:pPr>
        <w:pStyle w:val="ConsPlusNormal"/>
        <w:ind w:firstLine="540"/>
        <w:jc w:val="both"/>
      </w:pPr>
      <w:r>
        <w:t>указы и распоряжения Президента Российской Федерации;</w:t>
      </w:r>
    </w:p>
    <w:p w:rsidR="00413334" w:rsidRDefault="00413334">
      <w:pPr>
        <w:pStyle w:val="ConsPlusNormal"/>
        <w:ind w:firstLine="540"/>
        <w:jc w:val="both"/>
      </w:pPr>
      <w:r>
        <w:t>постановления и распоряжения Правительства Российской Федерации;</w:t>
      </w:r>
    </w:p>
    <w:p w:rsidR="00413334" w:rsidRDefault="00413334">
      <w:pPr>
        <w:pStyle w:val="ConsPlusNormal"/>
        <w:ind w:firstLine="540"/>
        <w:jc w:val="both"/>
      </w:pPr>
      <w:r>
        <w:t>законы Чувашской Республики;</w:t>
      </w:r>
    </w:p>
    <w:p w:rsidR="00413334" w:rsidRDefault="00413334">
      <w:pPr>
        <w:pStyle w:val="ConsPlusNormal"/>
        <w:ind w:firstLine="540"/>
        <w:jc w:val="both"/>
      </w:pPr>
      <w:r>
        <w:t>указы и распоряжения Главы Чувашской Республики;</w:t>
      </w:r>
    </w:p>
    <w:p w:rsidR="00413334" w:rsidRDefault="00413334">
      <w:pPr>
        <w:pStyle w:val="ConsPlusNormal"/>
        <w:jc w:val="both"/>
      </w:pPr>
      <w:r>
        <w:t xml:space="preserve">(в ред. </w:t>
      </w:r>
      <w:hyperlink r:id="rId82" w:history="1">
        <w:r>
          <w:rPr>
            <w:color w:val="0000FF"/>
          </w:rPr>
          <w:t>Постановления</w:t>
        </w:r>
      </w:hyperlink>
      <w:r>
        <w:t xml:space="preserve"> Кабинета Министров ЧР от 26.10.2011 N 467)</w:t>
      </w:r>
    </w:p>
    <w:p w:rsidR="00413334" w:rsidRDefault="00413334">
      <w:pPr>
        <w:pStyle w:val="ConsPlusNormal"/>
        <w:ind w:firstLine="540"/>
        <w:jc w:val="both"/>
      </w:pPr>
      <w:r>
        <w:t>постановления и распоряжения Кабинета Министров Чувашской Республики;</w:t>
      </w:r>
    </w:p>
    <w:p w:rsidR="00413334" w:rsidRDefault="00413334">
      <w:pPr>
        <w:pStyle w:val="ConsPlusNormal"/>
        <w:ind w:firstLine="540"/>
        <w:jc w:val="both"/>
      </w:pPr>
      <w:r>
        <w:t>судебные акты;</w:t>
      </w:r>
    </w:p>
    <w:p w:rsidR="00413334" w:rsidRDefault="00413334">
      <w:pPr>
        <w:pStyle w:val="ConsPlusNormal"/>
        <w:ind w:firstLine="540"/>
        <w:jc w:val="both"/>
      </w:pPr>
      <w:r>
        <w:t>приказы и распоряжения Минюста Чувашии;</w:t>
      </w:r>
    </w:p>
    <w:p w:rsidR="00413334" w:rsidRDefault="00413334">
      <w:pPr>
        <w:pStyle w:val="ConsPlusNormal"/>
        <w:jc w:val="both"/>
      </w:pPr>
      <w:r>
        <w:t xml:space="preserve">(в ред. Постановлений Кабинета Министров ЧР от 28.10.2015 </w:t>
      </w:r>
      <w:hyperlink r:id="rId83" w:history="1">
        <w:r>
          <w:rPr>
            <w:color w:val="0000FF"/>
          </w:rPr>
          <w:t>N 378</w:t>
        </w:r>
      </w:hyperlink>
      <w:r>
        <w:t xml:space="preserve">, от 19.12.2016 </w:t>
      </w:r>
      <w:hyperlink r:id="rId84" w:history="1">
        <w:r>
          <w:rPr>
            <w:color w:val="0000FF"/>
          </w:rPr>
          <w:t>N 549</w:t>
        </w:r>
      </w:hyperlink>
      <w:r>
        <w:t>)</w:t>
      </w:r>
    </w:p>
    <w:p w:rsidR="00413334" w:rsidRDefault="00413334">
      <w:pPr>
        <w:pStyle w:val="ConsPlusNormal"/>
        <w:ind w:firstLine="540"/>
        <w:jc w:val="both"/>
      </w:pPr>
      <w:r>
        <w:t>гражданско-правовые договоры, свидетельствующие о приобретении либо прекращении права собственности Чувашской Республики.</w:t>
      </w:r>
    </w:p>
    <w:p w:rsidR="00413334" w:rsidRDefault="00413334">
      <w:pPr>
        <w:pStyle w:val="ConsPlusNormal"/>
        <w:ind w:firstLine="540"/>
        <w:jc w:val="both"/>
      </w:pPr>
      <w:bookmarkStart w:id="5" w:name="P206"/>
      <w:bookmarkEnd w:id="5"/>
      <w:r>
        <w:t>19. Минюст Чувашии в месячный срок со дня получения карт учета или записей об изменениях сведений об объекте учета или о прекращении права собственности Чувашской Республики на имущество и копий документов, подтверждающих указанные сведения, проводит проверку полноты представленных документов правообладателем, по результатам которой принимает одно из следующих решений:</w:t>
      </w:r>
    </w:p>
    <w:p w:rsidR="00413334" w:rsidRDefault="00413334">
      <w:pPr>
        <w:pStyle w:val="ConsPlusNormal"/>
        <w:jc w:val="both"/>
      </w:pPr>
      <w:r>
        <w:t xml:space="preserve">(в ред. Постановлений Кабинета Министров ЧР от 28.10.2015 </w:t>
      </w:r>
      <w:hyperlink r:id="rId85" w:history="1">
        <w:r>
          <w:rPr>
            <w:color w:val="0000FF"/>
          </w:rPr>
          <w:t>N 378</w:t>
        </w:r>
      </w:hyperlink>
      <w:r>
        <w:t xml:space="preserve">, от 19.12.2016 </w:t>
      </w:r>
      <w:hyperlink r:id="rId86" w:history="1">
        <w:r>
          <w:rPr>
            <w:color w:val="0000FF"/>
          </w:rPr>
          <w:t>N 549</w:t>
        </w:r>
      </w:hyperlink>
      <w:r>
        <w:t>)</w:t>
      </w:r>
    </w:p>
    <w:p w:rsidR="00413334" w:rsidRDefault="00413334">
      <w:pPr>
        <w:pStyle w:val="ConsPlusNormal"/>
        <w:ind w:firstLine="540"/>
        <w:jc w:val="both"/>
      </w:pPr>
      <w:r>
        <w:t xml:space="preserve">а) о присвоении объекту учета реестрового номера государственного имущества Чувашской Республики и заверении карт учета, записей об изменениях сведений об объекте учета либо о </w:t>
      </w:r>
      <w:r>
        <w:lastRenderedPageBreak/>
        <w:t>прекращении права собственности Чувашской Республики на имущество, если установлены полнота представленных документов и полнота содержащихся в них сведений;</w:t>
      </w:r>
    </w:p>
    <w:p w:rsidR="00413334" w:rsidRDefault="00413334">
      <w:pPr>
        <w:pStyle w:val="ConsPlusNormal"/>
        <w:jc w:val="both"/>
      </w:pPr>
      <w:r>
        <w:t xml:space="preserve">(в ред. </w:t>
      </w:r>
      <w:hyperlink r:id="rId87" w:history="1">
        <w:r>
          <w:rPr>
            <w:color w:val="0000FF"/>
          </w:rPr>
          <w:t>Постановления</w:t>
        </w:r>
      </w:hyperlink>
      <w:r>
        <w:t xml:space="preserve"> Кабинета Министров ЧР от 28.10.2015 N 378)</w:t>
      </w:r>
    </w:p>
    <w:p w:rsidR="00413334" w:rsidRDefault="00413334">
      <w:pPr>
        <w:pStyle w:val="ConsPlusNormal"/>
        <w:ind w:firstLine="540"/>
        <w:jc w:val="both"/>
      </w:pPr>
      <w:r>
        <w:t>б) об отказе в заверении карт учета, если установлено, что представленное к учету имущество, в том числе право собственности Чувашской Республики на которое не зарегистрировано или не подлежит регистрации, не находится в государственной собственности Чувашской Республики;</w:t>
      </w:r>
    </w:p>
    <w:p w:rsidR="00413334" w:rsidRDefault="00413334">
      <w:pPr>
        <w:pStyle w:val="ConsPlusNormal"/>
        <w:ind w:firstLine="540"/>
        <w:jc w:val="both"/>
      </w:pPr>
      <w:r>
        <w:t>в) о приостановлении процедуры учета, если установлена неполнота представленных документов и неполнота содержащихся в них сведений либо документы правообладателя по форме и содержанию не соответствуют установленным настоящим Положением и законодательством Российской Федерации требованиям.</w:t>
      </w:r>
    </w:p>
    <w:p w:rsidR="00413334" w:rsidRDefault="00413334">
      <w:pPr>
        <w:pStyle w:val="ConsPlusNormal"/>
        <w:jc w:val="both"/>
      </w:pPr>
      <w:r>
        <w:t xml:space="preserve">(п. 19 в ред. </w:t>
      </w:r>
      <w:hyperlink r:id="rId88" w:history="1">
        <w:r>
          <w:rPr>
            <w:color w:val="0000FF"/>
          </w:rPr>
          <w:t>Постановления</w:t>
        </w:r>
      </w:hyperlink>
      <w:r>
        <w:t xml:space="preserve"> Кабинета Министров ЧР от 28.03.2013 N 130)</w:t>
      </w:r>
    </w:p>
    <w:p w:rsidR="00413334" w:rsidRDefault="00413334">
      <w:pPr>
        <w:pStyle w:val="ConsPlusNormal"/>
        <w:ind w:firstLine="540"/>
        <w:jc w:val="both"/>
      </w:pPr>
      <w:bookmarkStart w:id="6" w:name="P213"/>
      <w:bookmarkEnd w:id="6"/>
      <w:r>
        <w:t xml:space="preserve">20. В случае принятия решения, указанного в </w:t>
      </w:r>
      <w:hyperlink w:anchor="P206" w:history="1">
        <w:r>
          <w:rPr>
            <w:color w:val="0000FF"/>
          </w:rPr>
          <w:t>подпункте "а" пункта 19</w:t>
        </w:r>
      </w:hyperlink>
      <w:r>
        <w:t xml:space="preserve"> настоящего Положения, Минюст Чувашии не позднее двух рабочих дней со дня принятия решения:</w:t>
      </w:r>
    </w:p>
    <w:p w:rsidR="00413334" w:rsidRDefault="00413334">
      <w:pPr>
        <w:pStyle w:val="ConsPlusNormal"/>
        <w:jc w:val="both"/>
      </w:pPr>
      <w:r>
        <w:t xml:space="preserve">(в ред. Постановлений Кабинета Министров ЧР от 28.10.2015 </w:t>
      </w:r>
      <w:hyperlink r:id="rId89" w:history="1">
        <w:r>
          <w:rPr>
            <w:color w:val="0000FF"/>
          </w:rPr>
          <w:t>N 378</w:t>
        </w:r>
      </w:hyperlink>
      <w:r>
        <w:t xml:space="preserve">, от 19.12.2016 </w:t>
      </w:r>
      <w:hyperlink r:id="rId90" w:history="1">
        <w:r>
          <w:rPr>
            <w:color w:val="0000FF"/>
          </w:rPr>
          <w:t>N 549</w:t>
        </w:r>
      </w:hyperlink>
      <w:r>
        <w:t>)</w:t>
      </w:r>
    </w:p>
    <w:p w:rsidR="00413334" w:rsidRDefault="00413334">
      <w:pPr>
        <w:pStyle w:val="ConsPlusNormal"/>
        <w:ind w:firstLine="540"/>
        <w:jc w:val="both"/>
      </w:pPr>
      <w:r>
        <w:t>а) вносит номер и дату присвоения реестрового номера государственного имущества Чувашской Республики в соответствующие строки карт учета, надлежащим образом заверяет карты и помещает сведения, содержащиеся в них, в соответствующие подразделы базы данных Реестра, а карты учета и копии документов, подтверждающих приведенные в картах сведения, - в дело;</w:t>
      </w:r>
    </w:p>
    <w:p w:rsidR="00413334" w:rsidRDefault="00413334">
      <w:pPr>
        <w:pStyle w:val="ConsPlusNormal"/>
        <w:jc w:val="both"/>
      </w:pPr>
      <w:r>
        <w:t xml:space="preserve">(в ред. </w:t>
      </w:r>
      <w:hyperlink r:id="rId91" w:history="1">
        <w:r>
          <w:rPr>
            <w:color w:val="0000FF"/>
          </w:rPr>
          <w:t>Постановления</w:t>
        </w:r>
      </w:hyperlink>
      <w:r>
        <w:t xml:space="preserve"> Кабинета Министров ЧР от 28.03.2013 N 130)</w:t>
      </w:r>
    </w:p>
    <w:p w:rsidR="00413334" w:rsidRDefault="00413334">
      <w:pPr>
        <w:pStyle w:val="ConsPlusNormal"/>
        <w:ind w:firstLine="540"/>
        <w:jc w:val="both"/>
      </w:pPr>
      <w:r>
        <w:t>б) надлежащим образом заверяет записи об изменениях сведений об объекте учета, помещает сведения, содержащиеся в них, в соответствующие подразделы базы данных Реестра, а записи об изменениях сведений об объекте учета и копии документов, подтверждающих приведенные в них изменения сведений, - в дело;</w:t>
      </w:r>
    </w:p>
    <w:p w:rsidR="00413334" w:rsidRDefault="00413334">
      <w:pPr>
        <w:pStyle w:val="ConsPlusNormal"/>
        <w:jc w:val="both"/>
      </w:pPr>
      <w:r>
        <w:t xml:space="preserve">(в ред. </w:t>
      </w:r>
      <w:hyperlink r:id="rId92" w:history="1">
        <w:r>
          <w:rPr>
            <w:color w:val="0000FF"/>
          </w:rPr>
          <w:t>Постановления</w:t>
        </w:r>
      </w:hyperlink>
      <w:r>
        <w:t xml:space="preserve"> Кабинета Министров ЧР от 28.10.2015 N 378)</w:t>
      </w:r>
    </w:p>
    <w:p w:rsidR="00413334" w:rsidRDefault="00413334">
      <w:pPr>
        <w:pStyle w:val="ConsPlusNormal"/>
        <w:ind w:firstLine="540"/>
        <w:jc w:val="both"/>
      </w:pPr>
      <w:r>
        <w:t>в) надлежащим образом заверяет записи о прекращении права собственности Чувашской Республики на имущество, помещает сведения, содержащиеся в них, в соответствующие подразделы базы данных Реестра, а записи о прекращении права собственности Чувашской Республики на имущество и копии документов, подтверждающих прекращение указанного права, - в дело.</w:t>
      </w:r>
    </w:p>
    <w:p w:rsidR="00413334" w:rsidRDefault="00413334">
      <w:pPr>
        <w:pStyle w:val="ConsPlusNormal"/>
        <w:jc w:val="both"/>
      </w:pPr>
      <w:r>
        <w:t xml:space="preserve">(в ред. </w:t>
      </w:r>
      <w:hyperlink r:id="rId93" w:history="1">
        <w:r>
          <w:rPr>
            <w:color w:val="0000FF"/>
          </w:rPr>
          <w:t>Постановления</w:t>
        </w:r>
      </w:hyperlink>
      <w:r>
        <w:t xml:space="preserve"> Кабинета Министров ЧР от 28.10.2015 N 378)</w:t>
      </w:r>
    </w:p>
    <w:p w:rsidR="00413334" w:rsidRDefault="00413334">
      <w:pPr>
        <w:pStyle w:val="ConsPlusNormal"/>
        <w:ind w:firstLine="540"/>
        <w:jc w:val="both"/>
      </w:pPr>
      <w:r>
        <w:t xml:space="preserve">Абзац утратил силу. - </w:t>
      </w:r>
      <w:hyperlink r:id="rId94" w:history="1">
        <w:r>
          <w:rPr>
            <w:color w:val="0000FF"/>
          </w:rPr>
          <w:t>Постановление</w:t>
        </w:r>
      </w:hyperlink>
      <w:r>
        <w:t xml:space="preserve"> Кабинета Министров ЧР от 28.03.2013 N 130.</w:t>
      </w:r>
    </w:p>
    <w:p w:rsidR="00413334" w:rsidRDefault="00413334">
      <w:pPr>
        <w:pStyle w:val="ConsPlusNormal"/>
        <w:ind w:firstLine="540"/>
        <w:jc w:val="both"/>
      </w:pPr>
      <w:bookmarkStart w:id="7" w:name="P222"/>
      <w:bookmarkEnd w:id="7"/>
      <w:r>
        <w:t xml:space="preserve">21. В случае принятия решения, указанного в </w:t>
      </w:r>
      <w:hyperlink w:anchor="P206" w:history="1">
        <w:r>
          <w:rPr>
            <w:color w:val="0000FF"/>
          </w:rPr>
          <w:t>подпункте "б" пункта 19</w:t>
        </w:r>
      </w:hyperlink>
      <w:r>
        <w:t xml:space="preserve"> настоящего Положения, Минюст Чувашии не позднее пяти рабочих дней со дня принятия решения уведомляет правообладателя о принятом решении (с обоснованием принятия такого решения), а копию уведомления с картами сведений об объекте учета помещает в дело.</w:t>
      </w:r>
    </w:p>
    <w:p w:rsidR="00413334" w:rsidRDefault="00413334">
      <w:pPr>
        <w:pStyle w:val="ConsPlusNormal"/>
        <w:jc w:val="both"/>
      </w:pPr>
      <w:r>
        <w:t xml:space="preserve">(в ред. Постановлений Кабинета Министров ЧР от 28.10.2015 </w:t>
      </w:r>
      <w:hyperlink r:id="rId95" w:history="1">
        <w:r>
          <w:rPr>
            <w:color w:val="0000FF"/>
          </w:rPr>
          <w:t>N 378</w:t>
        </w:r>
      </w:hyperlink>
      <w:r>
        <w:t xml:space="preserve">, от 19.12.2016 </w:t>
      </w:r>
      <w:hyperlink r:id="rId96" w:history="1">
        <w:r>
          <w:rPr>
            <w:color w:val="0000FF"/>
          </w:rPr>
          <w:t>N 549</w:t>
        </w:r>
      </w:hyperlink>
      <w:r>
        <w:t>)</w:t>
      </w:r>
    </w:p>
    <w:p w:rsidR="00413334" w:rsidRDefault="00413334">
      <w:pPr>
        <w:pStyle w:val="ConsPlusNormal"/>
        <w:ind w:firstLine="540"/>
        <w:jc w:val="both"/>
      </w:pPr>
      <w:r>
        <w:t xml:space="preserve">22. В случае принятия решения, указанного в </w:t>
      </w:r>
      <w:hyperlink w:anchor="P206" w:history="1">
        <w:r>
          <w:rPr>
            <w:color w:val="0000FF"/>
          </w:rPr>
          <w:t>подпункте "в" пункта 19</w:t>
        </w:r>
      </w:hyperlink>
      <w:r>
        <w:t xml:space="preserve"> настоящего Положения, Минюст Чувашии в течение трех рабочих дней со дня принятия решения уведомляет об этом правообладателя в письменной форме (с обоснованием принятия такого решения), а копию уведомления помещает в дело.</w:t>
      </w:r>
    </w:p>
    <w:p w:rsidR="00413334" w:rsidRDefault="00413334">
      <w:pPr>
        <w:pStyle w:val="ConsPlusNormal"/>
        <w:jc w:val="both"/>
      </w:pPr>
      <w:r>
        <w:t xml:space="preserve">(в ред. Постановлений Кабинета Министров ЧР от 28.10.2015 </w:t>
      </w:r>
      <w:hyperlink r:id="rId97" w:history="1">
        <w:r>
          <w:rPr>
            <w:color w:val="0000FF"/>
          </w:rPr>
          <w:t>N 378</w:t>
        </w:r>
      </w:hyperlink>
      <w:r>
        <w:t xml:space="preserve">, от 19.12.2016 </w:t>
      </w:r>
      <w:hyperlink r:id="rId98" w:history="1">
        <w:r>
          <w:rPr>
            <w:color w:val="0000FF"/>
          </w:rPr>
          <w:t>N 549</w:t>
        </w:r>
      </w:hyperlink>
      <w:r>
        <w:t>)</w:t>
      </w:r>
    </w:p>
    <w:p w:rsidR="00413334" w:rsidRDefault="00413334">
      <w:pPr>
        <w:pStyle w:val="ConsPlusNormal"/>
        <w:ind w:firstLine="540"/>
        <w:jc w:val="both"/>
      </w:pPr>
      <w:r>
        <w:t>В течение месяца со дня получения уведомления о приостановлении процедуры учета правообладатель представляет в Минюст Чувашии карты учета, записи об изменениях сведений об объекте учета или записи о прекращении права собственности Чувашской Республики на имущество, содержащие недостающие и (или) уточненные сведения, и надлежащим образом заверенные копии подтверждающих документов.</w:t>
      </w:r>
    </w:p>
    <w:p w:rsidR="00413334" w:rsidRDefault="00413334">
      <w:pPr>
        <w:pStyle w:val="ConsPlusNormal"/>
        <w:jc w:val="both"/>
      </w:pPr>
      <w:r>
        <w:t xml:space="preserve">(в ред. Постановлений Кабинета Министров ЧР от 28.10.2015 </w:t>
      </w:r>
      <w:hyperlink r:id="rId99" w:history="1">
        <w:r>
          <w:rPr>
            <w:color w:val="0000FF"/>
          </w:rPr>
          <w:t>N 378</w:t>
        </w:r>
      </w:hyperlink>
      <w:r>
        <w:t xml:space="preserve">, от 19.12.2016 </w:t>
      </w:r>
      <w:hyperlink r:id="rId100" w:history="1">
        <w:r>
          <w:rPr>
            <w:color w:val="0000FF"/>
          </w:rPr>
          <w:t>N 549</w:t>
        </w:r>
      </w:hyperlink>
      <w:r>
        <w:t>)</w:t>
      </w:r>
    </w:p>
    <w:p w:rsidR="00413334" w:rsidRDefault="00413334">
      <w:pPr>
        <w:pStyle w:val="ConsPlusNormal"/>
        <w:ind w:firstLine="540"/>
        <w:jc w:val="both"/>
      </w:pPr>
      <w:r>
        <w:t xml:space="preserve">Правообладатель в течение месяца со дня получения уведомления о приостановлении процедуры учета может представить в Минюст Чувашии письменное заявление о продлении срока представления дополнительных документов с указанием причин необходимости продления срока. Срок продлевается не более чем на три месяца со дня приостановления процедуры учета, о чем Минюст Чувашии в течение десяти календарных дней со дня поступления заявления о </w:t>
      </w:r>
      <w:r>
        <w:lastRenderedPageBreak/>
        <w:t>продлении срока представления документов уведомляет правообладателя. Копия уведомления помещается в дело.</w:t>
      </w:r>
    </w:p>
    <w:p w:rsidR="00413334" w:rsidRDefault="00413334">
      <w:pPr>
        <w:pStyle w:val="ConsPlusNormal"/>
        <w:jc w:val="both"/>
      </w:pPr>
      <w:r>
        <w:t xml:space="preserve">(в ред. Постановлений Кабинета Министров ЧР от 28.03.2013 </w:t>
      </w:r>
      <w:hyperlink r:id="rId101" w:history="1">
        <w:r>
          <w:rPr>
            <w:color w:val="0000FF"/>
          </w:rPr>
          <w:t>N 130</w:t>
        </w:r>
      </w:hyperlink>
      <w:r>
        <w:t xml:space="preserve">, от 28.10.2015 </w:t>
      </w:r>
      <w:hyperlink r:id="rId102" w:history="1">
        <w:r>
          <w:rPr>
            <w:color w:val="0000FF"/>
          </w:rPr>
          <w:t>N 378</w:t>
        </w:r>
      </w:hyperlink>
      <w:r>
        <w:t xml:space="preserve">, от 19.12.2016 </w:t>
      </w:r>
      <w:hyperlink r:id="rId103" w:history="1">
        <w:r>
          <w:rPr>
            <w:color w:val="0000FF"/>
          </w:rPr>
          <w:t>N 549</w:t>
        </w:r>
      </w:hyperlink>
      <w:r>
        <w:t>)</w:t>
      </w:r>
    </w:p>
    <w:p w:rsidR="00413334" w:rsidRDefault="00413334">
      <w:pPr>
        <w:pStyle w:val="ConsPlusNormal"/>
        <w:ind w:firstLine="540"/>
        <w:jc w:val="both"/>
      </w:pPr>
      <w:r>
        <w:t>23. После представления правообладателем уточненных карт учета и (или) записей об изменениях сведений об объекте учета или записей о прекращении права собственности Чувашской Республики на имущество и дополнительных документов Минюст Чувашии в течение месяца со дня получения проводит проверку полноты представленных документов и принимает одно из следующих решений:</w:t>
      </w:r>
    </w:p>
    <w:p w:rsidR="00413334" w:rsidRDefault="00413334">
      <w:pPr>
        <w:pStyle w:val="ConsPlusNormal"/>
        <w:jc w:val="both"/>
      </w:pPr>
      <w:r>
        <w:t xml:space="preserve">(в ред. Постановлений Кабинета Министров ЧР от 28.03.2013 </w:t>
      </w:r>
      <w:hyperlink r:id="rId104" w:history="1">
        <w:r>
          <w:rPr>
            <w:color w:val="0000FF"/>
          </w:rPr>
          <w:t>N 130</w:t>
        </w:r>
      </w:hyperlink>
      <w:r>
        <w:t xml:space="preserve">, от 28.10.2015 </w:t>
      </w:r>
      <w:hyperlink r:id="rId105" w:history="1">
        <w:r>
          <w:rPr>
            <w:color w:val="0000FF"/>
          </w:rPr>
          <w:t>N 378</w:t>
        </w:r>
      </w:hyperlink>
      <w:r>
        <w:t xml:space="preserve">, от 19.12.2016 </w:t>
      </w:r>
      <w:hyperlink r:id="rId106" w:history="1">
        <w:r>
          <w:rPr>
            <w:color w:val="0000FF"/>
          </w:rPr>
          <w:t>N 549</w:t>
        </w:r>
      </w:hyperlink>
      <w:r>
        <w:t>)</w:t>
      </w:r>
    </w:p>
    <w:p w:rsidR="00413334" w:rsidRDefault="00413334">
      <w:pPr>
        <w:pStyle w:val="ConsPlusNormal"/>
        <w:ind w:firstLine="540"/>
        <w:jc w:val="both"/>
      </w:pPr>
      <w:bookmarkStart w:id="8" w:name="P232"/>
      <w:bookmarkEnd w:id="8"/>
      <w:r>
        <w:t>а) о присвоении объекту учета реестрового номера государственного имущества Чувашской Республики и заверении карт сведений о нем и записей об изменениях сведений об объекте учета либо о прекращении права собственности Чувашской Республики на имущество, если установлены полнота представленных дополнительных документов и полнота содержащихся в них сведений;</w:t>
      </w:r>
    </w:p>
    <w:p w:rsidR="00413334" w:rsidRDefault="00413334">
      <w:pPr>
        <w:pStyle w:val="ConsPlusNormal"/>
        <w:jc w:val="both"/>
      </w:pPr>
      <w:r>
        <w:t xml:space="preserve">(в ред. Постановлений Кабинета Министров ЧР от 28.03.2013 </w:t>
      </w:r>
      <w:hyperlink r:id="rId107" w:history="1">
        <w:r>
          <w:rPr>
            <w:color w:val="0000FF"/>
          </w:rPr>
          <w:t>N 130</w:t>
        </w:r>
      </w:hyperlink>
      <w:r>
        <w:t xml:space="preserve">, от 28.10.2015 </w:t>
      </w:r>
      <w:hyperlink r:id="rId108" w:history="1">
        <w:r>
          <w:rPr>
            <w:color w:val="0000FF"/>
          </w:rPr>
          <w:t>N 378</w:t>
        </w:r>
      </w:hyperlink>
      <w:r>
        <w:t>)</w:t>
      </w:r>
    </w:p>
    <w:p w:rsidR="00413334" w:rsidRDefault="00413334">
      <w:pPr>
        <w:pStyle w:val="ConsPlusNormal"/>
        <w:ind w:firstLine="540"/>
        <w:jc w:val="both"/>
      </w:pPr>
      <w:bookmarkStart w:id="9" w:name="P234"/>
      <w:bookmarkEnd w:id="9"/>
      <w:r>
        <w:t>б) об отказе в заверении:</w:t>
      </w:r>
    </w:p>
    <w:p w:rsidR="00413334" w:rsidRDefault="00413334">
      <w:pPr>
        <w:pStyle w:val="ConsPlusNormal"/>
        <w:ind w:firstLine="540"/>
        <w:jc w:val="both"/>
      </w:pPr>
      <w:r>
        <w:t>карт учета, если установлено, что представленное к учету имущество, в том числе право собственности Чувашской Республики на которое не зарегистрировано или не подлежит регистрации, не находится в государственной собственности Чувашской Республики;</w:t>
      </w:r>
    </w:p>
    <w:p w:rsidR="00413334" w:rsidRDefault="00413334">
      <w:pPr>
        <w:pStyle w:val="ConsPlusNormal"/>
        <w:ind w:firstLine="540"/>
        <w:jc w:val="both"/>
      </w:pPr>
      <w:r>
        <w:t>записей об изменении сведений об объекте учета или о прекращении права собственности Чувашской Республики на имущество, если дополнительные документы не содержат недостающие и (или) уточненные сведения, не соответствуют установленным настоящим Положением и законодательством Российской Федерации требованиям или надлежащим образом не заверены;</w:t>
      </w:r>
    </w:p>
    <w:p w:rsidR="00413334" w:rsidRDefault="00413334">
      <w:pPr>
        <w:pStyle w:val="ConsPlusNormal"/>
        <w:jc w:val="both"/>
      </w:pPr>
      <w:r>
        <w:t xml:space="preserve">(в ред. </w:t>
      </w:r>
      <w:hyperlink r:id="rId109" w:history="1">
        <w:r>
          <w:rPr>
            <w:color w:val="0000FF"/>
          </w:rPr>
          <w:t>Постановления</w:t>
        </w:r>
      </w:hyperlink>
      <w:r>
        <w:t xml:space="preserve"> Кабинета Министров ЧР от 28.10.2015 N 378)</w:t>
      </w:r>
    </w:p>
    <w:p w:rsidR="00413334" w:rsidRDefault="00413334">
      <w:pPr>
        <w:pStyle w:val="ConsPlusNormal"/>
        <w:ind w:firstLine="540"/>
        <w:jc w:val="both"/>
      </w:pPr>
      <w:r>
        <w:t xml:space="preserve">в) утратил силу. - </w:t>
      </w:r>
      <w:hyperlink r:id="rId110" w:history="1">
        <w:r>
          <w:rPr>
            <w:color w:val="0000FF"/>
          </w:rPr>
          <w:t>Постановление</w:t>
        </w:r>
      </w:hyperlink>
      <w:r>
        <w:t xml:space="preserve"> Кабинета Министров ЧР от 28.03.2013 N 130.</w:t>
      </w:r>
    </w:p>
    <w:p w:rsidR="00413334" w:rsidRDefault="00413334">
      <w:pPr>
        <w:pStyle w:val="ConsPlusNormal"/>
        <w:ind w:firstLine="540"/>
        <w:jc w:val="both"/>
      </w:pPr>
      <w:r>
        <w:t xml:space="preserve">24. В случае принятия решения, указанного в </w:t>
      </w:r>
      <w:hyperlink w:anchor="P232" w:history="1">
        <w:r>
          <w:rPr>
            <w:color w:val="0000FF"/>
          </w:rPr>
          <w:t>подпункте "а"</w:t>
        </w:r>
      </w:hyperlink>
      <w:r>
        <w:t xml:space="preserve"> или </w:t>
      </w:r>
      <w:hyperlink w:anchor="P234" w:history="1">
        <w:r>
          <w:rPr>
            <w:color w:val="0000FF"/>
          </w:rPr>
          <w:t>"б" пункта 23</w:t>
        </w:r>
      </w:hyperlink>
      <w:r>
        <w:t xml:space="preserve"> настоящего Положения, Минюст Чувашии не позднее двух или пяти рабочих дней со дня принятия решения осуществляет учет в порядке, установленном соответственно в </w:t>
      </w:r>
      <w:hyperlink w:anchor="P213" w:history="1">
        <w:r>
          <w:rPr>
            <w:color w:val="0000FF"/>
          </w:rPr>
          <w:t>пункте 20</w:t>
        </w:r>
      </w:hyperlink>
      <w:r>
        <w:t xml:space="preserve"> или </w:t>
      </w:r>
      <w:hyperlink w:anchor="P222" w:history="1">
        <w:r>
          <w:rPr>
            <w:color w:val="0000FF"/>
          </w:rPr>
          <w:t>21</w:t>
        </w:r>
      </w:hyperlink>
      <w:r>
        <w:t xml:space="preserve"> настоящего Положения.</w:t>
      </w:r>
    </w:p>
    <w:p w:rsidR="00413334" w:rsidRDefault="00413334">
      <w:pPr>
        <w:pStyle w:val="ConsPlusNormal"/>
        <w:jc w:val="both"/>
      </w:pPr>
      <w:r>
        <w:t xml:space="preserve">(в ред. Постановлений Кабинета Министров ЧР от 28.03.2013 </w:t>
      </w:r>
      <w:hyperlink r:id="rId111" w:history="1">
        <w:r>
          <w:rPr>
            <w:color w:val="0000FF"/>
          </w:rPr>
          <w:t>N 130</w:t>
        </w:r>
      </w:hyperlink>
      <w:r>
        <w:t xml:space="preserve">, от 28.10.2015 </w:t>
      </w:r>
      <w:hyperlink r:id="rId112" w:history="1">
        <w:r>
          <w:rPr>
            <w:color w:val="0000FF"/>
          </w:rPr>
          <w:t>N 378</w:t>
        </w:r>
      </w:hyperlink>
      <w:r>
        <w:t xml:space="preserve">, от 19.12.2016 </w:t>
      </w:r>
      <w:hyperlink r:id="rId113" w:history="1">
        <w:r>
          <w:rPr>
            <w:color w:val="0000FF"/>
          </w:rPr>
          <w:t>N 549</w:t>
        </w:r>
      </w:hyperlink>
      <w:r>
        <w:t>)</w:t>
      </w:r>
    </w:p>
    <w:p w:rsidR="00413334" w:rsidRDefault="00413334">
      <w:pPr>
        <w:pStyle w:val="ConsPlusNormal"/>
        <w:ind w:firstLine="540"/>
        <w:jc w:val="both"/>
      </w:pPr>
      <w:r>
        <w:t xml:space="preserve">25 - 26. Утратили силу. - </w:t>
      </w:r>
      <w:hyperlink r:id="rId114" w:history="1">
        <w:r>
          <w:rPr>
            <w:color w:val="0000FF"/>
          </w:rPr>
          <w:t>Постановление</w:t>
        </w:r>
      </w:hyperlink>
      <w:r>
        <w:t xml:space="preserve"> Кабинета Министров ЧР от 28.03.2013 N 130.</w:t>
      </w:r>
    </w:p>
    <w:p w:rsidR="00413334" w:rsidRDefault="00413334">
      <w:pPr>
        <w:pStyle w:val="ConsPlusNormal"/>
        <w:jc w:val="both"/>
      </w:pPr>
    </w:p>
    <w:p w:rsidR="00413334" w:rsidRDefault="00413334">
      <w:pPr>
        <w:pStyle w:val="ConsPlusNormal"/>
        <w:jc w:val="center"/>
        <w:outlineLvl w:val="1"/>
      </w:pPr>
      <w:r>
        <w:t>V. Порядок осуществления контроля</w:t>
      </w:r>
    </w:p>
    <w:p w:rsidR="00413334" w:rsidRDefault="00413334">
      <w:pPr>
        <w:pStyle w:val="ConsPlusNormal"/>
        <w:jc w:val="both"/>
      </w:pPr>
    </w:p>
    <w:p w:rsidR="00413334" w:rsidRDefault="00413334">
      <w:pPr>
        <w:pStyle w:val="ConsPlusNormal"/>
        <w:ind w:firstLine="540"/>
        <w:jc w:val="both"/>
      </w:pPr>
      <w:r>
        <w:t>27. Минюст Чувашии осуществляет контроль за полнотой и своевременностью представления правообладателями карт учета и документов, подтверждающих приведенные в картах сведения.</w:t>
      </w:r>
    </w:p>
    <w:p w:rsidR="00413334" w:rsidRDefault="00413334">
      <w:pPr>
        <w:pStyle w:val="ConsPlusNormal"/>
        <w:jc w:val="both"/>
      </w:pPr>
      <w:r>
        <w:t xml:space="preserve">(в ред. Постановлений Кабинета Министров ЧР от 28.10.2015 </w:t>
      </w:r>
      <w:hyperlink r:id="rId115" w:history="1">
        <w:r>
          <w:rPr>
            <w:color w:val="0000FF"/>
          </w:rPr>
          <w:t>N 378</w:t>
        </w:r>
      </w:hyperlink>
      <w:r>
        <w:t xml:space="preserve">, от 19.12.2016 </w:t>
      </w:r>
      <w:hyperlink r:id="rId116" w:history="1">
        <w:r>
          <w:rPr>
            <w:color w:val="0000FF"/>
          </w:rPr>
          <w:t>N 549</w:t>
        </w:r>
      </w:hyperlink>
      <w:r>
        <w:t>)</w:t>
      </w:r>
    </w:p>
    <w:p w:rsidR="00413334" w:rsidRDefault="00413334">
      <w:pPr>
        <w:pStyle w:val="ConsPlusNormal"/>
        <w:ind w:firstLine="540"/>
        <w:jc w:val="both"/>
      </w:pPr>
      <w:r>
        <w:t>В целях осуществления контроля правообладатели ежегодно до 1 апреля текущего года представляют в Минюст Чувашии надлежащим образом заверенные:</w:t>
      </w:r>
    </w:p>
    <w:p w:rsidR="00413334" w:rsidRDefault="00413334">
      <w:pPr>
        <w:pStyle w:val="ConsPlusNormal"/>
        <w:jc w:val="both"/>
      </w:pPr>
      <w:r>
        <w:t xml:space="preserve">(в ред. Постановлений Кабинета Министров ЧР от 28.10.2015 </w:t>
      </w:r>
      <w:hyperlink r:id="rId117" w:history="1">
        <w:r>
          <w:rPr>
            <w:color w:val="0000FF"/>
          </w:rPr>
          <w:t>N 378</w:t>
        </w:r>
      </w:hyperlink>
      <w:r>
        <w:t xml:space="preserve">, от 19.12.2016 </w:t>
      </w:r>
      <w:hyperlink r:id="rId118" w:history="1">
        <w:r>
          <w:rPr>
            <w:color w:val="0000FF"/>
          </w:rPr>
          <w:t>N 549</w:t>
        </w:r>
      </w:hyperlink>
      <w:r>
        <w:t>)</w:t>
      </w:r>
    </w:p>
    <w:p w:rsidR="00413334" w:rsidRDefault="00413334">
      <w:pPr>
        <w:pStyle w:val="ConsPlusNormal"/>
        <w:ind w:firstLine="540"/>
        <w:jc w:val="both"/>
      </w:pPr>
      <w:r>
        <w:t xml:space="preserve">обновленные карты учета по состоянию на 1 января года, следующего за отчетным годом, по формам, предусмотренным в </w:t>
      </w:r>
      <w:hyperlink w:anchor="P347" w:history="1">
        <w:r>
          <w:rPr>
            <w:color w:val="0000FF"/>
          </w:rPr>
          <w:t>приложении N 1</w:t>
        </w:r>
      </w:hyperlink>
      <w:r>
        <w:t xml:space="preserve"> к настоящему Положению;</w:t>
      </w:r>
    </w:p>
    <w:p w:rsidR="00413334" w:rsidRDefault="00413334">
      <w:pPr>
        <w:pStyle w:val="ConsPlusNormal"/>
        <w:jc w:val="both"/>
      </w:pPr>
      <w:r>
        <w:t xml:space="preserve">(в ред. </w:t>
      </w:r>
      <w:hyperlink r:id="rId119" w:history="1">
        <w:r>
          <w:rPr>
            <w:color w:val="0000FF"/>
          </w:rPr>
          <w:t>Постановления</w:t>
        </w:r>
      </w:hyperlink>
      <w:r>
        <w:t xml:space="preserve"> Кабинета Министров ЧР от 28.10.2015 N 378)</w:t>
      </w:r>
    </w:p>
    <w:p w:rsidR="00413334" w:rsidRDefault="00413334">
      <w:pPr>
        <w:pStyle w:val="ConsPlusNormal"/>
        <w:ind w:firstLine="540"/>
        <w:jc w:val="both"/>
      </w:pPr>
      <w:r>
        <w:t>копию годового бухгалтерского баланса.</w:t>
      </w:r>
    </w:p>
    <w:p w:rsidR="00413334" w:rsidRDefault="00413334">
      <w:pPr>
        <w:pStyle w:val="ConsPlusNormal"/>
        <w:ind w:firstLine="540"/>
        <w:jc w:val="both"/>
      </w:pPr>
      <w:r>
        <w:t>В случае внесения изменений в учредительные документы правообладатели в 2-недельный срок со дня регистрации указанных изменений представляют в Минюст Чувашии надлежащим образом заверенные копии учредительных документов, в которые были внесены изменения.</w:t>
      </w:r>
    </w:p>
    <w:p w:rsidR="00413334" w:rsidRDefault="00413334">
      <w:pPr>
        <w:pStyle w:val="ConsPlusNormal"/>
        <w:jc w:val="both"/>
      </w:pPr>
      <w:r>
        <w:t xml:space="preserve">(в ред. Постановлений Кабинета Министров ЧР от 28.10.2015 </w:t>
      </w:r>
      <w:hyperlink r:id="rId120" w:history="1">
        <w:r>
          <w:rPr>
            <w:color w:val="0000FF"/>
          </w:rPr>
          <w:t>N 378</w:t>
        </w:r>
      </w:hyperlink>
      <w:r>
        <w:t xml:space="preserve">, от 19.12.2016 </w:t>
      </w:r>
      <w:hyperlink r:id="rId121" w:history="1">
        <w:r>
          <w:rPr>
            <w:color w:val="0000FF"/>
          </w:rPr>
          <w:t>N 549</w:t>
        </w:r>
      </w:hyperlink>
      <w:r>
        <w:t>)</w:t>
      </w:r>
    </w:p>
    <w:p w:rsidR="00413334" w:rsidRDefault="00413334">
      <w:pPr>
        <w:pStyle w:val="ConsPlusNormal"/>
        <w:ind w:firstLine="540"/>
        <w:jc w:val="both"/>
      </w:pPr>
      <w:r>
        <w:t xml:space="preserve">28. Если в результате осуществления контроля выявлено имущество, которое не </w:t>
      </w:r>
      <w:r>
        <w:lastRenderedPageBreak/>
        <w:t xml:space="preserve">представлено к учету в Реестре и (или) новые сведения о котором не представлены для внесения изменений в Реестр, и установлено, что имущество, право собственности Чувашской Республики на которое не зарегистрировано или не подлежит регистрации, находится в государственной собственности Чувашской Республики, Минюст Чувашии в 2-недельный срок со дня завершения контрольного мероприятия предлагает правообладателю в 2-недельный срок представить в Минюст Чувашии документы в соответствии с </w:t>
      </w:r>
      <w:hyperlink w:anchor="P169" w:history="1">
        <w:r>
          <w:rPr>
            <w:color w:val="0000FF"/>
          </w:rPr>
          <w:t>пунктами 16</w:t>
        </w:r>
      </w:hyperlink>
      <w:r>
        <w:t xml:space="preserve"> и </w:t>
      </w:r>
      <w:hyperlink w:anchor="P176" w:history="1">
        <w:r>
          <w:rPr>
            <w:color w:val="0000FF"/>
          </w:rPr>
          <w:t>16.1</w:t>
        </w:r>
      </w:hyperlink>
      <w:r>
        <w:t xml:space="preserve"> настоящего Положения.</w:t>
      </w:r>
    </w:p>
    <w:p w:rsidR="00413334" w:rsidRDefault="00413334">
      <w:pPr>
        <w:pStyle w:val="ConsPlusNormal"/>
        <w:jc w:val="both"/>
      </w:pPr>
      <w:r>
        <w:t xml:space="preserve">(в ред. Постановлений Кабинета Министров ЧР от 28.10.2015 </w:t>
      </w:r>
      <w:hyperlink r:id="rId122" w:history="1">
        <w:r>
          <w:rPr>
            <w:color w:val="0000FF"/>
          </w:rPr>
          <w:t>N 378</w:t>
        </w:r>
      </w:hyperlink>
      <w:r>
        <w:t xml:space="preserve">, от 19.12.2016 </w:t>
      </w:r>
      <w:hyperlink r:id="rId123" w:history="1">
        <w:r>
          <w:rPr>
            <w:color w:val="0000FF"/>
          </w:rPr>
          <w:t>N 549</w:t>
        </w:r>
      </w:hyperlink>
      <w:r>
        <w:t>)</w:t>
      </w:r>
    </w:p>
    <w:p w:rsidR="00413334" w:rsidRDefault="00413334">
      <w:pPr>
        <w:pStyle w:val="ConsPlusNormal"/>
        <w:ind w:firstLine="540"/>
        <w:jc w:val="both"/>
      </w:pPr>
      <w:r>
        <w:t>В случае невыполнения правообладателем указанного требования Минюст Чувашии инициирует принятие к правообладателю мер ответственности в соответствии с законодательством Российской Федерации.</w:t>
      </w:r>
    </w:p>
    <w:p w:rsidR="00413334" w:rsidRDefault="00413334">
      <w:pPr>
        <w:pStyle w:val="ConsPlusNormal"/>
        <w:jc w:val="both"/>
      </w:pPr>
      <w:r>
        <w:t xml:space="preserve">(в ред. Постановлений Кабинета Министров ЧР от 28.10.2015 </w:t>
      </w:r>
      <w:hyperlink r:id="rId124" w:history="1">
        <w:r>
          <w:rPr>
            <w:color w:val="0000FF"/>
          </w:rPr>
          <w:t>N 378</w:t>
        </w:r>
      </w:hyperlink>
      <w:r>
        <w:t xml:space="preserve">, от 19.12.2016 </w:t>
      </w:r>
      <w:hyperlink r:id="rId125" w:history="1">
        <w:r>
          <w:rPr>
            <w:color w:val="0000FF"/>
          </w:rPr>
          <w:t>N 549</w:t>
        </w:r>
      </w:hyperlink>
      <w:r>
        <w:t>)</w:t>
      </w:r>
    </w:p>
    <w:p w:rsidR="00413334" w:rsidRDefault="00413334">
      <w:pPr>
        <w:pStyle w:val="ConsPlusNormal"/>
        <w:jc w:val="both"/>
      </w:pPr>
      <w:r>
        <w:t xml:space="preserve">(п. 28 в ред. </w:t>
      </w:r>
      <w:hyperlink r:id="rId126" w:history="1">
        <w:r>
          <w:rPr>
            <w:color w:val="0000FF"/>
          </w:rPr>
          <w:t>Постановления</w:t>
        </w:r>
      </w:hyperlink>
      <w:r>
        <w:t xml:space="preserve"> Кабинета Министров ЧР от 28.03.2013 N 130)</w:t>
      </w:r>
    </w:p>
    <w:p w:rsidR="00413334" w:rsidRDefault="00413334">
      <w:pPr>
        <w:pStyle w:val="ConsPlusNormal"/>
        <w:jc w:val="both"/>
      </w:pPr>
    </w:p>
    <w:p w:rsidR="00413334" w:rsidRDefault="00413334">
      <w:pPr>
        <w:pStyle w:val="ConsPlusNormal"/>
        <w:jc w:val="center"/>
        <w:outlineLvl w:val="1"/>
      </w:pPr>
      <w:r>
        <w:t>VI. Порядок предоставления информации,</w:t>
      </w:r>
    </w:p>
    <w:p w:rsidR="00413334" w:rsidRDefault="00413334">
      <w:pPr>
        <w:pStyle w:val="ConsPlusNormal"/>
        <w:jc w:val="center"/>
      </w:pPr>
      <w:r>
        <w:t>содержащейся в Реестре</w:t>
      </w:r>
    </w:p>
    <w:p w:rsidR="00413334" w:rsidRDefault="00413334">
      <w:pPr>
        <w:pStyle w:val="ConsPlusNormal"/>
        <w:jc w:val="both"/>
      </w:pPr>
    </w:p>
    <w:p w:rsidR="00413334" w:rsidRDefault="00413334">
      <w:pPr>
        <w:pStyle w:val="ConsPlusNormal"/>
        <w:ind w:firstLine="540"/>
        <w:jc w:val="both"/>
      </w:pPr>
      <w:r>
        <w:t>29. Информация об объектах учета, содержащаяся в Реестре, предоставляется любым заинтересованным лицам в соответствии с законодательством Российской Федерации и законодательством Чувашской Республики.</w:t>
      </w:r>
    </w:p>
    <w:p w:rsidR="00413334" w:rsidRDefault="00413334">
      <w:pPr>
        <w:pStyle w:val="ConsPlusNormal"/>
        <w:ind w:firstLine="540"/>
        <w:jc w:val="both"/>
      </w:pPr>
      <w:r>
        <w:t>30. Минюст Чувашии предоставляет информацию о государственном имуществе Чувашской Республики из Реестра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уполномоченным ими органам, судам и органам, осуществляющим государственную регистрацию прав на недвижимое имущество и сделок с ним, правоохранительным органам и правообладателям (только в отношении принадлежащего им государственного имущества Чувашской Республики) по их письменному обращению (заявлению).</w:t>
      </w:r>
    </w:p>
    <w:p w:rsidR="00413334" w:rsidRDefault="00413334">
      <w:pPr>
        <w:pStyle w:val="ConsPlusNormal"/>
        <w:jc w:val="both"/>
      </w:pPr>
      <w:r>
        <w:t xml:space="preserve">(в ред. Постановлений Кабинета Министров ЧР от 28.03.2013 </w:t>
      </w:r>
      <w:hyperlink r:id="rId127" w:history="1">
        <w:r>
          <w:rPr>
            <w:color w:val="0000FF"/>
          </w:rPr>
          <w:t>N 130</w:t>
        </w:r>
      </w:hyperlink>
      <w:r>
        <w:t xml:space="preserve">, от 28.10.2015 </w:t>
      </w:r>
      <w:hyperlink r:id="rId128" w:history="1">
        <w:r>
          <w:rPr>
            <w:color w:val="0000FF"/>
          </w:rPr>
          <w:t>N 378</w:t>
        </w:r>
      </w:hyperlink>
      <w:r>
        <w:t xml:space="preserve">, от 19.12.2016 </w:t>
      </w:r>
      <w:hyperlink r:id="rId129" w:history="1">
        <w:r>
          <w:rPr>
            <w:color w:val="0000FF"/>
          </w:rPr>
          <w:t>N 549</w:t>
        </w:r>
      </w:hyperlink>
      <w:r>
        <w:t>)</w:t>
      </w:r>
    </w:p>
    <w:p w:rsidR="00413334" w:rsidRDefault="00413334">
      <w:pPr>
        <w:pStyle w:val="ConsPlusNormal"/>
        <w:ind w:firstLine="540"/>
        <w:jc w:val="both"/>
      </w:pPr>
      <w:r>
        <w:t>31. Предоставление информации о государственном имуществе Чувашской Республики иным юридическим и физическим лицам осуществляется по их письменному обращению (заявлению) с приложением копии документа, удостоверяющего личность (для физических лиц), копий документов, подтверждающих государственную регистрацию юридического лица и полномочия представителя юридического лица, а также документа, удостоверяющего личность представителя (для юридических лиц).</w:t>
      </w:r>
    </w:p>
    <w:p w:rsidR="00413334" w:rsidRDefault="00413334">
      <w:pPr>
        <w:pStyle w:val="ConsPlusNormal"/>
        <w:jc w:val="both"/>
      </w:pPr>
      <w:r>
        <w:t xml:space="preserve">(п. 31 в ред. </w:t>
      </w:r>
      <w:hyperlink r:id="rId130" w:history="1">
        <w:r>
          <w:rPr>
            <w:color w:val="0000FF"/>
          </w:rPr>
          <w:t>Постановления</w:t>
        </w:r>
      </w:hyperlink>
      <w:r>
        <w:t xml:space="preserve"> Кабинета Министров ЧР от 28.03.2013 N 130)</w:t>
      </w:r>
    </w:p>
    <w:p w:rsidR="00413334" w:rsidRDefault="00413334">
      <w:pPr>
        <w:pStyle w:val="ConsPlusNormal"/>
        <w:ind w:firstLine="540"/>
        <w:jc w:val="both"/>
      </w:pPr>
      <w:r>
        <w:t>31.1. Обращение (заявление) может быть представлено через многофункциональный центр предоставления государственных и муниципальных услуг в соответствии с заключенным между многофункциональным центром и Минюстом Чувашии в установленном Правительством Российской Федерации порядке соглашением о взаимодействии.</w:t>
      </w:r>
    </w:p>
    <w:p w:rsidR="00413334" w:rsidRDefault="00413334">
      <w:pPr>
        <w:pStyle w:val="ConsPlusNormal"/>
        <w:jc w:val="both"/>
      </w:pPr>
      <w:r>
        <w:t xml:space="preserve">(п. 31.1 введен </w:t>
      </w:r>
      <w:hyperlink r:id="rId131" w:history="1">
        <w:r>
          <w:rPr>
            <w:color w:val="0000FF"/>
          </w:rPr>
          <w:t>Постановлением</w:t>
        </w:r>
      </w:hyperlink>
      <w:r>
        <w:t xml:space="preserve"> Кабинета Министров ЧР от 28.10.2015 N 378; в ред. </w:t>
      </w:r>
      <w:hyperlink r:id="rId132" w:history="1">
        <w:r>
          <w:rPr>
            <w:color w:val="0000FF"/>
          </w:rPr>
          <w:t>Постановления</w:t>
        </w:r>
      </w:hyperlink>
      <w:r>
        <w:t xml:space="preserve"> Кабинета Министров ЧР от 19.12.2016 N 549)</w:t>
      </w:r>
    </w:p>
    <w:p w:rsidR="00413334" w:rsidRDefault="00413334">
      <w:pPr>
        <w:pStyle w:val="ConsPlusNormal"/>
        <w:ind w:firstLine="540"/>
        <w:jc w:val="both"/>
      </w:pPr>
      <w:r>
        <w:t>32. Информация о государственном имуществе Чувашской Республики из Реестра предоставляется бесплатно.</w:t>
      </w:r>
    </w:p>
    <w:p w:rsidR="00413334" w:rsidRDefault="00413334">
      <w:pPr>
        <w:pStyle w:val="ConsPlusNormal"/>
        <w:jc w:val="both"/>
      </w:pPr>
      <w:r>
        <w:t xml:space="preserve">(п. 32 в ред. </w:t>
      </w:r>
      <w:hyperlink r:id="rId133" w:history="1">
        <w:r>
          <w:rPr>
            <w:color w:val="0000FF"/>
          </w:rPr>
          <w:t>Постановления</w:t>
        </w:r>
      </w:hyperlink>
      <w:r>
        <w:t xml:space="preserve"> Кабинета Министров ЧР от 28.03.2013 N 130)</w:t>
      </w:r>
    </w:p>
    <w:p w:rsidR="00413334" w:rsidRDefault="00413334">
      <w:pPr>
        <w:pStyle w:val="ConsPlusNormal"/>
        <w:ind w:firstLine="540"/>
        <w:jc w:val="both"/>
      </w:pPr>
      <w:r>
        <w:t>33. Минюст Чувашии отказывает в предоставлении информации об объектах учета в следующих случаях:</w:t>
      </w:r>
    </w:p>
    <w:p w:rsidR="00413334" w:rsidRDefault="00413334">
      <w:pPr>
        <w:pStyle w:val="ConsPlusNormal"/>
        <w:jc w:val="both"/>
      </w:pPr>
      <w:r>
        <w:t xml:space="preserve">(в ред. Постановлений Кабинета Министров ЧР от 28.10.2015 </w:t>
      </w:r>
      <w:hyperlink r:id="rId134" w:history="1">
        <w:r>
          <w:rPr>
            <w:color w:val="0000FF"/>
          </w:rPr>
          <w:t>N 378</w:t>
        </w:r>
      </w:hyperlink>
      <w:r>
        <w:t xml:space="preserve">, от 19.12.2016 </w:t>
      </w:r>
      <w:hyperlink r:id="rId135" w:history="1">
        <w:r>
          <w:rPr>
            <w:color w:val="0000FF"/>
          </w:rPr>
          <w:t>N 549</w:t>
        </w:r>
      </w:hyperlink>
      <w:r>
        <w:t>)</w:t>
      </w:r>
    </w:p>
    <w:p w:rsidR="00413334" w:rsidRDefault="00413334">
      <w:pPr>
        <w:pStyle w:val="ConsPlusNormal"/>
        <w:ind w:firstLine="540"/>
        <w:jc w:val="both"/>
      </w:pPr>
      <w:r>
        <w:t>непредставление физическим лицом копии документа, удостоверяющего личность;</w:t>
      </w:r>
    </w:p>
    <w:p w:rsidR="00413334" w:rsidRDefault="00413334">
      <w:pPr>
        <w:pStyle w:val="ConsPlusNormal"/>
        <w:ind w:firstLine="540"/>
        <w:jc w:val="both"/>
      </w:pPr>
      <w:r>
        <w:t>непредставление уполномоченным представителем юридического лица копий документов, подтверждающих государственную регистрацию юридического лица, полномочия представителя юридического лица, а также документа, удостоверяющего личность представителя.</w:t>
      </w:r>
    </w:p>
    <w:p w:rsidR="00413334" w:rsidRDefault="00413334">
      <w:pPr>
        <w:pStyle w:val="ConsPlusNormal"/>
        <w:jc w:val="both"/>
      </w:pPr>
      <w:r>
        <w:t xml:space="preserve">(п. 33 в ред. </w:t>
      </w:r>
      <w:hyperlink r:id="rId136" w:history="1">
        <w:r>
          <w:rPr>
            <w:color w:val="0000FF"/>
          </w:rPr>
          <w:t>Постановления</w:t>
        </w:r>
      </w:hyperlink>
      <w:r>
        <w:t xml:space="preserve"> Кабинета Министров ЧР от 28.03.2013 N 130)</w:t>
      </w:r>
    </w:p>
    <w:p w:rsidR="00413334" w:rsidRDefault="00413334">
      <w:pPr>
        <w:pStyle w:val="ConsPlusNormal"/>
        <w:ind w:firstLine="540"/>
        <w:jc w:val="both"/>
      </w:pPr>
      <w:r>
        <w:t xml:space="preserve">34. Предоставление информации об объектах учета или мотивированное решение об отказе в ее предоставлении осуществляется в течение 10 рабочих дней со дня поступления обращения </w:t>
      </w:r>
      <w:r>
        <w:lastRenderedPageBreak/>
        <w:t>(заявления).</w:t>
      </w:r>
    </w:p>
    <w:p w:rsidR="00413334" w:rsidRDefault="00413334">
      <w:pPr>
        <w:pStyle w:val="ConsPlusNormal"/>
        <w:jc w:val="both"/>
      </w:pPr>
      <w:r>
        <w:t xml:space="preserve">(в ред. </w:t>
      </w:r>
      <w:hyperlink r:id="rId137" w:history="1">
        <w:r>
          <w:rPr>
            <w:color w:val="0000FF"/>
          </w:rPr>
          <w:t>Постановления</w:t>
        </w:r>
      </w:hyperlink>
      <w:r>
        <w:t xml:space="preserve"> Кабинета Министров ЧР от 28.10.2015 N 378)</w:t>
      </w:r>
    </w:p>
    <w:p w:rsidR="00413334" w:rsidRDefault="00413334">
      <w:pPr>
        <w:pStyle w:val="ConsPlusNormal"/>
        <w:ind w:firstLine="540"/>
        <w:jc w:val="both"/>
      </w:pPr>
      <w:r>
        <w:t>35. Отказ в предоставлении информации об объектах учета может быть обжалован в порядке, установленном законодательством Российской Федерации.</w:t>
      </w:r>
    </w:p>
    <w:p w:rsidR="00413334" w:rsidRDefault="00413334">
      <w:pPr>
        <w:pStyle w:val="ConsPlusNormal"/>
        <w:jc w:val="both"/>
      </w:pPr>
    </w:p>
    <w:p w:rsidR="00413334" w:rsidRDefault="00413334">
      <w:pPr>
        <w:pStyle w:val="ConsPlusNormal"/>
        <w:jc w:val="center"/>
        <w:outlineLvl w:val="1"/>
      </w:pPr>
      <w:r>
        <w:t>VII. Организация учета имущества казны</w:t>
      </w:r>
    </w:p>
    <w:p w:rsidR="00413334" w:rsidRDefault="00413334">
      <w:pPr>
        <w:pStyle w:val="ConsPlusNormal"/>
        <w:jc w:val="center"/>
      </w:pPr>
      <w:r>
        <w:t>Чувашской Республики</w:t>
      </w:r>
    </w:p>
    <w:p w:rsidR="00413334" w:rsidRDefault="00413334">
      <w:pPr>
        <w:pStyle w:val="ConsPlusNormal"/>
        <w:jc w:val="both"/>
      </w:pPr>
    </w:p>
    <w:p w:rsidR="00413334" w:rsidRDefault="00413334">
      <w:pPr>
        <w:pStyle w:val="ConsPlusNormal"/>
        <w:ind w:firstLine="540"/>
        <w:jc w:val="both"/>
      </w:pPr>
      <w:r>
        <w:t>36. Государственное имущество Чувашской Республики, не закрепленное за государственными унитарными предприятиями Чувашской Республики и государственными учреждениями Чувашской Республики, подлежит учету в Реестре в составе казны Чувашской Республики.</w:t>
      </w:r>
    </w:p>
    <w:p w:rsidR="00413334" w:rsidRDefault="00413334">
      <w:pPr>
        <w:pStyle w:val="ConsPlusNormal"/>
        <w:jc w:val="both"/>
      </w:pPr>
      <w:r>
        <w:t xml:space="preserve">(в ред. </w:t>
      </w:r>
      <w:hyperlink r:id="rId138" w:history="1">
        <w:r>
          <w:rPr>
            <w:color w:val="0000FF"/>
          </w:rPr>
          <w:t>Постановления</w:t>
        </w:r>
      </w:hyperlink>
      <w:r>
        <w:t xml:space="preserve"> Кабинета Министров ЧР от 28.03.2013 N 130)</w:t>
      </w:r>
    </w:p>
    <w:p w:rsidR="00413334" w:rsidRDefault="00413334">
      <w:pPr>
        <w:pStyle w:val="ConsPlusNormal"/>
        <w:ind w:firstLine="540"/>
        <w:jc w:val="both"/>
      </w:pPr>
      <w:r>
        <w:t>37. Учет имущества казны осуществляет Минюст Чувашии пообъектно вне зависимости от стоимости в соответствии с настоящим Положением.</w:t>
      </w:r>
    </w:p>
    <w:p w:rsidR="00413334" w:rsidRDefault="00413334">
      <w:pPr>
        <w:pStyle w:val="ConsPlusNormal"/>
        <w:jc w:val="both"/>
      </w:pPr>
      <w:r>
        <w:t xml:space="preserve">(в ред. Постановлений Кабинета Министров ЧР от 28.03.2013 </w:t>
      </w:r>
      <w:hyperlink r:id="rId139" w:history="1">
        <w:r>
          <w:rPr>
            <w:color w:val="0000FF"/>
          </w:rPr>
          <w:t>N 130</w:t>
        </w:r>
      </w:hyperlink>
      <w:r>
        <w:t xml:space="preserve">, от 28.10.2015 </w:t>
      </w:r>
      <w:hyperlink r:id="rId140" w:history="1">
        <w:r>
          <w:rPr>
            <w:color w:val="0000FF"/>
          </w:rPr>
          <w:t>N 378</w:t>
        </w:r>
      </w:hyperlink>
      <w:r>
        <w:t xml:space="preserve">, от 19.12.2016 </w:t>
      </w:r>
      <w:hyperlink r:id="rId141" w:history="1">
        <w:r>
          <w:rPr>
            <w:color w:val="0000FF"/>
          </w:rPr>
          <w:t>N 549</w:t>
        </w:r>
      </w:hyperlink>
      <w:r>
        <w:t>)</w:t>
      </w:r>
    </w:p>
    <w:p w:rsidR="00413334" w:rsidRDefault="00413334">
      <w:pPr>
        <w:pStyle w:val="ConsPlusNormal"/>
        <w:ind w:firstLine="540"/>
        <w:jc w:val="both"/>
      </w:pPr>
      <w:r>
        <w:t>38. Имущество казны содержится:</w:t>
      </w:r>
    </w:p>
    <w:p w:rsidR="00413334" w:rsidRDefault="00413334">
      <w:pPr>
        <w:pStyle w:val="ConsPlusNormal"/>
        <w:ind w:firstLine="540"/>
        <w:jc w:val="both"/>
      </w:pPr>
      <w:r>
        <w:t>за счет средств республиканского бюджета Чувашской Республики, предусмотренных на содержание казны;</w:t>
      </w:r>
    </w:p>
    <w:p w:rsidR="00413334" w:rsidRDefault="00413334">
      <w:pPr>
        <w:pStyle w:val="ConsPlusNormal"/>
        <w:ind w:firstLine="540"/>
        <w:jc w:val="both"/>
      </w:pPr>
      <w:r>
        <w:t>за счет средств пользователей, которым казна предоставлена на праве постоянного (бессрочного) пользования, безвозмездного пользования, доверительного управления или аренды, в случаях, предусмотренных соответствующими договорами или законодательством Российской Федерации и законодательством Чувашской Республики.</w:t>
      </w:r>
    </w:p>
    <w:p w:rsidR="00413334" w:rsidRDefault="00413334">
      <w:pPr>
        <w:pStyle w:val="ConsPlusNormal"/>
        <w:jc w:val="both"/>
      </w:pPr>
      <w:r>
        <w:t xml:space="preserve">(в ред. Постановлений Кабинета Министров ЧР от 28.03.2013 </w:t>
      </w:r>
      <w:hyperlink r:id="rId142" w:history="1">
        <w:r>
          <w:rPr>
            <w:color w:val="0000FF"/>
          </w:rPr>
          <w:t>N 130</w:t>
        </w:r>
      </w:hyperlink>
      <w:r>
        <w:t xml:space="preserve">, от 03.03.2015 </w:t>
      </w:r>
      <w:hyperlink r:id="rId143" w:history="1">
        <w:r>
          <w:rPr>
            <w:color w:val="0000FF"/>
          </w:rPr>
          <w:t>N 61</w:t>
        </w:r>
      </w:hyperlink>
      <w:r>
        <w:t>)</w:t>
      </w:r>
    </w:p>
    <w:p w:rsidR="00413334" w:rsidRDefault="00413334">
      <w:pPr>
        <w:pStyle w:val="ConsPlusNormal"/>
        <w:ind w:firstLine="540"/>
        <w:jc w:val="both"/>
      </w:pPr>
      <w:r>
        <w:t>Доходы от использования казны в полном объеме поступают в республиканский бюджет Чувашской Республики в порядке, установленном законодательством Российской Федерации и законодательством Чувашской Республики.</w:t>
      </w:r>
    </w:p>
    <w:p w:rsidR="00413334" w:rsidRDefault="00413334">
      <w:pPr>
        <w:pStyle w:val="ConsPlusNormal"/>
        <w:ind w:firstLine="540"/>
        <w:jc w:val="both"/>
      </w:pPr>
      <w:r>
        <w:t>39. Минюст Чувашии ведет учет казны в соответствии с законодательством Российской Федерации, законодательством Чувашской Республики и настоящим Положением.</w:t>
      </w:r>
    </w:p>
    <w:p w:rsidR="00413334" w:rsidRDefault="00413334">
      <w:pPr>
        <w:pStyle w:val="ConsPlusNormal"/>
        <w:jc w:val="both"/>
      </w:pPr>
      <w:r>
        <w:t xml:space="preserve">(в ред. Постановлений Кабинета Министров ЧР от 28.10.2015 </w:t>
      </w:r>
      <w:hyperlink r:id="rId144" w:history="1">
        <w:r>
          <w:rPr>
            <w:color w:val="0000FF"/>
          </w:rPr>
          <w:t>N 378</w:t>
        </w:r>
      </w:hyperlink>
      <w:r>
        <w:t xml:space="preserve">, от 19.12.2016 </w:t>
      </w:r>
      <w:hyperlink r:id="rId145" w:history="1">
        <w:r>
          <w:rPr>
            <w:color w:val="0000FF"/>
          </w:rPr>
          <w:t>N 549</w:t>
        </w:r>
      </w:hyperlink>
      <w:r>
        <w:t>)</w:t>
      </w:r>
    </w:p>
    <w:p w:rsidR="00413334" w:rsidRDefault="00413334">
      <w:pPr>
        <w:pStyle w:val="ConsPlusNormal"/>
        <w:ind w:firstLine="540"/>
        <w:jc w:val="both"/>
      </w:pPr>
      <w:r>
        <w:t>40. Основаниями для включения имущества в состав казны являются:</w:t>
      </w:r>
    </w:p>
    <w:p w:rsidR="00413334" w:rsidRDefault="00413334">
      <w:pPr>
        <w:pStyle w:val="ConsPlusNormal"/>
        <w:ind w:firstLine="540"/>
        <w:jc w:val="both"/>
      </w:pPr>
      <w:r>
        <w:t>создание новых объектов за счет средств республиканского бюджета Чувашской Республики;</w:t>
      </w:r>
    </w:p>
    <w:p w:rsidR="00413334" w:rsidRDefault="00413334">
      <w:pPr>
        <w:pStyle w:val="ConsPlusNormal"/>
        <w:ind w:firstLine="540"/>
        <w:jc w:val="both"/>
      </w:pPr>
      <w:r>
        <w:t>приобретение в государственную собственность Чувашской Республики объектов гражданских правоотношений на основании договоров купли-продажи и иных сделок за счет средств республиканского бюджета Чувашской Республики;</w:t>
      </w:r>
    </w:p>
    <w:p w:rsidR="00413334" w:rsidRDefault="00413334">
      <w:pPr>
        <w:pStyle w:val="ConsPlusNormal"/>
        <w:jc w:val="both"/>
      </w:pPr>
      <w:r>
        <w:t xml:space="preserve">(в ред. </w:t>
      </w:r>
      <w:hyperlink r:id="rId146" w:history="1">
        <w:r>
          <w:rPr>
            <w:color w:val="0000FF"/>
          </w:rPr>
          <w:t>Постановления</w:t>
        </w:r>
      </w:hyperlink>
      <w:r>
        <w:t xml:space="preserve"> Кабинета Министров ЧР от 28.03.2013 N 130)</w:t>
      </w:r>
    </w:p>
    <w:p w:rsidR="00413334" w:rsidRDefault="00413334">
      <w:pPr>
        <w:pStyle w:val="ConsPlusNormal"/>
        <w:ind w:firstLine="540"/>
        <w:jc w:val="both"/>
      </w:pPr>
      <w:r>
        <w:t>передача имущества в государственную собственность Чувашской Республики из муниципальной и федеральной собственности, а также от юридических и физических лиц;</w:t>
      </w:r>
    </w:p>
    <w:p w:rsidR="00413334" w:rsidRDefault="00413334">
      <w:pPr>
        <w:pStyle w:val="ConsPlusNormal"/>
        <w:ind w:firstLine="540"/>
        <w:jc w:val="both"/>
      </w:pPr>
      <w:r>
        <w:t>регистрация в государственную собственность Чувашской Республики земельного участка, свободного от прав третьих лиц;</w:t>
      </w:r>
    </w:p>
    <w:p w:rsidR="00413334" w:rsidRDefault="00413334">
      <w:pPr>
        <w:pStyle w:val="ConsPlusNormal"/>
        <w:ind w:firstLine="540"/>
        <w:jc w:val="both"/>
      </w:pPr>
      <w:r>
        <w:t>предоставление земельного участка, находящегося в государственной собственности Чувашской Республики, на праве аренды или безвозмездного пользования;</w:t>
      </w:r>
    </w:p>
    <w:p w:rsidR="00413334" w:rsidRDefault="00413334">
      <w:pPr>
        <w:pStyle w:val="ConsPlusNormal"/>
        <w:jc w:val="both"/>
      </w:pPr>
      <w:r>
        <w:t xml:space="preserve">(в ред. </w:t>
      </w:r>
      <w:hyperlink r:id="rId147" w:history="1">
        <w:r>
          <w:rPr>
            <w:color w:val="0000FF"/>
          </w:rPr>
          <w:t>Постановления</w:t>
        </w:r>
      </w:hyperlink>
      <w:r>
        <w:t xml:space="preserve"> Кабинета Министров ЧР от 03.03.2015 N 61)</w:t>
      </w:r>
    </w:p>
    <w:p w:rsidR="00413334" w:rsidRDefault="00413334">
      <w:pPr>
        <w:pStyle w:val="ConsPlusNormal"/>
        <w:ind w:firstLine="540"/>
        <w:jc w:val="both"/>
      </w:pPr>
      <w:r>
        <w:t>соответствующие решения суда, вступившие в законную силу;</w:t>
      </w:r>
    </w:p>
    <w:p w:rsidR="00413334" w:rsidRDefault="00413334">
      <w:pPr>
        <w:pStyle w:val="ConsPlusNormal"/>
        <w:ind w:firstLine="540"/>
        <w:jc w:val="both"/>
      </w:pPr>
      <w:r>
        <w:t>принятие других правовых актов органов исполнительной власти Чувашской Республики, не противоречащих законодательству Российской Федерации и законодательству Чувашской Республики.</w:t>
      </w:r>
    </w:p>
    <w:p w:rsidR="00413334" w:rsidRDefault="00413334">
      <w:pPr>
        <w:pStyle w:val="ConsPlusNormal"/>
        <w:ind w:firstLine="540"/>
        <w:jc w:val="both"/>
      </w:pPr>
      <w:r>
        <w:t>Имущество считается включенным в состав казны:</w:t>
      </w:r>
    </w:p>
    <w:p w:rsidR="00413334" w:rsidRDefault="00413334">
      <w:pPr>
        <w:pStyle w:val="ConsPlusNormal"/>
        <w:ind w:firstLine="540"/>
        <w:jc w:val="both"/>
      </w:pPr>
      <w:r>
        <w:t xml:space="preserve">с момента подписания распоряжения Минюста Чувашии об утверждении акта приема-передачи такого имущества, оформленного в соответствии с требованиями законодательства Российской Федерации и законодательства Чувашской Республики (кроме имущества, поступившего в государственную собственность Чувашской Республики на основании вступивших </w:t>
      </w:r>
      <w:r>
        <w:lastRenderedPageBreak/>
        <w:t>в законную силу решений суда, и вновь выявленного имущества, не учтенного на балансах юридических лиц. Такое имущество считается включенным в состав казны с момента подписания распоряжения о его включении в состав казны);</w:t>
      </w:r>
    </w:p>
    <w:p w:rsidR="00413334" w:rsidRDefault="00413334">
      <w:pPr>
        <w:pStyle w:val="ConsPlusNormal"/>
        <w:jc w:val="both"/>
      </w:pPr>
      <w:r>
        <w:t xml:space="preserve">(в ред. Постановлений Кабинета Министров ЧР от 28.10.2015 </w:t>
      </w:r>
      <w:hyperlink r:id="rId148" w:history="1">
        <w:r>
          <w:rPr>
            <w:color w:val="0000FF"/>
          </w:rPr>
          <w:t>N 378</w:t>
        </w:r>
      </w:hyperlink>
      <w:r>
        <w:t xml:space="preserve">, от 19.12.2016 </w:t>
      </w:r>
      <w:hyperlink r:id="rId149" w:history="1">
        <w:r>
          <w:rPr>
            <w:color w:val="0000FF"/>
          </w:rPr>
          <w:t>N 549</w:t>
        </w:r>
      </w:hyperlink>
      <w:r>
        <w:t>)</w:t>
      </w:r>
    </w:p>
    <w:p w:rsidR="00413334" w:rsidRDefault="00413334">
      <w:pPr>
        <w:pStyle w:val="ConsPlusNormal"/>
        <w:ind w:firstLine="540"/>
        <w:jc w:val="both"/>
      </w:pPr>
      <w:r>
        <w:t>с момента регистрации права собственности Чувашской Республики на земельные участки, свободные от прав третьих лиц;</w:t>
      </w:r>
    </w:p>
    <w:p w:rsidR="00413334" w:rsidRDefault="00413334">
      <w:pPr>
        <w:pStyle w:val="ConsPlusNormal"/>
        <w:ind w:firstLine="540"/>
        <w:jc w:val="both"/>
      </w:pPr>
      <w:r>
        <w:t>с момента подписания распоряжения о предоставлении земельного участка на праве аренды или безвозмездного пользования.</w:t>
      </w:r>
    </w:p>
    <w:p w:rsidR="00413334" w:rsidRDefault="00413334">
      <w:pPr>
        <w:pStyle w:val="ConsPlusNormal"/>
        <w:jc w:val="both"/>
      </w:pPr>
      <w:r>
        <w:t xml:space="preserve">(в ред. </w:t>
      </w:r>
      <w:hyperlink r:id="rId150" w:history="1">
        <w:r>
          <w:rPr>
            <w:color w:val="0000FF"/>
          </w:rPr>
          <w:t>Постановления</w:t>
        </w:r>
      </w:hyperlink>
      <w:r>
        <w:t xml:space="preserve"> Кабинета Министров ЧР от 03.03.2015 N 61)</w:t>
      </w:r>
    </w:p>
    <w:p w:rsidR="00413334" w:rsidRDefault="00413334">
      <w:pPr>
        <w:pStyle w:val="ConsPlusNormal"/>
        <w:ind w:firstLine="540"/>
        <w:jc w:val="both"/>
      </w:pPr>
      <w:r>
        <w:t>41. Основаниями для исключения имущества из состава казны в соответствии с законодательством Российской Федерации и законодательством Чувашской Республики являются:</w:t>
      </w:r>
    </w:p>
    <w:p w:rsidR="00413334" w:rsidRDefault="00413334">
      <w:pPr>
        <w:pStyle w:val="ConsPlusNormal"/>
        <w:ind w:firstLine="540"/>
        <w:jc w:val="both"/>
      </w:pPr>
      <w:r>
        <w:t>отчуждение имущества из государственной собственности Чувашской Республики;</w:t>
      </w:r>
    </w:p>
    <w:p w:rsidR="00413334" w:rsidRDefault="00413334">
      <w:pPr>
        <w:pStyle w:val="ConsPlusNormal"/>
        <w:ind w:firstLine="540"/>
        <w:jc w:val="both"/>
      </w:pPr>
      <w:r>
        <w:t>передача имущества в уставный капитал хозяйственных обществ;</w:t>
      </w:r>
    </w:p>
    <w:p w:rsidR="00413334" w:rsidRDefault="00413334">
      <w:pPr>
        <w:pStyle w:val="ConsPlusNormal"/>
        <w:ind w:firstLine="540"/>
        <w:jc w:val="both"/>
      </w:pPr>
      <w:r>
        <w:t>списание недвижимого и движимого имущества;</w:t>
      </w:r>
    </w:p>
    <w:p w:rsidR="00413334" w:rsidRDefault="00413334">
      <w:pPr>
        <w:pStyle w:val="ConsPlusNormal"/>
        <w:ind w:firstLine="540"/>
        <w:jc w:val="both"/>
      </w:pPr>
      <w:r>
        <w:t>передача имущества в хозяйственное ведение государственным унитарным предприятиям Чувашской Республики, оперативное управление государственным учреждениям Чувашской Республики и казенным предприятиям Чувашской Республики;</w:t>
      </w:r>
    </w:p>
    <w:p w:rsidR="00413334" w:rsidRDefault="00413334">
      <w:pPr>
        <w:pStyle w:val="ConsPlusNormal"/>
        <w:jc w:val="both"/>
      </w:pPr>
      <w:r>
        <w:t xml:space="preserve">(в ред. </w:t>
      </w:r>
      <w:hyperlink r:id="rId151" w:history="1">
        <w:r>
          <w:rPr>
            <w:color w:val="0000FF"/>
          </w:rPr>
          <w:t>Постановления</w:t>
        </w:r>
      </w:hyperlink>
      <w:r>
        <w:t xml:space="preserve"> Кабинета Министров ЧР от 28.03.2013 N 130)</w:t>
      </w:r>
    </w:p>
    <w:p w:rsidR="00413334" w:rsidRDefault="00413334">
      <w:pPr>
        <w:pStyle w:val="ConsPlusNormal"/>
        <w:ind w:firstLine="540"/>
        <w:jc w:val="both"/>
      </w:pPr>
      <w:r>
        <w:t>вступившие в законную силу соответствующие решения суда.</w:t>
      </w:r>
    </w:p>
    <w:p w:rsidR="00413334" w:rsidRDefault="00413334">
      <w:pPr>
        <w:pStyle w:val="ConsPlusNormal"/>
        <w:ind w:firstLine="540"/>
        <w:jc w:val="both"/>
      </w:pPr>
      <w:r>
        <w:t>Имущество считается исключенным из состава казны с момента подписания распоряжения Минюста Чувашии об утверждении акта приема-передачи или акта на списание такого имущества, оформленного в соответствии с требованиями законодательства Российской Федерации, а по исключенным на основании вступивших в законную силу соответствующих решений суда - с момента подписания распоряжения Минюста Чувашии об их исключении из состава казны.</w:t>
      </w:r>
    </w:p>
    <w:p w:rsidR="00413334" w:rsidRDefault="00413334">
      <w:pPr>
        <w:pStyle w:val="ConsPlusNormal"/>
        <w:jc w:val="both"/>
      </w:pPr>
      <w:r>
        <w:t xml:space="preserve">(в ред. Постановлений Кабинета Министров ЧР от 28.10.2015 </w:t>
      </w:r>
      <w:hyperlink r:id="rId152" w:history="1">
        <w:r>
          <w:rPr>
            <w:color w:val="0000FF"/>
          </w:rPr>
          <w:t>N 378</w:t>
        </w:r>
      </w:hyperlink>
      <w:r>
        <w:t xml:space="preserve">, от 19.12.2016 </w:t>
      </w:r>
      <w:hyperlink r:id="rId153" w:history="1">
        <w:r>
          <w:rPr>
            <w:color w:val="0000FF"/>
          </w:rPr>
          <w:t>N 549</w:t>
        </w:r>
      </w:hyperlink>
      <w:r>
        <w:t>)</w:t>
      </w:r>
    </w:p>
    <w:p w:rsidR="00413334" w:rsidRDefault="00413334">
      <w:pPr>
        <w:pStyle w:val="ConsPlusNormal"/>
        <w:ind w:firstLine="540"/>
        <w:jc w:val="both"/>
      </w:pPr>
      <w:r>
        <w:t>42. Ведение Реестра, представление документов, содержащих сведения для внесения их в Реестр, а также выдача выписок из Реестра осуществляются в соответствии с настоящим Положением.</w:t>
      </w:r>
    </w:p>
    <w:p w:rsidR="00413334" w:rsidRDefault="00413334">
      <w:pPr>
        <w:pStyle w:val="ConsPlusNormal"/>
        <w:jc w:val="both"/>
      </w:pPr>
    </w:p>
    <w:p w:rsidR="00413334" w:rsidRDefault="00413334">
      <w:pPr>
        <w:pStyle w:val="ConsPlusNormal"/>
        <w:jc w:val="center"/>
        <w:outlineLvl w:val="1"/>
      </w:pPr>
      <w:r>
        <w:t>VIII. Заключительные положения</w:t>
      </w:r>
    </w:p>
    <w:p w:rsidR="00413334" w:rsidRDefault="00413334">
      <w:pPr>
        <w:pStyle w:val="ConsPlusNormal"/>
        <w:jc w:val="both"/>
      </w:pPr>
    </w:p>
    <w:p w:rsidR="00413334" w:rsidRDefault="00413334">
      <w:pPr>
        <w:pStyle w:val="ConsPlusNormal"/>
        <w:ind w:firstLine="540"/>
        <w:jc w:val="both"/>
      </w:pPr>
      <w:r>
        <w:t>43. Собственником Реестра является Чувашская Республика.</w:t>
      </w:r>
    </w:p>
    <w:p w:rsidR="00413334" w:rsidRDefault="00413334">
      <w:pPr>
        <w:pStyle w:val="ConsPlusNormal"/>
        <w:ind w:firstLine="540"/>
        <w:jc w:val="both"/>
      </w:pPr>
      <w:r>
        <w:t>Минюст Чувашии осуществляет владение и пользование Реестром, а также реализует полномочия по распоряжению им в пределах, установленных законодательством Российской Федерации, законодательством Чувашской Республики и настоящим Положением.</w:t>
      </w:r>
    </w:p>
    <w:p w:rsidR="00413334" w:rsidRDefault="00413334">
      <w:pPr>
        <w:pStyle w:val="ConsPlusNormal"/>
        <w:jc w:val="both"/>
      </w:pPr>
      <w:r>
        <w:t xml:space="preserve">(в ред. Постановлений Кабинета Министров ЧР от 28.10.2015 </w:t>
      </w:r>
      <w:hyperlink r:id="rId154" w:history="1">
        <w:r>
          <w:rPr>
            <w:color w:val="0000FF"/>
          </w:rPr>
          <w:t>N 378</w:t>
        </w:r>
      </w:hyperlink>
      <w:r>
        <w:t xml:space="preserve">, от 19.12.2016 </w:t>
      </w:r>
      <w:hyperlink r:id="rId155" w:history="1">
        <w:r>
          <w:rPr>
            <w:color w:val="0000FF"/>
          </w:rPr>
          <w:t>N 549</w:t>
        </w:r>
      </w:hyperlink>
      <w:r>
        <w:t>)</w:t>
      </w:r>
    </w:p>
    <w:p w:rsidR="00413334" w:rsidRDefault="00413334">
      <w:pPr>
        <w:pStyle w:val="ConsPlusNormal"/>
        <w:ind w:firstLine="540"/>
        <w:jc w:val="both"/>
      </w:pPr>
      <w:r>
        <w:t>44. Правообладатели и руководители органов исполнительной власти Чувашской Республики несут персональную ответственность в соответствии с законодательством Российской Федерации за непредставление, несвоевременное представление или ненадлежащее представление сведений о государственном имуществе Чувашской Республики либо представление недостоверных и (или) неполных сведений о нем в Минюст Чувашии.</w:t>
      </w:r>
    </w:p>
    <w:p w:rsidR="00413334" w:rsidRDefault="00413334">
      <w:pPr>
        <w:pStyle w:val="ConsPlusNormal"/>
        <w:jc w:val="both"/>
      </w:pPr>
      <w:r>
        <w:t xml:space="preserve">(в ред. Постановлений Кабинета Министров ЧР от 28.03.2013 </w:t>
      </w:r>
      <w:hyperlink r:id="rId156" w:history="1">
        <w:r>
          <w:rPr>
            <w:color w:val="0000FF"/>
          </w:rPr>
          <w:t>N 130</w:t>
        </w:r>
      </w:hyperlink>
      <w:r>
        <w:t xml:space="preserve">, от 28.10.2015 </w:t>
      </w:r>
      <w:hyperlink r:id="rId157" w:history="1">
        <w:r>
          <w:rPr>
            <w:color w:val="0000FF"/>
          </w:rPr>
          <w:t>N 378</w:t>
        </w:r>
      </w:hyperlink>
      <w:r>
        <w:t xml:space="preserve">, от 19.12.2016 </w:t>
      </w:r>
      <w:hyperlink r:id="rId158" w:history="1">
        <w:r>
          <w:rPr>
            <w:color w:val="0000FF"/>
          </w:rPr>
          <w:t>N 549</w:t>
        </w:r>
      </w:hyperlink>
      <w:r>
        <w:t>)</w:t>
      </w: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right"/>
        <w:outlineLvl w:val="1"/>
      </w:pPr>
      <w:r>
        <w:t>Приложение N 1</w:t>
      </w:r>
    </w:p>
    <w:p w:rsidR="00413334" w:rsidRDefault="00413334">
      <w:pPr>
        <w:pStyle w:val="ConsPlusNormal"/>
        <w:jc w:val="right"/>
      </w:pPr>
      <w:r>
        <w:t>к Положению об учете</w:t>
      </w:r>
    </w:p>
    <w:p w:rsidR="00413334" w:rsidRDefault="00413334">
      <w:pPr>
        <w:pStyle w:val="ConsPlusNormal"/>
        <w:jc w:val="right"/>
      </w:pPr>
      <w:r>
        <w:t>государственного имущества</w:t>
      </w:r>
    </w:p>
    <w:p w:rsidR="00413334" w:rsidRDefault="00413334">
      <w:pPr>
        <w:pStyle w:val="ConsPlusNormal"/>
        <w:jc w:val="right"/>
      </w:pPr>
      <w:r>
        <w:t>Чувашской Республики</w:t>
      </w:r>
    </w:p>
    <w:p w:rsidR="00413334" w:rsidRDefault="00413334">
      <w:pPr>
        <w:pStyle w:val="ConsPlusNormal"/>
        <w:jc w:val="right"/>
      </w:pPr>
      <w:r>
        <w:t>и порядке ведения реестра</w:t>
      </w:r>
    </w:p>
    <w:p w:rsidR="00413334" w:rsidRDefault="00413334">
      <w:pPr>
        <w:pStyle w:val="ConsPlusNormal"/>
        <w:jc w:val="right"/>
      </w:pPr>
      <w:r>
        <w:t>государственного имущества</w:t>
      </w:r>
    </w:p>
    <w:p w:rsidR="00413334" w:rsidRDefault="00413334">
      <w:pPr>
        <w:pStyle w:val="ConsPlusNormal"/>
        <w:jc w:val="right"/>
      </w:pPr>
      <w:r>
        <w:lastRenderedPageBreak/>
        <w:t>Чувашской Республики</w:t>
      </w:r>
    </w:p>
    <w:p w:rsidR="00413334" w:rsidRDefault="00413334">
      <w:pPr>
        <w:pStyle w:val="ConsPlusNormal"/>
        <w:jc w:val="center"/>
      </w:pPr>
    </w:p>
    <w:p w:rsidR="00413334" w:rsidRDefault="00413334">
      <w:pPr>
        <w:pStyle w:val="ConsPlusNormal"/>
        <w:jc w:val="center"/>
      </w:pPr>
      <w:r>
        <w:t>Список изменяющих документов</w:t>
      </w:r>
    </w:p>
    <w:p w:rsidR="00413334" w:rsidRDefault="00413334">
      <w:pPr>
        <w:pStyle w:val="ConsPlusNormal"/>
        <w:jc w:val="center"/>
      </w:pPr>
      <w:r>
        <w:t>(в ред. Постановлений Кабинета Министров ЧР</w:t>
      </w:r>
    </w:p>
    <w:p w:rsidR="00413334" w:rsidRDefault="00413334">
      <w:pPr>
        <w:pStyle w:val="ConsPlusNormal"/>
        <w:jc w:val="center"/>
      </w:pPr>
      <w:r>
        <w:t xml:space="preserve">от 28.03.2013 </w:t>
      </w:r>
      <w:hyperlink r:id="rId159" w:history="1">
        <w:r>
          <w:rPr>
            <w:color w:val="0000FF"/>
          </w:rPr>
          <w:t>N 130</w:t>
        </w:r>
      </w:hyperlink>
      <w:r>
        <w:t xml:space="preserve">, от 03.03.2015 </w:t>
      </w:r>
      <w:hyperlink r:id="rId160" w:history="1">
        <w:r>
          <w:rPr>
            <w:color w:val="0000FF"/>
          </w:rPr>
          <w:t>N 61</w:t>
        </w:r>
      </w:hyperlink>
      <w:r>
        <w:t xml:space="preserve">, от 28.10.2015 </w:t>
      </w:r>
      <w:hyperlink r:id="rId161" w:history="1">
        <w:r>
          <w:rPr>
            <w:color w:val="0000FF"/>
          </w:rPr>
          <w:t>N 378</w:t>
        </w:r>
      </w:hyperlink>
      <w:r>
        <w:t>,</w:t>
      </w:r>
    </w:p>
    <w:p w:rsidR="00413334" w:rsidRDefault="00413334">
      <w:pPr>
        <w:pStyle w:val="ConsPlusNormal"/>
        <w:jc w:val="center"/>
      </w:pPr>
      <w:r>
        <w:t xml:space="preserve">от 19.12.2016 </w:t>
      </w:r>
      <w:hyperlink r:id="rId162" w:history="1">
        <w:r>
          <w:rPr>
            <w:color w:val="0000FF"/>
          </w:rPr>
          <w:t>N 549</w:t>
        </w:r>
      </w:hyperlink>
      <w:r>
        <w:t>)</w:t>
      </w:r>
    </w:p>
    <w:p w:rsidR="00413334" w:rsidRDefault="00413334">
      <w:pPr>
        <w:pStyle w:val="ConsPlusNormal"/>
        <w:jc w:val="both"/>
      </w:pPr>
    </w:p>
    <w:p w:rsidR="00413334" w:rsidRDefault="00413334">
      <w:pPr>
        <w:pStyle w:val="ConsPlusNonformat"/>
        <w:jc w:val="both"/>
      </w:pPr>
      <w:bookmarkStart w:id="10" w:name="P347"/>
      <w:bookmarkEnd w:id="10"/>
      <w:r>
        <w:t xml:space="preserve">                                   Формы</w:t>
      </w:r>
    </w:p>
    <w:p w:rsidR="00413334" w:rsidRDefault="00413334">
      <w:pPr>
        <w:pStyle w:val="ConsPlusNonformat"/>
        <w:jc w:val="both"/>
      </w:pPr>
      <w:r>
        <w:t xml:space="preserve">          реестра государственного имущества Чувашской Республики</w:t>
      </w:r>
    </w:p>
    <w:p w:rsidR="00413334" w:rsidRDefault="00413334">
      <w:pPr>
        <w:pStyle w:val="ConsPlusNonformat"/>
        <w:jc w:val="both"/>
      </w:pPr>
    </w:p>
    <w:p w:rsidR="00413334" w:rsidRDefault="00413334">
      <w:pPr>
        <w:pStyle w:val="ConsPlusNonformat"/>
        <w:jc w:val="both"/>
      </w:pPr>
      <w:r>
        <w:t xml:space="preserve">                                                                      Форма</w:t>
      </w:r>
    </w:p>
    <w:p w:rsidR="00413334" w:rsidRDefault="00413334">
      <w:pPr>
        <w:pStyle w:val="ConsPlusNonformat"/>
        <w:jc w:val="both"/>
      </w:pPr>
    </w:p>
    <w:p w:rsidR="00413334" w:rsidRDefault="00413334">
      <w:pPr>
        <w:pStyle w:val="ConsPlusNonformat"/>
        <w:jc w:val="both"/>
      </w:pPr>
      <w:r>
        <w:t xml:space="preserve">                              ТИТУЛЬНЫЙ ЛИСТ</w:t>
      </w:r>
    </w:p>
    <w:p w:rsidR="00413334" w:rsidRDefault="00413334">
      <w:pPr>
        <w:pStyle w:val="ConsPlusNonformat"/>
        <w:jc w:val="both"/>
      </w:pPr>
    </w:p>
    <w:p w:rsidR="00413334" w:rsidRDefault="00413334">
      <w:pPr>
        <w:pStyle w:val="ConsPlusNonformat"/>
        <w:jc w:val="both"/>
      </w:pPr>
      <w:r>
        <w:t xml:space="preserve">                         Герб Чувашской Республики</w:t>
      </w:r>
    </w:p>
    <w:p w:rsidR="00413334" w:rsidRDefault="00413334">
      <w:pPr>
        <w:pStyle w:val="ConsPlusNonformat"/>
        <w:jc w:val="both"/>
      </w:pPr>
    </w:p>
    <w:p w:rsidR="00413334" w:rsidRDefault="00413334">
      <w:pPr>
        <w:pStyle w:val="ConsPlusNonformat"/>
        <w:jc w:val="both"/>
      </w:pPr>
      <w:r>
        <w:t xml:space="preserve">                МИНИСТЕРСТВО ЮСТИЦИИ И ИМУЩЕСТВЕННЫХ ОТНОШЕНИЙ</w:t>
      </w:r>
    </w:p>
    <w:p w:rsidR="00413334" w:rsidRDefault="00413334">
      <w:pPr>
        <w:pStyle w:val="ConsPlusNonformat"/>
        <w:jc w:val="both"/>
      </w:pPr>
      <w:r>
        <w:t xml:space="preserve">                            ЧУВАШСКОЙ РЕСПУБЛИКИ</w:t>
      </w:r>
    </w:p>
    <w:p w:rsidR="00413334" w:rsidRDefault="00413334">
      <w:pPr>
        <w:pStyle w:val="ConsPlusNonformat"/>
        <w:jc w:val="both"/>
      </w:pPr>
    </w:p>
    <w:p w:rsidR="00413334" w:rsidRDefault="00413334">
      <w:pPr>
        <w:pStyle w:val="ConsPlusNonformat"/>
        <w:jc w:val="both"/>
      </w:pPr>
      <w:r>
        <w:t xml:space="preserve">                     РЕЕСТР ГОСУДАРСТВЕННОГО ИМУЩЕСТВА</w:t>
      </w:r>
    </w:p>
    <w:p w:rsidR="00413334" w:rsidRDefault="00413334">
      <w:pPr>
        <w:pStyle w:val="ConsPlusNonformat"/>
        <w:jc w:val="both"/>
      </w:pPr>
      <w:r>
        <w:t xml:space="preserve">                           ЧУВАШСКОЙ РЕСПУБЛИКИ</w:t>
      </w:r>
    </w:p>
    <w:p w:rsidR="00413334" w:rsidRDefault="00413334">
      <w:pPr>
        <w:pStyle w:val="ConsPlusNonformat"/>
        <w:jc w:val="both"/>
      </w:pPr>
    </w:p>
    <w:p w:rsidR="00413334" w:rsidRDefault="00413334">
      <w:pPr>
        <w:pStyle w:val="ConsPlusNonformat"/>
        <w:jc w:val="both"/>
      </w:pPr>
      <w:r>
        <w:t xml:space="preserve">                                ПАПКА N ___</w:t>
      </w:r>
    </w:p>
    <w:p w:rsidR="00413334" w:rsidRDefault="00413334">
      <w:pPr>
        <w:pStyle w:val="ConsPlusNonformat"/>
        <w:jc w:val="both"/>
      </w:pPr>
    </w:p>
    <w:p w:rsidR="00413334" w:rsidRDefault="00413334">
      <w:pPr>
        <w:pStyle w:val="ConsPlusNonformat"/>
        <w:jc w:val="both"/>
      </w:pPr>
      <w:r>
        <w:t xml:space="preserve">                      начало "___" _________ 20__ г.</w:t>
      </w:r>
    </w:p>
    <w:p w:rsidR="00413334" w:rsidRDefault="00413334">
      <w:pPr>
        <w:pStyle w:val="ConsPlusNonformat"/>
        <w:jc w:val="both"/>
      </w:pPr>
      <w:r>
        <w:t xml:space="preserve">                     окончание "___" _________ 20__ г.</w:t>
      </w:r>
    </w:p>
    <w:p w:rsidR="00413334" w:rsidRDefault="00413334">
      <w:pPr>
        <w:pStyle w:val="ConsPlusNonformat"/>
        <w:jc w:val="both"/>
      </w:pPr>
    </w:p>
    <w:p w:rsidR="00413334" w:rsidRDefault="00413334">
      <w:pPr>
        <w:pStyle w:val="ConsPlusNonformat"/>
        <w:jc w:val="both"/>
      </w:pPr>
      <w:r>
        <w:t xml:space="preserve">                                                        На ___ листах</w:t>
      </w:r>
    </w:p>
    <w:p w:rsidR="00413334" w:rsidRDefault="00413334">
      <w:pPr>
        <w:pStyle w:val="ConsPlusNonformat"/>
        <w:jc w:val="both"/>
      </w:pPr>
    </w:p>
    <w:p w:rsidR="00413334" w:rsidRDefault="00413334">
      <w:pPr>
        <w:pStyle w:val="ConsPlusNonformat"/>
        <w:jc w:val="both"/>
      </w:pPr>
      <w:r>
        <w:t xml:space="preserve">                                                   Срок хранения: постоянно</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2"/>
            </w:pPr>
            <w:r>
              <w:t>Форма 1.1</w:t>
            </w:r>
          </w:p>
        </w:tc>
      </w:tr>
      <w:tr w:rsidR="00413334">
        <w:tc>
          <w:tcPr>
            <w:tcW w:w="9071" w:type="dxa"/>
            <w:gridSpan w:val="2"/>
          </w:tcPr>
          <w:p w:rsidR="00413334" w:rsidRDefault="00413334">
            <w:pPr>
              <w:pStyle w:val="ConsPlusNormal"/>
              <w:jc w:val="center"/>
            </w:pPr>
            <w:r>
              <w:t>Раздел 1. Сведения о недвижимом имуществе</w:t>
            </w:r>
          </w:p>
        </w:tc>
      </w:tr>
      <w:tr w:rsidR="00413334">
        <w:tc>
          <w:tcPr>
            <w:tcW w:w="9071" w:type="dxa"/>
            <w:gridSpan w:val="2"/>
          </w:tcPr>
          <w:p w:rsidR="00413334" w:rsidRDefault="00413334">
            <w:pPr>
              <w:pStyle w:val="ConsPlusNormal"/>
              <w:jc w:val="center"/>
            </w:pPr>
            <w:r>
              <w:t>Подраздел 1.1. Сведения о земельных участках</w:t>
            </w:r>
          </w:p>
        </w:tc>
      </w:tr>
      <w:tr w:rsidR="00413334">
        <w:tc>
          <w:tcPr>
            <w:tcW w:w="9071" w:type="dxa"/>
            <w:gridSpan w:val="2"/>
          </w:tcPr>
          <w:p w:rsidR="00413334" w:rsidRDefault="00413334">
            <w:pPr>
              <w:pStyle w:val="ConsPlusNormal"/>
              <w:jc w:val="center"/>
            </w:pPr>
            <w:r>
              <w:t xml:space="preserve">ЗЕМЕЛЬНЫЙ УЧАСТОК </w:t>
            </w:r>
            <w:hyperlink w:anchor="P533" w:history="1">
              <w:r>
                <w:rPr>
                  <w:color w:val="0000FF"/>
                </w:rPr>
                <w:t>&lt;*&gt;</w:t>
              </w:r>
            </w:hyperlink>
          </w:p>
        </w:tc>
      </w:tr>
      <w:tr w:rsidR="00413334">
        <w:tc>
          <w:tcPr>
            <w:tcW w:w="9071" w:type="dxa"/>
            <w:gridSpan w:val="2"/>
          </w:tcPr>
          <w:p w:rsidR="00413334" w:rsidRDefault="00413334">
            <w:pPr>
              <w:pStyle w:val="ConsPlusNormal"/>
              <w:jc w:val="center"/>
            </w:pPr>
            <w:r>
              <w:t>Данные реестра государственного имущества Чувашской Республики</w:t>
            </w:r>
          </w:p>
        </w:tc>
      </w:tr>
      <w:tr w:rsidR="00413334">
        <w:tc>
          <w:tcPr>
            <w:tcW w:w="5102" w:type="dxa"/>
          </w:tcPr>
          <w:p w:rsidR="00413334" w:rsidRDefault="00413334">
            <w:pPr>
              <w:pStyle w:val="ConsPlusNormal"/>
              <w:jc w:val="both"/>
            </w:pPr>
            <w:r>
              <w:t>Реестровый номер государственного имущества Чувашской Республики (РНГИ)</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Правообладатель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Общие сведения</w:t>
            </w:r>
          </w:p>
        </w:tc>
      </w:tr>
      <w:tr w:rsidR="00413334">
        <w:tc>
          <w:tcPr>
            <w:tcW w:w="5102" w:type="dxa"/>
          </w:tcPr>
          <w:p w:rsidR="00413334" w:rsidRDefault="00413334">
            <w:pPr>
              <w:pStyle w:val="ConsPlusNormal"/>
              <w:jc w:val="both"/>
            </w:pPr>
            <w:r>
              <w:t>Кадастровый номер (по сведениям государственного кадастра недвижимости)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внесения кадастрового номера в государственный кадастр недвижимости</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(местоположение)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lastRenderedPageBreak/>
              <w:t>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Отнесение к казне Чувашской Республики</w:t>
            </w:r>
          </w:p>
        </w:tc>
        <w:tc>
          <w:tcPr>
            <w:tcW w:w="3969" w:type="dxa"/>
          </w:tcPr>
          <w:p w:rsidR="00413334" w:rsidRDefault="00413334">
            <w:pPr>
              <w:pStyle w:val="ConsPlusNormal"/>
            </w:pPr>
            <w:r>
              <w:t>относится/не относится</w:t>
            </w:r>
          </w:p>
        </w:tc>
      </w:tr>
      <w:tr w:rsidR="00413334">
        <w:tc>
          <w:tcPr>
            <w:tcW w:w="5102" w:type="dxa"/>
          </w:tcPr>
          <w:p w:rsidR="00413334" w:rsidRDefault="00413334">
            <w:pPr>
              <w:pStyle w:val="ConsPlusNormal"/>
            </w:pPr>
            <w:r>
              <w:t>Категория земель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Вид разрешенного использования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Кадастровая стоимость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Рыночная стоимость (рублей) по состоянию на _________________________ (указывается в случае выкупа земельного участка в собственность Чувашской Республики или проведения оценки рыночной стоимости в отчетном году)</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государственной регистрации права собственности Чувашской Республики</w:t>
            </w: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права (наименование и реквизиты документа-основания)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государственной регистрации иного вещного права (постоянное (бессрочное) пользование, безвозмездное пользование)</w:t>
            </w:r>
          </w:p>
        </w:tc>
      </w:tr>
      <w:tr w:rsidR="00413334">
        <w:tc>
          <w:tcPr>
            <w:tcW w:w="5102" w:type="dxa"/>
          </w:tcPr>
          <w:p w:rsidR="00413334" w:rsidRDefault="00413334">
            <w:pPr>
              <w:pStyle w:val="ConsPlusNormal"/>
            </w:pPr>
            <w:r>
              <w:t>Наименование иного вещного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иного вещного права (наименование и реквизиты документа-основания)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lastRenderedPageBreak/>
              <w:t xml:space="preserve">Сведения об ограничении (обременении) земельного участка </w:t>
            </w:r>
            <w:hyperlink w:anchor="P534" w:history="1">
              <w:r>
                <w:rPr>
                  <w:color w:val="0000FF"/>
                </w:rPr>
                <w:t>&lt;**&gt;</w:t>
              </w:r>
            </w:hyperlink>
          </w:p>
        </w:tc>
      </w:tr>
      <w:tr w:rsidR="00413334">
        <w:tc>
          <w:tcPr>
            <w:tcW w:w="5102" w:type="dxa"/>
          </w:tcPr>
          <w:p w:rsidR="00413334" w:rsidRDefault="00413334">
            <w:pPr>
              <w:pStyle w:val="ConsPlusNormal"/>
            </w:pPr>
            <w:r>
              <w:t>Вид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1. Аренда</w:t>
            </w:r>
          </w:p>
        </w:tc>
        <w:tc>
          <w:tcPr>
            <w:tcW w:w="3969" w:type="dxa"/>
          </w:tcPr>
          <w:p w:rsidR="00413334" w:rsidRDefault="00413334">
            <w:pPr>
              <w:pStyle w:val="ConsPlusNormal"/>
            </w:pPr>
          </w:p>
        </w:tc>
      </w:tr>
      <w:tr w:rsidR="00413334">
        <w:tc>
          <w:tcPr>
            <w:tcW w:w="5102" w:type="dxa"/>
          </w:tcPr>
          <w:p w:rsidR="00413334" w:rsidRDefault="00413334">
            <w:pPr>
              <w:pStyle w:val="ConsPlusNormal"/>
            </w:pPr>
            <w:r>
              <w:t>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 или ОГРНИП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ограничения (обременения) (наименование и реквизиты документов)</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Срок аренды (согласно договору аренды)</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возникновения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прекращения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недвижимое имущество и сделок с ним (ЕГРП) (указывается в случае заключения договора на срок более одного года)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 (указывается в случае заключения договора на срок более одного года)</w:t>
            </w:r>
          </w:p>
        </w:tc>
        <w:tc>
          <w:tcPr>
            <w:tcW w:w="3969" w:type="dxa"/>
          </w:tcPr>
          <w:p w:rsidR="00413334" w:rsidRDefault="00413334">
            <w:pPr>
              <w:pStyle w:val="ConsPlusNormal"/>
            </w:pPr>
          </w:p>
        </w:tc>
      </w:tr>
      <w:tr w:rsidR="00413334">
        <w:tc>
          <w:tcPr>
            <w:tcW w:w="5102" w:type="dxa"/>
          </w:tcPr>
          <w:p w:rsidR="00413334" w:rsidRDefault="00413334">
            <w:pPr>
              <w:pStyle w:val="ConsPlusNormal"/>
            </w:pPr>
            <w:r>
              <w:t>2. Субаренда</w:t>
            </w:r>
          </w:p>
        </w:tc>
        <w:tc>
          <w:tcPr>
            <w:tcW w:w="3969" w:type="dxa"/>
          </w:tcPr>
          <w:p w:rsidR="00413334" w:rsidRDefault="00413334">
            <w:pPr>
              <w:pStyle w:val="ConsPlusNormal"/>
            </w:pPr>
          </w:p>
        </w:tc>
      </w:tr>
      <w:tr w:rsidR="00413334">
        <w:tc>
          <w:tcPr>
            <w:tcW w:w="5102" w:type="dxa"/>
          </w:tcPr>
          <w:p w:rsidR="00413334" w:rsidRDefault="00413334">
            <w:pPr>
              <w:pStyle w:val="ConsPlusNormal"/>
            </w:pPr>
            <w:r>
              <w:t>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 или ОГРНИП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ограничения (обременения) (наименование и реквизиты документа- основания)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Срок субаренды (согласно договору субаренды)</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возникновения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прекращения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 xml:space="preserve">Номер записи регистрации в Едином государственном реестре прав на недвижимое имущество и сделок с ним (ЕГРП) (указывается в случае заключения договора на срок более одного </w:t>
            </w:r>
            <w:r>
              <w:lastRenderedPageBreak/>
              <w:t>года)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Дата записи регистрации в Едином государственном реестре прав на недвижимое имущество и сделок с ним (ЕГРП) (указывается в случае заключения договора на срок более одного года)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3. Ограниченное пользование - сервитут</w:t>
            </w:r>
          </w:p>
        </w:tc>
        <w:tc>
          <w:tcPr>
            <w:tcW w:w="3969" w:type="dxa"/>
          </w:tcPr>
          <w:p w:rsidR="00413334" w:rsidRDefault="00413334">
            <w:pPr>
              <w:pStyle w:val="ConsPlusNormal"/>
            </w:pPr>
          </w:p>
        </w:tc>
      </w:tr>
      <w:tr w:rsidR="00413334">
        <w:tc>
          <w:tcPr>
            <w:tcW w:w="5102" w:type="dxa"/>
          </w:tcPr>
          <w:p w:rsidR="00413334" w:rsidRDefault="00413334">
            <w:pPr>
              <w:pStyle w:val="ConsPlusNormal"/>
            </w:pPr>
            <w:r>
              <w:t>Вид сервитута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ограничения (обременения) (наименование и реквизиты документа- основания)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Срок ограничения (обременения) (мес.)</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возникновения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прекращения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pPr>
            <w:r>
              <w:t>4. Охранные зоны</w:t>
            </w:r>
          </w:p>
        </w:tc>
        <w:tc>
          <w:tcPr>
            <w:tcW w:w="3969" w:type="dxa"/>
          </w:tcPr>
          <w:p w:rsidR="00413334" w:rsidRDefault="00413334">
            <w:pPr>
              <w:pStyle w:val="ConsPlusNormal"/>
            </w:pPr>
          </w:p>
        </w:tc>
      </w:tr>
      <w:tr w:rsidR="00413334">
        <w:tc>
          <w:tcPr>
            <w:tcW w:w="5102" w:type="dxa"/>
          </w:tcPr>
          <w:p w:rsidR="00413334" w:rsidRDefault="00413334">
            <w:pPr>
              <w:pStyle w:val="ConsPlusNormal"/>
            </w:pPr>
            <w:r>
              <w:t>Вид охранной зоны</w:t>
            </w:r>
          </w:p>
        </w:tc>
        <w:tc>
          <w:tcPr>
            <w:tcW w:w="3969" w:type="dxa"/>
          </w:tcPr>
          <w:p w:rsidR="00413334" w:rsidRDefault="00413334">
            <w:pPr>
              <w:pStyle w:val="ConsPlusNormal"/>
            </w:pPr>
          </w:p>
        </w:tc>
      </w:tr>
      <w:tr w:rsidR="00413334">
        <w:tc>
          <w:tcPr>
            <w:tcW w:w="5102" w:type="dxa"/>
          </w:tcPr>
          <w:p w:rsidR="00413334" w:rsidRDefault="00413334">
            <w:pPr>
              <w:pStyle w:val="ConsPlusNormal"/>
            </w:pPr>
            <w:r>
              <w:t>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ограничения (обременения) (наименование и реквизиты документа-основания)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возникновения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прекращения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внесения в государственный кадастр недвижимости сведений о границах охранной зоны</w:t>
            </w:r>
          </w:p>
        </w:tc>
        <w:tc>
          <w:tcPr>
            <w:tcW w:w="3969" w:type="dxa"/>
          </w:tcPr>
          <w:p w:rsidR="00413334" w:rsidRDefault="00413334">
            <w:pPr>
              <w:pStyle w:val="ConsPlusNormal"/>
            </w:pPr>
          </w:p>
        </w:tc>
      </w:tr>
      <w:tr w:rsidR="00413334">
        <w:tc>
          <w:tcPr>
            <w:tcW w:w="5102" w:type="dxa"/>
          </w:tcPr>
          <w:p w:rsidR="00413334" w:rsidRDefault="00413334">
            <w:pPr>
              <w:pStyle w:val="ConsPlusNormal"/>
            </w:pPr>
            <w:r>
              <w:t>5. Залог</w:t>
            </w:r>
          </w:p>
        </w:tc>
        <w:tc>
          <w:tcPr>
            <w:tcW w:w="3969" w:type="dxa"/>
          </w:tcPr>
          <w:p w:rsidR="00413334" w:rsidRDefault="00413334">
            <w:pPr>
              <w:pStyle w:val="ConsPlusNormal"/>
            </w:pPr>
          </w:p>
        </w:tc>
      </w:tr>
      <w:tr w:rsidR="00413334">
        <w:tc>
          <w:tcPr>
            <w:tcW w:w="5102" w:type="dxa"/>
          </w:tcPr>
          <w:p w:rsidR="00413334" w:rsidRDefault="00413334">
            <w:pPr>
              <w:pStyle w:val="ConsPlusNormal"/>
            </w:pPr>
            <w:r>
              <w:t>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право на залог</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Документы - основания возникновения права на залог (наименование и реквизиты документа-основания)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Срок права на залог (мес.)</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возникновения права на залог</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прекращения права на залог</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nformat"/>
        <w:jc w:val="both"/>
      </w:pPr>
    </w:p>
    <w:p w:rsidR="00413334" w:rsidRDefault="00413334">
      <w:pPr>
        <w:pStyle w:val="ConsPlusNonformat"/>
        <w:jc w:val="both"/>
      </w:pPr>
      <w:r>
        <w:t xml:space="preserve">    --------------------------------</w:t>
      </w:r>
    </w:p>
    <w:p w:rsidR="00413334" w:rsidRDefault="00413334">
      <w:pPr>
        <w:pStyle w:val="ConsPlusNonformat"/>
        <w:jc w:val="both"/>
      </w:pPr>
      <w:bookmarkStart w:id="11" w:name="P533"/>
      <w:bookmarkEnd w:id="11"/>
      <w:r>
        <w:t xml:space="preserve">    &lt;*&gt; Распространяется на лесные участки.</w:t>
      </w:r>
    </w:p>
    <w:p w:rsidR="00413334" w:rsidRDefault="00413334">
      <w:pPr>
        <w:pStyle w:val="ConsPlusNonformat"/>
        <w:jc w:val="both"/>
      </w:pPr>
      <w:bookmarkStart w:id="12" w:name="P534"/>
      <w:bookmarkEnd w:id="12"/>
      <w:r>
        <w:t xml:space="preserve">    &lt;**&gt;  Аренда,  субаренда, ограниченное пользование - сервитут, охранные</w:t>
      </w:r>
    </w:p>
    <w:p w:rsidR="00413334" w:rsidRDefault="00413334">
      <w:pPr>
        <w:pStyle w:val="ConsPlusNonformat"/>
        <w:jc w:val="both"/>
      </w:pPr>
      <w:r>
        <w:t>зоны, залог.</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2"/>
            </w:pPr>
            <w:r>
              <w:t>Форма 1.2</w:t>
            </w:r>
          </w:p>
        </w:tc>
      </w:tr>
      <w:tr w:rsidR="00413334">
        <w:tc>
          <w:tcPr>
            <w:tcW w:w="9071" w:type="dxa"/>
            <w:gridSpan w:val="2"/>
          </w:tcPr>
          <w:p w:rsidR="00413334" w:rsidRDefault="00413334">
            <w:pPr>
              <w:pStyle w:val="ConsPlusNormal"/>
              <w:jc w:val="center"/>
            </w:pPr>
            <w:r>
              <w:t>Раздел 1. Сведения о недвижимом имуществе</w:t>
            </w:r>
          </w:p>
        </w:tc>
      </w:tr>
      <w:tr w:rsidR="00413334">
        <w:tc>
          <w:tcPr>
            <w:tcW w:w="9071" w:type="dxa"/>
            <w:gridSpan w:val="2"/>
          </w:tcPr>
          <w:p w:rsidR="00413334" w:rsidRDefault="00413334">
            <w:pPr>
              <w:pStyle w:val="ConsPlusNormal"/>
              <w:jc w:val="center"/>
            </w:pPr>
            <w:r>
              <w:t>Подраздел 1.2. Сведения о зданиях, сооружениях, объектах незавершенного строительства</w:t>
            </w:r>
          </w:p>
        </w:tc>
      </w:tr>
      <w:tr w:rsidR="00413334">
        <w:tc>
          <w:tcPr>
            <w:tcW w:w="9071" w:type="dxa"/>
            <w:gridSpan w:val="2"/>
          </w:tcPr>
          <w:p w:rsidR="00413334" w:rsidRDefault="00413334">
            <w:pPr>
              <w:pStyle w:val="ConsPlusNormal"/>
              <w:jc w:val="center"/>
            </w:pPr>
            <w:r>
              <w:t>ЗДАНИЕ, СООРУЖЕНИЕ, ОБЪЕКТ НЕЗАВЕРШЕННОГО СТРОИТЕЛЬСТВА</w:t>
            </w:r>
          </w:p>
        </w:tc>
      </w:tr>
      <w:tr w:rsidR="00413334">
        <w:tc>
          <w:tcPr>
            <w:tcW w:w="9071" w:type="dxa"/>
            <w:gridSpan w:val="2"/>
          </w:tcPr>
          <w:p w:rsidR="00413334" w:rsidRDefault="00413334">
            <w:pPr>
              <w:pStyle w:val="ConsPlusNormal"/>
              <w:jc w:val="center"/>
            </w:pPr>
            <w:r>
              <w:t>Данные реестра государственного имущества Чувашской Республики</w:t>
            </w:r>
          </w:p>
        </w:tc>
      </w:tr>
      <w:tr w:rsidR="00413334">
        <w:tc>
          <w:tcPr>
            <w:tcW w:w="5102" w:type="dxa"/>
          </w:tcPr>
          <w:p w:rsidR="00413334" w:rsidRDefault="00413334">
            <w:pPr>
              <w:pStyle w:val="ConsPlusNormal"/>
              <w:jc w:val="both"/>
            </w:pPr>
            <w:r>
              <w:t>Реестровый номер государственного имущества Чувашской Республики (РНГИ)</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Правообладатель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Общие сведения</w:t>
            </w:r>
          </w:p>
        </w:tc>
      </w:tr>
      <w:tr w:rsidR="00413334">
        <w:tc>
          <w:tcPr>
            <w:tcW w:w="5102" w:type="dxa"/>
          </w:tcPr>
          <w:p w:rsidR="00413334" w:rsidRDefault="00413334">
            <w:pPr>
              <w:pStyle w:val="ConsPlusNormal"/>
            </w:pPr>
            <w:r>
              <w:t>Для зданий, сооружений</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Назначение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lastRenderedPageBreak/>
              <w:t>Целевое использование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(местоположение)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ввода в эксплуатацию</w:t>
            </w:r>
          </w:p>
        </w:tc>
        <w:tc>
          <w:tcPr>
            <w:tcW w:w="3969" w:type="dxa"/>
          </w:tcPr>
          <w:p w:rsidR="00413334" w:rsidRDefault="00413334">
            <w:pPr>
              <w:pStyle w:val="ConsPlusNormal"/>
            </w:pPr>
          </w:p>
        </w:tc>
      </w:tr>
      <w:tr w:rsidR="00413334">
        <w:tc>
          <w:tcPr>
            <w:tcW w:w="5102" w:type="dxa"/>
          </w:tcPr>
          <w:p w:rsidR="00413334" w:rsidRDefault="00413334">
            <w:pPr>
              <w:pStyle w:val="ConsPlusNormal"/>
            </w:pPr>
            <w:r>
              <w:t>Общая 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Протяженность (км)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Наименование иных параметров с единицами измерения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Этажность</w:t>
            </w:r>
          </w:p>
        </w:tc>
        <w:tc>
          <w:tcPr>
            <w:tcW w:w="3969" w:type="dxa"/>
          </w:tcPr>
          <w:p w:rsidR="00413334" w:rsidRDefault="00413334">
            <w:pPr>
              <w:pStyle w:val="ConsPlusNormal"/>
            </w:pPr>
          </w:p>
        </w:tc>
      </w:tr>
      <w:tr w:rsidR="00413334">
        <w:tc>
          <w:tcPr>
            <w:tcW w:w="5102" w:type="dxa"/>
          </w:tcPr>
          <w:p w:rsidR="00413334" w:rsidRDefault="00413334">
            <w:pPr>
              <w:pStyle w:val="ConsPlusNormal"/>
            </w:pPr>
            <w:r>
              <w:t>Подземная этажность</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Инвентарный номер (по данным бухгалтерского учета правообладателя)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Стоимость (рублей) по состоянию на ____________________:</w:t>
            </w:r>
          </w:p>
        </w:tc>
        <w:tc>
          <w:tcPr>
            <w:tcW w:w="3969" w:type="dxa"/>
          </w:tcPr>
          <w:p w:rsidR="00413334" w:rsidRDefault="00413334">
            <w:pPr>
              <w:pStyle w:val="ConsPlusNormal"/>
            </w:pPr>
          </w:p>
        </w:tc>
      </w:tr>
      <w:tr w:rsidR="00413334">
        <w:tc>
          <w:tcPr>
            <w:tcW w:w="5102" w:type="dxa"/>
          </w:tcPr>
          <w:p w:rsidR="00413334" w:rsidRDefault="00413334">
            <w:pPr>
              <w:pStyle w:val="ConsPlusNormal"/>
            </w:pPr>
            <w:r>
              <w:t>первоначальная (восстановительная)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t>остаточная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t>кадастровая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pPr>
            <w:r>
              <w:t>Для объектов незавершенного строительства</w:t>
            </w:r>
          </w:p>
        </w:tc>
      </w:tr>
      <w:tr w:rsidR="00413334">
        <w:tc>
          <w:tcPr>
            <w:tcW w:w="5102" w:type="dxa"/>
          </w:tcPr>
          <w:p w:rsidR="00413334" w:rsidRDefault="00413334">
            <w:pPr>
              <w:pStyle w:val="ConsPlusNormal"/>
            </w:pPr>
            <w:r>
              <w:t>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(местоположение)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Проектная характеристика</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Проектный срок сдачи в эксплуатацию</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начала строительства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фактического прекращения строительства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Степень завершенности строительства (процентов)</w:t>
            </w:r>
          </w:p>
        </w:tc>
        <w:tc>
          <w:tcPr>
            <w:tcW w:w="3969" w:type="dxa"/>
          </w:tcPr>
          <w:p w:rsidR="00413334" w:rsidRDefault="00413334">
            <w:pPr>
              <w:pStyle w:val="ConsPlusNormal"/>
            </w:pPr>
          </w:p>
        </w:tc>
      </w:tr>
      <w:tr w:rsidR="00413334">
        <w:tc>
          <w:tcPr>
            <w:tcW w:w="5102" w:type="dxa"/>
          </w:tcPr>
          <w:p w:rsidR="00413334" w:rsidRDefault="00413334">
            <w:pPr>
              <w:pStyle w:val="ConsPlusNormal"/>
            </w:pPr>
            <w:r>
              <w:t>Сметная стоимость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в том числе строительно-монтажные работы</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Стоимость выполненных работ и затрат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в том числе строительно-монтажные работы</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Объем освоенных средств из республиканского бюджета Чувашской Республики</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технической инвентаризации (по данным технического паспорта, технического плана)</w:t>
            </w:r>
          </w:p>
        </w:tc>
      </w:tr>
      <w:tr w:rsidR="00413334">
        <w:tc>
          <w:tcPr>
            <w:tcW w:w="5102" w:type="dxa"/>
          </w:tcPr>
          <w:p w:rsidR="00413334" w:rsidRDefault="00413334">
            <w:pPr>
              <w:pStyle w:val="ConsPlusNormal"/>
            </w:pPr>
            <w:r>
              <w:lastRenderedPageBreak/>
              <w:t>Данные технического паспорта: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инвентарный номер</w:t>
            </w:r>
          </w:p>
        </w:tc>
        <w:tc>
          <w:tcPr>
            <w:tcW w:w="3969" w:type="dxa"/>
          </w:tcPr>
          <w:p w:rsidR="00413334" w:rsidRDefault="00413334">
            <w:pPr>
              <w:pStyle w:val="ConsPlusNormal"/>
            </w:pPr>
          </w:p>
        </w:tc>
      </w:tr>
      <w:tr w:rsidR="00413334">
        <w:tc>
          <w:tcPr>
            <w:tcW w:w="5102" w:type="dxa"/>
          </w:tcPr>
          <w:p w:rsidR="00413334" w:rsidRDefault="00413334">
            <w:pPr>
              <w:pStyle w:val="ConsPlusNormal"/>
            </w:pPr>
            <w:r>
              <w:t>литера</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изготовления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Данные технического плана:</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изготовления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исполнитель</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регистрационный номер и дата принятия органом кадастрового учета</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постановке на государственный кадастровый учет (по данным кадастрового паспорта, изготовленного органом кадастрового учета)</w:t>
            </w:r>
          </w:p>
        </w:tc>
      </w:tr>
      <w:tr w:rsidR="00413334">
        <w:tc>
          <w:tcPr>
            <w:tcW w:w="5102" w:type="dxa"/>
          </w:tcPr>
          <w:p w:rsidR="00413334" w:rsidRDefault="00413334">
            <w:pPr>
              <w:pStyle w:val="ConsPlusNormal"/>
              <w:jc w:val="both"/>
            </w:pPr>
            <w:r>
              <w:t>Кадастровый номер (по сведениям государственного кадастра недвижимости)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Ранее присвоенный органом технической инвентаризации инвентарный номер</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изготовления кадастрового паспорта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Литера</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государственной регистрации права собственности Чувашской Республики</w:t>
            </w:r>
          </w:p>
        </w:tc>
      </w:tr>
      <w:tr w:rsidR="00413334">
        <w:tc>
          <w:tcPr>
            <w:tcW w:w="5102" w:type="dxa"/>
          </w:tcPr>
          <w:p w:rsidR="00413334" w:rsidRDefault="00413334">
            <w:pPr>
              <w:pStyle w:val="ConsPlusNormal"/>
            </w:pPr>
            <w:r>
              <w:t>Кадастровый (условный) номер</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права (наименование и реквизиты документа-основания (акт приема-передачи, акт ввода в эксплуатацию и др.)</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государственной регистрации иного вещного права (оперативного управления, хозяйственного ведения)</w:t>
            </w:r>
          </w:p>
        </w:tc>
      </w:tr>
      <w:tr w:rsidR="00413334">
        <w:tc>
          <w:tcPr>
            <w:tcW w:w="5102" w:type="dxa"/>
          </w:tcPr>
          <w:p w:rsidR="00413334" w:rsidRDefault="00413334">
            <w:pPr>
              <w:pStyle w:val="ConsPlusNormal"/>
            </w:pPr>
            <w:r>
              <w:t>Наименование иного вещного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Номер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права (наименование и реквизиты документа-основания)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 xml:space="preserve">Сведения об ограничении (обременении) объекта учета </w:t>
            </w:r>
            <w:hyperlink w:anchor="P721" w:history="1">
              <w:r>
                <w:rPr>
                  <w:color w:val="0000FF"/>
                </w:rPr>
                <w:t>&lt;*&gt;</w:t>
              </w:r>
            </w:hyperlink>
          </w:p>
        </w:tc>
      </w:tr>
      <w:tr w:rsidR="00413334">
        <w:tc>
          <w:tcPr>
            <w:tcW w:w="5102" w:type="dxa"/>
          </w:tcPr>
          <w:p w:rsidR="00413334" w:rsidRDefault="00413334">
            <w:pPr>
              <w:pStyle w:val="ConsPlusNormal"/>
            </w:pPr>
            <w:r>
              <w:t>Вид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Наименование части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Площадь, протяженность части (кв. м, км и т.д.)</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Категория историко-культурного значения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Регистрационный номер объекта культурного наследия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 или ОГРНИП</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Срок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возникновения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прекращения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и дата регистрации ограничения (обременения)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 xml:space="preserve">Сведения о земельном участке </w:t>
            </w:r>
            <w:hyperlink w:anchor="P724" w:history="1">
              <w:r>
                <w:rPr>
                  <w:color w:val="0000FF"/>
                </w:rPr>
                <w:t>&lt;**&gt;</w:t>
              </w:r>
            </w:hyperlink>
            <w:r>
              <w:t>, над (под) которым находится объект учета</w:t>
            </w:r>
          </w:p>
        </w:tc>
      </w:tr>
      <w:tr w:rsidR="00413334">
        <w:tc>
          <w:tcPr>
            <w:tcW w:w="5102" w:type="dxa"/>
          </w:tcPr>
          <w:p w:rsidR="00413334" w:rsidRDefault="00413334">
            <w:pPr>
              <w:pStyle w:val="ConsPlusNormal"/>
              <w:jc w:val="both"/>
            </w:pPr>
            <w:r>
              <w:t>Кадастровый номер (по сведениям государственного кадастра недвижимости)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внесения кадастрового номера в государственный кадастр недвижимости</w:t>
            </w:r>
          </w:p>
        </w:tc>
        <w:tc>
          <w:tcPr>
            <w:tcW w:w="3969" w:type="dxa"/>
          </w:tcPr>
          <w:p w:rsidR="00413334" w:rsidRDefault="00413334">
            <w:pPr>
              <w:pStyle w:val="ConsPlusNormal"/>
            </w:pPr>
          </w:p>
        </w:tc>
      </w:tr>
      <w:tr w:rsidR="00413334">
        <w:tc>
          <w:tcPr>
            <w:tcW w:w="5102" w:type="dxa"/>
          </w:tcPr>
          <w:p w:rsidR="00413334" w:rsidRDefault="00413334">
            <w:pPr>
              <w:pStyle w:val="ConsPlusNormal"/>
            </w:pPr>
            <w:r>
              <w:t>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pPr>
            <w:r>
              <w:t>Категория земель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lastRenderedPageBreak/>
              <w:t>Вид разрешенного использования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Форма собственности (федеральная собственность, государственная собственность Чувашской Республики, муниципальная собственность, государственная собственность не разграничена)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Правоустанавливающие документы (наименование, реквизиты решения об отводе земельного участка, об утверждении акта выбора земельного участка)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Наименование иного вещного права (постоянное (бессрочное) пользование, безвозмездное пользование)</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иного вещного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государственной регистрации иного вещного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иного вещного права (наименование и реквизиты документа-основания)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Вид ограничения (обременения): аренда, субаренда, охранные зоны, залог</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nformat"/>
        <w:jc w:val="both"/>
      </w:pPr>
    </w:p>
    <w:p w:rsidR="00413334" w:rsidRDefault="00413334">
      <w:pPr>
        <w:pStyle w:val="ConsPlusNonformat"/>
        <w:jc w:val="both"/>
      </w:pPr>
      <w:r>
        <w:t xml:space="preserve">    --------------------------------</w:t>
      </w:r>
    </w:p>
    <w:p w:rsidR="00413334" w:rsidRDefault="00413334">
      <w:pPr>
        <w:pStyle w:val="ConsPlusNonformat"/>
        <w:jc w:val="both"/>
      </w:pPr>
      <w:bookmarkStart w:id="13" w:name="P721"/>
      <w:bookmarkEnd w:id="13"/>
      <w:r>
        <w:t xml:space="preserve">    &lt;*&gt;  Аренда, ипотека, доверительное управление, сервитут, концессионное</w:t>
      </w:r>
    </w:p>
    <w:p w:rsidR="00413334" w:rsidRDefault="00413334">
      <w:pPr>
        <w:pStyle w:val="ConsPlusNonformat"/>
        <w:jc w:val="both"/>
      </w:pPr>
      <w:r>
        <w:t>соглашение,   арест,  безвозмездное  пользование,  ответственное  хранение,</w:t>
      </w:r>
    </w:p>
    <w:p w:rsidR="00413334" w:rsidRDefault="00413334">
      <w:pPr>
        <w:pStyle w:val="ConsPlusNonformat"/>
        <w:jc w:val="both"/>
      </w:pPr>
      <w:r>
        <w:t>особый режим использования или иное.</w:t>
      </w:r>
    </w:p>
    <w:p w:rsidR="00413334" w:rsidRDefault="00413334">
      <w:pPr>
        <w:pStyle w:val="ConsPlusNonformat"/>
        <w:jc w:val="both"/>
      </w:pPr>
      <w:bookmarkStart w:id="14" w:name="P724"/>
      <w:bookmarkEnd w:id="14"/>
      <w:r>
        <w:t xml:space="preserve">    &lt;**&gt; Распространяется на лесные участки.</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2"/>
            </w:pPr>
            <w:r>
              <w:t>Форма 1.3</w:t>
            </w:r>
          </w:p>
        </w:tc>
      </w:tr>
      <w:tr w:rsidR="00413334">
        <w:tc>
          <w:tcPr>
            <w:tcW w:w="9071" w:type="dxa"/>
            <w:gridSpan w:val="2"/>
          </w:tcPr>
          <w:p w:rsidR="00413334" w:rsidRDefault="00413334">
            <w:pPr>
              <w:pStyle w:val="ConsPlusNormal"/>
              <w:jc w:val="center"/>
            </w:pPr>
            <w:r>
              <w:t>Раздел 1. Сведения о недвижимом имуществе</w:t>
            </w:r>
          </w:p>
        </w:tc>
      </w:tr>
      <w:tr w:rsidR="00413334">
        <w:tc>
          <w:tcPr>
            <w:tcW w:w="9071" w:type="dxa"/>
            <w:gridSpan w:val="2"/>
          </w:tcPr>
          <w:p w:rsidR="00413334" w:rsidRDefault="00413334">
            <w:pPr>
              <w:pStyle w:val="ConsPlusNormal"/>
              <w:jc w:val="center"/>
            </w:pPr>
            <w:r>
              <w:t>Подраздел 1.3. Сведения о жилых, нежилых помещениях</w:t>
            </w:r>
          </w:p>
        </w:tc>
      </w:tr>
      <w:tr w:rsidR="00413334">
        <w:tc>
          <w:tcPr>
            <w:tcW w:w="9071" w:type="dxa"/>
            <w:gridSpan w:val="2"/>
          </w:tcPr>
          <w:p w:rsidR="00413334" w:rsidRDefault="00413334">
            <w:pPr>
              <w:pStyle w:val="ConsPlusNormal"/>
              <w:jc w:val="center"/>
            </w:pPr>
            <w:r>
              <w:t>ЖИЛОЕ, НЕЖИЛОЕ ПОМЕЩЕНИЕ</w:t>
            </w:r>
          </w:p>
        </w:tc>
      </w:tr>
      <w:tr w:rsidR="00413334">
        <w:tc>
          <w:tcPr>
            <w:tcW w:w="9071" w:type="dxa"/>
            <w:gridSpan w:val="2"/>
          </w:tcPr>
          <w:p w:rsidR="00413334" w:rsidRDefault="00413334">
            <w:pPr>
              <w:pStyle w:val="ConsPlusNormal"/>
              <w:jc w:val="center"/>
            </w:pPr>
            <w:r>
              <w:t>Данные реестра государственного имущества Чувашской Республики</w:t>
            </w:r>
          </w:p>
        </w:tc>
      </w:tr>
      <w:tr w:rsidR="00413334">
        <w:tc>
          <w:tcPr>
            <w:tcW w:w="5102" w:type="dxa"/>
          </w:tcPr>
          <w:p w:rsidR="00413334" w:rsidRDefault="00413334">
            <w:pPr>
              <w:pStyle w:val="ConsPlusNormal"/>
              <w:jc w:val="both"/>
            </w:pPr>
            <w:r>
              <w:t>Реестровый номер государственного имущества Чувашской Республики (РНГИ)</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lastRenderedPageBreak/>
              <w:t>Правообладатель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Общие сведения</w:t>
            </w:r>
          </w:p>
        </w:tc>
      </w:tr>
      <w:tr w:rsidR="00413334">
        <w:tc>
          <w:tcPr>
            <w:tcW w:w="5102" w:type="dxa"/>
          </w:tcPr>
          <w:p w:rsidR="00413334" w:rsidRDefault="00413334">
            <w:pPr>
              <w:pStyle w:val="ConsPlusNormal"/>
            </w:pPr>
            <w:r>
              <w:t>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Назначение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Целевое использование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(местоположение)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ввода в эксплуатацию</w:t>
            </w:r>
          </w:p>
        </w:tc>
        <w:tc>
          <w:tcPr>
            <w:tcW w:w="3969" w:type="dxa"/>
          </w:tcPr>
          <w:p w:rsidR="00413334" w:rsidRDefault="00413334">
            <w:pPr>
              <w:pStyle w:val="ConsPlusNormal"/>
            </w:pPr>
          </w:p>
        </w:tc>
      </w:tr>
      <w:tr w:rsidR="00413334">
        <w:tc>
          <w:tcPr>
            <w:tcW w:w="5102" w:type="dxa"/>
          </w:tcPr>
          <w:p w:rsidR="00413334" w:rsidRDefault="00413334">
            <w:pPr>
              <w:pStyle w:val="ConsPlusNormal"/>
            </w:pPr>
            <w:r>
              <w:t>Общая 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pPr>
            <w:r>
              <w:t>Этажность (номер на поэтажном плане)</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Инвентарный номер (по данным бухгалтерского учета правообладателя)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Стоимость (рублей) по состоянию на ____________________:</w:t>
            </w:r>
          </w:p>
        </w:tc>
        <w:tc>
          <w:tcPr>
            <w:tcW w:w="3969" w:type="dxa"/>
          </w:tcPr>
          <w:p w:rsidR="00413334" w:rsidRDefault="00413334">
            <w:pPr>
              <w:pStyle w:val="ConsPlusNormal"/>
            </w:pPr>
          </w:p>
        </w:tc>
      </w:tr>
      <w:tr w:rsidR="00413334">
        <w:tc>
          <w:tcPr>
            <w:tcW w:w="5102" w:type="dxa"/>
          </w:tcPr>
          <w:p w:rsidR="00413334" w:rsidRDefault="00413334">
            <w:pPr>
              <w:pStyle w:val="ConsPlusNormal"/>
            </w:pPr>
            <w:r>
              <w:t>первоначальная (восстановительная)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t>остаточная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t>кадастровая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технической инвентаризации (по данным технического паспорта, технического плана)</w:t>
            </w:r>
          </w:p>
        </w:tc>
      </w:tr>
      <w:tr w:rsidR="00413334">
        <w:tc>
          <w:tcPr>
            <w:tcW w:w="5102" w:type="dxa"/>
          </w:tcPr>
          <w:p w:rsidR="00413334" w:rsidRDefault="00413334">
            <w:pPr>
              <w:pStyle w:val="ConsPlusNormal"/>
            </w:pPr>
            <w:r>
              <w:t>Данные технического паспорта: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инвентарный номер</w:t>
            </w:r>
          </w:p>
        </w:tc>
        <w:tc>
          <w:tcPr>
            <w:tcW w:w="3969" w:type="dxa"/>
          </w:tcPr>
          <w:p w:rsidR="00413334" w:rsidRDefault="00413334">
            <w:pPr>
              <w:pStyle w:val="ConsPlusNormal"/>
            </w:pPr>
          </w:p>
        </w:tc>
      </w:tr>
      <w:tr w:rsidR="00413334">
        <w:tc>
          <w:tcPr>
            <w:tcW w:w="5102" w:type="dxa"/>
          </w:tcPr>
          <w:p w:rsidR="00413334" w:rsidRDefault="00413334">
            <w:pPr>
              <w:pStyle w:val="ConsPlusNormal"/>
            </w:pPr>
            <w:r>
              <w:t>литера</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изготовления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Данные технического плана:</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изготовления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исполнитель</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регистрационный номер и дата принятия органом кадастрового учета</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постановке на государственный кадастровый учет (по данным кадастрового паспорта, изготовленного органом кадастрового учета)</w:t>
            </w:r>
          </w:p>
        </w:tc>
      </w:tr>
      <w:tr w:rsidR="00413334">
        <w:tc>
          <w:tcPr>
            <w:tcW w:w="5102" w:type="dxa"/>
          </w:tcPr>
          <w:p w:rsidR="00413334" w:rsidRDefault="00413334">
            <w:pPr>
              <w:pStyle w:val="ConsPlusNormal"/>
              <w:jc w:val="both"/>
            </w:pPr>
            <w:r>
              <w:t>Кадастровый номер (по сведениям государственного кадастра недвижимости)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Ранее присвоенный органом технической инвентаризации инвентарный номер</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изготовления кадастрового паспорта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Литера</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государственной регистрации права собственности Чувашской Республики</w:t>
            </w:r>
          </w:p>
        </w:tc>
      </w:tr>
      <w:tr w:rsidR="00413334">
        <w:tc>
          <w:tcPr>
            <w:tcW w:w="5102" w:type="dxa"/>
          </w:tcPr>
          <w:p w:rsidR="00413334" w:rsidRDefault="00413334">
            <w:pPr>
              <w:pStyle w:val="ConsPlusNormal"/>
            </w:pPr>
            <w:r>
              <w:t>Кадастровый (условный) номер</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права (наименование и реквизиты документа-основания (акт приема-передачи, акт ввода в эксплуатацию и др.)</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государственной регистрации иного вещного права (оперативного управления, хозяйственного ведения)</w:t>
            </w:r>
          </w:p>
        </w:tc>
      </w:tr>
      <w:tr w:rsidR="00413334">
        <w:tc>
          <w:tcPr>
            <w:tcW w:w="5102" w:type="dxa"/>
          </w:tcPr>
          <w:p w:rsidR="00413334" w:rsidRDefault="00413334">
            <w:pPr>
              <w:pStyle w:val="ConsPlusNormal"/>
            </w:pPr>
            <w:r>
              <w:t>Наименование иного вещного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(наименование и реквизиты документа- основания)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 xml:space="preserve">Сведения об ограничении (обременении) объекта учета </w:t>
            </w:r>
            <w:hyperlink w:anchor="P852" w:history="1">
              <w:r>
                <w:rPr>
                  <w:color w:val="0000FF"/>
                </w:rPr>
                <w:t>&lt;*&gt;</w:t>
              </w:r>
            </w:hyperlink>
          </w:p>
        </w:tc>
      </w:tr>
      <w:tr w:rsidR="00413334">
        <w:tc>
          <w:tcPr>
            <w:tcW w:w="5102" w:type="dxa"/>
          </w:tcPr>
          <w:p w:rsidR="00413334" w:rsidRDefault="00413334">
            <w:pPr>
              <w:pStyle w:val="ConsPlusNormal"/>
            </w:pPr>
            <w:r>
              <w:t>Вид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Наименование части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Площадь, протяженность части (кв. м, км и т.д.)</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Категория историко-культурного значения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Регистрационный номер объекта культурного наследия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 или ОГРНИП</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Срок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возникновения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прекращения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и дата регистрации ограничения (обременения)</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nformat"/>
        <w:jc w:val="both"/>
      </w:pPr>
    </w:p>
    <w:p w:rsidR="00413334" w:rsidRDefault="00413334">
      <w:pPr>
        <w:pStyle w:val="ConsPlusNonformat"/>
        <w:jc w:val="both"/>
      </w:pPr>
      <w:r>
        <w:t xml:space="preserve">    --------------------------------</w:t>
      </w:r>
    </w:p>
    <w:p w:rsidR="00413334" w:rsidRDefault="00413334">
      <w:pPr>
        <w:pStyle w:val="ConsPlusNonformat"/>
        <w:jc w:val="both"/>
      </w:pPr>
      <w:bookmarkStart w:id="15" w:name="P852"/>
      <w:bookmarkEnd w:id="15"/>
      <w:r>
        <w:t xml:space="preserve">    &lt;*&gt;  Аренда, ипотека, доверительное управление, сервитут, концессионное</w:t>
      </w:r>
    </w:p>
    <w:p w:rsidR="00413334" w:rsidRDefault="00413334">
      <w:pPr>
        <w:pStyle w:val="ConsPlusNonformat"/>
        <w:jc w:val="both"/>
      </w:pPr>
      <w:r>
        <w:t>соглашение,   арест,  безвозмездное  пользование,  ответственное  хранение,</w:t>
      </w:r>
    </w:p>
    <w:p w:rsidR="00413334" w:rsidRDefault="00413334">
      <w:pPr>
        <w:pStyle w:val="ConsPlusNonformat"/>
        <w:jc w:val="both"/>
      </w:pPr>
      <w:r>
        <w:t>особый режим использования или иное.</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2"/>
            </w:pPr>
            <w:r>
              <w:t>Форма 1.4</w:t>
            </w:r>
          </w:p>
        </w:tc>
      </w:tr>
      <w:tr w:rsidR="00413334">
        <w:tc>
          <w:tcPr>
            <w:tcW w:w="9071" w:type="dxa"/>
            <w:gridSpan w:val="2"/>
          </w:tcPr>
          <w:p w:rsidR="00413334" w:rsidRDefault="00413334">
            <w:pPr>
              <w:pStyle w:val="ConsPlusNormal"/>
              <w:jc w:val="center"/>
            </w:pPr>
            <w:r>
              <w:t>Раздел 1. Сведения о недвижимом имуществе</w:t>
            </w:r>
          </w:p>
        </w:tc>
      </w:tr>
      <w:tr w:rsidR="00413334">
        <w:tc>
          <w:tcPr>
            <w:tcW w:w="9071" w:type="dxa"/>
            <w:gridSpan w:val="2"/>
          </w:tcPr>
          <w:p w:rsidR="00413334" w:rsidRDefault="00413334">
            <w:pPr>
              <w:pStyle w:val="ConsPlusNormal"/>
              <w:jc w:val="center"/>
            </w:pPr>
            <w:r>
              <w:t>Подраздел 1.4. Сведения о воздушных судах и судах внутреннего плавания</w:t>
            </w:r>
          </w:p>
        </w:tc>
      </w:tr>
      <w:tr w:rsidR="00413334">
        <w:tc>
          <w:tcPr>
            <w:tcW w:w="9071" w:type="dxa"/>
            <w:gridSpan w:val="2"/>
          </w:tcPr>
          <w:p w:rsidR="00413334" w:rsidRDefault="00413334">
            <w:pPr>
              <w:pStyle w:val="ConsPlusNormal"/>
              <w:jc w:val="center"/>
            </w:pPr>
            <w:r>
              <w:t>ВОЗДУШНОЕ СУДНО И СУДНО ВНУТРЕННЕГО ПЛАВАНИЯ</w:t>
            </w:r>
          </w:p>
        </w:tc>
      </w:tr>
      <w:tr w:rsidR="00413334">
        <w:tc>
          <w:tcPr>
            <w:tcW w:w="9071" w:type="dxa"/>
            <w:gridSpan w:val="2"/>
          </w:tcPr>
          <w:p w:rsidR="00413334" w:rsidRDefault="00413334">
            <w:pPr>
              <w:pStyle w:val="ConsPlusNormal"/>
              <w:jc w:val="center"/>
            </w:pPr>
            <w:r>
              <w:t>Данные реестра государственного имущества Чувашской Республики</w:t>
            </w:r>
          </w:p>
        </w:tc>
      </w:tr>
      <w:tr w:rsidR="00413334">
        <w:tc>
          <w:tcPr>
            <w:tcW w:w="5102" w:type="dxa"/>
          </w:tcPr>
          <w:p w:rsidR="00413334" w:rsidRDefault="00413334">
            <w:pPr>
              <w:pStyle w:val="ConsPlusNormal"/>
              <w:jc w:val="both"/>
            </w:pPr>
            <w:r>
              <w:t>Реестровый номер государственного имущества Чувашской Республики (РНГИ)</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Правообладатель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Общие сведения</w:t>
            </w:r>
          </w:p>
        </w:tc>
      </w:tr>
      <w:tr w:rsidR="00413334">
        <w:tc>
          <w:tcPr>
            <w:tcW w:w="5102" w:type="dxa"/>
          </w:tcPr>
          <w:p w:rsidR="00413334" w:rsidRDefault="00413334">
            <w:pPr>
              <w:pStyle w:val="ConsPlusNormal"/>
            </w:pPr>
            <w:r>
              <w:lastRenderedPageBreak/>
              <w:t>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Марка, модель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Место (аэродром) базирования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Порт (место) регистрации (приписки)</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Назначение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Место и год постройки</w:t>
            </w:r>
          </w:p>
        </w:tc>
        <w:tc>
          <w:tcPr>
            <w:tcW w:w="3969" w:type="dxa"/>
          </w:tcPr>
          <w:p w:rsidR="00413334" w:rsidRDefault="00413334">
            <w:pPr>
              <w:pStyle w:val="ConsPlusNormal"/>
            </w:pPr>
          </w:p>
        </w:tc>
      </w:tr>
      <w:tr w:rsidR="00413334">
        <w:tc>
          <w:tcPr>
            <w:tcW w:w="5102" w:type="dxa"/>
          </w:tcPr>
          <w:p w:rsidR="00413334" w:rsidRDefault="00413334">
            <w:pPr>
              <w:pStyle w:val="ConsPlusNormal"/>
            </w:pPr>
            <w:r>
              <w:t>Серийный (заводской) номер</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Инвентарный номер (по данным бухгалтерского учета правообладателя)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Стоимость (рублей) по состоянию на ____________________:</w:t>
            </w:r>
          </w:p>
        </w:tc>
        <w:tc>
          <w:tcPr>
            <w:tcW w:w="3969" w:type="dxa"/>
          </w:tcPr>
          <w:p w:rsidR="00413334" w:rsidRDefault="00413334">
            <w:pPr>
              <w:pStyle w:val="ConsPlusNormal"/>
            </w:pPr>
          </w:p>
        </w:tc>
      </w:tr>
      <w:tr w:rsidR="00413334">
        <w:tc>
          <w:tcPr>
            <w:tcW w:w="5102" w:type="dxa"/>
          </w:tcPr>
          <w:p w:rsidR="00413334" w:rsidRDefault="00413334">
            <w:pPr>
              <w:pStyle w:val="ConsPlusNormal"/>
            </w:pPr>
            <w:r>
              <w:t>первоначальная (восстановительная)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t>остаточная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иная (наименование иного вида стоимости)</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государственной регистрации права собственности Чувашской Республики</w:t>
            </w: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воздушные суда и сделок с ними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воздушные суда и сделок с ними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прав на воздушное судно</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государственной регистрации прав на воздушное судно</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Государственном судовом реестре Российской Федерации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Государственном судовом реестре Российской Федерации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праве собственности на судно</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праве собственности на судно</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права (наименование и реквизиты документа-основания)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государственной регистрации иного вещного права (оперативного управления, хозяйственного ведения)</w:t>
            </w:r>
          </w:p>
        </w:tc>
      </w:tr>
      <w:tr w:rsidR="00413334">
        <w:tc>
          <w:tcPr>
            <w:tcW w:w="5102" w:type="dxa"/>
          </w:tcPr>
          <w:p w:rsidR="00413334" w:rsidRDefault="00413334">
            <w:pPr>
              <w:pStyle w:val="ConsPlusNormal"/>
            </w:pPr>
            <w:r>
              <w:lastRenderedPageBreak/>
              <w:t>Наименование иного вещного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воздушные суда и сделок с ними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воздушные суда и сделок с ними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прав на воздушное судно</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государственной регистрации прав на воздушное судно</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Государственном судовом реестре Российской Федерации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Государственном судовом реестре Российской Федерации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(наименование и реквизиты документа- основания)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 xml:space="preserve">Сведения об ограничении (обременении) объекта учета </w:t>
            </w:r>
            <w:hyperlink w:anchor="P960" w:history="1">
              <w:r>
                <w:rPr>
                  <w:color w:val="0000FF"/>
                </w:rPr>
                <w:t>&lt;*&gt;</w:t>
              </w:r>
            </w:hyperlink>
          </w:p>
        </w:tc>
      </w:tr>
      <w:tr w:rsidR="00413334">
        <w:tc>
          <w:tcPr>
            <w:tcW w:w="5102" w:type="dxa"/>
          </w:tcPr>
          <w:p w:rsidR="00413334" w:rsidRDefault="00413334">
            <w:pPr>
              <w:pStyle w:val="ConsPlusNormal"/>
            </w:pPr>
            <w:r>
              <w:t>Вид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Наименование части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 или ОГРНИП</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Срок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возникновения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прекращения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и дата регистрации ограничения (обременения)</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nformat"/>
        <w:jc w:val="both"/>
      </w:pPr>
    </w:p>
    <w:p w:rsidR="00413334" w:rsidRDefault="00413334">
      <w:pPr>
        <w:pStyle w:val="ConsPlusNonformat"/>
        <w:jc w:val="both"/>
      </w:pPr>
      <w:r>
        <w:t xml:space="preserve">    --------------------------------</w:t>
      </w:r>
    </w:p>
    <w:p w:rsidR="00413334" w:rsidRDefault="00413334">
      <w:pPr>
        <w:pStyle w:val="ConsPlusNonformat"/>
        <w:jc w:val="both"/>
      </w:pPr>
      <w:bookmarkStart w:id="16" w:name="P960"/>
      <w:bookmarkEnd w:id="16"/>
      <w:r>
        <w:t xml:space="preserve">    &lt;*&gt;    Аренда,   ипотека,   доверительное   управление,   концессионное</w:t>
      </w:r>
    </w:p>
    <w:p w:rsidR="00413334" w:rsidRDefault="00413334">
      <w:pPr>
        <w:pStyle w:val="ConsPlusNonformat"/>
        <w:jc w:val="both"/>
      </w:pPr>
      <w:r>
        <w:t>соглашение,  арест,  безвозмездное  пользование, ответственное хранение или</w:t>
      </w:r>
    </w:p>
    <w:p w:rsidR="00413334" w:rsidRDefault="00413334">
      <w:pPr>
        <w:pStyle w:val="ConsPlusNonformat"/>
        <w:jc w:val="both"/>
      </w:pPr>
      <w:r>
        <w:lastRenderedPageBreak/>
        <w:t>иное.</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2"/>
            </w:pPr>
            <w:r>
              <w:t>Форма 2.1</w:t>
            </w:r>
          </w:p>
        </w:tc>
      </w:tr>
      <w:tr w:rsidR="00413334">
        <w:tc>
          <w:tcPr>
            <w:tcW w:w="9071" w:type="dxa"/>
            <w:gridSpan w:val="2"/>
          </w:tcPr>
          <w:p w:rsidR="00413334" w:rsidRDefault="00413334">
            <w:pPr>
              <w:pStyle w:val="ConsPlusNormal"/>
              <w:jc w:val="center"/>
            </w:pPr>
            <w:r>
              <w:t>Раздел 2. Сведения о движимом имуществе и иных правах</w:t>
            </w:r>
          </w:p>
        </w:tc>
      </w:tr>
      <w:tr w:rsidR="00413334">
        <w:tc>
          <w:tcPr>
            <w:tcW w:w="9071" w:type="dxa"/>
            <w:gridSpan w:val="2"/>
          </w:tcPr>
          <w:p w:rsidR="00413334" w:rsidRDefault="00413334">
            <w:pPr>
              <w:pStyle w:val="ConsPlusNormal"/>
              <w:jc w:val="center"/>
            </w:pPr>
            <w:r>
              <w:t>Подраздел 2.1. Сведения об акциях</w:t>
            </w:r>
          </w:p>
        </w:tc>
      </w:tr>
      <w:tr w:rsidR="00413334">
        <w:tc>
          <w:tcPr>
            <w:tcW w:w="9071" w:type="dxa"/>
            <w:gridSpan w:val="2"/>
          </w:tcPr>
          <w:p w:rsidR="00413334" w:rsidRDefault="00413334">
            <w:pPr>
              <w:pStyle w:val="ConsPlusNormal"/>
              <w:jc w:val="center"/>
            </w:pPr>
            <w:r>
              <w:t>АКЦИИ</w:t>
            </w:r>
          </w:p>
        </w:tc>
      </w:tr>
      <w:tr w:rsidR="00413334">
        <w:tc>
          <w:tcPr>
            <w:tcW w:w="9071" w:type="dxa"/>
            <w:gridSpan w:val="2"/>
          </w:tcPr>
          <w:p w:rsidR="00413334" w:rsidRDefault="00413334">
            <w:pPr>
              <w:pStyle w:val="ConsPlusNormal"/>
              <w:jc w:val="center"/>
            </w:pPr>
            <w:r>
              <w:t>Данные реестра государственного имущества Чувашской Республики</w:t>
            </w:r>
          </w:p>
        </w:tc>
      </w:tr>
      <w:tr w:rsidR="00413334">
        <w:tc>
          <w:tcPr>
            <w:tcW w:w="5102" w:type="dxa"/>
          </w:tcPr>
          <w:p w:rsidR="00413334" w:rsidRDefault="00413334">
            <w:pPr>
              <w:pStyle w:val="ConsPlusNormal"/>
              <w:jc w:val="both"/>
            </w:pPr>
            <w:r>
              <w:t>Реестровый номер государственного имущества Чувашской Республики (РНГИ)</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Акционерное общество (эмитент)</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Общие сведения</w:t>
            </w:r>
          </w:p>
        </w:tc>
      </w:tr>
      <w:tr w:rsidR="00413334">
        <w:tc>
          <w:tcPr>
            <w:tcW w:w="5102" w:type="dxa"/>
          </w:tcPr>
          <w:p w:rsidR="00413334" w:rsidRDefault="00413334">
            <w:pPr>
              <w:pStyle w:val="ConsPlusNormal"/>
            </w:pPr>
            <w:r>
              <w:t>Уставный капитал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pPr>
            <w:r>
              <w:t>Количество акций (штук)</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Номинальная стоимость 1 акции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Номинальная стоимость пакета акций, принадлежащих Чувашской Республике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Количество акций, принадлежащих Чувашской Республике (штук)</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Номинальная стоимость 1 акции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Доля Чувашской Республики в уставном капитале (процентов)</w:t>
            </w:r>
          </w:p>
        </w:tc>
        <w:tc>
          <w:tcPr>
            <w:tcW w:w="3969" w:type="dxa"/>
          </w:tcPr>
          <w:p w:rsidR="00413334" w:rsidRDefault="00413334">
            <w:pPr>
              <w:pStyle w:val="ConsPlusNormal"/>
            </w:pPr>
          </w:p>
        </w:tc>
      </w:tr>
      <w:tr w:rsidR="00413334">
        <w:tc>
          <w:tcPr>
            <w:tcW w:w="5102" w:type="dxa"/>
          </w:tcPr>
          <w:p w:rsidR="00413334" w:rsidRDefault="00413334">
            <w:pPr>
              <w:pStyle w:val="ConsPlusNormal"/>
            </w:pPr>
            <w:r>
              <w:t>Из них:</w:t>
            </w:r>
          </w:p>
        </w:tc>
        <w:tc>
          <w:tcPr>
            <w:tcW w:w="3969" w:type="dxa"/>
          </w:tcPr>
          <w:p w:rsidR="00413334" w:rsidRDefault="00413334">
            <w:pPr>
              <w:pStyle w:val="ConsPlusNormal"/>
            </w:pPr>
          </w:p>
        </w:tc>
      </w:tr>
      <w:tr w:rsidR="00413334">
        <w:tc>
          <w:tcPr>
            <w:tcW w:w="5102" w:type="dxa"/>
          </w:tcPr>
          <w:p w:rsidR="00413334" w:rsidRDefault="00413334">
            <w:pPr>
              <w:pStyle w:val="ConsPlusNormal"/>
            </w:pPr>
            <w:r>
              <w:t>Обыкновенные акции (штук)</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Номинальная стоимость 1 акции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Номинальная стоимость пакета акций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Привилегированные акции (штук)</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Номинальная стоимость 1 акции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Номинальная стоимость пакета акций (рублей)</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регистрации выпуска акций</w:t>
            </w:r>
          </w:p>
        </w:tc>
      </w:tr>
      <w:tr w:rsidR="00413334">
        <w:tc>
          <w:tcPr>
            <w:tcW w:w="5102" w:type="dxa"/>
          </w:tcPr>
          <w:p w:rsidR="00413334" w:rsidRDefault="00413334">
            <w:pPr>
              <w:pStyle w:val="ConsPlusNormal"/>
            </w:pPr>
            <w:r>
              <w:t>Регистрационный номер выпуска акций</w:t>
            </w:r>
          </w:p>
        </w:tc>
        <w:tc>
          <w:tcPr>
            <w:tcW w:w="3969" w:type="dxa"/>
          </w:tcPr>
          <w:p w:rsidR="00413334" w:rsidRDefault="00413334">
            <w:pPr>
              <w:pStyle w:val="ConsPlusNormal"/>
            </w:pPr>
          </w:p>
        </w:tc>
      </w:tr>
      <w:tr w:rsidR="00413334">
        <w:tc>
          <w:tcPr>
            <w:tcW w:w="5102" w:type="dxa"/>
          </w:tcPr>
          <w:p w:rsidR="00413334" w:rsidRDefault="00413334">
            <w:pPr>
              <w:pStyle w:val="ConsPlusNormal"/>
            </w:pPr>
            <w:r>
              <w:lastRenderedPageBreak/>
              <w:t>Дата регистрации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Выписка из реестра акционеров от ______________________________________</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возникновении прав</w:t>
            </w:r>
          </w:p>
        </w:tc>
      </w:tr>
      <w:tr w:rsidR="00413334">
        <w:tc>
          <w:tcPr>
            <w:tcW w:w="5102" w:type="dxa"/>
          </w:tcPr>
          <w:p w:rsidR="00413334" w:rsidRDefault="00413334">
            <w:pPr>
              <w:pStyle w:val="ConsPlusNormal"/>
              <w:jc w:val="both"/>
            </w:pPr>
            <w:r>
              <w:t>Документы - основания возникновения права собственности Чувашской Республики (наименование и реквизиты документа-основания (акт приема-передачи, договор купли-продажи и др.)</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Наименование иного вещного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иного вещного права (наименование и реквизиты документа-основания)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 xml:space="preserve">Сведения об ограничении (обременении) объекта учета </w:t>
            </w:r>
            <w:hyperlink w:anchor="P1050" w:history="1">
              <w:r>
                <w:rPr>
                  <w:color w:val="0000FF"/>
                </w:rPr>
                <w:t>&lt;*&gt;</w:t>
              </w:r>
            </w:hyperlink>
          </w:p>
        </w:tc>
      </w:tr>
      <w:tr w:rsidR="00413334">
        <w:tc>
          <w:tcPr>
            <w:tcW w:w="5102" w:type="dxa"/>
          </w:tcPr>
          <w:p w:rsidR="00413334" w:rsidRDefault="00413334">
            <w:pPr>
              <w:pStyle w:val="ConsPlusNormal"/>
            </w:pPr>
            <w:r>
              <w:t>Вид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Количество акций, принадлежащих Чувашской Республике, находящихся в обременении (штук)</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Размер доли Чувашской Республики, имеющей обременение, в доле, находящейся в собственности Чувашской Республики (процентов)</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 или ОГРНИП</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Срок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возникновения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прекращения</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nformat"/>
        <w:jc w:val="both"/>
      </w:pPr>
    </w:p>
    <w:p w:rsidR="00413334" w:rsidRDefault="00413334">
      <w:pPr>
        <w:pStyle w:val="ConsPlusNonformat"/>
        <w:jc w:val="both"/>
      </w:pPr>
      <w:r>
        <w:t xml:space="preserve">    --------------------------------</w:t>
      </w:r>
    </w:p>
    <w:p w:rsidR="00413334" w:rsidRDefault="00413334">
      <w:pPr>
        <w:pStyle w:val="ConsPlusNonformat"/>
        <w:jc w:val="both"/>
      </w:pPr>
      <w:bookmarkStart w:id="17" w:name="P1050"/>
      <w:bookmarkEnd w:id="17"/>
      <w:r>
        <w:t xml:space="preserve">    &lt;*&gt; Ипотека, доверительное управление или иное.</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2"/>
            </w:pPr>
            <w:r>
              <w:t>Форма 2.2</w:t>
            </w:r>
          </w:p>
        </w:tc>
      </w:tr>
      <w:tr w:rsidR="00413334">
        <w:tc>
          <w:tcPr>
            <w:tcW w:w="9071" w:type="dxa"/>
            <w:gridSpan w:val="2"/>
          </w:tcPr>
          <w:p w:rsidR="00413334" w:rsidRDefault="00413334">
            <w:pPr>
              <w:pStyle w:val="ConsPlusNormal"/>
              <w:jc w:val="center"/>
            </w:pPr>
            <w:r>
              <w:lastRenderedPageBreak/>
              <w:t>Раздел 2. Сведения о движимом имуществе и иных правах</w:t>
            </w:r>
          </w:p>
        </w:tc>
      </w:tr>
      <w:tr w:rsidR="00413334">
        <w:tc>
          <w:tcPr>
            <w:tcW w:w="9071" w:type="dxa"/>
            <w:gridSpan w:val="2"/>
          </w:tcPr>
          <w:p w:rsidR="00413334" w:rsidRDefault="00413334">
            <w:pPr>
              <w:pStyle w:val="ConsPlusNormal"/>
              <w:jc w:val="center"/>
            </w:pPr>
            <w:r>
              <w:t>Подраздел 2.2. Сведения о долях (вкладах) в уставных (складочных) капиталах хозяйственных обществ с долей участия Чувашской Республики</w:t>
            </w:r>
          </w:p>
        </w:tc>
      </w:tr>
      <w:tr w:rsidR="00413334">
        <w:tc>
          <w:tcPr>
            <w:tcW w:w="9071" w:type="dxa"/>
            <w:gridSpan w:val="2"/>
          </w:tcPr>
          <w:p w:rsidR="00413334" w:rsidRDefault="00413334">
            <w:pPr>
              <w:pStyle w:val="ConsPlusNormal"/>
              <w:jc w:val="center"/>
            </w:pPr>
            <w:r>
              <w:t>ДОЛЯ (ВКЛАД) В УСТАВНОМ (СКЛАДОЧНОМ) КАПИТАЛЕ ХОЗЯЙСТВЕННОГО ОБЩЕСТВА С ДОЛЕЙ УЧАСТИЯ ЧУВАШСКОЙ РЕСПУБЛИКИ</w:t>
            </w:r>
          </w:p>
        </w:tc>
      </w:tr>
      <w:tr w:rsidR="00413334">
        <w:tc>
          <w:tcPr>
            <w:tcW w:w="9071" w:type="dxa"/>
            <w:gridSpan w:val="2"/>
          </w:tcPr>
          <w:p w:rsidR="00413334" w:rsidRDefault="00413334">
            <w:pPr>
              <w:pStyle w:val="ConsPlusNormal"/>
              <w:jc w:val="center"/>
            </w:pPr>
            <w:r>
              <w:t>Данные реестра государственного имущества Чувашской Республики</w:t>
            </w:r>
          </w:p>
        </w:tc>
      </w:tr>
      <w:tr w:rsidR="00413334">
        <w:tc>
          <w:tcPr>
            <w:tcW w:w="5102" w:type="dxa"/>
          </w:tcPr>
          <w:p w:rsidR="00413334" w:rsidRDefault="00413334">
            <w:pPr>
              <w:pStyle w:val="ConsPlusNormal"/>
              <w:jc w:val="both"/>
            </w:pPr>
            <w:r>
              <w:t>Реестровый номер государственного имущества Чувашской Республики (РНГИ)</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Хозяйственное общество</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Общие сведения</w:t>
            </w:r>
          </w:p>
        </w:tc>
      </w:tr>
      <w:tr w:rsidR="00413334">
        <w:tc>
          <w:tcPr>
            <w:tcW w:w="5102" w:type="dxa"/>
          </w:tcPr>
          <w:p w:rsidR="00413334" w:rsidRDefault="00413334">
            <w:pPr>
              <w:pStyle w:val="ConsPlusNormal"/>
              <w:jc w:val="both"/>
            </w:pPr>
            <w:r>
              <w:t>Уставный (складочный) капитал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Доля (вклад) Чувашской Республики в уставном (складочном) капитале (процентов)</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Номинальная стоимость доли Чувашской Республики (рублей)</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возникновении прав</w:t>
            </w:r>
          </w:p>
        </w:tc>
      </w:tr>
      <w:tr w:rsidR="00413334">
        <w:tc>
          <w:tcPr>
            <w:tcW w:w="5102" w:type="dxa"/>
          </w:tcPr>
          <w:p w:rsidR="00413334" w:rsidRDefault="00413334">
            <w:pPr>
              <w:pStyle w:val="ConsPlusNormal"/>
              <w:jc w:val="both"/>
            </w:pPr>
            <w:r>
              <w:t>Документы - основания возникновения права собственности Чувашской Республики (наименование и реквизиты документа-основания (акт приема-передачи, договор купли-продажи и др.)</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Наименование иного вещного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иного вещного права (наименование и реквизиты документа-основания)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 xml:space="preserve">Сведения об ограничении (обременении) объекта учета </w:t>
            </w:r>
            <w:hyperlink w:anchor="P1109" w:history="1">
              <w:r>
                <w:rPr>
                  <w:color w:val="0000FF"/>
                </w:rPr>
                <w:t>&lt;*&gt;</w:t>
              </w:r>
            </w:hyperlink>
          </w:p>
        </w:tc>
      </w:tr>
      <w:tr w:rsidR="00413334">
        <w:tc>
          <w:tcPr>
            <w:tcW w:w="5102" w:type="dxa"/>
          </w:tcPr>
          <w:p w:rsidR="00413334" w:rsidRDefault="00413334">
            <w:pPr>
              <w:pStyle w:val="ConsPlusNormal"/>
            </w:pPr>
            <w:r>
              <w:t>Вид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Размер доли Чувашской Республики, имеющей обременение, в доле (вкладе), находящейся в собственности Чувашской Республики (процентов)</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 или ОГРНИП</w:t>
            </w:r>
          </w:p>
        </w:tc>
        <w:tc>
          <w:tcPr>
            <w:tcW w:w="3969" w:type="dxa"/>
          </w:tcPr>
          <w:p w:rsidR="00413334" w:rsidRDefault="00413334">
            <w:pPr>
              <w:pStyle w:val="ConsPlusNormal"/>
            </w:pPr>
          </w:p>
        </w:tc>
      </w:tr>
      <w:tr w:rsidR="00413334">
        <w:tc>
          <w:tcPr>
            <w:tcW w:w="5102" w:type="dxa"/>
          </w:tcPr>
          <w:p w:rsidR="00413334" w:rsidRDefault="00413334">
            <w:pPr>
              <w:pStyle w:val="ConsPlusNormal"/>
            </w:pPr>
            <w:r>
              <w:lastRenderedPageBreak/>
              <w:t>Срок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возникновения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прекращения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ограничения (обременения)</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nformat"/>
        <w:jc w:val="both"/>
      </w:pPr>
    </w:p>
    <w:p w:rsidR="00413334" w:rsidRDefault="00413334">
      <w:pPr>
        <w:pStyle w:val="ConsPlusNonformat"/>
        <w:jc w:val="both"/>
      </w:pPr>
      <w:r>
        <w:t xml:space="preserve">    --------------------------------</w:t>
      </w:r>
    </w:p>
    <w:p w:rsidR="00413334" w:rsidRDefault="00413334">
      <w:pPr>
        <w:pStyle w:val="ConsPlusNonformat"/>
        <w:jc w:val="both"/>
      </w:pPr>
      <w:bookmarkStart w:id="18" w:name="P1109"/>
      <w:bookmarkEnd w:id="18"/>
      <w:r>
        <w:t xml:space="preserve">    &lt;*&gt; Ипотека, доверительное управление или иное.</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2"/>
            </w:pPr>
            <w:r>
              <w:t>Форма 2.3</w:t>
            </w:r>
          </w:p>
        </w:tc>
      </w:tr>
      <w:tr w:rsidR="00413334">
        <w:tc>
          <w:tcPr>
            <w:tcW w:w="9071" w:type="dxa"/>
            <w:gridSpan w:val="2"/>
          </w:tcPr>
          <w:p w:rsidR="00413334" w:rsidRDefault="00413334">
            <w:pPr>
              <w:pStyle w:val="ConsPlusNormal"/>
              <w:jc w:val="center"/>
            </w:pPr>
            <w:r>
              <w:t>Раздел 2. Сведения о движимом имуществе и иных правах</w:t>
            </w:r>
          </w:p>
        </w:tc>
      </w:tr>
      <w:tr w:rsidR="00413334">
        <w:tc>
          <w:tcPr>
            <w:tcW w:w="9071" w:type="dxa"/>
            <w:gridSpan w:val="2"/>
          </w:tcPr>
          <w:p w:rsidR="00413334" w:rsidRDefault="00413334">
            <w:pPr>
              <w:pStyle w:val="ConsPlusNormal"/>
              <w:jc w:val="center"/>
            </w:pPr>
            <w:r>
              <w:t>Подраздел 2.3. Сведения о движимом имуществе, включая сведения об особо ценном движимом имуществе, первоначальная стоимость единицы которого равна или превышает 300 тыс. рублей</w:t>
            </w:r>
          </w:p>
        </w:tc>
      </w:tr>
      <w:tr w:rsidR="00413334">
        <w:tc>
          <w:tcPr>
            <w:tcW w:w="9071" w:type="dxa"/>
            <w:gridSpan w:val="2"/>
          </w:tcPr>
          <w:p w:rsidR="00413334" w:rsidRDefault="00413334">
            <w:pPr>
              <w:pStyle w:val="ConsPlusNormal"/>
              <w:jc w:val="center"/>
            </w:pPr>
            <w:r>
              <w:t xml:space="preserve">ДВИЖИМОЕ ИМУЩЕСТВО, ВКЛЮЧАЯ ОСОБО ЦЕННОЕ ДВИЖИМОЕ ИМУЩЕСТВО, ПЕРВОНАЧАЛЬНАЯ СТОИМОСТЬ ЕДИНИЦЫ КОТОРОГО РАВНА ИЛИ ПРЕВЫШАЕТ 300 ТЫС. РУБЛЕЙ </w:t>
            </w:r>
            <w:hyperlink w:anchor="P1192" w:history="1">
              <w:r>
                <w:rPr>
                  <w:color w:val="0000FF"/>
                </w:rPr>
                <w:t>&lt;*&gt;</w:t>
              </w:r>
            </w:hyperlink>
          </w:p>
        </w:tc>
      </w:tr>
      <w:tr w:rsidR="00413334">
        <w:tc>
          <w:tcPr>
            <w:tcW w:w="9071" w:type="dxa"/>
            <w:gridSpan w:val="2"/>
          </w:tcPr>
          <w:p w:rsidR="00413334" w:rsidRDefault="00413334">
            <w:pPr>
              <w:pStyle w:val="ConsPlusNormal"/>
              <w:jc w:val="center"/>
            </w:pPr>
            <w:r>
              <w:t>Данные реестра государственного имущества Чувашской Республики</w:t>
            </w:r>
          </w:p>
        </w:tc>
      </w:tr>
      <w:tr w:rsidR="00413334">
        <w:tc>
          <w:tcPr>
            <w:tcW w:w="5102" w:type="dxa"/>
          </w:tcPr>
          <w:p w:rsidR="00413334" w:rsidRDefault="00413334">
            <w:pPr>
              <w:pStyle w:val="ConsPlusNormal"/>
              <w:jc w:val="both"/>
            </w:pPr>
            <w:r>
              <w:t>Реестровый номер государственного имущества Чувашской Республики (РНГИ)</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Правообладатель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Общие сведения</w:t>
            </w:r>
          </w:p>
        </w:tc>
      </w:tr>
      <w:tr w:rsidR="00413334">
        <w:tc>
          <w:tcPr>
            <w:tcW w:w="5102" w:type="dxa"/>
          </w:tcPr>
          <w:p w:rsidR="00413334" w:rsidRDefault="00413334">
            <w:pPr>
              <w:pStyle w:val="ConsPlusNormal"/>
            </w:pPr>
            <w:r>
              <w:t>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Назначение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Местонахождение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Год выпуска</w:t>
            </w:r>
          </w:p>
        </w:tc>
        <w:tc>
          <w:tcPr>
            <w:tcW w:w="3969" w:type="dxa"/>
          </w:tcPr>
          <w:p w:rsidR="00413334" w:rsidRDefault="00413334">
            <w:pPr>
              <w:pStyle w:val="ConsPlusNormal"/>
            </w:pPr>
          </w:p>
        </w:tc>
      </w:tr>
      <w:tr w:rsidR="00413334">
        <w:tc>
          <w:tcPr>
            <w:tcW w:w="5102" w:type="dxa"/>
          </w:tcPr>
          <w:p w:rsidR="00413334" w:rsidRDefault="00413334">
            <w:pPr>
              <w:pStyle w:val="ConsPlusNormal"/>
            </w:pPr>
            <w:r>
              <w:t>Организация-изготовитель</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 xml:space="preserve">Характеристика (марка, модель (если автотранспортное средство, то дополнительно </w:t>
            </w:r>
            <w:r>
              <w:lastRenderedPageBreak/>
              <w:t>указываются: VIN N, N кузова, N двигателя, N шасси)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Государственный регистрационный знак (номер, дата)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Паспорт транспортного средства (номер, дата)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Иные параметры</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Инвентарный номер (по данным бухгалтерского учета правообладателя)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принятия к бухгалтерскому учету</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Стоимость (рублей) по состоянию на ________________:</w:t>
            </w:r>
          </w:p>
        </w:tc>
        <w:tc>
          <w:tcPr>
            <w:tcW w:w="3969" w:type="dxa"/>
          </w:tcPr>
          <w:p w:rsidR="00413334" w:rsidRDefault="00413334">
            <w:pPr>
              <w:pStyle w:val="ConsPlusNormal"/>
            </w:pPr>
          </w:p>
        </w:tc>
      </w:tr>
      <w:tr w:rsidR="00413334">
        <w:tc>
          <w:tcPr>
            <w:tcW w:w="5102" w:type="dxa"/>
          </w:tcPr>
          <w:p w:rsidR="00413334" w:rsidRDefault="00413334">
            <w:pPr>
              <w:pStyle w:val="ConsPlusNormal"/>
            </w:pPr>
            <w:r>
              <w:t>первоначальная (восстановительная)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t>остаточная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иная (наименование иного вида стоимости)</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возникновении прав</w:t>
            </w:r>
          </w:p>
        </w:tc>
      </w:tr>
      <w:tr w:rsidR="00413334">
        <w:tc>
          <w:tcPr>
            <w:tcW w:w="5102" w:type="dxa"/>
          </w:tcPr>
          <w:p w:rsidR="00413334" w:rsidRDefault="00413334">
            <w:pPr>
              <w:pStyle w:val="ConsPlusNormal"/>
              <w:jc w:val="both"/>
            </w:pPr>
            <w:r>
              <w:t>Документы - основания возникновения права собственности Чувашской Республики (наименование и реквизиты документа-основания (акт приема-передачи, договор купли-продажи и др.)</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Наименование иного вещного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иного вещного права (наименование и реквизиты документа-основания)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 xml:space="preserve">Сведения об ограничении (обременении) объекта учета </w:t>
            </w:r>
            <w:hyperlink w:anchor="P1194" w:history="1">
              <w:r>
                <w:rPr>
                  <w:color w:val="0000FF"/>
                </w:rPr>
                <w:t>&lt;**&gt;</w:t>
              </w:r>
            </w:hyperlink>
          </w:p>
        </w:tc>
      </w:tr>
      <w:tr w:rsidR="00413334">
        <w:tc>
          <w:tcPr>
            <w:tcW w:w="5102" w:type="dxa"/>
          </w:tcPr>
          <w:p w:rsidR="00413334" w:rsidRDefault="00413334">
            <w:pPr>
              <w:pStyle w:val="ConsPlusNormal"/>
            </w:pPr>
            <w:r>
              <w:t>Вид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Наименование части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 или ОГРНИП</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Срок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возникновения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прекращения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ограничения (обременения)</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lastRenderedPageBreak/>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nformat"/>
        <w:jc w:val="both"/>
      </w:pPr>
    </w:p>
    <w:p w:rsidR="00413334" w:rsidRDefault="00413334">
      <w:pPr>
        <w:pStyle w:val="ConsPlusNonformat"/>
        <w:jc w:val="both"/>
      </w:pPr>
      <w:r>
        <w:t xml:space="preserve">    --------------------------------</w:t>
      </w:r>
    </w:p>
    <w:p w:rsidR="00413334" w:rsidRDefault="00413334">
      <w:pPr>
        <w:pStyle w:val="ConsPlusNonformat"/>
        <w:jc w:val="both"/>
      </w:pPr>
      <w:bookmarkStart w:id="19" w:name="P1192"/>
      <w:bookmarkEnd w:id="19"/>
      <w:r>
        <w:t xml:space="preserve">    &lt;*&gt;  К  такому  движимому имуществу не относятся акции и доли (вклады),</w:t>
      </w:r>
    </w:p>
    <w:p w:rsidR="00413334" w:rsidRDefault="00413334">
      <w:pPr>
        <w:pStyle w:val="ConsPlusNonformat"/>
        <w:jc w:val="both"/>
      </w:pPr>
      <w:r>
        <w:t>являющиеся самостоятельными объектами учета.</w:t>
      </w:r>
    </w:p>
    <w:p w:rsidR="00413334" w:rsidRDefault="00413334">
      <w:pPr>
        <w:pStyle w:val="ConsPlusNonformat"/>
        <w:jc w:val="both"/>
      </w:pPr>
      <w:bookmarkStart w:id="20" w:name="P1194"/>
      <w:bookmarkEnd w:id="20"/>
      <w:r>
        <w:t xml:space="preserve">    &lt;**&gt;   Аренда,   ипотека,   доверительное   управление,   концессионное</w:t>
      </w:r>
    </w:p>
    <w:p w:rsidR="00413334" w:rsidRDefault="00413334">
      <w:pPr>
        <w:pStyle w:val="ConsPlusNonformat"/>
        <w:jc w:val="both"/>
      </w:pPr>
      <w:r>
        <w:t>соглашение,  арест,  безвозмездное  пользование, ответственное хранение или</w:t>
      </w:r>
    </w:p>
    <w:p w:rsidR="00413334" w:rsidRDefault="00413334">
      <w:pPr>
        <w:pStyle w:val="ConsPlusNonformat"/>
        <w:jc w:val="both"/>
      </w:pPr>
      <w:r>
        <w:t>иное.</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2"/>
            </w:pPr>
            <w:r>
              <w:t>Форма 2.4</w:t>
            </w:r>
          </w:p>
        </w:tc>
      </w:tr>
      <w:tr w:rsidR="00413334">
        <w:tc>
          <w:tcPr>
            <w:tcW w:w="9071" w:type="dxa"/>
            <w:gridSpan w:val="2"/>
          </w:tcPr>
          <w:p w:rsidR="00413334" w:rsidRDefault="00413334">
            <w:pPr>
              <w:pStyle w:val="ConsPlusNormal"/>
              <w:jc w:val="center"/>
            </w:pPr>
            <w:r>
              <w:t>Раздел 2. Сведения о движимом имуществе и иных правах</w:t>
            </w:r>
          </w:p>
        </w:tc>
      </w:tr>
      <w:tr w:rsidR="00413334">
        <w:tc>
          <w:tcPr>
            <w:tcW w:w="9071" w:type="dxa"/>
            <w:gridSpan w:val="2"/>
          </w:tcPr>
          <w:p w:rsidR="00413334" w:rsidRDefault="00413334">
            <w:pPr>
              <w:pStyle w:val="ConsPlusNormal"/>
              <w:jc w:val="center"/>
            </w:pPr>
            <w:r>
              <w:t>Подраздел 2.4. Сведения о долях в праве общей долевой собственности на объекты недвижимого и (или) движимого имущества</w:t>
            </w:r>
          </w:p>
        </w:tc>
      </w:tr>
      <w:tr w:rsidR="00413334">
        <w:tc>
          <w:tcPr>
            <w:tcW w:w="9071" w:type="dxa"/>
            <w:gridSpan w:val="2"/>
          </w:tcPr>
          <w:p w:rsidR="00413334" w:rsidRDefault="00413334">
            <w:pPr>
              <w:pStyle w:val="ConsPlusNormal"/>
              <w:jc w:val="center"/>
            </w:pPr>
            <w:r>
              <w:t xml:space="preserve">ДОЛЯ В ПРАВЕ ОБЩЕЙ ДОЛЕВОЙ СОБСТВЕННОСТИ НА ОБЪЕКТЫ НЕДВИЖИМОГО И (ИЛИ) ДВИЖИМОГО ИМУЩЕСТВА </w:t>
            </w:r>
            <w:hyperlink w:anchor="P1255" w:history="1">
              <w:r>
                <w:rPr>
                  <w:color w:val="0000FF"/>
                </w:rPr>
                <w:t>&lt;*&gt;</w:t>
              </w:r>
            </w:hyperlink>
          </w:p>
        </w:tc>
      </w:tr>
      <w:tr w:rsidR="00413334">
        <w:tc>
          <w:tcPr>
            <w:tcW w:w="9071" w:type="dxa"/>
            <w:gridSpan w:val="2"/>
          </w:tcPr>
          <w:p w:rsidR="00413334" w:rsidRDefault="00413334">
            <w:pPr>
              <w:pStyle w:val="ConsPlusNormal"/>
              <w:jc w:val="center"/>
            </w:pPr>
            <w:r>
              <w:t>Данные реестра государственного имущества Чувашской Республики</w:t>
            </w:r>
          </w:p>
        </w:tc>
      </w:tr>
      <w:tr w:rsidR="00413334">
        <w:tc>
          <w:tcPr>
            <w:tcW w:w="5102" w:type="dxa"/>
          </w:tcPr>
          <w:p w:rsidR="00413334" w:rsidRDefault="00413334">
            <w:pPr>
              <w:pStyle w:val="ConsPlusNormal"/>
              <w:jc w:val="both"/>
            </w:pPr>
            <w:r>
              <w:t>Реестровый номер государственного имущества Чувашской Республики (РНГИ)</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Правообладатель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Общие сведения</w:t>
            </w:r>
          </w:p>
        </w:tc>
      </w:tr>
      <w:tr w:rsidR="00413334">
        <w:tc>
          <w:tcPr>
            <w:tcW w:w="5102" w:type="dxa"/>
          </w:tcPr>
          <w:p w:rsidR="00413334" w:rsidRDefault="00413334">
            <w:pPr>
              <w:pStyle w:val="ConsPlusNormal"/>
            </w:pPr>
            <w:r>
              <w:t>Размер доли</w:t>
            </w:r>
          </w:p>
        </w:tc>
        <w:tc>
          <w:tcPr>
            <w:tcW w:w="3969" w:type="dxa"/>
          </w:tcPr>
          <w:p w:rsidR="00413334" w:rsidRDefault="00413334">
            <w:pPr>
              <w:pStyle w:val="ConsPlusNormal"/>
            </w:pPr>
          </w:p>
        </w:tc>
      </w:tr>
      <w:tr w:rsidR="00413334">
        <w:tc>
          <w:tcPr>
            <w:tcW w:w="5102" w:type="dxa"/>
          </w:tcPr>
          <w:p w:rsidR="00413334" w:rsidRDefault="00413334">
            <w:pPr>
              <w:pStyle w:val="ConsPlusNormal"/>
            </w:pPr>
            <w:r>
              <w:t>Участники</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Стоимость (рублей) по состоянию на _________________:</w:t>
            </w:r>
          </w:p>
        </w:tc>
        <w:tc>
          <w:tcPr>
            <w:tcW w:w="3969" w:type="dxa"/>
          </w:tcPr>
          <w:p w:rsidR="00413334" w:rsidRDefault="00413334">
            <w:pPr>
              <w:pStyle w:val="ConsPlusNormal"/>
            </w:pPr>
          </w:p>
        </w:tc>
      </w:tr>
      <w:tr w:rsidR="00413334">
        <w:tc>
          <w:tcPr>
            <w:tcW w:w="5102" w:type="dxa"/>
          </w:tcPr>
          <w:p w:rsidR="00413334" w:rsidRDefault="00413334">
            <w:pPr>
              <w:pStyle w:val="ConsPlusNormal"/>
            </w:pPr>
            <w:r>
              <w:t>первоначальная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t>иная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возникновении права</w:t>
            </w:r>
          </w:p>
        </w:tc>
      </w:tr>
      <w:tr w:rsidR="00413334">
        <w:tc>
          <w:tcPr>
            <w:tcW w:w="5102" w:type="dxa"/>
          </w:tcPr>
          <w:p w:rsidR="00413334" w:rsidRDefault="00413334">
            <w:pPr>
              <w:pStyle w:val="ConsPlusNormal"/>
              <w:jc w:val="both"/>
            </w:pPr>
            <w:r>
              <w:t>Документы - основания возникновения права собственности Чувашской Республики</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об ограничении (обременении) объекта учета</w:t>
            </w:r>
          </w:p>
        </w:tc>
      </w:tr>
      <w:tr w:rsidR="00413334">
        <w:tc>
          <w:tcPr>
            <w:tcW w:w="5102" w:type="dxa"/>
          </w:tcPr>
          <w:p w:rsidR="00413334" w:rsidRDefault="00413334">
            <w:pPr>
              <w:pStyle w:val="ConsPlusNormal"/>
            </w:pPr>
            <w:r>
              <w:lastRenderedPageBreak/>
              <w:t>Вид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 или ОГРНИП</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Срок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возникновения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прекращения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ограничения (обременения)</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nformat"/>
        <w:jc w:val="both"/>
      </w:pPr>
    </w:p>
    <w:p w:rsidR="00413334" w:rsidRDefault="00413334">
      <w:pPr>
        <w:pStyle w:val="ConsPlusNonformat"/>
        <w:jc w:val="both"/>
      </w:pPr>
      <w:r>
        <w:t xml:space="preserve">    --------------------------------</w:t>
      </w:r>
    </w:p>
    <w:p w:rsidR="00413334" w:rsidRDefault="00413334">
      <w:pPr>
        <w:pStyle w:val="ConsPlusNonformat"/>
        <w:jc w:val="both"/>
      </w:pPr>
      <w:bookmarkStart w:id="21" w:name="P1255"/>
      <w:bookmarkEnd w:id="21"/>
      <w:r>
        <w:t xml:space="preserve">    &lt;*&gt;  Объекты  недвижимого  и  (или)  движимого имущества, находящиеся в</w:t>
      </w:r>
    </w:p>
    <w:p w:rsidR="00413334" w:rsidRDefault="00413334">
      <w:pPr>
        <w:pStyle w:val="ConsPlusNonformat"/>
        <w:jc w:val="both"/>
      </w:pPr>
      <w:r>
        <w:t>общей  долевой  собственности,  не являются объектами учета. Сведения о них</w:t>
      </w:r>
    </w:p>
    <w:p w:rsidR="00413334" w:rsidRDefault="00413334">
      <w:pPr>
        <w:pStyle w:val="ConsPlusNonformat"/>
        <w:jc w:val="both"/>
      </w:pPr>
      <w:r>
        <w:t xml:space="preserve">отражаются в </w:t>
      </w:r>
      <w:hyperlink w:anchor="P1259" w:history="1">
        <w:r>
          <w:rPr>
            <w:color w:val="0000FF"/>
          </w:rPr>
          <w:t>подразделах 2.4.1</w:t>
        </w:r>
      </w:hyperlink>
      <w:r>
        <w:t xml:space="preserve"> - </w:t>
      </w:r>
      <w:hyperlink w:anchor="P1834" w:history="1">
        <w:r>
          <w:rPr>
            <w:color w:val="0000FF"/>
          </w:rPr>
          <w:t>2.4.5</w:t>
        </w:r>
      </w:hyperlink>
      <w:r>
        <w:t>.</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3"/>
            </w:pPr>
            <w:bookmarkStart w:id="22" w:name="P1259"/>
            <w:bookmarkEnd w:id="22"/>
            <w:r>
              <w:t>Форма 2.4.1</w:t>
            </w:r>
          </w:p>
        </w:tc>
      </w:tr>
      <w:tr w:rsidR="00413334">
        <w:tc>
          <w:tcPr>
            <w:tcW w:w="9071" w:type="dxa"/>
            <w:gridSpan w:val="2"/>
          </w:tcPr>
          <w:p w:rsidR="00413334" w:rsidRDefault="00413334">
            <w:pPr>
              <w:pStyle w:val="ConsPlusNormal"/>
              <w:jc w:val="center"/>
            </w:pPr>
            <w:r>
              <w:t>Раздел 2. Сведения о движимом имуществе и иных правах</w:t>
            </w:r>
          </w:p>
        </w:tc>
      </w:tr>
      <w:tr w:rsidR="00413334">
        <w:tc>
          <w:tcPr>
            <w:tcW w:w="9071" w:type="dxa"/>
            <w:gridSpan w:val="2"/>
          </w:tcPr>
          <w:p w:rsidR="00413334" w:rsidRDefault="00413334">
            <w:pPr>
              <w:pStyle w:val="ConsPlusNormal"/>
              <w:jc w:val="center"/>
            </w:pPr>
            <w:r>
              <w:t>Подраздел 2.4.1. Сведения об объектах недвижимого и (или) движимого имущества, находящихся в общей долевой собственности</w:t>
            </w:r>
          </w:p>
        </w:tc>
      </w:tr>
      <w:tr w:rsidR="00413334">
        <w:tc>
          <w:tcPr>
            <w:tcW w:w="9071" w:type="dxa"/>
            <w:gridSpan w:val="2"/>
          </w:tcPr>
          <w:p w:rsidR="00413334" w:rsidRDefault="00413334">
            <w:pPr>
              <w:pStyle w:val="ConsPlusNormal"/>
              <w:jc w:val="center"/>
            </w:pPr>
            <w:r>
              <w:t xml:space="preserve">ЗЕМЕЛЬНЫЙ УЧАСТОК </w:t>
            </w:r>
            <w:hyperlink w:anchor="P1402" w:history="1">
              <w:r>
                <w:rPr>
                  <w:color w:val="0000FF"/>
                </w:rPr>
                <w:t>&lt;*&gt;</w:t>
              </w:r>
            </w:hyperlink>
          </w:p>
        </w:tc>
      </w:tr>
      <w:tr w:rsidR="00413334">
        <w:tc>
          <w:tcPr>
            <w:tcW w:w="9071" w:type="dxa"/>
            <w:gridSpan w:val="2"/>
          </w:tcPr>
          <w:p w:rsidR="00413334" w:rsidRDefault="00413334">
            <w:pPr>
              <w:pStyle w:val="ConsPlusNormal"/>
              <w:jc w:val="center"/>
            </w:pPr>
            <w:r>
              <w:t>Общие сведения</w:t>
            </w:r>
          </w:p>
        </w:tc>
      </w:tr>
      <w:tr w:rsidR="00413334">
        <w:tc>
          <w:tcPr>
            <w:tcW w:w="5102" w:type="dxa"/>
          </w:tcPr>
          <w:p w:rsidR="00413334" w:rsidRDefault="00413334">
            <w:pPr>
              <w:pStyle w:val="ConsPlusNormal"/>
              <w:jc w:val="both"/>
            </w:pPr>
            <w:r>
              <w:t>Кадастровый номер (по сведениям государственного кадастра недвижимости)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внесения кадастрового номера в государственный кадастр недвижимости</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(местоположение)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pPr>
            <w:r>
              <w:t>Категория земель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Вид разрешенного использования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Кадастровая стоимость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Рыночная стоимость (рублей) по состоянию на _____________________ (указывается в случае выкупа в собственность Чувашской Республики или проведения оценки рыночной стоимости в отчетном году)</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Правоустанавливающие документы (наименование, реквизиты решения об отводе земельного участка)</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государственной регистрации права собственности Чувашской Республики</w:t>
            </w: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государственной регистрации иного вещного права (постоянное (бессрочное) пользование, безвозмездное пользование)</w:t>
            </w:r>
          </w:p>
        </w:tc>
      </w:tr>
      <w:tr w:rsidR="00413334">
        <w:tc>
          <w:tcPr>
            <w:tcW w:w="5102" w:type="dxa"/>
          </w:tcPr>
          <w:p w:rsidR="00413334" w:rsidRDefault="00413334">
            <w:pPr>
              <w:pStyle w:val="ConsPlusNormal"/>
            </w:pPr>
            <w:r>
              <w:t>Наименование иного вещного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иного вещного права (наименование и реквизиты документа-основания)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 xml:space="preserve">Сведения об ограничении (обременении) земельного участка </w:t>
            </w:r>
            <w:hyperlink w:anchor="P1403" w:history="1">
              <w:r>
                <w:rPr>
                  <w:color w:val="0000FF"/>
                </w:rPr>
                <w:t>&lt;**&gt;</w:t>
              </w:r>
            </w:hyperlink>
          </w:p>
        </w:tc>
      </w:tr>
      <w:tr w:rsidR="00413334">
        <w:tc>
          <w:tcPr>
            <w:tcW w:w="5102" w:type="dxa"/>
          </w:tcPr>
          <w:p w:rsidR="00413334" w:rsidRDefault="00413334">
            <w:pPr>
              <w:pStyle w:val="ConsPlusNormal"/>
            </w:pPr>
            <w:r>
              <w:t>Вид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1. Аренда</w:t>
            </w:r>
          </w:p>
        </w:tc>
        <w:tc>
          <w:tcPr>
            <w:tcW w:w="3969" w:type="dxa"/>
          </w:tcPr>
          <w:p w:rsidR="00413334" w:rsidRDefault="00413334">
            <w:pPr>
              <w:pStyle w:val="ConsPlusNormal"/>
            </w:pPr>
          </w:p>
        </w:tc>
      </w:tr>
      <w:tr w:rsidR="00413334">
        <w:tc>
          <w:tcPr>
            <w:tcW w:w="5102" w:type="dxa"/>
          </w:tcPr>
          <w:p w:rsidR="00413334" w:rsidRDefault="00413334">
            <w:pPr>
              <w:pStyle w:val="ConsPlusNormal"/>
            </w:pPr>
            <w:r>
              <w:t>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 или ОГРНИП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ограничения (обременения) (наименование и реквизиты документов)</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Срок аренды (согласно договору аренды)</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возникновения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прекращения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Номер записи регистрации в Едином государственном реестре прав на недвижимое имущество и сделок с ним (ЕГРП) (указывается в случае заключения договора на срок более одного года)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 (указывается в случае заключения договора на срок более одного года)</w:t>
            </w:r>
          </w:p>
        </w:tc>
        <w:tc>
          <w:tcPr>
            <w:tcW w:w="3969" w:type="dxa"/>
          </w:tcPr>
          <w:p w:rsidR="00413334" w:rsidRDefault="00413334">
            <w:pPr>
              <w:pStyle w:val="ConsPlusNormal"/>
            </w:pPr>
          </w:p>
        </w:tc>
      </w:tr>
      <w:tr w:rsidR="00413334">
        <w:tc>
          <w:tcPr>
            <w:tcW w:w="5102" w:type="dxa"/>
          </w:tcPr>
          <w:p w:rsidR="00413334" w:rsidRDefault="00413334">
            <w:pPr>
              <w:pStyle w:val="ConsPlusNormal"/>
            </w:pPr>
            <w:r>
              <w:t>2. Субаренда</w:t>
            </w:r>
          </w:p>
        </w:tc>
        <w:tc>
          <w:tcPr>
            <w:tcW w:w="3969" w:type="dxa"/>
          </w:tcPr>
          <w:p w:rsidR="00413334" w:rsidRDefault="00413334">
            <w:pPr>
              <w:pStyle w:val="ConsPlusNormal"/>
            </w:pPr>
          </w:p>
        </w:tc>
      </w:tr>
      <w:tr w:rsidR="00413334">
        <w:tc>
          <w:tcPr>
            <w:tcW w:w="5102" w:type="dxa"/>
          </w:tcPr>
          <w:p w:rsidR="00413334" w:rsidRDefault="00413334">
            <w:pPr>
              <w:pStyle w:val="ConsPlusNormal"/>
            </w:pPr>
            <w:r>
              <w:t>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 или ОГРНИП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ограничения (обременения) (наименование и реквизиты документа- основания)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Срок субаренды (согласно договору субаренды)</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возникновения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прекращения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недвижимое имущество и сделок с ним (ЕГРП) (указывается в случае заключения договора на срок более одного года)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 (указывается в случае заключения договора на срок более одного года)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3. Ограниченное пользование - сервитут</w:t>
            </w:r>
          </w:p>
        </w:tc>
        <w:tc>
          <w:tcPr>
            <w:tcW w:w="3969" w:type="dxa"/>
          </w:tcPr>
          <w:p w:rsidR="00413334" w:rsidRDefault="00413334">
            <w:pPr>
              <w:pStyle w:val="ConsPlusNormal"/>
            </w:pPr>
          </w:p>
        </w:tc>
      </w:tr>
      <w:tr w:rsidR="00413334">
        <w:tc>
          <w:tcPr>
            <w:tcW w:w="5102" w:type="dxa"/>
          </w:tcPr>
          <w:p w:rsidR="00413334" w:rsidRDefault="00413334">
            <w:pPr>
              <w:pStyle w:val="ConsPlusNormal"/>
            </w:pPr>
            <w:r>
              <w:t>Вид сервитута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ограничения (обременения) (наименование и реквизиты документа- основания)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Срок ограничения (обременения) (мес.)</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возникновения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Дата прекращения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pPr>
            <w:r>
              <w:t>4. Охранные зоны</w:t>
            </w:r>
          </w:p>
        </w:tc>
        <w:tc>
          <w:tcPr>
            <w:tcW w:w="3969" w:type="dxa"/>
          </w:tcPr>
          <w:p w:rsidR="00413334" w:rsidRDefault="00413334">
            <w:pPr>
              <w:pStyle w:val="ConsPlusNormal"/>
            </w:pPr>
          </w:p>
        </w:tc>
      </w:tr>
      <w:tr w:rsidR="00413334">
        <w:tc>
          <w:tcPr>
            <w:tcW w:w="5102" w:type="dxa"/>
          </w:tcPr>
          <w:p w:rsidR="00413334" w:rsidRDefault="00413334">
            <w:pPr>
              <w:pStyle w:val="ConsPlusNormal"/>
            </w:pPr>
            <w:r>
              <w:t>Вид охранной зоны</w:t>
            </w:r>
          </w:p>
        </w:tc>
        <w:tc>
          <w:tcPr>
            <w:tcW w:w="3969" w:type="dxa"/>
          </w:tcPr>
          <w:p w:rsidR="00413334" w:rsidRDefault="00413334">
            <w:pPr>
              <w:pStyle w:val="ConsPlusNormal"/>
            </w:pPr>
          </w:p>
        </w:tc>
      </w:tr>
      <w:tr w:rsidR="00413334">
        <w:tc>
          <w:tcPr>
            <w:tcW w:w="5102" w:type="dxa"/>
          </w:tcPr>
          <w:p w:rsidR="00413334" w:rsidRDefault="00413334">
            <w:pPr>
              <w:pStyle w:val="ConsPlusNormal"/>
            </w:pPr>
            <w:r>
              <w:t>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ограничения (обременения) (наименование и реквизиты документа - основания)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возникновения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прекращения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внесения в государственный кадастр недвижимости сведений о границах охранной зоны</w:t>
            </w:r>
          </w:p>
        </w:tc>
        <w:tc>
          <w:tcPr>
            <w:tcW w:w="3969" w:type="dxa"/>
          </w:tcPr>
          <w:p w:rsidR="00413334" w:rsidRDefault="00413334">
            <w:pPr>
              <w:pStyle w:val="ConsPlusNormal"/>
            </w:pPr>
          </w:p>
        </w:tc>
      </w:tr>
      <w:tr w:rsidR="00413334">
        <w:tc>
          <w:tcPr>
            <w:tcW w:w="5102" w:type="dxa"/>
          </w:tcPr>
          <w:p w:rsidR="00413334" w:rsidRDefault="00413334">
            <w:pPr>
              <w:pStyle w:val="ConsPlusNormal"/>
            </w:pPr>
            <w:r>
              <w:t>5. Залог</w:t>
            </w:r>
          </w:p>
        </w:tc>
        <w:tc>
          <w:tcPr>
            <w:tcW w:w="3969" w:type="dxa"/>
          </w:tcPr>
          <w:p w:rsidR="00413334" w:rsidRDefault="00413334">
            <w:pPr>
              <w:pStyle w:val="ConsPlusNormal"/>
            </w:pPr>
          </w:p>
        </w:tc>
      </w:tr>
      <w:tr w:rsidR="00413334">
        <w:tc>
          <w:tcPr>
            <w:tcW w:w="5102" w:type="dxa"/>
          </w:tcPr>
          <w:p w:rsidR="00413334" w:rsidRDefault="00413334">
            <w:pPr>
              <w:pStyle w:val="ConsPlusNormal"/>
            </w:pPr>
            <w:r>
              <w:t>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право на залог</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права на залог (наименование и реквизиты документа-основания)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Срок права на залог (мес.)</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возникновения права на залог</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прекращения права на залог</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lastRenderedPageBreak/>
        <w:t xml:space="preserve">                                                                 М.П.</w:t>
      </w:r>
    </w:p>
    <w:p w:rsidR="00413334" w:rsidRDefault="00413334">
      <w:pPr>
        <w:pStyle w:val="ConsPlusNonformat"/>
        <w:jc w:val="both"/>
      </w:pPr>
    </w:p>
    <w:p w:rsidR="00413334" w:rsidRDefault="00413334">
      <w:pPr>
        <w:pStyle w:val="ConsPlusNonformat"/>
        <w:jc w:val="both"/>
      </w:pPr>
      <w:r>
        <w:t xml:space="preserve">    --------------------------------</w:t>
      </w:r>
    </w:p>
    <w:p w:rsidR="00413334" w:rsidRDefault="00413334">
      <w:pPr>
        <w:pStyle w:val="ConsPlusNonformat"/>
        <w:jc w:val="both"/>
      </w:pPr>
      <w:bookmarkStart w:id="23" w:name="P1402"/>
      <w:bookmarkEnd w:id="23"/>
      <w:r>
        <w:t xml:space="preserve">    &lt;*&gt; Распространяется на лесные участки.</w:t>
      </w:r>
    </w:p>
    <w:p w:rsidR="00413334" w:rsidRDefault="00413334">
      <w:pPr>
        <w:pStyle w:val="ConsPlusNonformat"/>
        <w:jc w:val="both"/>
      </w:pPr>
      <w:bookmarkStart w:id="24" w:name="P1403"/>
      <w:bookmarkEnd w:id="24"/>
      <w:r>
        <w:t xml:space="preserve">    &lt;**&gt;  Аренда,  субаренда, ограниченное пользование - сервитут, охранные</w:t>
      </w:r>
    </w:p>
    <w:p w:rsidR="00413334" w:rsidRDefault="00413334">
      <w:pPr>
        <w:pStyle w:val="ConsPlusNonformat"/>
        <w:jc w:val="both"/>
      </w:pPr>
      <w:r>
        <w:t>зоны, залог.</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3"/>
            </w:pPr>
            <w:r>
              <w:t>Форма 2.4.2</w:t>
            </w:r>
          </w:p>
        </w:tc>
      </w:tr>
      <w:tr w:rsidR="00413334">
        <w:tc>
          <w:tcPr>
            <w:tcW w:w="9071" w:type="dxa"/>
            <w:gridSpan w:val="2"/>
          </w:tcPr>
          <w:p w:rsidR="00413334" w:rsidRDefault="00413334">
            <w:pPr>
              <w:pStyle w:val="ConsPlusNormal"/>
              <w:jc w:val="center"/>
            </w:pPr>
            <w:r>
              <w:t>Раздел 2. Сведения о движимом имуществе и иных правах</w:t>
            </w:r>
          </w:p>
        </w:tc>
      </w:tr>
      <w:tr w:rsidR="00413334">
        <w:tc>
          <w:tcPr>
            <w:tcW w:w="9071" w:type="dxa"/>
            <w:gridSpan w:val="2"/>
          </w:tcPr>
          <w:p w:rsidR="00413334" w:rsidRDefault="00413334">
            <w:pPr>
              <w:pStyle w:val="ConsPlusNormal"/>
              <w:jc w:val="center"/>
            </w:pPr>
            <w:r>
              <w:t>Подраздел 2.4.2. Сведения об объектах недвижимого и (или) движимого имущества, находящихся в общей долевой собственности</w:t>
            </w:r>
          </w:p>
        </w:tc>
      </w:tr>
      <w:tr w:rsidR="00413334">
        <w:tc>
          <w:tcPr>
            <w:tcW w:w="9071" w:type="dxa"/>
            <w:gridSpan w:val="2"/>
          </w:tcPr>
          <w:p w:rsidR="00413334" w:rsidRDefault="00413334">
            <w:pPr>
              <w:pStyle w:val="ConsPlusNormal"/>
              <w:jc w:val="center"/>
            </w:pPr>
            <w:r>
              <w:t>ЗДАНИЕ, СООРУЖЕНИЕ, ОБЪЕКТ НЕЗАВЕРШЕННОГО СТРОИТЕЛЬСТВА</w:t>
            </w:r>
          </w:p>
        </w:tc>
      </w:tr>
      <w:tr w:rsidR="00413334">
        <w:tc>
          <w:tcPr>
            <w:tcW w:w="9071" w:type="dxa"/>
            <w:gridSpan w:val="2"/>
          </w:tcPr>
          <w:p w:rsidR="00413334" w:rsidRDefault="00413334">
            <w:pPr>
              <w:pStyle w:val="ConsPlusNormal"/>
              <w:jc w:val="center"/>
            </w:pPr>
            <w:r>
              <w:t>Данные реестра государственного имущества Чувашской Республики</w:t>
            </w:r>
          </w:p>
        </w:tc>
      </w:tr>
      <w:tr w:rsidR="00413334">
        <w:tc>
          <w:tcPr>
            <w:tcW w:w="5102" w:type="dxa"/>
          </w:tcPr>
          <w:p w:rsidR="00413334" w:rsidRDefault="00413334">
            <w:pPr>
              <w:pStyle w:val="ConsPlusNormal"/>
              <w:jc w:val="both"/>
            </w:pPr>
            <w:r>
              <w:t>Реестровый номер государственного имущества Чувашской Республики (РНГИ)</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Правообладатель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Общие сведения</w:t>
            </w:r>
          </w:p>
        </w:tc>
      </w:tr>
      <w:tr w:rsidR="00413334">
        <w:tc>
          <w:tcPr>
            <w:tcW w:w="5102" w:type="dxa"/>
          </w:tcPr>
          <w:p w:rsidR="00413334" w:rsidRDefault="00413334">
            <w:pPr>
              <w:pStyle w:val="ConsPlusNormal"/>
            </w:pPr>
            <w:r>
              <w:t>Для зданий, сооружений</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Назначение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Целевое использование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(местоположение)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ввода в эксплуатацию</w:t>
            </w:r>
          </w:p>
        </w:tc>
        <w:tc>
          <w:tcPr>
            <w:tcW w:w="3969" w:type="dxa"/>
          </w:tcPr>
          <w:p w:rsidR="00413334" w:rsidRDefault="00413334">
            <w:pPr>
              <w:pStyle w:val="ConsPlusNormal"/>
            </w:pPr>
          </w:p>
        </w:tc>
      </w:tr>
      <w:tr w:rsidR="00413334">
        <w:tc>
          <w:tcPr>
            <w:tcW w:w="5102" w:type="dxa"/>
          </w:tcPr>
          <w:p w:rsidR="00413334" w:rsidRDefault="00413334">
            <w:pPr>
              <w:pStyle w:val="ConsPlusNormal"/>
            </w:pPr>
            <w:r>
              <w:t>Общая 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Протяженность (км)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Наименование иных параметров с единицами измерения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Этажность</w:t>
            </w:r>
          </w:p>
        </w:tc>
        <w:tc>
          <w:tcPr>
            <w:tcW w:w="3969" w:type="dxa"/>
          </w:tcPr>
          <w:p w:rsidR="00413334" w:rsidRDefault="00413334">
            <w:pPr>
              <w:pStyle w:val="ConsPlusNormal"/>
            </w:pPr>
          </w:p>
        </w:tc>
      </w:tr>
      <w:tr w:rsidR="00413334">
        <w:tc>
          <w:tcPr>
            <w:tcW w:w="5102" w:type="dxa"/>
          </w:tcPr>
          <w:p w:rsidR="00413334" w:rsidRDefault="00413334">
            <w:pPr>
              <w:pStyle w:val="ConsPlusNormal"/>
            </w:pPr>
            <w:r>
              <w:t>Подземная этажность</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Инвентарный номер (по данным бухгалтерского учета правообладателя)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Стоимость (рублей) по состоянию на ____________________:</w:t>
            </w:r>
          </w:p>
        </w:tc>
        <w:tc>
          <w:tcPr>
            <w:tcW w:w="3969" w:type="dxa"/>
          </w:tcPr>
          <w:p w:rsidR="00413334" w:rsidRDefault="00413334">
            <w:pPr>
              <w:pStyle w:val="ConsPlusNormal"/>
            </w:pPr>
          </w:p>
        </w:tc>
      </w:tr>
      <w:tr w:rsidR="00413334">
        <w:tc>
          <w:tcPr>
            <w:tcW w:w="5102" w:type="dxa"/>
          </w:tcPr>
          <w:p w:rsidR="00413334" w:rsidRDefault="00413334">
            <w:pPr>
              <w:pStyle w:val="ConsPlusNormal"/>
            </w:pPr>
            <w:r>
              <w:t>первоначальная (восстановительная)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lastRenderedPageBreak/>
              <w:t>остаточная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t>кадастровая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pPr>
            <w:r>
              <w:t>Для объектов незавершенного строительства</w:t>
            </w:r>
          </w:p>
        </w:tc>
      </w:tr>
      <w:tr w:rsidR="00413334">
        <w:tc>
          <w:tcPr>
            <w:tcW w:w="5102" w:type="dxa"/>
          </w:tcPr>
          <w:p w:rsidR="00413334" w:rsidRDefault="00413334">
            <w:pPr>
              <w:pStyle w:val="ConsPlusNormal"/>
            </w:pPr>
            <w:r>
              <w:t>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(местоположение)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Проектная характеристика</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Проектный срок сдачи в эксплуатацию</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начала строительства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фактического прекращения строительства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Степень завершенности строительства (процентов)</w:t>
            </w:r>
          </w:p>
        </w:tc>
        <w:tc>
          <w:tcPr>
            <w:tcW w:w="3969" w:type="dxa"/>
          </w:tcPr>
          <w:p w:rsidR="00413334" w:rsidRDefault="00413334">
            <w:pPr>
              <w:pStyle w:val="ConsPlusNormal"/>
            </w:pPr>
          </w:p>
        </w:tc>
      </w:tr>
      <w:tr w:rsidR="00413334">
        <w:tc>
          <w:tcPr>
            <w:tcW w:w="5102" w:type="dxa"/>
          </w:tcPr>
          <w:p w:rsidR="00413334" w:rsidRDefault="00413334">
            <w:pPr>
              <w:pStyle w:val="ConsPlusNormal"/>
            </w:pPr>
            <w:r>
              <w:t>Сметная стоимость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в том числе строительно-монтажные работы</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Стоимость выполненных работ и затрат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в том числе строительно-монтажные работы</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Объем освоенных средств из республиканского бюджета Чувашской Республики</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технической инвентаризации (по данным технического паспорта, технического плана)</w:t>
            </w:r>
          </w:p>
        </w:tc>
      </w:tr>
      <w:tr w:rsidR="00413334">
        <w:tc>
          <w:tcPr>
            <w:tcW w:w="5102" w:type="dxa"/>
          </w:tcPr>
          <w:p w:rsidR="00413334" w:rsidRDefault="00413334">
            <w:pPr>
              <w:pStyle w:val="ConsPlusNormal"/>
            </w:pPr>
            <w:r>
              <w:t>Данные технического паспорта: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инвентарный номер</w:t>
            </w:r>
          </w:p>
        </w:tc>
        <w:tc>
          <w:tcPr>
            <w:tcW w:w="3969" w:type="dxa"/>
          </w:tcPr>
          <w:p w:rsidR="00413334" w:rsidRDefault="00413334">
            <w:pPr>
              <w:pStyle w:val="ConsPlusNormal"/>
            </w:pPr>
          </w:p>
        </w:tc>
      </w:tr>
      <w:tr w:rsidR="00413334">
        <w:tc>
          <w:tcPr>
            <w:tcW w:w="5102" w:type="dxa"/>
          </w:tcPr>
          <w:p w:rsidR="00413334" w:rsidRDefault="00413334">
            <w:pPr>
              <w:pStyle w:val="ConsPlusNormal"/>
            </w:pPr>
            <w:r>
              <w:t>литера</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изготовления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Данные технического плана:</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изготовления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исполнитель</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регистрационный номер и дата принятия органом кадастрового учета</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постановке на государственный кадастровый учет (по данным кадастрового паспорта, изготовленного органом кадастрового учета)</w:t>
            </w:r>
          </w:p>
        </w:tc>
      </w:tr>
      <w:tr w:rsidR="00413334">
        <w:tc>
          <w:tcPr>
            <w:tcW w:w="5102" w:type="dxa"/>
          </w:tcPr>
          <w:p w:rsidR="00413334" w:rsidRDefault="00413334">
            <w:pPr>
              <w:pStyle w:val="ConsPlusNormal"/>
              <w:jc w:val="both"/>
            </w:pPr>
            <w:r>
              <w:t>Кадастровый номер (по сведениям государственного кадастра недвижимости)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 xml:space="preserve">Ранее присвоенный органом технической </w:t>
            </w:r>
            <w:r>
              <w:lastRenderedPageBreak/>
              <w:t>инвентаризации инвентарный номер</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Дата изготовления кадастрового паспорта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Литера</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государственной регистрации права собственности Чувашской Республики</w:t>
            </w:r>
          </w:p>
        </w:tc>
      </w:tr>
      <w:tr w:rsidR="00413334">
        <w:tc>
          <w:tcPr>
            <w:tcW w:w="5102" w:type="dxa"/>
          </w:tcPr>
          <w:p w:rsidR="00413334" w:rsidRDefault="00413334">
            <w:pPr>
              <w:pStyle w:val="ConsPlusNormal"/>
            </w:pPr>
            <w:r>
              <w:t>Кадастровый (условный) номер</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права (наименование и реквизиты документа-основания (акт приема- передачи, акт ввода в эксплуатацию и др.)</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государственной регистрации иного вещного права (оперативного управления, хозяйственного ведения)</w:t>
            </w:r>
          </w:p>
        </w:tc>
      </w:tr>
      <w:tr w:rsidR="00413334">
        <w:tc>
          <w:tcPr>
            <w:tcW w:w="5102" w:type="dxa"/>
          </w:tcPr>
          <w:p w:rsidR="00413334" w:rsidRDefault="00413334">
            <w:pPr>
              <w:pStyle w:val="ConsPlusNormal"/>
            </w:pPr>
            <w:r>
              <w:t>Наименование иного вещного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права (наименование и реквизиты документа-основания)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 xml:space="preserve">Сведения об ограничении (обременении) объекта учета </w:t>
            </w:r>
            <w:hyperlink w:anchor="P1591" w:history="1">
              <w:r>
                <w:rPr>
                  <w:color w:val="0000FF"/>
                </w:rPr>
                <w:t>&lt;*&gt;</w:t>
              </w:r>
            </w:hyperlink>
          </w:p>
        </w:tc>
      </w:tr>
      <w:tr w:rsidR="00413334">
        <w:tc>
          <w:tcPr>
            <w:tcW w:w="5102" w:type="dxa"/>
          </w:tcPr>
          <w:p w:rsidR="00413334" w:rsidRDefault="00413334">
            <w:pPr>
              <w:pStyle w:val="ConsPlusNormal"/>
            </w:pPr>
            <w:r>
              <w:t>Вид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Наименование части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Площадь, протяженность части (кв. м, км и т.д.)</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Категория историко-культурного значения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Регистрационный номер объекта культурного наследия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 или ОГРНИП</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Срок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возникновения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прекращения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и дата регистрации ограничения (обременения)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 xml:space="preserve">Сведения о земельном участке </w:t>
            </w:r>
            <w:hyperlink w:anchor="P1594" w:history="1">
              <w:r>
                <w:rPr>
                  <w:color w:val="0000FF"/>
                </w:rPr>
                <w:t>&lt;**&gt;</w:t>
              </w:r>
            </w:hyperlink>
            <w:r>
              <w:t>, над (под) которым находится объект учета</w:t>
            </w:r>
          </w:p>
        </w:tc>
      </w:tr>
      <w:tr w:rsidR="00413334">
        <w:tc>
          <w:tcPr>
            <w:tcW w:w="5102" w:type="dxa"/>
          </w:tcPr>
          <w:p w:rsidR="00413334" w:rsidRDefault="00413334">
            <w:pPr>
              <w:pStyle w:val="ConsPlusNormal"/>
              <w:jc w:val="both"/>
            </w:pPr>
            <w:r>
              <w:t>Кадастровый номер (по сведениям государственного кадастра недвижимости)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внесения кадастрового номера в государственный кадастр недвижимости</w:t>
            </w:r>
          </w:p>
        </w:tc>
        <w:tc>
          <w:tcPr>
            <w:tcW w:w="3969" w:type="dxa"/>
          </w:tcPr>
          <w:p w:rsidR="00413334" w:rsidRDefault="00413334">
            <w:pPr>
              <w:pStyle w:val="ConsPlusNormal"/>
            </w:pPr>
          </w:p>
        </w:tc>
      </w:tr>
      <w:tr w:rsidR="00413334">
        <w:tc>
          <w:tcPr>
            <w:tcW w:w="5102" w:type="dxa"/>
          </w:tcPr>
          <w:p w:rsidR="00413334" w:rsidRDefault="00413334">
            <w:pPr>
              <w:pStyle w:val="ConsPlusNormal"/>
            </w:pPr>
            <w:r>
              <w:t>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pPr>
            <w:r>
              <w:t>Категория земель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Вид разрешенного использования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Форма собственности (федеральная собственность, государственная собственность Чувашской Республики, муниципальная собственность, государственная собственность не разграничена)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Правоустанавливающие документы (наименование, реквизиты решения об отводе земельного участка, об утверждении акта выбора земельного участка)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Наименование иного вещного права (постоянное (бессрочное) пользование, безвозмездное пользование)</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иного вещного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государственной регистрации иного вещного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 xml:space="preserve">Документы - основания возникновения иного </w:t>
            </w:r>
            <w:r>
              <w:lastRenderedPageBreak/>
              <w:t>вещного права (наименование и реквизиты документа-основания)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lastRenderedPageBreak/>
              <w:t>Вид ограничения (обременения):</w:t>
            </w:r>
          </w:p>
          <w:p w:rsidR="00413334" w:rsidRDefault="00413334">
            <w:pPr>
              <w:pStyle w:val="ConsPlusNormal"/>
              <w:jc w:val="both"/>
            </w:pPr>
            <w:r>
              <w:t>аренда, субаренда, охранные зоны, залог</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nformat"/>
        <w:jc w:val="both"/>
      </w:pPr>
    </w:p>
    <w:p w:rsidR="00413334" w:rsidRDefault="00413334">
      <w:pPr>
        <w:pStyle w:val="ConsPlusNonformat"/>
        <w:jc w:val="both"/>
      </w:pPr>
      <w:r>
        <w:t xml:space="preserve">    --------------------------------</w:t>
      </w:r>
    </w:p>
    <w:p w:rsidR="00413334" w:rsidRDefault="00413334">
      <w:pPr>
        <w:pStyle w:val="ConsPlusNonformat"/>
        <w:jc w:val="both"/>
      </w:pPr>
      <w:bookmarkStart w:id="25" w:name="P1591"/>
      <w:bookmarkEnd w:id="25"/>
      <w:r>
        <w:t xml:space="preserve">    &lt;*&gt;  Аренда, ипотека, доверительное управление, сервитут, концессионное</w:t>
      </w:r>
    </w:p>
    <w:p w:rsidR="00413334" w:rsidRDefault="00413334">
      <w:pPr>
        <w:pStyle w:val="ConsPlusNonformat"/>
        <w:jc w:val="both"/>
      </w:pPr>
      <w:r>
        <w:t>соглашение,   арест,  безвозмездное  пользование,  ответственное  хранение,</w:t>
      </w:r>
    </w:p>
    <w:p w:rsidR="00413334" w:rsidRDefault="00413334">
      <w:pPr>
        <w:pStyle w:val="ConsPlusNonformat"/>
        <w:jc w:val="both"/>
      </w:pPr>
      <w:r>
        <w:t>особый режим использования или иное.</w:t>
      </w:r>
    </w:p>
    <w:p w:rsidR="00413334" w:rsidRDefault="00413334">
      <w:pPr>
        <w:pStyle w:val="ConsPlusNonformat"/>
        <w:jc w:val="both"/>
      </w:pPr>
      <w:bookmarkStart w:id="26" w:name="P1594"/>
      <w:bookmarkEnd w:id="26"/>
      <w:r>
        <w:t xml:space="preserve">    &lt;**&gt; Распространяется на лесные участки.</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3"/>
            </w:pPr>
            <w:r>
              <w:t>Форма 2.4.3</w:t>
            </w:r>
          </w:p>
        </w:tc>
      </w:tr>
      <w:tr w:rsidR="00413334">
        <w:tc>
          <w:tcPr>
            <w:tcW w:w="9071" w:type="dxa"/>
            <w:gridSpan w:val="2"/>
          </w:tcPr>
          <w:p w:rsidR="00413334" w:rsidRDefault="00413334">
            <w:pPr>
              <w:pStyle w:val="ConsPlusNormal"/>
              <w:jc w:val="center"/>
            </w:pPr>
            <w:r>
              <w:t>Раздел 2. Сведения о движимом имуществе и иных правах</w:t>
            </w:r>
          </w:p>
        </w:tc>
      </w:tr>
      <w:tr w:rsidR="00413334">
        <w:tc>
          <w:tcPr>
            <w:tcW w:w="9071" w:type="dxa"/>
            <w:gridSpan w:val="2"/>
          </w:tcPr>
          <w:p w:rsidR="00413334" w:rsidRDefault="00413334">
            <w:pPr>
              <w:pStyle w:val="ConsPlusNormal"/>
              <w:jc w:val="center"/>
            </w:pPr>
            <w:r>
              <w:t>Подраздел 2.4.3. Сведения об объектах недвижимого и (или) движимого имущества, находящихся в общей долевой собственности</w:t>
            </w:r>
          </w:p>
        </w:tc>
      </w:tr>
      <w:tr w:rsidR="00413334">
        <w:tc>
          <w:tcPr>
            <w:tcW w:w="9071" w:type="dxa"/>
            <w:gridSpan w:val="2"/>
          </w:tcPr>
          <w:p w:rsidR="00413334" w:rsidRDefault="00413334">
            <w:pPr>
              <w:pStyle w:val="ConsPlusNormal"/>
              <w:jc w:val="center"/>
            </w:pPr>
            <w:r>
              <w:t>ЖИЛОЕ, НЕЖИЛОЕ ПОМЕЩЕНИЕ</w:t>
            </w:r>
          </w:p>
        </w:tc>
      </w:tr>
      <w:tr w:rsidR="00413334">
        <w:tc>
          <w:tcPr>
            <w:tcW w:w="9071" w:type="dxa"/>
            <w:gridSpan w:val="2"/>
          </w:tcPr>
          <w:p w:rsidR="00413334" w:rsidRDefault="00413334">
            <w:pPr>
              <w:pStyle w:val="ConsPlusNormal"/>
              <w:jc w:val="center"/>
            </w:pPr>
            <w:r>
              <w:t>Данные реестра государственного имущества Чувашской Республики</w:t>
            </w:r>
          </w:p>
        </w:tc>
      </w:tr>
      <w:tr w:rsidR="00413334">
        <w:tc>
          <w:tcPr>
            <w:tcW w:w="5102" w:type="dxa"/>
          </w:tcPr>
          <w:p w:rsidR="00413334" w:rsidRDefault="00413334">
            <w:pPr>
              <w:pStyle w:val="ConsPlusNormal"/>
              <w:jc w:val="both"/>
            </w:pPr>
            <w:r>
              <w:t>Реестровый номер государственного имущества Чувашской Республики (РНГИ)</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Правообладатель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Общие сведения</w:t>
            </w:r>
          </w:p>
        </w:tc>
      </w:tr>
      <w:tr w:rsidR="00413334">
        <w:tc>
          <w:tcPr>
            <w:tcW w:w="5102" w:type="dxa"/>
          </w:tcPr>
          <w:p w:rsidR="00413334" w:rsidRDefault="00413334">
            <w:pPr>
              <w:pStyle w:val="ConsPlusNormal"/>
            </w:pPr>
            <w:r>
              <w:t>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Назначение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Целевое использование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(местоположение)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ввода в эксплуатацию</w:t>
            </w:r>
          </w:p>
        </w:tc>
        <w:tc>
          <w:tcPr>
            <w:tcW w:w="3969" w:type="dxa"/>
          </w:tcPr>
          <w:p w:rsidR="00413334" w:rsidRDefault="00413334">
            <w:pPr>
              <w:pStyle w:val="ConsPlusNormal"/>
            </w:pPr>
          </w:p>
        </w:tc>
      </w:tr>
      <w:tr w:rsidR="00413334">
        <w:tc>
          <w:tcPr>
            <w:tcW w:w="5102" w:type="dxa"/>
          </w:tcPr>
          <w:p w:rsidR="00413334" w:rsidRDefault="00413334">
            <w:pPr>
              <w:pStyle w:val="ConsPlusNormal"/>
            </w:pPr>
            <w:r>
              <w:t>Общая площадь (кв. м)</w:t>
            </w:r>
          </w:p>
        </w:tc>
        <w:tc>
          <w:tcPr>
            <w:tcW w:w="3969" w:type="dxa"/>
          </w:tcPr>
          <w:p w:rsidR="00413334" w:rsidRDefault="00413334">
            <w:pPr>
              <w:pStyle w:val="ConsPlusNormal"/>
            </w:pPr>
          </w:p>
        </w:tc>
      </w:tr>
      <w:tr w:rsidR="00413334">
        <w:tc>
          <w:tcPr>
            <w:tcW w:w="5102" w:type="dxa"/>
          </w:tcPr>
          <w:p w:rsidR="00413334" w:rsidRDefault="00413334">
            <w:pPr>
              <w:pStyle w:val="ConsPlusNormal"/>
            </w:pPr>
            <w:r>
              <w:t>Этажность (номер на поэтажном плане)</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 xml:space="preserve">Инвентарный номер (по данным бухгалтерского </w:t>
            </w:r>
            <w:r>
              <w:lastRenderedPageBreak/>
              <w:t>учета правообладателя)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Стоимость (рублей) по состоянию на ____________________:</w:t>
            </w:r>
          </w:p>
        </w:tc>
        <w:tc>
          <w:tcPr>
            <w:tcW w:w="3969" w:type="dxa"/>
          </w:tcPr>
          <w:p w:rsidR="00413334" w:rsidRDefault="00413334">
            <w:pPr>
              <w:pStyle w:val="ConsPlusNormal"/>
            </w:pPr>
          </w:p>
        </w:tc>
      </w:tr>
      <w:tr w:rsidR="00413334">
        <w:tc>
          <w:tcPr>
            <w:tcW w:w="5102" w:type="dxa"/>
          </w:tcPr>
          <w:p w:rsidR="00413334" w:rsidRDefault="00413334">
            <w:pPr>
              <w:pStyle w:val="ConsPlusNormal"/>
            </w:pPr>
            <w:r>
              <w:t>первоначальная (восстановительная)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t>остаточная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t>кадастровая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технической инвентаризации (по данным технического паспорта, технического плана)</w:t>
            </w:r>
          </w:p>
        </w:tc>
      </w:tr>
      <w:tr w:rsidR="00413334">
        <w:tc>
          <w:tcPr>
            <w:tcW w:w="5102" w:type="dxa"/>
          </w:tcPr>
          <w:p w:rsidR="00413334" w:rsidRDefault="00413334">
            <w:pPr>
              <w:pStyle w:val="ConsPlusNormal"/>
            </w:pPr>
            <w:r>
              <w:t>Данные технического паспорта: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инвентарный номер</w:t>
            </w:r>
          </w:p>
        </w:tc>
        <w:tc>
          <w:tcPr>
            <w:tcW w:w="3969" w:type="dxa"/>
          </w:tcPr>
          <w:p w:rsidR="00413334" w:rsidRDefault="00413334">
            <w:pPr>
              <w:pStyle w:val="ConsPlusNormal"/>
            </w:pPr>
          </w:p>
        </w:tc>
      </w:tr>
      <w:tr w:rsidR="00413334">
        <w:tc>
          <w:tcPr>
            <w:tcW w:w="5102" w:type="dxa"/>
          </w:tcPr>
          <w:p w:rsidR="00413334" w:rsidRDefault="00413334">
            <w:pPr>
              <w:pStyle w:val="ConsPlusNormal"/>
            </w:pPr>
            <w:r>
              <w:t>литера</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изготовления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Данные технического плана:</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изготовления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исполнитель</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регистрационный номер и дата принятия органом кадастрового учета</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постановке на государственный кадастровый учет (по данным кадастрового паспорта, изготовленного органом кадастрового учета)</w:t>
            </w:r>
          </w:p>
        </w:tc>
      </w:tr>
      <w:tr w:rsidR="00413334">
        <w:tc>
          <w:tcPr>
            <w:tcW w:w="5102" w:type="dxa"/>
          </w:tcPr>
          <w:p w:rsidR="00413334" w:rsidRDefault="00413334">
            <w:pPr>
              <w:pStyle w:val="ConsPlusNormal"/>
              <w:jc w:val="both"/>
            </w:pPr>
            <w:r>
              <w:t>Кадастровый номер (по сведениям государственного кадастра недвижимости)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Ранее присвоенный органом технической инвентаризации инвентарный номер</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изготовления кадастрового паспорта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Литера</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государственной регистрации права собственности Чувашской Республики</w:t>
            </w:r>
          </w:p>
        </w:tc>
      </w:tr>
      <w:tr w:rsidR="00413334">
        <w:tc>
          <w:tcPr>
            <w:tcW w:w="5102" w:type="dxa"/>
          </w:tcPr>
          <w:p w:rsidR="00413334" w:rsidRDefault="00413334">
            <w:pPr>
              <w:pStyle w:val="ConsPlusNormal"/>
            </w:pPr>
            <w:r>
              <w:t>Кадастровый (условный) номер</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Дата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права (наименование и реквизиты документа-основания (акт приема- передачи, акт ввода в эксплуатацию и др.)</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государственной регистрации иного вещного права (оперативного управления, хозяйственного ведения)</w:t>
            </w:r>
          </w:p>
        </w:tc>
      </w:tr>
      <w:tr w:rsidR="00413334">
        <w:tc>
          <w:tcPr>
            <w:tcW w:w="5102" w:type="dxa"/>
          </w:tcPr>
          <w:p w:rsidR="00413334" w:rsidRDefault="00413334">
            <w:pPr>
              <w:pStyle w:val="ConsPlusNormal"/>
            </w:pPr>
            <w:r>
              <w:t>Наименование иного вещного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недвижимое имущество и сделок с ним (ЕГРП)</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государственной регистрации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(наименование и реквизиты документа- основания)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 xml:space="preserve">Сведения об ограничении (обременении) объекта учета </w:t>
            </w:r>
            <w:hyperlink w:anchor="P1722" w:history="1">
              <w:r>
                <w:rPr>
                  <w:color w:val="0000FF"/>
                </w:rPr>
                <w:t>&lt;*&gt;</w:t>
              </w:r>
            </w:hyperlink>
          </w:p>
        </w:tc>
      </w:tr>
      <w:tr w:rsidR="00413334">
        <w:tc>
          <w:tcPr>
            <w:tcW w:w="5102" w:type="dxa"/>
          </w:tcPr>
          <w:p w:rsidR="00413334" w:rsidRDefault="00413334">
            <w:pPr>
              <w:pStyle w:val="ConsPlusNormal"/>
            </w:pPr>
            <w:r>
              <w:t>Вид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Наименование части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Площадь, протяженность части (кв. м, км и т.д.)</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Категория историко-культурного значения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Регистрационный номер объекта культурного наследия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 или ОГРНИП</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Срок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возникновения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прекращения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 xml:space="preserve">Номер и дата регистрации ограничения </w:t>
            </w:r>
            <w:r>
              <w:lastRenderedPageBreak/>
              <w:t>(обременения)</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nformat"/>
        <w:jc w:val="both"/>
      </w:pPr>
    </w:p>
    <w:p w:rsidR="00413334" w:rsidRDefault="00413334">
      <w:pPr>
        <w:pStyle w:val="ConsPlusNonformat"/>
        <w:jc w:val="both"/>
      </w:pPr>
      <w:r>
        <w:t xml:space="preserve">    --------------------------------</w:t>
      </w:r>
    </w:p>
    <w:p w:rsidR="00413334" w:rsidRDefault="00413334">
      <w:pPr>
        <w:pStyle w:val="ConsPlusNonformat"/>
        <w:jc w:val="both"/>
      </w:pPr>
      <w:bookmarkStart w:id="27" w:name="P1722"/>
      <w:bookmarkEnd w:id="27"/>
      <w:r>
        <w:t xml:space="preserve">    &lt;*&gt;  Аренда, ипотека, доверительное управление, сервитут, концессионное</w:t>
      </w:r>
    </w:p>
    <w:p w:rsidR="00413334" w:rsidRDefault="00413334">
      <w:pPr>
        <w:pStyle w:val="ConsPlusNonformat"/>
        <w:jc w:val="both"/>
      </w:pPr>
      <w:r>
        <w:t>соглашение,   арест,  безвозмездное  пользование,  ответственное  хранение,</w:t>
      </w:r>
    </w:p>
    <w:p w:rsidR="00413334" w:rsidRDefault="00413334">
      <w:pPr>
        <w:pStyle w:val="ConsPlusNonformat"/>
        <w:jc w:val="both"/>
      </w:pPr>
      <w:r>
        <w:t>особый режим использования или иное.</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3"/>
            </w:pPr>
            <w:r>
              <w:t>Форма 2.4.4</w:t>
            </w:r>
          </w:p>
        </w:tc>
      </w:tr>
      <w:tr w:rsidR="00413334">
        <w:tc>
          <w:tcPr>
            <w:tcW w:w="9071" w:type="dxa"/>
            <w:gridSpan w:val="2"/>
          </w:tcPr>
          <w:p w:rsidR="00413334" w:rsidRDefault="00413334">
            <w:pPr>
              <w:pStyle w:val="ConsPlusNormal"/>
              <w:jc w:val="center"/>
            </w:pPr>
            <w:r>
              <w:t>Раздел 2. Сведения о движимом имуществе и иных правах</w:t>
            </w:r>
          </w:p>
        </w:tc>
      </w:tr>
      <w:tr w:rsidR="00413334">
        <w:tc>
          <w:tcPr>
            <w:tcW w:w="9071" w:type="dxa"/>
            <w:gridSpan w:val="2"/>
          </w:tcPr>
          <w:p w:rsidR="00413334" w:rsidRDefault="00413334">
            <w:pPr>
              <w:pStyle w:val="ConsPlusNormal"/>
              <w:jc w:val="center"/>
            </w:pPr>
            <w:r>
              <w:t>Подраздел 2.4.4. Сведения об объектах недвижимого и (или) движимого имущества, находящихся в общей долевой собственности</w:t>
            </w:r>
          </w:p>
        </w:tc>
      </w:tr>
      <w:tr w:rsidR="00413334">
        <w:tc>
          <w:tcPr>
            <w:tcW w:w="9071" w:type="dxa"/>
            <w:gridSpan w:val="2"/>
          </w:tcPr>
          <w:p w:rsidR="00413334" w:rsidRDefault="00413334">
            <w:pPr>
              <w:pStyle w:val="ConsPlusNormal"/>
              <w:jc w:val="center"/>
            </w:pPr>
            <w:r>
              <w:t>ВОЗДУШНОЕ СУДНО И СУДНО ВНУТРЕННЕГО ПЛАВАНИЯ</w:t>
            </w:r>
          </w:p>
        </w:tc>
      </w:tr>
      <w:tr w:rsidR="00413334">
        <w:tc>
          <w:tcPr>
            <w:tcW w:w="9071" w:type="dxa"/>
            <w:gridSpan w:val="2"/>
          </w:tcPr>
          <w:p w:rsidR="00413334" w:rsidRDefault="00413334">
            <w:pPr>
              <w:pStyle w:val="ConsPlusNormal"/>
              <w:jc w:val="center"/>
            </w:pPr>
            <w:r>
              <w:t>Данные реестра государственного имущества Чувашской Республики</w:t>
            </w:r>
          </w:p>
        </w:tc>
      </w:tr>
      <w:tr w:rsidR="00413334">
        <w:tc>
          <w:tcPr>
            <w:tcW w:w="5102" w:type="dxa"/>
          </w:tcPr>
          <w:p w:rsidR="00413334" w:rsidRDefault="00413334">
            <w:pPr>
              <w:pStyle w:val="ConsPlusNormal"/>
              <w:jc w:val="both"/>
            </w:pPr>
            <w:r>
              <w:t>Реестровый номер государственного имущества Чувашской Республики (РНГИ)</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Правообладатель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Общие сведения</w:t>
            </w:r>
          </w:p>
        </w:tc>
      </w:tr>
      <w:tr w:rsidR="00413334">
        <w:tc>
          <w:tcPr>
            <w:tcW w:w="5102" w:type="dxa"/>
          </w:tcPr>
          <w:p w:rsidR="00413334" w:rsidRDefault="00413334">
            <w:pPr>
              <w:pStyle w:val="ConsPlusNormal"/>
            </w:pPr>
            <w:r>
              <w:t>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Марка, модель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Место (аэродром) базирования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Порт (место) регистрации (приписки)</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Назначение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Место и год постройки</w:t>
            </w:r>
          </w:p>
        </w:tc>
        <w:tc>
          <w:tcPr>
            <w:tcW w:w="3969" w:type="dxa"/>
          </w:tcPr>
          <w:p w:rsidR="00413334" w:rsidRDefault="00413334">
            <w:pPr>
              <w:pStyle w:val="ConsPlusNormal"/>
            </w:pPr>
          </w:p>
        </w:tc>
      </w:tr>
      <w:tr w:rsidR="00413334">
        <w:tc>
          <w:tcPr>
            <w:tcW w:w="5102" w:type="dxa"/>
          </w:tcPr>
          <w:p w:rsidR="00413334" w:rsidRDefault="00413334">
            <w:pPr>
              <w:pStyle w:val="ConsPlusNormal"/>
            </w:pPr>
            <w:r>
              <w:t>Серийный (заводской) номер</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Инвентарный номер (по данным бухгалтерского учета правообладателя)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Стоимость (рублей) по состоянию на ____________________:</w:t>
            </w:r>
          </w:p>
        </w:tc>
        <w:tc>
          <w:tcPr>
            <w:tcW w:w="3969" w:type="dxa"/>
          </w:tcPr>
          <w:p w:rsidR="00413334" w:rsidRDefault="00413334">
            <w:pPr>
              <w:pStyle w:val="ConsPlusNormal"/>
            </w:pPr>
          </w:p>
        </w:tc>
      </w:tr>
      <w:tr w:rsidR="00413334">
        <w:tc>
          <w:tcPr>
            <w:tcW w:w="5102" w:type="dxa"/>
          </w:tcPr>
          <w:p w:rsidR="00413334" w:rsidRDefault="00413334">
            <w:pPr>
              <w:pStyle w:val="ConsPlusNormal"/>
            </w:pPr>
            <w:r>
              <w:lastRenderedPageBreak/>
              <w:t>первоначальная (восстановительная)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t>остаточная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иная (наименование иного вида стоимости)</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государственной регистрации права собственности Чувашской Республики</w:t>
            </w: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воздушные суда и сделок с ними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воздушные суда и сделок с ними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прав на воздушное судно</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государственной регистрации прав на воздушное судно</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Государственном судовом реестре Российской Федерации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Государственном судовом реестре Российской Федерации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праве собственности на судно</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праве собственности на судно</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права (наименование и реквизиты документа-основания)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государственной регистрации иного вещного права (оперативного управления, хозяйственного ведения)</w:t>
            </w:r>
          </w:p>
        </w:tc>
      </w:tr>
      <w:tr w:rsidR="00413334">
        <w:tc>
          <w:tcPr>
            <w:tcW w:w="5102" w:type="dxa"/>
          </w:tcPr>
          <w:p w:rsidR="00413334" w:rsidRDefault="00413334">
            <w:pPr>
              <w:pStyle w:val="ConsPlusNormal"/>
            </w:pPr>
            <w:r>
              <w:t>Наименование иного вещного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Едином государственном реестре прав на воздушные суда и сделок с ними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записи регистрации в Едином государственном реестре прав на воздушные суда и сделок с ними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Серия, номер свидетельства о государственной регистрации прав на воздушное судно</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свидетельства о государственной регистрации прав на воздушное судно</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записи регистрации в Государственном судовом реестре Российской Федерации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 xml:space="preserve">Дата записи регистрации в Государственном </w:t>
            </w:r>
            <w:r>
              <w:lastRenderedPageBreak/>
              <w:t>судовом реестре Российской Федерации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Документы - основания возникновения (наименование и реквизиты документа- основания)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 xml:space="preserve">Сведения об ограничении (обременении) объекта учета </w:t>
            </w:r>
            <w:hyperlink w:anchor="P1830" w:history="1">
              <w:r>
                <w:rPr>
                  <w:color w:val="0000FF"/>
                </w:rPr>
                <w:t>&lt;*&gt;</w:t>
              </w:r>
            </w:hyperlink>
          </w:p>
        </w:tc>
      </w:tr>
      <w:tr w:rsidR="00413334">
        <w:tc>
          <w:tcPr>
            <w:tcW w:w="5102" w:type="dxa"/>
          </w:tcPr>
          <w:p w:rsidR="00413334" w:rsidRDefault="00413334">
            <w:pPr>
              <w:pStyle w:val="ConsPlusNormal"/>
            </w:pPr>
            <w:r>
              <w:t>Вид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Наименование части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 или ОГРНИП</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Срок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возникновения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прекращения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Номер и дата регистрации ограничения (обременения)</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nformat"/>
        <w:jc w:val="both"/>
      </w:pPr>
    </w:p>
    <w:p w:rsidR="00413334" w:rsidRDefault="00413334">
      <w:pPr>
        <w:pStyle w:val="ConsPlusNonformat"/>
        <w:jc w:val="both"/>
      </w:pPr>
      <w:r>
        <w:t xml:space="preserve">    --------------------------------</w:t>
      </w:r>
    </w:p>
    <w:p w:rsidR="00413334" w:rsidRDefault="00413334">
      <w:pPr>
        <w:pStyle w:val="ConsPlusNonformat"/>
        <w:jc w:val="both"/>
      </w:pPr>
      <w:bookmarkStart w:id="28" w:name="P1830"/>
      <w:bookmarkEnd w:id="28"/>
      <w:r>
        <w:t xml:space="preserve">    &lt;*&gt;    Аренда,   ипотека,   доверительное   управление,   концессионное</w:t>
      </w:r>
    </w:p>
    <w:p w:rsidR="00413334" w:rsidRDefault="00413334">
      <w:pPr>
        <w:pStyle w:val="ConsPlusNonformat"/>
        <w:jc w:val="both"/>
      </w:pPr>
      <w:r>
        <w:t>соглашение,  арест,  безвозмездное  пользование, ответственное хранение или</w:t>
      </w:r>
    </w:p>
    <w:p w:rsidR="00413334" w:rsidRDefault="00413334">
      <w:pPr>
        <w:pStyle w:val="ConsPlusNonformat"/>
        <w:jc w:val="both"/>
      </w:pPr>
      <w:r>
        <w:t>иное.</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3"/>
            </w:pPr>
            <w:bookmarkStart w:id="29" w:name="P1834"/>
            <w:bookmarkEnd w:id="29"/>
            <w:r>
              <w:t>Форма 2.4.5</w:t>
            </w:r>
          </w:p>
        </w:tc>
      </w:tr>
      <w:tr w:rsidR="00413334">
        <w:tc>
          <w:tcPr>
            <w:tcW w:w="9071" w:type="dxa"/>
            <w:gridSpan w:val="2"/>
          </w:tcPr>
          <w:p w:rsidR="00413334" w:rsidRDefault="00413334">
            <w:pPr>
              <w:pStyle w:val="ConsPlusNormal"/>
              <w:jc w:val="center"/>
            </w:pPr>
            <w:r>
              <w:t>Раздел 2. Сведения о движимом имуществе и иных правах</w:t>
            </w:r>
          </w:p>
        </w:tc>
      </w:tr>
      <w:tr w:rsidR="00413334">
        <w:tc>
          <w:tcPr>
            <w:tcW w:w="9071" w:type="dxa"/>
            <w:gridSpan w:val="2"/>
          </w:tcPr>
          <w:p w:rsidR="00413334" w:rsidRDefault="00413334">
            <w:pPr>
              <w:pStyle w:val="ConsPlusNormal"/>
              <w:jc w:val="center"/>
            </w:pPr>
            <w:r>
              <w:t>Подраздел 2.4.5. Сведения об объектах недвижимого и (или) движимого имущества, находящихся в общей долевой собственности</w:t>
            </w:r>
          </w:p>
        </w:tc>
      </w:tr>
      <w:tr w:rsidR="00413334">
        <w:tc>
          <w:tcPr>
            <w:tcW w:w="9071" w:type="dxa"/>
            <w:gridSpan w:val="2"/>
          </w:tcPr>
          <w:p w:rsidR="00413334" w:rsidRDefault="00413334">
            <w:pPr>
              <w:pStyle w:val="ConsPlusNormal"/>
              <w:jc w:val="center"/>
            </w:pPr>
            <w:r>
              <w:t xml:space="preserve">ДВИЖИМОЕ ИМУЩЕСТВО, ПЕРВОНАЧАЛЬНАЯ СТОИМОСТЬ ЕДИНИЦЫ КОТОРОГО РАВНА ИЛИ ПРЕВЫШАЕТ 300 ТЫС. РУБЛЕЙ </w:t>
            </w:r>
            <w:hyperlink w:anchor="P1915" w:history="1">
              <w:r>
                <w:rPr>
                  <w:color w:val="0000FF"/>
                </w:rPr>
                <w:t>&lt;*&gt;</w:t>
              </w:r>
            </w:hyperlink>
          </w:p>
        </w:tc>
      </w:tr>
      <w:tr w:rsidR="00413334">
        <w:tc>
          <w:tcPr>
            <w:tcW w:w="9071" w:type="dxa"/>
            <w:gridSpan w:val="2"/>
          </w:tcPr>
          <w:p w:rsidR="00413334" w:rsidRDefault="00413334">
            <w:pPr>
              <w:pStyle w:val="ConsPlusNormal"/>
              <w:jc w:val="center"/>
            </w:pPr>
            <w:r>
              <w:t>Данные реестра государственного имущества Чувашской Республики</w:t>
            </w:r>
          </w:p>
        </w:tc>
      </w:tr>
      <w:tr w:rsidR="00413334">
        <w:tc>
          <w:tcPr>
            <w:tcW w:w="5102" w:type="dxa"/>
          </w:tcPr>
          <w:p w:rsidR="00413334" w:rsidRDefault="00413334">
            <w:pPr>
              <w:pStyle w:val="ConsPlusNormal"/>
              <w:jc w:val="both"/>
            </w:pPr>
            <w:r>
              <w:t>Реестровый номер государственного имущества Чувашской Республики (РНГИ)</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lastRenderedPageBreak/>
              <w:t>Правообладатель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Общие сведения</w:t>
            </w:r>
          </w:p>
        </w:tc>
      </w:tr>
      <w:tr w:rsidR="00413334">
        <w:tc>
          <w:tcPr>
            <w:tcW w:w="5102" w:type="dxa"/>
          </w:tcPr>
          <w:p w:rsidR="00413334" w:rsidRDefault="00413334">
            <w:pPr>
              <w:pStyle w:val="ConsPlusNormal"/>
            </w:pPr>
            <w:r>
              <w:t>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Назначение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Местонахождение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Год выпуска</w:t>
            </w:r>
          </w:p>
        </w:tc>
        <w:tc>
          <w:tcPr>
            <w:tcW w:w="3969" w:type="dxa"/>
          </w:tcPr>
          <w:p w:rsidR="00413334" w:rsidRDefault="00413334">
            <w:pPr>
              <w:pStyle w:val="ConsPlusNormal"/>
            </w:pPr>
          </w:p>
        </w:tc>
      </w:tr>
      <w:tr w:rsidR="00413334">
        <w:tc>
          <w:tcPr>
            <w:tcW w:w="5102" w:type="dxa"/>
          </w:tcPr>
          <w:p w:rsidR="00413334" w:rsidRDefault="00413334">
            <w:pPr>
              <w:pStyle w:val="ConsPlusNormal"/>
            </w:pPr>
            <w:r>
              <w:t>Организация-изготовитель</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Характеристика (марка, модель (если автотранспортное средство, то дополнительно указываются: VIN N, N кузова, N двигателя, N шасси)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Государственный регистрационный знак (номер, дата)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Паспорт транспортного средства (номер, дата)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Иные параметры</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Инвентарный номер (по данным бухгалтерского учета правообладателя)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принятия к бухгалтерскому учету</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Стоимость (рублей) по состоянию на ________________:</w:t>
            </w:r>
          </w:p>
        </w:tc>
        <w:tc>
          <w:tcPr>
            <w:tcW w:w="3969" w:type="dxa"/>
          </w:tcPr>
          <w:p w:rsidR="00413334" w:rsidRDefault="00413334">
            <w:pPr>
              <w:pStyle w:val="ConsPlusNormal"/>
            </w:pPr>
          </w:p>
        </w:tc>
      </w:tr>
      <w:tr w:rsidR="00413334">
        <w:tc>
          <w:tcPr>
            <w:tcW w:w="5102" w:type="dxa"/>
          </w:tcPr>
          <w:p w:rsidR="00413334" w:rsidRDefault="00413334">
            <w:pPr>
              <w:pStyle w:val="ConsPlusNormal"/>
            </w:pPr>
            <w:r>
              <w:t>первоначальная (восстановительная)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t>остаточная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иная (наименование иного вида стоимости)</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Сведения о возникновении прав</w:t>
            </w:r>
          </w:p>
        </w:tc>
      </w:tr>
      <w:tr w:rsidR="00413334">
        <w:tc>
          <w:tcPr>
            <w:tcW w:w="5102" w:type="dxa"/>
          </w:tcPr>
          <w:p w:rsidR="00413334" w:rsidRDefault="00413334">
            <w:pPr>
              <w:pStyle w:val="ConsPlusNormal"/>
              <w:jc w:val="both"/>
            </w:pPr>
            <w:r>
              <w:t>Документы - основания возникновения права собственности Чувашской Республики (наименование и реквизиты документа-основания (акт приема- передачи, договор купли-продажи и др.)</w:t>
            </w:r>
          </w:p>
        </w:tc>
        <w:tc>
          <w:tcPr>
            <w:tcW w:w="3969" w:type="dxa"/>
          </w:tcPr>
          <w:p w:rsidR="00413334" w:rsidRDefault="00413334">
            <w:pPr>
              <w:pStyle w:val="ConsPlusNormal"/>
            </w:pPr>
          </w:p>
        </w:tc>
      </w:tr>
      <w:tr w:rsidR="00413334">
        <w:tc>
          <w:tcPr>
            <w:tcW w:w="5102" w:type="dxa"/>
          </w:tcPr>
          <w:p w:rsidR="00413334" w:rsidRDefault="00413334">
            <w:pPr>
              <w:pStyle w:val="ConsPlusNormal"/>
            </w:pPr>
            <w:r>
              <w:t>Наименование иного вещного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возникновения иного вещного права (наименование и реквизиты документа-основания)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 xml:space="preserve">Сведения об ограничении (обременении) объекта учета </w:t>
            </w:r>
            <w:hyperlink w:anchor="P1917" w:history="1">
              <w:r>
                <w:rPr>
                  <w:color w:val="0000FF"/>
                </w:rPr>
                <w:t>&lt;**&gt;</w:t>
              </w:r>
            </w:hyperlink>
          </w:p>
        </w:tc>
      </w:tr>
      <w:tr w:rsidR="00413334">
        <w:tc>
          <w:tcPr>
            <w:tcW w:w="5102" w:type="dxa"/>
          </w:tcPr>
          <w:p w:rsidR="00413334" w:rsidRDefault="00413334">
            <w:pPr>
              <w:pStyle w:val="ConsPlusNormal"/>
            </w:pPr>
            <w:r>
              <w:t>Вид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lastRenderedPageBreak/>
              <w:t>Наименование части</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Лицо, в пользу которого установлено ограничение (обременение)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 или ОГРНИП</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Срок ограничения (обременения)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возникновения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прекращения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ограничения (обременения)</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nformat"/>
        <w:jc w:val="both"/>
      </w:pPr>
    </w:p>
    <w:p w:rsidR="00413334" w:rsidRDefault="00413334">
      <w:pPr>
        <w:pStyle w:val="ConsPlusNonformat"/>
        <w:jc w:val="both"/>
      </w:pPr>
      <w:r>
        <w:t xml:space="preserve">    --------------------------------</w:t>
      </w:r>
    </w:p>
    <w:p w:rsidR="00413334" w:rsidRDefault="00413334">
      <w:pPr>
        <w:pStyle w:val="ConsPlusNonformat"/>
        <w:jc w:val="both"/>
      </w:pPr>
      <w:bookmarkStart w:id="30" w:name="P1915"/>
      <w:bookmarkEnd w:id="30"/>
      <w:r>
        <w:t xml:space="preserve">    &lt;*&gt;  К  такому  движимому имуществу не относятся акции и доли (вклады),</w:t>
      </w:r>
    </w:p>
    <w:p w:rsidR="00413334" w:rsidRDefault="00413334">
      <w:pPr>
        <w:pStyle w:val="ConsPlusNonformat"/>
        <w:jc w:val="both"/>
      </w:pPr>
      <w:r>
        <w:t>являющиеся самостоятельными объектами учета.</w:t>
      </w:r>
    </w:p>
    <w:p w:rsidR="00413334" w:rsidRDefault="00413334">
      <w:pPr>
        <w:pStyle w:val="ConsPlusNonformat"/>
        <w:jc w:val="both"/>
      </w:pPr>
      <w:bookmarkStart w:id="31" w:name="P1917"/>
      <w:bookmarkEnd w:id="31"/>
      <w:r>
        <w:t xml:space="preserve">    &lt;**&gt;   Аренда,   ипотека,   доверительное   управление,   концессионное</w:t>
      </w:r>
    </w:p>
    <w:p w:rsidR="00413334" w:rsidRDefault="00413334">
      <w:pPr>
        <w:pStyle w:val="ConsPlusNonformat"/>
        <w:jc w:val="both"/>
      </w:pPr>
      <w:r>
        <w:t>соглашение,  арест,  безвозмездное  пользование, ответственное хранение или</w:t>
      </w:r>
    </w:p>
    <w:p w:rsidR="00413334" w:rsidRDefault="00413334">
      <w:pPr>
        <w:pStyle w:val="ConsPlusNonformat"/>
        <w:jc w:val="both"/>
      </w:pPr>
      <w:r>
        <w:t>иное.</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2"/>
            </w:pPr>
            <w:r>
              <w:t>Форма 2.5</w:t>
            </w:r>
          </w:p>
        </w:tc>
      </w:tr>
      <w:tr w:rsidR="00413334">
        <w:tc>
          <w:tcPr>
            <w:tcW w:w="9071" w:type="dxa"/>
            <w:gridSpan w:val="2"/>
          </w:tcPr>
          <w:p w:rsidR="00413334" w:rsidRDefault="00413334">
            <w:pPr>
              <w:pStyle w:val="ConsPlusNormal"/>
              <w:jc w:val="center"/>
            </w:pPr>
            <w:r>
              <w:t>Раздел 2. Сведения о движимом имуществе и иных правах</w:t>
            </w:r>
          </w:p>
        </w:tc>
      </w:tr>
      <w:tr w:rsidR="00413334">
        <w:tc>
          <w:tcPr>
            <w:tcW w:w="9071" w:type="dxa"/>
            <w:gridSpan w:val="2"/>
          </w:tcPr>
          <w:p w:rsidR="00413334" w:rsidRDefault="00413334">
            <w:pPr>
              <w:pStyle w:val="ConsPlusNormal"/>
              <w:jc w:val="center"/>
            </w:pPr>
            <w:r>
              <w:t>Подраздел 2.5. Сведения об ином движимом имуществе, не отнесенном к особо ценному движимому имуществу, первоначальная стоимость единицы которого составляет менее 300 тыс. рублей, учитываемом как единый объект</w:t>
            </w:r>
          </w:p>
        </w:tc>
      </w:tr>
      <w:tr w:rsidR="00413334">
        <w:tc>
          <w:tcPr>
            <w:tcW w:w="9071" w:type="dxa"/>
            <w:gridSpan w:val="2"/>
          </w:tcPr>
          <w:p w:rsidR="00413334" w:rsidRDefault="00413334">
            <w:pPr>
              <w:pStyle w:val="ConsPlusNormal"/>
              <w:jc w:val="center"/>
            </w:pPr>
            <w:r>
              <w:t>ИНОЕ ДВИЖИМОЕ ИМУЩЕСТВО, НЕ ОТНЕСЕННОЕ К ОСОБО ЦЕННОМУ ДВИЖИМОМУ ИМУЩЕСТВУ, ПЕРВОНАЧАЛЬНАЯ СТОИМОСТЬ ЕДИНИЦЫ КОТОРОГО СОСТАВЛЯЕТ МЕНЕЕ 300 ТЫС. РУБЛЕЙ, УЧИТЫВАЕМОЕ КАК ЕДИНЫЙ ОБЪЕКТ</w:t>
            </w:r>
          </w:p>
        </w:tc>
      </w:tr>
      <w:tr w:rsidR="00413334">
        <w:tc>
          <w:tcPr>
            <w:tcW w:w="9071" w:type="dxa"/>
            <w:gridSpan w:val="2"/>
          </w:tcPr>
          <w:p w:rsidR="00413334" w:rsidRDefault="00413334">
            <w:pPr>
              <w:pStyle w:val="ConsPlusNormal"/>
              <w:jc w:val="center"/>
            </w:pPr>
            <w:r>
              <w:t>Данные реестра государственного имущества Чувашской Республики</w:t>
            </w:r>
          </w:p>
        </w:tc>
      </w:tr>
      <w:tr w:rsidR="00413334">
        <w:tc>
          <w:tcPr>
            <w:tcW w:w="5102" w:type="dxa"/>
          </w:tcPr>
          <w:p w:rsidR="00413334" w:rsidRDefault="00413334">
            <w:pPr>
              <w:pStyle w:val="ConsPlusNormal"/>
              <w:jc w:val="both"/>
            </w:pPr>
            <w:r>
              <w:t>Реестровый номер государственного имущества Чувашской Республики (РНГИ)</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Правообладатель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Общие сведения</w:t>
            </w:r>
          </w:p>
        </w:tc>
      </w:tr>
      <w:tr w:rsidR="00413334">
        <w:tc>
          <w:tcPr>
            <w:tcW w:w="5102" w:type="dxa"/>
          </w:tcPr>
          <w:p w:rsidR="00413334" w:rsidRDefault="00413334">
            <w:pPr>
              <w:pStyle w:val="ConsPlusNormal"/>
              <w:jc w:val="both"/>
            </w:pPr>
            <w:r>
              <w:lastRenderedPageBreak/>
              <w:t>Стоимость (рублей) по состоянию на ______________________:</w:t>
            </w:r>
          </w:p>
        </w:tc>
        <w:tc>
          <w:tcPr>
            <w:tcW w:w="3969" w:type="dxa"/>
          </w:tcPr>
          <w:p w:rsidR="00413334" w:rsidRDefault="00413334">
            <w:pPr>
              <w:pStyle w:val="ConsPlusNormal"/>
            </w:pPr>
          </w:p>
        </w:tc>
      </w:tr>
      <w:tr w:rsidR="00413334">
        <w:tc>
          <w:tcPr>
            <w:tcW w:w="5102" w:type="dxa"/>
          </w:tcPr>
          <w:p w:rsidR="00413334" w:rsidRDefault="00413334">
            <w:pPr>
              <w:pStyle w:val="ConsPlusNormal"/>
            </w:pPr>
            <w:r>
              <w:t>первоначальная (восстановительная)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t>остаточная</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right"/>
        <w:outlineLvl w:val="3"/>
      </w:pPr>
      <w:r>
        <w:t>Приложение</w:t>
      </w:r>
    </w:p>
    <w:p w:rsidR="00413334" w:rsidRDefault="00413334">
      <w:pPr>
        <w:pStyle w:val="ConsPlusNormal"/>
        <w:jc w:val="right"/>
      </w:pPr>
      <w:r>
        <w:t>к форме 2.5</w:t>
      </w:r>
    </w:p>
    <w:p w:rsidR="00413334" w:rsidRDefault="00413334">
      <w:pPr>
        <w:pStyle w:val="ConsPlusNormal"/>
        <w:jc w:val="both"/>
      </w:pPr>
    </w:p>
    <w:p w:rsidR="00413334" w:rsidRDefault="00413334">
      <w:pPr>
        <w:pStyle w:val="ConsPlusNonformat"/>
        <w:jc w:val="both"/>
      </w:pPr>
      <w:r>
        <w:t xml:space="preserve">                                 ПЕРЕЧЕНЬ</w:t>
      </w:r>
    </w:p>
    <w:p w:rsidR="00413334" w:rsidRDefault="00413334">
      <w:pPr>
        <w:pStyle w:val="ConsPlusNonformat"/>
        <w:jc w:val="both"/>
      </w:pPr>
      <w:r>
        <w:t xml:space="preserve">            движимого имущества, не отнесенного к особо ценному</w:t>
      </w:r>
    </w:p>
    <w:p w:rsidR="00413334" w:rsidRDefault="00413334">
      <w:pPr>
        <w:pStyle w:val="ConsPlusNonformat"/>
        <w:jc w:val="both"/>
      </w:pPr>
      <w:r>
        <w:t xml:space="preserve">               движимому имуществу, первоначальная стоимость</w:t>
      </w:r>
    </w:p>
    <w:p w:rsidR="00413334" w:rsidRDefault="00413334">
      <w:pPr>
        <w:pStyle w:val="ConsPlusNonformat"/>
        <w:jc w:val="both"/>
      </w:pPr>
      <w:r>
        <w:t xml:space="preserve">            единицы которого составляет менее 300 тыс. рублей,</w:t>
      </w:r>
    </w:p>
    <w:p w:rsidR="00413334" w:rsidRDefault="00413334">
      <w:pPr>
        <w:pStyle w:val="ConsPlusNonformat"/>
        <w:jc w:val="both"/>
      </w:pPr>
      <w:r>
        <w:t xml:space="preserve">           учитываемого как единый объект, с реестровым номером</w:t>
      </w:r>
    </w:p>
    <w:p w:rsidR="00413334" w:rsidRDefault="00413334">
      <w:pPr>
        <w:pStyle w:val="ConsPlusNonformat"/>
        <w:jc w:val="both"/>
      </w:pPr>
      <w:r>
        <w:t xml:space="preserve">                         _________________________</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47"/>
        <w:gridCol w:w="1757"/>
        <w:gridCol w:w="907"/>
        <w:gridCol w:w="850"/>
        <w:gridCol w:w="1247"/>
        <w:gridCol w:w="1247"/>
        <w:gridCol w:w="1247"/>
      </w:tblGrid>
      <w:tr w:rsidR="00413334">
        <w:tc>
          <w:tcPr>
            <w:tcW w:w="567" w:type="dxa"/>
          </w:tcPr>
          <w:p w:rsidR="00413334" w:rsidRDefault="00413334">
            <w:pPr>
              <w:pStyle w:val="ConsPlusNormal"/>
              <w:jc w:val="center"/>
            </w:pPr>
            <w:r>
              <w:t>N п/п</w:t>
            </w:r>
          </w:p>
        </w:tc>
        <w:tc>
          <w:tcPr>
            <w:tcW w:w="1247" w:type="dxa"/>
          </w:tcPr>
          <w:p w:rsidR="00413334" w:rsidRDefault="00413334">
            <w:pPr>
              <w:pStyle w:val="ConsPlusNormal"/>
              <w:jc w:val="center"/>
            </w:pPr>
            <w:r>
              <w:t>Наименование движимого имущества</w:t>
            </w:r>
          </w:p>
        </w:tc>
        <w:tc>
          <w:tcPr>
            <w:tcW w:w="1757" w:type="dxa"/>
          </w:tcPr>
          <w:p w:rsidR="00413334" w:rsidRDefault="00413334">
            <w:pPr>
              <w:pStyle w:val="ConsPlusNormal"/>
              <w:jc w:val="center"/>
            </w:pPr>
            <w:r>
              <w:t>Техническая характеристика (марка, модель (для автотранспортных средств и самоходных машин номер паспорта транспортного средства или самоходной машины соответственно)</w:t>
            </w:r>
          </w:p>
        </w:tc>
        <w:tc>
          <w:tcPr>
            <w:tcW w:w="907" w:type="dxa"/>
          </w:tcPr>
          <w:p w:rsidR="00413334" w:rsidRDefault="00413334">
            <w:pPr>
              <w:pStyle w:val="ConsPlusNormal"/>
              <w:jc w:val="center"/>
            </w:pPr>
            <w:r>
              <w:t>Инвентарный номер</w:t>
            </w:r>
          </w:p>
        </w:tc>
        <w:tc>
          <w:tcPr>
            <w:tcW w:w="850" w:type="dxa"/>
          </w:tcPr>
          <w:p w:rsidR="00413334" w:rsidRDefault="00413334">
            <w:pPr>
              <w:pStyle w:val="ConsPlusNormal"/>
              <w:jc w:val="center"/>
            </w:pPr>
            <w:r>
              <w:t>Дата выпуска</w:t>
            </w:r>
          </w:p>
        </w:tc>
        <w:tc>
          <w:tcPr>
            <w:tcW w:w="1247" w:type="dxa"/>
          </w:tcPr>
          <w:p w:rsidR="00413334" w:rsidRDefault="00413334">
            <w:pPr>
              <w:pStyle w:val="ConsPlusNormal"/>
              <w:jc w:val="center"/>
            </w:pPr>
            <w:r>
              <w:t>Дата принятия к бухгалтерском у учету</w:t>
            </w:r>
          </w:p>
        </w:tc>
        <w:tc>
          <w:tcPr>
            <w:tcW w:w="1247" w:type="dxa"/>
          </w:tcPr>
          <w:p w:rsidR="00413334" w:rsidRDefault="00413334">
            <w:pPr>
              <w:pStyle w:val="ConsPlusNormal"/>
              <w:jc w:val="center"/>
            </w:pPr>
            <w:r>
              <w:t>Первоначальная (восстановительная) стоимость, рублей</w:t>
            </w:r>
          </w:p>
        </w:tc>
        <w:tc>
          <w:tcPr>
            <w:tcW w:w="1247" w:type="dxa"/>
          </w:tcPr>
          <w:p w:rsidR="00413334" w:rsidRDefault="00413334">
            <w:pPr>
              <w:pStyle w:val="ConsPlusNormal"/>
              <w:jc w:val="center"/>
            </w:pPr>
            <w:r>
              <w:t>Остаточная стоимость, рублей</w:t>
            </w:r>
          </w:p>
        </w:tc>
      </w:tr>
      <w:tr w:rsidR="00413334">
        <w:tc>
          <w:tcPr>
            <w:tcW w:w="567" w:type="dxa"/>
          </w:tcPr>
          <w:p w:rsidR="00413334" w:rsidRDefault="00413334">
            <w:pPr>
              <w:pStyle w:val="ConsPlusNormal"/>
              <w:jc w:val="center"/>
            </w:pPr>
            <w:r>
              <w:t>1</w:t>
            </w:r>
          </w:p>
        </w:tc>
        <w:tc>
          <w:tcPr>
            <w:tcW w:w="1247" w:type="dxa"/>
          </w:tcPr>
          <w:p w:rsidR="00413334" w:rsidRDefault="00413334">
            <w:pPr>
              <w:pStyle w:val="ConsPlusNormal"/>
              <w:jc w:val="center"/>
            </w:pPr>
            <w:r>
              <w:t>2</w:t>
            </w:r>
          </w:p>
        </w:tc>
        <w:tc>
          <w:tcPr>
            <w:tcW w:w="1757" w:type="dxa"/>
          </w:tcPr>
          <w:p w:rsidR="00413334" w:rsidRDefault="00413334">
            <w:pPr>
              <w:pStyle w:val="ConsPlusNormal"/>
              <w:jc w:val="center"/>
            </w:pPr>
            <w:r>
              <w:t>3</w:t>
            </w:r>
          </w:p>
        </w:tc>
        <w:tc>
          <w:tcPr>
            <w:tcW w:w="907" w:type="dxa"/>
          </w:tcPr>
          <w:p w:rsidR="00413334" w:rsidRDefault="00413334">
            <w:pPr>
              <w:pStyle w:val="ConsPlusNormal"/>
              <w:jc w:val="center"/>
            </w:pPr>
            <w:r>
              <w:t>4</w:t>
            </w:r>
          </w:p>
        </w:tc>
        <w:tc>
          <w:tcPr>
            <w:tcW w:w="850" w:type="dxa"/>
          </w:tcPr>
          <w:p w:rsidR="00413334" w:rsidRDefault="00413334">
            <w:pPr>
              <w:pStyle w:val="ConsPlusNormal"/>
              <w:jc w:val="center"/>
            </w:pPr>
            <w:r>
              <w:t>5</w:t>
            </w:r>
          </w:p>
        </w:tc>
        <w:tc>
          <w:tcPr>
            <w:tcW w:w="1247" w:type="dxa"/>
          </w:tcPr>
          <w:p w:rsidR="00413334" w:rsidRDefault="00413334">
            <w:pPr>
              <w:pStyle w:val="ConsPlusNormal"/>
              <w:jc w:val="center"/>
            </w:pPr>
            <w:r>
              <w:t>6</w:t>
            </w:r>
          </w:p>
        </w:tc>
        <w:tc>
          <w:tcPr>
            <w:tcW w:w="1247" w:type="dxa"/>
          </w:tcPr>
          <w:p w:rsidR="00413334" w:rsidRDefault="00413334">
            <w:pPr>
              <w:pStyle w:val="ConsPlusNormal"/>
              <w:jc w:val="center"/>
            </w:pPr>
            <w:r>
              <w:t>7</w:t>
            </w:r>
          </w:p>
        </w:tc>
        <w:tc>
          <w:tcPr>
            <w:tcW w:w="1247" w:type="dxa"/>
          </w:tcPr>
          <w:p w:rsidR="00413334" w:rsidRDefault="00413334">
            <w:pPr>
              <w:pStyle w:val="ConsPlusNormal"/>
              <w:jc w:val="center"/>
            </w:pPr>
            <w:r>
              <w:t>8</w:t>
            </w:r>
          </w:p>
        </w:tc>
      </w:tr>
      <w:tr w:rsidR="00413334">
        <w:tc>
          <w:tcPr>
            <w:tcW w:w="567" w:type="dxa"/>
          </w:tcPr>
          <w:p w:rsidR="00413334" w:rsidRDefault="00413334">
            <w:pPr>
              <w:pStyle w:val="ConsPlusNormal"/>
              <w:jc w:val="center"/>
            </w:pPr>
            <w:r>
              <w:t>1.</w:t>
            </w:r>
          </w:p>
        </w:tc>
        <w:tc>
          <w:tcPr>
            <w:tcW w:w="1247" w:type="dxa"/>
          </w:tcPr>
          <w:p w:rsidR="00413334" w:rsidRDefault="00413334">
            <w:pPr>
              <w:pStyle w:val="ConsPlusNormal"/>
            </w:pPr>
          </w:p>
        </w:tc>
        <w:tc>
          <w:tcPr>
            <w:tcW w:w="1757" w:type="dxa"/>
          </w:tcPr>
          <w:p w:rsidR="00413334" w:rsidRDefault="00413334">
            <w:pPr>
              <w:pStyle w:val="ConsPlusNormal"/>
            </w:pPr>
          </w:p>
        </w:tc>
        <w:tc>
          <w:tcPr>
            <w:tcW w:w="907" w:type="dxa"/>
          </w:tcPr>
          <w:p w:rsidR="00413334" w:rsidRDefault="00413334">
            <w:pPr>
              <w:pStyle w:val="ConsPlusNormal"/>
            </w:pPr>
          </w:p>
        </w:tc>
        <w:tc>
          <w:tcPr>
            <w:tcW w:w="850" w:type="dxa"/>
          </w:tcPr>
          <w:p w:rsidR="00413334" w:rsidRDefault="00413334">
            <w:pPr>
              <w:pStyle w:val="ConsPlusNormal"/>
            </w:pPr>
          </w:p>
        </w:tc>
        <w:tc>
          <w:tcPr>
            <w:tcW w:w="1247" w:type="dxa"/>
          </w:tcPr>
          <w:p w:rsidR="00413334" w:rsidRDefault="00413334">
            <w:pPr>
              <w:pStyle w:val="ConsPlusNormal"/>
            </w:pPr>
          </w:p>
        </w:tc>
        <w:tc>
          <w:tcPr>
            <w:tcW w:w="1247" w:type="dxa"/>
          </w:tcPr>
          <w:p w:rsidR="00413334" w:rsidRDefault="00413334">
            <w:pPr>
              <w:pStyle w:val="ConsPlusNormal"/>
            </w:pPr>
          </w:p>
        </w:tc>
        <w:tc>
          <w:tcPr>
            <w:tcW w:w="1247" w:type="dxa"/>
          </w:tcPr>
          <w:p w:rsidR="00413334" w:rsidRDefault="00413334">
            <w:pPr>
              <w:pStyle w:val="ConsPlusNormal"/>
            </w:pPr>
          </w:p>
        </w:tc>
      </w:tr>
      <w:tr w:rsidR="00413334">
        <w:tc>
          <w:tcPr>
            <w:tcW w:w="567" w:type="dxa"/>
          </w:tcPr>
          <w:p w:rsidR="00413334" w:rsidRDefault="00413334">
            <w:pPr>
              <w:pStyle w:val="ConsPlusNormal"/>
              <w:jc w:val="center"/>
            </w:pPr>
            <w:r>
              <w:t>2.</w:t>
            </w:r>
          </w:p>
        </w:tc>
        <w:tc>
          <w:tcPr>
            <w:tcW w:w="1247" w:type="dxa"/>
          </w:tcPr>
          <w:p w:rsidR="00413334" w:rsidRDefault="00413334">
            <w:pPr>
              <w:pStyle w:val="ConsPlusNormal"/>
            </w:pPr>
          </w:p>
        </w:tc>
        <w:tc>
          <w:tcPr>
            <w:tcW w:w="1757" w:type="dxa"/>
          </w:tcPr>
          <w:p w:rsidR="00413334" w:rsidRDefault="00413334">
            <w:pPr>
              <w:pStyle w:val="ConsPlusNormal"/>
            </w:pPr>
          </w:p>
        </w:tc>
        <w:tc>
          <w:tcPr>
            <w:tcW w:w="907" w:type="dxa"/>
          </w:tcPr>
          <w:p w:rsidR="00413334" w:rsidRDefault="00413334">
            <w:pPr>
              <w:pStyle w:val="ConsPlusNormal"/>
            </w:pPr>
          </w:p>
        </w:tc>
        <w:tc>
          <w:tcPr>
            <w:tcW w:w="850" w:type="dxa"/>
          </w:tcPr>
          <w:p w:rsidR="00413334" w:rsidRDefault="00413334">
            <w:pPr>
              <w:pStyle w:val="ConsPlusNormal"/>
            </w:pPr>
          </w:p>
        </w:tc>
        <w:tc>
          <w:tcPr>
            <w:tcW w:w="1247" w:type="dxa"/>
          </w:tcPr>
          <w:p w:rsidR="00413334" w:rsidRDefault="00413334">
            <w:pPr>
              <w:pStyle w:val="ConsPlusNormal"/>
            </w:pPr>
          </w:p>
        </w:tc>
        <w:tc>
          <w:tcPr>
            <w:tcW w:w="1247" w:type="dxa"/>
          </w:tcPr>
          <w:p w:rsidR="00413334" w:rsidRDefault="00413334">
            <w:pPr>
              <w:pStyle w:val="ConsPlusNormal"/>
            </w:pPr>
          </w:p>
        </w:tc>
        <w:tc>
          <w:tcPr>
            <w:tcW w:w="1247" w:type="dxa"/>
          </w:tcPr>
          <w:p w:rsidR="00413334" w:rsidRDefault="00413334">
            <w:pPr>
              <w:pStyle w:val="ConsPlusNormal"/>
            </w:pPr>
          </w:p>
        </w:tc>
      </w:tr>
      <w:tr w:rsidR="00413334">
        <w:tc>
          <w:tcPr>
            <w:tcW w:w="6575" w:type="dxa"/>
            <w:gridSpan w:val="6"/>
          </w:tcPr>
          <w:p w:rsidR="00413334" w:rsidRDefault="00413334">
            <w:pPr>
              <w:pStyle w:val="ConsPlusNormal"/>
            </w:pPr>
            <w:r>
              <w:t>Итого:</w:t>
            </w:r>
          </w:p>
        </w:tc>
        <w:tc>
          <w:tcPr>
            <w:tcW w:w="1247" w:type="dxa"/>
          </w:tcPr>
          <w:p w:rsidR="00413334" w:rsidRDefault="00413334">
            <w:pPr>
              <w:pStyle w:val="ConsPlusNormal"/>
            </w:pPr>
          </w:p>
        </w:tc>
        <w:tc>
          <w:tcPr>
            <w:tcW w:w="1247"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rPr>
          <w:sz w:val="18"/>
        </w:rPr>
        <w:t>Руководитель      ___________________________ _______ __________ _______________</w:t>
      </w:r>
    </w:p>
    <w:p w:rsidR="00413334" w:rsidRDefault="00413334">
      <w:pPr>
        <w:pStyle w:val="ConsPlusNonformat"/>
        <w:jc w:val="both"/>
      </w:pPr>
      <w:r>
        <w:rPr>
          <w:sz w:val="18"/>
        </w:rPr>
        <w:t xml:space="preserve">                (наименование правообладателя) (дата)  (подпись)    (Ф.И.О.)</w:t>
      </w:r>
    </w:p>
    <w:p w:rsidR="00413334" w:rsidRDefault="00413334">
      <w:pPr>
        <w:pStyle w:val="ConsPlusNonformat"/>
        <w:jc w:val="both"/>
      </w:pPr>
      <w:r>
        <w:rPr>
          <w:sz w:val="18"/>
        </w:rPr>
        <w:t xml:space="preserve">                                                                 М.П.</w:t>
      </w:r>
    </w:p>
    <w:p w:rsidR="00413334" w:rsidRDefault="00413334">
      <w:pPr>
        <w:pStyle w:val="ConsPlusNonformat"/>
        <w:jc w:val="both"/>
      </w:pPr>
    </w:p>
    <w:p w:rsidR="00413334" w:rsidRDefault="00413334">
      <w:pPr>
        <w:pStyle w:val="ConsPlusNonformat"/>
        <w:jc w:val="both"/>
      </w:pPr>
      <w:r>
        <w:rPr>
          <w:sz w:val="18"/>
        </w:rPr>
        <w:t>Главный бухгалтер ___________________________ _______ __________ _______________</w:t>
      </w:r>
    </w:p>
    <w:p w:rsidR="00413334" w:rsidRDefault="00413334">
      <w:pPr>
        <w:pStyle w:val="ConsPlusNonformat"/>
        <w:jc w:val="both"/>
      </w:pPr>
      <w:r>
        <w:rPr>
          <w:sz w:val="18"/>
        </w:rPr>
        <w:t xml:space="preserve">                (наименование правообладателя) (дата)  (подпись)    (Ф.И.О.)</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2"/>
            </w:pPr>
            <w:r>
              <w:t>Форма 2.6</w:t>
            </w:r>
          </w:p>
        </w:tc>
      </w:tr>
      <w:tr w:rsidR="00413334">
        <w:tc>
          <w:tcPr>
            <w:tcW w:w="9071" w:type="dxa"/>
            <w:gridSpan w:val="2"/>
          </w:tcPr>
          <w:p w:rsidR="00413334" w:rsidRDefault="00413334">
            <w:pPr>
              <w:pStyle w:val="ConsPlusNormal"/>
              <w:jc w:val="center"/>
            </w:pPr>
            <w:r>
              <w:t>Раздел 2. Сведения о движимом имуществе и иных правах</w:t>
            </w:r>
          </w:p>
        </w:tc>
      </w:tr>
      <w:tr w:rsidR="00413334">
        <w:tc>
          <w:tcPr>
            <w:tcW w:w="9071" w:type="dxa"/>
            <w:gridSpan w:val="2"/>
          </w:tcPr>
          <w:p w:rsidR="00413334" w:rsidRDefault="00413334">
            <w:pPr>
              <w:pStyle w:val="ConsPlusNormal"/>
              <w:jc w:val="center"/>
            </w:pPr>
            <w:r>
              <w:t>Подраздел 2.6. Сведения об особо ценном движимом имуществе, первоначальная стоимость единицы которого составляет менее 300 тыс. рублей, учитываемом как единый объект</w:t>
            </w:r>
          </w:p>
        </w:tc>
      </w:tr>
      <w:tr w:rsidR="00413334">
        <w:tc>
          <w:tcPr>
            <w:tcW w:w="9071" w:type="dxa"/>
            <w:gridSpan w:val="2"/>
          </w:tcPr>
          <w:p w:rsidR="00413334" w:rsidRDefault="00413334">
            <w:pPr>
              <w:pStyle w:val="ConsPlusNormal"/>
              <w:jc w:val="center"/>
            </w:pPr>
            <w:r>
              <w:t>ОСОБО ЦЕННОЕ ДВИЖИМОЕ ИМУЩЕСТВО, ПЕРВОНАЧАЛЬНАЯ СТОИМОСТЬ ЕДИНИЦЫ КОТОРОГО СОСТАВЛЯЕТ МЕНЕЕ 300 ТЫС. РУБЛЕЙ, УЧИТЫВАЕМОЕ КАК ЕДИНЫЙ ОБЪЕКТ</w:t>
            </w:r>
          </w:p>
        </w:tc>
      </w:tr>
      <w:tr w:rsidR="00413334">
        <w:tc>
          <w:tcPr>
            <w:tcW w:w="9071" w:type="dxa"/>
            <w:gridSpan w:val="2"/>
          </w:tcPr>
          <w:p w:rsidR="00413334" w:rsidRDefault="00413334">
            <w:pPr>
              <w:pStyle w:val="ConsPlusNormal"/>
              <w:jc w:val="center"/>
            </w:pPr>
            <w:r>
              <w:t>Данные реестра государственного имущества Чувашской Республики</w:t>
            </w:r>
          </w:p>
        </w:tc>
      </w:tr>
      <w:tr w:rsidR="00413334">
        <w:tc>
          <w:tcPr>
            <w:tcW w:w="5102" w:type="dxa"/>
          </w:tcPr>
          <w:p w:rsidR="00413334" w:rsidRDefault="00413334">
            <w:pPr>
              <w:pStyle w:val="ConsPlusNormal"/>
              <w:jc w:val="both"/>
            </w:pPr>
            <w:r>
              <w:t>Реестровый номер государственного имущества Чувашской Республики (РНГИ)</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Правообладатель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Общие сведения</w:t>
            </w:r>
          </w:p>
        </w:tc>
      </w:tr>
      <w:tr w:rsidR="00413334">
        <w:tc>
          <w:tcPr>
            <w:tcW w:w="5102" w:type="dxa"/>
          </w:tcPr>
          <w:p w:rsidR="00413334" w:rsidRDefault="00413334">
            <w:pPr>
              <w:pStyle w:val="ConsPlusNormal"/>
              <w:jc w:val="both"/>
            </w:pPr>
            <w:r>
              <w:t>Стоимость (рублей) по состоянию на ______________________:</w:t>
            </w:r>
          </w:p>
        </w:tc>
        <w:tc>
          <w:tcPr>
            <w:tcW w:w="3969" w:type="dxa"/>
          </w:tcPr>
          <w:p w:rsidR="00413334" w:rsidRDefault="00413334">
            <w:pPr>
              <w:pStyle w:val="ConsPlusNormal"/>
            </w:pPr>
          </w:p>
        </w:tc>
      </w:tr>
      <w:tr w:rsidR="00413334">
        <w:tc>
          <w:tcPr>
            <w:tcW w:w="5102" w:type="dxa"/>
          </w:tcPr>
          <w:p w:rsidR="00413334" w:rsidRDefault="00413334">
            <w:pPr>
              <w:pStyle w:val="ConsPlusNormal"/>
            </w:pPr>
            <w:r>
              <w:t>первоначальная (восстановительная)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t>остаточная</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right"/>
        <w:outlineLvl w:val="3"/>
      </w:pPr>
      <w:r>
        <w:t>Приложение</w:t>
      </w:r>
    </w:p>
    <w:p w:rsidR="00413334" w:rsidRDefault="00413334">
      <w:pPr>
        <w:pStyle w:val="ConsPlusNormal"/>
        <w:jc w:val="right"/>
      </w:pPr>
      <w:r>
        <w:t>к форме 2.6</w:t>
      </w:r>
    </w:p>
    <w:p w:rsidR="00413334" w:rsidRDefault="00413334">
      <w:pPr>
        <w:pStyle w:val="ConsPlusNormal"/>
        <w:jc w:val="both"/>
      </w:pPr>
    </w:p>
    <w:p w:rsidR="00413334" w:rsidRDefault="00413334">
      <w:pPr>
        <w:pStyle w:val="ConsPlusNonformat"/>
        <w:jc w:val="both"/>
      </w:pPr>
      <w:r>
        <w:t xml:space="preserve">                                 ПЕРЕЧЕНЬ</w:t>
      </w:r>
    </w:p>
    <w:p w:rsidR="00413334" w:rsidRDefault="00413334">
      <w:pPr>
        <w:pStyle w:val="ConsPlusNonformat"/>
        <w:jc w:val="both"/>
      </w:pPr>
      <w:r>
        <w:t xml:space="preserve">        особо ценного движимого имущества, первоначальная стоимость</w:t>
      </w:r>
    </w:p>
    <w:p w:rsidR="00413334" w:rsidRDefault="00413334">
      <w:pPr>
        <w:pStyle w:val="ConsPlusNonformat"/>
        <w:jc w:val="both"/>
      </w:pPr>
      <w:r>
        <w:t xml:space="preserve">            единицы которого составляет менее 300 тыс. рублей,</w:t>
      </w:r>
    </w:p>
    <w:p w:rsidR="00413334" w:rsidRDefault="00413334">
      <w:pPr>
        <w:pStyle w:val="ConsPlusNonformat"/>
        <w:jc w:val="both"/>
      </w:pPr>
      <w:r>
        <w:t xml:space="preserve">           учитываемого как единый объект, с реестровым номером</w:t>
      </w:r>
    </w:p>
    <w:p w:rsidR="00413334" w:rsidRDefault="00413334">
      <w:pPr>
        <w:pStyle w:val="ConsPlusNonformat"/>
        <w:jc w:val="both"/>
      </w:pPr>
      <w:r>
        <w:t xml:space="preserve">                            ___________________</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1474"/>
        <w:gridCol w:w="1134"/>
        <w:gridCol w:w="850"/>
        <w:gridCol w:w="1304"/>
        <w:gridCol w:w="1247"/>
        <w:gridCol w:w="1361"/>
      </w:tblGrid>
      <w:tr w:rsidR="00413334">
        <w:tc>
          <w:tcPr>
            <w:tcW w:w="567" w:type="dxa"/>
          </w:tcPr>
          <w:p w:rsidR="00413334" w:rsidRDefault="00413334">
            <w:pPr>
              <w:pStyle w:val="ConsPlusNormal"/>
              <w:jc w:val="center"/>
            </w:pPr>
            <w:r>
              <w:t xml:space="preserve">N </w:t>
            </w:r>
            <w:r>
              <w:lastRenderedPageBreak/>
              <w:t>п/п</w:t>
            </w:r>
          </w:p>
        </w:tc>
        <w:tc>
          <w:tcPr>
            <w:tcW w:w="1134" w:type="dxa"/>
          </w:tcPr>
          <w:p w:rsidR="00413334" w:rsidRDefault="00413334">
            <w:pPr>
              <w:pStyle w:val="ConsPlusNormal"/>
              <w:jc w:val="center"/>
            </w:pPr>
            <w:r>
              <w:lastRenderedPageBreak/>
              <w:t>Наименов</w:t>
            </w:r>
            <w:r>
              <w:lastRenderedPageBreak/>
              <w:t>ание движимого имущества</w:t>
            </w:r>
          </w:p>
        </w:tc>
        <w:tc>
          <w:tcPr>
            <w:tcW w:w="1474" w:type="dxa"/>
          </w:tcPr>
          <w:p w:rsidR="00413334" w:rsidRDefault="00413334">
            <w:pPr>
              <w:pStyle w:val="ConsPlusNormal"/>
              <w:jc w:val="center"/>
            </w:pPr>
            <w:r>
              <w:lastRenderedPageBreak/>
              <w:t xml:space="preserve">Техническая </w:t>
            </w:r>
            <w:r>
              <w:lastRenderedPageBreak/>
              <w:t>характеристика (марка, модель (для автотранспортных средств и самоходных машин номер паспорта транспортного средства или самоходной машины соответственно)</w:t>
            </w:r>
          </w:p>
        </w:tc>
        <w:tc>
          <w:tcPr>
            <w:tcW w:w="1134" w:type="dxa"/>
          </w:tcPr>
          <w:p w:rsidR="00413334" w:rsidRDefault="00413334">
            <w:pPr>
              <w:pStyle w:val="ConsPlusNormal"/>
              <w:jc w:val="center"/>
            </w:pPr>
            <w:r>
              <w:lastRenderedPageBreak/>
              <w:t>Инвентар</w:t>
            </w:r>
            <w:r>
              <w:lastRenderedPageBreak/>
              <w:t>ный номер</w:t>
            </w:r>
          </w:p>
        </w:tc>
        <w:tc>
          <w:tcPr>
            <w:tcW w:w="850" w:type="dxa"/>
          </w:tcPr>
          <w:p w:rsidR="00413334" w:rsidRDefault="00413334">
            <w:pPr>
              <w:pStyle w:val="ConsPlusNormal"/>
              <w:jc w:val="center"/>
            </w:pPr>
            <w:r>
              <w:lastRenderedPageBreak/>
              <w:t xml:space="preserve">Дата </w:t>
            </w:r>
            <w:r>
              <w:lastRenderedPageBreak/>
              <w:t>выпуска</w:t>
            </w:r>
          </w:p>
        </w:tc>
        <w:tc>
          <w:tcPr>
            <w:tcW w:w="1304" w:type="dxa"/>
          </w:tcPr>
          <w:p w:rsidR="00413334" w:rsidRDefault="00413334">
            <w:pPr>
              <w:pStyle w:val="ConsPlusNormal"/>
              <w:jc w:val="center"/>
            </w:pPr>
            <w:r>
              <w:lastRenderedPageBreak/>
              <w:t xml:space="preserve">Дата </w:t>
            </w:r>
            <w:r>
              <w:lastRenderedPageBreak/>
              <w:t>принятия к бухгалтерскому у учету</w:t>
            </w:r>
          </w:p>
        </w:tc>
        <w:tc>
          <w:tcPr>
            <w:tcW w:w="1247" w:type="dxa"/>
          </w:tcPr>
          <w:p w:rsidR="00413334" w:rsidRDefault="00413334">
            <w:pPr>
              <w:pStyle w:val="ConsPlusNormal"/>
              <w:jc w:val="center"/>
            </w:pPr>
            <w:r>
              <w:lastRenderedPageBreak/>
              <w:t>Первонача</w:t>
            </w:r>
            <w:r>
              <w:lastRenderedPageBreak/>
              <w:t>льная (восстановительная) стоимость, рублей</w:t>
            </w:r>
          </w:p>
        </w:tc>
        <w:tc>
          <w:tcPr>
            <w:tcW w:w="1361" w:type="dxa"/>
          </w:tcPr>
          <w:p w:rsidR="00413334" w:rsidRDefault="00413334">
            <w:pPr>
              <w:pStyle w:val="ConsPlusNormal"/>
              <w:jc w:val="center"/>
            </w:pPr>
            <w:r>
              <w:lastRenderedPageBreak/>
              <w:t xml:space="preserve">Остаточная </w:t>
            </w:r>
            <w:r>
              <w:lastRenderedPageBreak/>
              <w:t>стоимость, рублей</w:t>
            </w:r>
          </w:p>
        </w:tc>
      </w:tr>
      <w:tr w:rsidR="00413334">
        <w:tc>
          <w:tcPr>
            <w:tcW w:w="567" w:type="dxa"/>
          </w:tcPr>
          <w:p w:rsidR="00413334" w:rsidRDefault="00413334">
            <w:pPr>
              <w:pStyle w:val="ConsPlusNormal"/>
              <w:jc w:val="center"/>
            </w:pPr>
            <w:r>
              <w:lastRenderedPageBreak/>
              <w:t>1</w:t>
            </w:r>
          </w:p>
        </w:tc>
        <w:tc>
          <w:tcPr>
            <w:tcW w:w="1134" w:type="dxa"/>
          </w:tcPr>
          <w:p w:rsidR="00413334" w:rsidRDefault="00413334">
            <w:pPr>
              <w:pStyle w:val="ConsPlusNormal"/>
              <w:jc w:val="center"/>
            </w:pPr>
            <w:r>
              <w:t>2</w:t>
            </w:r>
          </w:p>
        </w:tc>
        <w:tc>
          <w:tcPr>
            <w:tcW w:w="1474" w:type="dxa"/>
          </w:tcPr>
          <w:p w:rsidR="00413334" w:rsidRDefault="00413334">
            <w:pPr>
              <w:pStyle w:val="ConsPlusNormal"/>
              <w:jc w:val="center"/>
            </w:pPr>
            <w:r>
              <w:t>3</w:t>
            </w:r>
          </w:p>
        </w:tc>
        <w:tc>
          <w:tcPr>
            <w:tcW w:w="1134" w:type="dxa"/>
          </w:tcPr>
          <w:p w:rsidR="00413334" w:rsidRDefault="00413334">
            <w:pPr>
              <w:pStyle w:val="ConsPlusNormal"/>
              <w:jc w:val="center"/>
            </w:pPr>
            <w:r>
              <w:t>4</w:t>
            </w:r>
          </w:p>
        </w:tc>
        <w:tc>
          <w:tcPr>
            <w:tcW w:w="850" w:type="dxa"/>
          </w:tcPr>
          <w:p w:rsidR="00413334" w:rsidRDefault="00413334">
            <w:pPr>
              <w:pStyle w:val="ConsPlusNormal"/>
              <w:jc w:val="center"/>
            </w:pPr>
            <w:r>
              <w:t>5</w:t>
            </w:r>
          </w:p>
        </w:tc>
        <w:tc>
          <w:tcPr>
            <w:tcW w:w="1304" w:type="dxa"/>
          </w:tcPr>
          <w:p w:rsidR="00413334" w:rsidRDefault="00413334">
            <w:pPr>
              <w:pStyle w:val="ConsPlusNormal"/>
              <w:jc w:val="center"/>
            </w:pPr>
            <w:r>
              <w:t>6</w:t>
            </w:r>
          </w:p>
        </w:tc>
        <w:tc>
          <w:tcPr>
            <w:tcW w:w="1247" w:type="dxa"/>
          </w:tcPr>
          <w:p w:rsidR="00413334" w:rsidRDefault="00413334">
            <w:pPr>
              <w:pStyle w:val="ConsPlusNormal"/>
              <w:jc w:val="center"/>
            </w:pPr>
            <w:r>
              <w:t>7</w:t>
            </w:r>
          </w:p>
        </w:tc>
        <w:tc>
          <w:tcPr>
            <w:tcW w:w="1361" w:type="dxa"/>
          </w:tcPr>
          <w:p w:rsidR="00413334" w:rsidRDefault="00413334">
            <w:pPr>
              <w:pStyle w:val="ConsPlusNormal"/>
              <w:jc w:val="center"/>
            </w:pPr>
            <w:r>
              <w:t>8</w:t>
            </w:r>
          </w:p>
        </w:tc>
      </w:tr>
      <w:tr w:rsidR="00413334">
        <w:tc>
          <w:tcPr>
            <w:tcW w:w="567" w:type="dxa"/>
          </w:tcPr>
          <w:p w:rsidR="00413334" w:rsidRDefault="00413334">
            <w:pPr>
              <w:pStyle w:val="ConsPlusNormal"/>
              <w:jc w:val="center"/>
            </w:pPr>
            <w:r>
              <w:t>1.</w:t>
            </w:r>
          </w:p>
        </w:tc>
        <w:tc>
          <w:tcPr>
            <w:tcW w:w="1134" w:type="dxa"/>
          </w:tcPr>
          <w:p w:rsidR="00413334" w:rsidRDefault="00413334">
            <w:pPr>
              <w:pStyle w:val="ConsPlusNormal"/>
            </w:pPr>
          </w:p>
        </w:tc>
        <w:tc>
          <w:tcPr>
            <w:tcW w:w="1474" w:type="dxa"/>
          </w:tcPr>
          <w:p w:rsidR="00413334" w:rsidRDefault="00413334">
            <w:pPr>
              <w:pStyle w:val="ConsPlusNormal"/>
            </w:pPr>
          </w:p>
        </w:tc>
        <w:tc>
          <w:tcPr>
            <w:tcW w:w="1134" w:type="dxa"/>
          </w:tcPr>
          <w:p w:rsidR="00413334" w:rsidRDefault="00413334">
            <w:pPr>
              <w:pStyle w:val="ConsPlusNormal"/>
            </w:pPr>
          </w:p>
        </w:tc>
        <w:tc>
          <w:tcPr>
            <w:tcW w:w="850" w:type="dxa"/>
          </w:tcPr>
          <w:p w:rsidR="00413334" w:rsidRDefault="00413334">
            <w:pPr>
              <w:pStyle w:val="ConsPlusNormal"/>
            </w:pPr>
          </w:p>
        </w:tc>
        <w:tc>
          <w:tcPr>
            <w:tcW w:w="1304" w:type="dxa"/>
          </w:tcPr>
          <w:p w:rsidR="00413334" w:rsidRDefault="00413334">
            <w:pPr>
              <w:pStyle w:val="ConsPlusNormal"/>
            </w:pPr>
          </w:p>
        </w:tc>
        <w:tc>
          <w:tcPr>
            <w:tcW w:w="1247" w:type="dxa"/>
          </w:tcPr>
          <w:p w:rsidR="00413334" w:rsidRDefault="00413334">
            <w:pPr>
              <w:pStyle w:val="ConsPlusNormal"/>
            </w:pPr>
          </w:p>
        </w:tc>
        <w:tc>
          <w:tcPr>
            <w:tcW w:w="1361" w:type="dxa"/>
          </w:tcPr>
          <w:p w:rsidR="00413334" w:rsidRDefault="00413334">
            <w:pPr>
              <w:pStyle w:val="ConsPlusNormal"/>
            </w:pPr>
          </w:p>
        </w:tc>
      </w:tr>
      <w:tr w:rsidR="00413334">
        <w:tc>
          <w:tcPr>
            <w:tcW w:w="567" w:type="dxa"/>
          </w:tcPr>
          <w:p w:rsidR="00413334" w:rsidRDefault="00413334">
            <w:pPr>
              <w:pStyle w:val="ConsPlusNormal"/>
              <w:jc w:val="center"/>
            </w:pPr>
            <w:r>
              <w:t>2.</w:t>
            </w:r>
          </w:p>
        </w:tc>
        <w:tc>
          <w:tcPr>
            <w:tcW w:w="1134" w:type="dxa"/>
          </w:tcPr>
          <w:p w:rsidR="00413334" w:rsidRDefault="00413334">
            <w:pPr>
              <w:pStyle w:val="ConsPlusNormal"/>
            </w:pPr>
          </w:p>
        </w:tc>
        <w:tc>
          <w:tcPr>
            <w:tcW w:w="1474" w:type="dxa"/>
          </w:tcPr>
          <w:p w:rsidR="00413334" w:rsidRDefault="00413334">
            <w:pPr>
              <w:pStyle w:val="ConsPlusNormal"/>
            </w:pPr>
          </w:p>
        </w:tc>
        <w:tc>
          <w:tcPr>
            <w:tcW w:w="1134" w:type="dxa"/>
          </w:tcPr>
          <w:p w:rsidR="00413334" w:rsidRDefault="00413334">
            <w:pPr>
              <w:pStyle w:val="ConsPlusNormal"/>
            </w:pPr>
          </w:p>
        </w:tc>
        <w:tc>
          <w:tcPr>
            <w:tcW w:w="850" w:type="dxa"/>
          </w:tcPr>
          <w:p w:rsidR="00413334" w:rsidRDefault="00413334">
            <w:pPr>
              <w:pStyle w:val="ConsPlusNormal"/>
            </w:pPr>
          </w:p>
        </w:tc>
        <w:tc>
          <w:tcPr>
            <w:tcW w:w="1304" w:type="dxa"/>
          </w:tcPr>
          <w:p w:rsidR="00413334" w:rsidRDefault="00413334">
            <w:pPr>
              <w:pStyle w:val="ConsPlusNormal"/>
            </w:pPr>
          </w:p>
        </w:tc>
        <w:tc>
          <w:tcPr>
            <w:tcW w:w="1247" w:type="dxa"/>
          </w:tcPr>
          <w:p w:rsidR="00413334" w:rsidRDefault="00413334">
            <w:pPr>
              <w:pStyle w:val="ConsPlusNormal"/>
            </w:pPr>
          </w:p>
        </w:tc>
        <w:tc>
          <w:tcPr>
            <w:tcW w:w="1361" w:type="dxa"/>
          </w:tcPr>
          <w:p w:rsidR="00413334" w:rsidRDefault="00413334">
            <w:pPr>
              <w:pStyle w:val="ConsPlusNormal"/>
            </w:pPr>
          </w:p>
        </w:tc>
      </w:tr>
      <w:tr w:rsidR="00413334">
        <w:tc>
          <w:tcPr>
            <w:tcW w:w="6463" w:type="dxa"/>
            <w:gridSpan w:val="6"/>
          </w:tcPr>
          <w:p w:rsidR="00413334" w:rsidRDefault="00413334">
            <w:pPr>
              <w:pStyle w:val="ConsPlusNormal"/>
            </w:pPr>
            <w:r>
              <w:t>Итого:</w:t>
            </w:r>
          </w:p>
        </w:tc>
        <w:tc>
          <w:tcPr>
            <w:tcW w:w="1247" w:type="dxa"/>
          </w:tcPr>
          <w:p w:rsidR="00413334" w:rsidRDefault="00413334">
            <w:pPr>
              <w:pStyle w:val="ConsPlusNormal"/>
            </w:pPr>
          </w:p>
        </w:tc>
        <w:tc>
          <w:tcPr>
            <w:tcW w:w="1361"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rPr>
          <w:sz w:val="18"/>
        </w:rPr>
        <w:t>Руководитель      ______________________________ _______ __________ _______________</w:t>
      </w:r>
    </w:p>
    <w:p w:rsidR="00413334" w:rsidRDefault="00413334">
      <w:pPr>
        <w:pStyle w:val="ConsPlusNonformat"/>
        <w:jc w:val="both"/>
      </w:pPr>
      <w:r>
        <w:rPr>
          <w:sz w:val="18"/>
        </w:rPr>
        <w:t xml:space="preserve">                  (наименование правообладателя)  (дата)  (подпись)    (Ф.И.О.)</w:t>
      </w:r>
    </w:p>
    <w:p w:rsidR="00413334" w:rsidRDefault="00413334">
      <w:pPr>
        <w:pStyle w:val="ConsPlusNonformat"/>
        <w:jc w:val="both"/>
      </w:pPr>
      <w:r>
        <w:rPr>
          <w:sz w:val="18"/>
        </w:rPr>
        <w:t xml:space="preserve">                                                                 М.П.</w:t>
      </w:r>
    </w:p>
    <w:p w:rsidR="00413334" w:rsidRDefault="00413334">
      <w:pPr>
        <w:pStyle w:val="ConsPlusNonformat"/>
        <w:jc w:val="both"/>
      </w:pPr>
    </w:p>
    <w:p w:rsidR="00413334" w:rsidRDefault="00413334">
      <w:pPr>
        <w:pStyle w:val="ConsPlusNonformat"/>
        <w:jc w:val="both"/>
      </w:pPr>
      <w:r>
        <w:rPr>
          <w:sz w:val="18"/>
        </w:rPr>
        <w:t>Главный бухгалтер ______________________________ _______ __________ _______________</w:t>
      </w:r>
    </w:p>
    <w:p w:rsidR="00413334" w:rsidRDefault="00413334">
      <w:pPr>
        <w:pStyle w:val="ConsPlusNonformat"/>
        <w:jc w:val="both"/>
      </w:pPr>
      <w:r>
        <w:rPr>
          <w:sz w:val="18"/>
        </w:rPr>
        <w:t xml:space="preserve">                  (наименование правообладателя)  (дата)  (подпись)    (Ф.И.О.)</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2"/>
            </w:pPr>
            <w:r>
              <w:t>Форма 3.1</w:t>
            </w:r>
          </w:p>
        </w:tc>
      </w:tr>
      <w:tr w:rsidR="00413334">
        <w:tc>
          <w:tcPr>
            <w:tcW w:w="9071" w:type="dxa"/>
            <w:gridSpan w:val="2"/>
          </w:tcPr>
          <w:p w:rsidR="00413334" w:rsidRDefault="00413334">
            <w:pPr>
              <w:pStyle w:val="ConsPlusNormal"/>
              <w:jc w:val="center"/>
            </w:pPr>
            <w:r>
              <w:t>Раздел 3. Сведения о лицах, обладающих правами на государственное имущество Чувашской Республики и сведениями о нем</w:t>
            </w:r>
          </w:p>
        </w:tc>
      </w:tr>
      <w:tr w:rsidR="00413334">
        <w:tc>
          <w:tcPr>
            <w:tcW w:w="9071" w:type="dxa"/>
            <w:gridSpan w:val="2"/>
          </w:tcPr>
          <w:p w:rsidR="00413334" w:rsidRDefault="00413334">
            <w:pPr>
              <w:pStyle w:val="ConsPlusNormal"/>
              <w:jc w:val="center"/>
            </w:pPr>
            <w:r>
              <w:t>Подраздел 3.1. Сведения о правообладателях объектов учета - государственных унитарных предприятиях Чувашской Республики и государственных учреждениях Чувашской Республики</w:t>
            </w:r>
          </w:p>
        </w:tc>
      </w:tr>
      <w:tr w:rsidR="00413334">
        <w:tc>
          <w:tcPr>
            <w:tcW w:w="9071" w:type="dxa"/>
            <w:gridSpan w:val="2"/>
          </w:tcPr>
          <w:p w:rsidR="00413334" w:rsidRDefault="00413334">
            <w:pPr>
              <w:pStyle w:val="ConsPlusNormal"/>
              <w:jc w:val="center"/>
            </w:pPr>
            <w:r>
              <w:t>ПРАВООБЛАДАТЕЛЬ</w:t>
            </w:r>
          </w:p>
        </w:tc>
      </w:tr>
      <w:tr w:rsidR="00413334">
        <w:tc>
          <w:tcPr>
            <w:tcW w:w="5102" w:type="dxa"/>
          </w:tcPr>
          <w:p w:rsidR="00413334" w:rsidRDefault="00413334">
            <w:pPr>
              <w:pStyle w:val="ConsPlusNormal"/>
            </w:pPr>
            <w:r>
              <w:t>Полное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Сокращенное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(юридический)</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(почтовый)</w:t>
            </w:r>
          </w:p>
        </w:tc>
        <w:tc>
          <w:tcPr>
            <w:tcW w:w="3969" w:type="dxa"/>
          </w:tcPr>
          <w:p w:rsidR="00413334" w:rsidRDefault="00413334">
            <w:pPr>
              <w:pStyle w:val="ConsPlusNormal"/>
            </w:pPr>
          </w:p>
        </w:tc>
      </w:tr>
      <w:tr w:rsidR="00413334">
        <w:tc>
          <w:tcPr>
            <w:tcW w:w="5102" w:type="dxa"/>
          </w:tcPr>
          <w:p w:rsidR="00413334" w:rsidRDefault="00413334">
            <w:pPr>
              <w:pStyle w:val="ConsPlusNormal"/>
            </w:pPr>
            <w:r>
              <w:t>Ф.И.О. руководителя</w:t>
            </w:r>
          </w:p>
        </w:tc>
        <w:tc>
          <w:tcPr>
            <w:tcW w:w="3969" w:type="dxa"/>
          </w:tcPr>
          <w:p w:rsidR="00413334" w:rsidRDefault="00413334">
            <w:pPr>
              <w:pStyle w:val="ConsPlusNormal"/>
            </w:pPr>
          </w:p>
        </w:tc>
      </w:tr>
      <w:tr w:rsidR="00413334">
        <w:tc>
          <w:tcPr>
            <w:tcW w:w="5102" w:type="dxa"/>
          </w:tcPr>
          <w:p w:rsidR="00413334" w:rsidRDefault="00413334">
            <w:pPr>
              <w:pStyle w:val="ConsPlusNormal"/>
            </w:pPr>
            <w:r>
              <w:t>Телефон, факс</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 xml:space="preserve">Дата государственной регистрации юридического </w:t>
            </w:r>
            <w:r>
              <w:lastRenderedPageBreak/>
              <w:t>лица</w:t>
            </w:r>
          </w:p>
        </w:tc>
        <w:tc>
          <w:tcPr>
            <w:tcW w:w="3969" w:type="dxa"/>
          </w:tcPr>
          <w:p w:rsidR="00413334" w:rsidRDefault="00413334">
            <w:pPr>
              <w:pStyle w:val="ConsPlusNormal"/>
            </w:pPr>
          </w:p>
        </w:tc>
      </w:tr>
      <w:tr w:rsidR="00413334">
        <w:tc>
          <w:tcPr>
            <w:tcW w:w="5102" w:type="dxa"/>
          </w:tcPr>
          <w:p w:rsidR="00413334" w:rsidRDefault="00413334">
            <w:pPr>
              <w:pStyle w:val="ConsPlusNormal"/>
            </w:pPr>
            <w:r>
              <w:lastRenderedPageBreak/>
              <w:t>ИНН</w:t>
            </w:r>
          </w:p>
        </w:tc>
        <w:tc>
          <w:tcPr>
            <w:tcW w:w="3969" w:type="dxa"/>
          </w:tcPr>
          <w:p w:rsidR="00413334" w:rsidRDefault="00413334">
            <w:pPr>
              <w:pStyle w:val="ConsPlusNormal"/>
            </w:pPr>
          </w:p>
        </w:tc>
      </w:tr>
      <w:tr w:rsidR="00413334">
        <w:tc>
          <w:tcPr>
            <w:tcW w:w="5102" w:type="dxa"/>
          </w:tcPr>
          <w:p w:rsidR="00413334" w:rsidRDefault="00413334">
            <w:pPr>
              <w:pStyle w:val="ConsPlusNormal"/>
            </w:pPr>
            <w:r>
              <w:t>КПП</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ОКОГУ</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ОКПО</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ОКВЭД</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ОКАТО</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ОКТМО</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ОКОПФ</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ОКФС</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Орган исполнительной власти Чувашской Республики - учредитель</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Согласование с Минимуществом Чувашии (номер и дата документа):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устава</w:t>
            </w:r>
          </w:p>
        </w:tc>
        <w:tc>
          <w:tcPr>
            <w:tcW w:w="3969" w:type="dxa"/>
          </w:tcPr>
          <w:p w:rsidR="00413334" w:rsidRDefault="00413334">
            <w:pPr>
              <w:pStyle w:val="ConsPlusNormal"/>
            </w:pPr>
          </w:p>
        </w:tc>
      </w:tr>
      <w:tr w:rsidR="00413334">
        <w:tc>
          <w:tcPr>
            <w:tcW w:w="5102" w:type="dxa"/>
          </w:tcPr>
          <w:p w:rsidR="00413334" w:rsidRDefault="00413334">
            <w:pPr>
              <w:pStyle w:val="ConsPlusNormal"/>
            </w:pPr>
            <w:r>
              <w:t>положения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утверждения: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устава</w:t>
            </w:r>
          </w:p>
        </w:tc>
        <w:tc>
          <w:tcPr>
            <w:tcW w:w="3969" w:type="dxa"/>
          </w:tcPr>
          <w:p w:rsidR="00413334" w:rsidRDefault="00413334">
            <w:pPr>
              <w:pStyle w:val="ConsPlusNormal"/>
            </w:pPr>
          </w:p>
        </w:tc>
      </w:tr>
      <w:tr w:rsidR="00413334">
        <w:tc>
          <w:tcPr>
            <w:tcW w:w="5102" w:type="dxa"/>
          </w:tcPr>
          <w:p w:rsidR="00413334" w:rsidRDefault="00413334">
            <w:pPr>
              <w:pStyle w:val="ConsPlusNormal"/>
            </w:pPr>
            <w:r>
              <w:t>положения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 изменений в:</w:t>
            </w:r>
          </w:p>
        </w:tc>
        <w:tc>
          <w:tcPr>
            <w:tcW w:w="3969" w:type="dxa"/>
          </w:tcPr>
          <w:p w:rsidR="00413334" w:rsidRDefault="00413334">
            <w:pPr>
              <w:pStyle w:val="ConsPlusNormal"/>
            </w:pPr>
          </w:p>
        </w:tc>
      </w:tr>
      <w:tr w:rsidR="00413334">
        <w:tc>
          <w:tcPr>
            <w:tcW w:w="5102" w:type="dxa"/>
          </w:tcPr>
          <w:p w:rsidR="00413334" w:rsidRDefault="00413334">
            <w:pPr>
              <w:pStyle w:val="ConsPlusNormal"/>
            </w:pPr>
            <w:r>
              <w:t>устав</w:t>
            </w:r>
          </w:p>
        </w:tc>
        <w:tc>
          <w:tcPr>
            <w:tcW w:w="3969" w:type="dxa"/>
          </w:tcPr>
          <w:p w:rsidR="00413334" w:rsidRDefault="00413334">
            <w:pPr>
              <w:pStyle w:val="ConsPlusNormal"/>
            </w:pPr>
          </w:p>
        </w:tc>
      </w:tr>
      <w:tr w:rsidR="00413334">
        <w:tc>
          <w:tcPr>
            <w:tcW w:w="5102" w:type="dxa"/>
          </w:tcPr>
          <w:p w:rsidR="00413334" w:rsidRDefault="00413334">
            <w:pPr>
              <w:pStyle w:val="ConsPlusNormal"/>
            </w:pPr>
            <w:r>
              <w:t>положение</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заключения трудового договора с руководителем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Срок действия трудового договора (лет)</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внесения изменений в трудовой договор с руководителем</w:t>
            </w:r>
          </w:p>
        </w:tc>
        <w:tc>
          <w:tcPr>
            <w:tcW w:w="3969" w:type="dxa"/>
          </w:tcPr>
          <w:p w:rsidR="00413334" w:rsidRDefault="00413334">
            <w:pPr>
              <w:pStyle w:val="ConsPlusNormal"/>
            </w:pPr>
          </w:p>
        </w:tc>
      </w:tr>
      <w:tr w:rsidR="00413334">
        <w:tc>
          <w:tcPr>
            <w:tcW w:w="5102" w:type="dxa"/>
          </w:tcPr>
          <w:p w:rsidR="00413334" w:rsidRDefault="00413334">
            <w:pPr>
              <w:pStyle w:val="ConsPlusNormal"/>
            </w:pPr>
            <w:r>
              <w:t>Уставный фонд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Среднесписочная численность работников (человек)</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Балансовая стоимость основных средств (фондов) (в рублях) по состоянию на ____________________</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 xml:space="preserve">Остаточная стоимость основных средств (фондов) (в </w:t>
            </w:r>
            <w:r>
              <w:lastRenderedPageBreak/>
              <w:t>рублях) по состоянию на ____________________</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Сведения о применении процедур банкротства</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2"/>
            </w:pPr>
            <w:r>
              <w:t>Форма 3.2</w:t>
            </w:r>
          </w:p>
        </w:tc>
      </w:tr>
      <w:tr w:rsidR="00413334">
        <w:tc>
          <w:tcPr>
            <w:tcW w:w="9071" w:type="dxa"/>
            <w:gridSpan w:val="2"/>
          </w:tcPr>
          <w:p w:rsidR="00413334" w:rsidRDefault="00413334">
            <w:pPr>
              <w:pStyle w:val="ConsPlusNormal"/>
              <w:jc w:val="center"/>
            </w:pPr>
            <w:r>
              <w:t>Раздел 3. Сведения о лицах, обладающих правами на государственное имущество Чувашской Республики и сведениями о нем</w:t>
            </w:r>
          </w:p>
        </w:tc>
      </w:tr>
      <w:tr w:rsidR="00413334">
        <w:tc>
          <w:tcPr>
            <w:tcW w:w="9071" w:type="dxa"/>
            <w:gridSpan w:val="2"/>
          </w:tcPr>
          <w:p w:rsidR="00413334" w:rsidRDefault="00413334">
            <w:pPr>
              <w:pStyle w:val="ConsPlusNormal"/>
              <w:jc w:val="center"/>
            </w:pPr>
            <w:r>
              <w:t>Подраздел 3.2. Сведения об акционерных обществах (эмитентах), пакеты акций которых находятся в государственной собственности Чувашской Республики</w:t>
            </w:r>
          </w:p>
        </w:tc>
      </w:tr>
      <w:tr w:rsidR="00413334">
        <w:tc>
          <w:tcPr>
            <w:tcW w:w="9071" w:type="dxa"/>
            <w:gridSpan w:val="2"/>
          </w:tcPr>
          <w:p w:rsidR="00413334" w:rsidRDefault="00413334">
            <w:pPr>
              <w:pStyle w:val="ConsPlusNormal"/>
              <w:jc w:val="center"/>
            </w:pPr>
            <w:r>
              <w:t>АКЦИОНЕРНОЕ ОБЩЕСТВО (ЭМИТЕНТ)</w:t>
            </w:r>
          </w:p>
        </w:tc>
      </w:tr>
      <w:tr w:rsidR="00413334">
        <w:tc>
          <w:tcPr>
            <w:tcW w:w="5102" w:type="dxa"/>
          </w:tcPr>
          <w:p w:rsidR="00413334" w:rsidRDefault="00413334">
            <w:pPr>
              <w:pStyle w:val="ConsPlusNormal"/>
            </w:pPr>
            <w:r>
              <w:t>Полное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Сокращенное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(юридический)</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(почтовый)</w:t>
            </w:r>
          </w:p>
        </w:tc>
        <w:tc>
          <w:tcPr>
            <w:tcW w:w="3969" w:type="dxa"/>
          </w:tcPr>
          <w:p w:rsidR="00413334" w:rsidRDefault="00413334">
            <w:pPr>
              <w:pStyle w:val="ConsPlusNormal"/>
            </w:pPr>
          </w:p>
        </w:tc>
      </w:tr>
      <w:tr w:rsidR="00413334">
        <w:tc>
          <w:tcPr>
            <w:tcW w:w="5102" w:type="dxa"/>
          </w:tcPr>
          <w:p w:rsidR="00413334" w:rsidRDefault="00413334">
            <w:pPr>
              <w:pStyle w:val="ConsPlusNormal"/>
            </w:pPr>
            <w:r>
              <w:t>Ф.И.О. руководителя</w:t>
            </w:r>
          </w:p>
        </w:tc>
        <w:tc>
          <w:tcPr>
            <w:tcW w:w="3969" w:type="dxa"/>
          </w:tcPr>
          <w:p w:rsidR="00413334" w:rsidRDefault="00413334">
            <w:pPr>
              <w:pStyle w:val="ConsPlusNormal"/>
            </w:pPr>
          </w:p>
        </w:tc>
      </w:tr>
      <w:tr w:rsidR="00413334">
        <w:tc>
          <w:tcPr>
            <w:tcW w:w="5102" w:type="dxa"/>
          </w:tcPr>
          <w:p w:rsidR="00413334" w:rsidRDefault="00413334">
            <w:pPr>
              <w:pStyle w:val="ConsPlusNormal"/>
            </w:pPr>
            <w:r>
              <w:t>Телефон, факс</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государственной регистрации</w:t>
            </w:r>
          </w:p>
        </w:tc>
        <w:tc>
          <w:tcPr>
            <w:tcW w:w="3969" w:type="dxa"/>
          </w:tcPr>
          <w:p w:rsidR="00413334" w:rsidRDefault="00413334">
            <w:pPr>
              <w:pStyle w:val="ConsPlusNormal"/>
            </w:pPr>
          </w:p>
        </w:tc>
      </w:tr>
      <w:tr w:rsidR="00413334">
        <w:tc>
          <w:tcPr>
            <w:tcW w:w="5102" w:type="dxa"/>
          </w:tcPr>
          <w:p w:rsidR="00413334" w:rsidRDefault="00413334">
            <w:pPr>
              <w:pStyle w:val="ConsPlusNormal"/>
            </w:pPr>
            <w:r>
              <w:t>ИНН</w:t>
            </w:r>
          </w:p>
        </w:tc>
        <w:tc>
          <w:tcPr>
            <w:tcW w:w="3969" w:type="dxa"/>
          </w:tcPr>
          <w:p w:rsidR="00413334" w:rsidRDefault="00413334">
            <w:pPr>
              <w:pStyle w:val="ConsPlusNormal"/>
            </w:pPr>
          </w:p>
        </w:tc>
      </w:tr>
      <w:tr w:rsidR="00413334">
        <w:tc>
          <w:tcPr>
            <w:tcW w:w="5102" w:type="dxa"/>
          </w:tcPr>
          <w:p w:rsidR="00413334" w:rsidRDefault="00413334">
            <w:pPr>
              <w:pStyle w:val="ConsPlusNormal"/>
            </w:pPr>
            <w:r>
              <w:t>КПП</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ОКОГУ</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ОКПО</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ОКВЭД</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ОКАТО</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ОКТМО</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ОКОПФ</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ОКФС</w:t>
            </w:r>
          </w:p>
        </w:tc>
        <w:tc>
          <w:tcPr>
            <w:tcW w:w="3969" w:type="dxa"/>
          </w:tcPr>
          <w:p w:rsidR="00413334" w:rsidRDefault="00413334">
            <w:pPr>
              <w:pStyle w:val="ConsPlusNormal"/>
            </w:pPr>
          </w:p>
        </w:tc>
      </w:tr>
      <w:tr w:rsidR="00413334">
        <w:tc>
          <w:tcPr>
            <w:tcW w:w="5102" w:type="dxa"/>
          </w:tcPr>
          <w:p w:rsidR="00413334" w:rsidRDefault="00413334">
            <w:pPr>
              <w:pStyle w:val="ConsPlusNormal"/>
            </w:pPr>
            <w:r>
              <w:t>Регистрация устава (номер и дата)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Регистрация изменений в устав (номер и дата)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Решение о назначении единичного исполнительного органа юридического лица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Срок действия трудового договора (лет)</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заключения трудового договора с руководителем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внесения изменений в трудовой договор с руководителем</w:t>
            </w:r>
          </w:p>
        </w:tc>
        <w:tc>
          <w:tcPr>
            <w:tcW w:w="3969" w:type="dxa"/>
          </w:tcPr>
          <w:p w:rsidR="00413334" w:rsidRDefault="00413334">
            <w:pPr>
              <w:pStyle w:val="ConsPlusNormal"/>
            </w:pPr>
          </w:p>
        </w:tc>
      </w:tr>
      <w:tr w:rsidR="00413334">
        <w:tc>
          <w:tcPr>
            <w:tcW w:w="5102" w:type="dxa"/>
          </w:tcPr>
          <w:p w:rsidR="00413334" w:rsidRDefault="00413334">
            <w:pPr>
              <w:pStyle w:val="ConsPlusNormal"/>
            </w:pPr>
            <w:r>
              <w:t>Уставный капитал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pPr>
            <w:r>
              <w:t>Количество акций (штук)</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Среднесписочная численность работников (человек)</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Представители Чувашской Республики в совете директоров</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Сведения о применении специального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применения специального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Сведения о применении процедур банкротства</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ДЕРЖАТЕЛЬ РЕЕСТРА АКЦИОНЕРОВ АКЦИОНЕРНОГО ОБЩЕСТВА (РЕГИСТРАТОР)</w:t>
            </w:r>
          </w:p>
        </w:tc>
      </w:tr>
      <w:tr w:rsidR="00413334">
        <w:tc>
          <w:tcPr>
            <w:tcW w:w="5102" w:type="dxa"/>
          </w:tcPr>
          <w:p w:rsidR="00413334" w:rsidRDefault="00413334">
            <w:pPr>
              <w:pStyle w:val="ConsPlusNormal"/>
            </w:pPr>
            <w:r>
              <w:t>Полное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(юридический)</w:t>
            </w:r>
          </w:p>
        </w:tc>
        <w:tc>
          <w:tcPr>
            <w:tcW w:w="3969" w:type="dxa"/>
          </w:tcPr>
          <w:p w:rsidR="00413334" w:rsidRDefault="00413334">
            <w:pPr>
              <w:pStyle w:val="ConsPlusNormal"/>
            </w:pPr>
          </w:p>
        </w:tc>
      </w:tr>
      <w:tr w:rsidR="00413334">
        <w:tc>
          <w:tcPr>
            <w:tcW w:w="5102" w:type="dxa"/>
          </w:tcPr>
          <w:p w:rsidR="00413334" w:rsidRDefault="00413334">
            <w:pPr>
              <w:pStyle w:val="ConsPlusNormal"/>
            </w:pPr>
            <w:r>
              <w:t>Ф.И.О. руководителя</w:t>
            </w:r>
          </w:p>
        </w:tc>
        <w:tc>
          <w:tcPr>
            <w:tcW w:w="3969" w:type="dxa"/>
          </w:tcPr>
          <w:p w:rsidR="00413334" w:rsidRDefault="00413334">
            <w:pPr>
              <w:pStyle w:val="ConsPlusNormal"/>
            </w:pPr>
          </w:p>
        </w:tc>
      </w:tr>
      <w:tr w:rsidR="00413334">
        <w:tc>
          <w:tcPr>
            <w:tcW w:w="5102" w:type="dxa"/>
          </w:tcPr>
          <w:p w:rsidR="00413334" w:rsidRDefault="00413334">
            <w:pPr>
              <w:pStyle w:val="ConsPlusNormal"/>
            </w:pPr>
            <w:r>
              <w:t>Телефон, факс</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государственной регистрации</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(дата)  (подпись)    (Ф.И.О.)</w:t>
      </w:r>
    </w:p>
    <w:p w:rsidR="00413334" w:rsidRDefault="00413334">
      <w:pPr>
        <w:pStyle w:val="ConsPlusNonformat"/>
        <w:jc w:val="both"/>
      </w:pPr>
      <w:r>
        <w:t xml:space="preserve">               акционерного общества)</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2"/>
            </w:pPr>
            <w:r>
              <w:t>Форма 3.3</w:t>
            </w:r>
          </w:p>
        </w:tc>
      </w:tr>
      <w:tr w:rsidR="00413334">
        <w:tc>
          <w:tcPr>
            <w:tcW w:w="9071" w:type="dxa"/>
            <w:gridSpan w:val="2"/>
          </w:tcPr>
          <w:p w:rsidR="00413334" w:rsidRDefault="00413334">
            <w:pPr>
              <w:pStyle w:val="ConsPlusNormal"/>
              <w:jc w:val="center"/>
            </w:pPr>
            <w:r>
              <w:t>Раздел 3. Сведения о лицах, обладающих правами на государственное имущество Чувашской Республики и сведениями о нем</w:t>
            </w:r>
          </w:p>
        </w:tc>
      </w:tr>
      <w:tr w:rsidR="00413334">
        <w:tc>
          <w:tcPr>
            <w:tcW w:w="9071" w:type="dxa"/>
            <w:gridSpan w:val="2"/>
          </w:tcPr>
          <w:p w:rsidR="00413334" w:rsidRDefault="00413334">
            <w:pPr>
              <w:pStyle w:val="ConsPlusNormal"/>
              <w:jc w:val="center"/>
            </w:pPr>
            <w:r>
              <w:lastRenderedPageBreak/>
              <w:t>Подраздел 3.3. Сведения о хозяйственных обществах с долей участия Чувашской Республики (за исключением сведений об акционерных обществах)</w:t>
            </w:r>
          </w:p>
        </w:tc>
      </w:tr>
      <w:tr w:rsidR="00413334">
        <w:tc>
          <w:tcPr>
            <w:tcW w:w="9071" w:type="dxa"/>
            <w:gridSpan w:val="2"/>
          </w:tcPr>
          <w:p w:rsidR="00413334" w:rsidRDefault="00413334">
            <w:pPr>
              <w:pStyle w:val="ConsPlusNormal"/>
              <w:jc w:val="center"/>
            </w:pPr>
            <w:r>
              <w:t>ХОЗЯЙСТВЕННОЕ ОБЩЕСТВО С ДОЛЕЙ УЧАСТИЯ ЧУВАШСКОЙ РЕСПУБЛИКИ (ЗА ИСКЛЮЧЕНИЕМ АКЦИОНЕРНОГО ОБЩЕСТВА)</w:t>
            </w:r>
          </w:p>
        </w:tc>
      </w:tr>
      <w:tr w:rsidR="00413334">
        <w:tc>
          <w:tcPr>
            <w:tcW w:w="5102" w:type="dxa"/>
          </w:tcPr>
          <w:p w:rsidR="00413334" w:rsidRDefault="00413334">
            <w:pPr>
              <w:pStyle w:val="ConsPlusNormal"/>
            </w:pPr>
            <w:r>
              <w:t>Полное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Сокращенное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(юридический)</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(почтовый)</w:t>
            </w:r>
          </w:p>
        </w:tc>
        <w:tc>
          <w:tcPr>
            <w:tcW w:w="3969" w:type="dxa"/>
          </w:tcPr>
          <w:p w:rsidR="00413334" w:rsidRDefault="00413334">
            <w:pPr>
              <w:pStyle w:val="ConsPlusNormal"/>
            </w:pPr>
          </w:p>
        </w:tc>
      </w:tr>
      <w:tr w:rsidR="00413334">
        <w:tc>
          <w:tcPr>
            <w:tcW w:w="5102" w:type="dxa"/>
          </w:tcPr>
          <w:p w:rsidR="00413334" w:rsidRDefault="00413334">
            <w:pPr>
              <w:pStyle w:val="ConsPlusNormal"/>
            </w:pPr>
            <w:r>
              <w:t>Ф.И.О. руководителя</w:t>
            </w:r>
          </w:p>
        </w:tc>
        <w:tc>
          <w:tcPr>
            <w:tcW w:w="3969" w:type="dxa"/>
          </w:tcPr>
          <w:p w:rsidR="00413334" w:rsidRDefault="00413334">
            <w:pPr>
              <w:pStyle w:val="ConsPlusNormal"/>
            </w:pPr>
          </w:p>
        </w:tc>
      </w:tr>
      <w:tr w:rsidR="00413334">
        <w:tc>
          <w:tcPr>
            <w:tcW w:w="5102" w:type="dxa"/>
          </w:tcPr>
          <w:p w:rsidR="00413334" w:rsidRDefault="00413334">
            <w:pPr>
              <w:pStyle w:val="ConsPlusNormal"/>
            </w:pPr>
            <w:r>
              <w:t>Телефон, факс</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государственной регистрации</w:t>
            </w:r>
          </w:p>
        </w:tc>
        <w:tc>
          <w:tcPr>
            <w:tcW w:w="3969" w:type="dxa"/>
          </w:tcPr>
          <w:p w:rsidR="00413334" w:rsidRDefault="00413334">
            <w:pPr>
              <w:pStyle w:val="ConsPlusNormal"/>
            </w:pPr>
          </w:p>
        </w:tc>
      </w:tr>
      <w:tr w:rsidR="00413334">
        <w:tc>
          <w:tcPr>
            <w:tcW w:w="5102" w:type="dxa"/>
          </w:tcPr>
          <w:p w:rsidR="00413334" w:rsidRDefault="00413334">
            <w:pPr>
              <w:pStyle w:val="ConsPlusNormal"/>
            </w:pPr>
            <w:r>
              <w:t>ИНН</w:t>
            </w:r>
          </w:p>
        </w:tc>
        <w:tc>
          <w:tcPr>
            <w:tcW w:w="3969" w:type="dxa"/>
          </w:tcPr>
          <w:p w:rsidR="00413334" w:rsidRDefault="00413334">
            <w:pPr>
              <w:pStyle w:val="ConsPlusNormal"/>
            </w:pPr>
          </w:p>
        </w:tc>
      </w:tr>
      <w:tr w:rsidR="00413334">
        <w:tc>
          <w:tcPr>
            <w:tcW w:w="5102" w:type="dxa"/>
          </w:tcPr>
          <w:p w:rsidR="00413334" w:rsidRDefault="00413334">
            <w:pPr>
              <w:pStyle w:val="ConsPlusNormal"/>
            </w:pPr>
            <w:r>
              <w:t>КПП</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ОКОГУ</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ОКПО</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ОКВЭД</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ОКАТО</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ОКТМО</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ОКОПФ</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ОКФС</w:t>
            </w:r>
          </w:p>
        </w:tc>
        <w:tc>
          <w:tcPr>
            <w:tcW w:w="3969" w:type="dxa"/>
          </w:tcPr>
          <w:p w:rsidR="00413334" w:rsidRDefault="00413334">
            <w:pPr>
              <w:pStyle w:val="ConsPlusNormal"/>
            </w:pPr>
          </w:p>
        </w:tc>
      </w:tr>
      <w:tr w:rsidR="00413334">
        <w:tc>
          <w:tcPr>
            <w:tcW w:w="5102" w:type="dxa"/>
          </w:tcPr>
          <w:p w:rsidR="00413334" w:rsidRDefault="00413334">
            <w:pPr>
              <w:pStyle w:val="ConsPlusNormal"/>
            </w:pPr>
            <w:r>
              <w:t>Регистрация устава (номер и дата)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Регистрация изменений в устав (номер и дата)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Решение о назначении единичного исполнительного органа юридического лица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Срок действия трудового договора (лет)</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заключения трудового договора с руководителем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внесения изменений в трудовой договор с руководителем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Уставный (складочный) капитал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Среднесписочная численность работников (человек)</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lastRenderedPageBreak/>
              <w:t>Представители Чувашской Республики в органах управления общества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Сведения о применении специального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применения специального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Сведения о применении процедур банкротства</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(дата)  (подпись)    (Ф.И.О.)</w:t>
      </w:r>
    </w:p>
    <w:p w:rsidR="00413334" w:rsidRDefault="00413334">
      <w:pPr>
        <w:pStyle w:val="ConsPlusNonformat"/>
        <w:jc w:val="both"/>
      </w:pPr>
      <w:r>
        <w:t xml:space="preserve">              хозяйственного общества)</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outlineLvl w:val="2"/>
            </w:pPr>
            <w:r>
              <w:t>Форма 3.4</w:t>
            </w:r>
          </w:p>
        </w:tc>
      </w:tr>
      <w:tr w:rsidR="00413334">
        <w:tc>
          <w:tcPr>
            <w:tcW w:w="9071" w:type="dxa"/>
            <w:gridSpan w:val="2"/>
          </w:tcPr>
          <w:p w:rsidR="00413334" w:rsidRDefault="00413334">
            <w:pPr>
              <w:pStyle w:val="ConsPlusNormal"/>
              <w:jc w:val="center"/>
            </w:pPr>
            <w:r>
              <w:t>Раздел 3. Сведения о лицах, обладающих правами на государственное имущество Чувашской Республики и сведениями о нем</w:t>
            </w:r>
          </w:p>
        </w:tc>
      </w:tr>
      <w:tr w:rsidR="00413334">
        <w:tc>
          <w:tcPr>
            <w:tcW w:w="9071" w:type="dxa"/>
            <w:gridSpan w:val="2"/>
          </w:tcPr>
          <w:p w:rsidR="00413334" w:rsidRDefault="00413334">
            <w:pPr>
              <w:pStyle w:val="ConsPlusNormal"/>
              <w:jc w:val="center"/>
            </w:pPr>
            <w:r>
              <w:t>Подраздел 3.4. Сведения об иных лицах, в пользу которых установлены ограничения (обременения) вещных прав на объекты учета</w:t>
            </w:r>
          </w:p>
        </w:tc>
      </w:tr>
      <w:tr w:rsidR="00413334">
        <w:tc>
          <w:tcPr>
            <w:tcW w:w="9071" w:type="dxa"/>
            <w:gridSpan w:val="2"/>
          </w:tcPr>
          <w:p w:rsidR="00413334" w:rsidRDefault="00413334">
            <w:pPr>
              <w:pStyle w:val="ConsPlusNormal"/>
              <w:jc w:val="center"/>
            </w:pPr>
            <w:r>
              <w:t>ИНОЕ ЛИЦО, В ПОЛЬЗУ КОТОРОГО УСТАНОВЛЕНО ОГРАНИЧЕНИЕ (ОБРЕМЕНЕНИЕ) ВЕЩНОГО ПРАВА НА ОБЪЕКТ УЧЕТА</w:t>
            </w:r>
          </w:p>
        </w:tc>
      </w:tr>
      <w:tr w:rsidR="00413334">
        <w:tc>
          <w:tcPr>
            <w:tcW w:w="5102" w:type="dxa"/>
          </w:tcPr>
          <w:p w:rsidR="00413334" w:rsidRDefault="00413334">
            <w:pPr>
              <w:pStyle w:val="ConsPlusNormal"/>
            </w:pPr>
            <w:r>
              <w:t>Полное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Сокращенное наименование</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(юридический)</w:t>
            </w:r>
          </w:p>
        </w:tc>
        <w:tc>
          <w:tcPr>
            <w:tcW w:w="3969" w:type="dxa"/>
          </w:tcPr>
          <w:p w:rsidR="00413334" w:rsidRDefault="00413334">
            <w:pPr>
              <w:pStyle w:val="ConsPlusNormal"/>
            </w:pPr>
          </w:p>
        </w:tc>
      </w:tr>
      <w:tr w:rsidR="00413334">
        <w:tc>
          <w:tcPr>
            <w:tcW w:w="5102" w:type="dxa"/>
          </w:tcPr>
          <w:p w:rsidR="00413334" w:rsidRDefault="00413334">
            <w:pPr>
              <w:pStyle w:val="ConsPlusNormal"/>
            </w:pPr>
            <w:r>
              <w:t>Адрес (почтовый)</w:t>
            </w:r>
          </w:p>
        </w:tc>
        <w:tc>
          <w:tcPr>
            <w:tcW w:w="3969" w:type="dxa"/>
          </w:tcPr>
          <w:p w:rsidR="00413334" w:rsidRDefault="00413334">
            <w:pPr>
              <w:pStyle w:val="ConsPlusNormal"/>
            </w:pPr>
          </w:p>
        </w:tc>
      </w:tr>
      <w:tr w:rsidR="00413334">
        <w:tc>
          <w:tcPr>
            <w:tcW w:w="5102" w:type="dxa"/>
          </w:tcPr>
          <w:p w:rsidR="00413334" w:rsidRDefault="00413334">
            <w:pPr>
              <w:pStyle w:val="ConsPlusNormal"/>
            </w:pPr>
            <w:r>
              <w:t>Ф.И.О. руководителя</w:t>
            </w:r>
          </w:p>
        </w:tc>
        <w:tc>
          <w:tcPr>
            <w:tcW w:w="3969" w:type="dxa"/>
          </w:tcPr>
          <w:p w:rsidR="00413334" w:rsidRDefault="00413334">
            <w:pPr>
              <w:pStyle w:val="ConsPlusNormal"/>
            </w:pPr>
          </w:p>
        </w:tc>
      </w:tr>
      <w:tr w:rsidR="00413334">
        <w:tc>
          <w:tcPr>
            <w:tcW w:w="5102" w:type="dxa"/>
          </w:tcPr>
          <w:p w:rsidR="00413334" w:rsidRDefault="00413334">
            <w:pPr>
              <w:pStyle w:val="ConsPlusNormal"/>
            </w:pPr>
            <w:r>
              <w:t>Телефон, факс</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государственной регистрации</w:t>
            </w:r>
          </w:p>
        </w:tc>
        <w:tc>
          <w:tcPr>
            <w:tcW w:w="3969" w:type="dxa"/>
          </w:tcPr>
          <w:p w:rsidR="00413334" w:rsidRDefault="00413334">
            <w:pPr>
              <w:pStyle w:val="ConsPlusNormal"/>
            </w:pPr>
          </w:p>
        </w:tc>
      </w:tr>
      <w:tr w:rsidR="00413334">
        <w:tc>
          <w:tcPr>
            <w:tcW w:w="5102" w:type="dxa"/>
          </w:tcPr>
          <w:p w:rsidR="00413334" w:rsidRDefault="00413334">
            <w:pPr>
              <w:pStyle w:val="ConsPlusNormal"/>
            </w:pPr>
            <w:r>
              <w:t>ИНН</w:t>
            </w:r>
          </w:p>
        </w:tc>
        <w:tc>
          <w:tcPr>
            <w:tcW w:w="3969" w:type="dxa"/>
          </w:tcPr>
          <w:p w:rsidR="00413334" w:rsidRDefault="00413334">
            <w:pPr>
              <w:pStyle w:val="ConsPlusNormal"/>
            </w:pPr>
          </w:p>
        </w:tc>
      </w:tr>
      <w:tr w:rsidR="00413334">
        <w:tc>
          <w:tcPr>
            <w:tcW w:w="5102" w:type="dxa"/>
          </w:tcPr>
          <w:p w:rsidR="00413334" w:rsidRDefault="00413334">
            <w:pPr>
              <w:pStyle w:val="ConsPlusNormal"/>
            </w:pPr>
            <w:r>
              <w:t>КПП</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ОКОГУ</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ОКПО</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ОКВЭД</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ОКАТО</w:t>
            </w:r>
          </w:p>
        </w:tc>
        <w:tc>
          <w:tcPr>
            <w:tcW w:w="3969" w:type="dxa"/>
          </w:tcPr>
          <w:p w:rsidR="00413334" w:rsidRDefault="00413334">
            <w:pPr>
              <w:pStyle w:val="ConsPlusNormal"/>
            </w:pPr>
          </w:p>
        </w:tc>
      </w:tr>
      <w:tr w:rsidR="00413334">
        <w:tc>
          <w:tcPr>
            <w:tcW w:w="5102" w:type="dxa"/>
          </w:tcPr>
          <w:p w:rsidR="00413334" w:rsidRDefault="00413334">
            <w:pPr>
              <w:pStyle w:val="ConsPlusNormal"/>
            </w:pPr>
            <w:r>
              <w:lastRenderedPageBreak/>
              <w:t>ОКТМО</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ОКОПФ</w:t>
            </w:r>
          </w:p>
        </w:tc>
        <w:tc>
          <w:tcPr>
            <w:tcW w:w="3969" w:type="dxa"/>
          </w:tcPr>
          <w:p w:rsidR="00413334" w:rsidRDefault="00413334">
            <w:pPr>
              <w:pStyle w:val="ConsPlusNormal"/>
            </w:pPr>
          </w:p>
        </w:tc>
      </w:tr>
      <w:tr w:rsidR="00413334">
        <w:tc>
          <w:tcPr>
            <w:tcW w:w="5102" w:type="dxa"/>
          </w:tcPr>
          <w:p w:rsidR="00413334" w:rsidRDefault="00413334">
            <w:pPr>
              <w:pStyle w:val="ConsPlusNormal"/>
            </w:pPr>
            <w:r>
              <w:t>ОКФС</w:t>
            </w:r>
          </w:p>
        </w:tc>
        <w:tc>
          <w:tcPr>
            <w:tcW w:w="3969" w:type="dxa"/>
          </w:tcPr>
          <w:p w:rsidR="00413334" w:rsidRDefault="00413334">
            <w:pPr>
              <w:pStyle w:val="ConsPlusNormal"/>
            </w:pPr>
          </w:p>
        </w:tc>
      </w:tr>
      <w:tr w:rsidR="00413334">
        <w:tc>
          <w:tcPr>
            <w:tcW w:w="5102" w:type="dxa"/>
          </w:tcPr>
          <w:p w:rsidR="00413334" w:rsidRDefault="00413334">
            <w:pPr>
              <w:pStyle w:val="ConsPlusNormal"/>
            </w:pPr>
            <w:r>
              <w:t>Регистрация устава (номер и дата)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Регистрация изменений в устав (номер и дата)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Решение о назначении единичного исполнительного органа юридического лица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Срок действия трудового договора (лет)</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заключения трудового договора с руководителем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Дата внесения изменений в трудовой договор с руководителем</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Уставный (складочный) капитал (рублей)</w:t>
            </w:r>
          </w:p>
        </w:tc>
        <w:tc>
          <w:tcPr>
            <w:tcW w:w="3969" w:type="dxa"/>
          </w:tcPr>
          <w:p w:rsidR="00413334" w:rsidRDefault="00413334">
            <w:pPr>
              <w:pStyle w:val="ConsPlusNormal"/>
            </w:pPr>
          </w:p>
        </w:tc>
      </w:tr>
      <w:tr w:rsidR="00413334">
        <w:tc>
          <w:tcPr>
            <w:tcW w:w="5102" w:type="dxa"/>
          </w:tcPr>
          <w:p w:rsidR="00413334" w:rsidRDefault="00413334">
            <w:pPr>
              <w:pStyle w:val="ConsPlusNormal"/>
            </w:pPr>
            <w:r>
              <w:t>Среднесписочная численность работников (человек)</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Представители Чувашской Республики в органах управления общества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Сведения о применении специального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применения специального права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Сведения о применении процедур банкротства</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right"/>
        <w:outlineLvl w:val="1"/>
      </w:pPr>
      <w:r>
        <w:t>Приложение N 2</w:t>
      </w:r>
    </w:p>
    <w:p w:rsidR="00413334" w:rsidRDefault="00413334">
      <w:pPr>
        <w:pStyle w:val="ConsPlusNormal"/>
        <w:jc w:val="right"/>
      </w:pPr>
      <w:r>
        <w:t>к Положению об учете</w:t>
      </w:r>
    </w:p>
    <w:p w:rsidR="00413334" w:rsidRDefault="00413334">
      <w:pPr>
        <w:pStyle w:val="ConsPlusNormal"/>
        <w:jc w:val="right"/>
      </w:pPr>
      <w:r>
        <w:t>государственного имущества</w:t>
      </w:r>
    </w:p>
    <w:p w:rsidR="00413334" w:rsidRDefault="00413334">
      <w:pPr>
        <w:pStyle w:val="ConsPlusNormal"/>
        <w:jc w:val="right"/>
      </w:pPr>
      <w:r>
        <w:t>Чувашской Республики</w:t>
      </w:r>
    </w:p>
    <w:p w:rsidR="00413334" w:rsidRDefault="00413334">
      <w:pPr>
        <w:pStyle w:val="ConsPlusNormal"/>
        <w:jc w:val="right"/>
      </w:pPr>
      <w:r>
        <w:t>и порядке ведения реестра</w:t>
      </w:r>
    </w:p>
    <w:p w:rsidR="00413334" w:rsidRDefault="00413334">
      <w:pPr>
        <w:pStyle w:val="ConsPlusNormal"/>
        <w:jc w:val="right"/>
      </w:pPr>
      <w:r>
        <w:t>государственного имущества</w:t>
      </w:r>
    </w:p>
    <w:p w:rsidR="00413334" w:rsidRDefault="00413334">
      <w:pPr>
        <w:pStyle w:val="ConsPlusNormal"/>
        <w:jc w:val="right"/>
      </w:pPr>
      <w:r>
        <w:t>Чувашской Республики</w:t>
      </w:r>
    </w:p>
    <w:p w:rsidR="00413334" w:rsidRDefault="00413334">
      <w:pPr>
        <w:pStyle w:val="ConsPlusNormal"/>
        <w:jc w:val="center"/>
      </w:pPr>
    </w:p>
    <w:p w:rsidR="00413334" w:rsidRDefault="00413334">
      <w:pPr>
        <w:pStyle w:val="ConsPlusNormal"/>
        <w:jc w:val="center"/>
      </w:pPr>
      <w:r>
        <w:t>Список изменяющих документов</w:t>
      </w:r>
    </w:p>
    <w:p w:rsidR="00413334" w:rsidRDefault="00413334">
      <w:pPr>
        <w:pStyle w:val="ConsPlusNormal"/>
        <w:jc w:val="center"/>
      </w:pPr>
      <w:r>
        <w:lastRenderedPageBreak/>
        <w:t xml:space="preserve">(в ред. Постановлений Кабинета Министров ЧР от 28.03.2013 </w:t>
      </w:r>
      <w:hyperlink r:id="rId163" w:history="1">
        <w:r>
          <w:rPr>
            <w:color w:val="0000FF"/>
          </w:rPr>
          <w:t>N 130</w:t>
        </w:r>
      </w:hyperlink>
      <w:r>
        <w:t>,</w:t>
      </w:r>
    </w:p>
    <w:p w:rsidR="00413334" w:rsidRDefault="00413334">
      <w:pPr>
        <w:pStyle w:val="ConsPlusNormal"/>
        <w:jc w:val="center"/>
      </w:pPr>
      <w:r>
        <w:t xml:space="preserve">от 28.10.2015 </w:t>
      </w:r>
      <w:hyperlink r:id="rId164" w:history="1">
        <w:r>
          <w:rPr>
            <w:color w:val="0000FF"/>
          </w:rPr>
          <w:t>N 378</w:t>
        </w:r>
      </w:hyperlink>
      <w:r>
        <w:t xml:space="preserve">, от 19.12.2016 </w:t>
      </w:r>
      <w:hyperlink r:id="rId165" w:history="1">
        <w:r>
          <w:rPr>
            <w:color w:val="0000FF"/>
          </w:rPr>
          <w:t>N 549</w:t>
        </w:r>
      </w:hyperlink>
      <w:r>
        <w:t>)</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pPr>
            <w:r>
              <w:t>Форма</w:t>
            </w:r>
          </w:p>
        </w:tc>
      </w:tr>
      <w:tr w:rsidR="00413334">
        <w:tc>
          <w:tcPr>
            <w:tcW w:w="9071" w:type="dxa"/>
            <w:gridSpan w:val="2"/>
          </w:tcPr>
          <w:p w:rsidR="00413334" w:rsidRDefault="00413334">
            <w:pPr>
              <w:pStyle w:val="ConsPlusNormal"/>
            </w:pPr>
            <w:r>
              <w:t>Подраздел ______</w:t>
            </w:r>
          </w:p>
        </w:tc>
      </w:tr>
      <w:tr w:rsidR="00413334">
        <w:tc>
          <w:tcPr>
            <w:tcW w:w="9071" w:type="dxa"/>
            <w:gridSpan w:val="2"/>
          </w:tcPr>
          <w:p w:rsidR="00413334" w:rsidRDefault="00413334">
            <w:pPr>
              <w:pStyle w:val="ConsPlusNormal"/>
              <w:jc w:val="center"/>
            </w:pPr>
            <w:bookmarkStart w:id="32" w:name="P2429"/>
            <w:bookmarkEnd w:id="32"/>
            <w:r>
              <w:t xml:space="preserve">ЗАПИСЬ ОБ ИЗМЕНЕНИЯХ СВЕДЕНИЙ ОБ ОБЪЕКТЕ УЧЕТА </w:t>
            </w:r>
            <w:hyperlink w:anchor="P2483" w:history="1">
              <w:r>
                <w:rPr>
                  <w:color w:val="0000FF"/>
                </w:rPr>
                <w:t>&lt;*&gt;</w:t>
              </w:r>
            </w:hyperlink>
          </w:p>
        </w:tc>
      </w:tr>
      <w:tr w:rsidR="00413334">
        <w:tc>
          <w:tcPr>
            <w:tcW w:w="9071" w:type="dxa"/>
            <w:gridSpan w:val="2"/>
          </w:tcPr>
          <w:p w:rsidR="00413334" w:rsidRDefault="00413334">
            <w:pPr>
              <w:pStyle w:val="ConsPlusNormal"/>
              <w:jc w:val="center"/>
            </w:pPr>
            <w:r>
              <w:t>Данные реестра государственного имущества Чувашской Республики</w:t>
            </w:r>
          </w:p>
        </w:tc>
      </w:tr>
      <w:tr w:rsidR="00413334">
        <w:tc>
          <w:tcPr>
            <w:tcW w:w="5102" w:type="dxa"/>
          </w:tcPr>
          <w:p w:rsidR="00413334" w:rsidRDefault="00413334">
            <w:pPr>
              <w:pStyle w:val="ConsPlusNormal"/>
              <w:jc w:val="both"/>
            </w:pPr>
            <w:r>
              <w:t>Реестровый номер государственного имущества Чувашской Республики (РНГИ)</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Правообладатель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Общие сведения</w:t>
            </w:r>
          </w:p>
        </w:tc>
      </w:tr>
      <w:tr w:rsidR="00413334">
        <w:tc>
          <w:tcPr>
            <w:tcW w:w="5102" w:type="dxa"/>
          </w:tcPr>
          <w:p w:rsidR="00413334" w:rsidRDefault="00413334">
            <w:pPr>
              <w:pStyle w:val="ConsPlusNormal"/>
            </w:pPr>
            <w:r>
              <w:t>Наименование объекта учета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Местоположение (адрес)</w:t>
            </w:r>
          </w:p>
        </w:tc>
        <w:tc>
          <w:tcPr>
            <w:tcW w:w="3969" w:type="dxa"/>
          </w:tcPr>
          <w:p w:rsidR="00413334" w:rsidRDefault="00413334">
            <w:pPr>
              <w:pStyle w:val="ConsPlusNormal"/>
            </w:pPr>
          </w:p>
        </w:tc>
      </w:tr>
      <w:tr w:rsidR="00413334">
        <w:tc>
          <w:tcPr>
            <w:tcW w:w="5102" w:type="dxa"/>
          </w:tcPr>
          <w:p w:rsidR="00413334" w:rsidRDefault="00413334">
            <w:pPr>
              <w:pStyle w:val="ConsPlusNormal"/>
            </w:pPr>
            <w:r>
              <w:t>Техническая характеристика</w:t>
            </w:r>
          </w:p>
        </w:tc>
        <w:tc>
          <w:tcPr>
            <w:tcW w:w="3969" w:type="dxa"/>
          </w:tcPr>
          <w:p w:rsidR="00413334" w:rsidRDefault="00413334">
            <w:pPr>
              <w:pStyle w:val="ConsPlusNormal"/>
            </w:pPr>
          </w:p>
        </w:tc>
      </w:tr>
      <w:tr w:rsidR="00413334">
        <w:tc>
          <w:tcPr>
            <w:tcW w:w="5102" w:type="dxa"/>
          </w:tcPr>
          <w:p w:rsidR="00413334" w:rsidRDefault="00413334">
            <w:pPr>
              <w:pStyle w:val="ConsPlusNormal"/>
            </w:pPr>
            <w:r>
              <w:t>Год выпуска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Инвентарный номер (по данным бухгалтерского учета правообладателя)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принятия к бухгалтерскому учету</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Стоимость (рублей) по состоянию на _______________:</w:t>
            </w:r>
          </w:p>
        </w:tc>
        <w:tc>
          <w:tcPr>
            <w:tcW w:w="3969" w:type="dxa"/>
          </w:tcPr>
          <w:p w:rsidR="00413334" w:rsidRDefault="00413334">
            <w:pPr>
              <w:pStyle w:val="ConsPlusNormal"/>
            </w:pPr>
          </w:p>
        </w:tc>
      </w:tr>
      <w:tr w:rsidR="00413334">
        <w:tc>
          <w:tcPr>
            <w:tcW w:w="5102" w:type="dxa"/>
          </w:tcPr>
          <w:p w:rsidR="00413334" w:rsidRDefault="00413334">
            <w:pPr>
              <w:pStyle w:val="ConsPlusNormal"/>
            </w:pPr>
            <w:r>
              <w:t>первоначальная (восстановительная)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t>остаточная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Иные индивидуализирующие характеристики</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Данные об изменении сведений</w:t>
            </w:r>
          </w:p>
        </w:tc>
      </w:tr>
      <w:tr w:rsidR="00413334">
        <w:tc>
          <w:tcPr>
            <w:tcW w:w="5102" w:type="dxa"/>
          </w:tcPr>
          <w:p w:rsidR="00413334" w:rsidRDefault="00413334">
            <w:pPr>
              <w:pStyle w:val="ConsPlusNormal"/>
            </w:pPr>
            <w:r>
              <w:t>Содержание изменений:</w:t>
            </w:r>
          </w:p>
        </w:tc>
        <w:tc>
          <w:tcPr>
            <w:tcW w:w="3969" w:type="dxa"/>
          </w:tcPr>
          <w:p w:rsidR="00413334" w:rsidRDefault="00413334">
            <w:pPr>
              <w:pStyle w:val="ConsPlusNormal"/>
            </w:pPr>
          </w:p>
        </w:tc>
      </w:tr>
      <w:tr w:rsidR="00413334">
        <w:tc>
          <w:tcPr>
            <w:tcW w:w="5102" w:type="dxa"/>
          </w:tcPr>
          <w:p w:rsidR="00413334" w:rsidRDefault="00413334">
            <w:pPr>
              <w:pStyle w:val="ConsPlusNormal"/>
            </w:pPr>
            <w:r>
              <w:t xml:space="preserve">вид изменений </w:t>
            </w:r>
            <w:hyperlink w:anchor="P2489" w:history="1">
              <w:r>
                <w:rPr>
                  <w:color w:val="0000FF"/>
                </w:rPr>
                <w:t>&lt;**&gt;</w:t>
              </w:r>
            </w:hyperlink>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описание изменений в сведениях (новые сведения) об объекте учета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внесения изменений (наименование и реквизиты документов, подтверждающих изменения)</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Особые отметки должностного лица</w:t>
            </w:r>
          </w:p>
        </w:tc>
      </w:tr>
      <w:tr w:rsidR="00413334">
        <w:tc>
          <w:tcPr>
            <w:tcW w:w="5102" w:type="dxa"/>
          </w:tcPr>
          <w:p w:rsidR="00413334" w:rsidRDefault="00413334">
            <w:pPr>
              <w:pStyle w:val="ConsPlusNormal"/>
            </w:pPr>
            <w:r>
              <w:lastRenderedPageBreak/>
              <w:t>Иная необходимая информация</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nformat"/>
        <w:jc w:val="both"/>
      </w:pPr>
    </w:p>
    <w:p w:rsidR="00413334" w:rsidRDefault="00413334">
      <w:pPr>
        <w:pStyle w:val="ConsPlusNonformat"/>
        <w:jc w:val="both"/>
      </w:pPr>
      <w:r>
        <w:t xml:space="preserve">    --------------------------------</w:t>
      </w:r>
    </w:p>
    <w:p w:rsidR="00413334" w:rsidRDefault="00413334">
      <w:pPr>
        <w:pStyle w:val="ConsPlusNonformat"/>
        <w:jc w:val="both"/>
      </w:pPr>
      <w:bookmarkStart w:id="33" w:name="P2483"/>
      <w:bookmarkEnd w:id="33"/>
      <w:r>
        <w:t xml:space="preserve">    &lt;*&gt;    Применяется   в   отношении  объектов  недвижимого  и  движимого</w:t>
      </w:r>
    </w:p>
    <w:p w:rsidR="00413334" w:rsidRDefault="00413334">
      <w:pPr>
        <w:pStyle w:val="ConsPlusNonformat"/>
        <w:jc w:val="both"/>
      </w:pPr>
      <w:r>
        <w:t>имущества,  включая  особо  ценное   движимое   имущество,   первоначальная</w:t>
      </w:r>
    </w:p>
    <w:p w:rsidR="00413334" w:rsidRDefault="00413334">
      <w:pPr>
        <w:pStyle w:val="ConsPlusNonformat"/>
        <w:jc w:val="both"/>
      </w:pPr>
      <w:r>
        <w:t>стоимость единицы которого равна или превышает 300 тыс. рублей,  а  также в</w:t>
      </w:r>
    </w:p>
    <w:p w:rsidR="00413334" w:rsidRDefault="00413334">
      <w:pPr>
        <w:pStyle w:val="ConsPlusNonformat"/>
        <w:jc w:val="both"/>
      </w:pPr>
      <w:r>
        <w:t>отношении  движимого  имущества,  включая  особо ценное движимое имущество,</w:t>
      </w:r>
    </w:p>
    <w:p w:rsidR="00413334" w:rsidRDefault="00413334">
      <w:pPr>
        <w:pStyle w:val="ConsPlusNonformat"/>
        <w:jc w:val="both"/>
      </w:pPr>
      <w:r>
        <w:t>первоначальная стоимость единицы которого составляет менее 300 тыс. рублей,</w:t>
      </w:r>
    </w:p>
    <w:p w:rsidR="00413334" w:rsidRDefault="00413334">
      <w:pPr>
        <w:pStyle w:val="ConsPlusNonformat"/>
        <w:jc w:val="both"/>
      </w:pPr>
      <w:r>
        <w:t>учитываемого как единый объект, при включении.</w:t>
      </w:r>
    </w:p>
    <w:p w:rsidR="00413334" w:rsidRDefault="00413334">
      <w:pPr>
        <w:pStyle w:val="ConsPlusNonformat"/>
        <w:jc w:val="both"/>
      </w:pPr>
      <w:bookmarkStart w:id="34" w:name="P2489"/>
      <w:bookmarkEnd w:id="34"/>
      <w:r>
        <w:t xml:space="preserve">    &lt;**&gt;   Прекращение   права   оперативного   управления  (хозяйственного</w:t>
      </w:r>
    </w:p>
    <w:p w:rsidR="00413334" w:rsidRDefault="00413334">
      <w:pPr>
        <w:pStyle w:val="ConsPlusNonformat"/>
        <w:jc w:val="both"/>
      </w:pPr>
      <w:r>
        <w:t>ведения),   перевод   из   категории  в  категорию,  изменение  технических</w:t>
      </w:r>
    </w:p>
    <w:p w:rsidR="00413334" w:rsidRDefault="00413334">
      <w:pPr>
        <w:pStyle w:val="ConsPlusNonformat"/>
        <w:jc w:val="both"/>
      </w:pPr>
      <w:r>
        <w:t>характеристик,   разделение   объекта   недвижимости,  объединение  объекта</w:t>
      </w:r>
    </w:p>
    <w:p w:rsidR="00413334" w:rsidRDefault="00413334">
      <w:pPr>
        <w:pStyle w:val="ConsPlusNonformat"/>
        <w:jc w:val="both"/>
      </w:pPr>
      <w:r>
        <w:t>недвижимости и др.</w:t>
      </w: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right"/>
        <w:outlineLvl w:val="1"/>
      </w:pPr>
      <w:r>
        <w:t>Приложение N 3</w:t>
      </w:r>
    </w:p>
    <w:p w:rsidR="00413334" w:rsidRDefault="00413334">
      <w:pPr>
        <w:pStyle w:val="ConsPlusNormal"/>
        <w:jc w:val="right"/>
      </w:pPr>
      <w:r>
        <w:t>к Положению об учете</w:t>
      </w:r>
    </w:p>
    <w:p w:rsidR="00413334" w:rsidRDefault="00413334">
      <w:pPr>
        <w:pStyle w:val="ConsPlusNormal"/>
        <w:jc w:val="right"/>
      </w:pPr>
      <w:r>
        <w:t>государственного имущества</w:t>
      </w:r>
    </w:p>
    <w:p w:rsidR="00413334" w:rsidRDefault="00413334">
      <w:pPr>
        <w:pStyle w:val="ConsPlusNormal"/>
        <w:jc w:val="right"/>
      </w:pPr>
      <w:r>
        <w:t>Чувашской Республики</w:t>
      </w:r>
    </w:p>
    <w:p w:rsidR="00413334" w:rsidRDefault="00413334">
      <w:pPr>
        <w:pStyle w:val="ConsPlusNormal"/>
        <w:jc w:val="right"/>
      </w:pPr>
      <w:r>
        <w:t>и порядке ведения реестра</w:t>
      </w:r>
    </w:p>
    <w:p w:rsidR="00413334" w:rsidRDefault="00413334">
      <w:pPr>
        <w:pStyle w:val="ConsPlusNormal"/>
        <w:jc w:val="right"/>
      </w:pPr>
      <w:r>
        <w:t>государственного имущества</w:t>
      </w:r>
    </w:p>
    <w:p w:rsidR="00413334" w:rsidRDefault="00413334">
      <w:pPr>
        <w:pStyle w:val="ConsPlusNormal"/>
        <w:jc w:val="right"/>
      </w:pPr>
      <w:r>
        <w:t>Чувашской Республики</w:t>
      </w:r>
    </w:p>
    <w:p w:rsidR="00413334" w:rsidRDefault="00413334">
      <w:pPr>
        <w:pStyle w:val="ConsPlusNormal"/>
        <w:jc w:val="center"/>
      </w:pPr>
    </w:p>
    <w:p w:rsidR="00413334" w:rsidRDefault="00413334">
      <w:pPr>
        <w:pStyle w:val="ConsPlusNormal"/>
        <w:jc w:val="center"/>
      </w:pPr>
      <w:r>
        <w:t>Список изменяющих документов</w:t>
      </w:r>
    </w:p>
    <w:p w:rsidR="00413334" w:rsidRDefault="00413334">
      <w:pPr>
        <w:pStyle w:val="ConsPlusNormal"/>
        <w:jc w:val="center"/>
      </w:pPr>
      <w:r>
        <w:t xml:space="preserve">(в ред. Постановлений Кабинета Министров ЧР от 28.03.2013 </w:t>
      </w:r>
      <w:hyperlink r:id="rId166" w:history="1">
        <w:r>
          <w:rPr>
            <w:color w:val="0000FF"/>
          </w:rPr>
          <w:t>N 130</w:t>
        </w:r>
      </w:hyperlink>
      <w:r>
        <w:t>,</w:t>
      </w:r>
    </w:p>
    <w:p w:rsidR="00413334" w:rsidRDefault="00413334">
      <w:pPr>
        <w:pStyle w:val="ConsPlusNormal"/>
        <w:jc w:val="center"/>
      </w:pPr>
      <w:r>
        <w:t xml:space="preserve">от 28.10.2015 </w:t>
      </w:r>
      <w:hyperlink r:id="rId167" w:history="1">
        <w:r>
          <w:rPr>
            <w:color w:val="0000FF"/>
          </w:rPr>
          <w:t>N 378</w:t>
        </w:r>
      </w:hyperlink>
      <w:r>
        <w:t xml:space="preserve">, от 19.12.2016 </w:t>
      </w:r>
      <w:hyperlink r:id="rId168" w:history="1">
        <w:r>
          <w:rPr>
            <w:color w:val="0000FF"/>
          </w:rPr>
          <w:t>N 549</w:t>
        </w:r>
      </w:hyperlink>
      <w:r>
        <w:t>)</w:t>
      </w:r>
    </w:p>
    <w:p w:rsidR="00413334" w:rsidRDefault="004133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13334">
        <w:tc>
          <w:tcPr>
            <w:tcW w:w="9071" w:type="dxa"/>
            <w:gridSpan w:val="2"/>
          </w:tcPr>
          <w:p w:rsidR="00413334" w:rsidRDefault="00413334">
            <w:pPr>
              <w:pStyle w:val="ConsPlusNormal"/>
              <w:jc w:val="right"/>
            </w:pPr>
            <w:r>
              <w:t>Форма</w:t>
            </w:r>
          </w:p>
        </w:tc>
      </w:tr>
      <w:tr w:rsidR="00413334">
        <w:tc>
          <w:tcPr>
            <w:tcW w:w="9071" w:type="dxa"/>
            <w:gridSpan w:val="2"/>
          </w:tcPr>
          <w:p w:rsidR="00413334" w:rsidRDefault="00413334">
            <w:pPr>
              <w:pStyle w:val="ConsPlusNormal"/>
            </w:pPr>
            <w:r>
              <w:t>Подраздел ______</w:t>
            </w:r>
          </w:p>
        </w:tc>
      </w:tr>
      <w:tr w:rsidR="00413334">
        <w:tc>
          <w:tcPr>
            <w:tcW w:w="9071" w:type="dxa"/>
            <w:gridSpan w:val="2"/>
          </w:tcPr>
          <w:p w:rsidR="00413334" w:rsidRDefault="00413334">
            <w:pPr>
              <w:pStyle w:val="ConsPlusNormal"/>
              <w:jc w:val="center"/>
            </w:pPr>
            <w:bookmarkStart w:id="35" w:name="P2512"/>
            <w:bookmarkEnd w:id="35"/>
            <w:r>
              <w:t xml:space="preserve">ЗАПИСЬ О ПРЕКРАЩЕНИИ ПРАВА СОБСТВЕННОСТИ ЧУВАШСКОЙ РЕСПУБЛИКИ НА ИМУЩЕСТВО </w:t>
            </w:r>
            <w:hyperlink w:anchor="P2562" w:history="1">
              <w:r>
                <w:rPr>
                  <w:color w:val="0000FF"/>
                </w:rPr>
                <w:t>&lt;*&gt;</w:t>
              </w:r>
            </w:hyperlink>
          </w:p>
        </w:tc>
      </w:tr>
      <w:tr w:rsidR="00413334">
        <w:tc>
          <w:tcPr>
            <w:tcW w:w="9071" w:type="dxa"/>
            <w:gridSpan w:val="2"/>
          </w:tcPr>
          <w:p w:rsidR="00413334" w:rsidRDefault="00413334">
            <w:pPr>
              <w:pStyle w:val="ConsPlusNormal"/>
              <w:jc w:val="center"/>
            </w:pPr>
            <w:r>
              <w:t>Данные реестра государственного имущества Чувашской Республики</w:t>
            </w:r>
          </w:p>
        </w:tc>
      </w:tr>
      <w:tr w:rsidR="00413334">
        <w:tc>
          <w:tcPr>
            <w:tcW w:w="5102" w:type="dxa"/>
          </w:tcPr>
          <w:p w:rsidR="00413334" w:rsidRDefault="00413334">
            <w:pPr>
              <w:pStyle w:val="ConsPlusNormal"/>
              <w:jc w:val="both"/>
            </w:pPr>
            <w:r>
              <w:t>Реестровый номер государственного имущества Чувашской Республики (РНГИ)</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внесения</w:t>
            </w:r>
          </w:p>
        </w:tc>
        <w:tc>
          <w:tcPr>
            <w:tcW w:w="3969" w:type="dxa"/>
          </w:tcPr>
          <w:p w:rsidR="00413334" w:rsidRDefault="00413334">
            <w:pPr>
              <w:pStyle w:val="ConsPlusNormal"/>
            </w:pPr>
          </w:p>
        </w:tc>
      </w:tr>
      <w:tr w:rsidR="00413334">
        <w:tc>
          <w:tcPr>
            <w:tcW w:w="5102" w:type="dxa"/>
          </w:tcPr>
          <w:p w:rsidR="00413334" w:rsidRDefault="00413334">
            <w:pPr>
              <w:pStyle w:val="ConsPlusNormal"/>
            </w:pPr>
            <w:r>
              <w:t>Правообладатель</w:t>
            </w:r>
          </w:p>
        </w:tc>
        <w:tc>
          <w:tcPr>
            <w:tcW w:w="3969" w:type="dxa"/>
          </w:tcPr>
          <w:p w:rsidR="00413334" w:rsidRDefault="00413334">
            <w:pPr>
              <w:pStyle w:val="ConsPlusNormal"/>
            </w:pPr>
          </w:p>
        </w:tc>
      </w:tr>
      <w:tr w:rsidR="00413334">
        <w:tc>
          <w:tcPr>
            <w:tcW w:w="5102" w:type="dxa"/>
          </w:tcPr>
          <w:p w:rsidR="00413334" w:rsidRDefault="00413334">
            <w:pPr>
              <w:pStyle w:val="ConsPlusNormal"/>
            </w:pPr>
            <w:r>
              <w:t>ОГРН</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lastRenderedPageBreak/>
              <w:t>Общие сведения</w:t>
            </w:r>
          </w:p>
        </w:tc>
      </w:tr>
      <w:tr w:rsidR="00413334">
        <w:tc>
          <w:tcPr>
            <w:tcW w:w="5102" w:type="dxa"/>
          </w:tcPr>
          <w:p w:rsidR="00413334" w:rsidRDefault="00413334">
            <w:pPr>
              <w:pStyle w:val="ConsPlusNormal"/>
            </w:pPr>
            <w:r>
              <w:t>Наименование объекта учета</w:t>
            </w:r>
          </w:p>
        </w:tc>
        <w:tc>
          <w:tcPr>
            <w:tcW w:w="3969" w:type="dxa"/>
          </w:tcPr>
          <w:p w:rsidR="00413334" w:rsidRDefault="00413334">
            <w:pPr>
              <w:pStyle w:val="ConsPlusNormal"/>
            </w:pPr>
          </w:p>
        </w:tc>
      </w:tr>
      <w:tr w:rsidR="00413334">
        <w:tc>
          <w:tcPr>
            <w:tcW w:w="5102" w:type="dxa"/>
          </w:tcPr>
          <w:p w:rsidR="00413334" w:rsidRDefault="00413334">
            <w:pPr>
              <w:pStyle w:val="ConsPlusNormal"/>
            </w:pPr>
            <w:r>
              <w:t>Местоположение (адрес)</w:t>
            </w:r>
          </w:p>
        </w:tc>
        <w:tc>
          <w:tcPr>
            <w:tcW w:w="3969" w:type="dxa"/>
          </w:tcPr>
          <w:p w:rsidR="00413334" w:rsidRDefault="00413334">
            <w:pPr>
              <w:pStyle w:val="ConsPlusNormal"/>
            </w:pPr>
          </w:p>
        </w:tc>
      </w:tr>
      <w:tr w:rsidR="00413334">
        <w:tc>
          <w:tcPr>
            <w:tcW w:w="5102" w:type="dxa"/>
          </w:tcPr>
          <w:p w:rsidR="00413334" w:rsidRDefault="00413334">
            <w:pPr>
              <w:pStyle w:val="ConsPlusNormal"/>
            </w:pPr>
            <w:r>
              <w:t>Техническая характеристика</w:t>
            </w:r>
          </w:p>
        </w:tc>
        <w:tc>
          <w:tcPr>
            <w:tcW w:w="3969" w:type="dxa"/>
          </w:tcPr>
          <w:p w:rsidR="00413334" w:rsidRDefault="00413334">
            <w:pPr>
              <w:pStyle w:val="ConsPlusNormal"/>
            </w:pPr>
          </w:p>
        </w:tc>
      </w:tr>
      <w:tr w:rsidR="00413334">
        <w:tc>
          <w:tcPr>
            <w:tcW w:w="5102" w:type="dxa"/>
          </w:tcPr>
          <w:p w:rsidR="00413334" w:rsidRDefault="00413334">
            <w:pPr>
              <w:pStyle w:val="ConsPlusNormal"/>
            </w:pPr>
            <w:r>
              <w:t>Год выпуска</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Инвентарный номер (по данным бухгалтерского учета правообладателя)</w:t>
            </w:r>
          </w:p>
        </w:tc>
        <w:tc>
          <w:tcPr>
            <w:tcW w:w="3969" w:type="dxa"/>
          </w:tcPr>
          <w:p w:rsidR="00413334" w:rsidRDefault="00413334">
            <w:pPr>
              <w:pStyle w:val="ConsPlusNormal"/>
            </w:pPr>
          </w:p>
        </w:tc>
      </w:tr>
      <w:tr w:rsidR="00413334">
        <w:tc>
          <w:tcPr>
            <w:tcW w:w="5102" w:type="dxa"/>
          </w:tcPr>
          <w:p w:rsidR="00413334" w:rsidRDefault="00413334">
            <w:pPr>
              <w:pStyle w:val="ConsPlusNormal"/>
            </w:pPr>
            <w:r>
              <w:t>Дата принятия к бухгалтерскому учету</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Стоимость (рублей) по состоянию на _______________:</w:t>
            </w:r>
          </w:p>
        </w:tc>
        <w:tc>
          <w:tcPr>
            <w:tcW w:w="3969" w:type="dxa"/>
          </w:tcPr>
          <w:p w:rsidR="00413334" w:rsidRDefault="00413334">
            <w:pPr>
              <w:pStyle w:val="ConsPlusNormal"/>
            </w:pPr>
          </w:p>
        </w:tc>
      </w:tr>
      <w:tr w:rsidR="00413334">
        <w:tc>
          <w:tcPr>
            <w:tcW w:w="5102" w:type="dxa"/>
          </w:tcPr>
          <w:p w:rsidR="00413334" w:rsidRDefault="00413334">
            <w:pPr>
              <w:pStyle w:val="ConsPlusNormal"/>
            </w:pPr>
            <w:r>
              <w:t>первоначальная (восстановительная)</w:t>
            </w:r>
          </w:p>
        </w:tc>
        <w:tc>
          <w:tcPr>
            <w:tcW w:w="3969" w:type="dxa"/>
          </w:tcPr>
          <w:p w:rsidR="00413334" w:rsidRDefault="00413334">
            <w:pPr>
              <w:pStyle w:val="ConsPlusNormal"/>
            </w:pPr>
          </w:p>
        </w:tc>
      </w:tr>
      <w:tr w:rsidR="00413334">
        <w:tc>
          <w:tcPr>
            <w:tcW w:w="5102" w:type="dxa"/>
          </w:tcPr>
          <w:p w:rsidR="00413334" w:rsidRDefault="00413334">
            <w:pPr>
              <w:pStyle w:val="ConsPlusNormal"/>
            </w:pPr>
            <w:r>
              <w:t>остаточная</w:t>
            </w:r>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Иные индивидуализирующие характеристики</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Данные о прекращении права собственности</w:t>
            </w:r>
          </w:p>
        </w:tc>
      </w:tr>
      <w:tr w:rsidR="00413334">
        <w:tc>
          <w:tcPr>
            <w:tcW w:w="5102" w:type="dxa"/>
          </w:tcPr>
          <w:p w:rsidR="00413334" w:rsidRDefault="00413334">
            <w:pPr>
              <w:pStyle w:val="ConsPlusNormal"/>
              <w:jc w:val="both"/>
            </w:pPr>
            <w:r>
              <w:t xml:space="preserve">Вид прекращения права собственности </w:t>
            </w:r>
            <w:hyperlink w:anchor="P2566" w:history="1">
              <w:r>
                <w:rPr>
                  <w:color w:val="0000FF"/>
                </w:rPr>
                <w:t>&lt;**&gt;</w:t>
              </w:r>
            </w:hyperlink>
          </w:p>
        </w:tc>
        <w:tc>
          <w:tcPr>
            <w:tcW w:w="3969" w:type="dxa"/>
          </w:tcPr>
          <w:p w:rsidR="00413334" w:rsidRDefault="00413334">
            <w:pPr>
              <w:pStyle w:val="ConsPlusNormal"/>
            </w:pPr>
          </w:p>
        </w:tc>
      </w:tr>
      <w:tr w:rsidR="00413334">
        <w:tc>
          <w:tcPr>
            <w:tcW w:w="5102" w:type="dxa"/>
          </w:tcPr>
          <w:p w:rsidR="00413334" w:rsidRDefault="00413334">
            <w:pPr>
              <w:pStyle w:val="ConsPlusNormal"/>
              <w:jc w:val="both"/>
            </w:pPr>
            <w:r>
              <w:t>Документы - основания прекращения права собственности (наименование и реквизиты документов, подтверждающих прекращение права)</w:t>
            </w:r>
          </w:p>
        </w:tc>
        <w:tc>
          <w:tcPr>
            <w:tcW w:w="3969" w:type="dxa"/>
          </w:tcPr>
          <w:p w:rsidR="00413334" w:rsidRDefault="00413334">
            <w:pPr>
              <w:pStyle w:val="ConsPlusNormal"/>
            </w:pPr>
          </w:p>
        </w:tc>
      </w:tr>
      <w:tr w:rsidR="00413334">
        <w:tc>
          <w:tcPr>
            <w:tcW w:w="9071" w:type="dxa"/>
            <w:gridSpan w:val="2"/>
          </w:tcPr>
          <w:p w:rsidR="00413334" w:rsidRDefault="00413334">
            <w:pPr>
              <w:pStyle w:val="ConsPlusNormal"/>
              <w:jc w:val="center"/>
            </w:pPr>
            <w:r>
              <w:t>Особые отметки должностного лица</w:t>
            </w:r>
          </w:p>
        </w:tc>
      </w:tr>
      <w:tr w:rsidR="00413334">
        <w:tc>
          <w:tcPr>
            <w:tcW w:w="5102" w:type="dxa"/>
          </w:tcPr>
          <w:p w:rsidR="00413334" w:rsidRDefault="00413334">
            <w:pPr>
              <w:pStyle w:val="ConsPlusNormal"/>
            </w:pPr>
            <w:r>
              <w:t>Иная необходимая информация</w:t>
            </w:r>
          </w:p>
        </w:tc>
        <w:tc>
          <w:tcPr>
            <w:tcW w:w="3969" w:type="dxa"/>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Руководитель ___________________________ _______ __________ _______________</w:t>
      </w:r>
    </w:p>
    <w:p w:rsidR="00413334" w:rsidRDefault="00413334">
      <w:pPr>
        <w:pStyle w:val="ConsPlusNonformat"/>
        <w:jc w:val="both"/>
      </w:pPr>
      <w:r>
        <w:t xml:space="preserve">           (наименование правообладателя) (дата)  (подпись)    (Ф.И.О.)</w:t>
      </w:r>
    </w:p>
    <w:p w:rsidR="00413334" w:rsidRDefault="00413334">
      <w:pPr>
        <w:pStyle w:val="ConsPlusNonformat"/>
        <w:jc w:val="both"/>
      </w:pPr>
      <w:r>
        <w:t xml:space="preserve">                                                                 М.П.</w:t>
      </w:r>
    </w:p>
    <w:p w:rsidR="00413334" w:rsidRDefault="00413334">
      <w:pPr>
        <w:pStyle w:val="ConsPlusNonformat"/>
        <w:jc w:val="both"/>
      </w:pPr>
      <w:r>
        <w:t>Министр (заместитель министра)</w:t>
      </w:r>
    </w:p>
    <w:p w:rsidR="00413334" w:rsidRDefault="00413334">
      <w:pPr>
        <w:pStyle w:val="ConsPlusNonformat"/>
        <w:jc w:val="both"/>
      </w:pPr>
      <w:r>
        <w:t>юстиции и имущественных отношений</w:t>
      </w:r>
    </w:p>
    <w:p w:rsidR="00413334" w:rsidRDefault="00413334">
      <w:pPr>
        <w:pStyle w:val="ConsPlusNonformat"/>
        <w:jc w:val="both"/>
      </w:pPr>
      <w:r>
        <w:t>Чувашской Республики                     _______ __________ _______________</w:t>
      </w:r>
    </w:p>
    <w:p w:rsidR="00413334" w:rsidRDefault="00413334">
      <w:pPr>
        <w:pStyle w:val="ConsPlusNonformat"/>
        <w:jc w:val="both"/>
      </w:pPr>
      <w:r>
        <w:t xml:space="preserve">                                          (дата)  (подпись)    (Ф.И.О.)</w:t>
      </w:r>
    </w:p>
    <w:p w:rsidR="00413334" w:rsidRDefault="00413334">
      <w:pPr>
        <w:pStyle w:val="ConsPlusNonformat"/>
        <w:jc w:val="both"/>
      </w:pPr>
      <w:r>
        <w:t xml:space="preserve">                                                                 М.П.</w:t>
      </w:r>
    </w:p>
    <w:p w:rsidR="00413334" w:rsidRDefault="00413334">
      <w:pPr>
        <w:pStyle w:val="ConsPlusNonformat"/>
        <w:jc w:val="both"/>
      </w:pPr>
    </w:p>
    <w:p w:rsidR="00413334" w:rsidRDefault="00413334">
      <w:pPr>
        <w:pStyle w:val="ConsPlusNonformat"/>
        <w:jc w:val="both"/>
      </w:pPr>
      <w:r>
        <w:t xml:space="preserve">    --------------------------------</w:t>
      </w:r>
    </w:p>
    <w:p w:rsidR="00413334" w:rsidRDefault="00413334">
      <w:pPr>
        <w:pStyle w:val="ConsPlusNonformat"/>
        <w:jc w:val="both"/>
      </w:pPr>
      <w:bookmarkStart w:id="36" w:name="P2562"/>
      <w:bookmarkEnd w:id="36"/>
      <w:r>
        <w:t xml:space="preserve">    &lt;*&gt;  Применяется  в  отношении  объектов  недвижимого  и  особо ценного</w:t>
      </w:r>
    </w:p>
    <w:p w:rsidR="00413334" w:rsidRDefault="00413334">
      <w:pPr>
        <w:pStyle w:val="ConsPlusNonformat"/>
        <w:jc w:val="both"/>
      </w:pPr>
      <w:r>
        <w:t>движимого  имущества  независимо  от  их  стоимости  и  в  отношении  иного</w:t>
      </w:r>
    </w:p>
    <w:p w:rsidR="00413334" w:rsidRDefault="00413334">
      <w:pPr>
        <w:pStyle w:val="ConsPlusNonformat"/>
        <w:jc w:val="both"/>
      </w:pPr>
      <w:r>
        <w:t>движимого  имущества,  первоначальная  стоимость единицы которого равна или</w:t>
      </w:r>
    </w:p>
    <w:p w:rsidR="00413334" w:rsidRDefault="00413334">
      <w:pPr>
        <w:pStyle w:val="ConsPlusNonformat"/>
        <w:jc w:val="both"/>
      </w:pPr>
      <w:r>
        <w:t>превышает 300 тыс. рублей.</w:t>
      </w:r>
    </w:p>
    <w:p w:rsidR="00413334" w:rsidRDefault="00413334">
      <w:pPr>
        <w:pStyle w:val="ConsPlusNonformat"/>
        <w:jc w:val="both"/>
      </w:pPr>
      <w:bookmarkStart w:id="37" w:name="P2566"/>
      <w:bookmarkEnd w:id="37"/>
      <w:r>
        <w:t xml:space="preserve">    &lt;**&gt; Передача имущества в федеральную собственность, передача имущества</w:t>
      </w:r>
    </w:p>
    <w:p w:rsidR="00413334" w:rsidRDefault="00413334">
      <w:pPr>
        <w:pStyle w:val="ConsPlusNonformat"/>
        <w:jc w:val="both"/>
      </w:pPr>
      <w:r>
        <w:t>в  муниципальную  собственность,  списание  имущества, передача имущества в</w:t>
      </w:r>
    </w:p>
    <w:p w:rsidR="00413334" w:rsidRDefault="00413334">
      <w:pPr>
        <w:pStyle w:val="ConsPlusNonformat"/>
        <w:jc w:val="both"/>
      </w:pPr>
      <w:r>
        <w:t>уставный   капитала   хозяйственных   обществ,  продажа  имущества  и  иное</w:t>
      </w:r>
    </w:p>
    <w:p w:rsidR="00413334" w:rsidRDefault="00413334">
      <w:pPr>
        <w:pStyle w:val="ConsPlusNonformat"/>
        <w:jc w:val="both"/>
      </w:pPr>
      <w:r>
        <w:t>отчуждение имущества.</w:t>
      </w: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both"/>
      </w:pPr>
    </w:p>
    <w:p w:rsidR="00413334" w:rsidRDefault="00413334">
      <w:pPr>
        <w:pStyle w:val="ConsPlusNormal"/>
        <w:jc w:val="right"/>
        <w:outlineLvl w:val="1"/>
      </w:pPr>
      <w:r>
        <w:lastRenderedPageBreak/>
        <w:t>Приложение N 4</w:t>
      </w:r>
    </w:p>
    <w:p w:rsidR="00413334" w:rsidRDefault="00413334">
      <w:pPr>
        <w:pStyle w:val="ConsPlusNormal"/>
        <w:jc w:val="right"/>
      </w:pPr>
      <w:r>
        <w:t>к Положению об учете</w:t>
      </w:r>
    </w:p>
    <w:p w:rsidR="00413334" w:rsidRDefault="00413334">
      <w:pPr>
        <w:pStyle w:val="ConsPlusNormal"/>
        <w:jc w:val="right"/>
      </w:pPr>
      <w:r>
        <w:t>государственного имущества</w:t>
      </w:r>
    </w:p>
    <w:p w:rsidR="00413334" w:rsidRDefault="00413334">
      <w:pPr>
        <w:pStyle w:val="ConsPlusNormal"/>
        <w:jc w:val="right"/>
      </w:pPr>
      <w:r>
        <w:t>Чувашской Республики</w:t>
      </w:r>
    </w:p>
    <w:p w:rsidR="00413334" w:rsidRDefault="00413334">
      <w:pPr>
        <w:pStyle w:val="ConsPlusNormal"/>
        <w:jc w:val="right"/>
      </w:pPr>
      <w:r>
        <w:t>и порядке ведения реестра</w:t>
      </w:r>
    </w:p>
    <w:p w:rsidR="00413334" w:rsidRDefault="00413334">
      <w:pPr>
        <w:pStyle w:val="ConsPlusNormal"/>
        <w:jc w:val="right"/>
      </w:pPr>
      <w:r>
        <w:t>государственного имущества</w:t>
      </w:r>
    </w:p>
    <w:p w:rsidR="00413334" w:rsidRDefault="00413334">
      <w:pPr>
        <w:pStyle w:val="ConsPlusNormal"/>
        <w:jc w:val="right"/>
      </w:pPr>
      <w:r>
        <w:t>Чувашской Республики</w:t>
      </w:r>
    </w:p>
    <w:p w:rsidR="00413334" w:rsidRDefault="00413334">
      <w:pPr>
        <w:pStyle w:val="ConsPlusNormal"/>
        <w:jc w:val="both"/>
      </w:pPr>
    </w:p>
    <w:p w:rsidR="00413334" w:rsidRDefault="00413334">
      <w:pPr>
        <w:pStyle w:val="ConsPlusNormal"/>
        <w:jc w:val="right"/>
      </w:pPr>
      <w:r>
        <w:t>Форма</w:t>
      </w:r>
    </w:p>
    <w:p w:rsidR="00413334" w:rsidRDefault="00413334">
      <w:pPr>
        <w:pStyle w:val="ConsPlusNormal"/>
        <w:jc w:val="center"/>
      </w:pPr>
    </w:p>
    <w:p w:rsidR="00413334" w:rsidRDefault="00413334">
      <w:pPr>
        <w:pStyle w:val="ConsPlusNormal"/>
        <w:jc w:val="center"/>
      </w:pPr>
      <w:r>
        <w:t>Список изменяющих документов</w:t>
      </w:r>
    </w:p>
    <w:p w:rsidR="00413334" w:rsidRDefault="00413334">
      <w:pPr>
        <w:pStyle w:val="ConsPlusNormal"/>
        <w:jc w:val="center"/>
      </w:pPr>
      <w:r>
        <w:t xml:space="preserve">(введена </w:t>
      </w:r>
      <w:hyperlink r:id="rId169" w:history="1">
        <w:r>
          <w:rPr>
            <w:color w:val="0000FF"/>
          </w:rPr>
          <w:t>Постановлением</w:t>
        </w:r>
      </w:hyperlink>
      <w:r>
        <w:t xml:space="preserve"> Кабинета Министров ЧР от 28.10.2015 N 378;</w:t>
      </w:r>
    </w:p>
    <w:p w:rsidR="00413334" w:rsidRDefault="00413334">
      <w:pPr>
        <w:pStyle w:val="ConsPlusNormal"/>
        <w:jc w:val="center"/>
      </w:pPr>
      <w:r>
        <w:t xml:space="preserve">в ред. </w:t>
      </w:r>
      <w:hyperlink r:id="rId170" w:history="1">
        <w:r>
          <w:rPr>
            <w:color w:val="0000FF"/>
          </w:rPr>
          <w:t>Постановления</w:t>
        </w:r>
      </w:hyperlink>
      <w:r>
        <w:t xml:space="preserve"> Кабинета Министров ЧР от 19.12.2016 N 549)</w:t>
      </w:r>
    </w:p>
    <w:p w:rsidR="00413334" w:rsidRDefault="00413334">
      <w:pPr>
        <w:pStyle w:val="ConsPlusNormal"/>
        <w:jc w:val="both"/>
      </w:pPr>
    </w:p>
    <w:p w:rsidR="00413334" w:rsidRDefault="00413334">
      <w:pPr>
        <w:pStyle w:val="ConsPlusNonformat"/>
        <w:jc w:val="both"/>
      </w:pPr>
      <w:bookmarkStart w:id="38" w:name="P2589"/>
      <w:bookmarkEnd w:id="38"/>
      <w:r>
        <w:t xml:space="preserve">                                  ВЫПИСКА</w:t>
      </w:r>
    </w:p>
    <w:p w:rsidR="00413334" w:rsidRDefault="00413334">
      <w:pPr>
        <w:pStyle w:val="ConsPlusNonformat"/>
        <w:jc w:val="both"/>
      </w:pPr>
      <w:r>
        <w:t xml:space="preserve">        из реестра государственного имущества Чувашской Республики</w:t>
      </w:r>
    </w:p>
    <w:p w:rsidR="00413334" w:rsidRDefault="00413334">
      <w:pPr>
        <w:pStyle w:val="ConsPlusNonformat"/>
        <w:jc w:val="both"/>
      </w:pPr>
    </w:p>
    <w:p w:rsidR="00413334" w:rsidRDefault="00413334">
      <w:pPr>
        <w:pStyle w:val="ConsPlusNonformat"/>
        <w:jc w:val="both"/>
      </w:pPr>
      <w:r>
        <w:t>"____" _____________ 20___ г.                                 N ___________</w:t>
      </w:r>
    </w:p>
    <w:p w:rsidR="00413334" w:rsidRDefault="00413334">
      <w:pPr>
        <w:pStyle w:val="ConsPlusNonformat"/>
        <w:jc w:val="both"/>
      </w:pPr>
    </w:p>
    <w:p w:rsidR="00413334" w:rsidRDefault="00413334">
      <w:pPr>
        <w:pStyle w:val="ConsPlusNonformat"/>
        <w:jc w:val="both"/>
      </w:pPr>
      <w:r>
        <w:t xml:space="preserve">    Объект недвижимого (движимого) имущества: _____________________________</w:t>
      </w:r>
    </w:p>
    <w:p w:rsidR="00413334" w:rsidRDefault="00413334">
      <w:pPr>
        <w:pStyle w:val="ConsPlusNonformat"/>
        <w:jc w:val="both"/>
      </w:pPr>
      <w:r>
        <w:t xml:space="preserve">                                                       (полное</w:t>
      </w:r>
    </w:p>
    <w:p w:rsidR="00413334" w:rsidRDefault="00413334">
      <w:pPr>
        <w:pStyle w:val="ConsPlusNonformat"/>
        <w:jc w:val="both"/>
      </w:pPr>
      <w:r>
        <w:t>___________________________________________________________________________</w:t>
      </w:r>
    </w:p>
    <w:p w:rsidR="00413334" w:rsidRDefault="00413334">
      <w:pPr>
        <w:pStyle w:val="ConsPlusNonformat"/>
        <w:jc w:val="both"/>
      </w:pPr>
      <w:r>
        <w:t xml:space="preserve">                        наименование объекта учета)</w:t>
      </w:r>
    </w:p>
    <w:p w:rsidR="00413334" w:rsidRDefault="00413334">
      <w:pPr>
        <w:pStyle w:val="ConsPlusNonformat"/>
        <w:jc w:val="both"/>
      </w:pPr>
      <w:r>
        <w:t>является  государственной  собственностью  Чувашской  Республики  и учтен в</w:t>
      </w:r>
    </w:p>
    <w:p w:rsidR="00413334" w:rsidRDefault="00413334">
      <w:pPr>
        <w:pStyle w:val="ConsPlusNonformat"/>
        <w:jc w:val="both"/>
      </w:pPr>
      <w:r>
        <w:t>реестре государственного имущества Чувашской Республики.</w:t>
      </w:r>
    </w:p>
    <w:p w:rsidR="00413334" w:rsidRDefault="00413334">
      <w:pPr>
        <w:pStyle w:val="ConsPlusNonformat"/>
        <w:jc w:val="both"/>
      </w:pPr>
    </w:p>
    <w:p w:rsidR="00413334" w:rsidRDefault="00413334">
      <w:pPr>
        <w:pStyle w:val="ConsPlusNonformat"/>
        <w:jc w:val="both"/>
      </w:pPr>
      <w:r>
        <w:t>┌───┬───┬───┬───┬───┬───┬───┬───┬───┬───┬───┬───┬───┬───┐</w:t>
      </w:r>
    </w:p>
    <w:p w:rsidR="00413334" w:rsidRDefault="00413334">
      <w:pPr>
        <w:pStyle w:val="ConsPlusNonformat"/>
        <w:jc w:val="both"/>
      </w:pPr>
      <w:r>
        <w:t>│   │   │   │   │   │   │   │   │   │   │   │   │   │   │</w:t>
      </w:r>
    </w:p>
    <w:p w:rsidR="00413334" w:rsidRDefault="00413334">
      <w:pPr>
        <w:pStyle w:val="ConsPlusNonformat"/>
        <w:jc w:val="both"/>
      </w:pPr>
      <w:r>
        <w:t>└───┴───┴───┴───┴───┴───┴───┴───┴───┴───┴───┴───┴───┴───┘</w:t>
      </w:r>
    </w:p>
    <w:p w:rsidR="00413334" w:rsidRDefault="00413334">
      <w:pPr>
        <w:pStyle w:val="ConsPlusNonformat"/>
        <w:jc w:val="both"/>
      </w:pPr>
      <w:r>
        <w:t>(реестровый  номер  государственного  имущества Чувашской Республики и дата</w:t>
      </w:r>
    </w:p>
    <w:p w:rsidR="00413334" w:rsidRDefault="00413334">
      <w:pPr>
        <w:pStyle w:val="ConsPlusNonformat"/>
        <w:jc w:val="both"/>
      </w:pPr>
      <w:hyperlink w:anchor="P2649" w:history="1">
        <w:r>
          <w:rPr>
            <w:color w:val="0000FF"/>
          </w:rPr>
          <w:t>&lt;*&gt;</w:t>
        </w:r>
      </w:hyperlink>
      <w:r>
        <w:t xml:space="preserve"> его присвоения)</w:t>
      </w:r>
    </w:p>
    <w:p w:rsidR="00413334" w:rsidRDefault="0041333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5159"/>
        <w:gridCol w:w="3378"/>
      </w:tblGrid>
      <w:tr w:rsidR="00413334">
        <w:tc>
          <w:tcPr>
            <w:tcW w:w="507" w:type="dxa"/>
            <w:tcBorders>
              <w:left w:val="nil"/>
            </w:tcBorders>
          </w:tcPr>
          <w:p w:rsidR="00413334" w:rsidRDefault="00413334">
            <w:pPr>
              <w:pStyle w:val="ConsPlusNormal"/>
              <w:jc w:val="center"/>
            </w:pPr>
            <w:r>
              <w:t>N</w:t>
            </w:r>
          </w:p>
          <w:p w:rsidR="00413334" w:rsidRDefault="00413334">
            <w:pPr>
              <w:pStyle w:val="ConsPlusNormal"/>
              <w:jc w:val="center"/>
            </w:pPr>
            <w:r>
              <w:t>пп</w:t>
            </w:r>
          </w:p>
        </w:tc>
        <w:tc>
          <w:tcPr>
            <w:tcW w:w="5159" w:type="dxa"/>
          </w:tcPr>
          <w:p w:rsidR="00413334" w:rsidRDefault="00413334">
            <w:pPr>
              <w:pStyle w:val="ConsPlusNormal"/>
              <w:jc w:val="center"/>
            </w:pPr>
            <w:r>
              <w:t>Наименование сведений</w:t>
            </w:r>
          </w:p>
        </w:tc>
        <w:tc>
          <w:tcPr>
            <w:tcW w:w="3378" w:type="dxa"/>
            <w:tcBorders>
              <w:right w:val="nil"/>
            </w:tcBorders>
          </w:tcPr>
          <w:p w:rsidR="00413334" w:rsidRDefault="00413334">
            <w:pPr>
              <w:pStyle w:val="ConsPlusNormal"/>
              <w:jc w:val="center"/>
            </w:pPr>
            <w:r>
              <w:t xml:space="preserve">Значение сведений </w:t>
            </w:r>
            <w:hyperlink w:anchor="P2652" w:history="1">
              <w:r>
                <w:rPr>
                  <w:color w:val="0000FF"/>
                </w:rPr>
                <w:t>&lt;****&gt;</w:t>
              </w:r>
            </w:hyperlink>
          </w:p>
        </w:tc>
      </w:tr>
      <w:tr w:rsidR="00413334">
        <w:tc>
          <w:tcPr>
            <w:tcW w:w="507" w:type="dxa"/>
            <w:tcBorders>
              <w:left w:val="nil"/>
            </w:tcBorders>
          </w:tcPr>
          <w:p w:rsidR="00413334" w:rsidRDefault="00413334">
            <w:pPr>
              <w:pStyle w:val="ConsPlusNormal"/>
              <w:jc w:val="center"/>
            </w:pPr>
            <w:r>
              <w:t>1</w:t>
            </w:r>
          </w:p>
        </w:tc>
        <w:tc>
          <w:tcPr>
            <w:tcW w:w="5159" w:type="dxa"/>
          </w:tcPr>
          <w:p w:rsidR="00413334" w:rsidRDefault="00413334">
            <w:pPr>
              <w:pStyle w:val="ConsPlusNormal"/>
              <w:jc w:val="center"/>
            </w:pPr>
            <w:r>
              <w:t>2</w:t>
            </w:r>
          </w:p>
        </w:tc>
        <w:tc>
          <w:tcPr>
            <w:tcW w:w="3378" w:type="dxa"/>
            <w:tcBorders>
              <w:right w:val="nil"/>
            </w:tcBorders>
          </w:tcPr>
          <w:p w:rsidR="00413334" w:rsidRDefault="00413334">
            <w:pPr>
              <w:pStyle w:val="ConsPlusNormal"/>
              <w:jc w:val="center"/>
            </w:pPr>
            <w:r>
              <w:t>3</w:t>
            </w:r>
          </w:p>
        </w:tc>
      </w:tr>
      <w:tr w:rsidR="00413334">
        <w:tc>
          <w:tcPr>
            <w:tcW w:w="507" w:type="dxa"/>
            <w:tcBorders>
              <w:left w:val="nil"/>
            </w:tcBorders>
          </w:tcPr>
          <w:p w:rsidR="00413334" w:rsidRDefault="00413334">
            <w:pPr>
              <w:pStyle w:val="ConsPlusNormal"/>
              <w:jc w:val="center"/>
            </w:pPr>
            <w:r>
              <w:t>1.</w:t>
            </w:r>
          </w:p>
        </w:tc>
        <w:tc>
          <w:tcPr>
            <w:tcW w:w="5159" w:type="dxa"/>
          </w:tcPr>
          <w:p w:rsidR="00413334" w:rsidRDefault="00413334">
            <w:pPr>
              <w:pStyle w:val="ConsPlusNormal"/>
              <w:jc w:val="both"/>
            </w:pPr>
            <w:r>
              <w:t>Кадастровый номер объекта недвижимости</w:t>
            </w:r>
          </w:p>
        </w:tc>
        <w:tc>
          <w:tcPr>
            <w:tcW w:w="3378" w:type="dxa"/>
            <w:tcBorders>
              <w:right w:val="nil"/>
            </w:tcBorders>
          </w:tcPr>
          <w:p w:rsidR="00413334" w:rsidRDefault="00413334">
            <w:pPr>
              <w:pStyle w:val="ConsPlusNormal"/>
            </w:pPr>
          </w:p>
        </w:tc>
      </w:tr>
      <w:tr w:rsidR="00413334">
        <w:tc>
          <w:tcPr>
            <w:tcW w:w="507" w:type="dxa"/>
            <w:tcBorders>
              <w:left w:val="nil"/>
            </w:tcBorders>
          </w:tcPr>
          <w:p w:rsidR="00413334" w:rsidRDefault="00413334">
            <w:pPr>
              <w:pStyle w:val="ConsPlusNormal"/>
              <w:jc w:val="center"/>
            </w:pPr>
            <w:r>
              <w:t>2.</w:t>
            </w:r>
          </w:p>
        </w:tc>
        <w:tc>
          <w:tcPr>
            <w:tcW w:w="5159" w:type="dxa"/>
          </w:tcPr>
          <w:p w:rsidR="00413334" w:rsidRDefault="00413334">
            <w:pPr>
              <w:pStyle w:val="ConsPlusNormal"/>
              <w:jc w:val="both"/>
            </w:pPr>
            <w:r>
              <w:t>Адрес (местоположение)</w:t>
            </w:r>
          </w:p>
        </w:tc>
        <w:tc>
          <w:tcPr>
            <w:tcW w:w="3378" w:type="dxa"/>
            <w:tcBorders>
              <w:right w:val="nil"/>
            </w:tcBorders>
          </w:tcPr>
          <w:p w:rsidR="00413334" w:rsidRDefault="00413334">
            <w:pPr>
              <w:pStyle w:val="ConsPlusNormal"/>
            </w:pPr>
          </w:p>
        </w:tc>
      </w:tr>
      <w:tr w:rsidR="00413334">
        <w:tc>
          <w:tcPr>
            <w:tcW w:w="507" w:type="dxa"/>
            <w:tcBorders>
              <w:left w:val="nil"/>
            </w:tcBorders>
          </w:tcPr>
          <w:p w:rsidR="00413334" w:rsidRDefault="00413334">
            <w:pPr>
              <w:pStyle w:val="ConsPlusNormal"/>
              <w:jc w:val="center"/>
            </w:pPr>
            <w:r>
              <w:t>3.</w:t>
            </w:r>
          </w:p>
        </w:tc>
        <w:tc>
          <w:tcPr>
            <w:tcW w:w="5159" w:type="dxa"/>
          </w:tcPr>
          <w:p w:rsidR="00413334" w:rsidRDefault="00413334">
            <w:pPr>
              <w:pStyle w:val="ConsPlusNormal"/>
              <w:jc w:val="both"/>
            </w:pPr>
            <w:r>
              <w:t xml:space="preserve">Дата ввода в эксплуатацию </w:t>
            </w:r>
            <w:hyperlink w:anchor="P2650" w:history="1">
              <w:r>
                <w:rPr>
                  <w:color w:val="0000FF"/>
                </w:rPr>
                <w:t>&lt;**&gt;</w:t>
              </w:r>
            </w:hyperlink>
            <w:r>
              <w:t xml:space="preserve"> (год выпуска </w:t>
            </w:r>
            <w:hyperlink w:anchor="P2651" w:history="1">
              <w:r>
                <w:rPr>
                  <w:color w:val="0000FF"/>
                </w:rPr>
                <w:t>&lt;***&gt;</w:t>
              </w:r>
            </w:hyperlink>
            <w:r>
              <w:t>)</w:t>
            </w:r>
          </w:p>
        </w:tc>
        <w:tc>
          <w:tcPr>
            <w:tcW w:w="3378" w:type="dxa"/>
            <w:tcBorders>
              <w:right w:val="nil"/>
            </w:tcBorders>
          </w:tcPr>
          <w:p w:rsidR="00413334" w:rsidRDefault="00413334">
            <w:pPr>
              <w:pStyle w:val="ConsPlusNormal"/>
            </w:pPr>
          </w:p>
        </w:tc>
      </w:tr>
      <w:tr w:rsidR="00413334">
        <w:tc>
          <w:tcPr>
            <w:tcW w:w="507" w:type="dxa"/>
            <w:tcBorders>
              <w:left w:val="nil"/>
            </w:tcBorders>
          </w:tcPr>
          <w:p w:rsidR="00413334" w:rsidRDefault="00413334">
            <w:pPr>
              <w:pStyle w:val="ConsPlusNormal"/>
              <w:jc w:val="center"/>
            </w:pPr>
            <w:r>
              <w:t>4.</w:t>
            </w:r>
          </w:p>
        </w:tc>
        <w:tc>
          <w:tcPr>
            <w:tcW w:w="5159" w:type="dxa"/>
          </w:tcPr>
          <w:p w:rsidR="00413334" w:rsidRDefault="00413334">
            <w:pPr>
              <w:pStyle w:val="ConsPlusNormal"/>
              <w:jc w:val="both"/>
            </w:pPr>
            <w:r>
              <w:t>Общая площадь (кв. м)</w:t>
            </w:r>
          </w:p>
        </w:tc>
        <w:tc>
          <w:tcPr>
            <w:tcW w:w="3378" w:type="dxa"/>
            <w:tcBorders>
              <w:right w:val="nil"/>
            </w:tcBorders>
          </w:tcPr>
          <w:p w:rsidR="00413334" w:rsidRDefault="00413334">
            <w:pPr>
              <w:pStyle w:val="ConsPlusNormal"/>
            </w:pPr>
          </w:p>
        </w:tc>
      </w:tr>
      <w:tr w:rsidR="00413334">
        <w:tc>
          <w:tcPr>
            <w:tcW w:w="507" w:type="dxa"/>
            <w:tcBorders>
              <w:left w:val="nil"/>
            </w:tcBorders>
          </w:tcPr>
          <w:p w:rsidR="00413334" w:rsidRDefault="00413334">
            <w:pPr>
              <w:pStyle w:val="ConsPlusNormal"/>
              <w:jc w:val="center"/>
            </w:pPr>
            <w:r>
              <w:t>5.</w:t>
            </w:r>
          </w:p>
        </w:tc>
        <w:tc>
          <w:tcPr>
            <w:tcW w:w="5159" w:type="dxa"/>
          </w:tcPr>
          <w:p w:rsidR="00413334" w:rsidRDefault="00413334">
            <w:pPr>
              <w:pStyle w:val="ConsPlusNormal"/>
              <w:jc w:val="both"/>
            </w:pPr>
            <w:r>
              <w:t>Протяженность (км)</w:t>
            </w:r>
          </w:p>
        </w:tc>
        <w:tc>
          <w:tcPr>
            <w:tcW w:w="3378" w:type="dxa"/>
            <w:tcBorders>
              <w:right w:val="nil"/>
            </w:tcBorders>
          </w:tcPr>
          <w:p w:rsidR="00413334" w:rsidRDefault="00413334">
            <w:pPr>
              <w:pStyle w:val="ConsPlusNormal"/>
            </w:pPr>
          </w:p>
        </w:tc>
      </w:tr>
      <w:tr w:rsidR="00413334">
        <w:tc>
          <w:tcPr>
            <w:tcW w:w="507" w:type="dxa"/>
            <w:tcBorders>
              <w:left w:val="nil"/>
            </w:tcBorders>
          </w:tcPr>
          <w:p w:rsidR="00413334" w:rsidRDefault="00413334">
            <w:pPr>
              <w:pStyle w:val="ConsPlusNormal"/>
              <w:jc w:val="center"/>
            </w:pPr>
            <w:r>
              <w:t>6.</w:t>
            </w:r>
          </w:p>
        </w:tc>
        <w:tc>
          <w:tcPr>
            <w:tcW w:w="5159" w:type="dxa"/>
          </w:tcPr>
          <w:p w:rsidR="00413334" w:rsidRDefault="00413334">
            <w:pPr>
              <w:pStyle w:val="ConsPlusNormal"/>
              <w:jc w:val="both"/>
            </w:pPr>
            <w:r>
              <w:t>Наименование иных параметров с единицами измерения</w:t>
            </w:r>
          </w:p>
        </w:tc>
        <w:tc>
          <w:tcPr>
            <w:tcW w:w="3378" w:type="dxa"/>
            <w:tcBorders>
              <w:right w:val="nil"/>
            </w:tcBorders>
          </w:tcPr>
          <w:p w:rsidR="00413334" w:rsidRDefault="00413334">
            <w:pPr>
              <w:pStyle w:val="ConsPlusNormal"/>
            </w:pPr>
          </w:p>
        </w:tc>
      </w:tr>
      <w:tr w:rsidR="00413334">
        <w:tc>
          <w:tcPr>
            <w:tcW w:w="507" w:type="dxa"/>
            <w:tcBorders>
              <w:left w:val="nil"/>
            </w:tcBorders>
          </w:tcPr>
          <w:p w:rsidR="00413334" w:rsidRDefault="00413334">
            <w:pPr>
              <w:pStyle w:val="ConsPlusNormal"/>
              <w:jc w:val="center"/>
            </w:pPr>
            <w:r>
              <w:t>7.</w:t>
            </w:r>
          </w:p>
        </w:tc>
        <w:tc>
          <w:tcPr>
            <w:tcW w:w="5159" w:type="dxa"/>
          </w:tcPr>
          <w:p w:rsidR="00413334" w:rsidRDefault="00413334">
            <w:pPr>
              <w:pStyle w:val="ConsPlusNormal"/>
              <w:jc w:val="both"/>
            </w:pPr>
            <w:r>
              <w:t>Документы основания возникновения права собственности Чувашской Республики</w:t>
            </w:r>
          </w:p>
        </w:tc>
        <w:tc>
          <w:tcPr>
            <w:tcW w:w="3378" w:type="dxa"/>
            <w:tcBorders>
              <w:right w:val="nil"/>
            </w:tcBorders>
          </w:tcPr>
          <w:p w:rsidR="00413334" w:rsidRDefault="00413334">
            <w:pPr>
              <w:pStyle w:val="ConsPlusNormal"/>
            </w:pPr>
          </w:p>
        </w:tc>
      </w:tr>
      <w:tr w:rsidR="00413334">
        <w:tc>
          <w:tcPr>
            <w:tcW w:w="507" w:type="dxa"/>
            <w:tcBorders>
              <w:left w:val="nil"/>
            </w:tcBorders>
          </w:tcPr>
          <w:p w:rsidR="00413334" w:rsidRDefault="00413334">
            <w:pPr>
              <w:pStyle w:val="ConsPlusNormal"/>
              <w:jc w:val="center"/>
            </w:pPr>
            <w:r>
              <w:t>8.</w:t>
            </w:r>
          </w:p>
        </w:tc>
        <w:tc>
          <w:tcPr>
            <w:tcW w:w="5159" w:type="dxa"/>
          </w:tcPr>
          <w:p w:rsidR="00413334" w:rsidRDefault="00413334">
            <w:pPr>
              <w:pStyle w:val="ConsPlusNormal"/>
              <w:jc w:val="both"/>
            </w:pPr>
            <w:r>
              <w:t>Правообладатель</w:t>
            </w:r>
          </w:p>
        </w:tc>
        <w:tc>
          <w:tcPr>
            <w:tcW w:w="3378" w:type="dxa"/>
            <w:tcBorders>
              <w:right w:val="nil"/>
            </w:tcBorders>
          </w:tcPr>
          <w:p w:rsidR="00413334" w:rsidRDefault="00413334">
            <w:pPr>
              <w:pStyle w:val="ConsPlusNormal"/>
            </w:pPr>
          </w:p>
        </w:tc>
      </w:tr>
      <w:tr w:rsidR="00413334">
        <w:tc>
          <w:tcPr>
            <w:tcW w:w="507" w:type="dxa"/>
            <w:tcBorders>
              <w:left w:val="nil"/>
            </w:tcBorders>
          </w:tcPr>
          <w:p w:rsidR="00413334" w:rsidRDefault="00413334">
            <w:pPr>
              <w:pStyle w:val="ConsPlusNormal"/>
              <w:jc w:val="center"/>
            </w:pPr>
            <w:r>
              <w:t>9.</w:t>
            </w:r>
          </w:p>
        </w:tc>
        <w:tc>
          <w:tcPr>
            <w:tcW w:w="5159" w:type="dxa"/>
          </w:tcPr>
          <w:p w:rsidR="00413334" w:rsidRDefault="00413334">
            <w:pPr>
              <w:pStyle w:val="ConsPlusNormal"/>
              <w:jc w:val="both"/>
            </w:pPr>
            <w:r>
              <w:t>Наименование иного вещного права</w:t>
            </w:r>
          </w:p>
        </w:tc>
        <w:tc>
          <w:tcPr>
            <w:tcW w:w="3378" w:type="dxa"/>
            <w:tcBorders>
              <w:right w:val="nil"/>
            </w:tcBorders>
          </w:tcPr>
          <w:p w:rsidR="00413334" w:rsidRDefault="00413334">
            <w:pPr>
              <w:pStyle w:val="ConsPlusNormal"/>
            </w:pPr>
          </w:p>
        </w:tc>
      </w:tr>
    </w:tbl>
    <w:p w:rsidR="00413334" w:rsidRDefault="00413334">
      <w:pPr>
        <w:pStyle w:val="ConsPlusNormal"/>
        <w:jc w:val="both"/>
      </w:pPr>
    </w:p>
    <w:p w:rsidR="00413334" w:rsidRDefault="00413334">
      <w:pPr>
        <w:pStyle w:val="ConsPlusNonformat"/>
        <w:jc w:val="both"/>
      </w:pPr>
      <w:r>
        <w:t>Министр (заместитель министра)</w:t>
      </w:r>
    </w:p>
    <w:p w:rsidR="00413334" w:rsidRDefault="00413334">
      <w:pPr>
        <w:pStyle w:val="ConsPlusNonformat"/>
        <w:jc w:val="both"/>
      </w:pPr>
      <w:r>
        <w:lastRenderedPageBreak/>
        <w:t>юстиции и имущественных отношений</w:t>
      </w:r>
    </w:p>
    <w:p w:rsidR="00413334" w:rsidRDefault="00413334">
      <w:pPr>
        <w:pStyle w:val="ConsPlusNonformat"/>
        <w:jc w:val="both"/>
      </w:pPr>
      <w:r>
        <w:t>Чувашской Республики                    ______________   __________________</w:t>
      </w:r>
    </w:p>
    <w:p w:rsidR="00413334" w:rsidRDefault="00413334">
      <w:pPr>
        <w:pStyle w:val="ConsPlusNonformat"/>
        <w:jc w:val="both"/>
      </w:pPr>
      <w:r>
        <w:t xml:space="preserve">                                          (подпись)           (Ф.И.О.)</w:t>
      </w:r>
    </w:p>
    <w:p w:rsidR="00413334" w:rsidRDefault="00413334">
      <w:pPr>
        <w:pStyle w:val="ConsPlusNonformat"/>
        <w:jc w:val="both"/>
      </w:pPr>
      <w:r>
        <w:t xml:space="preserve">                                   М.П.</w:t>
      </w:r>
    </w:p>
    <w:p w:rsidR="00413334" w:rsidRDefault="00413334">
      <w:pPr>
        <w:pStyle w:val="ConsPlusNormal"/>
        <w:jc w:val="both"/>
      </w:pPr>
    </w:p>
    <w:p w:rsidR="00413334" w:rsidRDefault="00413334">
      <w:pPr>
        <w:pStyle w:val="ConsPlusNormal"/>
        <w:ind w:firstLine="540"/>
        <w:jc w:val="both"/>
      </w:pPr>
      <w:r>
        <w:t>--------------------------------</w:t>
      </w:r>
    </w:p>
    <w:p w:rsidR="00413334" w:rsidRDefault="00413334">
      <w:pPr>
        <w:pStyle w:val="ConsPlusNormal"/>
        <w:ind w:firstLine="540"/>
        <w:jc w:val="both"/>
      </w:pPr>
      <w:bookmarkStart w:id="39" w:name="P2649"/>
      <w:bookmarkEnd w:id="39"/>
      <w:r>
        <w:t>&lt;*&gt; Число, месяц и год присвоения реестрового номера государственного имущества Чувашской Республики.</w:t>
      </w:r>
    </w:p>
    <w:p w:rsidR="00413334" w:rsidRDefault="00413334">
      <w:pPr>
        <w:pStyle w:val="ConsPlusNormal"/>
        <w:ind w:firstLine="540"/>
        <w:jc w:val="both"/>
      </w:pPr>
      <w:bookmarkStart w:id="40" w:name="P2650"/>
      <w:bookmarkEnd w:id="40"/>
      <w:r>
        <w:t>&lt;**&gt; Для объектов недвижимого имущества.</w:t>
      </w:r>
    </w:p>
    <w:p w:rsidR="00413334" w:rsidRDefault="00413334">
      <w:pPr>
        <w:pStyle w:val="ConsPlusNormal"/>
        <w:ind w:firstLine="540"/>
        <w:jc w:val="both"/>
      </w:pPr>
      <w:bookmarkStart w:id="41" w:name="P2651"/>
      <w:bookmarkEnd w:id="41"/>
      <w:r>
        <w:t>&lt;***&gt; Для объектов движимого имущества.</w:t>
      </w:r>
    </w:p>
    <w:p w:rsidR="00413334" w:rsidRDefault="00413334">
      <w:pPr>
        <w:pStyle w:val="ConsPlusNormal"/>
        <w:ind w:firstLine="540"/>
        <w:jc w:val="both"/>
      </w:pPr>
      <w:bookmarkStart w:id="42" w:name="P2652"/>
      <w:bookmarkEnd w:id="42"/>
      <w:r>
        <w:t>&lt;****&gt; При отсутствии сведений пишется слово "нет".</w:t>
      </w:r>
    </w:p>
    <w:p w:rsidR="00413334" w:rsidRDefault="00413334">
      <w:pPr>
        <w:pStyle w:val="ConsPlusNormal"/>
        <w:jc w:val="both"/>
      </w:pPr>
    </w:p>
    <w:p w:rsidR="00413334" w:rsidRDefault="00413334">
      <w:pPr>
        <w:pStyle w:val="ConsPlusNormal"/>
        <w:jc w:val="both"/>
      </w:pPr>
    </w:p>
    <w:p w:rsidR="00413334" w:rsidRDefault="00413334">
      <w:pPr>
        <w:pStyle w:val="ConsPlusNormal"/>
        <w:pBdr>
          <w:top w:val="single" w:sz="6" w:space="0" w:color="auto"/>
        </w:pBdr>
        <w:spacing w:before="100" w:after="100"/>
        <w:jc w:val="both"/>
        <w:rPr>
          <w:sz w:val="2"/>
          <w:szCs w:val="2"/>
        </w:rPr>
      </w:pPr>
    </w:p>
    <w:p w:rsidR="002027C5" w:rsidRDefault="002027C5"/>
    <w:sectPr w:rsidR="002027C5" w:rsidSect="00D16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34"/>
    <w:rsid w:val="002027C5"/>
    <w:rsid w:val="00413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3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33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33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133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3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33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33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133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43656AD12FBF47C41CE4C6F844C667FFD06BE37E76A36F5CC8C435954CEFD83CC30C959E07922875D068h5MBJ" TargetMode="External"/><Relationship Id="rId21" Type="http://schemas.openxmlformats.org/officeDocument/2006/relationships/hyperlink" Target="consultantplus://offline/ref=E543656AD12FBF47C41CE4C6F844C667FFD06BE37E76A36F5CC8C435954CEFD83CC30C959E07922875D06Eh5M4J" TargetMode="External"/><Relationship Id="rId42" Type="http://schemas.openxmlformats.org/officeDocument/2006/relationships/hyperlink" Target="consultantplus://offline/ref=E543656AD12FBF47C41CE4C6F844C667FFD06BE37370AE6C5AC8C435954CEFD83CC30C959E07922875D06Fh5MAJ" TargetMode="External"/><Relationship Id="rId63" Type="http://schemas.openxmlformats.org/officeDocument/2006/relationships/hyperlink" Target="consultantplus://offline/ref=E543656AD12FBF47C41CE4C6F844C667FFD06BE37E76A36F5CC8C435954CEFD83CC30C959E07922875D06Ch5MFJ" TargetMode="External"/><Relationship Id="rId84" Type="http://schemas.openxmlformats.org/officeDocument/2006/relationships/hyperlink" Target="consultantplus://offline/ref=E543656AD12FBF47C41CE4C6F844C667FFD06BE37F76A96A5DC8C435954CEFD83CC30C959E07922875D16Fh5MAJ" TargetMode="External"/><Relationship Id="rId138" Type="http://schemas.openxmlformats.org/officeDocument/2006/relationships/hyperlink" Target="consultantplus://offline/ref=E543656AD12FBF47C41CE4C6F844C667FFD06BE37370AE6C5AC8C435954CEFD83CC30C959E07922875D069h5M9J" TargetMode="External"/><Relationship Id="rId159" Type="http://schemas.openxmlformats.org/officeDocument/2006/relationships/hyperlink" Target="consultantplus://offline/ref=E543656AD12FBF47C41CE4C6F844C667FFD06BE37370AE6C5AC8C435954CEFD83CC30C959E07922875D066h5MFJ" TargetMode="External"/><Relationship Id="rId170" Type="http://schemas.openxmlformats.org/officeDocument/2006/relationships/hyperlink" Target="consultantplus://offline/ref=E543656AD12FBF47C41CE4C6F844C667FFD06BE37F76A96A5DC8C435954CEFD83CC30C959E07922875D16Ch5MCJ" TargetMode="External"/><Relationship Id="rId107" Type="http://schemas.openxmlformats.org/officeDocument/2006/relationships/hyperlink" Target="consultantplus://offline/ref=E543656AD12FBF47C41CE4C6F844C667FFD06BE37370AE6C5AC8C435954CEFD83CC30C959E07922875D06Bh5M4J" TargetMode="External"/><Relationship Id="rId11" Type="http://schemas.openxmlformats.org/officeDocument/2006/relationships/hyperlink" Target="consultantplus://offline/ref=E543656AD12FBF47C41CE4C6F844C667FFD06BE37E77A36A50C8C435954CEFD8h3MCJ" TargetMode="External"/><Relationship Id="rId32" Type="http://schemas.openxmlformats.org/officeDocument/2006/relationships/hyperlink" Target="consultantplus://offline/ref=E543656AD12FBF47C41CE4C6F844C667FFD06BE37E76A36F5CC8C435954CEFD83CC30C959E07922875D06Eh5M5J" TargetMode="External"/><Relationship Id="rId53" Type="http://schemas.openxmlformats.org/officeDocument/2006/relationships/hyperlink" Target="consultantplus://offline/ref=E543656AD12FBF47C41CE4C6F844C667FFD06BE37370AE6C5AC8C435954CEFD83CC30C959E07922875D06Ch5MBJ" TargetMode="External"/><Relationship Id="rId74" Type="http://schemas.openxmlformats.org/officeDocument/2006/relationships/hyperlink" Target="consultantplus://offline/ref=E543656AD12FBF47C41CE4C6F844C667FFD06BE37E76A36F5CC8C435954CEFD83CC30C959E07922875D06Dh5M4J" TargetMode="External"/><Relationship Id="rId128" Type="http://schemas.openxmlformats.org/officeDocument/2006/relationships/hyperlink" Target="consultantplus://offline/ref=E543656AD12FBF47C41CE4C6F844C667FFD06BE37E76A36F5CC8C435954CEFD83CC30C959E07922875D069h5M8J" TargetMode="External"/><Relationship Id="rId149" Type="http://schemas.openxmlformats.org/officeDocument/2006/relationships/hyperlink" Target="consultantplus://offline/ref=E543656AD12FBF47C41CE4C6F844C667FFD06BE37F76A96A5DC8C435954CEFD83CC30C959E07922875D16Fh5MAJ" TargetMode="External"/><Relationship Id="rId5" Type="http://schemas.openxmlformats.org/officeDocument/2006/relationships/hyperlink" Target="consultantplus://offline/ref=E543656AD12FBF47C41CE4C6F844C667FFD06BE37E76AD6E58C8C435954CEFD83CC30C959E07922875D06Dh5MAJ" TargetMode="External"/><Relationship Id="rId95" Type="http://schemas.openxmlformats.org/officeDocument/2006/relationships/hyperlink" Target="consultantplus://offline/ref=E543656AD12FBF47C41CE4C6F844C667FFD06BE37E76A36F5CC8C435954CEFD83CC30C959E07922875D06Bh5M9J" TargetMode="External"/><Relationship Id="rId160" Type="http://schemas.openxmlformats.org/officeDocument/2006/relationships/hyperlink" Target="consultantplus://offline/ref=E543656AD12FBF47C41CE4C6F844C667FFD06BE37E76AD6E5BC8C435954CEFD83CC30C959E07922875D069h5MFJ" TargetMode="External"/><Relationship Id="rId22" Type="http://schemas.openxmlformats.org/officeDocument/2006/relationships/hyperlink" Target="consultantplus://offline/ref=E543656AD12FBF47C41CE4C6F844C667FFD06BE37F76A96A5DC8C435954CEFD83CC30C959E07922875D16Eh5M5J" TargetMode="External"/><Relationship Id="rId43" Type="http://schemas.openxmlformats.org/officeDocument/2006/relationships/hyperlink" Target="consultantplus://offline/ref=E543656AD12FBF47C41CE4C6F844C667FFD06BE37E76A36F5CC8C435954CEFD83CC30C959E07922875D06Fh5MEJ" TargetMode="External"/><Relationship Id="rId64" Type="http://schemas.openxmlformats.org/officeDocument/2006/relationships/hyperlink" Target="consultantplus://offline/ref=E543656AD12FBF47C41CE4C6F844C667FFD06BE37370AE6C5AC8C435954CEFD83CC30C959E07922875D06Ah5MEJ" TargetMode="External"/><Relationship Id="rId118" Type="http://schemas.openxmlformats.org/officeDocument/2006/relationships/hyperlink" Target="consultantplus://offline/ref=E543656AD12FBF47C41CE4C6F844C667FFD06BE37F76A96A5DC8C435954CEFD83CC30C959E07922875D16Fh5MAJ" TargetMode="External"/><Relationship Id="rId139" Type="http://schemas.openxmlformats.org/officeDocument/2006/relationships/hyperlink" Target="consultantplus://offline/ref=E543656AD12FBF47C41CE4C6F844C667FFD06BE37370AE6C5AC8C435954CEFD83CC30C959E07922875D069h5MAJ" TargetMode="External"/><Relationship Id="rId85" Type="http://schemas.openxmlformats.org/officeDocument/2006/relationships/hyperlink" Target="consultantplus://offline/ref=E543656AD12FBF47C41CE4C6F844C667FFD06BE37E76A36F5CC8C435954CEFD83CC30C959E07922875D06Ah5M5J" TargetMode="External"/><Relationship Id="rId150" Type="http://schemas.openxmlformats.org/officeDocument/2006/relationships/hyperlink" Target="consultantplus://offline/ref=E543656AD12FBF47C41CE4C6F844C667FFD06BE37E76AD6E5BC8C435954CEFD83CC30C959E07922875D069h5MEJ" TargetMode="External"/><Relationship Id="rId171" Type="http://schemas.openxmlformats.org/officeDocument/2006/relationships/fontTable" Target="fontTable.xml"/><Relationship Id="rId12" Type="http://schemas.openxmlformats.org/officeDocument/2006/relationships/hyperlink" Target="consultantplus://offline/ref=E543656AD12FBF47C41CE4C6F844C667FFD06BE37370AE6C5AC8C435954CEFD83CC30C959E07922875D06Eh5MAJ" TargetMode="External"/><Relationship Id="rId33" Type="http://schemas.openxmlformats.org/officeDocument/2006/relationships/hyperlink" Target="consultantplus://offline/ref=E543656AD12FBF47C41CE4C6F844C667FFD06BE37F76A96A5DC8C435954CEFD83CC30C959E07922875D16Fh5MCJ" TargetMode="External"/><Relationship Id="rId108" Type="http://schemas.openxmlformats.org/officeDocument/2006/relationships/hyperlink" Target="consultantplus://offline/ref=E543656AD12FBF47C41CE4C6F844C667FFD06BE37E76A36F5CC8C435954CEFD83CC30C959E07922875D068h5MEJ" TargetMode="External"/><Relationship Id="rId129" Type="http://schemas.openxmlformats.org/officeDocument/2006/relationships/hyperlink" Target="consultantplus://offline/ref=E543656AD12FBF47C41CE4C6F844C667FFD06BE37F76A96A5DC8C435954CEFD83CC30C959E07922875D16Fh5MAJ" TargetMode="External"/><Relationship Id="rId54" Type="http://schemas.openxmlformats.org/officeDocument/2006/relationships/hyperlink" Target="consultantplus://offline/ref=E543656AD12FBF47C41CE4C6F844C667FFD06BE37370AE6C5AC8C435954CEFD83CC30C959E07922875D06Ch5M5J" TargetMode="External"/><Relationship Id="rId70" Type="http://schemas.openxmlformats.org/officeDocument/2006/relationships/hyperlink" Target="consultantplus://offline/ref=E543656AD12FBF47C41CE4C6F844C667FFD06BE37E76AD6E58C8C435954CEFD83CC30C959E07922875D06Bh5MFJ" TargetMode="External"/><Relationship Id="rId75" Type="http://schemas.openxmlformats.org/officeDocument/2006/relationships/hyperlink" Target="consultantplus://offline/ref=E543656AD12FBF47C41CE4C6F844C667FFD06BE37F76A96A5DC8C435954CEFD83CC30C959E07922875D16Fh5MAJ" TargetMode="External"/><Relationship Id="rId91" Type="http://schemas.openxmlformats.org/officeDocument/2006/relationships/hyperlink" Target="consultantplus://offline/ref=E543656AD12FBF47C41CE4C6F844C667FFD06BE37370AE6C5AC8C435954CEFD83CC30C959E07922875D06Bh5MFJ" TargetMode="External"/><Relationship Id="rId96" Type="http://schemas.openxmlformats.org/officeDocument/2006/relationships/hyperlink" Target="consultantplus://offline/ref=E543656AD12FBF47C41CE4C6F844C667FFD06BE37F76A96A5DC8C435954CEFD83CC30C959E07922875D16Fh5MAJ" TargetMode="External"/><Relationship Id="rId140" Type="http://schemas.openxmlformats.org/officeDocument/2006/relationships/hyperlink" Target="consultantplus://offline/ref=E543656AD12FBF47C41CE4C6F844C667FFD06BE37E76A36F5CC8C435954CEFD83CC30C959E07922875D069h5M5J" TargetMode="External"/><Relationship Id="rId145" Type="http://schemas.openxmlformats.org/officeDocument/2006/relationships/hyperlink" Target="consultantplus://offline/ref=E543656AD12FBF47C41CE4C6F844C667FFD06BE37F76A96A5DC8C435954CEFD83CC30C959E07922875D16Fh5MAJ" TargetMode="External"/><Relationship Id="rId161" Type="http://schemas.openxmlformats.org/officeDocument/2006/relationships/hyperlink" Target="consultantplus://offline/ref=E543656AD12FBF47C41CE4C6F844C667FFD06BE37E76A36F5CC8C435954CEFD83CC30C959E07922875D066h5MCJ" TargetMode="External"/><Relationship Id="rId166" Type="http://schemas.openxmlformats.org/officeDocument/2006/relationships/hyperlink" Target="consultantplus://offline/ref=E543656AD12FBF47C41CE4C6F844C667FFD06BE37370AE6C5AC8C435954CEFD83CC30C959E07922874D06Bh5MAJ" TargetMode="External"/><Relationship Id="rId1" Type="http://schemas.openxmlformats.org/officeDocument/2006/relationships/styles" Target="styles.xml"/><Relationship Id="rId6" Type="http://schemas.openxmlformats.org/officeDocument/2006/relationships/hyperlink" Target="consultantplus://offline/ref=E543656AD12FBF47C41CE4C6F844C667FFD06BE37E76AD6E5AC8C435954CEFD83CC30C959E07922875D06Fh5MFJ" TargetMode="External"/><Relationship Id="rId23" Type="http://schemas.openxmlformats.org/officeDocument/2006/relationships/hyperlink" Target="consultantplus://offline/ref=E543656AD12FBF47C41CE4C6F844C667FFD06BE37E76A36F5CC8C435954CEFD83CC30C959E07922875D06Eh5M4J" TargetMode="External"/><Relationship Id="rId28" Type="http://schemas.openxmlformats.org/officeDocument/2006/relationships/hyperlink" Target="consultantplus://offline/ref=E543656AD12FBF47C41CE4C6F844C667FFD06BE37E76AD6E58C8C435954CEFD83CC30C959E07922875D06Dh5M4J" TargetMode="External"/><Relationship Id="rId49" Type="http://schemas.openxmlformats.org/officeDocument/2006/relationships/hyperlink" Target="consultantplus://offline/ref=E543656AD12FBF47C41CE4C6F844C667FFD06BE37370AE6C5AC8C435954CEFD83CC30C959E07922875D06Ch5M8J" TargetMode="External"/><Relationship Id="rId114" Type="http://schemas.openxmlformats.org/officeDocument/2006/relationships/hyperlink" Target="consultantplus://offline/ref=E543656AD12FBF47C41CE4C6F844C667FFD06BE37370AE6C5AC8C435954CEFD83CC30C959E07922875D068h5MFJ" TargetMode="External"/><Relationship Id="rId119" Type="http://schemas.openxmlformats.org/officeDocument/2006/relationships/hyperlink" Target="consultantplus://offline/ref=E543656AD12FBF47C41CE4C6F844C667FFD06BE37E76A36F5CC8C435954CEFD83CC30C959E07922875D068h5M4J" TargetMode="External"/><Relationship Id="rId44" Type="http://schemas.openxmlformats.org/officeDocument/2006/relationships/hyperlink" Target="consultantplus://offline/ref=E543656AD12FBF47C41CE4C6F844C667FFD06BE37E76A36F5CC8C435954CEFD83CC30C959E07922875D06Fh5MFJ" TargetMode="External"/><Relationship Id="rId60" Type="http://schemas.openxmlformats.org/officeDocument/2006/relationships/hyperlink" Target="consultantplus://offline/ref=E543656AD12FBF47C41CE4C6F844C667FFD06BE37E76A36F5CC8C435954CEFD83CC30C959E07922875D06Ch5MEJ" TargetMode="External"/><Relationship Id="rId65" Type="http://schemas.openxmlformats.org/officeDocument/2006/relationships/hyperlink" Target="consultantplus://offline/ref=E543656AD12FBF47C41CE4C6F844C667FFD06BE37370AE6C5AC8C435954CEFD83CC30C959E07922875D06Ah5M8J" TargetMode="External"/><Relationship Id="rId81" Type="http://schemas.openxmlformats.org/officeDocument/2006/relationships/hyperlink" Target="consultantplus://offline/ref=E543656AD12FBF47C41CE4C6F844C667FFD06BE37E76A36F5CC8C435954CEFD83CC30C959E07922875D06Ah5MAJ" TargetMode="External"/><Relationship Id="rId86" Type="http://schemas.openxmlformats.org/officeDocument/2006/relationships/hyperlink" Target="consultantplus://offline/ref=E543656AD12FBF47C41CE4C6F844C667FFD06BE37F76A96A5DC8C435954CEFD83CC30C959E07922875D16Fh5MAJ" TargetMode="External"/><Relationship Id="rId130" Type="http://schemas.openxmlformats.org/officeDocument/2006/relationships/hyperlink" Target="consultantplus://offline/ref=E543656AD12FBF47C41CE4C6F844C667FFD06BE37370AE6C5AC8C435954CEFD83CC30C959E07922875D068h5M5J" TargetMode="External"/><Relationship Id="rId135" Type="http://schemas.openxmlformats.org/officeDocument/2006/relationships/hyperlink" Target="consultantplus://offline/ref=E543656AD12FBF47C41CE4C6F844C667FFD06BE37F76A96A5DC8C435954CEFD83CC30C959E07922875D16Fh5MAJ" TargetMode="External"/><Relationship Id="rId151" Type="http://schemas.openxmlformats.org/officeDocument/2006/relationships/hyperlink" Target="consultantplus://offline/ref=E543656AD12FBF47C41CE4C6F844C667FFD06BE37370AE6C5AC8C435954CEFD83CC30C959E07922875D066h5MCJ" TargetMode="External"/><Relationship Id="rId156" Type="http://schemas.openxmlformats.org/officeDocument/2006/relationships/hyperlink" Target="consultantplus://offline/ref=E543656AD12FBF47C41CE4C6F844C667FFD06BE37370AE6C5AC8C435954CEFD83CC30C959E07922875D066h5MEJ" TargetMode="External"/><Relationship Id="rId172" Type="http://schemas.openxmlformats.org/officeDocument/2006/relationships/theme" Target="theme/theme1.xml"/><Relationship Id="rId13" Type="http://schemas.openxmlformats.org/officeDocument/2006/relationships/hyperlink" Target="consultantplus://offline/ref=E543656AD12FBF47C41CE4C6F844C667FFD06BE37E76A36F5CC8C435954CEFD83CC30C959E07922875D06Eh5MAJ" TargetMode="External"/><Relationship Id="rId18" Type="http://schemas.openxmlformats.org/officeDocument/2006/relationships/hyperlink" Target="consultantplus://offline/ref=E543656AD12FBF47C41CE4C6F844C667FFD06BE37E76A36F5CC8C435954CEFD83CC30C959E07922875D06Eh5M4J" TargetMode="External"/><Relationship Id="rId39" Type="http://schemas.openxmlformats.org/officeDocument/2006/relationships/hyperlink" Target="consultantplus://offline/ref=E543656AD12FBF47C41CE4C6F844C667FFD06BE37E76AD6E58C8C435954CEFD83CC30C959E07922875D06Ah5MDJ" TargetMode="External"/><Relationship Id="rId109" Type="http://schemas.openxmlformats.org/officeDocument/2006/relationships/hyperlink" Target="consultantplus://offline/ref=E543656AD12FBF47C41CE4C6F844C667FFD06BE37E76A36F5CC8C435954CEFD83CC30C959E07922875D068h5MFJ" TargetMode="External"/><Relationship Id="rId34" Type="http://schemas.openxmlformats.org/officeDocument/2006/relationships/hyperlink" Target="consultantplus://offline/ref=E543656AD12FBF47C41CFACBEE289863F5DA37EA7770A13F04979F68C2h4M5J" TargetMode="External"/><Relationship Id="rId50" Type="http://schemas.openxmlformats.org/officeDocument/2006/relationships/hyperlink" Target="consultantplus://offline/ref=E543656AD12FBF47C41CE4C6F844C667FFD06BE37E76A36F5CC8C435954CEFD83CC30C959E07922875D06Fh5MAJ" TargetMode="External"/><Relationship Id="rId55" Type="http://schemas.openxmlformats.org/officeDocument/2006/relationships/hyperlink" Target="consultantplus://offline/ref=E543656AD12FBF47C41CE4C6F844C667FFD06BE37E76A36F5CC8C435954CEFD83CC30C959E07922875D06Fh5MBJ" TargetMode="External"/><Relationship Id="rId76" Type="http://schemas.openxmlformats.org/officeDocument/2006/relationships/hyperlink" Target="consultantplus://offline/ref=E543656AD12FBF47C41CE4C6F844C667FFD06BE37370AE6C5AC8C435954CEFD83CC30C959E07922875D06Ah5M9J" TargetMode="External"/><Relationship Id="rId97" Type="http://schemas.openxmlformats.org/officeDocument/2006/relationships/hyperlink" Target="consultantplus://offline/ref=E543656AD12FBF47C41CE4C6F844C667FFD06BE37E76A36F5CC8C435954CEFD83CC30C959E07922875D06Bh5MBJ" TargetMode="External"/><Relationship Id="rId104" Type="http://schemas.openxmlformats.org/officeDocument/2006/relationships/hyperlink" Target="consultantplus://offline/ref=E543656AD12FBF47C41CE4C6F844C667FFD06BE37370AE6C5AC8C435954CEFD83CC30C959E07922875D06Bh5MBJ" TargetMode="External"/><Relationship Id="rId120" Type="http://schemas.openxmlformats.org/officeDocument/2006/relationships/hyperlink" Target="consultantplus://offline/ref=E543656AD12FBF47C41CE4C6F844C667FFD06BE37E76A36F5CC8C435954CEFD83CC30C959E07922875D068h5M5J" TargetMode="External"/><Relationship Id="rId125" Type="http://schemas.openxmlformats.org/officeDocument/2006/relationships/hyperlink" Target="consultantplus://offline/ref=E543656AD12FBF47C41CE4C6F844C667FFD06BE37F76A96A5DC8C435954CEFD83CC30C959E07922875D16Fh5MAJ" TargetMode="External"/><Relationship Id="rId141" Type="http://schemas.openxmlformats.org/officeDocument/2006/relationships/hyperlink" Target="consultantplus://offline/ref=E543656AD12FBF47C41CE4C6F844C667FFD06BE37F76A96A5DC8C435954CEFD83CC30C959E07922875D16Fh5MAJ" TargetMode="External"/><Relationship Id="rId146" Type="http://schemas.openxmlformats.org/officeDocument/2006/relationships/hyperlink" Target="consultantplus://offline/ref=E543656AD12FBF47C41CE4C6F844C667FFD06BE37370AE6C5AC8C435954CEFD83CC30C959E07922875D069h5M5J" TargetMode="External"/><Relationship Id="rId167" Type="http://schemas.openxmlformats.org/officeDocument/2006/relationships/hyperlink" Target="consultantplus://offline/ref=E543656AD12FBF47C41CE4C6F844C667FFD06BE37E76A36F5CC8C435954CEFD83CC30C959E07922875D066h5MBJ" TargetMode="External"/><Relationship Id="rId7" Type="http://schemas.openxmlformats.org/officeDocument/2006/relationships/hyperlink" Target="consultantplus://offline/ref=E543656AD12FBF47C41CE4C6F844C667FFD06BE37370AE6C5AC8C435954CEFD83CC30C959E07922875D06Eh5M9J" TargetMode="External"/><Relationship Id="rId71" Type="http://schemas.openxmlformats.org/officeDocument/2006/relationships/hyperlink" Target="consultantplus://offline/ref=E543656AD12FBF47C41CE4C6F844C667FFD06BE37E76A36F5CC8C435954CEFD83CC30C959E07922875D06Dh5MDJ" TargetMode="External"/><Relationship Id="rId92" Type="http://schemas.openxmlformats.org/officeDocument/2006/relationships/hyperlink" Target="consultantplus://offline/ref=E543656AD12FBF47C41CE4C6F844C667FFD06BE37E76A36F5CC8C435954CEFD83CC30C959E07922875D06Bh5MFJ" TargetMode="External"/><Relationship Id="rId162" Type="http://schemas.openxmlformats.org/officeDocument/2006/relationships/hyperlink" Target="consultantplus://offline/ref=E543656AD12FBF47C41CE4C6F844C667FFD06BE37F76A96A5DC8C435954CEFD83CC30C959E07922875D16Fh5MBJ" TargetMode="External"/><Relationship Id="rId2" Type="http://schemas.microsoft.com/office/2007/relationships/stylesWithEffects" Target="stylesWithEffects.xml"/><Relationship Id="rId29" Type="http://schemas.openxmlformats.org/officeDocument/2006/relationships/hyperlink" Target="consultantplus://offline/ref=E543656AD12FBF47C41CE4C6F844C667FFD06BE37E76AD6E5AC8C435954CEFD83CC30C959E07922875D06Fh5M8J" TargetMode="External"/><Relationship Id="rId24" Type="http://schemas.openxmlformats.org/officeDocument/2006/relationships/hyperlink" Target="consultantplus://offline/ref=E543656AD12FBF47C41CE4C6F844C667FFD06BE37F76A96A5DC8C435954CEFD83CC30C959E07922875D16Eh5M5J" TargetMode="External"/><Relationship Id="rId40" Type="http://schemas.openxmlformats.org/officeDocument/2006/relationships/hyperlink" Target="consultantplus://offline/ref=E543656AD12FBF47C41CE4C6F844C667FFD06BE37E76A36F5CC8C435954CEFD83CC30C959E07922875D06Fh5MDJ" TargetMode="External"/><Relationship Id="rId45" Type="http://schemas.openxmlformats.org/officeDocument/2006/relationships/hyperlink" Target="consultantplus://offline/ref=E543656AD12FBF47C41CE4C6F844C667FFD06BE37E76AD6E58C8C435954CEFD83CC30C959E07922875D06Ah5M8J" TargetMode="External"/><Relationship Id="rId66" Type="http://schemas.openxmlformats.org/officeDocument/2006/relationships/hyperlink" Target="consultantplus://offline/ref=E543656AD12FBF47C41CE4C6F844C667FFD06BE37E76A36F5CC8C435954CEFD83CC30C959E07922875D06Ch5MAJ" TargetMode="External"/><Relationship Id="rId87" Type="http://schemas.openxmlformats.org/officeDocument/2006/relationships/hyperlink" Target="consultantplus://offline/ref=E543656AD12FBF47C41CE4C6F844C667FFD06BE37E76A36F5CC8C435954CEFD83CC30C959E07922875D06Bh5MCJ" TargetMode="External"/><Relationship Id="rId110" Type="http://schemas.openxmlformats.org/officeDocument/2006/relationships/hyperlink" Target="consultantplus://offline/ref=E543656AD12FBF47C41CE4C6F844C667FFD06BE37370AE6C5AC8C435954CEFD83CC30C959E07922875D068h5MCJ" TargetMode="External"/><Relationship Id="rId115" Type="http://schemas.openxmlformats.org/officeDocument/2006/relationships/hyperlink" Target="consultantplus://offline/ref=E543656AD12FBF47C41CE4C6F844C667FFD06BE37E76A36F5CC8C435954CEFD83CC30C959E07922875D068h5MBJ" TargetMode="External"/><Relationship Id="rId131" Type="http://schemas.openxmlformats.org/officeDocument/2006/relationships/hyperlink" Target="consultantplus://offline/ref=E543656AD12FBF47C41CE4C6F844C667FFD06BE37E76A36F5CC8C435954CEFD83CC30C959E07922875D069h5M9J" TargetMode="External"/><Relationship Id="rId136" Type="http://schemas.openxmlformats.org/officeDocument/2006/relationships/hyperlink" Target="consultantplus://offline/ref=E543656AD12FBF47C41CE4C6F844C667FFD06BE37370AE6C5AC8C435954CEFD83CC30C959E07922875D069h5MDJ" TargetMode="External"/><Relationship Id="rId157" Type="http://schemas.openxmlformats.org/officeDocument/2006/relationships/hyperlink" Target="consultantplus://offline/ref=E543656AD12FBF47C41CE4C6F844C667FFD06BE37E76A36F5CC8C435954CEFD83CC30C959E07922875D069h5M5J" TargetMode="External"/><Relationship Id="rId61" Type="http://schemas.openxmlformats.org/officeDocument/2006/relationships/hyperlink" Target="consultantplus://offline/ref=E543656AD12FBF47C41CE4C6F844C667FFD06BE37F76A96A5DC8C435954CEFD83CC30C959E07922875D16Fh5M9J" TargetMode="External"/><Relationship Id="rId82" Type="http://schemas.openxmlformats.org/officeDocument/2006/relationships/hyperlink" Target="consultantplus://offline/ref=E543656AD12FBF47C41CE4C6F844C667FFD06BE37E76AD6E5AC8C435954CEFD83CC30C959E07922875D06Fh5M8J" TargetMode="External"/><Relationship Id="rId152" Type="http://schemas.openxmlformats.org/officeDocument/2006/relationships/hyperlink" Target="consultantplus://offline/ref=E543656AD12FBF47C41CE4C6F844C667FFD06BE37E76A36F5CC8C435954CEFD83CC30C959E07922875D069h5M5J" TargetMode="External"/><Relationship Id="rId19" Type="http://schemas.openxmlformats.org/officeDocument/2006/relationships/hyperlink" Target="consultantplus://offline/ref=E543656AD12FBF47C41CE4C6F844C667FFD06BE37F76A96A5DC8C435954CEFD83CC30C959E07922875D16Eh5M5J" TargetMode="External"/><Relationship Id="rId14" Type="http://schemas.openxmlformats.org/officeDocument/2006/relationships/hyperlink" Target="consultantplus://offline/ref=E543656AD12FBF47C41CE4C6F844C667FFD06BE37F76A96A5DC8C435954CEFD83CC30C959E07922875D16Eh5M5J" TargetMode="External"/><Relationship Id="rId30" Type="http://schemas.openxmlformats.org/officeDocument/2006/relationships/hyperlink" Target="consultantplus://offline/ref=E543656AD12FBF47C41CE4C6F844C667FFD06BE37370AE6C5AC8C435954CEFD83CC30C959E07922875D06Fh5MCJ" TargetMode="External"/><Relationship Id="rId35" Type="http://schemas.openxmlformats.org/officeDocument/2006/relationships/hyperlink" Target="consultantplus://offline/ref=E543656AD12FBF47C41CFACBEE289863F6D23DE7777EA13F04979F68C2h4M5J" TargetMode="External"/><Relationship Id="rId56" Type="http://schemas.openxmlformats.org/officeDocument/2006/relationships/hyperlink" Target="consultantplus://offline/ref=E543656AD12FBF47C41CE4C6F844C667FFD06BE37F76A96A5DC8C435954CEFD83CC30C959E07922875D16Fh5M8J" TargetMode="External"/><Relationship Id="rId77" Type="http://schemas.openxmlformats.org/officeDocument/2006/relationships/hyperlink" Target="consultantplus://offline/ref=E543656AD12FBF47C41CE4C6F844C667FFD06BE37E76A36F5CC8C435954CEFD83CC30C959E07922875D06Dh5M5J" TargetMode="External"/><Relationship Id="rId100" Type="http://schemas.openxmlformats.org/officeDocument/2006/relationships/hyperlink" Target="consultantplus://offline/ref=E543656AD12FBF47C41CE4C6F844C667FFD06BE37F76A96A5DC8C435954CEFD83CC30C959E07922875D16Fh5MAJ" TargetMode="External"/><Relationship Id="rId105" Type="http://schemas.openxmlformats.org/officeDocument/2006/relationships/hyperlink" Target="consultantplus://offline/ref=E543656AD12FBF47C41CE4C6F844C667FFD06BE37E76A36F5CC8C435954CEFD83CC30C959E07922875D068h5MDJ" TargetMode="External"/><Relationship Id="rId126" Type="http://schemas.openxmlformats.org/officeDocument/2006/relationships/hyperlink" Target="consultantplus://offline/ref=E543656AD12FBF47C41CE4C6F844C667FFD06BE37370AE6C5AC8C435954CEFD83CC30C959E07922875D068h5M8J" TargetMode="External"/><Relationship Id="rId147" Type="http://schemas.openxmlformats.org/officeDocument/2006/relationships/hyperlink" Target="consultantplus://offline/ref=E543656AD12FBF47C41CE4C6F844C667FFD06BE37E76AD6E5BC8C435954CEFD83CC30C959E07922875D069h5MDJ" TargetMode="External"/><Relationship Id="rId168" Type="http://schemas.openxmlformats.org/officeDocument/2006/relationships/hyperlink" Target="consultantplus://offline/ref=E543656AD12FBF47C41CE4C6F844C667FFD06BE37F76A96A5DC8C435954CEFD83CC30C959E07922875D16Ch5MCJ" TargetMode="External"/><Relationship Id="rId8" Type="http://schemas.openxmlformats.org/officeDocument/2006/relationships/hyperlink" Target="consultantplus://offline/ref=E543656AD12FBF47C41CE4C6F844C667FFD06BE37E76AD6E5BC8C435954CEFD83CC30C959E07922875D068h5MAJ" TargetMode="External"/><Relationship Id="rId51" Type="http://schemas.openxmlformats.org/officeDocument/2006/relationships/hyperlink" Target="consultantplus://offline/ref=E543656AD12FBF47C41CE4C6F844C667FFD06BE37F76A96A5DC8C435954CEFD83CC30C959E07922875D16Fh5MFJ" TargetMode="External"/><Relationship Id="rId72" Type="http://schemas.openxmlformats.org/officeDocument/2006/relationships/hyperlink" Target="consultantplus://offline/ref=E543656AD12FBF47C41CE4C6F844C667FFD06BE37F76A96A5DC8C435954CEFD83CC30C959E07922875D16Fh5MAJ" TargetMode="External"/><Relationship Id="rId93" Type="http://schemas.openxmlformats.org/officeDocument/2006/relationships/hyperlink" Target="consultantplus://offline/ref=E543656AD12FBF47C41CE4C6F844C667FFD06BE37E76A36F5CC8C435954CEFD83CC30C959E07922875D06Bh5M8J" TargetMode="External"/><Relationship Id="rId98" Type="http://schemas.openxmlformats.org/officeDocument/2006/relationships/hyperlink" Target="consultantplus://offline/ref=E543656AD12FBF47C41CE4C6F844C667FFD06BE37F76A96A5DC8C435954CEFD83CC30C959E07922875D16Fh5MAJ" TargetMode="External"/><Relationship Id="rId121" Type="http://schemas.openxmlformats.org/officeDocument/2006/relationships/hyperlink" Target="consultantplus://offline/ref=E543656AD12FBF47C41CE4C6F844C667FFD06BE37F76A96A5DC8C435954CEFD83CC30C959E07922875D16Fh5MAJ" TargetMode="External"/><Relationship Id="rId142" Type="http://schemas.openxmlformats.org/officeDocument/2006/relationships/hyperlink" Target="consultantplus://offline/ref=E543656AD12FBF47C41CE4C6F844C667FFD06BE37370AE6C5AC8C435954CEFD83CC30C959E07922875D069h5M4J" TargetMode="External"/><Relationship Id="rId163" Type="http://schemas.openxmlformats.org/officeDocument/2006/relationships/hyperlink" Target="consultantplus://offline/ref=E543656AD12FBF47C41CE4C6F844C667FFD06BE37370AE6C5AC8C435954CEFD83CC30C959E07922874D06Ch5MBJ" TargetMode="External"/><Relationship Id="rId3" Type="http://schemas.openxmlformats.org/officeDocument/2006/relationships/settings" Target="settings.xml"/><Relationship Id="rId25" Type="http://schemas.openxmlformats.org/officeDocument/2006/relationships/hyperlink" Target="consultantplus://offline/ref=E543656AD12FBF47C41CE4C6F844C667FFD06BE37474A36E50C8C435954CEFD8h3MCJ" TargetMode="External"/><Relationship Id="rId46" Type="http://schemas.openxmlformats.org/officeDocument/2006/relationships/hyperlink" Target="consultantplus://offline/ref=E543656AD12FBF47C41CE4C6F844C667FFD06BE37E76AD6E58C8C435954CEFD83CC30C959E07922875D06Ah5MAJ" TargetMode="External"/><Relationship Id="rId67" Type="http://schemas.openxmlformats.org/officeDocument/2006/relationships/hyperlink" Target="consultantplus://offline/ref=E543656AD12FBF47C41CE4C6F844C667FFD06BE37E76A36F5CC8C435954CEFD83CC30C959E07922875D06Ch5M4J" TargetMode="External"/><Relationship Id="rId116" Type="http://schemas.openxmlformats.org/officeDocument/2006/relationships/hyperlink" Target="consultantplus://offline/ref=E543656AD12FBF47C41CE4C6F844C667FFD06BE37F76A96A5DC8C435954CEFD83CC30C959E07922875D16Fh5MAJ" TargetMode="External"/><Relationship Id="rId137" Type="http://schemas.openxmlformats.org/officeDocument/2006/relationships/hyperlink" Target="consultantplus://offline/ref=E543656AD12FBF47C41CE4C6F844C667FFD06BE37E76A36F5CC8C435954CEFD83CC30C959E07922875D069h5M4J" TargetMode="External"/><Relationship Id="rId158" Type="http://schemas.openxmlformats.org/officeDocument/2006/relationships/hyperlink" Target="consultantplus://offline/ref=E543656AD12FBF47C41CE4C6F844C667FFD06BE37F76A96A5DC8C435954CEFD83CC30C959E07922875D16Fh5MAJ" TargetMode="External"/><Relationship Id="rId20" Type="http://schemas.openxmlformats.org/officeDocument/2006/relationships/hyperlink" Target="consultantplus://offline/ref=E543656AD12FBF47C41CE4C6F844C667FFD06BE37370AE6C5AC8C435954CEFD83CC30C959E07922875D06Eh5M5J" TargetMode="External"/><Relationship Id="rId41" Type="http://schemas.openxmlformats.org/officeDocument/2006/relationships/hyperlink" Target="consultantplus://offline/ref=E543656AD12FBF47C41CE4C6F844C667FFD06BE37E76AD6E58C8C435954CEFD83CC30C959E07922875D06Ah5MEJ" TargetMode="External"/><Relationship Id="rId62" Type="http://schemas.openxmlformats.org/officeDocument/2006/relationships/hyperlink" Target="consultantplus://offline/ref=E543656AD12FBF47C41CE4C6F844C667FFD06BE37370AE6C5AC8C435954CEFD83CC30C959E07922875D06Dh5MEJ" TargetMode="External"/><Relationship Id="rId83" Type="http://schemas.openxmlformats.org/officeDocument/2006/relationships/hyperlink" Target="consultantplus://offline/ref=E543656AD12FBF47C41CE4C6F844C667FFD06BE37E76A36F5CC8C435954CEFD83CC30C959E07922875D06Ah5MBJ" TargetMode="External"/><Relationship Id="rId88" Type="http://schemas.openxmlformats.org/officeDocument/2006/relationships/hyperlink" Target="consultantplus://offline/ref=E543656AD12FBF47C41CE4C6F844C667FFD06BE37370AE6C5AC8C435954CEFD83CC30C959E07922875D06Ah5MBJ" TargetMode="External"/><Relationship Id="rId111" Type="http://schemas.openxmlformats.org/officeDocument/2006/relationships/hyperlink" Target="consultantplus://offline/ref=E543656AD12FBF47C41CE4C6F844C667FFD06BE37370AE6C5AC8C435954CEFD83CC30C959E07922875D068h5MDJ" TargetMode="External"/><Relationship Id="rId132" Type="http://schemas.openxmlformats.org/officeDocument/2006/relationships/hyperlink" Target="consultantplus://offline/ref=E543656AD12FBF47C41CE4C6F844C667FFD06BE37F76A96A5DC8C435954CEFD83CC30C959E07922875D16Fh5MAJ" TargetMode="External"/><Relationship Id="rId153" Type="http://schemas.openxmlformats.org/officeDocument/2006/relationships/hyperlink" Target="consultantplus://offline/ref=E543656AD12FBF47C41CE4C6F844C667FFD06BE37F76A96A5DC8C435954CEFD83CC30C959E07922875D16Fh5MAJ" TargetMode="External"/><Relationship Id="rId15" Type="http://schemas.openxmlformats.org/officeDocument/2006/relationships/hyperlink" Target="consultantplus://offline/ref=E543656AD12FBF47C41CE4C6F844C667FFD06BE37E76A36F5CC8C435954CEFD83CC30C959E07922875D06Eh5M4J" TargetMode="External"/><Relationship Id="rId36" Type="http://schemas.openxmlformats.org/officeDocument/2006/relationships/hyperlink" Target="consultantplus://offline/ref=E543656AD12FBF47C41CE4C6F844C667FFD06BE37370AE6C5AC8C435954CEFD83CC30C959E07922875D06Fh5MFJ" TargetMode="External"/><Relationship Id="rId57" Type="http://schemas.openxmlformats.org/officeDocument/2006/relationships/hyperlink" Target="consultantplus://offline/ref=E543656AD12FBF47C41CE4C6F844C667FFD06BE37E76A36F5CC8C435954CEFD83CC30C959E07922875D06Fh5M4J" TargetMode="External"/><Relationship Id="rId106" Type="http://schemas.openxmlformats.org/officeDocument/2006/relationships/hyperlink" Target="consultantplus://offline/ref=E543656AD12FBF47C41CE4C6F844C667FFD06BE37F76A96A5DC8C435954CEFD83CC30C959E07922875D16Fh5MAJ" TargetMode="External"/><Relationship Id="rId127" Type="http://schemas.openxmlformats.org/officeDocument/2006/relationships/hyperlink" Target="consultantplus://offline/ref=E543656AD12FBF47C41CE4C6F844C667FFD06BE37370AE6C5AC8C435954CEFD83CC30C959E07922875D068h5MBJ" TargetMode="External"/><Relationship Id="rId10" Type="http://schemas.openxmlformats.org/officeDocument/2006/relationships/hyperlink" Target="consultantplus://offline/ref=E543656AD12FBF47C41CE4C6F844C667FFD06BE37F76A96A5DC8C435954CEFD83CC30C959E07922875D16Eh5M4J" TargetMode="External"/><Relationship Id="rId31" Type="http://schemas.openxmlformats.org/officeDocument/2006/relationships/hyperlink" Target="consultantplus://offline/ref=E543656AD12FBF47C41CE4C6F844C667FFD06BE37E76AD6E5BC8C435954CEFD83CC30C959E07922875D068h5MBJ" TargetMode="External"/><Relationship Id="rId52" Type="http://schemas.openxmlformats.org/officeDocument/2006/relationships/hyperlink" Target="consultantplus://offline/ref=E543656AD12FBF47C41CE4C6F844C667FFD06BE37370AE6C5AC8C435954CEFD83CC30C959E07922875D06Ch5MAJ" TargetMode="External"/><Relationship Id="rId73" Type="http://schemas.openxmlformats.org/officeDocument/2006/relationships/hyperlink" Target="consultantplus://offline/ref=E543656AD12FBF47C41CE4C6F844C667FFD06BE37E76A36F5CC8C435954CEFD83CC30C959E07922875D06Dh5MEJ" TargetMode="External"/><Relationship Id="rId78" Type="http://schemas.openxmlformats.org/officeDocument/2006/relationships/hyperlink" Target="consultantplus://offline/ref=E543656AD12FBF47C41CE4C6F844C667FFD06BE37F76A96A5DC8C435954CEFD83CC30C959E07922875D16Fh5MAJ" TargetMode="External"/><Relationship Id="rId94" Type="http://schemas.openxmlformats.org/officeDocument/2006/relationships/hyperlink" Target="consultantplus://offline/ref=E543656AD12FBF47C41CE4C6F844C667FFD06BE37370AE6C5AC8C435954CEFD83CC30C959E07922875D06Bh5M8J" TargetMode="External"/><Relationship Id="rId99" Type="http://schemas.openxmlformats.org/officeDocument/2006/relationships/hyperlink" Target="consultantplus://offline/ref=E543656AD12FBF47C41CE4C6F844C667FFD06BE37E76A36F5CC8C435954CEFD83CC30C959E07922875D06Bh5M4J" TargetMode="External"/><Relationship Id="rId101" Type="http://schemas.openxmlformats.org/officeDocument/2006/relationships/hyperlink" Target="consultantplus://offline/ref=E543656AD12FBF47C41CE4C6F844C667FFD06BE37370AE6C5AC8C435954CEFD83CC30C959E07922875D06Bh5M9J" TargetMode="External"/><Relationship Id="rId122" Type="http://schemas.openxmlformats.org/officeDocument/2006/relationships/hyperlink" Target="consultantplus://offline/ref=E543656AD12FBF47C41CE4C6F844C667FFD06BE37E76A36F5CC8C435954CEFD83CC30C959E07922875D069h5MDJ" TargetMode="External"/><Relationship Id="rId143" Type="http://schemas.openxmlformats.org/officeDocument/2006/relationships/hyperlink" Target="consultantplus://offline/ref=E543656AD12FBF47C41CE4C6F844C667FFD06BE37E76AD6E5BC8C435954CEFD83CC30C959E07922875D068h5M5J" TargetMode="External"/><Relationship Id="rId148" Type="http://schemas.openxmlformats.org/officeDocument/2006/relationships/hyperlink" Target="consultantplus://offline/ref=E543656AD12FBF47C41CE4C6F844C667FFD06BE37E76A36F5CC8C435954CEFD83CC30C959E07922875D069h5M5J" TargetMode="External"/><Relationship Id="rId164" Type="http://schemas.openxmlformats.org/officeDocument/2006/relationships/hyperlink" Target="consultantplus://offline/ref=E543656AD12FBF47C41CE4C6F844C667FFD06BE37E76A36F5CC8C435954CEFD83CC30C959E07922875D066h5MFJ" TargetMode="External"/><Relationship Id="rId169" Type="http://schemas.openxmlformats.org/officeDocument/2006/relationships/hyperlink" Target="consultantplus://offline/ref=E543656AD12FBF47C41CE4C6F844C667FFD06BE37E76A36F5CC8C435954CEFD83CC30C959E07922875D066h5M4J" TargetMode="External"/><Relationship Id="rId4" Type="http://schemas.openxmlformats.org/officeDocument/2006/relationships/webSettings" Target="webSettings.xml"/><Relationship Id="rId9" Type="http://schemas.openxmlformats.org/officeDocument/2006/relationships/hyperlink" Target="consultantplus://offline/ref=E543656AD12FBF47C41CE4C6F844C667FFD06BE37E76A36F5CC8C435954CEFD83CC30C959E07922875D06Eh5M9J" TargetMode="External"/><Relationship Id="rId26" Type="http://schemas.openxmlformats.org/officeDocument/2006/relationships/hyperlink" Target="consultantplus://offline/ref=E543656AD12FBF47C41CE4C6F844C667FFD06BE37471AE695EC8C435954CEFD8h3MCJ" TargetMode="External"/><Relationship Id="rId47" Type="http://schemas.openxmlformats.org/officeDocument/2006/relationships/hyperlink" Target="consultantplus://offline/ref=E543656AD12FBF47C41CE4C6F844C667FFD06BE37E76AD6E58C8C435954CEFD83CC30C959E07922875D06Ah5M4J" TargetMode="External"/><Relationship Id="rId68" Type="http://schemas.openxmlformats.org/officeDocument/2006/relationships/hyperlink" Target="consultantplus://offline/ref=E543656AD12FBF47C41CE4C6F844C667FFD06BE37F76A96A5DC8C435954CEFD83CC30C959E07922875D16Fh5MAJ" TargetMode="External"/><Relationship Id="rId89" Type="http://schemas.openxmlformats.org/officeDocument/2006/relationships/hyperlink" Target="consultantplus://offline/ref=E543656AD12FBF47C41CE4C6F844C667FFD06BE37E76A36F5CC8C435954CEFD83CC30C959E07922875D06Bh5MEJ" TargetMode="External"/><Relationship Id="rId112" Type="http://schemas.openxmlformats.org/officeDocument/2006/relationships/hyperlink" Target="consultantplus://offline/ref=E543656AD12FBF47C41CE4C6F844C667FFD06BE37E76A36F5CC8C435954CEFD83CC30C959E07922875D068h5M8J" TargetMode="External"/><Relationship Id="rId133" Type="http://schemas.openxmlformats.org/officeDocument/2006/relationships/hyperlink" Target="consultantplus://offline/ref=E543656AD12FBF47C41CE4C6F844C667FFD06BE37370AE6C5AC8C435954CEFD83CC30C959E07922875D069h5MCJ" TargetMode="External"/><Relationship Id="rId154" Type="http://schemas.openxmlformats.org/officeDocument/2006/relationships/hyperlink" Target="consultantplus://offline/ref=E543656AD12FBF47C41CE4C6F844C667FFD06BE37E76A36F5CC8C435954CEFD83CC30C959E07922875D069h5M5J" TargetMode="External"/><Relationship Id="rId16" Type="http://schemas.openxmlformats.org/officeDocument/2006/relationships/hyperlink" Target="consultantplus://offline/ref=E543656AD12FBF47C41CE4C6F844C667FFD06BE37F76A96A5DC8C435954CEFD83CC30C959E07922875D16Eh5M5J" TargetMode="External"/><Relationship Id="rId37" Type="http://schemas.openxmlformats.org/officeDocument/2006/relationships/hyperlink" Target="consultantplus://offline/ref=E543656AD12FBF47C41CE4C6F844C667FFD06BE37370AE6C5AC8C435954CEFD83CC30C959E07922875D06Fh5M8J" TargetMode="External"/><Relationship Id="rId58" Type="http://schemas.openxmlformats.org/officeDocument/2006/relationships/hyperlink" Target="consultantplus://offline/ref=E543656AD12FBF47C41CE4C6F844C667FFD06BE37370AE6C5AC8C435954CEFD83CC30C959E07922875D06Dh5MDJ" TargetMode="External"/><Relationship Id="rId79" Type="http://schemas.openxmlformats.org/officeDocument/2006/relationships/hyperlink" Target="consultantplus://offline/ref=E543656AD12FBF47C41CE4C6F844C667FFD06BE37E76A36F5CC8C435954CEFD83CC30C959E07922875D06Ah5MEJ" TargetMode="External"/><Relationship Id="rId102" Type="http://schemas.openxmlformats.org/officeDocument/2006/relationships/hyperlink" Target="consultantplus://offline/ref=E543656AD12FBF47C41CE4C6F844C667FFD06BE37E76A36F5CC8C435954CEFD83CC30C959E07922875D06Bh5M5J" TargetMode="External"/><Relationship Id="rId123" Type="http://schemas.openxmlformats.org/officeDocument/2006/relationships/hyperlink" Target="consultantplus://offline/ref=E543656AD12FBF47C41CE4C6F844C667FFD06BE37F76A96A5DC8C435954CEFD83CC30C959E07922875D16Fh5MAJ" TargetMode="External"/><Relationship Id="rId144" Type="http://schemas.openxmlformats.org/officeDocument/2006/relationships/hyperlink" Target="consultantplus://offline/ref=E543656AD12FBF47C41CE4C6F844C667FFD06BE37E76A36F5CC8C435954CEFD83CC30C959E07922875D069h5M5J" TargetMode="External"/><Relationship Id="rId90" Type="http://schemas.openxmlformats.org/officeDocument/2006/relationships/hyperlink" Target="consultantplus://offline/ref=E543656AD12FBF47C41CE4C6F844C667FFD06BE37F76A96A5DC8C435954CEFD83CC30C959E07922875D16Fh5MAJ" TargetMode="External"/><Relationship Id="rId165" Type="http://schemas.openxmlformats.org/officeDocument/2006/relationships/hyperlink" Target="consultantplus://offline/ref=E543656AD12FBF47C41CE4C6F844C667FFD06BE37F76A96A5DC8C435954CEFD83CC30C959E07922875D16Ch5MCJ" TargetMode="External"/><Relationship Id="rId27" Type="http://schemas.openxmlformats.org/officeDocument/2006/relationships/hyperlink" Target="consultantplus://offline/ref=E543656AD12FBF47C41CE4C6F844C667FFD06BE37474A36A5EC8C435954CEFD8h3MCJ" TargetMode="External"/><Relationship Id="rId48" Type="http://schemas.openxmlformats.org/officeDocument/2006/relationships/hyperlink" Target="consultantplus://offline/ref=E543656AD12FBF47C41CE4C6F844C667FFD06BE37370AE6C5AC8C435954CEFD83CC30C959E07922875D06Ch5MDJ" TargetMode="External"/><Relationship Id="rId69" Type="http://schemas.openxmlformats.org/officeDocument/2006/relationships/hyperlink" Target="consultantplus://offline/ref=E543656AD12FBF47C41CE4C6F844C667FFD06BE37E76A36F5CC8C435954CEFD83CC30C959E07922875D06Ch5M5J" TargetMode="External"/><Relationship Id="rId113" Type="http://schemas.openxmlformats.org/officeDocument/2006/relationships/hyperlink" Target="consultantplus://offline/ref=E543656AD12FBF47C41CE4C6F844C667FFD06BE37F76A96A5DC8C435954CEFD83CC30C959E07922875D16Fh5MAJ" TargetMode="External"/><Relationship Id="rId134" Type="http://schemas.openxmlformats.org/officeDocument/2006/relationships/hyperlink" Target="consultantplus://offline/ref=E543656AD12FBF47C41CE4C6F844C667FFD06BE37E76A36F5CC8C435954CEFD83CC30C959E07922875D069h5MBJ" TargetMode="External"/><Relationship Id="rId80" Type="http://schemas.openxmlformats.org/officeDocument/2006/relationships/hyperlink" Target="consultantplus://offline/ref=E543656AD12FBF47C41CE4C6F844C667FFD06BE37E76A36F5CC8C435954CEFD83CC30C959E07922875D06Ah5M8J" TargetMode="External"/><Relationship Id="rId155" Type="http://schemas.openxmlformats.org/officeDocument/2006/relationships/hyperlink" Target="consultantplus://offline/ref=E543656AD12FBF47C41CE4C6F844C667FFD06BE37F76A96A5DC8C435954CEFD83CC30C959E07922875D16Fh5MAJ" TargetMode="External"/><Relationship Id="rId17" Type="http://schemas.openxmlformats.org/officeDocument/2006/relationships/hyperlink" Target="consultantplus://offline/ref=E543656AD12FBF47C41CE4C6F844C667FFD06BE37370AE6C5AC8C435954CEFD83CC30C959E07922875D06Eh5M4J" TargetMode="External"/><Relationship Id="rId38" Type="http://schemas.openxmlformats.org/officeDocument/2006/relationships/hyperlink" Target="consultantplus://offline/ref=E543656AD12FBF47C41CE4C6F844C667FFD06BE37E76AD6E58C8C435954CEFD83CC30C959E07922875D06Dh5M5J" TargetMode="External"/><Relationship Id="rId59" Type="http://schemas.openxmlformats.org/officeDocument/2006/relationships/hyperlink" Target="consultantplus://offline/ref=E543656AD12FBF47C41CE4C6F844C667FFD06BE37E76A36F5CC8C435954CEFD83CC30C959E07922875D06Ch5MDJ" TargetMode="External"/><Relationship Id="rId103" Type="http://schemas.openxmlformats.org/officeDocument/2006/relationships/hyperlink" Target="consultantplus://offline/ref=E543656AD12FBF47C41CE4C6F844C667FFD06BE37F76A96A5DC8C435954CEFD83CC30C959E07922875D16Fh5MAJ" TargetMode="External"/><Relationship Id="rId124" Type="http://schemas.openxmlformats.org/officeDocument/2006/relationships/hyperlink" Target="consultantplus://offline/ref=E543656AD12FBF47C41CE4C6F844C667FFD06BE37E76A36F5CC8C435954CEFD83CC30C959E07922875D069h5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19914</Words>
  <Characters>113510</Characters>
  <Application>Microsoft Office Word</Application>
  <DocSecurity>0</DocSecurity>
  <Lines>945</Lines>
  <Paragraphs>266</Paragraphs>
  <ScaleCrop>false</ScaleCrop>
  <Company/>
  <LinksUpToDate>false</LinksUpToDate>
  <CharactersWithSpaces>133158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2017-03-27T09:12:00Z</dcterms:created>
  <dcterms:modified xsi:type="dcterms:W3CDTF">2017-03-27T09:12:00Z</dcterms:modified>
</cp:coreProperties>
</file>