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41" w:rsidRPr="001D1893" w:rsidRDefault="00441D41" w:rsidP="00441D41">
      <w:pPr>
        <w:pStyle w:val="ConsPlusNormal"/>
        <w:ind w:left="36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bookmarkStart w:id="0" w:name="_GoBack"/>
      <w:r w:rsidRPr="001D1893">
        <w:rPr>
          <w:rFonts w:ascii="Times New Roman" w:eastAsiaTheme="minorHAnsi" w:hAnsi="Times New Roman" w:cs="Times New Roman"/>
          <w:b/>
          <w:color w:val="000000" w:themeColor="text1"/>
          <w:szCs w:val="22"/>
          <w:lang w:eastAsia="en-US"/>
        </w:rPr>
        <w:t xml:space="preserve">План мероприятий  («дорожная карта») по проведению </w:t>
      </w:r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 xml:space="preserve">государственной кадастровой оценки объектов </w:t>
      </w:r>
      <w:bookmarkEnd w:id="0"/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 xml:space="preserve">капитального строительства </w:t>
      </w:r>
    </w:p>
    <w:p w:rsidR="00441D41" w:rsidRPr="001D1893" w:rsidRDefault="00441D41" w:rsidP="00441D41">
      <w:pPr>
        <w:pStyle w:val="ConsPlusNormal"/>
        <w:ind w:left="36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proofErr w:type="gramStart"/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 xml:space="preserve">(зданий, сооружений, объектов незавершенного строительства, помещений, </w:t>
      </w:r>
      <w:proofErr w:type="spellStart"/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>машино</w:t>
      </w:r>
      <w:proofErr w:type="spellEnd"/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>-мест,</w:t>
      </w:r>
      <w:proofErr w:type="gramEnd"/>
    </w:p>
    <w:p w:rsidR="00441D41" w:rsidRPr="001D1893" w:rsidRDefault="00441D41" w:rsidP="00441D4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 xml:space="preserve"> единых недвижимых комплексов) и земельных участков в составе земель промышленности, энергетики, </w:t>
      </w:r>
    </w:p>
    <w:p w:rsidR="00441D41" w:rsidRPr="001D1893" w:rsidRDefault="00441D41" w:rsidP="00441D4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 xml:space="preserve">транспорта, связи, радиовещания, телевидения, информатики, земель для обеспечения космической деятельности, </w:t>
      </w:r>
    </w:p>
    <w:p w:rsidR="00441D41" w:rsidRPr="001D1893" w:rsidRDefault="00441D41" w:rsidP="00441D4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 xml:space="preserve">земель обороны, безопасности и земель иного специального назначения </w:t>
      </w:r>
    </w:p>
    <w:p w:rsidR="00441D41" w:rsidRPr="001D1893" w:rsidRDefault="00441D41" w:rsidP="00441D4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>и подготовительного периода по кадастровой оценке земель населенных пунктов на 2018 год</w:t>
      </w:r>
    </w:p>
    <w:p w:rsidR="00441D41" w:rsidRPr="001D1893" w:rsidRDefault="00441D41" w:rsidP="00441D41">
      <w:pPr>
        <w:pStyle w:val="ConsPlusNormal"/>
        <w:jc w:val="center"/>
        <w:rPr>
          <w:rFonts w:ascii="Times New Roman" w:hAnsi="Times New Roman" w:cs="Times New Roman"/>
          <w:b/>
          <w:i/>
          <w:color w:val="000000" w:themeColor="text1"/>
          <w:szCs w:val="22"/>
        </w:rPr>
      </w:pPr>
    </w:p>
    <w:p w:rsidR="00441D41" w:rsidRPr="001D1893" w:rsidRDefault="00441D41" w:rsidP="00441D4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 xml:space="preserve">План </w:t>
      </w:r>
      <w:proofErr w:type="gramStart"/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 xml:space="preserve">мероприятий </w:t>
      </w:r>
      <w:r w:rsidRPr="001D1893">
        <w:rPr>
          <w:rFonts w:ascii="Times New Roman" w:eastAsiaTheme="minorHAnsi" w:hAnsi="Times New Roman" w:cs="Times New Roman"/>
          <w:b/>
          <w:color w:val="000000" w:themeColor="text1"/>
          <w:szCs w:val="22"/>
          <w:lang w:eastAsia="en-US"/>
        </w:rPr>
        <w:t xml:space="preserve">проведения </w:t>
      </w:r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>государственной кадастровой оценки объектов капитального строительства</w:t>
      </w:r>
      <w:proofErr w:type="gramEnd"/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441D41" w:rsidRPr="001D1893" w:rsidRDefault="00441D41" w:rsidP="00441D41">
      <w:pPr>
        <w:pStyle w:val="ConsPlusNormal"/>
        <w:ind w:left="36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proofErr w:type="gramStart"/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 xml:space="preserve">(зданий, сооружений, объектов незавершенного строительства, помещений, </w:t>
      </w:r>
      <w:proofErr w:type="spellStart"/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>машино</w:t>
      </w:r>
      <w:proofErr w:type="spellEnd"/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>-мест,</w:t>
      </w:r>
      <w:proofErr w:type="gramEnd"/>
    </w:p>
    <w:p w:rsidR="00441D41" w:rsidRPr="001D1893" w:rsidRDefault="00441D41" w:rsidP="00441D4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 xml:space="preserve"> единых недвижимых комплексов) и земельных участков в составе земель промышленности, энергетики, </w:t>
      </w:r>
    </w:p>
    <w:p w:rsidR="00441D41" w:rsidRPr="001D1893" w:rsidRDefault="00441D41" w:rsidP="00441D4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 xml:space="preserve">транспорта, связи, радиовещания, телевидения, информатики, земель для обеспечения космической деятельности, </w:t>
      </w:r>
    </w:p>
    <w:p w:rsidR="00441D41" w:rsidRPr="001D1893" w:rsidRDefault="00441D41" w:rsidP="00441D4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D1893">
        <w:rPr>
          <w:rFonts w:ascii="Times New Roman" w:hAnsi="Times New Roman" w:cs="Times New Roman"/>
          <w:b/>
          <w:color w:val="000000" w:themeColor="text1"/>
          <w:szCs w:val="22"/>
        </w:rPr>
        <w:t>земель обороны, безопасности и земель иного специального назначения</w:t>
      </w:r>
    </w:p>
    <w:p w:rsidR="00441D41" w:rsidRPr="001D1893" w:rsidRDefault="00441D41" w:rsidP="00441D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904" w:type="dxa"/>
        <w:jc w:val="center"/>
        <w:tblLook w:val="04A0" w:firstRow="1" w:lastRow="0" w:firstColumn="1" w:lastColumn="0" w:noHBand="0" w:noVBand="1"/>
      </w:tblPr>
      <w:tblGrid>
        <w:gridCol w:w="859"/>
        <w:gridCol w:w="7938"/>
        <w:gridCol w:w="2410"/>
        <w:gridCol w:w="3697"/>
      </w:tblGrid>
      <w:tr w:rsidR="00441D41" w:rsidRPr="001D1893" w:rsidTr="008B0E16">
        <w:trPr>
          <w:tblHeader/>
          <w:jc w:val="center"/>
        </w:trPr>
        <w:tc>
          <w:tcPr>
            <w:tcW w:w="859" w:type="dxa"/>
          </w:tcPr>
          <w:p w:rsidR="00441D41" w:rsidRPr="001D1893" w:rsidRDefault="00441D41" w:rsidP="008B0E1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№№</w:t>
            </w:r>
          </w:p>
          <w:p w:rsidR="00441D41" w:rsidRPr="001D1893" w:rsidRDefault="00441D41" w:rsidP="008B0E1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D189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1D189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7938" w:type="dxa"/>
          </w:tcPr>
          <w:p w:rsidR="00441D41" w:rsidRPr="001D1893" w:rsidRDefault="00441D41" w:rsidP="008B0E1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Ориентировочный срок выполнения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</w:tr>
      <w:tr w:rsidR="00441D41" w:rsidRPr="001D1893" w:rsidTr="008B0E16">
        <w:trPr>
          <w:jc w:val="center"/>
        </w:trPr>
        <w:tc>
          <w:tcPr>
            <w:tcW w:w="859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45" w:type="dxa"/>
            <w:gridSpan w:val="3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Проведение государственной кадастровой оценки</w:t>
            </w:r>
          </w:p>
        </w:tc>
      </w:tr>
      <w:tr w:rsidR="00441D41" w:rsidRPr="001D1893" w:rsidTr="008B0E16">
        <w:trPr>
          <w:jc w:val="center"/>
        </w:trPr>
        <w:tc>
          <w:tcPr>
            <w:tcW w:w="859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7938" w:type="dxa"/>
          </w:tcPr>
          <w:p w:rsidR="00441D41" w:rsidRPr="001D1893" w:rsidRDefault="00441D41" w:rsidP="008B0E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 перечня для целей определения кадастровой стоимости, осуществляемая бюджетным учреждением в соответствии с </w:t>
            </w:r>
            <w:hyperlink r:id="rId9" w:history="1">
              <w:r w:rsidRPr="001D1893">
                <w:rPr>
                  <w:rFonts w:ascii="Times New Roman" w:eastAsia="Times New Roman" w:hAnsi="Times New Roman" w:cs="Times New Roman"/>
                  <w:lang w:eastAsia="ru-RU"/>
                </w:rPr>
                <w:t>методическими указаниями</w:t>
              </w:r>
            </w:hyperlink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 xml:space="preserve"> о государственной кадастровой оценке</w:t>
            </w:r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До 01 апреля 2018 г.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jc w:val="center"/>
        </w:trPr>
        <w:tc>
          <w:tcPr>
            <w:tcW w:w="859" w:type="dxa"/>
          </w:tcPr>
          <w:p w:rsidR="00441D41" w:rsidRPr="001D1893" w:rsidRDefault="00441D41" w:rsidP="009F3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1.1.</w:t>
            </w:r>
            <w:r w:rsidR="009F3E1B" w:rsidRPr="001D1893">
              <w:rPr>
                <w:rFonts w:ascii="Times New Roman" w:hAnsi="Times New Roman" w:cs="Times New Roman"/>
                <w:szCs w:val="22"/>
              </w:rPr>
              <w:t>1</w:t>
            </w:r>
            <w:r w:rsidRPr="001D18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38" w:type="dxa"/>
          </w:tcPr>
          <w:p w:rsidR="00441D41" w:rsidRPr="001D1893" w:rsidRDefault="00441D41" w:rsidP="008B0E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>Направление перечней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410" w:type="dxa"/>
          </w:tcPr>
          <w:p w:rsidR="00441D41" w:rsidRPr="001D1893" w:rsidRDefault="00441D41" w:rsidP="00BC04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BC04FC" w:rsidRPr="001D1893">
              <w:rPr>
                <w:rFonts w:ascii="Times New Roman" w:hAnsi="Times New Roman" w:cs="Times New Roman"/>
                <w:szCs w:val="22"/>
              </w:rPr>
              <w:t>28</w:t>
            </w:r>
            <w:r w:rsidRPr="001D1893">
              <w:rPr>
                <w:rFonts w:ascii="Times New Roman" w:hAnsi="Times New Roman" w:cs="Times New Roman"/>
                <w:szCs w:val="22"/>
              </w:rPr>
              <w:t xml:space="preserve"> марта 2018 г.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Органы местного самоуправления Чувашской Республики</w:t>
            </w:r>
          </w:p>
        </w:tc>
      </w:tr>
      <w:tr w:rsidR="00441D41" w:rsidRPr="001D1893" w:rsidTr="008B0E16">
        <w:trPr>
          <w:jc w:val="center"/>
        </w:trPr>
        <w:tc>
          <w:tcPr>
            <w:tcW w:w="859" w:type="dxa"/>
          </w:tcPr>
          <w:p w:rsidR="00441D41" w:rsidRPr="001D1893" w:rsidRDefault="00441D41" w:rsidP="009F3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1.1.</w:t>
            </w:r>
            <w:r w:rsidR="009F3E1B" w:rsidRPr="001D1893">
              <w:rPr>
                <w:rFonts w:ascii="Times New Roman" w:hAnsi="Times New Roman" w:cs="Times New Roman"/>
                <w:szCs w:val="22"/>
              </w:rPr>
              <w:t>2</w:t>
            </w:r>
            <w:r w:rsidRPr="001D18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38" w:type="dxa"/>
          </w:tcPr>
          <w:p w:rsidR="00441D41" w:rsidRPr="001D1893" w:rsidRDefault="00441D41" w:rsidP="008B0E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на заседании рабочей группы  </w:t>
            </w:r>
            <w:r w:rsidRPr="001D1893">
              <w:rPr>
                <w:rFonts w:ascii="Times New Roman" w:hAnsi="Times New Roman" w:cs="Times New Roman"/>
              </w:rPr>
              <w:t>по вопросам актуализации кадастровой оценки объектов капитального строительства и земельных участков в составе земель промышленности и иного специального назначения на территории Чувашской Республики в 2018 году</w:t>
            </w:r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 xml:space="preserve"> предварительных  результатов государственной кадастровой оценки  в отношении</w:t>
            </w:r>
          </w:p>
          <w:p w:rsidR="00441D41" w:rsidRPr="001D1893" w:rsidRDefault="00441D41" w:rsidP="008B0E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 xml:space="preserve">- объектов капитального строительства, расположенных на территории городов Чебоксары, Новочебоксарск, Алатырь, Канаша, Шумерля,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>Цивильского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 xml:space="preserve">, Чебоксарского и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>Ядринского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 xml:space="preserve">  районов;</w:t>
            </w:r>
          </w:p>
          <w:p w:rsidR="00441D41" w:rsidRPr="001D1893" w:rsidRDefault="00441D41" w:rsidP="008B0E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 xml:space="preserve">-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расположенных на территории Канашского,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>Моргаушского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>Цивильского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 xml:space="preserve">, Чебоксарского и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>Ядринского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 xml:space="preserve"> районов.</w:t>
            </w:r>
          </w:p>
        </w:tc>
        <w:tc>
          <w:tcPr>
            <w:tcW w:w="2410" w:type="dxa"/>
          </w:tcPr>
          <w:p w:rsidR="00441D41" w:rsidRPr="001D1893" w:rsidRDefault="00BC04FC" w:rsidP="00BC04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29</w:t>
            </w:r>
            <w:r w:rsidR="00441D41" w:rsidRPr="001D1893">
              <w:rPr>
                <w:rFonts w:ascii="Times New Roman" w:hAnsi="Times New Roman" w:cs="Times New Roman"/>
                <w:szCs w:val="22"/>
              </w:rPr>
              <w:t xml:space="preserve"> марта 2018 г.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Минюст Чувашии</w:t>
            </w:r>
          </w:p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41D41" w:rsidRPr="001D1893" w:rsidTr="008B0E16">
        <w:trPr>
          <w:jc w:val="center"/>
        </w:trPr>
        <w:tc>
          <w:tcPr>
            <w:tcW w:w="859" w:type="dxa"/>
          </w:tcPr>
          <w:p w:rsidR="00441D41" w:rsidRPr="001D1893" w:rsidRDefault="00441D41" w:rsidP="009F3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1.1.</w:t>
            </w:r>
            <w:r w:rsidR="009F3E1B" w:rsidRPr="001D1893">
              <w:rPr>
                <w:rFonts w:ascii="Times New Roman" w:hAnsi="Times New Roman" w:cs="Times New Roman"/>
                <w:szCs w:val="22"/>
              </w:rPr>
              <w:t>3</w:t>
            </w:r>
            <w:r w:rsidRPr="001D18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38" w:type="dxa"/>
          </w:tcPr>
          <w:p w:rsidR="00441D41" w:rsidRPr="001D1893" w:rsidRDefault="00441D41" w:rsidP="008B0E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>Направление обобщенного перечня в уполномоченный орган и согласование видов использования объектов недвижимости</w:t>
            </w:r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До 05 апреля 2018 г.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Минюст Чувашии</w:t>
            </w:r>
          </w:p>
        </w:tc>
      </w:tr>
      <w:tr w:rsidR="00441D41" w:rsidRPr="001D1893" w:rsidTr="008B0E16">
        <w:trPr>
          <w:jc w:val="center"/>
        </w:trPr>
        <w:tc>
          <w:tcPr>
            <w:tcW w:w="859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7938" w:type="dxa"/>
          </w:tcPr>
          <w:p w:rsidR="00441D41" w:rsidRPr="001D1893" w:rsidRDefault="00441D41" w:rsidP="008B0E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>Размещение результатов обработки перечня на сайте в информационно-телекоммуникационной сети «Интернет»</w:t>
            </w:r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До 05 апреля 2018 г.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Минюст Чувашии</w:t>
            </w:r>
          </w:p>
        </w:tc>
      </w:tr>
      <w:tr w:rsidR="00441D41" w:rsidRPr="001D1893" w:rsidTr="008B0E16">
        <w:trPr>
          <w:jc w:val="center"/>
        </w:trPr>
        <w:tc>
          <w:tcPr>
            <w:tcW w:w="859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7938" w:type="dxa"/>
          </w:tcPr>
          <w:p w:rsidR="00441D41" w:rsidRPr="001D1893" w:rsidRDefault="00441D41" w:rsidP="008B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1893">
              <w:rPr>
                <w:rFonts w:ascii="Times New Roman" w:hAnsi="Times New Roman" w:cs="Times New Roman"/>
              </w:rPr>
              <w:t xml:space="preserve">Направление запросов в организации с целью получения </w:t>
            </w:r>
            <w:r w:rsidRPr="001D1893">
              <w:rPr>
                <w:rFonts w:ascii="Times New Roman" w:hAnsi="Times New Roman" w:cs="Times New Roman"/>
                <w:bCs/>
              </w:rPr>
              <w:t>недостающей информации об объектах недвижимости, необходимой для определения кадастровой стоимости</w:t>
            </w:r>
            <w:r w:rsidRPr="001D1893">
              <w:rPr>
                <w:rFonts w:ascii="Times New Roman" w:hAnsi="Times New Roman" w:cs="Times New Roman"/>
              </w:rPr>
              <w:t>,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До 01 апреля 2018 г.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755"/>
          <w:jc w:val="center"/>
        </w:trPr>
        <w:tc>
          <w:tcPr>
            <w:tcW w:w="859" w:type="dxa"/>
          </w:tcPr>
          <w:p w:rsidR="00441D41" w:rsidRPr="001D1893" w:rsidRDefault="00441D41" w:rsidP="009F3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</w:t>
            </w:r>
            <w:r w:rsidR="009F3E1B" w:rsidRPr="001D1893">
              <w:rPr>
                <w:rFonts w:ascii="Times New Roman" w:hAnsi="Times New Roman" w:cs="Times New Roman"/>
                <w:szCs w:val="22"/>
              </w:rPr>
              <w:t>4</w:t>
            </w:r>
            <w:r w:rsidRPr="001D18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38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Рассмотрение на заседании Правительственной комиссии по проведению государственной кадастровой оценки объектов недвижимости, в том числе земельных участков предварительных результатов государственной кадастровой оценки  в отношении объектов капитального строительства и земельных участков, отнесенных к категории земель промышленности и иного специального назначения (по пилотным муниципальным образованиям)</w:t>
            </w:r>
          </w:p>
        </w:tc>
        <w:tc>
          <w:tcPr>
            <w:tcW w:w="2410" w:type="dxa"/>
          </w:tcPr>
          <w:p w:rsidR="00441D41" w:rsidRPr="001D1893" w:rsidRDefault="00BC04FC" w:rsidP="00BC04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</w:t>
            </w:r>
            <w:r w:rsidR="00441D41" w:rsidRPr="001D1893">
              <w:rPr>
                <w:rFonts w:ascii="Times New Roman" w:hAnsi="Times New Roman" w:cs="Times New Roman"/>
                <w:szCs w:val="22"/>
              </w:rPr>
              <w:t>7 апреля 2018 г.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Минюст Чувашии</w:t>
            </w:r>
          </w:p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411"/>
          <w:jc w:val="center"/>
        </w:trPr>
        <w:tc>
          <w:tcPr>
            <w:tcW w:w="859" w:type="dxa"/>
          </w:tcPr>
          <w:p w:rsidR="00441D41" w:rsidRPr="001D1893" w:rsidRDefault="00441D41" w:rsidP="009F3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</w:t>
            </w:r>
            <w:r w:rsidR="009F3E1B" w:rsidRPr="001D1893">
              <w:rPr>
                <w:rFonts w:ascii="Times New Roman" w:hAnsi="Times New Roman" w:cs="Times New Roman"/>
                <w:szCs w:val="22"/>
              </w:rPr>
              <w:t>5</w:t>
            </w:r>
            <w:r w:rsidRPr="001D18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38" w:type="dxa"/>
          </w:tcPr>
          <w:p w:rsidR="00441D41" w:rsidRPr="00994CF9" w:rsidRDefault="00441D41" w:rsidP="00126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CF9">
              <w:rPr>
                <w:rFonts w:ascii="Times New Roman" w:hAnsi="Times New Roman" w:cs="Times New Roman"/>
              </w:rPr>
              <w:t>Определение кадастровой стоимости</w:t>
            </w:r>
            <w:r w:rsidR="009F3E1B" w:rsidRPr="00994CF9">
              <w:rPr>
                <w:rFonts w:ascii="Times New Roman" w:hAnsi="Times New Roman" w:cs="Times New Roman"/>
              </w:rPr>
              <w:t xml:space="preserve"> и составление промежуточных отчетных документов</w:t>
            </w:r>
            <w:r w:rsidR="00126BA9" w:rsidRPr="00994CF9">
              <w:rPr>
                <w:rFonts w:ascii="Times New Roman" w:hAnsi="Times New Roman" w:cs="Times New Roman"/>
              </w:rPr>
              <w:t xml:space="preserve"> (проектов отчетов)</w:t>
            </w:r>
            <w:r w:rsidR="009F3E1B" w:rsidRPr="00994C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441D41" w:rsidRPr="001D1893" w:rsidRDefault="009F3E1B" w:rsidP="00126B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126BA9">
              <w:rPr>
                <w:rFonts w:ascii="Times New Roman" w:hAnsi="Times New Roman" w:cs="Times New Roman"/>
                <w:szCs w:val="22"/>
              </w:rPr>
              <w:t>20</w:t>
            </w:r>
            <w:r w:rsidRPr="001D1893">
              <w:rPr>
                <w:rFonts w:ascii="Times New Roman" w:hAnsi="Times New Roman" w:cs="Times New Roman"/>
                <w:szCs w:val="22"/>
              </w:rPr>
              <w:t xml:space="preserve"> мая 2018 г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</w:tc>
      </w:tr>
      <w:tr w:rsidR="00126BA9" w:rsidRPr="001D1893" w:rsidTr="008B0E16">
        <w:trPr>
          <w:trHeight w:val="411"/>
          <w:jc w:val="center"/>
        </w:trPr>
        <w:tc>
          <w:tcPr>
            <w:tcW w:w="859" w:type="dxa"/>
          </w:tcPr>
          <w:p w:rsidR="00126BA9" w:rsidRPr="001D1893" w:rsidRDefault="00C26B07" w:rsidP="009F3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7938" w:type="dxa"/>
          </w:tcPr>
          <w:p w:rsidR="00126BA9" w:rsidRPr="00994CF9" w:rsidRDefault="00126BA9" w:rsidP="00126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CF9">
              <w:rPr>
                <w:rFonts w:ascii="Times New Roman" w:hAnsi="Times New Roman" w:cs="Times New Roman"/>
              </w:rPr>
              <w:t xml:space="preserve">Размещение промежуточных отчетных документов (проектов отчетов) на сайте </w:t>
            </w:r>
            <w:r w:rsidRPr="00994CF9">
              <w:rPr>
                <w:rFonts w:ascii="Times New Roman" w:eastAsia="Times New Roman" w:hAnsi="Times New Roman" w:cs="Times New Roman"/>
                <w:lang w:eastAsia="ru-RU"/>
              </w:rPr>
              <w:t>в информационно-телекоммуникационной сети «Интернет»</w:t>
            </w:r>
            <w:r w:rsidRPr="00994CF9">
              <w:rPr>
                <w:rFonts w:ascii="Times New Roman" w:hAnsi="Times New Roman" w:cs="Times New Roman"/>
              </w:rPr>
              <w:t xml:space="preserve"> и направление в </w:t>
            </w:r>
            <w:proofErr w:type="spellStart"/>
            <w:r w:rsidRPr="00994CF9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Pr="00994CF9">
              <w:rPr>
                <w:rFonts w:ascii="Times New Roman" w:hAnsi="Times New Roman" w:cs="Times New Roman"/>
              </w:rPr>
              <w:t xml:space="preserve"> сведений о месте их размещения и промежуточных отчетных документов (проектов отчетов) на электронном носителе в форме электронного документа для проверки на соответствие требованиям к отчету</w:t>
            </w:r>
          </w:p>
        </w:tc>
        <w:tc>
          <w:tcPr>
            <w:tcW w:w="2410" w:type="dxa"/>
          </w:tcPr>
          <w:p w:rsidR="00126BA9" w:rsidRPr="001D1893" w:rsidRDefault="00126BA9" w:rsidP="00C26B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 xml:space="preserve">В течение 3 рабочих дней со дня составления промежуточного отчета </w:t>
            </w:r>
          </w:p>
        </w:tc>
        <w:tc>
          <w:tcPr>
            <w:tcW w:w="3697" w:type="dxa"/>
          </w:tcPr>
          <w:p w:rsidR="00126BA9" w:rsidRPr="001D1893" w:rsidRDefault="00126BA9" w:rsidP="003A4F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</w:tc>
      </w:tr>
      <w:tr w:rsidR="00441D41" w:rsidRPr="001D1893" w:rsidTr="009F3E1B">
        <w:trPr>
          <w:trHeight w:val="894"/>
          <w:jc w:val="center"/>
        </w:trPr>
        <w:tc>
          <w:tcPr>
            <w:tcW w:w="859" w:type="dxa"/>
          </w:tcPr>
          <w:p w:rsidR="00441D41" w:rsidRPr="001D1893" w:rsidRDefault="00441D41" w:rsidP="009F3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</w:t>
            </w:r>
            <w:r w:rsidR="009F3E1B" w:rsidRPr="001D1893">
              <w:rPr>
                <w:rFonts w:ascii="Times New Roman" w:hAnsi="Times New Roman" w:cs="Times New Roman"/>
                <w:szCs w:val="22"/>
              </w:rPr>
              <w:t>7</w:t>
            </w:r>
            <w:r w:rsidRPr="001D18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38" w:type="dxa"/>
          </w:tcPr>
          <w:p w:rsidR="00441D41" w:rsidRPr="001D1893" w:rsidRDefault="00441D41" w:rsidP="009F3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1893">
              <w:rPr>
                <w:rFonts w:ascii="Times New Roman" w:hAnsi="Times New Roman" w:cs="Times New Roman"/>
              </w:rPr>
              <w:t xml:space="preserve">Устранение выявленных </w:t>
            </w:r>
            <w:proofErr w:type="spellStart"/>
            <w:r w:rsidR="009F3E1B" w:rsidRPr="001D1893">
              <w:rPr>
                <w:rFonts w:ascii="Times New Roman" w:hAnsi="Times New Roman" w:cs="Times New Roman"/>
              </w:rPr>
              <w:t>Росреестром</w:t>
            </w:r>
            <w:proofErr w:type="spellEnd"/>
            <w:r w:rsidRPr="001D1893">
              <w:rPr>
                <w:rFonts w:ascii="Times New Roman" w:hAnsi="Times New Roman" w:cs="Times New Roman"/>
              </w:rPr>
              <w:t xml:space="preserve"> несоответстви</w:t>
            </w:r>
            <w:r w:rsidR="009F3E1B" w:rsidRPr="001D1893">
              <w:rPr>
                <w:rFonts w:ascii="Times New Roman" w:hAnsi="Times New Roman" w:cs="Times New Roman"/>
              </w:rPr>
              <w:t>й</w:t>
            </w:r>
            <w:r w:rsidRPr="001D1893">
              <w:rPr>
                <w:rFonts w:ascii="Times New Roman" w:hAnsi="Times New Roman" w:cs="Times New Roman"/>
              </w:rPr>
              <w:t xml:space="preserve"> требованиям к отчету и предоставление исправленных промежуточных отчетных документов для повторной проверки</w:t>
            </w:r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В течение 7 рабочих дней со дня получения уведомления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</w:tc>
      </w:tr>
      <w:tr w:rsidR="00441D41" w:rsidRPr="001D1893" w:rsidTr="009F3E1B">
        <w:trPr>
          <w:trHeight w:val="1983"/>
          <w:jc w:val="center"/>
        </w:trPr>
        <w:tc>
          <w:tcPr>
            <w:tcW w:w="859" w:type="dxa"/>
          </w:tcPr>
          <w:p w:rsidR="00441D41" w:rsidRPr="001D1893" w:rsidRDefault="00441D41" w:rsidP="009F3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</w:t>
            </w:r>
            <w:r w:rsidR="009F3E1B" w:rsidRPr="001D1893">
              <w:rPr>
                <w:rFonts w:ascii="Times New Roman" w:hAnsi="Times New Roman" w:cs="Times New Roman"/>
                <w:szCs w:val="22"/>
              </w:rPr>
              <w:t>8</w:t>
            </w:r>
            <w:r w:rsidRPr="001D18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38" w:type="dxa"/>
          </w:tcPr>
          <w:p w:rsidR="00441D41" w:rsidRPr="001D1893" w:rsidRDefault="00441D41" w:rsidP="008B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1893">
              <w:rPr>
                <w:rFonts w:ascii="Times New Roman" w:hAnsi="Times New Roman" w:cs="Times New Roman"/>
              </w:rPr>
              <w:t>Информирование о размещении промежуточных отчетных документов и порядке, сроках представления замечаний к промежуточным отчетным документам</w:t>
            </w:r>
          </w:p>
        </w:tc>
        <w:tc>
          <w:tcPr>
            <w:tcW w:w="2410" w:type="dxa"/>
          </w:tcPr>
          <w:p w:rsidR="00441D41" w:rsidRPr="001D1893" w:rsidRDefault="00441D41" w:rsidP="00011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 xml:space="preserve">В течение 10 рабочих дней со дня получения уведомления </w:t>
            </w:r>
            <w:r w:rsidR="009F3E1B" w:rsidRPr="001D1893">
              <w:rPr>
                <w:rFonts w:ascii="Times New Roman" w:hAnsi="Times New Roman" w:cs="Times New Roman"/>
                <w:szCs w:val="22"/>
              </w:rPr>
              <w:t>Росреестр</w:t>
            </w:r>
            <w:r w:rsidR="00011C5E">
              <w:rPr>
                <w:rFonts w:ascii="Times New Roman" w:hAnsi="Times New Roman" w:cs="Times New Roman"/>
                <w:szCs w:val="22"/>
              </w:rPr>
              <w:t>а</w:t>
            </w:r>
            <w:r w:rsidRPr="001D1893">
              <w:rPr>
                <w:rFonts w:ascii="Times New Roman" w:hAnsi="Times New Roman" w:cs="Times New Roman"/>
                <w:szCs w:val="22"/>
              </w:rPr>
              <w:t xml:space="preserve"> о соответствии</w:t>
            </w:r>
            <w:r w:rsidR="009F3E1B" w:rsidRPr="001D1893">
              <w:rPr>
                <w:rFonts w:ascii="Times New Roman" w:hAnsi="Times New Roman" w:cs="Times New Roman"/>
                <w:szCs w:val="22"/>
              </w:rPr>
              <w:t xml:space="preserve"> проекта отчета требованиям к отчету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Минюст Чувашии</w:t>
            </w:r>
          </w:p>
        </w:tc>
      </w:tr>
      <w:tr w:rsidR="00441D41" w:rsidRPr="001D1893" w:rsidTr="00680C65">
        <w:trPr>
          <w:trHeight w:val="1686"/>
          <w:jc w:val="center"/>
        </w:trPr>
        <w:tc>
          <w:tcPr>
            <w:tcW w:w="859" w:type="dxa"/>
          </w:tcPr>
          <w:p w:rsidR="00441D41" w:rsidRPr="001D1893" w:rsidRDefault="00441D41" w:rsidP="00680C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680C65" w:rsidRPr="001D1893">
              <w:rPr>
                <w:rFonts w:ascii="Times New Roman" w:hAnsi="Times New Roman" w:cs="Times New Roman"/>
                <w:szCs w:val="22"/>
              </w:rPr>
              <w:t>9</w:t>
            </w:r>
            <w:r w:rsidRPr="001D18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38" w:type="dxa"/>
          </w:tcPr>
          <w:p w:rsidR="00441D41" w:rsidRPr="001D1893" w:rsidRDefault="00441D41" w:rsidP="008B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1893">
              <w:rPr>
                <w:rFonts w:ascii="Times New Roman" w:hAnsi="Times New Roman" w:cs="Times New Roman"/>
              </w:rPr>
              <w:t>Получение, обработка замечаний к промежуточным отчетным документам</w:t>
            </w:r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В течение 50 дней со дня размещения сведений и материалов</w:t>
            </w:r>
            <w:r w:rsidR="00680C65" w:rsidRPr="001D1893">
              <w:rPr>
                <w:rFonts w:ascii="Times New Roman" w:hAnsi="Times New Roman" w:cs="Times New Roman"/>
                <w:szCs w:val="22"/>
              </w:rPr>
              <w:t xml:space="preserve"> в фонде данных государственной кадастровой оценки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 совместно с Минюстом Чувашии</w:t>
            </w:r>
          </w:p>
        </w:tc>
      </w:tr>
      <w:tr w:rsidR="00441D41" w:rsidRPr="001D1893" w:rsidTr="00680C65">
        <w:trPr>
          <w:trHeight w:val="1682"/>
          <w:jc w:val="center"/>
        </w:trPr>
        <w:tc>
          <w:tcPr>
            <w:tcW w:w="859" w:type="dxa"/>
          </w:tcPr>
          <w:p w:rsidR="00441D41" w:rsidRPr="001D1893" w:rsidRDefault="00441D41" w:rsidP="00680C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1.1</w:t>
            </w:r>
            <w:r w:rsidR="00680C65" w:rsidRPr="001D1893">
              <w:rPr>
                <w:rFonts w:ascii="Times New Roman" w:hAnsi="Times New Roman" w:cs="Times New Roman"/>
                <w:szCs w:val="22"/>
              </w:rPr>
              <w:t>0</w:t>
            </w:r>
            <w:r w:rsidRPr="001D18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38" w:type="dxa"/>
          </w:tcPr>
          <w:p w:rsidR="00441D41" w:rsidRPr="001D1893" w:rsidRDefault="00441D41" w:rsidP="008B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1893">
              <w:rPr>
                <w:rFonts w:ascii="Times New Roman" w:hAnsi="Times New Roman" w:cs="Times New Roman"/>
              </w:rPr>
              <w:t xml:space="preserve">Проверка промежуточной отчетной документации и пересчет кадастровой стоимости объектов </w:t>
            </w:r>
            <w:proofErr w:type="gramStart"/>
            <w:r w:rsidRPr="001D1893">
              <w:rPr>
                <w:rFonts w:ascii="Times New Roman" w:hAnsi="Times New Roman" w:cs="Times New Roman"/>
              </w:rPr>
              <w:t>недвижимости</w:t>
            </w:r>
            <w:proofErr w:type="gramEnd"/>
            <w:r w:rsidRPr="001D1893">
              <w:rPr>
                <w:rFonts w:ascii="Times New Roman" w:hAnsi="Times New Roman" w:cs="Times New Roman"/>
              </w:rPr>
              <w:t xml:space="preserve"> в отношении которых не было представлено замечания, если выявлена необходимость такого пересчета</w:t>
            </w:r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В течение 50 дней со дня размещения сведений и материалов</w:t>
            </w:r>
          </w:p>
          <w:p w:rsidR="00680C65" w:rsidRPr="001D1893" w:rsidRDefault="00680C65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в фонде данных государственной кадастровой оценки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jc w:val="center"/>
        </w:trPr>
        <w:tc>
          <w:tcPr>
            <w:tcW w:w="859" w:type="dxa"/>
          </w:tcPr>
          <w:p w:rsidR="00441D41" w:rsidRPr="001D1893" w:rsidRDefault="00441D41" w:rsidP="00680C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1.1</w:t>
            </w:r>
            <w:r w:rsidR="00680C65" w:rsidRPr="001D1893">
              <w:rPr>
                <w:rFonts w:ascii="Times New Roman" w:hAnsi="Times New Roman" w:cs="Times New Roman"/>
                <w:szCs w:val="22"/>
              </w:rPr>
              <w:t>1</w:t>
            </w:r>
            <w:r w:rsidRPr="001D18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38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D1893">
              <w:rPr>
                <w:rFonts w:ascii="Times New Roman" w:hAnsi="Times New Roman" w:cs="Times New Roman"/>
                <w:szCs w:val="22"/>
              </w:rPr>
              <w:t>Размещение на сайте в информационно-телекоммуникационной сети «Интернет» обновленных промежуточных отчетных документов, информации о кадастровых номерах объектов недвижимости, в отношении которых осуществлен пересчет кадастровой стоимости,  отражающей описание проведенного пересчета кадастровой стоимости каждого из объектов недвижимости с обоснованием учета замечания к промежуточным отчетным документам, а также размещение информации о поступивших замечаниях к промежуточным отчетным документам, которые не были учтены, с соответствующим обоснованием</w:t>
            </w:r>
            <w:proofErr w:type="gramEnd"/>
            <w:r w:rsidRPr="001D1893">
              <w:rPr>
                <w:rFonts w:ascii="Times New Roman" w:hAnsi="Times New Roman" w:cs="Times New Roman"/>
                <w:szCs w:val="22"/>
              </w:rPr>
              <w:t xml:space="preserve"> отказа в их учете.</w:t>
            </w:r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Не реже чем один раз в пять дней в течение срока размещения промежуточных отчетных документов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jc w:val="center"/>
        </w:trPr>
        <w:tc>
          <w:tcPr>
            <w:tcW w:w="859" w:type="dxa"/>
          </w:tcPr>
          <w:p w:rsidR="00441D41" w:rsidRPr="001D1893" w:rsidRDefault="00441D41" w:rsidP="00680C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1.1</w:t>
            </w:r>
            <w:r w:rsidR="00680C65" w:rsidRPr="001D1893">
              <w:rPr>
                <w:rFonts w:ascii="Times New Roman" w:hAnsi="Times New Roman" w:cs="Times New Roman"/>
                <w:szCs w:val="22"/>
              </w:rPr>
              <w:t>2</w:t>
            </w:r>
            <w:r w:rsidRPr="001D18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38" w:type="dxa"/>
          </w:tcPr>
          <w:p w:rsidR="00441D41" w:rsidRPr="001D1893" w:rsidRDefault="00441D41" w:rsidP="008B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на заседании рабочей группы  </w:t>
            </w:r>
            <w:r w:rsidRPr="001D1893">
              <w:rPr>
                <w:rFonts w:ascii="Times New Roman" w:hAnsi="Times New Roman" w:cs="Times New Roman"/>
              </w:rPr>
              <w:t>по вопросам актуализации кадастровой оценки объектов капитального строительства и земельных участков в составе земель промышленности и иного специального назначения на территории Чувашской Республики в 2018 году</w:t>
            </w:r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 xml:space="preserve"> предварительных  результатов государственной кадастровой оценки  в отношении объектов капитального строительства 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</w:t>
            </w:r>
            <w:proofErr w:type="gramEnd"/>
            <w:r w:rsidRPr="001D1893">
              <w:rPr>
                <w:rFonts w:ascii="Times New Roman" w:eastAsia="Times New Roman" w:hAnsi="Times New Roman" w:cs="Times New Roman"/>
                <w:lang w:eastAsia="ru-RU"/>
              </w:rPr>
              <w:t xml:space="preserve"> обороны, безопасности и земель иного специального назначения. </w:t>
            </w:r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10 августа 2018 г.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Минюст Чувашии</w:t>
            </w:r>
          </w:p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1D41" w:rsidRPr="001D1893" w:rsidTr="008B0E16">
        <w:trPr>
          <w:jc w:val="center"/>
        </w:trPr>
        <w:tc>
          <w:tcPr>
            <w:tcW w:w="859" w:type="dxa"/>
          </w:tcPr>
          <w:p w:rsidR="00441D41" w:rsidRPr="001D1893" w:rsidRDefault="00441D41" w:rsidP="00680C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1.1</w:t>
            </w:r>
            <w:r w:rsidR="00680C65" w:rsidRPr="001D1893">
              <w:rPr>
                <w:rFonts w:ascii="Times New Roman" w:hAnsi="Times New Roman" w:cs="Times New Roman"/>
                <w:szCs w:val="22"/>
              </w:rPr>
              <w:t>3</w:t>
            </w:r>
            <w:r w:rsidRPr="001D18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38" w:type="dxa"/>
          </w:tcPr>
          <w:p w:rsidR="00441D41" w:rsidRPr="001D1893" w:rsidRDefault="00441D41" w:rsidP="008549C0">
            <w:pPr>
              <w:rPr>
                <w:rFonts w:ascii="Times New Roman" w:hAnsi="Times New Roman" w:cs="Times New Roman"/>
              </w:rPr>
            </w:pPr>
            <w:r w:rsidRPr="001D1893">
              <w:rPr>
                <w:rFonts w:ascii="Times New Roman" w:hAnsi="Times New Roman" w:cs="Times New Roman"/>
              </w:rPr>
              <w:t xml:space="preserve">Составление отчета, включающего в себя справку, содержащую информацию обо всех учтенных и неучтенных замечаниях к промежуточным отчетным документам с обоснованием их учета или отказа в их учете или об отсутствии замечаний к промежуточным отчетным документам, а также об исправлении выявленных </w:t>
            </w:r>
            <w:proofErr w:type="spellStart"/>
            <w:r w:rsidR="00680C65" w:rsidRPr="001D1893">
              <w:rPr>
                <w:rFonts w:ascii="Times New Roman" w:hAnsi="Times New Roman" w:cs="Times New Roman"/>
              </w:rPr>
              <w:t>Росреестр</w:t>
            </w:r>
            <w:r w:rsidR="008549C0" w:rsidRPr="001D1893">
              <w:rPr>
                <w:rFonts w:ascii="Times New Roman" w:hAnsi="Times New Roman" w:cs="Times New Roman"/>
              </w:rPr>
              <w:t>ом</w:t>
            </w:r>
            <w:proofErr w:type="spellEnd"/>
            <w:r w:rsidRPr="001D1893">
              <w:rPr>
                <w:rFonts w:ascii="Times New Roman" w:hAnsi="Times New Roman" w:cs="Times New Roman"/>
              </w:rPr>
              <w:t xml:space="preserve"> нарушений требований к отчету</w:t>
            </w:r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 xml:space="preserve">В течение 10 дней после истечения срока предоставления замечаний, </w:t>
            </w:r>
            <w:r w:rsidRPr="001D1893">
              <w:rPr>
                <w:rFonts w:ascii="Times New Roman" w:hAnsi="Times New Roman" w:cs="Times New Roman"/>
                <w:b/>
                <w:szCs w:val="22"/>
              </w:rPr>
              <w:t>но не позднее 10 августа 2018 г.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jc w:val="center"/>
        </w:trPr>
        <w:tc>
          <w:tcPr>
            <w:tcW w:w="859" w:type="dxa"/>
          </w:tcPr>
          <w:p w:rsidR="00441D41" w:rsidRPr="001D1893" w:rsidRDefault="00441D41" w:rsidP="00680C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lastRenderedPageBreak/>
              <w:t>1.1</w:t>
            </w:r>
            <w:r w:rsidR="00680C65" w:rsidRPr="001D1893">
              <w:rPr>
                <w:rFonts w:ascii="Times New Roman" w:hAnsi="Times New Roman" w:cs="Times New Roman"/>
                <w:szCs w:val="22"/>
              </w:rPr>
              <w:t>4</w:t>
            </w:r>
            <w:r w:rsidRPr="001D18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38" w:type="dxa"/>
          </w:tcPr>
          <w:p w:rsidR="00441D41" w:rsidRPr="001D1893" w:rsidRDefault="00441D41" w:rsidP="00680C65">
            <w:pPr>
              <w:rPr>
                <w:rFonts w:ascii="Times New Roman" w:hAnsi="Times New Roman" w:cs="Times New Roman"/>
              </w:rPr>
            </w:pPr>
            <w:r w:rsidRPr="001D1893">
              <w:rPr>
                <w:rFonts w:ascii="Times New Roman" w:hAnsi="Times New Roman" w:cs="Times New Roman"/>
              </w:rPr>
              <w:t xml:space="preserve">Направление отчета на электронном носителе в форме электронного документа в </w:t>
            </w:r>
            <w:proofErr w:type="spellStart"/>
            <w:r w:rsidR="00680C65" w:rsidRPr="001D1893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 xml:space="preserve">В течение трех рабочих дней со дня составления отчета, </w:t>
            </w:r>
            <w:r w:rsidRPr="001D1893">
              <w:rPr>
                <w:rFonts w:ascii="Times New Roman" w:hAnsi="Times New Roman" w:cs="Times New Roman"/>
                <w:b/>
                <w:szCs w:val="22"/>
              </w:rPr>
              <w:t>но не позднее 14 августа 2018 г.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jc w:val="center"/>
        </w:trPr>
        <w:tc>
          <w:tcPr>
            <w:tcW w:w="859" w:type="dxa"/>
          </w:tcPr>
          <w:p w:rsidR="00441D41" w:rsidRPr="001D1893" w:rsidRDefault="00441D41" w:rsidP="00680C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1.1</w:t>
            </w:r>
            <w:r w:rsidR="00680C65" w:rsidRPr="001D1893">
              <w:rPr>
                <w:rFonts w:ascii="Times New Roman" w:hAnsi="Times New Roman" w:cs="Times New Roman"/>
                <w:szCs w:val="22"/>
              </w:rPr>
              <w:t>5</w:t>
            </w:r>
            <w:r w:rsidRPr="001D18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38" w:type="dxa"/>
          </w:tcPr>
          <w:p w:rsidR="00441D41" w:rsidRPr="001D1893" w:rsidRDefault="00441D41" w:rsidP="00680C65">
            <w:pPr>
              <w:rPr>
                <w:rFonts w:ascii="Times New Roman" w:hAnsi="Times New Roman" w:cs="Times New Roman"/>
              </w:rPr>
            </w:pPr>
            <w:r w:rsidRPr="001D1893">
              <w:rPr>
                <w:rFonts w:ascii="Times New Roman" w:hAnsi="Times New Roman" w:cs="Times New Roman"/>
              </w:rPr>
              <w:t xml:space="preserve">Устранение выявленных нарушений в случае получения предписания </w:t>
            </w:r>
            <w:r w:rsidR="00680C65" w:rsidRPr="001D1893">
              <w:rPr>
                <w:rFonts w:ascii="Times New Roman" w:hAnsi="Times New Roman" w:cs="Times New Roman"/>
              </w:rPr>
              <w:t>Росреестра</w:t>
            </w:r>
            <w:r w:rsidRPr="001D1893">
              <w:rPr>
                <w:rFonts w:ascii="Times New Roman" w:hAnsi="Times New Roman" w:cs="Times New Roman"/>
              </w:rPr>
              <w:t xml:space="preserve"> и направление в </w:t>
            </w:r>
            <w:proofErr w:type="spellStart"/>
            <w:r w:rsidR="00680C65" w:rsidRPr="001D1893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Pr="001D1893">
              <w:rPr>
                <w:rFonts w:ascii="Times New Roman" w:hAnsi="Times New Roman" w:cs="Times New Roman"/>
              </w:rPr>
              <w:t xml:space="preserve"> отчета на электронном носителе в форме электронного документа для проведения повторной проверки</w:t>
            </w:r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 xml:space="preserve">В течение десяти рабочих дней со дня получения предписания об устранении выявленных нарушений и направление в течение трех рабочих дней, </w:t>
            </w:r>
            <w:r w:rsidRPr="001D1893">
              <w:rPr>
                <w:rFonts w:ascii="Times New Roman" w:hAnsi="Times New Roman" w:cs="Times New Roman"/>
                <w:b/>
                <w:szCs w:val="22"/>
              </w:rPr>
              <w:t>но не позднее 28 сентября 2018 г.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jc w:val="center"/>
        </w:trPr>
        <w:tc>
          <w:tcPr>
            <w:tcW w:w="859" w:type="dxa"/>
          </w:tcPr>
          <w:p w:rsidR="00441D41" w:rsidRPr="001D1893" w:rsidRDefault="00441D41" w:rsidP="00680C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1.1</w:t>
            </w:r>
            <w:r w:rsidR="00680C65" w:rsidRPr="001D1893">
              <w:rPr>
                <w:rFonts w:ascii="Times New Roman" w:hAnsi="Times New Roman" w:cs="Times New Roman"/>
                <w:szCs w:val="22"/>
              </w:rPr>
              <w:t>6</w:t>
            </w:r>
            <w:r w:rsidRPr="001D18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38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в том числе земельных участков предварительных результатов государственной кадастровой оценки  в отношении объектов капитального строительства и земельных участков, отнесенных к категории земель промышленности и иного специального назначения </w:t>
            </w:r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04 октября 2018 г.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Минюст Чувашии</w:t>
            </w:r>
          </w:p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jc w:val="center"/>
        </w:trPr>
        <w:tc>
          <w:tcPr>
            <w:tcW w:w="859" w:type="dxa"/>
          </w:tcPr>
          <w:p w:rsidR="00441D41" w:rsidRPr="001D1893" w:rsidRDefault="00441D41" w:rsidP="00680C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1.</w:t>
            </w:r>
            <w:r w:rsidR="00680C65" w:rsidRPr="001D1893">
              <w:rPr>
                <w:rFonts w:ascii="Times New Roman" w:hAnsi="Times New Roman" w:cs="Times New Roman"/>
                <w:szCs w:val="22"/>
              </w:rPr>
              <w:t>17</w:t>
            </w:r>
            <w:r w:rsidRPr="001D189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38" w:type="dxa"/>
          </w:tcPr>
          <w:p w:rsidR="00441D41" w:rsidRPr="001D1893" w:rsidRDefault="00441D41" w:rsidP="008B0E16">
            <w:pPr>
              <w:rPr>
                <w:rFonts w:ascii="Times New Roman" w:hAnsi="Times New Roman" w:cs="Times New Roman"/>
              </w:rPr>
            </w:pPr>
            <w:r w:rsidRPr="001D1893">
              <w:rPr>
                <w:rFonts w:ascii="Times New Roman" w:hAnsi="Times New Roman" w:cs="Times New Roman"/>
              </w:rPr>
              <w:t>Направление в Минюст Чувашии три экземпляра отчета на электронном носителе в форме электронного документа и одну копию отчета на бумажном носителе</w:t>
            </w:r>
          </w:p>
        </w:tc>
        <w:tc>
          <w:tcPr>
            <w:tcW w:w="2410" w:type="dxa"/>
          </w:tcPr>
          <w:p w:rsidR="00441D41" w:rsidRPr="001D1893" w:rsidRDefault="00441D41" w:rsidP="00680C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 xml:space="preserve">В течение трех рабочих дней со дня получения уведомления </w:t>
            </w:r>
            <w:r w:rsidR="00680C65" w:rsidRPr="001D1893">
              <w:rPr>
                <w:rFonts w:ascii="Times New Roman" w:hAnsi="Times New Roman" w:cs="Times New Roman"/>
                <w:szCs w:val="22"/>
              </w:rPr>
              <w:t>Росреестра</w:t>
            </w:r>
            <w:r w:rsidRPr="001D1893">
              <w:rPr>
                <w:rFonts w:ascii="Times New Roman" w:hAnsi="Times New Roman" w:cs="Times New Roman"/>
                <w:szCs w:val="22"/>
              </w:rPr>
              <w:t xml:space="preserve"> об отсутствии нарушений, </w:t>
            </w:r>
            <w:r w:rsidRPr="001D1893">
              <w:rPr>
                <w:rFonts w:ascii="Times New Roman" w:hAnsi="Times New Roman" w:cs="Times New Roman"/>
                <w:b/>
                <w:szCs w:val="22"/>
              </w:rPr>
              <w:t>но не позднее 15 октября 2018 г.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319"/>
          <w:jc w:val="center"/>
        </w:trPr>
        <w:tc>
          <w:tcPr>
            <w:tcW w:w="859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D1893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4045" w:type="dxa"/>
            <w:gridSpan w:val="3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b/>
                <w:szCs w:val="22"/>
              </w:rPr>
              <w:t>Утверждение результатов определения кадастровой стоимости</w:t>
            </w:r>
          </w:p>
        </w:tc>
      </w:tr>
      <w:tr w:rsidR="00441D41" w:rsidRPr="001D1893" w:rsidTr="008B0E16">
        <w:trPr>
          <w:trHeight w:val="1497"/>
          <w:jc w:val="center"/>
        </w:trPr>
        <w:tc>
          <w:tcPr>
            <w:tcW w:w="859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lastRenderedPageBreak/>
              <w:t>2.1.</w:t>
            </w:r>
          </w:p>
        </w:tc>
        <w:tc>
          <w:tcPr>
            <w:tcW w:w="7938" w:type="dxa"/>
          </w:tcPr>
          <w:p w:rsidR="00441D41" w:rsidRPr="001D1893" w:rsidRDefault="00441D41" w:rsidP="008B0E16">
            <w:pPr>
              <w:rPr>
                <w:rFonts w:ascii="Times New Roman" w:hAnsi="Times New Roman" w:cs="Times New Roman"/>
              </w:rPr>
            </w:pPr>
            <w:r w:rsidRPr="001D1893">
              <w:rPr>
                <w:rFonts w:ascii="Times New Roman" w:hAnsi="Times New Roman" w:cs="Times New Roman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 xml:space="preserve">В течение двадцати рабочих дней со дня получения отчета, </w:t>
            </w:r>
            <w:r w:rsidRPr="001D1893">
              <w:rPr>
                <w:rFonts w:ascii="Times New Roman" w:hAnsi="Times New Roman" w:cs="Times New Roman"/>
                <w:b/>
                <w:szCs w:val="22"/>
              </w:rPr>
              <w:t>но не позднее 24 октября 2018 г.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Минюст Чувашии</w:t>
            </w:r>
          </w:p>
        </w:tc>
      </w:tr>
      <w:tr w:rsidR="00441D41" w:rsidRPr="001D1893" w:rsidTr="008B0E16">
        <w:trPr>
          <w:jc w:val="center"/>
        </w:trPr>
        <w:tc>
          <w:tcPr>
            <w:tcW w:w="859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7938" w:type="dxa"/>
          </w:tcPr>
          <w:p w:rsidR="00441D41" w:rsidRPr="001D1893" w:rsidRDefault="00441D41" w:rsidP="00142486">
            <w:pPr>
              <w:rPr>
                <w:rFonts w:ascii="Times New Roman" w:hAnsi="Times New Roman" w:cs="Times New Roman"/>
              </w:rPr>
            </w:pPr>
            <w:r w:rsidRPr="001D1893">
              <w:rPr>
                <w:rFonts w:ascii="Times New Roman" w:hAnsi="Times New Roman" w:cs="Times New Roman"/>
              </w:rPr>
              <w:t>Официальное опубликование акта об утверждении результатов определения кадастровой стоимости</w:t>
            </w:r>
            <w:r w:rsidR="00142486" w:rsidRPr="001D1893">
              <w:rPr>
                <w:rFonts w:ascii="Times New Roman" w:hAnsi="Times New Roman" w:cs="Times New Roman"/>
              </w:rPr>
              <w:t xml:space="preserve"> и информирование о его принятии</w:t>
            </w:r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 xml:space="preserve">В течение тридцати рабочих дней со дня принятия акта об утверждении результатов определения кадастровой стоимости, </w:t>
            </w:r>
            <w:r w:rsidRPr="001D1893">
              <w:rPr>
                <w:rFonts w:ascii="Times New Roman" w:hAnsi="Times New Roman" w:cs="Times New Roman"/>
                <w:b/>
                <w:szCs w:val="22"/>
              </w:rPr>
              <w:t>но не позднее 26 ноября 2018 г.</w:t>
            </w:r>
          </w:p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Минюст Чувашии</w:t>
            </w:r>
          </w:p>
        </w:tc>
      </w:tr>
      <w:tr w:rsidR="00441D41" w:rsidRPr="001D1893" w:rsidTr="008B0E16">
        <w:trPr>
          <w:jc w:val="center"/>
        </w:trPr>
        <w:tc>
          <w:tcPr>
            <w:tcW w:w="859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7938" w:type="dxa"/>
          </w:tcPr>
          <w:p w:rsidR="00CB7146" w:rsidRPr="00713922" w:rsidRDefault="00441D41" w:rsidP="00CB7146">
            <w:pPr>
              <w:rPr>
                <w:rFonts w:ascii="Times New Roman" w:hAnsi="Times New Roman" w:cs="Times New Roman"/>
              </w:rPr>
            </w:pPr>
            <w:r w:rsidRPr="00713922">
              <w:rPr>
                <w:rFonts w:ascii="Times New Roman" w:hAnsi="Times New Roman" w:cs="Times New Roman"/>
              </w:rPr>
              <w:t>Направление</w:t>
            </w:r>
            <w:r w:rsidR="00CB7146" w:rsidRPr="00713922">
              <w:rPr>
                <w:rFonts w:ascii="Times New Roman" w:hAnsi="Times New Roman" w:cs="Times New Roman"/>
              </w:rPr>
              <w:t xml:space="preserve"> </w:t>
            </w:r>
            <w:r w:rsidR="00CB7146" w:rsidRPr="00713922">
              <w:rPr>
                <w:rFonts w:ascii="Times New Roman" w:hAnsi="Times New Roman" w:cs="Times New Roman"/>
                <w:u w:val="single"/>
              </w:rPr>
              <w:t xml:space="preserve">в </w:t>
            </w:r>
            <w:proofErr w:type="spellStart"/>
            <w:r w:rsidR="00CB7146" w:rsidRPr="00713922">
              <w:rPr>
                <w:rFonts w:ascii="Times New Roman" w:hAnsi="Times New Roman" w:cs="Times New Roman"/>
                <w:u w:val="single"/>
              </w:rPr>
              <w:t>Росреестр</w:t>
            </w:r>
            <w:proofErr w:type="spellEnd"/>
            <w:r w:rsidR="00CB7146" w:rsidRPr="00713922">
              <w:rPr>
                <w:rFonts w:ascii="Times New Roman" w:hAnsi="Times New Roman" w:cs="Times New Roman"/>
              </w:rPr>
              <w:t xml:space="preserve"> </w:t>
            </w:r>
            <w:r w:rsidRPr="00713922">
              <w:rPr>
                <w:rFonts w:ascii="Times New Roman" w:hAnsi="Times New Roman" w:cs="Times New Roman"/>
              </w:rPr>
              <w:t>копии акта об утверждении результатов определения кадастровой стоимости (включая сведения о датах его опубликования и вступления в силу)</w:t>
            </w:r>
            <w:r w:rsidR="00CB7146" w:rsidRPr="00713922">
              <w:rPr>
                <w:rFonts w:ascii="Times New Roman" w:hAnsi="Times New Roman" w:cs="Times New Roman"/>
              </w:rPr>
              <w:t xml:space="preserve"> и</w:t>
            </w:r>
            <w:r w:rsidRPr="00713922">
              <w:rPr>
                <w:rFonts w:ascii="Times New Roman" w:hAnsi="Times New Roman" w:cs="Times New Roman"/>
              </w:rPr>
              <w:t xml:space="preserve"> </w:t>
            </w:r>
            <w:r w:rsidR="00CB7146" w:rsidRPr="00713922">
              <w:rPr>
                <w:rFonts w:ascii="Times New Roman" w:hAnsi="Times New Roman" w:cs="Times New Roman"/>
              </w:rPr>
              <w:t>составленного на электронном носителе в форме электронного документа о</w:t>
            </w:r>
            <w:r w:rsidRPr="00713922">
              <w:rPr>
                <w:rFonts w:ascii="Times New Roman" w:hAnsi="Times New Roman" w:cs="Times New Roman"/>
              </w:rPr>
              <w:t>тчета</w:t>
            </w:r>
            <w:r w:rsidR="00CB7146" w:rsidRPr="00713922">
              <w:rPr>
                <w:rFonts w:ascii="Times New Roman" w:hAnsi="Times New Roman" w:cs="Times New Roman"/>
              </w:rPr>
              <w:t xml:space="preserve"> для размещения в фонде данных государственной кадастровой оценки;</w:t>
            </w:r>
          </w:p>
          <w:p w:rsidR="00441D41" w:rsidRPr="001D1893" w:rsidRDefault="00CB7146" w:rsidP="00CB7146">
            <w:pPr>
              <w:rPr>
                <w:rFonts w:ascii="Times New Roman" w:hAnsi="Times New Roman" w:cs="Times New Roman"/>
              </w:rPr>
            </w:pPr>
            <w:r w:rsidRPr="00713922">
              <w:rPr>
                <w:rFonts w:ascii="Times New Roman" w:hAnsi="Times New Roman" w:cs="Times New Roman"/>
                <w:u w:val="single"/>
              </w:rPr>
              <w:t>в Управление Росреестра по Чувашской Республике</w:t>
            </w:r>
            <w:r w:rsidRPr="00713922">
              <w:rPr>
                <w:rFonts w:ascii="Times New Roman" w:hAnsi="Times New Roman" w:cs="Times New Roman"/>
              </w:rPr>
              <w:t xml:space="preserve"> </w:t>
            </w:r>
            <w:r w:rsidR="00011C5E" w:rsidRPr="00713922">
              <w:rPr>
                <w:rFonts w:ascii="Times New Roman" w:hAnsi="Times New Roman" w:cs="Times New Roman"/>
              </w:rPr>
              <w:t>копии акта</w:t>
            </w:r>
            <w:r w:rsidRPr="00713922">
              <w:rPr>
                <w:rFonts w:ascii="Times New Roman" w:hAnsi="Times New Roman" w:cs="Times New Roman"/>
              </w:rPr>
              <w:t xml:space="preserve"> об утверждении результатов определения кадастровой стоимости (включая сведения о датах его опубликования и вступления в силу)</w:t>
            </w:r>
            <w:r w:rsidR="00011C5E" w:rsidRPr="00713922">
              <w:rPr>
                <w:rFonts w:ascii="Times New Roman" w:hAnsi="Times New Roman" w:cs="Times New Roman"/>
              </w:rPr>
              <w:t xml:space="preserve"> </w:t>
            </w:r>
            <w:r w:rsidR="00441D41" w:rsidRPr="00713922">
              <w:rPr>
                <w:rFonts w:ascii="Times New Roman" w:hAnsi="Times New Roman" w:cs="Times New Roman"/>
              </w:rPr>
              <w:t xml:space="preserve">для внесения в Единый государственный реестр недвижимости сведений о кадастровой стоимости </w:t>
            </w:r>
          </w:p>
        </w:tc>
        <w:tc>
          <w:tcPr>
            <w:tcW w:w="2410" w:type="dxa"/>
          </w:tcPr>
          <w:p w:rsidR="00441D41" w:rsidRPr="001D1893" w:rsidRDefault="00441D41" w:rsidP="008B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 xml:space="preserve">В течение трех рабочих дней со дня официального опубликования акта об утверждении результатов определения кадастровой стоимости, </w:t>
            </w:r>
            <w:r w:rsidRPr="001D1893">
              <w:rPr>
                <w:rFonts w:ascii="Times New Roman" w:hAnsi="Times New Roman" w:cs="Times New Roman"/>
                <w:b/>
                <w:szCs w:val="22"/>
              </w:rPr>
              <w:t>но не позднее 1 декабря 2018 г.</w:t>
            </w:r>
          </w:p>
        </w:tc>
        <w:tc>
          <w:tcPr>
            <w:tcW w:w="3697" w:type="dxa"/>
          </w:tcPr>
          <w:p w:rsidR="00441D41" w:rsidRPr="001D1893" w:rsidRDefault="00441D41" w:rsidP="008B0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Минюст Чувашии</w:t>
            </w:r>
          </w:p>
        </w:tc>
      </w:tr>
    </w:tbl>
    <w:p w:rsidR="00441D41" w:rsidRPr="001D1893" w:rsidRDefault="00441D41" w:rsidP="0014248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41D41" w:rsidRPr="001D1893" w:rsidRDefault="00441D41" w:rsidP="00142486">
      <w:pPr>
        <w:pStyle w:val="af1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D18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План </w:t>
      </w:r>
      <w:proofErr w:type="gramStart"/>
      <w:r w:rsidRPr="001D189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мероприятий проведения  подготовительного периода государственной кадастровой оценки земель населенных пунктов</w:t>
      </w:r>
      <w:proofErr w:type="gramEnd"/>
    </w:p>
    <w:tbl>
      <w:tblPr>
        <w:tblW w:w="14883" w:type="dxa"/>
        <w:tblInd w:w="534" w:type="dxa"/>
        <w:tblLook w:val="04A0" w:firstRow="1" w:lastRow="0" w:firstColumn="1" w:lastColumn="0" w:noHBand="0" w:noVBand="1"/>
      </w:tblPr>
      <w:tblGrid>
        <w:gridCol w:w="816"/>
        <w:gridCol w:w="7983"/>
        <w:gridCol w:w="2408"/>
        <w:gridCol w:w="3676"/>
      </w:tblGrid>
      <w:tr w:rsidR="00441D41" w:rsidRPr="001D1893" w:rsidTr="008B0E16">
        <w:trPr>
          <w:trHeight w:val="6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№№ </w:t>
            </w:r>
            <w:proofErr w:type="gramStart"/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Ориентировочный срок выполнения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</w:tr>
      <w:tr w:rsidR="00441D41" w:rsidRPr="001D1893" w:rsidTr="008B0E16">
        <w:trPr>
          <w:trHeight w:val="5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Определение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ценообразующих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факторов земельных участков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D41" w:rsidRPr="001D1893" w:rsidTr="008B0E16">
        <w:trPr>
          <w:trHeight w:val="94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ценообразующих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факторов, характеризующих макроэкономическую среду земельных участков на основе проведенного анализа информации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7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ценообразующих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факторов, характеризующих непосредственное окружение и сегмент рынка земельных участков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4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ценообразующих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факторов, характеризующих земельные участки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Первичная группировка объектов недвижимости на основе сегментации объектов недвижимости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D41" w:rsidRPr="001D1893" w:rsidTr="008B0E16">
        <w:trPr>
          <w:trHeight w:val="64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Обработка информации, содержащейся в Перечне земельных участков из земель населенных пунктов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D41" w:rsidRPr="001D1893" w:rsidTr="008B0E16">
        <w:trPr>
          <w:trHeight w:val="70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перечней в разрезе муниципальных образований по категориям в формате **</w:t>
            </w:r>
            <w:proofErr w:type="spellStart"/>
            <w:proofErr w:type="gramStart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gramEnd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ls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xlsx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7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земельных участков, в отношении которых отсутствует вид использования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10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земельных участков, в отношении которых отсутствует вид использования, с перечнем земельных участков, кадастровая стоимость которых оспорена в установленном порядке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124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земельных участков, в отношении которых отсутствуют какие-либо из обязательных параметров, имеются неточности. Формирование перечней в разрезе муниципальных образований по земельным участкам из земель населенных пунктов в формате .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xls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7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57" w:rsidRPr="001D1893" w:rsidRDefault="00441D41" w:rsidP="0071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57">
              <w:rPr>
                <w:rFonts w:ascii="Times New Roman" w:eastAsia="Times New Roman" w:hAnsi="Times New Roman" w:cs="Times New Roman"/>
                <w:lang w:eastAsia="ru-RU"/>
              </w:rPr>
              <w:t>Направление в Управление Росреестра по Чувашской Республике</w:t>
            </w:r>
            <w:r w:rsidR="003300B5" w:rsidRPr="00763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1C5E" w:rsidRPr="0076375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 </w:t>
            </w:r>
            <w:r w:rsidR="003300B5" w:rsidRPr="00763757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142486" w:rsidRPr="00763757">
              <w:rPr>
                <w:rFonts w:ascii="Times New Roman" w:eastAsia="Times New Roman" w:hAnsi="Times New Roman" w:cs="Times New Roman"/>
                <w:lang w:eastAsia="ru-RU"/>
              </w:rPr>
              <w:t xml:space="preserve"> уточн</w:t>
            </w:r>
            <w:r w:rsidR="003300B5" w:rsidRPr="00763757">
              <w:rPr>
                <w:rFonts w:ascii="Times New Roman" w:eastAsia="Times New Roman" w:hAnsi="Times New Roman" w:cs="Times New Roman"/>
                <w:lang w:eastAsia="ru-RU"/>
              </w:rPr>
              <w:t xml:space="preserve">яемым </w:t>
            </w:r>
            <w:r w:rsidR="00142486" w:rsidRPr="00763757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  <w:r w:rsidR="003300B5" w:rsidRPr="0076375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57" w:rsidRPr="001D1893" w:rsidRDefault="00763757" w:rsidP="00D8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22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D861E4" w:rsidRPr="007139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13922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D861E4" w:rsidRPr="00713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13922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19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Установление вида использования земельных участков из земель населенных пунктов на основе приложения №1 к Методическим указаниям. Дополнение Перечней в разрезе МО столбцами «Вид использования ОН» (фактически разрешенное использование) (вид использования указывается в соответствии с Приложением № 1 МУ) и «Источник информации о виде использования ОН»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8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перечней в муниципальные образования для подтверждения  видов использования земельных участков из земель населенных пунктов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рабочих дней после выполнения п.2.6 Плана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93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перечней в муниципальные образования для подтверждения  видов использования земельных участков из земель населенных пунктов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 рабочих дней после выполнения п.2.7 Плана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98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Подтверждение муниципальными образованиями видов использования земельных участков из земель населенных пунктов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10 рабочих дней после выполнения п.2.8 Плана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 перечня земельных участков из земель населенных пунктов по данным муниципальных образований по уточнению видов использования земельных участков из земель населенных пунктов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 рабочих дней после выполнения п.2.9 Плана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14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перечней земельных участков из земель населенных пунктов в Минюст Чувашии для подтверждения видов использования земельных участков из земель населенных пунктов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рабочих дней после выполнения п.2.10 Плана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98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перечней земельных участков из земель населенных пунктов в Минюст Чувашии для подтверждения видов использования земельных участков из земель населенных пунктов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14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 рабочих дней после выполнения п.2.1</w:t>
            </w:r>
            <w:r w:rsidR="00142486"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Плана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100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перечня земельных участков из земель населенных пунктов от Минюста Чувашии после подтверждения видов использования земельных участков из земель населенных пунктов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 рабочих дней после выполнения п.2.12 Плана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2.14.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Дополнение Перечней в разрезе муниципальных образований столбцами «Основные характеристики объекта недвижимости» и «Источник информации об основных характеристиках объектов недвижимости»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Группировка земельных участков на основе сегментации земельных участков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Вычленение уникальных земельных участков, в отношении которых методы массовой оценки не могут быть применены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8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Сбор сведений о значениях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ценообразующих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факторов объектов недвижимости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D41" w:rsidRPr="001D1893" w:rsidTr="008B0E16">
        <w:trPr>
          <w:trHeight w:val="61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3.1.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Сбор сведений о значениях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ценообразующих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факторов, характеризующих макроэкономическую среду  земельных участков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информация, характеризующая социально-экономическое состояние РФ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57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2017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1 полугодия 2018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2018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142486" w:rsidP="0014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плану </w:t>
            </w:r>
            <w:r w:rsidR="00441D41"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7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информация, характеризующая социально-экономическое состояние и тенденции развития Чувашской Республики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2017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2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1 полугодия 2018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7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2018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142486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2019 года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7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информация, характеризующая социально-экономическое состояние и тенденции развития муниципальных образований Чувашской Республики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2017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1 полугодия 2018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55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2018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142486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2019 года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3.2.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Сбор сведений о значениях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ценообразующих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факторов, характеризующих непосредственное окружение и сегмент рынка земельных участков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93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перечня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ценообразующих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факторов для земельных участков из земель населенных пунктов в разрезе муниципальных образований (</w:t>
            </w:r>
            <w:r w:rsidRPr="001D18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Примерный перечень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ценообразующих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факторов приведен в приложении №3 к МУ)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9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информации о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ценообразующих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факторах в семантическом виде в разрезе муниципальных образований и направление писем-запросов в муниципальные образования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10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Обработка ответов муниципальных образований в семантическом виде по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ценообразующим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факторам </w:t>
            </w:r>
            <w:r w:rsidRPr="001D18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(Анализ значений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ценообразующих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факторов на предмет полноты, достоверности и непротиворечивости)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9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материалов по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ценообразующим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факторам в семантическом виде в разрезе муниципальных образований в целях актуализации сведений на 01.01.2019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3.2.5.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информации о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ценообразующих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факторах в графическом виде в разрезе муниципальных образований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01.09.2018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2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3.2.6.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цифровых тематических карт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01.09.2018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9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3.2.7.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информации в графическом изображении о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ценообразующих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факторах, определенных на основе цифровых тематических карт, основой которых является дежурные кадастровые карты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01.09.2018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3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3.2.8.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Результатом собранной информации о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ценообразующих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факторах являются сведения в семантическом и графическом  виде.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01.10.2018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55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3.2.9.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обзора об экономических, социальных, экологических и прочих факторах, оказывающих влияние на стоимость земельных участков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3.2.10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1 полугодия 2018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2018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142486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2019 года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4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Сбор рыночной информации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D41" w:rsidRPr="001D1893" w:rsidTr="008B0E16">
        <w:trPr>
          <w:trHeight w:val="11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Сбор, обработка и анализ информации о рынке – земельных участков в разрезе типов земельных участков и сегментов земельных участков с формированием копий документов, подтверждающих подлинность собранной информации 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D41" w:rsidRPr="001D1893" w:rsidTr="008B0E16">
        <w:trPr>
          <w:trHeight w:val="69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обобщенных файлов анализа информации по аналогам в разрезе муниципальных образований с кодировкой рыночной информации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9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- продажа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9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- аренда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9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Сделка-купля-продажа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9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Сделка - аренда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и получение писем органов исполнительной власти и муниципальных образований о сделках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7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сведений по итогам 1 квартала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9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полученных сведений муниципальных образований о сделках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рабочих дней после получения ответов муниципальных образований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57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4.2.3.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сведений по итогам 2 квартала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100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4.2.4.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полученных сведений муниципальных образований о сделках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рабочих дней после получения ответов муниципальных образований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7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4.2.5.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сведений по итогам 3 квартала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4.2.6.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полученных сведений муниципальных образований о сделках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рабочих дней после получения ответов муниципальных образований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4.2.7.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сведений по итогам 4 квартала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8549C0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2019 г.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94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4.2.8.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полученных сведений муниципальных образований о сделках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рабочих дней после получения ответов муниципальных образований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264547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Присвоение каждому аналогу уникального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идентификацинного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номера в соответствии со схемой кадастрового деления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264547" w:rsidRPr="001D1893" w:rsidTr="00CB7146">
        <w:trPr>
          <w:trHeight w:val="10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47" w:rsidRPr="001D1893" w:rsidRDefault="00264547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4.3.1.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47" w:rsidRPr="001D1893" w:rsidRDefault="00264547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Присвоение каждому аналогу, сохраненному в формате .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</w:t>
            </w:r>
            <w:proofErr w:type="spellEnd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или ином не редактируемом формате, уникального идентификационного номера и занесение его в форму сбора в формате .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xls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4547" w:rsidRPr="001D1893" w:rsidRDefault="00264547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28.07.2018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47" w:rsidRPr="001D1893" w:rsidRDefault="00264547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  <w:p w:rsidR="00264547" w:rsidRPr="001D1893" w:rsidRDefault="00264547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547" w:rsidRPr="001D1893" w:rsidTr="00500C2B">
        <w:trPr>
          <w:trHeight w:val="6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47" w:rsidRPr="001D1893" w:rsidRDefault="00264547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47" w:rsidRPr="001D1893" w:rsidRDefault="00264547" w:rsidP="0050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обзора состояния рынка недвижимости (в целом) и обзора сегментов рынка недвижимости и направление его в </w:t>
            </w:r>
            <w:proofErr w:type="spellStart"/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47" w:rsidRPr="001D1893" w:rsidRDefault="00264547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547" w:rsidRPr="001D1893" w:rsidRDefault="00264547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33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1 квартала 2018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D41" w:rsidRPr="001D1893" w:rsidTr="008B0E16">
        <w:trPr>
          <w:trHeight w:val="2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семантическом виде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5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графическом виде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70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2 квартала 2018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D41" w:rsidRPr="001D1893" w:rsidTr="008B0E16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семантическом виде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5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графическом виде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3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4.4.3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3 квартала 2018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D41" w:rsidRPr="001D1893" w:rsidTr="008B0E16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семантическом виде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8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графическом виде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39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4.4.4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2018 года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1D41" w:rsidRPr="001D1893" w:rsidTr="008B0E16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семантическом виде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264547" w:rsidP="0026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плану </w:t>
            </w:r>
            <w:r w:rsidR="00441D41"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графическом виде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264547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2019 года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264547">
        <w:trPr>
          <w:trHeight w:val="63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Сбор, обработка и учет информации о земельных участках, кадастровая стоимость которых была оспорена в установленном порядке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4547" w:rsidRPr="001D1893" w:rsidTr="008B0E16">
        <w:trPr>
          <w:trHeight w:val="64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47" w:rsidRPr="001D1893" w:rsidRDefault="008549C0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47" w:rsidRPr="001D1893" w:rsidRDefault="00264547" w:rsidP="0026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сведений в Управление Росреестра по Чувашской Республике по итогам 1 квартала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47" w:rsidRPr="001D1893" w:rsidRDefault="00264547" w:rsidP="0085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</w:t>
            </w:r>
            <w:r w:rsidR="008549C0"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47" w:rsidRPr="001D1893" w:rsidRDefault="00264547" w:rsidP="00CB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64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5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8549C0"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сведений в Управление Росреестра по Чувашской Республике по итогам 2 квартала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12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5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8549C0"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50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Обработка </w:t>
            </w:r>
            <w:r w:rsidR="00500C2B" w:rsidRPr="00D8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об оспоренных объектах недвижимости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10 рабочих дней после получения сведений из Управления Росреестра по Чувашской Республике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70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5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8549C0"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сведений в Управление Росреестра по Чувашской Республике по итогам 3 квартала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13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5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  <w:r w:rsidR="008549C0"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D861E4" w:rsidRDefault="00254D43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информации об оспоренных объектах недвижимости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10 рабочих дней после получения сведений из Управления Росреестра по Чувашской Республике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441D41" w:rsidRPr="001D1893" w:rsidTr="008B0E16">
        <w:trPr>
          <w:trHeight w:val="70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5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8549C0"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сведений в Управление Росреестра по Чувашской Республике по итогам 4 квартала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933A20" w:rsidP="0093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2019 г.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41" w:rsidRPr="001D1893" w:rsidRDefault="00441D41" w:rsidP="008B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AD5840" w:rsidRPr="001D1893" w:rsidTr="008B0E16">
        <w:trPr>
          <w:trHeight w:val="70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40" w:rsidRPr="001D1893" w:rsidRDefault="00AD5840" w:rsidP="0085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8549C0"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40" w:rsidRPr="001D1893" w:rsidRDefault="00254D43" w:rsidP="009F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информации об оспоренных объектах недвижимости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40" w:rsidRPr="001D1893" w:rsidRDefault="00AD5840" w:rsidP="009F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10 рабочих дней после получения сведений из Управления Росреестра по Чувашской Республике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40" w:rsidRPr="001D1893" w:rsidRDefault="00AD5840" w:rsidP="009F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«Чуваштехинвентаризация» Минюста Чувашии</w:t>
            </w:r>
          </w:p>
        </w:tc>
      </w:tr>
      <w:tr w:rsidR="00AD5840" w:rsidRPr="000D4BF8" w:rsidTr="00AD5840">
        <w:trPr>
          <w:trHeight w:val="1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40" w:rsidRPr="001D1893" w:rsidRDefault="00AD5840" w:rsidP="008B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40" w:rsidRPr="001D1893" w:rsidRDefault="00AD5840" w:rsidP="00602B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в том числе земельных участков предварительных результатов </w:t>
            </w:r>
            <w:r w:rsidR="00602BBA" w:rsidRPr="001D1893">
              <w:rPr>
                <w:rFonts w:ascii="Times New Roman" w:hAnsi="Times New Roman" w:cs="Times New Roman"/>
                <w:szCs w:val="22"/>
              </w:rPr>
              <w:t xml:space="preserve">подготовительного периода по </w:t>
            </w:r>
            <w:r w:rsidRPr="001D1893">
              <w:rPr>
                <w:rFonts w:ascii="Times New Roman" w:hAnsi="Times New Roman" w:cs="Times New Roman"/>
                <w:szCs w:val="22"/>
              </w:rPr>
              <w:t>государственной кадастровой оценк</w:t>
            </w:r>
            <w:r w:rsidR="00602BBA" w:rsidRPr="001D1893">
              <w:rPr>
                <w:rFonts w:ascii="Times New Roman" w:hAnsi="Times New Roman" w:cs="Times New Roman"/>
                <w:szCs w:val="22"/>
              </w:rPr>
              <w:t>е</w:t>
            </w:r>
            <w:r w:rsidRPr="001D1893">
              <w:rPr>
                <w:rFonts w:ascii="Times New Roman" w:hAnsi="Times New Roman" w:cs="Times New Roman"/>
                <w:szCs w:val="22"/>
              </w:rPr>
              <w:t xml:space="preserve">  земель населенных пунктов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40" w:rsidRPr="001D1893" w:rsidRDefault="00AD5840" w:rsidP="009F3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04 октября 2018 г.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40" w:rsidRPr="001D1893" w:rsidRDefault="00AD5840" w:rsidP="009F3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Минюст Чувашии</w:t>
            </w:r>
          </w:p>
          <w:p w:rsidR="00AD5840" w:rsidRPr="000D4BF8" w:rsidRDefault="00AD5840" w:rsidP="009F3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1893">
              <w:rPr>
                <w:rFonts w:ascii="Times New Roman" w:hAnsi="Times New Roman" w:cs="Times New Roman"/>
                <w:szCs w:val="22"/>
              </w:rPr>
              <w:t>БУ «Чуваштехинвентаризация» Минюста Чувашии</w:t>
            </w:r>
          </w:p>
        </w:tc>
      </w:tr>
    </w:tbl>
    <w:p w:rsidR="00441D41" w:rsidRPr="000D4BF8" w:rsidRDefault="00441D41" w:rsidP="00441D4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sectPr w:rsidR="00441D41" w:rsidRPr="000D4BF8" w:rsidSect="00991B53">
      <w:footerReference w:type="default" r:id="rId10"/>
      <w:pgSz w:w="16838" w:h="11905" w:orient="landscape" w:code="9"/>
      <w:pgMar w:top="993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46" w:rsidRDefault="00CB7146" w:rsidP="009B53C1">
      <w:pPr>
        <w:spacing w:after="0" w:line="240" w:lineRule="auto"/>
      </w:pPr>
      <w:r>
        <w:separator/>
      </w:r>
    </w:p>
  </w:endnote>
  <w:endnote w:type="continuationSeparator" w:id="0">
    <w:p w:rsidR="00CB7146" w:rsidRDefault="00CB7146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89249"/>
      <w:docPartObj>
        <w:docPartGallery w:val="Page Numbers (Bottom of Page)"/>
        <w:docPartUnique/>
      </w:docPartObj>
    </w:sdtPr>
    <w:sdtEndPr/>
    <w:sdtContent>
      <w:p w:rsidR="00CB7146" w:rsidRDefault="00CB7146" w:rsidP="009B53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2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46" w:rsidRDefault="00CB7146" w:rsidP="009B53C1">
      <w:pPr>
        <w:spacing w:after="0" w:line="240" w:lineRule="auto"/>
      </w:pPr>
      <w:r>
        <w:separator/>
      </w:r>
    </w:p>
  </w:footnote>
  <w:footnote w:type="continuationSeparator" w:id="0">
    <w:p w:rsidR="00CB7146" w:rsidRDefault="00CB7146" w:rsidP="009B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72D"/>
    <w:multiLevelType w:val="hybridMultilevel"/>
    <w:tmpl w:val="D1229ED8"/>
    <w:lvl w:ilvl="0" w:tplc="91DAF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2B95"/>
    <w:multiLevelType w:val="multilevel"/>
    <w:tmpl w:val="41AE2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89"/>
    <w:rsid w:val="00011C5E"/>
    <w:rsid w:val="00015898"/>
    <w:rsid w:val="00017582"/>
    <w:rsid w:val="00050454"/>
    <w:rsid w:val="0005325D"/>
    <w:rsid w:val="000578F4"/>
    <w:rsid w:val="00060CD6"/>
    <w:rsid w:val="000821A4"/>
    <w:rsid w:val="000B201F"/>
    <w:rsid w:val="000C1929"/>
    <w:rsid w:val="000D4BF8"/>
    <w:rsid w:val="000D6971"/>
    <w:rsid w:val="000E4AA9"/>
    <w:rsid w:val="000F3FA9"/>
    <w:rsid w:val="001078A6"/>
    <w:rsid w:val="00126BA9"/>
    <w:rsid w:val="00140402"/>
    <w:rsid w:val="0014126A"/>
    <w:rsid w:val="00142486"/>
    <w:rsid w:val="00142AD1"/>
    <w:rsid w:val="00147943"/>
    <w:rsid w:val="0015714B"/>
    <w:rsid w:val="00173035"/>
    <w:rsid w:val="001872DC"/>
    <w:rsid w:val="001915E6"/>
    <w:rsid w:val="001B3AFD"/>
    <w:rsid w:val="001D1893"/>
    <w:rsid w:val="001D3E06"/>
    <w:rsid w:val="001E5C8A"/>
    <w:rsid w:val="001F75E2"/>
    <w:rsid w:val="0020096F"/>
    <w:rsid w:val="00231F68"/>
    <w:rsid w:val="00242D72"/>
    <w:rsid w:val="00252FD9"/>
    <w:rsid w:val="00254D43"/>
    <w:rsid w:val="00264547"/>
    <w:rsid w:val="002A5B71"/>
    <w:rsid w:val="002C22EB"/>
    <w:rsid w:val="002C2D00"/>
    <w:rsid w:val="002C37BF"/>
    <w:rsid w:val="002C5C39"/>
    <w:rsid w:val="002D0C24"/>
    <w:rsid w:val="002D1967"/>
    <w:rsid w:val="002D30ED"/>
    <w:rsid w:val="002E004D"/>
    <w:rsid w:val="002E3274"/>
    <w:rsid w:val="002F11F6"/>
    <w:rsid w:val="00305B44"/>
    <w:rsid w:val="0031415D"/>
    <w:rsid w:val="00321FA8"/>
    <w:rsid w:val="003300B5"/>
    <w:rsid w:val="00337F7E"/>
    <w:rsid w:val="00364104"/>
    <w:rsid w:val="003767CC"/>
    <w:rsid w:val="0038281E"/>
    <w:rsid w:val="00396682"/>
    <w:rsid w:val="00396D2E"/>
    <w:rsid w:val="003A5A37"/>
    <w:rsid w:val="003B516E"/>
    <w:rsid w:val="003D2B10"/>
    <w:rsid w:val="003D5F98"/>
    <w:rsid w:val="003E2C35"/>
    <w:rsid w:val="003F2E25"/>
    <w:rsid w:val="004003C5"/>
    <w:rsid w:val="00404514"/>
    <w:rsid w:val="004113EC"/>
    <w:rsid w:val="004255D6"/>
    <w:rsid w:val="004273BE"/>
    <w:rsid w:val="00441D41"/>
    <w:rsid w:val="00452443"/>
    <w:rsid w:val="00454BCF"/>
    <w:rsid w:val="0046018E"/>
    <w:rsid w:val="00462EBE"/>
    <w:rsid w:val="00483690"/>
    <w:rsid w:val="0048638F"/>
    <w:rsid w:val="004A3786"/>
    <w:rsid w:val="004A5B46"/>
    <w:rsid w:val="004A6D36"/>
    <w:rsid w:val="004D07EE"/>
    <w:rsid w:val="004D3F41"/>
    <w:rsid w:val="004F592B"/>
    <w:rsid w:val="00500C2B"/>
    <w:rsid w:val="00503F0F"/>
    <w:rsid w:val="00504F1C"/>
    <w:rsid w:val="00507246"/>
    <w:rsid w:val="0051204E"/>
    <w:rsid w:val="00517E4D"/>
    <w:rsid w:val="005328BC"/>
    <w:rsid w:val="00554432"/>
    <w:rsid w:val="00555E9C"/>
    <w:rsid w:val="00564BB1"/>
    <w:rsid w:val="00566AB0"/>
    <w:rsid w:val="0058038F"/>
    <w:rsid w:val="00591D8A"/>
    <w:rsid w:val="005A2310"/>
    <w:rsid w:val="005C605F"/>
    <w:rsid w:val="005E7003"/>
    <w:rsid w:val="00602BBA"/>
    <w:rsid w:val="006045E9"/>
    <w:rsid w:val="0061224A"/>
    <w:rsid w:val="00655589"/>
    <w:rsid w:val="00664087"/>
    <w:rsid w:val="00673727"/>
    <w:rsid w:val="00680C65"/>
    <w:rsid w:val="00683406"/>
    <w:rsid w:val="00685DFB"/>
    <w:rsid w:val="00690267"/>
    <w:rsid w:val="006A64D7"/>
    <w:rsid w:val="006A7FEA"/>
    <w:rsid w:val="006B0D2B"/>
    <w:rsid w:val="006B1332"/>
    <w:rsid w:val="006C371B"/>
    <w:rsid w:val="006D08E3"/>
    <w:rsid w:val="006E7E0B"/>
    <w:rsid w:val="00712A4E"/>
    <w:rsid w:val="00712B89"/>
    <w:rsid w:val="00713922"/>
    <w:rsid w:val="007332B3"/>
    <w:rsid w:val="00735EB0"/>
    <w:rsid w:val="00737D44"/>
    <w:rsid w:val="007525B4"/>
    <w:rsid w:val="00762548"/>
    <w:rsid w:val="00763757"/>
    <w:rsid w:val="007914CA"/>
    <w:rsid w:val="0079627D"/>
    <w:rsid w:val="007B2E23"/>
    <w:rsid w:val="007C0A79"/>
    <w:rsid w:val="007C0E10"/>
    <w:rsid w:val="007C4353"/>
    <w:rsid w:val="007D39F2"/>
    <w:rsid w:val="007D639A"/>
    <w:rsid w:val="007E4DB3"/>
    <w:rsid w:val="007F24F1"/>
    <w:rsid w:val="00802F05"/>
    <w:rsid w:val="008267B0"/>
    <w:rsid w:val="00826F38"/>
    <w:rsid w:val="008530D6"/>
    <w:rsid w:val="00854396"/>
    <w:rsid w:val="008549C0"/>
    <w:rsid w:val="00856FDD"/>
    <w:rsid w:val="00870CBF"/>
    <w:rsid w:val="00874A2B"/>
    <w:rsid w:val="00877822"/>
    <w:rsid w:val="0088675A"/>
    <w:rsid w:val="008B0E16"/>
    <w:rsid w:val="008B5887"/>
    <w:rsid w:val="008D1BC9"/>
    <w:rsid w:val="008D509B"/>
    <w:rsid w:val="008D7259"/>
    <w:rsid w:val="008E2045"/>
    <w:rsid w:val="008F233D"/>
    <w:rsid w:val="00930B5E"/>
    <w:rsid w:val="009339FD"/>
    <w:rsid w:val="00933A20"/>
    <w:rsid w:val="00942F5B"/>
    <w:rsid w:val="00943D18"/>
    <w:rsid w:val="00951B43"/>
    <w:rsid w:val="009618DB"/>
    <w:rsid w:val="00991B53"/>
    <w:rsid w:val="00992605"/>
    <w:rsid w:val="00994CF9"/>
    <w:rsid w:val="009B2BFE"/>
    <w:rsid w:val="009B35B0"/>
    <w:rsid w:val="009B53C1"/>
    <w:rsid w:val="009B5A27"/>
    <w:rsid w:val="009C439E"/>
    <w:rsid w:val="009F3E1B"/>
    <w:rsid w:val="00A02F23"/>
    <w:rsid w:val="00A03827"/>
    <w:rsid w:val="00A063A9"/>
    <w:rsid w:val="00A130F7"/>
    <w:rsid w:val="00A14D0D"/>
    <w:rsid w:val="00A25732"/>
    <w:rsid w:val="00A42716"/>
    <w:rsid w:val="00A44395"/>
    <w:rsid w:val="00A47E23"/>
    <w:rsid w:val="00A52258"/>
    <w:rsid w:val="00A52C2B"/>
    <w:rsid w:val="00A5717B"/>
    <w:rsid w:val="00A62301"/>
    <w:rsid w:val="00A77431"/>
    <w:rsid w:val="00A861FC"/>
    <w:rsid w:val="00A9301C"/>
    <w:rsid w:val="00AA01F0"/>
    <w:rsid w:val="00AA46BB"/>
    <w:rsid w:val="00AB2382"/>
    <w:rsid w:val="00AC1F2D"/>
    <w:rsid w:val="00AD5409"/>
    <w:rsid w:val="00AD5840"/>
    <w:rsid w:val="00B12463"/>
    <w:rsid w:val="00B17BB4"/>
    <w:rsid w:val="00B22D74"/>
    <w:rsid w:val="00B23399"/>
    <w:rsid w:val="00B349D7"/>
    <w:rsid w:val="00B34E38"/>
    <w:rsid w:val="00B521E6"/>
    <w:rsid w:val="00B80135"/>
    <w:rsid w:val="00BA0E3C"/>
    <w:rsid w:val="00BC04FC"/>
    <w:rsid w:val="00BC2C13"/>
    <w:rsid w:val="00C13BD5"/>
    <w:rsid w:val="00C26B07"/>
    <w:rsid w:val="00C416BE"/>
    <w:rsid w:val="00C5690A"/>
    <w:rsid w:val="00C676BA"/>
    <w:rsid w:val="00C815E1"/>
    <w:rsid w:val="00C82CC6"/>
    <w:rsid w:val="00CB7146"/>
    <w:rsid w:val="00CD01E0"/>
    <w:rsid w:val="00CE6809"/>
    <w:rsid w:val="00D032F1"/>
    <w:rsid w:val="00D160C9"/>
    <w:rsid w:val="00D27681"/>
    <w:rsid w:val="00D335BA"/>
    <w:rsid w:val="00D336B8"/>
    <w:rsid w:val="00D3683E"/>
    <w:rsid w:val="00D6395A"/>
    <w:rsid w:val="00D65ABF"/>
    <w:rsid w:val="00D861E4"/>
    <w:rsid w:val="00D96540"/>
    <w:rsid w:val="00DB0714"/>
    <w:rsid w:val="00DB230C"/>
    <w:rsid w:val="00DB2E64"/>
    <w:rsid w:val="00DD2137"/>
    <w:rsid w:val="00DF06DB"/>
    <w:rsid w:val="00E1129C"/>
    <w:rsid w:val="00E12E2B"/>
    <w:rsid w:val="00E60AC7"/>
    <w:rsid w:val="00E6117C"/>
    <w:rsid w:val="00E65C90"/>
    <w:rsid w:val="00E676BB"/>
    <w:rsid w:val="00E6782A"/>
    <w:rsid w:val="00E765DA"/>
    <w:rsid w:val="00E82157"/>
    <w:rsid w:val="00E93D42"/>
    <w:rsid w:val="00E96696"/>
    <w:rsid w:val="00EA0F58"/>
    <w:rsid w:val="00EA1FDD"/>
    <w:rsid w:val="00ED5EAF"/>
    <w:rsid w:val="00EE20C2"/>
    <w:rsid w:val="00EF3E17"/>
    <w:rsid w:val="00EF4687"/>
    <w:rsid w:val="00EF7E6F"/>
    <w:rsid w:val="00F0777D"/>
    <w:rsid w:val="00F07EB3"/>
    <w:rsid w:val="00F15D1C"/>
    <w:rsid w:val="00F27B88"/>
    <w:rsid w:val="00F3414A"/>
    <w:rsid w:val="00F638B0"/>
    <w:rsid w:val="00F81078"/>
    <w:rsid w:val="00F83051"/>
    <w:rsid w:val="00FA09C0"/>
    <w:rsid w:val="00FC70D8"/>
    <w:rsid w:val="00FE012E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41"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6E7E0B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22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41"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6E7E0B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2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FEC04D8510B7F5AEF18D595994929C5EDE399FB9F316908C910DC62CCDCA35A30475FBF2CF5A7873l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77C2-4010-4EEE-A664-D20B191F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Минимущества 9-3</cp:lastModifiedBy>
  <cp:revision>5</cp:revision>
  <cp:lastPrinted>2018-03-16T14:22:00Z</cp:lastPrinted>
  <dcterms:created xsi:type="dcterms:W3CDTF">2018-03-20T08:06:00Z</dcterms:created>
  <dcterms:modified xsi:type="dcterms:W3CDTF">2018-04-11T06:16:00Z</dcterms:modified>
</cp:coreProperties>
</file>