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0D5133" w:rsidRDefault="00CD6E5D" w:rsidP="000F661C">
      <w:pPr>
        <w:jc w:val="center"/>
        <w:rPr>
          <w:sz w:val="32"/>
          <w:szCs w:val="32"/>
        </w:rPr>
      </w:pPr>
      <w:r>
        <w:rPr>
          <w:sz w:val="32"/>
          <w:szCs w:val="32"/>
        </w:rPr>
        <w:t>Доклад об осуществлении государственного контрол</w:t>
      </w:r>
      <w:r w:rsidRPr="000D5133">
        <w:rPr>
          <w:sz w:val="32"/>
          <w:szCs w:val="32"/>
        </w:rPr>
        <w:t>я (надзора), муниципального контроля за</w:t>
      </w:r>
      <w:r w:rsidR="000F661C" w:rsidRPr="000D5133">
        <w:rPr>
          <w:b/>
          <w:sz w:val="32"/>
          <w:szCs w:val="32"/>
        </w:rPr>
        <w:t xml:space="preserve"> 201</w:t>
      </w:r>
      <w:r w:rsidR="00366106" w:rsidRPr="000D5133">
        <w:rPr>
          <w:b/>
          <w:sz w:val="32"/>
          <w:szCs w:val="32"/>
        </w:rPr>
        <w:t>9</w:t>
      </w:r>
      <w:r w:rsidR="000F661C" w:rsidRPr="000D5133">
        <w:rPr>
          <w:b/>
          <w:sz w:val="32"/>
          <w:szCs w:val="32"/>
        </w:rPr>
        <w:t xml:space="preserve"> </w:t>
      </w:r>
      <w:r w:rsidRPr="000D5133">
        <w:rPr>
          <w:sz w:val="32"/>
          <w:szCs w:val="32"/>
        </w:rPr>
        <w:t>год</w:t>
      </w:r>
    </w:p>
    <w:p w:rsidR="00697FAF" w:rsidRPr="000D5133" w:rsidRDefault="00697FAF" w:rsidP="000F661C">
      <w:pPr>
        <w:jc w:val="center"/>
        <w:rPr>
          <w:sz w:val="32"/>
          <w:szCs w:val="32"/>
        </w:rPr>
      </w:pPr>
    </w:p>
    <w:p w:rsidR="00697FAF" w:rsidRPr="000D5133" w:rsidRDefault="00697FAF" w:rsidP="000F661C">
      <w:pPr>
        <w:jc w:val="center"/>
        <w:rPr>
          <w:b/>
          <w:sz w:val="28"/>
          <w:szCs w:val="28"/>
        </w:rPr>
      </w:pPr>
      <w:r w:rsidRPr="000D5133">
        <w:rPr>
          <w:b/>
          <w:sz w:val="28"/>
          <w:szCs w:val="28"/>
        </w:rPr>
        <w:t>Министерство экономического развития, промышленности и торговли Чувашской Республики</w:t>
      </w:r>
    </w:p>
    <w:p w:rsidR="00697FAF" w:rsidRPr="000D5133" w:rsidRDefault="00697FAF" w:rsidP="000F661C">
      <w:pPr>
        <w:jc w:val="center"/>
        <w:rPr>
          <w:b/>
          <w:sz w:val="28"/>
          <w:szCs w:val="28"/>
        </w:rPr>
      </w:pPr>
    </w:p>
    <w:p w:rsidR="00661CE6" w:rsidRPr="000D5133" w:rsidRDefault="00661CE6" w:rsidP="001F7BDE">
      <w:pPr>
        <w:jc w:val="center"/>
        <w:rPr>
          <w:i/>
          <w:sz w:val="28"/>
          <w:szCs w:val="28"/>
        </w:rPr>
      </w:pPr>
      <w:r w:rsidRPr="000D5133">
        <w:rPr>
          <w:i/>
          <w:sz w:val="28"/>
          <w:szCs w:val="28"/>
        </w:rPr>
        <w:t>Региональный государственный контроль (надзор) за соблюдением требований Федерального закона «Об основах государственного регулирования торговой деятельности в Российской Федерации»</w:t>
      </w:r>
    </w:p>
    <w:p w:rsidR="001F7BDE" w:rsidRPr="000D5133" w:rsidRDefault="00661CE6" w:rsidP="001F7BDE">
      <w:pPr>
        <w:jc w:val="center"/>
        <w:rPr>
          <w:i/>
          <w:sz w:val="28"/>
          <w:szCs w:val="28"/>
        </w:rPr>
      </w:pPr>
      <w:r w:rsidRPr="000D5133">
        <w:rPr>
          <w:i/>
          <w:sz w:val="28"/>
          <w:szCs w:val="28"/>
        </w:rPr>
        <w:t>(за исключением правил и требований, предусмотренных статьями 9, 13 - 15 Федерального закона «Об основах государст</w:t>
      </w:r>
      <w:bookmarkStart w:id="0" w:name="_GoBack"/>
      <w:bookmarkEnd w:id="0"/>
      <w:r w:rsidRPr="000D5133">
        <w:rPr>
          <w:i/>
          <w:sz w:val="28"/>
          <w:szCs w:val="28"/>
        </w:rPr>
        <w:t>венного регулирования торговой деятельности в Российской Федерации»)</w:t>
      </w:r>
    </w:p>
    <w:p w:rsidR="001F7BDE" w:rsidRPr="000D5133" w:rsidRDefault="001F7BDE" w:rsidP="001F7BDE"/>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Раздел 1.</w:t>
      </w: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 xml:space="preserve">Состояние нормативно-правового регулирования </w:t>
      </w:r>
      <w:proofErr w:type="gramStart"/>
      <w:r w:rsidRPr="000D5133">
        <w:rPr>
          <w:sz w:val="32"/>
          <w:szCs w:val="32"/>
        </w:rPr>
        <w:t>в</w:t>
      </w:r>
      <w:proofErr w:type="gramEnd"/>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соответствующей сфере деятельности</w:t>
      </w:r>
    </w:p>
    <w:p w:rsidR="001F7BDE" w:rsidRPr="000D5133" w:rsidRDefault="001F7BDE" w:rsidP="001F7BDE">
      <w:pPr>
        <w:rPr>
          <w:sz w:val="32"/>
          <w:szCs w:val="32"/>
        </w:rPr>
      </w:pPr>
    </w:p>
    <w:p w:rsidR="001F7BDE" w:rsidRPr="000D5133" w:rsidRDefault="001F7BDE" w:rsidP="00661CE6">
      <w:pPr>
        <w:autoSpaceDE w:val="0"/>
        <w:autoSpaceDN w:val="0"/>
        <w:adjustRightInd w:val="0"/>
        <w:ind w:firstLine="709"/>
        <w:jc w:val="both"/>
        <w:rPr>
          <w:rFonts w:eastAsia="Calibri"/>
          <w:bCs/>
        </w:rPr>
      </w:pPr>
      <w:proofErr w:type="gramStart"/>
      <w:r w:rsidRPr="000D5133">
        <w:rPr>
          <w:rFonts w:eastAsia="Calibri"/>
          <w:bCs/>
        </w:rPr>
        <w:t xml:space="preserve">В соответствии с постановлением Кабинета Министров Чувашской Республики от 13 июня 2012 г. № 235 «Вопросы Министерства экономического развития, промышленности и торговли Чувашской Республики», Министерство экономического развития, промышленности и торговли Чувашской Республики (далее – Минэкономразвития Чувашии) уполномочено на осуществление </w:t>
      </w:r>
      <w:r w:rsidR="00661CE6" w:rsidRPr="000D5133">
        <w:rPr>
          <w:rFonts w:eastAsia="Calibri"/>
          <w:bCs/>
        </w:rPr>
        <w:t>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w:t>
      </w:r>
      <w:proofErr w:type="gramEnd"/>
      <w:r w:rsidR="00661CE6" w:rsidRPr="000D5133">
        <w:rPr>
          <w:rFonts w:eastAsia="Calibri"/>
          <w:bCs/>
        </w:rPr>
        <w:t xml:space="preserve">, </w:t>
      </w:r>
      <w:proofErr w:type="gramStart"/>
      <w:r w:rsidR="00661CE6" w:rsidRPr="000D5133">
        <w:rPr>
          <w:rFonts w:eastAsia="Calibri"/>
          <w:bCs/>
        </w:rPr>
        <w:t>предусмотренных статьями 9, 13 - 15 Федерального закона «Об основах государственного регулирования торговой деятельности в Российской Федерации»)</w:t>
      </w:r>
      <w:r w:rsidRPr="000D5133">
        <w:rPr>
          <w:rFonts w:eastAsia="Calibri"/>
          <w:bCs/>
        </w:rPr>
        <w:t>.</w:t>
      </w:r>
      <w:proofErr w:type="gramEnd"/>
    </w:p>
    <w:p w:rsidR="001F7BDE" w:rsidRPr="000D5133" w:rsidRDefault="001F7BDE" w:rsidP="001F7BDE">
      <w:pPr>
        <w:autoSpaceDE w:val="0"/>
        <w:autoSpaceDN w:val="0"/>
        <w:adjustRightInd w:val="0"/>
        <w:ind w:firstLine="709"/>
        <w:jc w:val="both"/>
        <w:rPr>
          <w:rFonts w:eastAsia="Calibri"/>
          <w:bCs/>
        </w:rPr>
      </w:pPr>
      <w:r w:rsidRPr="000D5133">
        <w:rPr>
          <w:rFonts w:eastAsia="Calibri"/>
          <w:bCs/>
        </w:rPr>
        <w:t xml:space="preserve">Реализация </w:t>
      </w:r>
      <w:r w:rsidR="00661CE6" w:rsidRPr="000D5133">
        <w:rPr>
          <w:rFonts w:eastAsia="Calibri"/>
          <w:bCs/>
        </w:rPr>
        <w:t xml:space="preserve">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 </w:t>
      </w:r>
      <w:r w:rsidRPr="000D5133">
        <w:rPr>
          <w:rFonts w:eastAsia="Calibri"/>
          <w:bCs/>
        </w:rPr>
        <w:t>осуществляется в соответствии с нормативными правовыми актами:</w:t>
      </w:r>
    </w:p>
    <w:p w:rsidR="00E64EC4" w:rsidRPr="000D5133" w:rsidRDefault="00E64EC4" w:rsidP="00E64EC4">
      <w:pPr>
        <w:autoSpaceDE w:val="0"/>
        <w:autoSpaceDN w:val="0"/>
        <w:adjustRightInd w:val="0"/>
        <w:ind w:firstLine="709"/>
        <w:jc w:val="both"/>
        <w:rPr>
          <w:rFonts w:eastAsia="Calibri"/>
          <w:bCs/>
        </w:rPr>
      </w:pPr>
      <w:r w:rsidRPr="000D5133">
        <w:rPr>
          <w:rFonts w:eastAsia="Calibri"/>
          <w:bCs/>
        </w:rPr>
        <w:t>Конституцией Российской Федерации;</w:t>
      </w:r>
    </w:p>
    <w:p w:rsidR="00E64EC4" w:rsidRPr="000D5133" w:rsidRDefault="00E64EC4" w:rsidP="00E64EC4">
      <w:pPr>
        <w:autoSpaceDE w:val="0"/>
        <w:autoSpaceDN w:val="0"/>
        <w:adjustRightInd w:val="0"/>
        <w:ind w:firstLine="709"/>
        <w:jc w:val="both"/>
        <w:rPr>
          <w:rFonts w:eastAsia="Calibri"/>
          <w:bCs/>
        </w:rPr>
      </w:pPr>
      <w:r w:rsidRPr="000D5133">
        <w:rPr>
          <w:rFonts w:eastAsia="Calibri"/>
          <w:bCs/>
        </w:rPr>
        <w:t>Федеральным законом от 2 мая 2006 г. № 59-ФЗ «О порядке рассмотрения обращений граждан Российской Федерации»;</w:t>
      </w:r>
    </w:p>
    <w:p w:rsidR="00E64EC4" w:rsidRPr="000D5133" w:rsidRDefault="00E64EC4" w:rsidP="00E64EC4">
      <w:pPr>
        <w:autoSpaceDE w:val="0"/>
        <w:autoSpaceDN w:val="0"/>
        <w:adjustRightInd w:val="0"/>
        <w:ind w:firstLine="709"/>
        <w:jc w:val="both"/>
        <w:rPr>
          <w:rFonts w:eastAsia="Calibri"/>
          <w:bCs/>
        </w:rPr>
      </w:pPr>
      <w:r w:rsidRPr="000D5133">
        <w:rPr>
          <w:rFonts w:eastAsia="Calibri"/>
          <w:bCs/>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4EC4" w:rsidRPr="000D5133" w:rsidRDefault="00E64EC4" w:rsidP="00E64EC4">
      <w:pPr>
        <w:autoSpaceDE w:val="0"/>
        <w:autoSpaceDN w:val="0"/>
        <w:adjustRightInd w:val="0"/>
        <w:ind w:firstLine="709"/>
        <w:jc w:val="both"/>
        <w:rPr>
          <w:rFonts w:eastAsia="Calibri"/>
          <w:bCs/>
        </w:rPr>
      </w:pPr>
      <w:r w:rsidRPr="000D5133">
        <w:rPr>
          <w:rFonts w:eastAsia="Calibri"/>
          <w:bCs/>
        </w:rPr>
        <w:t>Федеральным законом от 28 декабря 2009 г. № 381-ФЗ «Об основах государственного регулирования торговой деятельности в Российской Федерации»;</w:t>
      </w:r>
    </w:p>
    <w:p w:rsidR="00E64EC4" w:rsidRPr="000D5133" w:rsidRDefault="00E64EC4" w:rsidP="00E64EC4">
      <w:pPr>
        <w:autoSpaceDE w:val="0"/>
        <w:autoSpaceDN w:val="0"/>
        <w:adjustRightInd w:val="0"/>
        <w:ind w:firstLine="709"/>
        <w:jc w:val="both"/>
        <w:rPr>
          <w:rFonts w:eastAsia="Calibri"/>
          <w:bCs/>
        </w:rPr>
      </w:pPr>
      <w:r w:rsidRPr="000D5133">
        <w:rPr>
          <w:rFonts w:eastAsia="Calibri"/>
          <w:bCs/>
        </w:rPr>
        <w:t xml:space="preserve">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0D5133">
        <w:rPr>
          <w:rFonts w:eastAsia="Calibri"/>
          <w:bCs/>
        </w:rPr>
        <w:t>контроля ежегодных планов проведения проверок юридических лиц</w:t>
      </w:r>
      <w:proofErr w:type="gramEnd"/>
      <w:r w:rsidRPr="000D5133">
        <w:rPr>
          <w:rFonts w:eastAsia="Calibri"/>
          <w:bCs/>
        </w:rPr>
        <w:t xml:space="preserve"> и индивидуальных предпринимателей»;</w:t>
      </w:r>
    </w:p>
    <w:p w:rsidR="00E64EC4" w:rsidRPr="000D5133" w:rsidRDefault="00E64EC4" w:rsidP="00E64EC4">
      <w:pPr>
        <w:autoSpaceDE w:val="0"/>
        <w:autoSpaceDN w:val="0"/>
        <w:adjustRightInd w:val="0"/>
        <w:ind w:firstLine="709"/>
        <w:jc w:val="both"/>
        <w:rPr>
          <w:rFonts w:eastAsia="Calibri"/>
          <w:bCs/>
        </w:rPr>
      </w:pPr>
      <w:r w:rsidRPr="000D5133">
        <w:rPr>
          <w:rFonts w:eastAsia="Calibri"/>
          <w:bCs/>
        </w:rPr>
        <w:t xml:space="preserve">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w:t>
      </w:r>
      <w:r w:rsidRPr="000D5133">
        <w:rPr>
          <w:rFonts w:eastAsia="Calibri"/>
          <w:bCs/>
        </w:rPr>
        <w:lastRenderedPageBreak/>
        <w:t>государственного контроля (надзора) и муниципального контроля» (зарегистрирован в Министерстве юстиции Российской Федерации 13 мая 2009 г., регистрационный № 13915);</w:t>
      </w:r>
    </w:p>
    <w:p w:rsidR="00E64EC4" w:rsidRPr="000D5133" w:rsidRDefault="00E64EC4" w:rsidP="00E64EC4">
      <w:pPr>
        <w:autoSpaceDE w:val="0"/>
        <w:autoSpaceDN w:val="0"/>
        <w:adjustRightInd w:val="0"/>
        <w:ind w:firstLine="709"/>
        <w:jc w:val="both"/>
        <w:rPr>
          <w:rFonts w:eastAsia="Calibri"/>
          <w:bCs/>
        </w:rPr>
      </w:pPr>
      <w:r w:rsidRPr="000D5133">
        <w:rPr>
          <w:rFonts w:eastAsia="Calibri"/>
          <w:bCs/>
        </w:rPr>
        <w:t>Законом Чувашской Республики от 23 июля 2003 г. № 22 «Об административных правонарушениях в Чувашской Республике»;</w:t>
      </w:r>
    </w:p>
    <w:p w:rsidR="00E64EC4" w:rsidRPr="000D5133" w:rsidRDefault="00E64EC4" w:rsidP="00E64EC4">
      <w:pPr>
        <w:autoSpaceDE w:val="0"/>
        <w:autoSpaceDN w:val="0"/>
        <w:adjustRightInd w:val="0"/>
        <w:ind w:firstLine="709"/>
        <w:jc w:val="both"/>
        <w:rPr>
          <w:rFonts w:eastAsia="Calibri"/>
          <w:bCs/>
        </w:rPr>
      </w:pPr>
      <w:r w:rsidRPr="000D5133">
        <w:rPr>
          <w:rFonts w:eastAsia="Calibri"/>
          <w:bCs/>
        </w:rPr>
        <w:t xml:space="preserve">Законом Чувашской Республики от 13 июля 2010 г. </w:t>
      </w:r>
      <w:r w:rsidR="004F74D5" w:rsidRPr="000D5133">
        <w:rPr>
          <w:rFonts w:eastAsia="Calibri"/>
          <w:bCs/>
        </w:rPr>
        <w:t>№</w:t>
      </w:r>
      <w:r w:rsidRPr="000D5133">
        <w:rPr>
          <w:rFonts w:eastAsia="Calibri"/>
          <w:bCs/>
        </w:rPr>
        <w:t xml:space="preserve"> 39 </w:t>
      </w:r>
      <w:r w:rsidR="004F74D5" w:rsidRPr="000D5133">
        <w:rPr>
          <w:rFonts w:eastAsia="Calibri"/>
          <w:bCs/>
        </w:rPr>
        <w:t>«</w:t>
      </w:r>
      <w:r w:rsidRPr="000D5133">
        <w:rPr>
          <w:rFonts w:eastAsia="Calibri"/>
          <w:bCs/>
        </w:rPr>
        <w:t xml:space="preserve">О государственном регулировании торговой деятельности в Чувашской Республике и о внесении изменений в статью 1 Закона Чувашской Республики </w:t>
      </w:r>
      <w:r w:rsidR="004F74D5" w:rsidRPr="000D5133">
        <w:rPr>
          <w:rFonts w:eastAsia="Calibri"/>
          <w:bCs/>
        </w:rPr>
        <w:t>«</w:t>
      </w:r>
      <w:r w:rsidRPr="000D5133">
        <w:rPr>
          <w:rFonts w:eastAsia="Calibri"/>
          <w:bCs/>
        </w:rPr>
        <w:t>О розничных рынках</w:t>
      </w:r>
      <w:r w:rsidR="004F74D5" w:rsidRPr="000D5133">
        <w:rPr>
          <w:rFonts w:eastAsia="Calibri"/>
          <w:bCs/>
        </w:rPr>
        <w:t>»;</w:t>
      </w:r>
    </w:p>
    <w:p w:rsidR="00E64EC4" w:rsidRPr="000D5133" w:rsidRDefault="00E64EC4" w:rsidP="00E64EC4">
      <w:pPr>
        <w:autoSpaceDE w:val="0"/>
        <w:autoSpaceDN w:val="0"/>
        <w:adjustRightInd w:val="0"/>
        <w:ind w:firstLine="709"/>
        <w:jc w:val="both"/>
        <w:rPr>
          <w:rFonts w:eastAsia="Calibri"/>
          <w:bCs/>
        </w:rPr>
      </w:pPr>
      <w:r w:rsidRPr="000D5133">
        <w:rPr>
          <w:rFonts w:eastAsia="Calibri"/>
          <w:bCs/>
        </w:rPr>
        <w:t xml:space="preserve">постановлением Кабинета Министров Чувашской Республики от 26 августа 2010 г. </w:t>
      </w:r>
      <w:r w:rsidR="004F74D5" w:rsidRPr="000D5133">
        <w:rPr>
          <w:rFonts w:eastAsia="Calibri"/>
          <w:bCs/>
        </w:rPr>
        <w:t>№</w:t>
      </w:r>
      <w:r w:rsidRPr="000D5133">
        <w:rPr>
          <w:rFonts w:eastAsia="Calibri"/>
          <w:bCs/>
        </w:rPr>
        <w:t xml:space="preserve"> 277 </w:t>
      </w:r>
      <w:r w:rsidR="004F74D5" w:rsidRPr="000D5133">
        <w:rPr>
          <w:rFonts w:eastAsia="Calibri"/>
          <w:bCs/>
        </w:rPr>
        <w:t>«</w:t>
      </w:r>
      <w:r w:rsidRPr="000D5133">
        <w:rPr>
          <w:rFonts w:eastAsia="Calibri"/>
          <w:bCs/>
        </w:rPr>
        <w:t>Об утверждении Порядка организации ярмарок на территории Чувашской Республики и продажи товаров (выполнения работ, оказания услуг) на них</w:t>
      </w:r>
      <w:r w:rsidR="004F74D5" w:rsidRPr="000D5133">
        <w:rPr>
          <w:rFonts w:eastAsia="Calibri"/>
          <w:bCs/>
        </w:rPr>
        <w:t>»;</w:t>
      </w:r>
    </w:p>
    <w:p w:rsidR="00E64EC4" w:rsidRPr="000D5133" w:rsidRDefault="00E64EC4" w:rsidP="00E64EC4">
      <w:pPr>
        <w:autoSpaceDE w:val="0"/>
        <w:autoSpaceDN w:val="0"/>
        <w:adjustRightInd w:val="0"/>
        <w:ind w:firstLine="709"/>
        <w:jc w:val="both"/>
        <w:rPr>
          <w:rFonts w:eastAsia="Calibri"/>
          <w:bCs/>
        </w:rPr>
      </w:pPr>
      <w:r w:rsidRPr="000D5133">
        <w:rPr>
          <w:rFonts w:eastAsia="Calibri"/>
          <w:bCs/>
        </w:rPr>
        <w:t xml:space="preserve">постановлением Кабинета Министров Чувашской Республики от 29 апреля 2011 г. </w:t>
      </w:r>
      <w:r w:rsidR="00D379A6" w:rsidRPr="000D5133">
        <w:rPr>
          <w:rFonts w:eastAsia="Calibri"/>
          <w:bCs/>
        </w:rPr>
        <w:t>№</w:t>
      </w:r>
      <w:r w:rsidRPr="000D5133">
        <w:rPr>
          <w:rFonts w:eastAsia="Calibri"/>
          <w:bCs/>
        </w:rPr>
        <w:t xml:space="preserve"> 166 </w:t>
      </w:r>
      <w:r w:rsidR="00D379A6" w:rsidRPr="000D5133">
        <w:rPr>
          <w:rFonts w:eastAsia="Calibri"/>
          <w:bCs/>
        </w:rPr>
        <w:t>«</w:t>
      </w:r>
      <w:r w:rsidRPr="000D5133">
        <w:rPr>
          <w:rFonts w:eastAsia="Calibri"/>
          <w:bCs/>
        </w:rPr>
        <w:t>О порядке разработки и утверждения административных регламентов исполнения государственных функций и предоставления государственных услуг</w:t>
      </w:r>
      <w:r w:rsidR="00D379A6" w:rsidRPr="000D5133">
        <w:rPr>
          <w:rFonts w:eastAsia="Calibri"/>
          <w:bCs/>
        </w:rPr>
        <w:t>»;</w:t>
      </w:r>
    </w:p>
    <w:p w:rsidR="00E64EC4" w:rsidRPr="000D5133" w:rsidRDefault="00E64EC4" w:rsidP="00E64EC4">
      <w:pPr>
        <w:autoSpaceDE w:val="0"/>
        <w:autoSpaceDN w:val="0"/>
        <w:adjustRightInd w:val="0"/>
        <w:ind w:firstLine="709"/>
        <w:jc w:val="both"/>
        <w:rPr>
          <w:rFonts w:eastAsia="Calibri"/>
          <w:bCs/>
        </w:rPr>
      </w:pPr>
      <w:r w:rsidRPr="000D5133">
        <w:rPr>
          <w:rFonts w:eastAsia="Calibri"/>
          <w:bCs/>
        </w:rPr>
        <w:t xml:space="preserve">постановлением Кабинета Министров Чувашской Республики от 13 июня 2012 г. </w:t>
      </w:r>
      <w:r w:rsidR="00D379A6" w:rsidRPr="000D5133">
        <w:rPr>
          <w:rFonts w:eastAsia="Calibri"/>
          <w:bCs/>
        </w:rPr>
        <w:t>№ </w:t>
      </w:r>
      <w:r w:rsidRPr="000D5133">
        <w:rPr>
          <w:rFonts w:eastAsia="Calibri"/>
          <w:bCs/>
        </w:rPr>
        <w:t xml:space="preserve">235 </w:t>
      </w:r>
      <w:r w:rsidR="00D379A6" w:rsidRPr="000D5133">
        <w:rPr>
          <w:rFonts w:eastAsia="Calibri"/>
          <w:bCs/>
        </w:rPr>
        <w:t>«</w:t>
      </w:r>
      <w:r w:rsidRPr="000D5133">
        <w:rPr>
          <w:rFonts w:eastAsia="Calibri"/>
          <w:bCs/>
        </w:rPr>
        <w:t>Вопросы Министерства экономического развития, промышленности и торговли Чувашской Республики</w:t>
      </w:r>
      <w:r w:rsidR="00D379A6" w:rsidRPr="000D5133">
        <w:rPr>
          <w:rFonts w:eastAsia="Calibri"/>
          <w:bCs/>
        </w:rPr>
        <w:t>»;</w:t>
      </w:r>
    </w:p>
    <w:p w:rsidR="002E5E14" w:rsidRPr="000D5133" w:rsidRDefault="002E5E14" w:rsidP="00E64EC4">
      <w:pPr>
        <w:autoSpaceDE w:val="0"/>
        <w:autoSpaceDN w:val="0"/>
        <w:adjustRightInd w:val="0"/>
        <w:ind w:firstLine="709"/>
        <w:jc w:val="both"/>
        <w:rPr>
          <w:rFonts w:eastAsia="Calibri"/>
          <w:bCs/>
        </w:rPr>
      </w:pPr>
      <w:proofErr w:type="gramStart"/>
      <w:r w:rsidRPr="000D5133">
        <w:rPr>
          <w:rFonts w:eastAsia="Calibri"/>
          <w:bCs/>
        </w:rPr>
        <w:t>постановлением Кабинета Министров Чувашской Республики от 28 июня 2017 г. № 245 «Об утверждении Порядка организации и осуществления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w:t>
      </w:r>
      <w:proofErr w:type="gramEnd"/>
    </w:p>
    <w:p w:rsidR="00D379A6" w:rsidRPr="000D5133" w:rsidRDefault="002E5E14" w:rsidP="00E64EC4">
      <w:pPr>
        <w:autoSpaceDE w:val="0"/>
        <w:autoSpaceDN w:val="0"/>
        <w:adjustRightInd w:val="0"/>
        <w:ind w:firstLine="709"/>
        <w:jc w:val="both"/>
        <w:rPr>
          <w:rFonts w:eastAsia="Calibri"/>
          <w:bCs/>
        </w:rPr>
      </w:pPr>
      <w:proofErr w:type="gramStart"/>
      <w:r w:rsidRPr="000D5133">
        <w:rPr>
          <w:rFonts w:eastAsia="Calibri"/>
          <w:bCs/>
        </w:rPr>
        <w:t>п</w:t>
      </w:r>
      <w:r w:rsidR="00D379A6" w:rsidRPr="000D5133">
        <w:rPr>
          <w:rFonts w:eastAsia="Calibri"/>
          <w:bCs/>
        </w:rPr>
        <w:t>риказ</w:t>
      </w:r>
      <w:r w:rsidRPr="000D5133">
        <w:rPr>
          <w:rFonts w:eastAsia="Calibri"/>
          <w:bCs/>
        </w:rPr>
        <w:t>ом</w:t>
      </w:r>
      <w:r w:rsidR="00D379A6" w:rsidRPr="000D5133">
        <w:rPr>
          <w:rFonts w:eastAsia="Calibri"/>
          <w:bCs/>
        </w:rPr>
        <w:t xml:space="preserve"> </w:t>
      </w:r>
      <w:r w:rsidRPr="000D5133">
        <w:rPr>
          <w:rFonts w:eastAsia="Calibri"/>
          <w:bCs/>
        </w:rPr>
        <w:t xml:space="preserve">Министерства экономического развития, промышленности и торговли Чувашской Республики </w:t>
      </w:r>
      <w:r w:rsidR="00D379A6" w:rsidRPr="000D5133">
        <w:rPr>
          <w:rFonts w:eastAsia="Calibri"/>
          <w:bCs/>
        </w:rPr>
        <w:t xml:space="preserve">от </w:t>
      </w:r>
      <w:r w:rsidRPr="000D5133">
        <w:rPr>
          <w:rFonts w:eastAsia="Calibri"/>
          <w:bCs/>
        </w:rPr>
        <w:t xml:space="preserve">6 июля </w:t>
      </w:r>
      <w:r w:rsidR="00D379A6" w:rsidRPr="000D5133">
        <w:rPr>
          <w:rFonts w:eastAsia="Calibri"/>
          <w:bCs/>
        </w:rPr>
        <w:t>2016</w:t>
      </w:r>
      <w:r w:rsidRPr="000D5133">
        <w:rPr>
          <w:rFonts w:eastAsia="Calibri"/>
          <w:bCs/>
        </w:rPr>
        <w:t xml:space="preserve"> г. №</w:t>
      </w:r>
      <w:r w:rsidR="00D379A6" w:rsidRPr="000D5133">
        <w:rPr>
          <w:rFonts w:eastAsia="Calibri"/>
          <w:bCs/>
        </w:rPr>
        <w:t xml:space="preserve"> 160 </w:t>
      </w:r>
      <w:r w:rsidRPr="000D5133">
        <w:rPr>
          <w:rFonts w:eastAsia="Calibri"/>
          <w:bCs/>
        </w:rPr>
        <w:t>«</w:t>
      </w:r>
      <w:r w:rsidR="00D379A6" w:rsidRPr="000D5133">
        <w:rPr>
          <w:rFonts w:eastAsia="Calibri"/>
          <w:bCs/>
        </w:rPr>
        <w:t xml:space="preserve">Об утверждении Административного регламента исполнения Министерством экономического развития, промышленности и торговли Чувашской Республики государственной функции </w:t>
      </w:r>
      <w:r w:rsidRPr="000D5133">
        <w:rPr>
          <w:rFonts w:eastAsia="Calibri"/>
          <w:bCs/>
        </w:rPr>
        <w:t>«</w:t>
      </w:r>
      <w:r w:rsidR="00D379A6" w:rsidRPr="000D5133">
        <w:rPr>
          <w:rFonts w:eastAsia="Calibri"/>
          <w:bCs/>
        </w:rPr>
        <w:t xml:space="preserve">Осуществляет региональный государственный контроль (надзор) за соблюдением требований Федерального закона </w:t>
      </w:r>
      <w:r w:rsidRPr="000D5133">
        <w:rPr>
          <w:rFonts w:eastAsia="Calibri"/>
          <w:bCs/>
        </w:rPr>
        <w:t>«</w:t>
      </w:r>
      <w:r w:rsidR="00D379A6" w:rsidRPr="000D5133">
        <w:rPr>
          <w:rFonts w:eastAsia="Calibri"/>
          <w:bCs/>
        </w:rPr>
        <w:t>Об основах государственного регулирования торговой деятельности в Российской Федерации</w:t>
      </w:r>
      <w:r w:rsidRPr="000D5133">
        <w:rPr>
          <w:rFonts w:eastAsia="Calibri"/>
          <w:bCs/>
        </w:rPr>
        <w:t>»</w:t>
      </w:r>
      <w:r w:rsidR="00D379A6" w:rsidRPr="000D5133">
        <w:rPr>
          <w:rFonts w:eastAsia="Calibri"/>
          <w:bCs/>
        </w:rPr>
        <w:t xml:space="preserve"> (за исключением правил и требований, предусмотренных статьями 9, 13 - 15 Федерального</w:t>
      </w:r>
      <w:proofErr w:type="gramEnd"/>
      <w:r w:rsidR="00D379A6" w:rsidRPr="000D5133">
        <w:rPr>
          <w:rFonts w:eastAsia="Calibri"/>
          <w:bCs/>
        </w:rPr>
        <w:t xml:space="preserve"> закона </w:t>
      </w:r>
      <w:r w:rsidRPr="000D5133">
        <w:rPr>
          <w:rFonts w:eastAsia="Calibri"/>
          <w:bCs/>
        </w:rPr>
        <w:t>«</w:t>
      </w:r>
      <w:r w:rsidR="00D379A6" w:rsidRPr="000D5133">
        <w:rPr>
          <w:rFonts w:eastAsia="Calibri"/>
          <w:bCs/>
        </w:rPr>
        <w:t>Об основах государственного регулирования торговой деятельности в Российской Федерации</w:t>
      </w:r>
      <w:r w:rsidRPr="000D5133">
        <w:rPr>
          <w:rFonts w:eastAsia="Calibri"/>
          <w:bCs/>
        </w:rPr>
        <w:t>»</w:t>
      </w:r>
      <w:r w:rsidR="00D379A6" w:rsidRPr="000D5133">
        <w:rPr>
          <w:rFonts w:eastAsia="Calibri"/>
          <w:bCs/>
        </w:rPr>
        <w:t>)</w:t>
      </w:r>
      <w:r w:rsidRPr="000D5133">
        <w:rPr>
          <w:rFonts w:eastAsia="Calibri"/>
          <w:bCs/>
        </w:rPr>
        <w:t>» (</w:t>
      </w:r>
      <w:proofErr w:type="gramStart"/>
      <w:r w:rsidRPr="000D5133">
        <w:rPr>
          <w:rFonts w:eastAsia="Calibri"/>
          <w:bCs/>
        </w:rPr>
        <w:t>з</w:t>
      </w:r>
      <w:r w:rsidR="00D379A6" w:rsidRPr="000D5133">
        <w:rPr>
          <w:rFonts w:eastAsia="Calibri"/>
          <w:bCs/>
        </w:rPr>
        <w:t>арегистрирован</w:t>
      </w:r>
      <w:proofErr w:type="gramEnd"/>
      <w:r w:rsidR="00D379A6" w:rsidRPr="000D5133">
        <w:rPr>
          <w:rFonts w:eastAsia="Calibri"/>
          <w:bCs/>
        </w:rPr>
        <w:t xml:space="preserve"> в Минюсте Ч</w:t>
      </w:r>
      <w:r w:rsidRPr="000D5133">
        <w:rPr>
          <w:rFonts w:eastAsia="Calibri"/>
          <w:bCs/>
        </w:rPr>
        <w:t>увашии</w:t>
      </w:r>
      <w:r w:rsidR="00D379A6" w:rsidRPr="000D5133">
        <w:rPr>
          <w:rFonts w:eastAsia="Calibri"/>
          <w:bCs/>
        </w:rPr>
        <w:t xml:space="preserve"> 25</w:t>
      </w:r>
      <w:r w:rsidRPr="000D5133">
        <w:rPr>
          <w:rFonts w:eastAsia="Calibri"/>
          <w:bCs/>
        </w:rPr>
        <w:t xml:space="preserve"> августа </w:t>
      </w:r>
      <w:r w:rsidR="00D379A6" w:rsidRPr="000D5133">
        <w:rPr>
          <w:rFonts w:eastAsia="Calibri"/>
          <w:bCs/>
        </w:rPr>
        <w:t>2016</w:t>
      </w:r>
      <w:r w:rsidRPr="000D5133">
        <w:rPr>
          <w:rFonts w:eastAsia="Calibri"/>
          <w:bCs/>
        </w:rPr>
        <w:t xml:space="preserve"> г. рег. №</w:t>
      </w:r>
      <w:r w:rsidR="00D379A6" w:rsidRPr="000D5133">
        <w:rPr>
          <w:rFonts w:eastAsia="Calibri"/>
          <w:bCs/>
        </w:rPr>
        <w:t xml:space="preserve"> 3204)</w:t>
      </w:r>
      <w:r w:rsidRPr="000D5133">
        <w:rPr>
          <w:rFonts w:eastAsia="Calibri"/>
          <w:bCs/>
        </w:rPr>
        <w:t>;</w:t>
      </w:r>
    </w:p>
    <w:p w:rsidR="00E64EC4" w:rsidRPr="000D5133" w:rsidRDefault="00E64EC4" w:rsidP="00E64EC4">
      <w:pPr>
        <w:autoSpaceDE w:val="0"/>
        <w:autoSpaceDN w:val="0"/>
        <w:adjustRightInd w:val="0"/>
        <w:ind w:firstLine="709"/>
        <w:jc w:val="both"/>
        <w:rPr>
          <w:rFonts w:eastAsia="Calibri"/>
          <w:bCs/>
        </w:rPr>
      </w:pPr>
      <w:r w:rsidRPr="000D5133">
        <w:rPr>
          <w:rFonts w:eastAsia="Calibri"/>
          <w:bCs/>
        </w:rPr>
        <w:t xml:space="preserve">приказом Министерства экономического развития, промышленности и торговли Чувашской Республики от 16 ноября 2010 г. </w:t>
      </w:r>
      <w:r w:rsidR="00D379A6" w:rsidRPr="000D5133">
        <w:rPr>
          <w:rFonts w:eastAsia="Calibri"/>
          <w:bCs/>
        </w:rPr>
        <w:t>№</w:t>
      </w:r>
      <w:r w:rsidRPr="000D5133">
        <w:rPr>
          <w:rFonts w:eastAsia="Calibri"/>
          <w:bCs/>
        </w:rPr>
        <w:t xml:space="preserve"> 184 </w:t>
      </w:r>
      <w:r w:rsidR="00D379A6" w:rsidRPr="000D5133">
        <w:rPr>
          <w:rFonts w:eastAsia="Calibri"/>
          <w:bCs/>
        </w:rPr>
        <w:t>«</w:t>
      </w:r>
      <w:r w:rsidRPr="000D5133">
        <w:rPr>
          <w:rFonts w:eastAsia="Calibri"/>
          <w:bCs/>
        </w:rPr>
        <w:t>О Порядке разработки и утверждения органами местного самоуправления в Чувашской Республике схемы размещения нестационарных торговых объектов</w:t>
      </w:r>
      <w:r w:rsidR="00D379A6" w:rsidRPr="000D5133">
        <w:rPr>
          <w:rFonts w:eastAsia="Calibri"/>
          <w:bCs/>
        </w:rPr>
        <w:t>»</w:t>
      </w:r>
      <w:r w:rsidRPr="000D5133">
        <w:rPr>
          <w:rFonts w:eastAsia="Calibri"/>
          <w:bCs/>
        </w:rPr>
        <w:t xml:space="preserve"> (зарегистрирован в Министерстве юстиции Чувашской Республики 30 декабря 2010 г., регистрационный </w:t>
      </w:r>
      <w:r w:rsidR="00AB067F" w:rsidRPr="000D5133">
        <w:rPr>
          <w:rFonts w:eastAsia="Calibri"/>
          <w:bCs/>
        </w:rPr>
        <w:t>№ 738);</w:t>
      </w:r>
    </w:p>
    <w:p w:rsidR="00AB067F" w:rsidRPr="000D5133" w:rsidRDefault="00AB067F" w:rsidP="00E64EC4">
      <w:pPr>
        <w:autoSpaceDE w:val="0"/>
        <w:autoSpaceDN w:val="0"/>
        <w:adjustRightInd w:val="0"/>
        <w:ind w:firstLine="709"/>
        <w:jc w:val="both"/>
        <w:rPr>
          <w:rFonts w:eastAsia="Calibri"/>
          <w:bCs/>
        </w:rPr>
      </w:pPr>
      <w:proofErr w:type="gramStart"/>
      <w:r w:rsidRPr="000D5133">
        <w:rPr>
          <w:rFonts w:eastAsia="Calibri"/>
          <w:bCs/>
        </w:rPr>
        <w:t>приказом Министерства экономического развития, промышленности и торговли Чувашской Республики от 8 февраля 2018 г. № 34 «Об утверждении Порядка (методики) оценки результативности и эффективности контрольно-надзорной деятельности при осуществлении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w:t>
      </w:r>
      <w:proofErr w:type="gramEnd"/>
      <w:r w:rsidRPr="000D5133">
        <w:rPr>
          <w:rFonts w:eastAsia="Calibri"/>
          <w:bCs/>
        </w:rPr>
        <w:t xml:space="preserve"> регулирования торговой деятельности в Российской Федерации»)»;</w:t>
      </w:r>
    </w:p>
    <w:p w:rsidR="00DD635B" w:rsidRPr="000D5133" w:rsidRDefault="00DD635B" w:rsidP="00DD635B">
      <w:pPr>
        <w:autoSpaceDE w:val="0"/>
        <w:autoSpaceDN w:val="0"/>
        <w:adjustRightInd w:val="0"/>
        <w:ind w:firstLine="709"/>
        <w:jc w:val="both"/>
        <w:rPr>
          <w:rFonts w:eastAsia="Calibri"/>
          <w:bCs/>
        </w:rPr>
      </w:pPr>
      <w:r w:rsidRPr="000D5133">
        <w:rPr>
          <w:rFonts w:eastAsia="Calibri"/>
          <w:bCs/>
        </w:rPr>
        <w:t>приказ</w:t>
      </w:r>
      <w:r w:rsidRPr="000D5133">
        <w:rPr>
          <w:rFonts w:eastAsia="Calibri"/>
          <w:bCs/>
        </w:rPr>
        <w:t>ом</w:t>
      </w:r>
      <w:r w:rsidRPr="000D5133">
        <w:rPr>
          <w:rFonts w:eastAsia="Calibri"/>
          <w:bCs/>
        </w:rPr>
        <w:t xml:space="preserve"> Минэкономразвития Чувашии от 17 ноября 2010 г. № 185 «Об утверждении перечня должностных лиц Министерства экономического развития, промышленности торговли Чувашской Республики, уполномоченных составлять протоколы об административных правонарушениях»;</w:t>
      </w:r>
    </w:p>
    <w:p w:rsidR="00DD635B" w:rsidRPr="000D5133" w:rsidRDefault="00DD635B" w:rsidP="00DD635B">
      <w:pPr>
        <w:autoSpaceDE w:val="0"/>
        <w:autoSpaceDN w:val="0"/>
        <w:adjustRightInd w:val="0"/>
        <w:ind w:firstLine="709"/>
        <w:jc w:val="both"/>
        <w:rPr>
          <w:rFonts w:eastAsia="Calibri"/>
          <w:bCs/>
        </w:rPr>
      </w:pPr>
      <w:proofErr w:type="gramStart"/>
      <w:r w:rsidRPr="000D5133">
        <w:rPr>
          <w:rFonts w:eastAsia="Calibri"/>
          <w:bCs/>
        </w:rPr>
        <w:lastRenderedPageBreak/>
        <w:t>приказ</w:t>
      </w:r>
      <w:r w:rsidRPr="000D5133">
        <w:rPr>
          <w:rFonts w:eastAsia="Calibri"/>
          <w:bCs/>
        </w:rPr>
        <w:t>ом</w:t>
      </w:r>
      <w:r w:rsidRPr="000D5133">
        <w:rPr>
          <w:rFonts w:eastAsia="Calibri"/>
          <w:bCs/>
        </w:rPr>
        <w:t xml:space="preserve"> Минэкономразвития Чувашии от 23 декабря 2016 г. № 289 «Об утверждении Порядка оформления и содержания заданий на проведение мероприятий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 при проведении</w:t>
      </w:r>
      <w:proofErr w:type="gramEnd"/>
      <w:r w:rsidRPr="000D5133">
        <w:rPr>
          <w:rFonts w:eastAsia="Calibri"/>
          <w:bCs/>
        </w:rPr>
        <w:t xml:space="preserve"> </w:t>
      </w:r>
      <w:proofErr w:type="gramStart"/>
      <w:r w:rsidRPr="000D5133">
        <w:rPr>
          <w:rFonts w:eastAsia="Calibri"/>
          <w:bCs/>
        </w:rPr>
        <w:t>которых не требуется взаимодействие Министерства экономического развития, промышленности и торговли Чувашской Республики с юридическими лицами и индивидуальными предпринимателями, и порядок оформления должностными лицами Министерства экономического развития, промышленности и торговли Чувашской Республики результатов таких мероприятий» (зарегистрирован в Министерстве юстиции Чувашской Республики  18 января 2017 г., регистрационный № 3617).</w:t>
      </w:r>
      <w:proofErr w:type="gramEnd"/>
    </w:p>
    <w:p w:rsidR="00DD635B" w:rsidRPr="000D5133" w:rsidRDefault="00DD635B" w:rsidP="00DD635B">
      <w:pPr>
        <w:autoSpaceDE w:val="0"/>
        <w:autoSpaceDN w:val="0"/>
        <w:adjustRightInd w:val="0"/>
        <w:ind w:firstLine="709"/>
        <w:jc w:val="both"/>
        <w:rPr>
          <w:rFonts w:eastAsia="Calibri"/>
          <w:bCs/>
        </w:rPr>
      </w:pPr>
      <w:proofErr w:type="gramStart"/>
      <w:r w:rsidRPr="000D5133">
        <w:rPr>
          <w:rFonts w:eastAsia="Calibri"/>
          <w:bCs/>
        </w:rPr>
        <w:t>приказ</w:t>
      </w:r>
      <w:r w:rsidRPr="000D5133">
        <w:rPr>
          <w:rFonts w:eastAsia="Calibri"/>
          <w:bCs/>
        </w:rPr>
        <w:t>ом</w:t>
      </w:r>
      <w:r w:rsidRPr="000D5133">
        <w:rPr>
          <w:rFonts w:eastAsia="Calibri"/>
          <w:bCs/>
        </w:rPr>
        <w:t xml:space="preserve"> Минэкономразвития Чувашии от 23 октября 2017 г. № 235 «Об утверждении Порядка организации учета подконтрольных субъектов (объектов) при осуществлении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w:t>
      </w:r>
      <w:proofErr w:type="gramEnd"/>
    </w:p>
    <w:p w:rsidR="00DD635B" w:rsidRPr="000D5133" w:rsidRDefault="00DD635B" w:rsidP="00DD635B">
      <w:pPr>
        <w:autoSpaceDE w:val="0"/>
        <w:autoSpaceDN w:val="0"/>
        <w:adjustRightInd w:val="0"/>
        <w:ind w:firstLine="709"/>
        <w:jc w:val="both"/>
        <w:rPr>
          <w:rFonts w:eastAsia="Calibri"/>
          <w:bCs/>
        </w:rPr>
      </w:pPr>
      <w:proofErr w:type="gramStart"/>
      <w:r w:rsidRPr="000D5133">
        <w:rPr>
          <w:rFonts w:eastAsia="Calibri"/>
          <w:bCs/>
        </w:rPr>
        <w:t>приказ</w:t>
      </w:r>
      <w:r w:rsidRPr="000D5133">
        <w:rPr>
          <w:rFonts w:eastAsia="Calibri"/>
          <w:bCs/>
        </w:rPr>
        <w:t>ом</w:t>
      </w:r>
      <w:r w:rsidRPr="000D5133">
        <w:rPr>
          <w:rFonts w:eastAsia="Calibri"/>
          <w:bCs/>
        </w:rPr>
        <w:t xml:space="preserve"> Минэкономразвития Чувашии от 08 февраля 2018 г. № 34 «Об утверждении Порядка (методики) оценки результативности и эффективности контрольно-надзорной деятельности при осуществлении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w:t>
      </w:r>
      <w:proofErr w:type="gramEnd"/>
    </w:p>
    <w:p w:rsidR="005368E5" w:rsidRPr="000D5133" w:rsidRDefault="005368E5" w:rsidP="00E64EC4">
      <w:pPr>
        <w:autoSpaceDE w:val="0"/>
        <w:autoSpaceDN w:val="0"/>
        <w:adjustRightInd w:val="0"/>
        <w:ind w:firstLine="709"/>
        <w:jc w:val="both"/>
        <w:rPr>
          <w:rFonts w:eastAsia="Calibri"/>
          <w:bCs/>
        </w:rPr>
      </w:pPr>
      <w:proofErr w:type="gramStart"/>
      <w:r w:rsidRPr="000D5133">
        <w:rPr>
          <w:rFonts w:eastAsia="Calibri"/>
          <w:bCs/>
        </w:rPr>
        <w:t>приказом Министерства экономического развития, промышленности и торговли Чувашской Республики</w:t>
      </w:r>
      <w:r w:rsidRPr="000D5133">
        <w:rPr>
          <w:rFonts w:eastAsia="Calibri"/>
          <w:bCs/>
        </w:rPr>
        <w:t xml:space="preserve"> </w:t>
      </w:r>
      <w:r w:rsidRPr="000D5133">
        <w:rPr>
          <w:rFonts w:eastAsia="Calibri"/>
          <w:bCs/>
        </w:rPr>
        <w:t xml:space="preserve">от 5 мая 2017 г. № 101 </w:t>
      </w:r>
      <w:r w:rsidRPr="000D5133">
        <w:rPr>
          <w:rFonts w:eastAsia="Calibri"/>
          <w:bCs/>
        </w:rPr>
        <w:t xml:space="preserve">«Об </w:t>
      </w:r>
      <w:r w:rsidRPr="000D5133">
        <w:rPr>
          <w:rFonts w:eastAsia="Calibri"/>
          <w:bCs/>
        </w:rPr>
        <w:t>утвержден</w:t>
      </w:r>
      <w:r w:rsidRPr="000D5133">
        <w:rPr>
          <w:rFonts w:eastAsia="Calibri"/>
          <w:bCs/>
        </w:rPr>
        <w:t>ии</w:t>
      </w:r>
      <w:r w:rsidRPr="000D5133">
        <w:rPr>
          <w:rFonts w:eastAsia="Calibri"/>
          <w:bCs/>
        </w:rPr>
        <w:t xml:space="preserve"> </w:t>
      </w:r>
      <w:r w:rsidR="00DD635B" w:rsidRPr="000D5133">
        <w:rPr>
          <w:rFonts w:eastAsia="Calibri"/>
          <w:bCs/>
        </w:rPr>
        <w:t>Перечня</w:t>
      </w:r>
      <w:r w:rsidRPr="000D5133">
        <w:rPr>
          <w:rFonts w:eastAsia="Calibri"/>
          <w:bCs/>
        </w:rPr>
        <w:t xml:space="preserve"> правых актов и их отдельных частей (положений), содержащих обязательные требования, соблюдение которых оценивается при осуществлении регионального государственного контроля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w:t>
      </w:r>
      <w:proofErr w:type="gramEnd"/>
      <w:r w:rsidRPr="000D5133">
        <w:rPr>
          <w:rFonts w:eastAsia="Calibri"/>
          <w:bCs/>
        </w:rPr>
        <w:t xml:space="preserve"> </w:t>
      </w:r>
      <w:proofErr w:type="gramStart"/>
      <w:r w:rsidRPr="000D5133">
        <w:rPr>
          <w:rFonts w:eastAsia="Calibri"/>
          <w:bCs/>
        </w:rPr>
        <w:t>Федерального закона «Об основах государственного регулирования торговой деятельности в Российской Федерации»)»</w:t>
      </w:r>
      <w:r w:rsidRPr="000D5133">
        <w:rPr>
          <w:rFonts w:eastAsia="Calibri"/>
          <w:bCs/>
        </w:rPr>
        <w:t>;</w:t>
      </w:r>
      <w:proofErr w:type="gramEnd"/>
    </w:p>
    <w:p w:rsidR="00AB067F" w:rsidRPr="000D5133" w:rsidRDefault="00AB067F" w:rsidP="00E64EC4">
      <w:pPr>
        <w:autoSpaceDE w:val="0"/>
        <w:autoSpaceDN w:val="0"/>
        <w:adjustRightInd w:val="0"/>
        <w:ind w:firstLine="709"/>
        <w:jc w:val="both"/>
        <w:rPr>
          <w:rFonts w:eastAsia="Calibri"/>
          <w:bCs/>
        </w:rPr>
      </w:pPr>
      <w:proofErr w:type="gramStart"/>
      <w:r w:rsidRPr="000D5133">
        <w:rPr>
          <w:rFonts w:eastAsia="Calibri"/>
          <w:bCs/>
        </w:rPr>
        <w:t xml:space="preserve">приказом Министерства экономического развития, промышленности и торговли Чувашской Республики </w:t>
      </w:r>
      <w:r w:rsidR="00493C62" w:rsidRPr="000D5133">
        <w:rPr>
          <w:rFonts w:eastAsia="Calibri"/>
          <w:bCs/>
        </w:rPr>
        <w:t>29</w:t>
      </w:r>
      <w:r w:rsidRPr="000D5133">
        <w:rPr>
          <w:rFonts w:eastAsia="Calibri"/>
          <w:bCs/>
        </w:rPr>
        <w:t xml:space="preserve"> </w:t>
      </w:r>
      <w:r w:rsidR="00493C62" w:rsidRPr="000D5133">
        <w:rPr>
          <w:rFonts w:eastAsia="Calibri"/>
          <w:bCs/>
        </w:rPr>
        <w:t>декабря</w:t>
      </w:r>
      <w:r w:rsidRPr="000D5133">
        <w:rPr>
          <w:rFonts w:eastAsia="Calibri"/>
          <w:bCs/>
        </w:rPr>
        <w:t xml:space="preserve"> 201</w:t>
      </w:r>
      <w:r w:rsidR="00493C62" w:rsidRPr="000D5133">
        <w:rPr>
          <w:rFonts w:eastAsia="Calibri"/>
          <w:bCs/>
        </w:rPr>
        <w:t>8</w:t>
      </w:r>
      <w:r w:rsidRPr="000D5133">
        <w:rPr>
          <w:rFonts w:eastAsia="Calibri"/>
          <w:bCs/>
        </w:rPr>
        <w:t xml:space="preserve"> г. № </w:t>
      </w:r>
      <w:r w:rsidR="00493C62" w:rsidRPr="000D5133">
        <w:rPr>
          <w:rFonts w:eastAsia="Calibri"/>
          <w:bCs/>
        </w:rPr>
        <w:t>331</w:t>
      </w:r>
      <w:r w:rsidRPr="000D5133">
        <w:rPr>
          <w:rFonts w:eastAsia="Calibri"/>
          <w:bCs/>
        </w:rPr>
        <w:t xml:space="preserve"> «Об утверждении Ведомственной программы профилактики нарушений обязательных требований, установленных Федеральным законом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13–15 Федерального закона «Об основах государственного регулирования торговой деятельности в Российской Федерации») на 201</w:t>
      </w:r>
      <w:r w:rsidR="00493C62" w:rsidRPr="000D5133">
        <w:rPr>
          <w:rFonts w:eastAsia="Calibri"/>
          <w:bCs/>
        </w:rPr>
        <w:t>9 год»;</w:t>
      </w:r>
      <w:proofErr w:type="gramEnd"/>
    </w:p>
    <w:p w:rsidR="00493C62" w:rsidRPr="000D5133" w:rsidRDefault="00493C62" w:rsidP="00E64EC4">
      <w:pPr>
        <w:autoSpaceDE w:val="0"/>
        <w:autoSpaceDN w:val="0"/>
        <w:adjustRightInd w:val="0"/>
        <w:ind w:firstLine="709"/>
        <w:jc w:val="both"/>
        <w:rPr>
          <w:rFonts w:eastAsia="Calibri"/>
          <w:bCs/>
        </w:rPr>
      </w:pPr>
      <w:proofErr w:type="gramStart"/>
      <w:r w:rsidRPr="000D5133">
        <w:rPr>
          <w:rFonts w:eastAsia="Calibri"/>
          <w:bCs/>
        </w:rPr>
        <w:t>приказом Министерства экономического развития, промышленности и торговли Чувашской Республики 2</w:t>
      </w:r>
      <w:r w:rsidRPr="000D5133">
        <w:rPr>
          <w:rFonts w:eastAsia="Calibri"/>
          <w:bCs/>
        </w:rPr>
        <w:t>4</w:t>
      </w:r>
      <w:r w:rsidRPr="000D5133">
        <w:rPr>
          <w:rFonts w:eastAsia="Calibri"/>
          <w:bCs/>
        </w:rPr>
        <w:t xml:space="preserve"> декабря 2019 г. № </w:t>
      </w:r>
      <w:r w:rsidRPr="000D5133">
        <w:rPr>
          <w:rFonts w:eastAsia="Calibri"/>
          <w:bCs/>
        </w:rPr>
        <w:t>271 «Об утверждении руководства по соблюдению обязательных требований и руководства по обобщению правоприменительной практики при осуществлении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w:t>
      </w:r>
      <w:proofErr w:type="gramEnd"/>
      <w:r w:rsidRPr="000D5133">
        <w:rPr>
          <w:rFonts w:eastAsia="Calibri"/>
          <w:bCs/>
        </w:rPr>
        <w:t xml:space="preserve"> </w:t>
      </w:r>
      <w:proofErr w:type="gramStart"/>
      <w:r w:rsidRPr="000D5133">
        <w:rPr>
          <w:rFonts w:eastAsia="Calibri"/>
          <w:bCs/>
        </w:rPr>
        <w:t>основах</w:t>
      </w:r>
      <w:proofErr w:type="gramEnd"/>
      <w:r w:rsidRPr="000D5133">
        <w:rPr>
          <w:rFonts w:eastAsia="Calibri"/>
          <w:bCs/>
        </w:rPr>
        <w:t xml:space="preserve"> государственного регулирования торговой деятельности в Российской Федерации»)».</w:t>
      </w:r>
    </w:p>
    <w:p w:rsidR="001F7BDE" w:rsidRPr="000D5133" w:rsidRDefault="001F7BDE" w:rsidP="00E64EC4">
      <w:pPr>
        <w:autoSpaceDE w:val="0"/>
        <w:autoSpaceDN w:val="0"/>
        <w:adjustRightInd w:val="0"/>
        <w:ind w:firstLine="709"/>
        <w:jc w:val="both"/>
        <w:rPr>
          <w:rFonts w:eastAsia="Calibri"/>
          <w:bCs/>
        </w:rPr>
      </w:pPr>
      <w:r w:rsidRPr="000D5133">
        <w:rPr>
          <w:rFonts w:eastAsia="Calibri"/>
          <w:bCs/>
        </w:rPr>
        <w:lastRenderedPageBreak/>
        <w:t xml:space="preserve">Указанная нормативная правовая база является достаточной для осуществления контрольно-надзорной функции и не содержит признаки </w:t>
      </w:r>
      <w:proofErr w:type="spellStart"/>
      <w:r w:rsidRPr="000D5133">
        <w:rPr>
          <w:rFonts w:eastAsia="Calibri"/>
          <w:bCs/>
        </w:rPr>
        <w:t>коррупциогенности</w:t>
      </w:r>
      <w:proofErr w:type="spellEnd"/>
      <w:r w:rsidRPr="000D5133">
        <w:rPr>
          <w:rFonts w:eastAsia="Calibri"/>
          <w:bCs/>
        </w:rPr>
        <w:t>.</w:t>
      </w:r>
    </w:p>
    <w:p w:rsidR="001F7BDE" w:rsidRPr="000D5133" w:rsidRDefault="001F7BDE" w:rsidP="001F7BDE">
      <w:pPr>
        <w:autoSpaceDE w:val="0"/>
        <w:autoSpaceDN w:val="0"/>
        <w:adjustRightInd w:val="0"/>
        <w:ind w:firstLine="709"/>
        <w:jc w:val="both"/>
        <w:rPr>
          <w:rFonts w:eastAsia="Calibri"/>
          <w:bCs/>
        </w:rPr>
      </w:pPr>
      <w:proofErr w:type="gramStart"/>
      <w:r w:rsidRPr="000D5133">
        <w:rPr>
          <w:rFonts w:eastAsia="Calibri"/>
          <w:bCs/>
        </w:rPr>
        <w:t xml:space="preserve">В целях повышения информационной открытости Минэкономразвития Чувашии приказом </w:t>
      </w:r>
      <w:r w:rsidR="008D6715" w:rsidRPr="000D5133">
        <w:rPr>
          <w:rFonts w:eastAsia="Calibri"/>
          <w:bCs/>
        </w:rPr>
        <w:t xml:space="preserve">от 5 мая 2017 г. № 101 </w:t>
      </w:r>
      <w:r w:rsidRPr="000D5133">
        <w:rPr>
          <w:rFonts w:eastAsia="Calibri"/>
          <w:bCs/>
        </w:rPr>
        <w:t xml:space="preserve">утвержден </w:t>
      </w:r>
      <w:r w:rsidR="00493C62" w:rsidRPr="000D5133">
        <w:rPr>
          <w:rFonts w:eastAsia="Calibri"/>
          <w:bCs/>
        </w:rPr>
        <w:t xml:space="preserve">Перечень </w:t>
      </w:r>
      <w:r w:rsidR="008D6715" w:rsidRPr="000D5133">
        <w:rPr>
          <w:rFonts w:eastAsia="Calibri"/>
          <w:bCs/>
        </w:rPr>
        <w:t>правых актов и их отдельных частей (положений), содержащих обязательные требования, соблюдение которых оценивается при осуществлении регионального государственного контроля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w:t>
      </w:r>
      <w:proofErr w:type="gramEnd"/>
      <w:r w:rsidR="008D6715" w:rsidRPr="000D5133">
        <w:rPr>
          <w:rFonts w:eastAsia="Calibri"/>
          <w:bCs/>
        </w:rPr>
        <w:t xml:space="preserve"> «Об основах государственного регулирования торговой деятельности в Российской Федерации»)»</w:t>
      </w:r>
      <w:r w:rsidRPr="000D5133">
        <w:rPr>
          <w:rFonts w:eastAsia="Calibri"/>
          <w:bCs/>
        </w:rPr>
        <w:t>, который размещен в открытом доступе на официальном сайте Минэкономразвития Чувашии на Портале органов власти Чувашской Республики в информационно-телекоммуникационной сети «Интернет»</w:t>
      </w:r>
      <w:r w:rsidR="00493C62" w:rsidRPr="000D5133">
        <w:rPr>
          <w:rFonts w:eastAsia="Calibri"/>
          <w:bCs/>
        </w:rPr>
        <w:t>:http://minec.cap.ru/action/activity/rinok/regionaljnij-kontrolj-(nadzor)-v-sfere-torgovoj-de/</w:t>
      </w:r>
      <w:proofErr w:type="gramStart"/>
      <w:r w:rsidR="00493C62" w:rsidRPr="000D5133">
        <w:rPr>
          <w:rFonts w:eastAsia="Calibri"/>
          <w:bCs/>
        </w:rPr>
        <w:t>perechenj-pravovih-aktov-i-ih-otdeljnih-chastej-po</w:t>
      </w:r>
      <w:proofErr w:type="gramEnd"/>
      <w:r w:rsidRPr="000D5133">
        <w:rPr>
          <w:rFonts w:eastAsia="Calibri"/>
          <w:bCs/>
        </w:rPr>
        <w:t xml:space="preserve"> где каждое юридическое лицо и индивидуальный предприниматель может ознакомиться с обязательными требованиями, предъявляемыми к подконтрольным субъектам (объектам), соблюдение которых подлежит проверке в процессе осуществления регионального государственного контроля (надзора).</w:t>
      </w:r>
    </w:p>
    <w:p w:rsidR="001F7BDE" w:rsidRPr="000D5133" w:rsidRDefault="001F7BDE" w:rsidP="001F7BDE">
      <w:pPr>
        <w:autoSpaceDE w:val="0"/>
        <w:autoSpaceDN w:val="0"/>
        <w:adjustRightInd w:val="0"/>
        <w:ind w:firstLine="709"/>
        <w:jc w:val="both"/>
        <w:rPr>
          <w:rFonts w:eastAsia="Calibri"/>
          <w:bCs/>
        </w:rPr>
      </w:pPr>
      <w:proofErr w:type="gramStart"/>
      <w:r w:rsidRPr="000D5133">
        <w:rPr>
          <w:rFonts w:eastAsia="Calibri"/>
          <w:bCs/>
        </w:rPr>
        <w:t xml:space="preserve">Кроме того, приказом Минэкономразвития Чувашии от </w:t>
      </w:r>
      <w:r w:rsidR="008D6715" w:rsidRPr="000D5133">
        <w:rPr>
          <w:rFonts w:eastAsia="Calibri"/>
          <w:bCs/>
        </w:rPr>
        <w:t>23 октября</w:t>
      </w:r>
      <w:r w:rsidRPr="000D5133">
        <w:rPr>
          <w:rFonts w:eastAsia="Calibri"/>
          <w:bCs/>
        </w:rPr>
        <w:t xml:space="preserve"> 2017 г. № </w:t>
      </w:r>
      <w:r w:rsidR="008D6715" w:rsidRPr="000D5133">
        <w:rPr>
          <w:rFonts w:eastAsia="Calibri"/>
          <w:bCs/>
        </w:rPr>
        <w:t>235</w:t>
      </w:r>
      <w:r w:rsidRPr="000D5133">
        <w:rPr>
          <w:rFonts w:eastAsia="Calibri"/>
          <w:bCs/>
        </w:rPr>
        <w:t xml:space="preserve"> утвержден Порядок организации учета подконтрольных субъектов (объектов) </w:t>
      </w:r>
      <w:r w:rsidR="002556AB" w:rsidRPr="000D5133">
        <w:rPr>
          <w:rFonts w:eastAsia="Calibri"/>
          <w:bCs/>
        </w:rPr>
        <w:t>при осуществлении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w:t>
      </w:r>
      <w:r w:rsidRPr="000D5133">
        <w:rPr>
          <w:rFonts w:eastAsia="Calibri"/>
          <w:bCs/>
        </w:rPr>
        <w:t>.</w:t>
      </w:r>
      <w:proofErr w:type="gramEnd"/>
    </w:p>
    <w:p w:rsidR="001F7BDE" w:rsidRPr="000D5133" w:rsidRDefault="001F7BDE" w:rsidP="001F7BDE">
      <w:pPr>
        <w:autoSpaceDE w:val="0"/>
        <w:autoSpaceDN w:val="0"/>
        <w:adjustRightInd w:val="0"/>
        <w:ind w:firstLine="709"/>
        <w:jc w:val="both"/>
        <w:rPr>
          <w:rFonts w:eastAsia="Calibri"/>
          <w:bCs/>
        </w:rPr>
      </w:pPr>
      <w:r w:rsidRPr="000D5133">
        <w:rPr>
          <w:rFonts w:eastAsia="Calibri"/>
          <w:bCs/>
        </w:rPr>
        <w:t>Все нормативные правовые акты размещены в свободном доступе на официальном сайте Минэкономразвития Чувашии на Портале органов власти Чувашской Республики в информационно-телекоммуникационной сети «Интернет».</w:t>
      </w:r>
    </w:p>
    <w:p w:rsidR="001F7BDE" w:rsidRPr="000D5133" w:rsidRDefault="001F7BDE" w:rsidP="001F7BDE">
      <w:pPr>
        <w:autoSpaceDE w:val="0"/>
        <w:autoSpaceDN w:val="0"/>
        <w:adjustRightInd w:val="0"/>
        <w:ind w:firstLine="709"/>
        <w:jc w:val="both"/>
        <w:rPr>
          <w:rFonts w:eastAsia="Calibri"/>
          <w:bCs/>
        </w:rPr>
      </w:pPr>
    </w:p>
    <w:p w:rsidR="001F7BDE" w:rsidRPr="000D5133" w:rsidRDefault="001F7BDE" w:rsidP="001F7BDE">
      <w:pPr>
        <w:autoSpaceDE w:val="0"/>
        <w:autoSpaceDN w:val="0"/>
        <w:adjustRightInd w:val="0"/>
        <w:spacing w:line="223" w:lineRule="auto"/>
        <w:ind w:firstLine="709"/>
        <w:jc w:val="both"/>
        <w:rPr>
          <w:rFonts w:eastAsia="Calibri"/>
          <w:bCs/>
        </w:rPr>
      </w:pP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Раздел 2.</w:t>
      </w: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Организация государственного контроля (надзора),</w:t>
      </w: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муниципального контроля</w:t>
      </w:r>
    </w:p>
    <w:p w:rsidR="001F7BDE" w:rsidRPr="000D5133" w:rsidRDefault="001F7BDE" w:rsidP="001F7BDE">
      <w:pPr>
        <w:autoSpaceDE w:val="0"/>
        <w:autoSpaceDN w:val="0"/>
        <w:adjustRightInd w:val="0"/>
        <w:spacing w:line="223" w:lineRule="auto"/>
        <w:ind w:firstLine="709"/>
        <w:jc w:val="both"/>
        <w:rPr>
          <w:rFonts w:eastAsia="Calibri"/>
          <w:color w:val="FF0000"/>
        </w:rPr>
      </w:pPr>
    </w:p>
    <w:p w:rsidR="001F7BDE" w:rsidRPr="000D5133" w:rsidRDefault="001F7BDE" w:rsidP="002556AB">
      <w:pPr>
        <w:autoSpaceDE w:val="0"/>
        <w:autoSpaceDN w:val="0"/>
        <w:adjustRightInd w:val="0"/>
        <w:ind w:firstLine="709"/>
        <w:jc w:val="both"/>
        <w:rPr>
          <w:rFonts w:eastAsia="Calibri"/>
        </w:rPr>
      </w:pPr>
      <w:proofErr w:type="gramStart"/>
      <w:r w:rsidRPr="000D5133">
        <w:rPr>
          <w:rFonts w:eastAsia="Calibri"/>
        </w:rPr>
        <w:t>Министерство экономического развития, промышленности и торговли Чувашской Республики (</w:t>
      </w:r>
      <w:proofErr w:type="spellStart"/>
      <w:r w:rsidRPr="000D5133">
        <w:rPr>
          <w:rFonts w:eastAsia="Calibri"/>
        </w:rPr>
        <w:t>Чаваш</w:t>
      </w:r>
      <w:proofErr w:type="spellEnd"/>
      <w:r w:rsidRPr="000D5133">
        <w:rPr>
          <w:rFonts w:eastAsia="Calibri"/>
        </w:rPr>
        <w:t xml:space="preserve"> </w:t>
      </w:r>
      <w:proofErr w:type="spellStart"/>
      <w:r w:rsidRPr="000D5133">
        <w:rPr>
          <w:rFonts w:eastAsia="Calibri"/>
        </w:rPr>
        <w:t>Республикин</w:t>
      </w:r>
      <w:proofErr w:type="spellEnd"/>
      <w:r w:rsidRPr="000D5133">
        <w:rPr>
          <w:rFonts w:eastAsia="Calibri"/>
        </w:rPr>
        <w:t xml:space="preserve"> Экономика </w:t>
      </w:r>
      <w:proofErr w:type="spellStart"/>
      <w:r w:rsidRPr="000D5133">
        <w:rPr>
          <w:rFonts w:eastAsia="Calibri"/>
        </w:rPr>
        <w:t>аталанавен</w:t>
      </w:r>
      <w:proofErr w:type="spellEnd"/>
      <w:r w:rsidRPr="000D5133">
        <w:rPr>
          <w:rFonts w:eastAsia="Calibri"/>
        </w:rPr>
        <w:t xml:space="preserve">, </w:t>
      </w:r>
      <w:proofErr w:type="spellStart"/>
      <w:r w:rsidRPr="000D5133">
        <w:rPr>
          <w:rFonts w:eastAsia="Calibri"/>
        </w:rPr>
        <w:t>промышленноспа</w:t>
      </w:r>
      <w:proofErr w:type="spellEnd"/>
      <w:r w:rsidRPr="000D5133">
        <w:rPr>
          <w:rFonts w:eastAsia="Calibri"/>
        </w:rPr>
        <w:t xml:space="preserve"> </w:t>
      </w:r>
      <w:proofErr w:type="spellStart"/>
      <w:r w:rsidRPr="000D5133">
        <w:rPr>
          <w:rFonts w:eastAsia="Calibri"/>
        </w:rPr>
        <w:t>сутуилевен</w:t>
      </w:r>
      <w:proofErr w:type="spellEnd"/>
      <w:r w:rsidRPr="000D5133">
        <w:rPr>
          <w:rFonts w:eastAsia="Calibri"/>
        </w:rPr>
        <w:t xml:space="preserve"> </w:t>
      </w:r>
      <w:proofErr w:type="spellStart"/>
      <w:r w:rsidRPr="000D5133">
        <w:rPr>
          <w:rFonts w:eastAsia="Calibri"/>
        </w:rPr>
        <w:t>министерстви</w:t>
      </w:r>
      <w:proofErr w:type="spellEnd"/>
      <w:r w:rsidRPr="000D5133">
        <w:rPr>
          <w:rFonts w:eastAsia="Calibri"/>
        </w:rPr>
        <w:t>, сокращенное наименование - Минэкономразвития Чувашии, далее - Министерство) является органом исполнительной власти Чувашской Республики, осуществляющим промышленную политику в Чувашской Республике, государственную политику в области торговой деятельности на территории Чувашской Республики, государственную экономическую и инвестиционную политику, направленную на развитие потенциала и качественное обновление промышленного производства (обрабатывающих производств, за</w:t>
      </w:r>
      <w:proofErr w:type="gramEnd"/>
      <w:r w:rsidRPr="000D5133">
        <w:rPr>
          <w:rFonts w:eastAsia="Calibri"/>
        </w:rPr>
        <w:t xml:space="preserve"> исключением производства пищевых продуктов, включая напитки, издательской и полиграфической деятельности), создание условий для инновационного развития и повышения конкурентоспособности Чувашской Республики.</w:t>
      </w:r>
    </w:p>
    <w:p w:rsidR="001F7BDE" w:rsidRPr="000D5133" w:rsidRDefault="002556AB" w:rsidP="002556AB">
      <w:pPr>
        <w:autoSpaceDE w:val="0"/>
        <w:autoSpaceDN w:val="0"/>
        <w:adjustRightInd w:val="0"/>
        <w:ind w:firstLine="709"/>
        <w:jc w:val="both"/>
        <w:rPr>
          <w:rFonts w:eastAsia="Calibri"/>
        </w:rPr>
      </w:pPr>
      <w:proofErr w:type="gramStart"/>
      <w:r w:rsidRPr="000D5133">
        <w:rPr>
          <w:rFonts w:eastAsia="Calibri"/>
        </w:rPr>
        <w:t xml:space="preserve">Предметом государственного контроля (надзора) является соблюдение юридическими лицами, индивидуальными предпринимателями требований к организации ярмарок на территории Чувашской Республики и продажи товаров (выполнения работ, оказания услуг) на них, требований к размещению нестационарных торговых объектов на земельных участках, в зданиях, строениях, сооружениях, находящихся в государственной </w:t>
      </w:r>
      <w:r w:rsidRPr="000D5133">
        <w:rPr>
          <w:rFonts w:eastAsia="Calibri"/>
        </w:rPr>
        <w:lastRenderedPageBreak/>
        <w:t>собственности Чувашской Республики или муниципальной собственности, в соответствии со схемой размещения нестационарных торговых объектов</w:t>
      </w:r>
      <w:r w:rsidR="001F7BDE" w:rsidRPr="000D5133">
        <w:rPr>
          <w:rFonts w:eastAsia="Calibri"/>
        </w:rPr>
        <w:t>.</w:t>
      </w:r>
      <w:proofErr w:type="gramEnd"/>
    </w:p>
    <w:p w:rsidR="001F7BDE" w:rsidRPr="000D5133" w:rsidRDefault="001F7BDE" w:rsidP="002556AB">
      <w:pPr>
        <w:autoSpaceDE w:val="0"/>
        <w:autoSpaceDN w:val="0"/>
        <w:adjustRightInd w:val="0"/>
        <w:ind w:firstLine="709"/>
        <w:jc w:val="both"/>
        <w:rPr>
          <w:rFonts w:eastAsia="Calibri"/>
          <w:i/>
        </w:rPr>
      </w:pPr>
    </w:p>
    <w:p w:rsidR="001F7BDE" w:rsidRPr="000D5133" w:rsidRDefault="001F7BDE" w:rsidP="002556AB">
      <w:pPr>
        <w:autoSpaceDE w:val="0"/>
        <w:autoSpaceDN w:val="0"/>
        <w:adjustRightInd w:val="0"/>
        <w:ind w:firstLine="709"/>
        <w:jc w:val="both"/>
        <w:rPr>
          <w:rFonts w:eastAsia="Calibri"/>
          <w:i/>
        </w:rPr>
      </w:pPr>
      <w:r w:rsidRPr="000D5133">
        <w:rPr>
          <w:rFonts w:eastAsia="Calibri"/>
          <w:i/>
        </w:rPr>
        <w:t>а) Сведения об организационной структуре и системе управления органов государственного контроля (надзора), муниципального контроля</w:t>
      </w:r>
    </w:p>
    <w:p w:rsidR="001F7BDE" w:rsidRPr="000D5133" w:rsidRDefault="001F7BDE" w:rsidP="002556AB">
      <w:pPr>
        <w:autoSpaceDE w:val="0"/>
        <w:autoSpaceDN w:val="0"/>
        <w:adjustRightInd w:val="0"/>
        <w:ind w:firstLine="709"/>
        <w:jc w:val="both"/>
        <w:rPr>
          <w:rFonts w:eastAsia="Calibri"/>
        </w:rPr>
      </w:pPr>
      <w:r w:rsidRPr="000D5133">
        <w:rPr>
          <w:rFonts w:eastAsia="Calibri"/>
        </w:rPr>
        <w:t xml:space="preserve">В Минэкономразвития Чувашии </w:t>
      </w:r>
      <w:r w:rsidR="002556AB" w:rsidRPr="000D5133">
        <w:rPr>
          <w:rFonts w:eastAsia="Calibri"/>
        </w:rPr>
        <w:t>региональный государственный контроль (надзор)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w:t>
      </w:r>
      <w:r w:rsidRPr="000D5133">
        <w:rPr>
          <w:rFonts w:eastAsia="Calibri"/>
        </w:rPr>
        <w:t xml:space="preserve"> осуществляется сектором </w:t>
      </w:r>
      <w:r w:rsidR="00E17FD3" w:rsidRPr="000D5133">
        <w:rPr>
          <w:rFonts w:eastAsia="Calibri"/>
        </w:rPr>
        <w:t>регулирования торговли и сферы услуг</w:t>
      </w:r>
      <w:r w:rsidRPr="000D5133">
        <w:rPr>
          <w:rFonts w:eastAsia="Calibri"/>
        </w:rPr>
        <w:t xml:space="preserve">. </w:t>
      </w:r>
    </w:p>
    <w:p w:rsidR="001F7BDE" w:rsidRPr="000D5133" w:rsidRDefault="001F7BDE" w:rsidP="002556AB">
      <w:pPr>
        <w:autoSpaceDE w:val="0"/>
        <w:autoSpaceDN w:val="0"/>
        <w:adjustRightInd w:val="0"/>
        <w:ind w:firstLine="709"/>
        <w:jc w:val="both"/>
        <w:rPr>
          <w:rFonts w:eastAsia="Calibri"/>
        </w:rPr>
      </w:pPr>
    </w:p>
    <w:p w:rsidR="00AB067F" w:rsidRPr="000D5133" w:rsidRDefault="00AB067F" w:rsidP="00AB067F">
      <w:pPr>
        <w:autoSpaceDE w:val="0"/>
        <w:autoSpaceDN w:val="0"/>
        <w:adjustRightInd w:val="0"/>
        <w:ind w:firstLine="709"/>
        <w:jc w:val="both"/>
        <w:rPr>
          <w:rFonts w:eastAsia="Calibri"/>
          <w:i/>
        </w:rPr>
      </w:pPr>
      <w:r w:rsidRPr="000D5133">
        <w:rPr>
          <w:rFonts w:eastAsia="Calibri"/>
          <w:i/>
        </w:rPr>
        <w:t>б) Перечень и описание видов государственного контроля (надзора), муниципального контроля</w:t>
      </w:r>
    </w:p>
    <w:p w:rsidR="00AB067F" w:rsidRPr="000D5133" w:rsidRDefault="00AB067F" w:rsidP="00AB067F">
      <w:pPr>
        <w:widowControl w:val="0"/>
        <w:autoSpaceDE w:val="0"/>
        <w:autoSpaceDN w:val="0"/>
        <w:ind w:firstLine="540"/>
        <w:jc w:val="both"/>
        <w:rPr>
          <w:rFonts w:eastAsia="Calibri"/>
        </w:rPr>
      </w:pPr>
      <w:r w:rsidRPr="000D5133">
        <w:rPr>
          <w:rFonts w:eastAsia="Calibri"/>
        </w:rPr>
        <w:t>1. Соблюдение юридическими лицами, индивидуальными предпринимателями требований к организации ярмарок на территории Чувашской Республики и продажи товаров (выполнения работ, оказания услуг) на них;</w:t>
      </w:r>
    </w:p>
    <w:p w:rsidR="00AB067F" w:rsidRPr="000D5133" w:rsidRDefault="00AB067F" w:rsidP="00AB067F">
      <w:pPr>
        <w:widowControl w:val="0"/>
        <w:autoSpaceDE w:val="0"/>
        <w:autoSpaceDN w:val="0"/>
        <w:ind w:firstLine="540"/>
        <w:jc w:val="both"/>
        <w:rPr>
          <w:rFonts w:eastAsia="Calibri"/>
        </w:rPr>
      </w:pPr>
      <w:r w:rsidRPr="000D5133">
        <w:rPr>
          <w:rFonts w:eastAsia="Calibri"/>
        </w:rPr>
        <w:t>2.  Соблюдение юридическими лицами, индивидуальными предпринимателями требований к размещению нестационарных торговых объектов на земельных участках, в зданиях, строениях, сооружениях, находящихся в государственной собственности Чувашской Республики или муниципальной собственности, в соответствии со схемой размещения нестационарных торговых объектов.</w:t>
      </w:r>
    </w:p>
    <w:p w:rsidR="00AB067F" w:rsidRPr="000D5133" w:rsidRDefault="00AB067F" w:rsidP="00AB067F">
      <w:pPr>
        <w:autoSpaceDE w:val="0"/>
        <w:autoSpaceDN w:val="0"/>
        <w:adjustRightInd w:val="0"/>
        <w:ind w:firstLine="709"/>
        <w:jc w:val="both"/>
        <w:rPr>
          <w:rFonts w:eastAsia="Calibri"/>
        </w:rPr>
      </w:pPr>
    </w:p>
    <w:p w:rsidR="00AB067F" w:rsidRPr="000D5133" w:rsidRDefault="00AB067F" w:rsidP="00AB067F">
      <w:pPr>
        <w:autoSpaceDE w:val="0"/>
        <w:autoSpaceDN w:val="0"/>
        <w:adjustRightInd w:val="0"/>
        <w:ind w:firstLine="709"/>
        <w:jc w:val="both"/>
        <w:rPr>
          <w:rFonts w:eastAsia="Calibri"/>
          <w:i/>
        </w:rPr>
      </w:pPr>
      <w:r w:rsidRPr="000D5133">
        <w:rPr>
          <w:rFonts w:eastAsia="Calibri"/>
          <w:i/>
        </w:rP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8E3899" w:rsidRPr="000D5133" w:rsidRDefault="008E3899" w:rsidP="008E3899">
      <w:pPr>
        <w:autoSpaceDE w:val="0"/>
        <w:autoSpaceDN w:val="0"/>
        <w:adjustRightInd w:val="0"/>
        <w:ind w:firstLine="709"/>
        <w:jc w:val="both"/>
        <w:rPr>
          <w:rFonts w:eastAsia="Calibri"/>
        </w:rPr>
      </w:pPr>
      <w:r w:rsidRPr="000D5133">
        <w:rPr>
          <w:rFonts w:eastAsia="Calibri"/>
        </w:rPr>
        <w:t>Реализация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 осуществляется в соответствии с нормативными правовыми актами:</w:t>
      </w:r>
    </w:p>
    <w:p w:rsidR="00DD635B" w:rsidRPr="000D5133" w:rsidRDefault="00DD635B" w:rsidP="00DD635B">
      <w:pPr>
        <w:autoSpaceDE w:val="0"/>
        <w:autoSpaceDN w:val="0"/>
        <w:adjustRightInd w:val="0"/>
        <w:ind w:firstLine="709"/>
        <w:jc w:val="both"/>
        <w:rPr>
          <w:rFonts w:eastAsia="Calibri"/>
          <w:bCs/>
        </w:rPr>
      </w:pPr>
      <w:r w:rsidRPr="000D5133">
        <w:rPr>
          <w:rFonts w:eastAsia="Calibri"/>
          <w:bCs/>
        </w:rPr>
        <w:t>Конституцией Российской Федерации;</w:t>
      </w:r>
    </w:p>
    <w:p w:rsidR="00DD635B" w:rsidRPr="000D5133" w:rsidRDefault="00DD635B" w:rsidP="00DD635B">
      <w:pPr>
        <w:autoSpaceDE w:val="0"/>
        <w:autoSpaceDN w:val="0"/>
        <w:adjustRightInd w:val="0"/>
        <w:ind w:firstLine="709"/>
        <w:jc w:val="both"/>
        <w:rPr>
          <w:rFonts w:eastAsia="Calibri"/>
          <w:bCs/>
        </w:rPr>
      </w:pPr>
      <w:r w:rsidRPr="000D5133">
        <w:rPr>
          <w:rFonts w:eastAsia="Calibri"/>
          <w:bCs/>
        </w:rPr>
        <w:t>Федеральным законом от 2 мая 2006 г. № 59-ФЗ «О порядке рассмотрения обращений граждан Российской Федерации»;</w:t>
      </w:r>
    </w:p>
    <w:p w:rsidR="00DD635B" w:rsidRPr="000D5133" w:rsidRDefault="00DD635B" w:rsidP="00DD635B">
      <w:pPr>
        <w:autoSpaceDE w:val="0"/>
        <w:autoSpaceDN w:val="0"/>
        <w:adjustRightInd w:val="0"/>
        <w:ind w:firstLine="709"/>
        <w:jc w:val="both"/>
        <w:rPr>
          <w:rFonts w:eastAsia="Calibri"/>
          <w:bCs/>
        </w:rPr>
      </w:pPr>
      <w:r w:rsidRPr="000D5133">
        <w:rPr>
          <w:rFonts w:eastAsia="Calibri"/>
          <w:bCs/>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635B" w:rsidRPr="000D5133" w:rsidRDefault="00DD635B" w:rsidP="00DD635B">
      <w:pPr>
        <w:autoSpaceDE w:val="0"/>
        <w:autoSpaceDN w:val="0"/>
        <w:adjustRightInd w:val="0"/>
        <w:ind w:firstLine="709"/>
        <w:jc w:val="both"/>
        <w:rPr>
          <w:rFonts w:eastAsia="Calibri"/>
          <w:bCs/>
        </w:rPr>
      </w:pPr>
      <w:r w:rsidRPr="000D5133">
        <w:rPr>
          <w:rFonts w:eastAsia="Calibri"/>
          <w:bCs/>
        </w:rPr>
        <w:t>Федеральным законом от 28 декабря 2009 г. № 381-ФЗ «Об основах государственного регулирования торговой деятельности в Российской Федерации»;</w:t>
      </w:r>
    </w:p>
    <w:p w:rsidR="00DD635B" w:rsidRPr="000D5133" w:rsidRDefault="00DD635B" w:rsidP="00DD635B">
      <w:pPr>
        <w:autoSpaceDE w:val="0"/>
        <w:autoSpaceDN w:val="0"/>
        <w:adjustRightInd w:val="0"/>
        <w:ind w:firstLine="709"/>
        <w:jc w:val="both"/>
        <w:rPr>
          <w:rFonts w:eastAsia="Calibri"/>
          <w:bCs/>
        </w:rPr>
      </w:pPr>
      <w:r w:rsidRPr="000D5133">
        <w:rPr>
          <w:rFonts w:eastAsia="Calibri"/>
          <w:bCs/>
        </w:rPr>
        <w:t xml:space="preserve">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0D5133">
        <w:rPr>
          <w:rFonts w:eastAsia="Calibri"/>
          <w:bCs/>
        </w:rPr>
        <w:t>контроля ежегодных планов проведения проверок юридических лиц</w:t>
      </w:r>
      <w:proofErr w:type="gramEnd"/>
      <w:r w:rsidRPr="000D5133">
        <w:rPr>
          <w:rFonts w:eastAsia="Calibri"/>
          <w:bCs/>
        </w:rPr>
        <w:t xml:space="preserve"> и индивидуальных предпринимателей»;</w:t>
      </w:r>
    </w:p>
    <w:p w:rsidR="00DD635B" w:rsidRPr="000D5133" w:rsidRDefault="00DD635B" w:rsidP="00DD635B">
      <w:pPr>
        <w:autoSpaceDE w:val="0"/>
        <w:autoSpaceDN w:val="0"/>
        <w:adjustRightInd w:val="0"/>
        <w:ind w:firstLine="709"/>
        <w:jc w:val="both"/>
        <w:rPr>
          <w:rFonts w:eastAsia="Calibri"/>
          <w:bCs/>
        </w:rPr>
      </w:pPr>
      <w:r w:rsidRPr="000D5133">
        <w:rPr>
          <w:rFonts w:eastAsia="Calibri"/>
          <w:bCs/>
        </w:rPr>
        <w:t>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 13915);</w:t>
      </w:r>
    </w:p>
    <w:p w:rsidR="00DD635B" w:rsidRPr="000D5133" w:rsidRDefault="00DD635B" w:rsidP="00DD635B">
      <w:pPr>
        <w:autoSpaceDE w:val="0"/>
        <w:autoSpaceDN w:val="0"/>
        <w:adjustRightInd w:val="0"/>
        <w:ind w:firstLine="709"/>
        <w:jc w:val="both"/>
        <w:rPr>
          <w:rFonts w:eastAsia="Calibri"/>
          <w:bCs/>
        </w:rPr>
      </w:pPr>
      <w:r w:rsidRPr="000D5133">
        <w:rPr>
          <w:rFonts w:eastAsia="Calibri"/>
          <w:bCs/>
        </w:rPr>
        <w:t>Законом Чувашской Республики от 23 июля 2003 г. № 22 «Об административных правонарушениях в Чувашской Республике»;</w:t>
      </w:r>
    </w:p>
    <w:p w:rsidR="00DD635B" w:rsidRPr="000D5133" w:rsidRDefault="00DD635B" w:rsidP="00DD635B">
      <w:pPr>
        <w:autoSpaceDE w:val="0"/>
        <w:autoSpaceDN w:val="0"/>
        <w:adjustRightInd w:val="0"/>
        <w:ind w:firstLine="709"/>
        <w:jc w:val="both"/>
        <w:rPr>
          <w:rFonts w:eastAsia="Calibri"/>
          <w:bCs/>
        </w:rPr>
      </w:pPr>
      <w:r w:rsidRPr="000D5133">
        <w:rPr>
          <w:rFonts w:eastAsia="Calibri"/>
          <w:bCs/>
        </w:rPr>
        <w:lastRenderedPageBreak/>
        <w:t>Законом Чувашской Республики от 13 июля 2010 г.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w:t>
      </w:r>
    </w:p>
    <w:p w:rsidR="00DD635B" w:rsidRPr="000D5133" w:rsidRDefault="00DD635B" w:rsidP="00DD635B">
      <w:pPr>
        <w:autoSpaceDE w:val="0"/>
        <w:autoSpaceDN w:val="0"/>
        <w:adjustRightInd w:val="0"/>
        <w:ind w:firstLine="709"/>
        <w:jc w:val="both"/>
        <w:rPr>
          <w:rFonts w:eastAsia="Calibri"/>
          <w:bCs/>
        </w:rPr>
      </w:pPr>
      <w:r w:rsidRPr="000D5133">
        <w:rPr>
          <w:rFonts w:eastAsia="Calibri"/>
          <w:bCs/>
        </w:rPr>
        <w:t>постановлением Кабинета Министров Чувашской Республики от 26 августа 2010 г. № 277 «Об утверждении Порядка организации ярмарок на территории Чувашской Республики и продажи товаров (выполнения работ, оказания услуг) на них»;</w:t>
      </w:r>
    </w:p>
    <w:p w:rsidR="00DD635B" w:rsidRPr="000D5133" w:rsidRDefault="00DD635B" w:rsidP="00DD635B">
      <w:pPr>
        <w:autoSpaceDE w:val="0"/>
        <w:autoSpaceDN w:val="0"/>
        <w:adjustRightInd w:val="0"/>
        <w:ind w:firstLine="709"/>
        <w:jc w:val="both"/>
        <w:rPr>
          <w:rFonts w:eastAsia="Calibri"/>
          <w:bCs/>
        </w:rPr>
      </w:pPr>
      <w:r w:rsidRPr="000D5133">
        <w:rPr>
          <w:rFonts w:eastAsia="Calibri"/>
          <w:bCs/>
        </w:rPr>
        <w:t>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DD635B" w:rsidRPr="000D5133" w:rsidRDefault="00DD635B" w:rsidP="00DD635B">
      <w:pPr>
        <w:autoSpaceDE w:val="0"/>
        <w:autoSpaceDN w:val="0"/>
        <w:adjustRightInd w:val="0"/>
        <w:ind w:firstLine="709"/>
        <w:jc w:val="both"/>
        <w:rPr>
          <w:rFonts w:eastAsia="Calibri"/>
          <w:bCs/>
        </w:rPr>
      </w:pPr>
      <w:r w:rsidRPr="000D5133">
        <w:rPr>
          <w:rFonts w:eastAsia="Calibri"/>
          <w:bCs/>
        </w:rPr>
        <w:t>постановлением Кабинета Министров Чувашской Республики от 13 июня 2012 г. № 235 «Вопросы Министерства экономического развития, промышленности и торговли Чувашской Республики»;</w:t>
      </w:r>
    </w:p>
    <w:p w:rsidR="00DD635B" w:rsidRPr="000D5133" w:rsidRDefault="00DD635B" w:rsidP="00DD635B">
      <w:pPr>
        <w:autoSpaceDE w:val="0"/>
        <w:autoSpaceDN w:val="0"/>
        <w:adjustRightInd w:val="0"/>
        <w:ind w:firstLine="709"/>
        <w:jc w:val="both"/>
        <w:rPr>
          <w:rFonts w:eastAsia="Calibri"/>
          <w:bCs/>
        </w:rPr>
      </w:pPr>
      <w:proofErr w:type="gramStart"/>
      <w:r w:rsidRPr="000D5133">
        <w:rPr>
          <w:rFonts w:eastAsia="Calibri"/>
          <w:bCs/>
        </w:rPr>
        <w:t>постановлением Кабинета Министров Чувашской Республики от 28 июня 2017 г. № 245 «Об утверждении Порядка организации и осуществления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w:t>
      </w:r>
      <w:proofErr w:type="gramEnd"/>
    </w:p>
    <w:p w:rsidR="00DD635B" w:rsidRPr="000D5133" w:rsidRDefault="00DD635B" w:rsidP="00DD635B">
      <w:pPr>
        <w:autoSpaceDE w:val="0"/>
        <w:autoSpaceDN w:val="0"/>
        <w:adjustRightInd w:val="0"/>
        <w:ind w:firstLine="709"/>
        <w:jc w:val="both"/>
        <w:rPr>
          <w:rFonts w:eastAsia="Calibri"/>
          <w:bCs/>
        </w:rPr>
      </w:pPr>
      <w:proofErr w:type="gramStart"/>
      <w:r w:rsidRPr="000D5133">
        <w:rPr>
          <w:rFonts w:eastAsia="Calibri"/>
          <w:bCs/>
        </w:rPr>
        <w:t>приказом Министерства экономического развития, промышленности и торговли Чувашской Республики от 6 июля 2016 г. № 160 «Об утверждении Административного регламента исполнения Министерством экономического развития, промышленности и торговли Чувашской Республики государственной функции «Осуществляет региональный государственный контроль (надзор)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w:t>
      </w:r>
      <w:proofErr w:type="gramEnd"/>
      <w:r w:rsidRPr="000D5133">
        <w:rPr>
          <w:rFonts w:eastAsia="Calibri"/>
          <w:bCs/>
        </w:rPr>
        <w:t xml:space="preserve"> закона «Об основах государственного регулирования торговой деятельности в Российской Федерации»)» (</w:t>
      </w:r>
      <w:proofErr w:type="gramStart"/>
      <w:r w:rsidRPr="000D5133">
        <w:rPr>
          <w:rFonts w:eastAsia="Calibri"/>
          <w:bCs/>
        </w:rPr>
        <w:t>зарегистрирован</w:t>
      </w:r>
      <w:proofErr w:type="gramEnd"/>
      <w:r w:rsidRPr="000D5133">
        <w:rPr>
          <w:rFonts w:eastAsia="Calibri"/>
          <w:bCs/>
        </w:rPr>
        <w:t xml:space="preserve"> в Минюсте Чувашии 25 августа 2016 г. рег. № 3204);</w:t>
      </w:r>
    </w:p>
    <w:p w:rsidR="00DD635B" w:rsidRPr="000D5133" w:rsidRDefault="00DD635B" w:rsidP="00DD635B">
      <w:pPr>
        <w:autoSpaceDE w:val="0"/>
        <w:autoSpaceDN w:val="0"/>
        <w:adjustRightInd w:val="0"/>
        <w:ind w:firstLine="709"/>
        <w:jc w:val="both"/>
        <w:rPr>
          <w:rFonts w:eastAsia="Calibri"/>
          <w:bCs/>
        </w:rPr>
      </w:pPr>
      <w:r w:rsidRPr="000D5133">
        <w:rPr>
          <w:rFonts w:eastAsia="Calibri"/>
          <w:bCs/>
        </w:rPr>
        <w:t>приказом Министерства экономического развития, промышленности и торговли Чувашской Республики от 16 ноября 2010 г. № 184 «О Порядке разработки и утверждения органами местного самоуправления в Чувашской Республике схемы размещения нестационарных торговых объектов» (зарегистрирован в Министерстве юстиции Чувашской Республики 30 декабря 2010 г., регистрационный № 738);</w:t>
      </w:r>
    </w:p>
    <w:p w:rsidR="00DD635B" w:rsidRPr="000D5133" w:rsidRDefault="00DD635B" w:rsidP="00DD635B">
      <w:pPr>
        <w:autoSpaceDE w:val="0"/>
        <w:autoSpaceDN w:val="0"/>
        <w:adjustRightInd w:val="0"/>
        <w:ind w:firstLine="709"/>
        <w:jc w:val="both"/>
        <w:rPr>
          <w:rFonts w:eastAsia="Calibri"/>
          <w:bCs/>
        </w:rPr>
      </w:pPr>
      <w:proofErr w:type="gramStart"/>
      <w:r w:rsidRPr="000D5133">
        <w:rPr>
          <w:rFonts w:eastAsia="Calibri"/>
          <w:bCs/>
        </w:rPr>
        <w:t>приказом Министерства экономического развития, промышленности и торговли Чувашской Республики от 8 февраля 2018 г. № 34 «Об утверждении Порядка (методики) оценки результативности и эффективности контрольно-надзорной деятельности при осуществлении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w:t>
      </w:r>
      <w:proofErr w:type="gramEnd"/>
      <w:r w:rsidRPr="000D5133">
        <w:rPr>
          <w:rFonts w:eastAsia="Calibri"/>
          <w:bCs/>
        </w:rPr>
        <w:t xml:space="preserve"> регулирования торговой деятельности в Российской Федерации»)»;</w:t>
      </w:r>
    </w:p>
    <w:p w:rsidR="00DD635B" w:rsidRPr="000D5133" w:rsidRDefault="00DD635B" w:rsidP="00DD635B">
      <w:pPr>
        <w:autoSpaceDE w:val="0"/>
        <w:autoSpaceDN w:val="0"/>
        <w:adjustRightInd w:val="0"/>
        <w:ind w:firstLine="709"/>
        <w:jc w:val="both"/>
        <w:rPr>
          <w:rFonts w:eastAsia="Calibri"/>
          <w:bCs/>
        </w:rPr>
      </w:pPr>
      <w:r w:rsidRPr="000D5133">
        <w:rPr>
          <w:rFonts w:eastAsia="Calibri"/>
          <w:bCs/>
        </w:rPr>
        <w:t>приказом Минэкономразвития Чувашии от 17 ноября 2010 г. № 185 «Об утверждении перечня должностных лиц Министерства экономического развития, промышленности торговли Чувашской Республики, уполномоченных составлять протоколы об административных правонарушениях»;</w:t>
      </w:r>
    </w:p>
    <w:p w:rsidR="00DD635B" w:rsidRPr="000D5133" w:rsidRDefault="00DD635B" w:rsidP="00DD635B">
      <w:pPr>
        <w:autoSpaceDE w:val="0"/>
        <w:autoSpaceDN w:val="0"/>
        <w:adjustRightInd w:val="0"/>
        <w:ind w:firstLine="709"/>
        <w:jc w:val="both"/>
        <w:rPr>
          <w:rFonts w:eastAsia="Calibri"/>
          <w:bCs/>
        </w:rPr>
      </w:pPr>
      <w:proofErr w:type="gramStart"/>
      <w:r w:rsidRPr="000D5133">
        <w:rPr>
          <w:rFonts w:eastAsia="Calibri"/>
          <w:bCs/>
        </w:rPr>
        <w:t xml:space="preserve">приказом Минэкономразвития Чувашии от 23 декабря 2016 г. № 289 «Об утверждении Порядка оформления и содержания заданий на проведение мероприятий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w:t>
      </w:r>
      <w:r w:rsidRPr="000D5133">
        <w:rPr>
          <w:rFonts w:eastAsia="Calibri"/>
          <w:bCs/>
        </w:rPr>
        <w:lastRenderedPageBreak/>
        <w:t>регулирования торговой деятельности в Российской Федерации»), при проведении</w:t>
      </w:r>
      <w:proofErr w:type="gramEnd"/>
      <w:r w:rsidRPr="000D5133">
        <w:rPr>
          <w:rFonts w:eastAsia="Calibri"/>
          <w:bCs/>
        </w:rPr>
        <w:t xml:space="preserve"> </w:t>
      </w:r>
      <w:proofErr w:type="gramStart"/>
      <w:r w:rsidRPr="000D5133">
        <w:rPr>
          <w:rFonts w:eastAsia="Calibri"/>
          <w:bCs/>
        </w:rPr>
        <w:t>которых не требуется взаимодействие Министерства экономического развития, промышленности и торговли Чувашской Республики с юридическими лицами и индивидуальными предпринимателями, и порядок оформления должностными лицами Министерства экономического развития, промышленности и торговли Чувашской Республики результатов таких мероприятий» (зарегистрирован в Министерстве юстиции Чувашской Республики  18 января 2017 г., регистрационный № 3617).</w:t>
      </w:r>
      <w:proofErr w:type="gramEnd"/>
    </w:p>
    <w:p w:rsidR="00DD635B" w:rsidRPr="000D5133" w:rsidRDefault="00DD635B" w:rsidP="00DD635B">
      <w:pPr>
        <w:autoSpaceDE w:val="0"/>
        <w:autoSpaceDN w:val="0"/>
        <w:adjustRightInd w:val="0"/>
        <w:ind w:firstLine="709"/>
        <w:jc w:val="both"/>
        <w:rPr>
          <w:rFonts w:eastAsia="Calibri"/>
          <w:bCs/>
        </w:rPr>
      </w:pPr>
      <w:proofErr w:type="gramStart"/>
      <w:r w:rsidRPr="000D5133">
        <w:rPr>
          <w:rFonts w:eastAsia="Calibri"/>
          <w:bCs/>
        </w:rPr>
        <w:t>приказом Минэкономразвития Чувашии от 23 октября 2017 г. № 235 «Об утверждении Порядка организации учета подконтрольных субъектов (объектов) при осуществлении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w:t>
      </w:r>
      <w:proofErr w:type="gramEnd"/>
    </w:p>
    <w:p w:rsidR="00DD635B" w:rsidRPr="000D5133" w:rsidRDefault="00DD635B" w:rsidP="00DD635B">
      <w:pPr>
        <w:autoSpaceDE w:val="0"/>
        <w:autoSpaceDN w:val="0"/>
        <w:adjustRightInd w:val="0"/>
        <w:ind w:firstLine="709"/>
        <w:jc w:val="both"/>
        <w:rPr>
          <w:rFonts w:eastAsia="Calibri"/>
          <w:bCs/>
        </w:rPr>
      </w:pPr>
      <w:proofErr w:type="gramStart"/>
      <w:r w:rsidRPr="000D5133">
        <w:rPr>
          <w:rFonts w:eastAsia="Calibri"/>
          <w:bCs/>
        </w:rPr>
        <w:t>приказом Минэкономразвития Чувашии от 08 февраля 2018 г. № 34 «Об утверждении Порядка (методики) оценки результативности и эффективности контрольно-надзорной деятельности при осуществлении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w:t>
      </w:r>
      <w:proofErr w:type="gramEnd"/>
    </w:p>
    <w:p w:rsidR="00DD635B" w:rsidRPr="000D5133" w:rsidRDefault="00DD635B" w:rsidP="00DD635B">
      <w:pPr>
        <w:autoSpaceDE w:val="0"/>
        <w:autoSpaceDN w:val="0"/>
        <w:adjustRightInd w:val="0"/>
        <w:ind w:firstLine="709"/>
        <w:jc w:val="both"/>
        <w:rPr>
          <w:rFonts w:eastAsia="Calibri"/>
          <w:bCs/>
        </w:rPr>
      </w:pPr>
      <w:proofErr w:type="gramStart"/>
      <w:r w:rsidRPr="000D5133">
        <w:rPr>
          <w:rFonts w:eastAsia="Calibri"/>
          <w:bCs/>
        </w:rPr>
        <w:t>приказом Министерства экономического развития, промышленности и торговли Чувашской Республики от 5 мая 2017 г. № 101 «Об утверждении Перечня правых актов и их отдельных частей (положений), содержащих обязательные требования, соблюдение которых оценивается при осуществлении регионального государственного контроля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w:t>
      </w:r>
      <w:proofErr w:type="gramEnd"/>
      <w:r w:rsidRPr="000D5133">
        <w:rPr>
          <w:rFonts w:eastAsia="Calibri"/>
          <w:bCs/>
        </w:rPr>
        <w:t xml:space="preserve"> </w:t>
      </w:r>
      <w:proofErr w:type="gramStart"/>
      <w:r w:rsidRPr="000D5133">
        <w:rPr>
          <w:rFonts w:eastAsia="Calibri"/>
          <w:bCs/>
        </w:rPr>
        <w:t>Федерального закона «Об основах государственного регулирования торговой деятельности в Российской Федерации»)»;</w:t>
      </w:r>
      <w:proofErr w:type="gramEnd"/>
    </w:p>
    <w:p w:rsidR="00DD635B" w:rsidRPr="000D5133" w:rsidRDefault="00DD635B" w:rsidP="00DD635B">
      <w:pPr>
        <w:autoSpaceDE w:val="0"/>
        <w:autoSpaceDN w:val="0"/>
        <w:adjustRightInd w:val="0"/>
        <w:ind w:firstLine="709"/>
        <w:jc w:val="both"/>
        <w:rPr>
          <w:rFonts w:eastAsia="Calibri"/>
          <w:bCs/>
        </w:rPr>
      </w:pPr>
      <w:proofErr w:type="gramStart"/>
      <w:r w:rsidRPr="000D5133">
        <w:rPr>
          <w:rFonts w:eastAsia="Calibri"/>
          <w:bCs/>
        </w:rPr>
        <w:t>приказом Министерства экономического развития, промышленности и торговли Чувашской Республики 29 декабря 2018 г. № 331 «Об утверждении Ведомственной программы профилактики нарушений обязательных требований, установленных Федеральным законом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13–15 Федерального закона «Об основах государственного регулирования торговой деятельности в Российской Федерации») на 2019 год»;</w:t>
      </w:r>
      <w:proofErr w:type="gramEnd"/>
    </w:p>
    <w:p w:rsidR="00DD635B" w:rsidRPr="000D5133" w:rsidRDefault="00DD635B" w:rsidP="00DD635B">
      <w:pPr>
        <w:autoSpaceDE w:val="0"/>
        <w:autoSpaceDN w:val="0"/>
        <w:adjustRightInd w:val="0"/>
        <w:ind w:firstLine="709"/>
        <w:jc w:val="both"/>
        <w:rPr>
          <w:rFonts w:eastAsia="Calibri"/>
          <w:bCs/>
        </w:rPr>
      </w:pPr>
      <w:proofErr w:type="gramStart"/>
      <w:r w:rsidRPr="000D5133">
        <w:rPr>
          <w:rFonts w:eastAsia="Calibri"/>
          <w:bCs/>
        </w:rPr>
        <w:t>приказом Министерства экономического развития, промышленности и торговли Чувашской Республики 24 декабря 2019 г. № 271 «Об утверждении руководства по соблюдению обязательных требований и руководства по обобщению правоприменительной практики при осуществлении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w:t>
      </w:r>
      <w:proofErr w:type="gramEnd"/>
      <w:r w:rsidRPr="000D5133">
        <w:rPr>
          <w:rFonts w:eastAsia="Calibri"/>
          <w:bCs/>
        </w:rPr>
        <w:t xml:space="preserve"> </w:t>
      </w:r>
      <w:proofErr w:type="gramStart"/>
      <w:r w:rsidRPr="000D5133">
        <w:rPr>
          <w:rFonts w:eastAsia="Calibri"/>
          <w:bCs/>
        </w:rPr>
        <w:t>основах</w:t>
      </w:r>
      <w:proofErr w:type="gramEnd"/>
      <w:r w:rsidRPr="000D5133">
        <w:rPr>
          <w:rFonts w:eastAsia="Calibri"/>
          <w:bCs/>
        </w:rPr>
        <w:t xml:space="preserve"> государственного регулирования торговой деятельности в Российской Федерации»)».</w:t>
      </w:r>
    </w:p>
    <w:p w:rsidR="005368E5" w:rsidRPr="000D5133" w:rsidRDefault="005368E5" w:rsidP="002556AB">
      <w:pPr>
        <w:autoSpaceDE w:val="0"/>
        <w:autoSpaceDN w:val="0"/>
        <w:adjustRightInd w:val="0"/>
        <w:ind w:firstLine="709"/>
        <w:jc w:val="both"/>
        <w:rPr>
          <w:rFonts w:eastAsia="Calibri"/>
          <w:i/>
        </w:rPr>
      </w:pPr>
    </w:p>
    <w:p w:rsidR="00AB067F" w:rsidRPr="000D5133" w:rsidRDefault="00AB067F" w:rsidP="002556AB">
      <w:pPr>
        <w:autoSpaceDE w:val="0"/>
        <w:autoSpaceDN w:val="0"/>
        <w:adjustRightInd w:val="0"/>
        <w:ind w:firstLine="709"/>
        <w:jc w:val="both"/>
        <w:rPr>
          <w:rFonts w:eastAsia="Calibri"/>
          <w:i/>
        </w:rPr>
      </w:pPr>
      <w:r w:rsidRPr="000D5133">
        <w:rPr>
          <w:rFonts w:eastAsia="Calibri"/>
          <w:i/>
        </w:rP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1F7BDE" w:rsidRPr="000D5133" w:rsidRDefault="001F7BDE" w:rsidP="002556AB">
      <w:pPr>
        <w:autoSpaceDE w:val="0"/>
        <w:autoSpaceDN w:val="0"/>
        <w:adjustRightInd w:val="0"/>
        <w:ind w:firstLine="709"/>
        <w:jc w:val="both"/>
        <w:rPr>
          <w:rFonts w:eastAsia="Calibri"/>
        </w:rPr>
      </w:pPr>
      <w:r w:rsidRPr="000D5133">
        <w:rPr>
          <w:rFonts w:eastAsia="Calibri"/>
        </w:rPr>
        <w:lastRenderedPageBreak/>
        <w:t xml:space="preserve">При исполнении государственной функции Минэкономразвития Чувашии осуществляется взаимодействие </w:t>
      </w:r>
      <w:proofErr w:type="gramStart"/>
      <w:r w:rsidRPr="000D5133">
        <w:rPr>
          <w:rFonts w:eastAsia="Calibri"/>
        </w:rPr>
        <w:t>с</w:t>
      </w:r>
      <w:proofErr w:type="gramEnd"/>
      <w:r w:rsidRPr="000D5133">
        <w:rPr>
          <w:rFonts w:eastAsia="Calibri"/>
        </w:rPr>
        <w:t>:</w:t>
      </w:r>
    </w:p>
    <w:p w:rsidR="008E3899" w:rsidRPr="000D5133" w:rsidRDefault="008E3899" w:rsidP="008E3899">
      <w:pPr>
        <w:autoSpaceDE w:val="0"/>
        <w:autoSpaceDN w:val="0"/>
        <w:adjustRightInd w:val="0"/>
        <w:ind w:firstLine="709"/>
        <w:jc w:val="both"/>
        <w:rPr>
          <w:rFonts w:eastAsia="Calibri"/>
        </w:rPr>
      </w:pPr>
      <w:r w:rsidRPr="000D5133">
        <w:rPr>
          <w:rFonts w:eastAsia="Calibri"/>
        </w:rPr>
        <w:t>Управлением Федеральной службы по надзору в сфере защиты прав потребителей и благополучия человека по Чувашской Республике - Чувашии;</w:t>
      </w:r>
    </w:p>
    <w:p w:rsidR="001F7BDE" w:rsidRPr="000D5133" w:rsidRDefault="008E3899" w:rsidP="008E3899">
      <w:pPr>
        <w:autoSpaceDE w:val="0"/>
        <w:autoSpaceDN w:val="0"/>
        <w:adjustRightInd w:val="0"/>
        <w:ind w:firstLine="709"/>
        <w:jc w:val="both"/>
        <w:rPr>
          <w:rFonts w:eastAsia="Calibri"/>
        </w:rPr>
      </w:pPr>
      <w:r w:rsidRPr="000D5133">
        <w:rPr>
          <w:rFonts w:eastAsia="Calibri"/>
        </w:rPr>
        <w:t>органами местного самоуправления в Чувашской Республике</w:t>
      </w:r>
      <w:r w:rsidR="001F7BDE" w:rsidRPr="000D5133">
        <w:rPr>
          <w:rFonts w:eastAsia="Calibri"/>
        </w:rPr>
        <w:t>.</w:t>
      </w:r>
    </w:p>
    <w:p w:rsidR="00171112" w:rsidRPr="000D5133" w:rsidRDefault="00171112" w:rsidP="002556AB">
      <w:pPr>
        <w:autoSpaceDE w:val="0"/>
        <w:autoSpaceDN w:val="0"/>
        <w:adjustRightInd w:val="0"/>
        <w:ind w:firstLine="709"/>
        <w:jc w:val="both"/>
        <w:rPr>
          <w:rFonts w:eastAsia="Calibri"/>
        </w:rPr>
      </w:pPr>
      <w:r w:rsidRPr="000D5133">
        <w:rPr>
          <w:rFonts w:eastAsia="Calibri"/>
        </w:rPr>
        <w:t>Информирование заинтересованных лиц по вопросам осуществления государственного контроля (надзора) производится в соответствии с требованиями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Рассмотрение поступающих в адрес Министерства обращений граждан осуществляется в соответствии с Федеральным законом от 2 мая 2006 г. № 59-ФЗ «О порядке рассмотрения обращений граждан Российской Федерации».</w:t>
      </w:r>
    </w:p>
    <w:p w:rsidR="001F7BDE" w:rsidRPr="000D5133" w:rsidRDefault="001F7BDE" w:rsidP="002556AB">
      <w:pPr>
        <w:autoSpaceDE w:val="0"/>
        <w:autoSpaceDN w:val="0"/>
        <w:adjustRightInd w:val="0"/>
        <w:ind w:firstLine="709"/>
        <w:jc w:val="both"/>
        <w:rPr>
          <w:rFonts w:eastAsia="Calibri"/>
        </w:rPr>
      </w:pPr>
      <w:r w:rsidRPr="000D5133">
        <w:rPr>
          <w:rFonts w:eastAsia="Calibri"/>
        </w:rPr>
        <w:t>В целях профилактики нарушений обязательных требований Минэкономразвития Чувашии ежеквартально проводятся публичные обсуждения правоприменительной практики посредством разъяснения новых обязательных требований, содержащихся в нормативных правовых актах, распространения информации о типовых и массовых нарушениях обязательных требований, выявленных органами исполнительной власти Чувашской Республики, причинах их возникновения, способах устранения.</w:t>
      </w:r>
    </w:p>
    <w:p w:rsidR="001F7BDE" w:rsidRPr="000D5133" w:rsidRDefault="001F7BDE" w:rsidP="002556AB">
      <w:pPr>
        <w:autoSpaceDE w:val="0"/>
        <w:autoSpaceDN w:val="0"/>
        <w:adjustRightInd w:val="0"/>
        <w:ind w:firstLine="709"/>
        <w:jc w:val="both"/>
        <w:rPr>
          <w:rFonts w:eastAsia="Calibri"/>
        </w:rPr>
      </w:pPr>
    </w:p>
    <w:p w:rsidR="00AB067F" w:rsidRPr="000D5133" w:rsidRDefault="00AB067F" w:rsidP="002556AB">
      <w:pPr>
        <w:autoSpaceDE w:val="0"/>
        <w:autoSpaceDN w:val="0"/>
        <w:adjustRightInd w:val="0"/>
        <w:ind w:firstLine="709"/>
        <w:jc w:val="both"/>
        <w:rPr>
          <w:rFonts w:eastAsia="Calibri"/>
          <w:i/>
        </w:rPr>
      </w:pPr>
      <w:r w:rsidRPr="000D5133">
        <w:rPr>
          <w:rFonts w:eastAsia="Calibri"/>
          <w:i/>
        </w:rP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1F7BDE" w:rsidRPr="000D5133" w:rsidRDefault="001F7BDE" w:rsidP="002556AB">
      <w:pPr>
        <w:autoSpaceDE w:val="0"/>
        <w:autoSpaceDN w:val="0"/>
        <w:adjustRightInd w:val="0"/>
        <w:ind w:firstLine="709"/>
        <w:jc w:val="both"/>
        <w:rPr>
          <w:rFonts w:eastAsia="Calibri"/>
        </w:rPr>
      </w:pPr>
      <w:r w:rsidRPr="000D5133">
        <w:rPr>
          <w:rFonts w:eastAsia="Calibri"/>
        </w:rPr>
        <w:t xml:space="preserve">К осуществлению </w:t>
      </w:r>
      <w:r w:rsidR="004C23A6" w:rsidRPr="000D5133">
        <w:rPr>
          <w:rFonts w:eastAsia="Calibri"/>
        </w:rPr>
        <w:t>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w:t>
      </w:r>
      <w:r w:rsidRPr="000D5133">
        <w:rPr>
          <w:rFonts w:eastAsia="Calibri"/>
        </w:rPr>
        <w:t xml:space="preserve"> подведомственные Минэкономразвития Чувашии организации не привлекались.</w:t>
      </w:r>
    </w:p>
    <w:p w:rsidR="001F7BDE" w:rsidRPr="000D5133" w:rsidRDefault="001F7BDE" w:rsidP="002556AB">
      <w:pPr>
        <w:autoSpaceDE w:val="0"/>
        <w:autoSpaceDN w:val="0"/>
        <w:adjustRightInd w:val="0"/>
        <w:ind w:firstLine="709"/>
        <w:jc w:val="both"/>
        <w:rPr>
          <w:rFonts w:eastAsia="Calibri"/>
        </w:rPr>
      </w:pPr>
    </w:p>
    <w:p w:rsidR="001F7BDE" w:rsidRPr="000D5133" w:rsidRDefault="001F7BDE" w:rsidP="002556AB">
      <w:pPr>
        <w:autoSpaceDE w:val="0"/>
        <w:autoSpaceDN w:val="0"/>
        <w:adjustRightInd w:val="0"/>
        <w:ind w:firstLine="709"/>
        <w:jc w:val="both"/>
        <w:rPr>
          <w:rFonts w:eastAsia="Calibri"/>
          <w:i/>
        </w:rPr>
      </w:pPr>
      <w:r w:rsidRPr="000D5133">
        <w:rPr>
          <w:rFonts w:eastAsia="Calibri"/>
          <w:i/>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1F7BDE" w:rsidRPr="000D5133" w:rsidRDefault="001F7BDE" w:rsidP="002556AB">
      <w:pPr>
        <w:autoSpaceDE w:val="0"/>
        <w:autoSpaceDN w:val="0"/>
        <w:adjustRightInd w:val="0"/>
        <w:ind w:firstLine="709"/>
        <w:jc w:val="both"/>
        <w:rPr>
          <w:rFonts w:eastAsia="Calibri"/>
        </w:rPr>
      </w:pPr>
      <w:proofErr w:type="gramStart"/>
      <w:r w:rsidRPr="000D5133">
        <w:rPr>
          <w:rFonts w:eastAsia="Calibri"/>
        </w:rPr>
        <w:t xml:space="preserve">При осуществлении </w:t>
      </w:r>
      <w:r w:rsidR="004C23A6" w:rsidRPr="000D5133">
        <w:rPr>
          <w:rFonts w:eastAsia="Calibri"/>
        </w:rPr>
        <w:t>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w:t>
      </w:r>
      <w:r w:rsidRPr="000D5133">
        <w:rPr>
          <w:rFonts w:eastAsia="Calibri"/>
        </w:rPr>
        <w:t xml:space="preserve"> мероприятия по аккредитации юридических лиц и граждан в качестве экспертных организаций и экспертов, привлекаемых к выполнению мероприятий по контролю</w:t>
      </w:r>
      <w:proofErr w:type="gramEnd"/>
      <w:r w:rsidRPr="000D5133">
        <w:rPr>
          <w:rFonts w:eastAsia="Calibri"/>
        </w:rPr>
        <w:t xml:space="preserve"> при проведении проверок, не проводились.</w:t>
      </w:r>
    </w:p>
    <w:p w:rsidR="001F7BDE" w:rsidRPr="000D5133" w:rsidRDefault="001F7BDE" w:rsidP="001F7BDE">
      <w:pPr>
        <w:rPr>
          <w:sz w:val="32"/>
          <w:szCs w:val="32"/>
        </w:rPr>
      </w:pP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Раздел 3.</w:t>
      </w: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Финансовое и кадровое обеспечение государственного контроля (надзора), муниципального контроля</w:t>
      </w:r>
    </w:p>
    <w:p w:rsidR="001F7BDE" w:rsidRPr="000D5133" w:rsidRDefault="001F7BDE" w:rsidP="001F7BDE">
      <w:pPr>
        <w:rPr>
          <w:sz w:val="32"/>
          <w:szCs w:val="32"/>
        </w:rPr>
      </w:pPr>
    </w:p>
    <w:p w:rsidR="001F7BDE" w:rsidRPr="000D5133" w:rsidRDefault="001F7BDE" w:rsidP="001F7BDE">
      <w:pPr>
        <w:widowControl w:val="0"/>
        <w:autoSpaceDE w:val="0"/>
        <w:autoSpaceDN w:val="0"/>
        <w:adjustRightInd w:val="0"/>
        <w:ind w:firstLine="709"/>
        <w:contextualSpacing/>
        <w:jc w:val="both"/>
        <w:rPr>
          <w:i/>
        </w:rPr>
      </w:pPr>
      <w:r w:rsidRPr="000D5133">
        <w:rPr>
          <w:i/>
        </w:rPr>
        <w:t xml:space="preserve">а) Сведения, характеризующие финансовое обеспечение исполнения функций по осуществлению государственного контроля (надзора), муниципального контроля </w:t>
      </w:r>
      <w:r w:rsidRPr="000D5133">
        <w:rPr>
          <w:i/>
        </w:rPr>
        <w:lastRenderedPageBreak/>
        <w:t>(планируемое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1F7BDE" w:rsidRPr="000D5133" w:rsidRDefault="001F7BDE" w:rsidP="001F7BDE">
      <w:pPr>
        <w:widowControl w:val="0"/>
        <w:autoSpaceDE w:val="0"/>
        <w:autoSpaceDN w:val="0"/>
        <w:adjustRightInd w:val="0"/>
        <w:ind w:firstLine="709"/>
        <w:contextualSpacing/>
        <w:jc w:val="both"/>
      </w:pPr>
      <w:r w:rsidRPr="000D5133">
        <w:t xml:space="preserve">В Минэкономразвития Чувашии </w:t>
      </w:r>
      <w:r w:rsidR="004C23A6" w:rsidRPr="000D5133">
        <w:t>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w:t>
      </w:r>
      <w:r w:rsidRPr="000D5133">
        <w:t xml:space="preserve"> осуществляется сектором регулирования </w:t>
      </w:r>
      <w:r w:rsidR="004C23A6" w:rsidRPr="000D5133">
        <w:t>торговли и сферы услуг</w:t>
      </w:r>
      <w:r w:rsidRPr="000D5133">
        <w:t xml:space="preserve">. </w:t>
      </w:r>
    </w:p>
    <w:p w:rsidR="001F7BDE" w:rsidRPr="000D5133" w:rsidRDefault="00AB067F" w:rsidP="001F7BDE">
      <w:pPr>
        <w:widowControl w:val="0"/>
        <w:autoSpaceDE w:val="0"/>
        <w:autoSpaceDN w:val="0"/>
        <w:adjustRightInd w:val="0"/>
        <w:ind w:firstLine="709"/>
        <w:contextualSpacing/>
        <w:jc w:val="both"/>
        <w:rPr>
          <w:i/>
        </w:rPr>
      </w:pPr>
      <w:r w:rsidRPr="000D5133">
        <w:t>Исполнение функции по осуществлению регионального государственного контроля (надзора) осуществляется за счет текущего финансирования Минэкономразвития Чувашии и в 201</w:t>
      </w:r>
      <w:r w:rsidR="005368E5" w:rsidRPr="000D5133">
        <w:t>9</w:t>
      </w:r>
      <w:r w:rsidRPr="000D5133">
        <w:t xml:space="preserve"> году составило 1</w:t>
      </w:r>
      <w:r w:rsidR="005368E5" w:rsidRPr="000D5133">
        <w:t>360,5</w:t>
      </w:r>
      <w:r w:rsidRPr="000D5133">
        <w:t xml:space="preserve"> тыс. рублей.</w:t>
      </w:r>
    </w:p>
    <w:p w:rsidR="00AB067F" w:rsidRPr="000D5133" w:rsidRDefault="00AB067F" w:rsidP="00AB067F">
      <w:pPr>
        <w:widowControl w:val="0"/>
        <w:autoSpaceDE w:val="0"/>
        <w:autoSpaceDN w:val="0"/>
        <w:adjustRightInd w:val="0"/>
        <w:ind w:firstLine="709"/>
        <w:contextualSpacing/>
        <w:jc w:val="both"/>
        <w:rPr>
          <w:i/>
        </w:rPr>
      </w:pPr>
      <w:r w:rsidRPr="000D5133">
        <w:rPr>
          <w:i/>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AB067F" w:rsidRPr="000D5133" w:rsidRDefault="00AB067F" w:rsidP="00AB067F">
      <w:pPr>
        <w:widowControl w:val="0"/>
        <w:autoSpaceDE w:val="0"/>
        <w:autoSpaceDN w:val="0"/>
        <w:adjustRightInd w:val="0"/>
        <w:ind w:firstLine="709"/>
        <w:contextualSpacing/>
        <w:jc w:val="both"/>
      </w:pPr>
      <w:r w:rsidRPr="000D5133">
        <w:t>Штатная численность сектора регулирования торговли и сферы услуг составляет 3 человека, из которых 2 сотрудника осуществляют возложенные на них обязанности по осуществлению указанных функций. В 201</w:t>
      </w:r>
      <w:r w:rsidR="005368E5" w:rsidRPr="000D5133">
        <w:t>9</w:t>
      </w:r>
      <w:r w:rsidRPr="000D5133">
        <w:t xml:space="preserve"> году сектор регулирования торговли и сферы услуг был укомплектован полностью.</w:t>
      </w:r>
    </w:p>
    <w:p w:rsidR="00AB067F" w:rsidRPr="000D5133" w:rsidRDefault="00AB067F" w:rsidP="00AB067F">
      <w:pPr>
        <w:widowControl w:val="0"/>
        <w:autoSpaceDE w:val="0"/>
        <w:autoSpaceDN w:val="0"/>
        <w:adjustRightInd w:val="0"/>
        <w:ind w:firstLine="709"/>
        <w:contextualSpacing/>
        <w:jc w:val="both"/>
        <w:rPr>
          <w:i/>
          <w:sz w:val="16"/>
          <w:szCs w:val="16"/>
        </w:rPr>
      </w:pPr>
    </w:p>
    <w:p w:rsidR="00AB067F" w:rsidRPr="000D5133" w:rsidRDefault="00AB067F" w:rsidP="00AB067F">
      <w:pPr>
        <w:widowControl w:val="0"/>
        <w:autoSpaceDE w:val="0"/>
        <w:autoSpaceDN w:val="0"/>
        <w:adjustRightInd w:val="0"/>
        <w:ind w:firstLine="709"/>
        <w:contextualSpacing/>
        <w:jc w:val="both"/>
        <w:rPr>
          <w:i/>
        </w:rPr>
      </w:pPr>
      <w:r w:rsidRPr="000D5133">
        <w:rPr>
          <w:i/>
        </w:rPr>
        <w:t>в) Сведения о квалификации работников, о мероприятиях по повышению их квалификации</w:t>
      </w:r>
    </w:p>
    <w:p w:rsidR="00AB067F" w:rsidRPr="000D5133" w:rsidRDefault="00AB067F" w:rsidP="00AB067F">
      <w:pPr>
        <w:widowControl w:val="0"/>
        <w:autoSpaceDE w:val="0"/>
        <w:autoSpaceDN w:val="0"/>
        <w:adjustRightInd w:val="0"/>
        <w:ind w:firstLine="709"/>
        <w:contextualSpacing/>
        <w:jc w:val="both"/>
      </w:pPr>
      <w:r w:rsidRPr="000D5133">
        <w:t>Все сотрудники сектора регулирования торговли и сферы услуг имеют высшее образование.</w:t>
      </w:r>
    </w:p>
    <w:p w:rsidR="00AB067F" w:rsidRPr="000D5133" w:rsidRDefault="00AB067F" w:rsidP="00AB067F">
      <w:pPr>
        <w:widowControl w:val="0"/>
        <w:autoSpaceDE w:val="0"/>
        <w:autoSpaceDN w:val="0"/>
        <w:adjustRightInd w:val="0"/>
        <w:ind w:firstLine="709"/>
        <w:contextualSpacing/>
        <w:jc w:val="both"/>
      </w:pPr>
      <w:r w:rsidRPr="000D5133">
        <w:t>Также в 2018 году в соответствии с законодательством Российской Федерации должностные лица, уполномоченные на проведение мероприятий по контролю, получили дополнительное профессиональное образование по направлению «Организация и осуществление государственного контроля (надзора)».</w:t>
      </w:r>
    </w:p>
    <w:p w:rsidR="00AB067F" w:rsidRPr="000D5133" w:rsidRDefault="00AB067F" w:rsidP="00AB067F">
      <w:pPr>
        <w:widowControl w:val="0"/>
        <w:autoSpaceDE w:val="0"/>
        <w:autoSpaceDN w:val="0"/>
        <w:adjustRightInd w:val="0"/>
        <w:ind w:firstLine="709"/>
        <w:contextualSpacing/>
        <w:jc w:val="both"/>
        <w:rPr>
          <w:i/>
          <w:sz w:val="16"/>
          <w:szCs w:val="16"/>
        </w:rPr>
      </w:pPr>
    </w:p>
    <w:p w:rsidR="00AB067F" w:rsidRPr="000D5133" w:rsidRDefault="00AB067F" w:rsidP="00AB067F">
      <w:pPr>
        <w:widowControl w:val="0"/>
        <w:autoSpaceDE w:val="0"/>
        <w:autoSpaceDN w:val="0"/>
        <w:adjustRightInd w:val="0"/>
        <w:ind w:firstLine="709"/>
        <w:contextualSpacing/>
        <w:jc w:val="both"/>
        <w:rPr>
          <w:i/>
        </w:rPr>
      </w:pPr>
      <w:r w:rsidRPr="000D5133">
        <w:rPr>
          <w:i/>
        </w:rPr>
        <w:t>г) Данные о средней нагрузке на 1 работника по фактически выполненному в отчетный период объему функций по контролю.</w:t>
      </w:r>
    </w:p>
    <w:p w:rsidR="00DD635B" w:rsidRPr="000D5133" w:rsidRDefault="00AB067F" w:rsidP="00AB067F">
      <w:pPr>
        <w:widowControl w:val="0"/>
        <w:autoSpaceDE w:val="0"/>
        <w:autoSpaceDN w:val="0"/>
        <w:adjustRightInd w:val="0"/>
        <w:ind w:firstLine="709"/>
        <w:contextualSpacing/>
        <w:jc w:val="both"/>
      </w:pPr>
      <w:r w:rsidRPr="000D5133">
        <w:t>В 201</w:t>
      </w:r>
      <w:r w:rsidR="005368E5" w:rsidRPr="000D5133">
        <w:t>9</w:t>
      </w:r>
      <w:r w:rsidRPr="000D5133">
        <w:t xml:space="preserve"> году средняя нагрузка на 1 специалиста, выполняющего функции по контролю, составила 0 провер</w:t>
      </w:r>
      <w:r w:rsidR="00DD635B" w:rsidRPr="000D5133">
        <w:t>ок</w:t>
      </w:r>
      <w:r w:rsidRPr="000D5133">
        <w:t>, в</w:t>
      </w:r>
      <w:r w:rsidR="00DD635B" w:rsidRPr="000D5133">
        <w:t xml:space="preserve"> связи с ограничением проверок в отношении субъектов малого и среднего предпринимательства в соответствии с федеральным законодательством.</w:t>
      </w:r>
    </w:p>
    <w:p w:rsidR="00AB067F" w:rsidRPr="000D5133" w:rsidRDefault="00AB067F" w:rsidP="00AB067F">
      <w:pPr>
        <w:widowControl w:val="0"/>
        <w:autoSpaceDE w:val="0"/>
        <w:autoSpaceDN w:val="0"/>
        <w:adjustRightInd w:val="0"/>
        <w:ind w:firstLine="709"/>
        <w:contextualSpacing/>
        <w:jc w:val="both"/>
        <w:rPr>
          <w:i/>
        </w:rPr>
      </w:pPr>
      <w:r w:rsidRPr="000D5133">
        <w:rPr>
          <w:i/>
        </w:rPr>
        <w:t>д) Численность экспертов и представителей экспертных организаций, привлекаемых к проведению мероприятий по контролю.</w:t>
      </w:r>
    </w:p>
    <w:p w:rsidR="00AB067F" w:rsidRPr="000D5133" w:rsidRDefault="00AB067F" w:rsidP="00AB067F">
      <w:pPr>
        <w:widowControl w:val="0"/>
        <w:autoSpaceDE w:val="0"/>
        <w:autoSpaceDN w:val="0"/>
        <w:adjustRightInd w:val="0"/>
        <w:ind w:firstLine="709"/>
        <w:contextualSpacing/>
        <w:jc w:val="both"/>
      </w:pPr>
      <w:proofErr w:type="gramStart"/>
      <w:r w:rsidRPr="000D5133">
        <w:t>К осуществлению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 эксперты и представители экспертных организаций в 201</w:t>
      </w:r>
      <w:r w:rsidR="00455BB4" w:rsidRPr="000D5133">
        <w:t>9</w:t>
      </w:r>
      <w:r w:rsidRPr="000D5133">
        <w:t xml:space="preserve"> году не привлекались.</w:t>
      </w:r>
      <w:proofErr w:type="gramEnd"/>
    </w:p>
    <w:p w:rsidR="001F7BDE" w:rsidRPr="000D5133" w:rsidRDefault="001F7BDE" w:rsidP="001F7BDE">
      <w:pPr>
        <w:rPr>
          <w:sz w:val="32"/>
          <w:szCs w:val="32"/>
        </w:rPr>
      </w:pP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Раздел 4.</w:t>
      </w: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Проведение государственного контроля (надзора),</w:t>
      </w: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муниципального контроля</w:t>
      </w:r>
    </w:p>
    <w:p w:rsidR="001F7BDE" w:rsidRPr="000D5133" w:rsidRDefault="001F7BDE" w:rsidP="001F7BDE">
      <w:pPr>
        <w:rPr>
          <w:sz w:val="32"/>
          <w:szCs w:val="32"/>
        </w:rPr>
      </w:pPr>
    </w:p>
    <w:p w:rsidR="00AB067F" w:rsidRPr="000D5133" w:rsidRDefault="00AB067F" w:rsidP="00AB067F">
      <w:pPr>
        <w:widowControl w:val="0"/>
        <w:autoSpaceDE w:val="0"/>
        <w:autoSpaceDN w:val="0"/>
        <w:adjustRightInd w:val="0"/>
        <w:ind w:firstLine="709"/>
        <w:jc w:val="both"/>
        <w:rPr>
          <w:rFonts w:cs="Arial"/>
          <w:i/>
        </w:rPr>
      </w:pPr>
      <w:r w:rsidRPr="000D5133">
        <w:rPr>
          <w:rFonts w:cs="Arial"/>
          <w:i/>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AB067F" w:rsidRPr="000D5133" w:rsidRDefault="00AB067F" w:rsidP="00455BB4">
      <w:pPr>
        <w:widowControl w:val="0"/>
        <w:autoSpaceDE w:val="0"/>
        <w:autoSpaceDN w:val="0"/>
        <w:adjustRightInd w:val="0"/>
        <w:ind w:firstLine="709"/>
        <w:jc w:val="both"/>
        <w:rPr>
          <w:rFonts w:cs="Arial"/>
        </w:rPr>
      </w:pPr>
      <w:r w:rsidRPr="000D5133">
        <w:rPr>
          <w:rFonts w:cs="Arial"/>
        </w:rPr>
        <w:lastRenderedPageBreak/>
        <w:t>На 201</w:t>
      </w:r>
      <w:r w:rsidR="00455BB4" w:rsidRPr="000D5133">
        <w:rPr>
          <w:rFonts w:cs="Arial"/>
        </w:rPr>
        <w:t>9</w:t>
      </w:r>
      <w:r w:rsidRPr="000D5133">
        <w:rPr>
          <w:rFonts w:cs="Arial"/>
        </w:rPr>
        <w:t xml:space="preserve"> год </w:t>
      </w:r>
      <w:r w:rsidR="00455BB4" w:rsidRPr="000D5133">
        <w:rPr>
          <w:rFonts w:cs="Arial"/>
        </w:rPr>
        <w:t xml:space="preserve">плановых проверок не </w:t>
      </w:r>
      <w:r w:rsidRPr="000D5133">
        <w:rPr>
          <w:rFonts w:cs="Arial"/>
        </w:rPr>
        <w:t>запланирован</w:t>
      </w:r>
      <w:r w:rsidR="00455BB4" w:rsidRPr="000D5133">
        <w:rPr>
          <w:rFonts w:cs="Arial"/>
        </w:rPr>
        <w:t xml:space="preserve">о. </w:t>
      </w:r>
      <w:r w:rsidRPr="000D5133">
        <w:rPr>
          <w:rFonts w:cs="Arial"/>
        </w:rPr>
        <w:t>Внеплановые проверки не проводились.</w:t>
      </w:r>
    </w:p>
    <w:p w:rsidR="00AB067F" w:rsidRPr="000D5133" w:rsidRDefault="00AB067F" w:rsidP="00AB067F">
      <w:pPr>
        <w:jc w:val="center"/>
        <w:rPr>
          <w:bCs/>
          <w:iCs/>
          <w:lang w:eastAsia="en-US" w:bidi="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103"/>
        <w:gridCol w:w="1082"/>
        <w:gridCol w:w="1193"/>
        <w:gridCol w:w="1193"/>
      </w:tblGrid>
      <w:tr w:rsidR="00AB067F" w:rsidRPr="000D5133" w:rsidTr="00AB067F">
        <w:trPr>
          <w:trHeight w:val="517"/>
        </w:trPr>
        <w:tc>
          <w:tcPr>
            <w:tcW w:w="3188" w:type="pct"/>
            <w:tcBorders>
              <w:top w:val="single" w:sz="8" w:space="0" w:color="000000"/>
              <w:left w:val="single" w:sz="8" w:space="0" w:color="000000"/>
              <w:bottom w:val="single" w:sz="8" w:space="0" w:color="000000"/>
              <w:right w:val="single" w:sz="8" w:space="0" w:color="000000"/>
            </w:tcBorders>
            <w:vAlign w:val="center"/>
            <w:hideMark/>
          </w:tcPr>
          <w:p w:rsidR="00AB067F" w:rsidRPr="000D5133" w:rsidRDefault="00AB067F" w:rsidP="00AB067F">
            <w:pPr>
              <w:jc w:val="center"/>
              <w:rPr>
                <w:sz w:val="22"/>
                <w:szCs w:val="22"/>
                <w:lang w:val="en-US" w:eastAsia="en-US" w:bidi="en-US"/>
              </w:rPr>
            </w:pPr>
            <w:proofErr w:type="spellStart"/>
            <w:r w:rsidRPr="000D5133">
              <w:rPr>
                <w:sz w:val="22"/>
                <w:szCs w:val="22"/>
                <w:lang w:val="en-US" w:eastAsia="en-US" w:bidi="en-US"/>
              </w:rPr>
              <w:t>Наименование</w:t>
            </w:r>
            <w:proofErr w:type="spellEnd"/>
            <w:r w:rsidRPr="000D5133">
              <w:rPr>
                <w:sz w:val="22"/>
                <w:szCs w:val="22"/>
                <w:lang w:val="en-US" w:eastAsia="en-US" w:bidi="en-US"/>
              </w:rPr>
              <w:t xml:space="preserve"> </w:t>
            </w:r>
            <w:proofErr w:type="spellStart"/>
            <w:r w:rsidRPr="000D5133">
              <w:rPr>
                <w:sz w:val="22"/>
                <w:szCs w:val="22"/>
                <w:lang w:val="en-US" w:eastAsia="en-US" w:bidi="en-US"/>
              </w:rPr>
              <w:t>показателей</w:t>
            </w:r>
            <w:proofErr w:type="spellEnd"/>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455BB4">
            <w:pPr>
              <w:jc w:val="center"/>
              <w:rPr>
                <w:sz w:val="22"/>
                <w:szCs w:val="22"/>
                <w:lang w:val="en-US" w:eastAsia="en-US" w:bidi="en-US"/>
              </w:rPr>
            </w:pPr>
            <w:r w:rsidRPr="000D5133">
              <w:rPr>
                <w:sz w:val="22"/>
                <w:szCs w:val="22"/>
                <w:lang w:val="en-US" w:eastAsia="en-US" w:bidi="en-US"/>
              </w:rPr>
              <w:t>201</w:t>
            </w:r>
            <w:r w:rsidR="00455BB4" w:rsidRPr="000D5133">
              <w:rPr>
                <w:sz w:val="22"/>
                <w:szCs w:val="22"/>
                <w:lang w:eastAsia="en-US" w:bidi="en-US"/>
              </w:rPr>
              <w:t>9</w:t>
            </w:r>
            <w:r w:rsidRPr="000D5133">
              <w:rPr>
                <w:sz w:val="22"/>
                <w:szCs w:val="22"/>
                <w:lang w:val="en-US" w:eastAsia="en-US" w:bidi="en-US"/>
              </w:rPr>
              <w:t xml:space="preserve"> </w:t>
            </w:r>
            <w:proofErr w:type="spellStart"/>
            <w:r w:rsidRPr="000D5133">
              <w:rPr>
                <w:sz w:val="22"/>
                <w:szCs w:val="22"/>
                <w:lang w:val="en-US" w:eastAsia="en-US" w:bidi="en-US"/>
              </w:rPr>
              <w:t>год</w:t>
            </w:r>
            <w:proofErr w:type="spellEnd"/>
            <w:r w:rsidRPr="000D5133">
              <w:rPr>
                <w:sz w:val="22"/>
                <w:szCs w:val="22"/>
                <w:lang w:eastAsia="en-US" w:bidi="en-US"/>
              </w:rPr>
              <w:t>, в</w:t>
            </w:r>
            <w:proofErr w:type="spellStart"/>
            <w:r w:rsidRPr="000D5133">
              <w:rPr>
                <w:sz w:val="22"/>
                <w:szCs w:val="22"/>
                <w:lang w:val="en-US" w:eastAsia="en-US" w:bidi="en-US"/>
              </w:rPr>
              <w:t>сего</w:t>
            </w:r>
            <w:proofErr w:type="spellEnd"/>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455BB4">
            <w:pPr>
              <w:jc w:val="center"/>
              <w:rPr>
                <w:sz w:val="22"/>
                <w:szCs w:val="22"/>
                <w:lang w:eastAsia="en-US" w:bidi="en-US"/>
              </w:rPr>
            </w:pPr>
            <w:r w:rsidRPr="000D5133">
              <w:rPr>
                <w:sz w:val="22"/>
                <w:szCs w:val="22"/>
                <w:lang w:eastAsia="en-US" w:bidi="en-US"/>
              </w:rPr>
              <w:t>1 полугодие 201</w:t>
            </w:r>
            <w:r w:rsidR="00455BB4" w:rsidRPr="000D5133">
              <w:rPr>
                <w:sz w:val="22"/>
                <w:szCs w:val="22"/>
                <w:lang w:eastAsia="en-US" w:bidi="en-US"/>
              </w:rPr>
              <w:t>9</w:t>
            </w:r>
            <w:r w:rsidRPr="000D5133">
              <w:rPr>
                <w:sz w:val="22"/>
                <w:szCs w:val="22"/>
                <w:lang w:eastAsia="en-US" w:bidi="en-US"/>
              </w:rPr>
              <w:t xml:space="preserve"> г.</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455BB4">
            <w:pPr>
              <w:jc w:val="center"/>
              <w:rPr>
                <w:sz w:val="22"/>
                <w:szCs w:val="22"/>
                <w:lang w:eastAsia="en-US" w:bidi="en-US"/>
              </w:rPr>
            </w:pPr>
            <w:r w:rsidRPr="000D5133">
              <w:rPr>
                <w:sz w:val="22"/>
                <w:szCs w:val="22"/>
                <w:lang w:eastAsia="en-US" w:bidi="en-US"/>
              </w:rPr>
              <w:t>2 полугодие 201</w:t>
            </w:r>
            <w:r w:rsidR="00455BB4" w:rsidRPr="000D5133">
              <w:rPr>
                <w:sz w:val="22"/>
                <w:szCs w:val="22"/>
                <w:lang w:eastAsia="en-US" w:bidi="en-US"/>
              </w:rPr>
              <w:t>9</w:t>
            </w:r>
            <w:r w:rsidRPr="000D5133">
              <w:rPr>
                <w:sz w:val="22"/>
                <w:szCs w:val="22"/>
                <w:lang w:eastAsia="en-US" w:bidi="en-US"/>
              </w:rPr>
              <w:t xml:space="preserve"> г.</w:t>
            </w:r>
          </w:p>
        </w:tc>
      </w:tr>
      <w:tr w:rsidR="00AB067F" w:rsidRPr="000D5133" w:rsidTr="00AB067F">
        <w:trPr>
          <w:trHeight w:val="525"/>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sz w:val="22"/>
                <w:szCs w:val="22"/>
                <w:lang w:eastAsia="en-US" w:bidi="en-US"/>
              </w:rPr>
            </w:pPr>
            <w:r w:rsidRPr="000D5133">
              <w:rPr>
                <w:bCs/>
                <w:sz w:val="22"/>
                <w:szCs w:val="22"/>
                <w:lang w:eastAsia="en-US" w:bidi="en-US"/>
              </w:rPr>
              <w:t>Общее количество проверок, проведенных в отношении юридических лиц, индивидуальных предпринимателей</w:t>
            </w:r>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455BB4"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455BB4"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4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sz w:val="22"/>
                <w:szCs w:val="22"/>
                <w:lang w:val="en-US" w:eastAsia="en-US" w:bidi="en-US"/>
              </w:rPr>
            </w:pPr>
            <w:r w:rsidRPr="000D5133">
              <w:rPr>
                <w:bCs/>
                <w:sz w:val="22"/>
                <w:szCs w:val="22"/>
                <w:lang w:eastAsia="en-US" w:bidi="en-US"/>
              </w:rPr>
              <w:t xml:space="preserve">Общее </w:t>
            </w:r>
            <w:proofErr w:type="spellStart"/>
            <w:r w:rsidRPr="000D5133">
              <w:rPr>
                <w:bCs/>
                <w:sz w:val="22"/>
                <w:szCs w:val="22"/>
                <w:lang w:val="en-US" w:eastAsia="en-US" w:bidi="en-US"/>
              </w:rPr>
              <w:t>количество</w:t>
            </w:r>
            <w:proofErr w:type="spellEnd"/>
            <w:r w:rsidRPr="000D5133">
              <w:rPr>
                <w:bCs/>
                <w:sz w:val="22"/>
                <w:szCs w:val="22"/>
                <w:lang w:val="en-US" w:eastAsia="en-US" w:bidi="en-US"/>
              </w:rPr>
              <w:t xml:space="preserve"> </w:t>
            </w:r>
            <w:proofErr w:type="spellStart"/>
            <w:r w:rsidRPr="000D5133">
              <w:rPr>
                <w:bCs/>
                <w:sz w:val="22"/>
                <w:szCs w:val="22"/>
                <w:lang w:val="en-US" w:eastAsia="en-US" w:bidi="en-US"/>
              </w:rPr>
              <w:t>внеплановых</w:t>
            </w:r>
            <w:proofErr w:type="spellEnd"/>
            <w:r w:rsidRPr="000D5133">
              <w:rPr>
                <w:bCs/>
                <w:sz w:val="22"/>
                <w:szCs w:val="22"/>
                <w:lang w:val="en-US" w:eastAsia="en-US" w:bidi="en-US"/>
              </w:rPr>
              <w:t xml:space="preserve"> </w:t>
            </w:r>
            <w:proofErr w:type="spellStart"/>
            <w:r w:rsidRPr="000D5133">
              <w:rPr>
                <w:bCs/>
                <w:sz w:val="22"/>
                <w:szCs w:val="22"/>
                <w:lang w:val="en-US" w:eastAsia="en-US" w:bidi="en-US"/>
              </w:rPr>
              <w:t>проверок</w:t>
            </w:r>
            <w:proofErr w:type="spellEnd"/>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sz w:val="22"/>
                <w:szCs w:val="22"/>
                <w:lang w:eastAsia="en-US" w:bidi="en-US"/>
              </w:rPr>
            </w:pPr>
            <w:r w:rsidRPr="000D5133">
              <w:rPr>
                <w:sz w:val="22"/>
                <w:szCs w:val="22"/>
                <w:lang w:eastAsia="en-US" w:bidi="en-US"/>
              </w:rPr>
              <w:t>Количество проверок, проведенных совместно с другими органами государственного контроля (надзора), муниципального контроля</w:t>
            </w:r>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val="en-US" w:eastAsia="en-US" w:bidi="en-US"/>
              </w:rPr>
            </w:pPr>
            <w:r w:rsidRPr="000D5133">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455BB4" w:rsidRPr="000D5133" w:rsidTr="00AB067F">
        <w:trPr>
          <w:trHeight w:val="374"/>
        </w:trPr>
        <w:tc>
          <w:tcPr>
            <w:tcW w:w="3188" w:type="pct"/>
            <w:tcBorders>
              <w:top w:val="single" w:sz="8" w:space="0" w:color="000000"/>
              <w:left w:val="single" w:sz="8" w:space="0" w:color="000000"/>
              <w:bottom w:val="single" w:sz="8" w:space="0" w:color="000000"/>
              <w:right w:val="single" w:sz="8" w:space="0" w:color="000000"/>
            </w:tcBorders>
            <w:hideMark/>
          </w:tcPr>
          <w:p w:rsidR="00455BB4" w:rsidRPr="000D5133" w:rsidRDefault="00455BB4" w:rsidP="00AB067F">
            <w:pPr>
              <w:jc w:val="both"/>
              <w:rPr>
                <w:bCs/>
                <w:sz w:val="22"/>
                <w:szCs w:val="22"/>
                <w:lang w:val="en-US" w:eastAsia="en-US" w:bidi="en-US"/>
              </w:rPr>
            </w:pPr>
            <w:proofErr w:type="spellStart"/>
            <w:r w:rsidRPr="000D5133">
              <w:rPr>
                <w:bCs/>
                <w:sz w:val="22"/>
                <w:szCs w:val="22"/>
                <w:lang w:val="en-US" w:eastAsia="en-US" w:bidi="en-US"/>
              </w:rPr>
              <w:t>Общее</w:t>
            </w:r>
            <w:proofErr w:type="spellEnd"/>
            <w:r w:rsidRPr="000D5133">
              <w:rPr>
                <w:bCs/>
                <w:sz w:val="22"/>
                <w:szCs w:val="22"/>
                <w:lang w:val="en-US" w:eastAsia="en-US" w:bidi="en-US"/>
              </w:rPr>
              <w:t xml:space="preserve"> </w:t>
            </w:r>
            <w:proofErr w:type="spellStart"/>
            <w:r w:rsidRPr="000D5133">
              <w:rPr>
                <w:bCs/>
                <w:sz w:val="22"/>
                <w:szCs w:val="22"/>
                <w:lang w:val="en-US" w:eastAsia="en-US" w:bidi="en-US"/>
              </w:rPr>
              <w:t>количество</w:t>
            </w:r>
            <w:proofErr w:type="spellEnd"/>
            <w:r w:rsidRPr="000D5133">
              <w:rPr>
                <w:bCs/>
                <w:sz w:val="22"/>
                <w:szCs w:val="22"/>
                <w:lang w:val="en-US" w:eastAsia="en-US" w:bidi="en-US"/>
              </w:rPr>
              <w:t xml:space="preserve"> </w:t>
            </w:r>
            <w:proofErr w:type="spellStart"/>
            <w:r w:rsidRPr="000D5133">
              <w:rPr>
                <w:bCs/>
                <w:sz w:val="22"/>
                <w:szCs w:val="22"/>
                <w:lang w:val="en-US" w:eastAsia="en-US" w:bidi="en-US"/>
              </w:rPr>
              <w:t>документарных</w:t>
            </w:r>
            <w:proofErr w:type="spellEnd"/>
            <w:r w:rsidRPr="000D5133">
              <w:rPr>
                <w:bCs/>
                <w:sz w:val="22"/>
                <w:szCs w:val="22"/>
                <w:lang w:val="en-US" w:eastAsia="en-US" w:bidi="en-US"/>
              </w:rPr>
              <w:t xml:space="preserve"> </w:t>
            </w:r>
            <w:proofErr w:type="spellStart"/>
            <w:r w:rsidRPr="000D5133">
              <w:rPr>
                <w:bCs/>
                <w:sz w:val="22"/>
                <w:szCs w:val="22"/>
                <w:lang w:val="en-US" w:eastAsia="en-US" w:bidi="en-US"/>
              </w:rPr>
              <w:t>проверок</w:t>
            </w:r>
            <w:proofErr w:type="spellEnd"/>
          </w:p>
        </w:tc>
        <w:tc>
          <w:tcPr>
            <w:tcW w:w="565" w:type="pct"/>
            <w:tcBorders>
              <w:top w:val="single" w:sz="8" w:space="0" w:color="000000"/>
              <w:left w:val="single" w:sz="8" w:space="0" w:color="000000"/>
              <w:bottom w:val="single" w:sz="8" w:space="0" w:color="000000"/>
              <w:right w:val="single" w:sz="8" w:space="0" w:color="000000"/>
            </w:tcBorders>
            <w:hideMark/>
          </w:tcPr>
          <w:p w:rsidR="00455BB4" w:rsidRPr="000D5133" w:rsidRDefault="00455BB4" w:rsidP="00A4016E">
            <w:pPr>
              <w:jc w:val="center"/>
              <w:rPr>
                <w:sz w:val="22"/>
                <w:szCs w:val="22"/>
                <w:lang w:val="en-US" w:eastAsia="en-US" w:bidi="en-US"/>
              </w:rPr>
            </w:pPr>
            <w:r w:rsidRPr="000D5133">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455BB4" w:rsidRPr="000D5133" w:rsidRDefault="00455BB4" w:rsidP="00A4016E">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455BB4" w:rsidRPr="000D5133" w:rsidRDefault="00455BB4" w:rsidP="00AB067F">
            <w:pPr>
              <w:jc w:val="center"/>
              <w:rPr>
                <w:sz w:val="22"/>
                <w:szCs w:val="22"/>
                <w:lang w:eastAsia="en-US" w:bidi="en-US"/>
              </w:rPr>
            </w:pPr>
            <w:r w:rsidRPr="000D5133">
              <w:rPr>
                <w:sz w:val="22"/>
                <w:szCs w:val="22"/>
                <w:lang w:eastAsia="en-US" w:bidi="en-US"/>
              </w:rPr>
              <w:t>0</w:t>
            </w:r>
          </w:p>
        </w:tc>
      </w:tr>
      <w:tr w:rsidR="00455BB4" w:rsidRPr="000D5133" w:rsidTr="00AB067F">
        <w:trPr>
          <w:trHeight w:val="408"/>
        </w:trPr>
        <w:tc>
          <w:tcPr>
            <w:tcW w:w="3188" w:type="pct"/>
            <w:tcBorders>
              <w:top w:val="single" w:sz="8" w:space="0" w:color="000000"/>
              <w:left w:val="single" w:sz="8" w:space="0" w:color="000000"/>
              <w:bottom w:val="single" w:sz="8" w:space="0" w:color="000000"/>
              <w:right w:val="single" w:sz="8" w:space="0" w:color="000000"/>
            </w:tcBorders>
            <w:hideMark/>
          </w:tcPr>
          <w:p w:rsidR="00455BB4" w:rsidRPr="000D5133" w:rsidRDefault="00455BB4" w:rsidP="00AB067F">
            <w:pPr>
              <w:jc w:val="both"/>
              <w:rPr>
                <w:bCs/>
                <w:sz w:val="22"/>
                <w:szCs w:val="22"/>
                <w:lang w:val="en-US" w:eastAsia="en-US" w:bidi="en-US"/>
              </w:rPr>
            </w:pPr>
            <w:proofErr w:type="spellStart"/>
            <w:r w:rsidRPr="000D5133">
              <w:rPr>
                <w:bCs/>
                <w:sz w:val="22"/>
                <w:szCs w:val="22"/>
                <w:lang w:val="en-US" w:eastAsia="en-US" w:bidi="en-US"/>
              </w:rPr>
              <w:t>Общее</w:t>
            </w:r>
            <w:proofErr w:type="spellEnd"/>
            <w:r w:rsidRPr="000D5133">
              <w:rPr>
                <w:bCs/>
                <w:sz w:val="22"/>
                <w:szCs w:val="22"/>
                <w:lang w:val="en-US" w:eastAsia="en-US" w:bidi="en-US"/>
              </w:rPr>
              <w:t xml:space="preserve"> </w:t>
            </w:r>
            <w:proofErr w:type="spellStart"/>
            <w:r w:rsidRPr="000D5133">
              <w:rPr>
                <w:bCs/>
                <w:sz w:val="22"/>
                <w:szCs w:val="22"/>
                <w:lang w:val="en-US" w:eastAsia="en-US" w:bidi="en-US"/>
              </w:rPr>
              <w:t>количество</w:t>
            </w:r>
            <w:proofErr w:type="spellEnd"/>
            <w:r w:rsidRPr="000D5133">
              <w:rPr>
                <w:bCs/>
                <w:sz w:val="22"/>
                <w:szCs w:val="22"/>
                <w:lang w:val="en-US" w:eastAsia="en-US" w:bidi="en-US"/>
              </w:rPr>
              <w:t xml:space="preserve"> </w:t>
            </w:r>
            <w:proofErr w:type="spellStart"/>
            <w:r w:rsidRPr="000D5133">
              <w:rPr>
                <w:bCs/>
                <w:sz w:val="22"/>
                <w:szCs w:val="22"/>
                <w:lang w:val="en-US" w:eastAsia="en-US" w:bidi="en-US"/>
              </w:rPr>
              <w:t>выездных</w:t>
            </w:r>
            <w:proofErr w:type="spellEnd"/>
            <w:r w:rsidRPr="000D5133">
              <w:rPr>
                <w:bCs/>
                <w:sz w:val="22"/>
                <w:szCs w:val="22"/>
                <w:lang w:val="en-US" w:eastAsia="en-US" w:bidi="en-US"/>
              </w:rPr>
              <w:t xml:space="preserve"> </w:t>
            </w:r>
            <w:proofErr w:type="spellStart"/>
            <w:r w:rsidRPr="000D5133">
              <w:rPr>
                <w:bCs/>
                <w:sz w:val="22"/>
                <w:szCs w:val="22"/>
                <w:lang w:val="en-US" w:eastAsia="en-US" w:bidi="en-US"/>
              </w:rPr>
              <w:t>проверок</w:t>
            </w:r>
            <w:proofErr w:type="spellEnd"/>
          </w:p>
        </w:tc>
        <w:tc>
          <w:tcPr>
            <w:tcW w:w="565" w:type="pct"/>
            <w:tcBorders>
              <w:top w:val="single" w:sz="8" w:space="0" w:color="000000"/>
              <w:left w:val="single" w:sz="8" w:space="0" w:color="000000"/>
              <w:bottom w:val="single" w:sz="8" w:space="0" w:color="000000"/>
              <w:right w:val="single" w:sz="8" w:space="0" w:color="000000"/>
            </w:tcBorders>
            <w:hideMark/>
          </w:tcPr>
          <w:p w:rsidR="00455BB4" w:rsidRPr="000D5133" w:rsidRDefault="00455BB4" w:rsidP="00A4016E">
            <w:pPr>
              <w:jc w:val="center"/>
              <w:rPr>
                <w:sz w:val="22"/>
                <w:szCs w:val="22"/>
                <w:lang w:val="en-US" w:eastAsia="en-US" w:bidi="en-US"/>
              </w:rPr>
            </w:pPr>
            <w:r w:rsidRPr="000D5133">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455BB4" w:rsidRPr="000D5133" w:rsidRDefault="00455BB4" w:rsidP="00A4016E">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455BB4" w:rsidRPr="000D5133" w:rsidRDefault="00455BB4"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30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sz w:val="22"/>
                <w:szCs w:val="22"/>
                <w:lang w:eastAsia="en-US" w:bidi="en-US"/>
              </w:rPr>
            </w:pPr>
            <w:r w:rsidRPr="000D5133">
              <w:rPr>
                <w:sz w:val="22"/>
                <w:szCs w:val="22"/>
                <w:lang w:eastAsia="en-US" w:bidi="en-US"/>
              </w:rPr>
              <w:t xml:space="preserve">Общее количество юридических лиц, индивидуальных предпринимателей, в ходе проведения </w:t>
            </w:r>
            <w:proofErr w:type="gramStart"/>
            <w:r w:rsidRPr="000D5133">
              <w:rPr>
                <w:sz w:val="22"/>
                <w:szCs w:val="22"/>
                <w:lang w:eastAsia="en-US" w:bidi="en-US"/>
              </w:rPr>
              <w:t>проверок</w:t>
            </w:r>
            <w:proofErr w:type="gramEnd"/>
            <w:r w:rsidRPr="000D5133">
              <w:rPr>
                <w:sz w:val="22"/>
                <w:szCs w:val="22"/>
                <w:lang w:eastAsia="en-US" w:bidi="en-US"/>
              </w:rPr>
              <w:t xml:space="preserve"> в отношении которых выявлены правонарушения</w:t>
            </w:r>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81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sz w:val="22"/>
                <w:szCs w:val="22"/>
                <w:lang w:eastAsia="en-US" w:bidi="en-US"/>
              </w:rPr>
            </w:pPr>
            <w:proofErr w:type="gramStart"/>
            <w:r w:rsidRPr="000D5133">
              <w:rPr>
                <w:sz w:val="22"/>
                <w:szCs w:val="22"/>
                <w:lang w:eastAsia="en-US" w:bidi="en-US"/>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val="en-US" w:eastAsia="en-US" w:bidi="en-US"/>
              </w:rPr>
            </w:pPr>
            <w:r w:rsidRPr="000D5133">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525"/>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sz w:val="22"/>
                <w:szCs w:val="22"/>
                <w:lang w:eastAsia="en-US" w:bidi="en-US"/>
              </w:rPr>
            </w:pPr>
            <w:proofErr w:type="gramStart"/>
            <w:r w:rsidRPr="000D5133">
              <w:rPr>
                <w:sz w:val="22"/>
                <w:szCs w:val="22"/>
                <w:lang w:eastAsia="en-US" w:bidi="en-US"/>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val="en-US" w:eastAsia="en-US" w:bidi="en-US"/>
              </w:rPr>
            </w:pPr>
            <w:r w:rsidRPr="000D5133">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sz w:val="22"/>
                <w:szCs w:val="22"/>
                <w:lang w:eastAsia="en-US" w:bidi="en-US"/>
              </w:rPr>
            </w:pPr>
            <w:r w:rsidRPr="000D5133">
              <w:rPr>
                <w:sz w:val="22"/>
                <w:szCs w:val="22"/>
                <w:lang w:eastAsia="en-US" w:bidi="en-US"/>
              </w:rPr>
              <w:t xml:space="preserve">Общее количество проверок, по </w:t>
            </w:r>
            <w:proofErr w:type="gramStart"/>
            <w:r w:rsidRPr="000D5133">
              <w:rPr>
                <w:sz w:val="22"/>
                <w:szCs w:val="22"/>
                <w:lang w:eastAsia="en-US" w:bidi="en-US"/>
              </w:rPr>
              <w:t>итогам</w:t>
            </w:r>
            <w:proofErr w:type="gramEnd"/>
            <w:r w:rsidRPr="000D5133">
              <w:rPr>
                <w:sz w:val="22"/>
                <w:szCs w:val="22"/>
                <w:lang w:eastAsia="en-US" w:bidi="en-US"/>
              </w:rPr>
              <w:t xml:space="preserve"> проведения которых выявлены правонарушения</w:t>
            </w:r>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71"/>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sz w:val="22"/>
                <w:szCs w:val="22"/>
                <w:lang w:eastAsia="en-US" w:bidi="en-US"/>
              </w:rPr>
            </w:pPr>
            <w:r w:rsidRPr="000D5133">
              <w:rPr>
                <w:sz w:val="22"/>
                <w:szCs w:val="22"/>
                <w:lang w:eastAsia="en-US" w:bidi="en-US"/>
              </w:rPr>
              <w:t>Выявлено правонарушений - всего, в том числе:</w:t>
            </w:r>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55"/>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sz w:val="22"/>
                <w:szCs w:val="22"/>
                <w:lang w:val="en-US" w:eastAsia="en-US" w:bidi="en-US"/>
              </w:rPr>
            </w:pPr>
            <w:proofErr w:type="spellStart"/>
            <w:r w:rsidRPr="000D5133">
              <w:rPr>
                <w:sz w:val="22"/>
                <w:szCs w:val="22"/>
                <w:lang w:val="en-US" w:eastAsia="en-US" w:bidi="en-US"/>
              </w:rPr>
              <w:t>нарушение</w:t>
            </w:r>
            <w:proofErr w:type="spellEnd"/>
            <w:r w:rsidRPr="000D5133">
              <w:rPr>
                <w:sz w:val="22"/>
                <w:szCs w:val="22"/>
                <w:lang w:val="en-US" w:eastAsia="en-US" w:bidi="en-US"/>
              </w:rPr>
              <w:t xml:space="preserve"> </w:t>
            </w:r>
            <w:proofErr w:type="spellStart"/>
            <w:r w:rsidRPr="000D5133">
              <w:rPr>
                <w:sz w:val="22"/>
                <w:szCs w:val="22"/>
                <w:lang w:val="en-US" w:eastAsia="en-US" w:bidi="en-US"/>
              </w:rPr>
              <w:t>обязательных</w:t>
            </w:r>
            <w:proofErr w:type="spellEnd"/>
            <w:r w:rsidRPr="000D5133">
              <w:rPr>
                <w:sz w:val="22"/>
                <w:szCs w:val="22"/>
                <w:lang w:val="en-US" w:eastAsia="en-US" w:bidi="en-US"/>
              </w:rPr>
              <w:t xml:space="preserve"> </w:t>
            </w:r>
            <w:proofErr w:type="spellStart"/>
            <w:r w:rsidRPr="000D5133">
              <w:rPr>
                <w:sz w:val="22"/>
                <w:szCs w:val="22"/>
                <w:lang w:val="en-US" w:eastAsia="en-US" w:bidi="en-US"/>
              </w:rPr>
              <w:t>требований</w:t>
            </w:r>
            <w:proofErr w:type="spellEnd"/>
            <w:r w:rsidRPr="000D5133">
              <w:rPr>
                <w:sz w:val="22"/>
                <w:szCs w:val="22"/>
                <w:lang w:val="en-US" w:eastAsia="en-US" w:bidi="en-US"/>
              </w:rPr>
              <w:t xml:space="preserve"> </w:t>
            </w:r>
            <w:proofErr w:type="spellStart"/>
            <w:r w:rsidRPr="000D5133">
              <w:rPr>
                <w:sz w:val="22"/>
                <w:szCs w:val="22"/>
                <w:lang w:val="en-US" w:eastAsia="en-US" w:bidi="en-US"/>
              </w:rPr>
              <w:t>законодательства</w:t>
            </w:r>
            <w:proofErr w:type="spellEnd"/>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195"/>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ind w:firstLineChars="400" w:firstLine="880"/>
              <w:jc w:val="both"/>
              <w:rPr>
                <w:sz w:val="22"/>
                <w:szCs w:val="22"/>
                <w:lang w:eastAsia="en-US" w:bidi="en-US"/>
              </w:rPr>
            </w:pPr>
            <w:r w:rsidRPr="000D5133">
              <w:rPr>
                <w:sz w:val="22"/>
                <w:szCs w:val="22"/>
                <w:lang w:eastAsia="en-US" w:bidi="en-US"/>
              </w:rPr>
              <w:t>невыполнение предписаний органов государственного контроля (надзора)</w:t>
            </w:r>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30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bCs/>
                <w:sz w:val="22"/>
                <w:szCs w:val="22"/>
                <w:lang w:eastAsia="en-US" w:bidi="en-US"/>
              </w:rPr>
            </w:pPr>
            <w:r w:rsidRPr="000D5133">
              <w:rPr>
                <w:bCs/>
                <w:sz w:val="22"/>
                <w:szCs w:val="22"/>
                <w:lang w:eastAsia="en-US" w:bidi="en-US"/>
              </w:rPr>
              <w:t xml:space="preserve">Общее количество проверок, по </w:t>
            </w:r>
            <w:proofErr w:type="gramStart"/>
            <w:r w:rsidRPr="000D5133">
              <w:rPr>
                <w:bCs/>
                <w:sz w:val="22"/>
                <w:szCs w:val="22"/>
                <w:lang w:eastAsia="en-US" w:bidi="en-US"/>
              </w:rPr>
              <w:t>итогам</w:t>
            </w:r>
            <w:proofErr w:type="gramEnd"/>
            <w:r w:rsidRPr="000D5133">
              <w:rPr>
                <w:bCs/>
                <w:sz w:val="22"/>
                <w:szCs w:val="22"/>
                <w:lang w:eastAsia="en-US" w:bidi="en-US"/>
              </w:rPr>
              <w:t xml:space="preserve"> проведения которых по фактам выявленных нарушений возбуждены дела об административных правонарушениях</w:t>
            </w:r>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315"/>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bCs/>
                <w:sz w:val="22"/>
                <w:szCs w:val="22"/>
                <w:lang w:eastAsia="en-US" w:bidi="en-US"/>
              </w:rPr>
            </w:pPr>
            <w:r w:rsidRPr="000D5133">
              <w:rPr>
                <w:bCs/>
                <w:sz w:val="22"/>
                <w:szCs w:val="22"/>
                <w:lang w:eastAsia="en-US" w:bidi="en-US"/>
              </w:rPr>
              <w:t>Общее количество проверок, по итогам которых по фактам выявленных нарушений наложены административные наказания</w:t>
            </w:r>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525"/>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sz w:val="22"/>
                <w:szCs w:val="22"/>
                <w:lang w:eastAsia="en-US" w:bidi="en-US"/>
              </w:rPr>
            </w:pPr>
            <w:r w:rsidRPr="000D5133">
              <w:rPr>
                <w:sz w:val="22"/>
                <w:szCs w:val="22"/>
                <w:lang w:eastAsia="en-US" w:bidi="en-US"/>
              </w:rPr>
              <w:t>Общее количество административных наказаний, наложенных по итогам проверок, - всего, в том числе по видам наказаний:</w:t>
            </w:r>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00"/>
        </w:trPr>
        <w:tc>
          <w:tcPr>
            <w:tcW w:w="3188"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ind w:firstLine="851"/>
              <w:jc w:val="both"/>
              <w:rPr>
                <w:sz w:val="22"/>
                <w:szCs w:val="22"/>
                <w:lang w:eastAsia="en-US" w:bidi="en-US"/>
              </w:rPr>
            </w:pPr>
            <w:r w:rsidRPr="000D5133">
              <w:rPr>
                <w:sz w:val="22"/>
                <w:szCs w:val="22"/>
                <w:lang w:eastAsia="en-US" w:bidi="en-US"/>
              </w:rPr>
              <w:t>предупреждение</w:t>
            </w:r>
          </w:p>
        </w:tc>
        <w:tc>
          <w:tcPr>
            <w:tcW w:w="565"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85"/>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ind w:firstLineChars="200" w:firstLine="440"/>
              <w:jc w:val="both"/>
              <w:rPr>
                <w:bCs/>
                <w:sz w:val="22"/>
                <w:szCs w:val="22"/>
                <w:lang w:eastAsia="en-US" w:bidi="en-US"/>
              </w:rPr>
            </w:pPr>
            <w:r w:rsidRPr="000D5133">
              <w:rPr>
                <w:bCs/>
                <w:sz w:val="22"/>
                <w:szCs w:val="22"/>
                <w:lang w:eastAsia="en-US" w:bidi="en-US"/>
              </w:rPr>
              <w:lastRenderedPageBreak/>
              <w:t>административный штраф - всего, в том числе:</w:t>
            </w:r>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ind w:firstLineChars="413" w:firstLine="909"/>
              <w:jc w:val="both"/>
              <w:rPr>
                <w:sz w:val="22"/>
                <w:szCs w:val="22"/>
                <w:lang w:val="en-US" w:eastAsia="en-US" w:bidi="en-US"/>
              </w:rPr>
            </w:pPr>
            <w:proofErr w:type="spellStart"/>
            <w:r w:rsidRPr="000D5133">
              <w:rPr>
                <w:sz w:val="22"/>
                <w:szCs w:val="22"/>
                <w:lang w:val="en-US" w:eastAsia="en-US" w:bidi="en-US"/>
              </w:rPr>
              <w:t>на</w:t>
            </w:r>
            <w:proofErr w:type="spellEnd"/>
            <w:r w:rsidRPr="000D5133">
              <w:rPr>
                <w:sz w:val="22"/>
                <w:szCs w:val="22"/>
                <w:lang w:val="en-US" w:eastAsia="en-US" w:bidi="en-US"/>
              </w:rPr>
              <w:t xml:space="preserve"> </w:t>
            </w:r>
            <w:proofErr w:type="spellStart"/>
            <w:r w:rsidRPr="000D5133">
              <w:rPr>
                <w:sz w:val="22"/>
                <w:szCs w:val="22"/>
                <w:lang w:val="en-US" w:eastAsia="en-US" w:bidi="en-US"/>
              </w:rPr>
              <w:t>должностное</w:t>
            </w:r>
            <w:proofErr w:type="spellEnd"/>
            <w:r w:rsidRPr="000D5133">
              <w:rPr>
                <w:sz w:val="22"/>
                <w:szCs w:val="22"/>
                <w:lang w:val="en-US" w:eastAsia="en-US" w:bidi="en-US"/>
              </w:rPr>
              <w:t xml:space="preserve"> </w:t>
            </w:r>
            <w:proofErr w:type="spellStart"/>
            <w:r w:rsidRPr="000D5133">
              <w:rPr>
                <w:sz w:val="22"/>
                <w:szCs w:val="22"/>
                <w:lang w:val="en-US" w:eastAsia="en-US" w:bidi="en-US"/>
              </w:rPr>
              <w:t>лицо</w:t>
            </w:r>
            <w:proofErr w:type="spellEnd"/>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ind w:firstLineChars="413" w:firstLine="909"/>
              <w:jc w:val="both"/>
              <w:rPr>
                <w:sz w:val="22"/>
                <w:szCs w:val="22"/>
                <w:lang w:val="en-US" w:eastAsia="en-US" w:bidi="en-US"/>
              </w:rPr>
            </w:pPr>
            <w:proofErr w:type="spellStart"/>
            <w:r w:rsidRPr="000D5133">
              <w:rPr>
                <w:sz w:val="22"/>
                <w:szCs w:val="22"/>
                <w:lang w:val="en-US" w:eastAsia="en-US" w:bidi="en-US"/>
              </w:rPr>
              <w:t>на</w:t>
            </w:r>
            <w:proofErr w:type="spellEnd"/>
            <w:r w:rsidRPr="000D5133">
              <w:rPr>
                <w:sz w:val="22"/>
                <w:szCs w:val="22"/>
                <w:lang w:val="en-US" w:eastAsia="en-US" w:bidi="en-US"/>
              </w:rPr>
              <w:t xml:space="preserve"> </w:t>
            </w:r>
            <w:proofErr w:type="spellStart"/>
            <w:r w:rsidRPr="000D5133">
              <w:rPr>
                <w:sz w:val="22"/>
                <w:szCs w:val="22"/>
                <w:lang w:val="en-US" w:eastAsia="en-US" w:bidi="en-US"/>
              </w:rPr>
              <w:t>индивидуального</w:t>
            </w:r>
            <w:proofErr w:type="spellEnd"/>
            <w:r w:rsidRPr="000D5133">
              <w:rPr>
                <w:sz w:val="22"/>
                <w:szCs w:val="22"/>
                <w:lang w:val="en-US" w:eastAsia="en-US" w:bidi="en-US"/>
              </w:rPr>
              <w:t xml:space="preserve"> </w:t>
            </w:r>
            <w:proofErr w:type="spellStart"/>
            <w:r w:rsidRPr="000D5133">
              <w:rPr>
                <w:sz w:val="22"/>
                <w:szCs w:val="22"/>
                <w:lang w:val="en-US" w:eastAsia="en-US" w:bidi="en-US"/>
              </w:rPr>
              <w:t>предпринимателя</w:t>
            </w:r>
            <w:proofErr w:type="spellEnd"/>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ind w:firstLineChars="413" w:firstLine="909"/>
              <w:jc w:val="both"/>
              <w:rPr>
                <w:sz w:val="22"/>
                <w:szCs w:val="22"/>
                <w:lang w:val="en-US" w:eastAsia="en-US" w:bidi="en-US"/>
              </w:rPr>
            </w:pPr>
            <w:proofErr w:type="spellStart"/>
            <w:r w:rsidRPr="000D5133">
              <w:rPr>
                <w:sz w:val="22"/>
                <w:szCs w:val="22"/>
                <w:lang w:val="en-US" w:eastAsia="en-US" w:bidi="en-US"/>
              </w:rPr>
              <w:t>на</w:t>
            </w:r>
            <w:proofErr w:type="spellEnd"/>
            <w:r w:rsidRPr="000D5133">
              <w:rPr>
                <w:sz w:val="22"/>
                <w:szCs w:val="22"/>
                <w:lang w:val="en-US" w:eastAsia="en-US" w:bidi="en-US"/>
              </w:rPr>
              <w:t xml:space="preserve"> </w:t>
            </w:r>
            <w:proofErr w:type="spellStart"/>
            <w:r w:rsidRPr="000D5133">
              <w:rPr>
                <w:sz w:val="22"/>
                <w:szCs w:val="22"/>
                <w:lang w:val="en-US" w:eastAsia="en-US" w:bidi="en-US"/>
              </w:rPr>
              <w:t>юридическое</w:t>
            </w:r>
            <w:proofErr w:type="spellEnd"/>
            <w:r w:rsidRPr="000D5133">
              <w:rPr>
                <w:sz w:val="22"/>
                <w:szCs w:val="22"/>
                <w:lang w:val="en-US" w:eastAsia="en-US" w:bidi="en-US"/>
              </w:rPr>
              <w:t xml:space="preserve"> </w:t>
            </w:r>
            <w:proofErr w:type="spellStart"/>
            <w:r w:rsidRPr="000D5133">
              <w:rPr>
                <w:sz w:val="22"/>
                <w:szCs w:val="22"/>
                <w:lang w:val="en-US" w:eastAsia="en-US" w:bidi="en-US"/>
              </w:rPr>
              <w:t>лицо</w:t>
            </w:r>
            <w:proofErr w:type="spellEnd"/>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bCs/>
                <w:sz w:val="22"/>
                <w:szCs w:val="22"/>
                <w:lang w:eastAsia="en-US" w:bidi="en-US"/>
              </w:rPr>
            </w:pPr>
            <w:r w:rsidRPr="000D5133">
              <w:rPr>
                <w:bCs/>
                <w:sz w:val="22"/>
                <w:szCs w:val="22"/>
                <w:lang w:eastAsia="en-US" w:bidi="en-US"/>
              </w:rPr>
              <w:t>Общая сумма наложенных административных штрафов - всего, в том числе:</w:t>
            </w:r>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bCs/>
                <w:sz w:val="22"/>
                <w:szCs w:val="22"/>
                <w:lang w:eastAsia="en-US" w:bidi="en-US"/>
              </w:rPr>
            </w:pPr>
            <w:r w:rsidRPr="000D5133">
              <w:rPr>
                <w:bCs/>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bCs/>
                <w:sz w:val="22"/>
                <w:szCs w:val="22"/>
                <w:lang w:eastAsia="en-US" w:bidi="en-US"/>
              </w:rPr>
            </w:pPr>
            <w:r w:rsidRPr="000D5133">
              <w:rPr>
                <w:bCs/>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bCs/>
                <w:sz w:val="22"/>
                <w:szCs w:val="22"/>
                <w:lang w:eastAsia="en-US" w:bidi="en-US"/>
              </w:rPr>
            </w:pPr>
            <w:r w:rsidRPr="000D5133">
              <w:rPr>
                <w:bCs/>
                <w:sz w:val="22"/>
                <w:szCs w:val="22"/>
                <w:lang w:eastAsia="en-US" w:bidi="en-US"/>
              </w:rPr>
              <w:t>0</w:t>
            </w:r>
          </w:p>
        </w:tc>
      </w:tr>
      <w:tr w:rsidR="00AB067F"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ind w:firstLineChars="413" w:firstLine="909"/>
              <w:jc w:val="both"/>
              <w:rPr>
                <w:sz w:val="22"/>
                <w:szCs w:val="22"/>
                <w:lang w:val="en-US" w:eastAsia="en-US" w:bidi="en-US"/>
              </w:rPr>
            </w:pPr>
            <w:proofErr w:type="spellStart"/>
            <w:r w:rsidRPr="000D5133">
              <w:rPr>
                <w:sz w:val="22"/>
                <w:szCs w:val="22"/>
                <w:lang w:val="en-US" w:eastAsia="en-US" w:bidi="en-US"/>
              </w:rPr>
              <w:t>на</w:t>
            </w:r>
            <w:proofErr w:type="spellEnd"/>
            <w:r w:rsidRPr="000D5133">
              <w:rPr>
                <w:sz w:val="22"/>
                <w:szCs w:val="22"/>
                <w:lang w:val="en-US" w:eastAsia="en-US" w:bidi="en-US"/>
              </w:rPr>
              <w:t xml:space="preserve"> </w:t>
            </w:r>
            <w:proofErr w:type="spellStart"/>
            <w:r w:rsidRPr="000D5133">
              <w:rPr>
                <w:sz w:val="22"/>
                <w:szCs w:val="22"/>
                <w:lang w:val="en-US" w:eastAsia="en-US" w:bidi="en-US"/>
              </w:rPr>
              <w:t>должностное</w:t>
            </w:r>
            <w:proofErr w:type="spellEnd"/>
            <w:r w:rsidRPr="000D5133">
              <w:rPr>
                <w:sz w:val="22"/>
                <w:szCs w:val="22"/>
                <w:lang w:val="en-US" w:eastAsia="en-US" w:bidi="en-US"/>
              </w:rPr>
              <w:t xml:space="preserve"> </w:t>
            </w:r>
            <w:proofErr w:type="spellStart"/>
            <w:r w:rsidRPr="000D5133">
              <w:rPr>
                <w:sz w:val="22"/>
                <w:szCs w:val="22"/>
                <w:lang w:val="en-US" w:eastAsia="en-US" w:bidi="en-US"/>
              </w:rPr>
              <w:t>лицо</w:t>
            </w:r>
            <w:proofErr w:type="spellEnd"/>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ind w:firstLineChars="413" w:firstLine="909"/>
              <w:jc w:val="both"/>
              <w:rPr>
                <w:sz w:val="22"/>
                <w:szCs w:val="22"/>
                <w:lang w:val="en-US" w:eastAsia="en-US" w:bidi="en-US"/>
              </w:rPr>
            </w:pPr>
            <w:proofErr w:type="spellStart"/>
            <w:r w:rsidRPr="000D5133">
              <w:rPr>
                <w:sz w:val="22"/>
                <w:szCs w:val="22"/>
                <w:lang w:val="en-US" w:eastAsia="en-US" w:bidi="en-US"/>
              </w:rPr>
              <w:t>на</w:t>
            </w:r>
            <w:proofErr w:type="spellEnd"/>
            <w:r w:rsidRPr="000D5133">
              <w:rPr>
                <w:sz w:val="22"/>
                <w:szCs w:val="22"/>
                <w:lang w:val="en-US" w:eastAsia="en-US" w:bidi="en-US"/>
              </w:rPr>
              <w:t xml:space="preserve"> </w:t>
            </w:r>
            <w:proofErr w:type="spellStart"/>
            <w:r w:rsidRPr="000D5133">
              <w:rPr>
                <w:sz w:val="22"/>
                <w:szCs w:val="22"/>
                <w:lang w:val="en-US" w:eastAsia="en-US" w:bidi="en-US"/>
              </w:rPr>
              <w:t>индивидуального</w:t>
            </w:r>
            <w:proofErr w:type="spellEnd"/>
            <w:r w:rsidRPr="000D5133">
              <w:rPr>
                <w:sz w:val="22"/>
                <w:szCs w:val="22"/>
                <w:lang w:val="en-US" w:eastAsia="en-US" w:bidi="en-US"/>
              </w:rPr>
              <w:t xml:space="preserve"> </w:t>
            </w:r>
            <w:proofErr w:type="spellStart"/>
            <w:r w:rsidRPr="000D5133">
              <w:rPr>
                <w:sz w:val="22"/>
                <w:szCs w:val="22"/>
                <w:lang w:val="en-US" w:eastAsia="en-US" w:bidi="en-US"/>
              </w:rPr>
              <w:t>предпринимателя</w:t>
            </w:r>
            <w:proofErr w:type="spellEnd"/>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ind w:firstLineChars="413" w:firstLine="909"/>
              <w:jc w:val="both"/>
              <w:rPr>
                <w:sz w:val="22"/>
                <w:szCs w:val="22"/>
                <w:lang w:val="en-US" w:eastAsia="en-US" w:bidi="en-US"/>
              </w:rPr>
            </w:pPr>
            <w:proofErr w:type="spellStart"/>
            <w:r w:rsidRPr="000D5133">
              <w:rPr>
                <w:sz w:val="22"/>
                <w:szCs w:val="22"/>
                <w:lang w:val="en-US" w:eastAsia="en-US" w:bidi="en-US"/>
              </w:rPr>
              <w:t>на</w:t>
            </w:r>
            <w:proofErr w:type="spellEnd"/>
            <w:r w:rsidRPr="000D5133">
              <w:rPr>
                <w:sz w:val="22"/>
                <w:szCs w:val="22"/>
                <w:lang w:val="en-US" w:eastAsia="en-US" w:bidi="en-US"/>
              </w:rPr>
              <w:t xml:space="preserve"> </w:t>
            </w:r>
            <w:proofErr w:type="spellStart"/>
            <w:r w:rsidRPr="000D5133">
              <w:rPr>
                <w:sz w:val="22"/>
                <w:szCs w:val="22"/>
                <w:lang w:val="en-US" w:eastAsia="en-US" w:bidi="en-US"/>
              </w:rPr>
              <w:t>юридическое</w:t>
            </w:r>
            <w:proofErr w:type="spellEnd"/>
            <w:r w:rsidRPr="000D5133">
              <w:rPr>
                <w:sz w:val="22"/>
                <w:szCs w:val="22"/>
                <w:lang w:val="en-US" w:eastAsia="en-US" w:bidi="en-US"/>
              </w:rPr>
              <w:t xml:space="preserve"> </w:t>
            </w:r>
            <w:proofErr w:type="spellStart"/>
            <w:r w:rsidRPr="000D5133">
              <w:rPr>
                <w:sz w:val="22"/>
                <w:szCs w:val="22"/>
                <w:lang w:val="en-US" w:eastAsia="en-US" w:bidi="en-US"/>
              </w:rPr>
              <w:t>лицо</w:t>
            </w:r>
            <w:proofErr w:type="spellEnd"/>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sz w:val="22"/>
                <w:szCs w:val="22"/>
                <w:lang w:eastAsia="en-US" w:bidi="en-US"/>
              </w:rPr>
            </w:pPr>
            <w:r w:rsidRPr="000D5133">
              <w:rPr>
                <w:sz w:val="22"/>
                <w:szCs w:val="22"/>
                <w:lang w:eastAsia="en-US" w:bidi="en-US"/>
              </w:rPr>
              <w:t>Общая сумма уплаченных (взысканных) административных штрафов</w:t>
            </w:r>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bCs/>
                <w:sz w:val="22"/>
                <w:szCs w:val="22"/>
                <w:lang w:eastAsia="en-US" w:bidi="en-US"/>
              </w:rPr>
            </w:pPr>
            <w:r w:rsidRPr="000D5133">
              <w:rPr>
                <w:bCs/>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bCs/>
                <w:sz w:val="22"/>
                <w:szCs w:val="22"/>
                <w:lang w:eastAsia="en-US" w:bidi="en-US"/>
              </w:rPr>
            </w:pPr>
            <w:r w:rsidRPr="000D5133">
              <w:rPr>
                <w:bCs/>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bCs/>
                <w:sz w:val="22"/>
                <w:szCs w:val="22"/>
                <w:lang w:eastAsia="en-US" w:bidi="en-US"/>
              </w:rPr>
            </w:pPr>
            <w:r w:rsidRPr="000D5133">
              <w:rPr>
                <w:bCs/>
                <w:sz w:val="22"/>
                <w:szCs w:val="22"/>
                <w:lang w:eastAsia="en-US" w:bidi="en-US"/>
              </w:rPr>
              <w:t>0</w:t>
            </w:r>
          </w:p>
        </w:tc>
      </w:tr>
      <w:tr w:rsidR="00AB067F"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sz w:val="22"/>
                <w:szCs w:val="22"/>
                <w:lang w:eastAsia="en-US" w:bidi="en-US"/>
              </w:rPr>
            </w:pPr>
            <w:r w:rsidRPr="000D5133">
              <w:rPr>
                <w:sz w:val="22"/>
                <w:szCs w:val="22"/>
                <w:lang w:eastAsia="en-US" w:bidi="en-US"/>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val="en-US" w:eastAsia="en-US" w:bidi="en-US"/>
              </w:rPr>
            </w:pPr>
            <w:r w:rsidRPr="000D5133">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sz w:val="22"/>
                <w:szCs w:val="22"/>
                <w:lang w:eastAsia="en-US" w:bidi="en-US"/>
              </w:rPr>
            </w:pPr>
            <w:r w:rsidRPr="000D5133">
              <w:rPr>
                <w:sz w:val="22"/>
                <w:szCs w:val="22"/>
                <w:lang w:eastAsia="en-US" w:bidi="en-US"/>
              </w:rPr>
              <w:t>Количество проверок, результаты которых были признаны недействительными</w:t>
            </w:r>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val="en-US" w:eastAsia="en-US" w:bidi="en-US"/>
              </w:rPr>
            </w:pPr>
            <w:r w:rsidRPr="000D5133">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sz w:val="22"/>
                <w:szCs w:val="22"/>
                <w:lang w:eastAsia="en-US" w:bidi="en-US"/>
              </w:rPr>
            </w:pPr>
            <w:r w:rsidRPr="000D5133">
              <w:rPr>
                <w:sz w:val="22"/>
                <w:szCs w:val="22"/>
                <w:lang w:eastAsia="en-US" w:bidi="en-US"/>
              </w:rPr>
              <w:t xml:space="preserve">Количество проверок, проведенных с нарушением требований законодательства о порядке их проведения, по </w:t>
            </w:r>
            <w:proofErr w:type="gramStart"/>
            <w:r w:rsidRPr="000D5133">
              <w:rPr>
                <w:sz w:val="22"/>
                <w:szCs w:val="22"/>
                <w:lang w:eastAsia="en-US" w:bidi="en-US"/>
              </w:rPr>
              <w:t>результатам</w:t>
            </w:r>
            <w:proofErr w:type="gramEnd"/>
            <w:r w:rsidRPr="000D5133">
              <w:rPr>
                <w:sz w:val="22"/>
                <w:szCs w:val="22"/>
                <w:lang w:eastAsia="en-US" w:bidi="en-US"/>
              </w:rPr>
              <w:t xml:space="preserve"> выявления которых к должностным лицам органов государственного контроля (надзора) применены меры дисциплинарного и административного наказания</w:t>
            </w:r>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val="en-US" w:eastAsia="en-US" w:bidi="en-US"/>
              </w:rPr>
            </w:pPr>
            <w:r w:rsidRPr="000D5133">
              <w:rPr>
                <w:sz w:val="22"/>
                <w:szCs w:val="22"/>
                <w:lang w:val="en-US"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val="en-US" w:eastAsia="en-US" w:bidi="en-US"/>
              </w:rPr>
            </w:pPr>
          </w:p>
        </w:tc>
      </w:tr>
      <w:tr w:rsidR="00AB067F"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sz w:val="22"/>
                <w:szCs w:val="22"/>
                <w:lang w:val="en-US" w:eastAsia="en-US" w:bidi="en-US"/>
              </w:rPr>
            </w:pPr>
            <w:r w:rsidRPr="000D5133">
              <w:rPr>
                <w:sz w:val="22"/>
                <w:szCs w:val="22"/>
                <w:lang w:eastAsia="en-US" w:bidi="en-US"/>
              </w:rPr>
              <w:t xml:space="preserve">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w:t>
            </w:r>
            <w:r w:rsidRPr="000D5133">
              <w:rPr>
                <w:sz w:val="22"/>
                <w:szCs w:val="22"/>
                <w:lang w:val="en-US" w:eastAsia="en-US" w:bidi="en-US"/>
              </w:rPr>
              <w:t>(</w:t>
            </w:r>
            <w:proofErr w:type="spellStart"/>
            <w:r w:rsidRPr="000D5133">
              <w:rPr>
                <w:sz w:val="22"/>
                <w:szCs w:val="22"/>
                <w:lang w:val="en-US" w:eastAsia="en-US" w:bidi="en-US"/>
              </w:rPr>
              <w:t>надзору</w:t>
            </w:r>
            <w:proofErr w:type="spellEnd"/>
            <w:r w:rsidRPr="000D5133">
              <w:rPr>
                <w:sz w:val="22"/>
                <w:szCs w:val="22"/>
                <w:lang w:val="en-US" w:eastAsia="en-US" w:bidi="en-US"/>
              </w:rPr>
              <w:t xml:space="preserve">) </w:t>
            </w:r>
            <w:proofErr w:type="spellStart"/>
            <w:r w:rsidRPr="000D5133">
              <w:rPr>
                <w:sz w:val="22"/>
                <w:szCs w:val="22"/>
                <w:lang w:val="en-US" w:eastAsia="en-US" w:bidi="en-US"/>
              </w:rPr>
              <w:t>со</w:t>
            </w:r>
            <w:proofErr w:type="spellEnd"/>
            <w:r w:rsidRPr="000D5133">
              <w:rPr>
                <w:sz w:val="22"/>
                <w:szCs w:val="22"/>
                <w:lang w:val="en-US" w:eastAsia="en-US" w:bidi="en-US"/>
              </w:rPr>
              <w:t xml:space="preserve"> </w:t>
            </w:r>
            <w:proofErr w:type="spellStart"/>
            <w:r w:rsidRPr="000D5133">
              <w:rPr>
                <w:sz w:val="22"/>
                <w:szCs w:val="22"/>
                <w:lang w:val="en-US" w:eastAsia="en-US" w:bidi="en-US"/>
              </w:rPr>
              <w:t>стороны</w:t>
            </w:r>
            <w:proofErr w:type="spellEnd"/>
            <w:r w:rsidRPr="000D5133">
              <w:rPr>
                <w:sz w:val="22"/>
                <w:szCs w:val="22"/>
                <w:lang w:val="en-US" w:eastAsia="en-US" w:bidi="en-US"/>
              </w:rPr>
              <w:t xml:space="preserve"> </w:t>
            </w:r>
            <w:proofErr w:type="spellStart"/>
            <w:r w:rsidRPr="000D5133">
              <w:rPr>
                <w:sz w:val="22"/>
                <w:szCs w:val="22"/>
                <w:lang w:val="en-US" w:eastAsia="en-US" w:bidi="en-US"/>
              </w:rPr>
              <w:t>контрольного</w:t>
            </w:r>
            <w:proofErr w:type="spellEnd"/>
            <w:r w:rsidRPr="000D5133">
              <w:rPr>
                <w:sz w:val="22"/>
                <w:szCs w:val="22"/>
                <w:lang w:val="en-US" w:eastAsia="en-US" w:bidi="en-US"/>
              </w:rPr>
              <w:t xml:space="preserve"> </w:t>
            </w:r>
            <w:proofErr w:type="spellStart"/>
            <w:r w:rsidRPr="000D5133">
              <w:rPr>
                <w:sz w:val="22"/>
                <w:szCs w:val="22"/>
                <w:lang w:val="en-US" w:eastAsia="en-US" w:bidi="en-US"/>
              </w:rPr>
              <w:t>органа</w:t>
            </w:r>
            <w:proofErr w:type="spellEnd"/>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455BB4">
            <w:pPr>
              <w:jc w:val="center"/>
              <w:rPr>
                <w:sz w:val="22"/>
                <w:szCs w:val="22"/>
                <w:lang w:eastAsia="en-US" w:bidi="en-US"/>
              </w:rPr>
            </w:pPr>
            <w:r w:rsidRPr="000D5133">
              <w:rPr>
                <w:sz w:val="22"/>
                <w:szCs w:val="22"/>
                <w:lang w:eastAsia="en-US" w:bidi="en-US"/>
              </w:rPr>
              <w:t>5</w:t>
            </w:r>
            <w:r w:rsidR="00455BB4" w:rsidRPr="000D5133">
              <w:rPr>
                <w:sz w:val="22"/>
                <w:szCs w:val="22"/>
                <w:lang w:eastAsia="en-US" w:bidi="en-US"/>
              </w:rPr>
              <w:t>96</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455BB4" w:rsidP="00AB067F">
            <w:pPr>
              <w:jc w:val="center"/>
              <w:rPr>
                <w:sz w:val="22"/>
                <w:szCs w:val="22"/>
                <w:lang w:eastAsia="en-US" w:bidi="en-US"/>
              </w:rPr>
            </w:pPr>
            <w:r w:rsidRPr="000D5133">
              <w:rPr>
                <w:sz w:val="22"/>
                <w:szCs w:val="22"/>
                <w:lang w:eastAsia="en-US" w:bidi="en-US"/>
              </w:rPr>
              <w:t>596</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455BB4" w:rsidP="00AB067F">
            <w:pPr>
              <w:jc w:val="center"/>
              <w:rPr>
                <w:sz w:val="22"/>
                <w:szCs w:val="22"/>
                <w:lang w:eastAsia="en-US" w:bidi="en-US"/>
              </w:rPr>
            </w:pPr>
            <w:r w:rsidRPr="000D5133">
              <w:rPr>
                <w:sz w:val="22"/>
                <w:szCs w:val="22"/>
                <w:lang w:eastAsia="en-US" w:bidi="en-US"/>
              </w:rPr>
              <w:t>596</w:t>
            </w:r>
          </w:p>
        </w:tc>
      </w:tr>
      <w:tr w:rsidR="00455BB4"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455BB4" w:rsidRPr="000D5133" w:rsidRDefault="00455BB4" w:rsidP="00AB067F">
            <w:pPr>
              <w:jc w:val="both"/>
              <w:rPr>
                <w:sz w:val="22"/>
                <w:szCs w:val="22"/>
                <w:lang w:eastAsia="en-US" w:bidi="en-US"/>
              </w:rPr>
            </w:pPr>
            <w:r w:rsidRPr="000D5133">
              <w:rPr>
                <w:sz w:val="22"/>
                <w:szCs w:val="22"/>
                <w:lang w:eastAsia="en-US" w:bidi="en-US"/>
              </w:rPr>
              <w:t>Общее количество юридических лиц и индивидуальных предпринимателей, в отношении которых проводились плановые, внеплановые проверки</w:t>
            </w:r>
          </w:p>
        </w:tc>
        <w:tc>
          <w:tcPr>
            <w:tcW w:w="565" w:type="pct"/>
            <w:tcBorders>
              <w:top w:val="single" w:sz="8" w:space="0" w:color="000000"/>
              <w:left w:val="single" w:sz="8" w:space="0" w:color="000000"/>
              <w:bottom w:val="single" w:sz="8" w:space="0" w:color="000000"/>
              <w:right w:val="single" w:sz="8" w:space="0" w:color="000000"/>
            </w:tcBorders>
            <w:hideMark/>
          </w:tcPr>
          <w:p w:rsidR="00455BB4" w:rsidRPr="000D5133" w:rsidRDefault="00455BB4" w:rsidP="00455BB4">
            <w:pPr>
              <w:jc w:val="cente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455BB4" w:rsidRPr="000D5133" w:rsidRDefault="00455BB4" w:rsidP="00455BB4">
            <w:pPr>
              <w:jc w:val="cente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455BB4" w:rsidRPr="000D5133" w:rsidRDefault="00455BB4" w:rsidP="00AB067F">
            <w:pPr>
              <w:jc w:val="center"/>
              <w:rPr>
                <w:sz w:val="22"/>
                <w:szCs w:val="22"/>
                <w:lang w:eastAsia="en-US" w:bidi="en-US"/>
              </w:rPr>
            </w:pPr>
            <w:r w:rsidRPr="000D5133">
              <w:rPr>
                <w:sz w:val="22"/>
                <w:szCs w:val="22"/>
                <w:lang w:eastAsia="en-US" w:bidi="en-US"/>
              </w:rPr>
              <w:t>0</w:t>
            </w:r>
          </w:p>
        </w:tc>
      </w:tr>
      <w:tr w:rsidR="00455BB4"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455BB4" w:rsidRPr="000D5133" w:rsidRDefault="00455BB4" w:rsidP="00AB067F">
            <w:pPr>
              <w:jc w:val="both"/>
              <w:rPr>
                <w:sz w:val="22"/>
                <w:szCs w:val="22"/>
                <w:lang w:eastAsia="en-US" w:bidi="en-US"/>
              </w:rPr>
            </w:pPr>
            <w:r w:rsidRPr="000D5133">
              <w:rPr>
                <w:sz w:val="22"/>
                <w:szCs w:val="22"/>
                <w:lang w:eastAsia="en-US" w:bidi="en-US"/>
              </w:rPr>
              <w:t>Количество проверок, предусмотренных ежегодным планом проведения проверок на отчетный период</w:t>
            </w:r>
          </w:p>
        </w:tc>
        <w:tc>
          <w:tcPr>
            <w:tcW w:w="565" w:type="pct"/>
            <w:tcBorders>
              <w:top w:val="single" w:sz="8" w:space="0" w:color="000000"/>
              <w:left w:val="single" w:sz="8" w:space="0" w:color="000000"/>
              <w:bottom w:val="single" w:sz="8" w:space="0" w:color="000000"/>
              <w:right w:val="single" w:sz="8" w:space="0" w:color="000000"/>
            </w:tcBorders>
            <w:hideMark/>
          </w:tcPr>
          <w:p w:rsidR="00455BB4" w:rsidRPr="000D5133" w:rsidRDefault="00455BB4" w:rsidP="00455BB4">
            <w:pPr>
              <w:jc w:val="cente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455BB4" w:rsidRPr="000D5133" w:rsidRDefault="00455BB4" w:rsidP="00455BB4">
            <w:pPr>
              <w:jc w:val="cente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455BB4" w:rsidRPr="000D5133" w:rsidRDefault="00455BB4"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sz w:val="22"/>
                <w:szCs w:val="22"/>
                <w:lang w:eastAsia="en-US" w:bidi="en-US"/>
              </w:rPr>
            </w:pPr>
            <w:r w:rsidRPr="000D5133">
              <w:rPr>
                <w:sz w:val="22"/>
                <w:szCs w:val="22"/>
                <w:lang w:eastAsia="en-US" w:bidi="en-US"/>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r w:rsidR="00AB067F" w:rsidRPr="000D5133" w:rsidTr="00AB067F">
        <w:trPr>
          <w:trHeight w:val="270"/>
        </w:trPr>
        <w:tc>
          <w:tcPr>
            <w:tcW w:w="3188"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both"/>
              <w:rPr>
                <w:sz w:val="22"/>
                <w:szCs w:val="22"/>
                <w:lang w:eastAsia="en-US" w:bidi="en-US"/>
              </w:rPr>
            </w:pPr>
            <w:r w:rsidRPr="000D5133">
              <w:rPr>
                <w:sz w:val="22"/>
                <w:szCs w:val="22"/>
                <w:lang w:eastAsia="en-US" w:bidi="en-US"/>
              </w:rPr>
              <w:t>Количество проверок, проводимых с привлечением экспертов</w:t>
            </w:r>
          </w:p>
        </w:tc>
        <w:tc>
          <w:tcPr>
            <w:tcW w:w="565" w:type="pct"/>
            <w:tcBorders>
              <w:top w:val="single" w:sz="8" w:space="0" w:color="000000"/>
              <w:left w:val="single" w:sz="8" w:space="0" w:color="000000"/>
              <w:bottom w:val="single" w:sz="8" w:space="0" w:color="000000"/>
              <w:right w:val="single" w:sz="8" w:space="0" w:color="000000"/>
            </w:tcBorders>
            <w:hideMark/>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c>
          <w:tcPr>
            <w:tcW w:w="623" w:type="pct"/>
            <w:tcBorders>
              <w:top w:val="single" w:sz="8" w:space="0" w:color="000000"/>
              <w:left w:val="single" w:sz="8" w:space="0" w:color="000000"/>
              <w:bottom w:val="single" w:sz="8" w:space="0" w:color="000000"/>
              <w:right w:val="single" w:sz="8" w:space="0" w:color="000000"/>
            </w:tcBorders>
          </w:tcPr>
          <w:p w:rsidR="00AB067F" w:rsidRPr="000D5133" w:rsidRDefault="00AB067F" w:rsidP="00AB067F">
            <w:pPr>
              <w:jc w:val="center"/>
              <w:rPr>
                <w:sz w:val="22"/>
                <w:szCs w:val="22"/>
                <w:lang w:eastAsia="en-US" w:bidi="en-US"/>
              </w:rPr>
            </w:pPr>
            <w:r w:rsidRPr="000D5133">
              <w:rPr>
                <w:sz w:val="22"/>
                <w:szCs w:val="22"/>
                <w:lang w:eastAsia="en-US" w:bidi="en-US"/>
              </w:rPr>
              <w:t>0</w:t>
            </w:r>
          </w:p>
        </w:tc>
      </w:tr>
    </w:tbl>
    <w:p w:rsidR="00AB067F" w:rsidRPr="000D5133" w:rsidRDefault="00AB067F" w:rsidP="00AB067F">
      <w:pPr>
        <w:ind w:firstLine="709"/>
        <w:jc w:val="both"/>
        <w:rPr>
          <w:sz w:val="16"/>
          <w:szCs w:val="16"/>
          <w:lang w:eastAsia="en-US" w:bidi="en-US"/>
        </w:rPr>
      </w:pPr>
    </w:p>
    <w:p w:rsidR="00AB067F" w:rsidRPr="000D5133" w:rsidRDefault="00AB067F" w:rsidP="00AB067F">
      <w:pPr>
        <w:widowControl w:val="0"/>
        <w:autoSpaceDE w:val="0"/>
        <w:autoSpaceDN w:val="0"/>
        <w:adjustRightInd w:val="0"/>
        <w:ind w:firstLine="709"/>
        <w:jc w:val="both"/>
        <w:rPr>
          <w:rFonts w:cs="Arial"/>
          <w:i/>
        </w:rPr>
      </w:pPr>
      <w:r w:rsidRPr="000D5133">
        <w:rPr>
          <w:rFonts w:cs="Arial"/>
          <w:i/>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AB067F" w:rsidRPr="000D5133" w:rsidRDefault="00AB067F" w:rsidP="00AB067F">
      <w:pPr>
        <w:widowControl w:val="0"/>
        <w:autoSpaceDE w:val="0"/>
        <w:autoSpaceDN w:val="0"/>
        <w:adjustRightInd w:val="0"/>
        <w:ind w:firstLine="709"/>
        <w:jc w:val="both"/>
        <w:rPr>
          <w:rFonts w:cs="Arial"/>
        </w:rPr>
      </w:pPr>
      <w:r w:rsidRPr="000D5133">
        <w:rPr>
          <w:rFonts w:cs="Arial"/>
        </w:rPr>
        <w:t>В 201</w:t>
      </w:r>
      <w:r w:rsidR="00455BB4" w:rsidRPr="000D5133">
        <w:rPr>
          <w:rFonts w:cs="Arial"/>
        </w:rPr>
        <w:t>9</w:t>
      </w:r>
      <w:r w:rsidRPr="000D5133">
        <w:rPr>
          <w:rFonts w:cs="Arial"/>
        </w:rPr>
        <w:t xml:space="preserve"> году эксперты и экспертные организаций к осуществлению регионального государственного контроля (надзора) не привлекались.</w:t>
      </w:r>
    </w:p>
    <w:p w:rsidR="00AB067F" w:rsidRPr="000D5133" w:rsidRDefault="00AB067F" w:rsidP="00AB067F">
      <w:pPr>
        <w:widowControl w:val="0"/>
        <w:autoSpaceDE w:val="0"/>
        <w:autoSpaceDN w:val="0"/>
        <w:adjustRightInd w:val="0"/>
        <w:ind w:firstLine="709"/>
        <w:jc w:val="both"/>
        <w:rPr>
          <w:rFonts w:cs="Arial"/>
          <w:sz w:val="16"/>
          <w:szCs w:val="16"/>
        </w:rPr>
      </w:pPr>
    </w:p>
    <w:p w:rsidR="00AB067F" w:rsidRPr="000D5133" w:rsidRDefault="00AB067F" w:rsidP="00AB067F">
      <w:pPr>
        <w:widowControl w:val="0"/>
        <w:autoSpaceDE w:val="0"/>
        <w:autoSpaceDN w:val="0"/>
        <w:adjustRightInd w:val="0"/>
        <w:ind w:firstLine="709"/>
        <w:jc w:val="both"/>
        <w:rPr>
          <w:rFonts w:cs="Arial"/>
          <w:i/>
        </w:rPr>
      </w:pPr>
      <w:proofErr w:type="gramStart"/>
      <w:r w:rsidRPr="000D5133">
        <w:rPr>
          <w:rFonts w:cs="Arial"/>
          <w:i/>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AB067F" w:rsidRPr="000D5133" w:rsidRDefault="00AB067F" w:rsidP="00AB067F">
      <w:pPr>
        <w:autoSpaceDE w:val="0"/>
        <w:autoSpaceDN w:val="0"/>
        <w:adjustRightInd w:val="0"/>
        <w:ind w:firstLine="709"/>
        <w:jc w:val="both"/>
      </w:pPr>
      <w:proofErr w:type="gramStart"/>
      <w:r w:rsidRPr="000D5133">
        <w:t xml:space="preserve">Случаи причинения юридическими лицами и индивидуальными предпринимателями, в отношении которых осуществляются контрольно-надзорные </w:t>
      </w:r>
      <w:r w:rsidRPr="000D5133">
        <w:lastRenderedPageBreak/>
        <w:t>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отсутствуют.</w:t>
      </w:r>
      <w:proofErr w:type="gramEnd"/>
    </w:p>
    <w:p w:rsidR="00AB067F" w:rsidRPr="000D5133" w:rsidRDefault="00AB067F" w:rsidP="00AB067F">
      <w:pPr>
        <w:autoSpaceDE w:val="0"/>
        <w:autoSpaceDN w:val="0"/>
        <w:adjustRightInd w:val="0"/>
        <w:ind w:firstLine="709"/>
        <w:jc w:val="both"/>
        <w:rPr>
          <w:i/>
        </w:rPr>
      </w:pPr>
      <w:r w:rsidRPr="000D5133">
        <w:rPr>
          <w:i/>
        </w:rPr>
        <w:t xml:space="preserve">г) Сведения о применении </w:t>
      </w:r>
      <w:proofErr w:type="gramStart"/>
      <w:r w:rsidRPr="000D5133">
        <w:rPr>
          <w:i/>
        </w:rPr>
        <w:t>риск-ориентированного</w:t>
      </w:r>
      <w:proofErr w:type="gramEnd"/>
      <w:r w:rsidRPr="000D5133">
        <w:rPr>
          <w:i/>
        </w:rPr>
        <w:t xml:space="preserve"> подхода при организации и осуществлении государственного контроля (надзора)</w:t>
      </w:r>
    </w:p>
    <w:p w:rsidR="00AB067F" w:rsidRPr="000D5133" w:rsidRDefault="00AB067F" w:rsidP="00AB067F">
      <w:pPr>
        <w:autoSpaceDE w:val="0"/>
        <w:autoSpaceDN w:val="0"/>
        <w:adjustRightInd w:val="0"/>
        <w:ind w:firstLine="709"/>
        <w:jc w:val="both"/>
      </w:pPr>
      <w:proofErr w:type="gramStart"/>
      <w:r w:rsidRPr="000D5133">
        <w:t>Риск-ориентированный</w:t>
      </w:r>
      <w:proofErr w:type="gramEnd"/>
      <w:r w:rsidRPr="000D5133">
        <w:t xml:space="preserve"> подход при организации и осуществлении государственного контроля (надзора) не применя</w:t>
      </w:r>
      <w:r w:rsidR="00455BB4" w:rsidRPr="000D5133">
        <w:t>лся</w:t>
      </w:r>
      <w:r w:rsidRPr="000D5133">
        <w:t>.</w:t>
      </w:r>
    </w:p>
    <w:p w:rsidR="00AB067F" w:rsidRPr="000D5133" w:rsidRDefault="00AB067F" w:rsidP="00AB067F">
      <w:pPr>
        <w:autoSpaceDE w:val="0"/>
        <w:autoSpaceDN w:val="0"/>
        <w:adjustRightInd w:val="0"/>
        <w:ind w:firstLine="709"/>
        <w:jc w:val="both"/>
        <w:rPr>
          <w:i/>
        </w:rPr>
      </w:pPr>
      <w:r w:rsidRPr="000D5133">
        <w:rPr>
          <w:i/>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AB067F" w:rsidRPr="000D5133" w:rsidRDefault="00AB067F" w:rsidP="00AB067F">
      <w:pPr>
        <w:autoSpaceDE w:val="0"/>
        <w:autoSpaceDN w:val="0"/>
        <w:adjustRightInd w:val="0"/>
        <w:ind w:firstLine="709"/>
        <w:jc w:val="both"/>
      </w:pPr>
      <w:proofErr w:type="gramStart"/>
      <w:r w:rsidRPr="000D5133">
        <w:t xml:space="preserve">Приказом Минэкономразвития Чувашии от </w:t>
      </w:r>
      <w:r w:rsidR="00455BB4" w:rsidRPr="000D5133">
        <w:t>29 декабря</w:t>
      </w:r>
      <w:r w:rsidRPr="000D5133">
        <w:t xml:space="preserve"> 2018 г. № </w:t>
      </w:r>
      <w:r w:rsidR="00455BB4" w:rsidRPr="000D5133">
        <w:t xml:space="preserve">331 </w:t>
      </w:r>
      <w:r w:rsidRPr="000D5133">
        <w:t>утверждена Ведомственная программа профилактики нарушений обязательных требований, установленных Федеральным законом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13–15 Федерального закона «Об основах государственного регулирования торговой деятельности в Российской Федерации») на 201</w:t>
      </w:r>
      <w:r w:rsidR="00455BB4" w:rsidRPr="000D5133">
        <w:t>9</w:t>
      </w:r>
      <w:r w:rsidRPr="000D5133">
        <w:t xml:space="preserve"> год.</w:t>
      </w:r>
      <w:proofErr w:type="gramEnd"/>
      <w:r w:rsidRPr="000D5133">
        <w:t xml:space="preserve"> Все мероприятий, включенные в указанную программу выполнены в полном объеме.</w:t>
      </w:r>
    </w:p>
    <w:p w:rsidR="00AB067F" w:rsidRPr="000D5133" w:rsidRDefault="00AB067F" w:rsidP="00AB067F">
      <w:pPr>
        <w:autoSpaceDE w:val="0"/>
        <w:autoSpaceDN w:val="0"/>
        <w:adjustRightInd w:val="0"/>
        <w:ind w:firstLine="709"/>
        <w:jc w:val="both"/>
      </w:pPr>
      <w:r w:rsidRPr="000D5133">
        <w:t>В 201</w:t>
      </w:r>
      <w:r w:rsidR="00455BB4" w:rsidRPr="000D5133">
        <w:t>9</w:t>
      </w:r>
      <w:r w:rsidRPr="000D5133">
        <w:t xml:space="preserve"> ежеквартально проводились публичные обсуждения правоприменительной практики с информированием заинтересованных сторон о типовых и массовых нарушениях обязательных требований.</w:t>
      </w:r>
    </w:p>
    <w:p w:rsidR="00AB067F" w:rsidRPr="000D5133" w:rsidRDefault="00AB067F" w:rsidP="00AB067F">
      <w:pPr>
        <w:autoSpaceDE w:val="0"/>
        <w:autoSpaceDN w:val="0"/>
        <w:adjustRightInd w:val="0"/>
        <w:ind w:firstLine="709"/>
        <w:jc w:val="both"/>
        <w:rPr>
          <w:i/>
        </w:rPr>
      </w:pPr>
      <w:r w:rsidRPr="000D5133">
        <w:rPr>
          <w:i/>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AB067F" w:rsidRPr="000D5133" w:rsidRDefault="00455BB4" w:rsidP="00AB067F">
      <w:pPr>
        <w:autoSpaceDE w:val="0"/>
        <w:autoSpaceDN w:val="0"/>
        <w:adjustRightInd w:val="0"/>
        <w:ind w:firstLine="709"/>
        <w:jc w:val="both"/>
      </w:pPr>
      <w:r w:rsidRPr="000D5133">
        <w:t>М</w:t>
      </w:r>
      <w:r w:rsidR="00AB067F" w:rsidRPr="000D5133">
        <w:t>ероприяти</w:t>
      </w:r>
      <w:r w:rsidRPr="000D5133">
        <w:t>я</w:t>
      </w:r>
      <w:r w:rsidR="00AB067F" w:rsidRPr="000D5133">
        <w:t xml:space="preserve"> по контролю </w:t>
      </w:r>
      <w:r w:rsidRPr="000D5133">
        <w:t xml:space="preserve">без </w:t>
      </w:r>
      <w:r w:rsidR="00AB067F" w:rsidRPr="000D5133">
        <w:t>взаимодействи</w:t>
      </w:r>
      <w:r w:rsidRPr="000D5133">
        <w:t>я</w:t>
      </w:r>
      <w:r w:rsidR="00AB067F" w:rsidRPr="000D5133">
        <w:t xml:space="preserve"> Минэкономразвития Чувашии и организаций</w:t>
      </w:r>
      <w:r w:rsidRPr="000D5133">
        <w:t xml:space="preserve"> не проводились</w:t>
      </w:r>
      <w:r w:rsidR="00AB067F" w:rsidRPr="000D5133">
        <w:t xml:space="preserve">. На организации не возлагались обязанности по предоставлению информации и исполнению требований Минэкономразвития Чувашии.  </w:t>
      </w:r>
    </w:p>
    <w:p w:rsidR="00AB067F" w:rsidRPr="000D5133" w:rsidRDefault="00AB067F" w:rsidP="00AB067F">
      <w:pPr>
        <w:autoSpaceDE w:val="0"/>
        <w:autoSpaceDN w:val="0"/>
        <w:adjustRightInd w:val="0"/>
        <w:ind w:firstLine="709"/>
        <w:jc w:val="both"/>
      </w:pPr>
    </w:p>
    <w:p w:rsidR="00AB067F" w:rsidRPr="000D5133" w:rsidRDefault="00AB067F" w:rsidP="00AB067F">
      <w:pPr>
        <w:autoSpaceDE w:val="0"/>
        <w:autoSpaceDN w:val="0"/>
        <w:adjustRightInd w:val="0"/>
        <w:ind w:firstLine="709"/>
        <w:jc w:val="both"/>
        <w:rPr>
          <w:i/>
        </w:rPr>
      </w:pPr>
      <w:r w:rsidRPr="000D5133">
        <w:rPr>
          <w:i/>
        </w:rPr>
        <w:t>ж) Сведения о количестве проведенных в отчетном периоде проверок в отношении субъектов малого предпринимательства</w:t>
      </w:r>
    </w:p>
    <w:p w:rsidR="00AB067F" w:rsidRPr="000D5133" w:rsidRDefault="00AB067F" w:rsidP="00AB067F">
      <w:pPr>
        <w:autoSpaceDE w:val="0"/>
        <w:autoSpaceDN w:val="0"/>
        <w:adjustRightInd w:val="0"/>
        <w:ind w:firstLine="709"/>
        <w:jc w:val="both"/>
      </w:pPr>
      <w:r w:rsidRPr="000D5133">
        <w:t>В отношении субъектов малого предпринимательства в 201</w:t>
      </w:r>
      <w:r w:rsidR="00455BB4" w:rsidRPr="000D5133">
        <w:t>9</w:t>
      </w:r>
      <w:r w:rsidRPr="000D5133">
        <w:t xml:space="preserve"> году плановые проверки не проводились.</w:t>
      </w:r>
    </w:p>
    <w:p w:rsidR="001F7BDE" w:rsidRPr="000D5133" w:rsidRDefault="001F7BDE" w:rsidP="001F7BDE">
      <w:pPr>
        <w:widowControl w:val="0"/>
        <w:autoSpaceDE w:val="0"/>
        <w:autoSpaceDN w:val="0"/>
        <w:adjustRightInd w:val="0"/>
        <w:ind w:firstLine="709"/>
        <w:jc w:val="both"/>
        <w:rPr>
          <w:rFonts w:cs="Arial"/>
          <w:i/>
        </w:rPr>
      </w:pP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Раздел 5.</w:t>
      </w: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Действия органов государственного контроля (надзора),</w:t>
      </w: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муниципального контроля по пресечению нарушений обязательных требований и (или) устранению последствий таких нарушений</w:t>
      </w:r>
    </w:p>
    <w:p w:rsidR="001F7BDE" w:rsidRPr="000D5133" w:rsidRDefault="001F7BDE" w:rsidP="001F7BDE">
      <w:pPr>
        <w:rPr>
          <w:sz w:val="32"/>
          <w:szCs w:val="32"/>
        </w:rPr>
      </w:pPr>
    </w:p>
    <w:p w:rsidR="00AB067F" w:rsidRPr="000D5133" w:rsidRDefault="00AB067F" w:rsidP="00AB067F">
      <w:pPr>
        <w:widowControl w:val="0"/>
        <w:autoSpaceDE w:val="0"/>
        <w:autoSpaceDN w:val="0"/>
        <w:adjustRightInd w:val="0"/>
        <w:ind w:firstLine="720"/>
        <w:jc w:val="both"/>
        <w:rPr>
          <w:i/>
        </w:rPr>
      </w:pPr>
      <w:r w:rsidRPr="000D5133">
        <w:rPr>
          <w:i/>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455BB4" w:rsidRPr="000D5133" w:rsidRDefault="00AB067F" w:rsidP="00AB067F">
      <w:pPr>
        <w:widowControl w:val="0"/>
        <w:autoSpaceDE w:val="0"/>
        <w:autoSpaceDN w:val="0"/>
        <w:adjustRightInd w:val="0"/>
        <w:ind w:firstLine="720"/>
        <w:jc w:val="both"/>
      </w:pPr>
      <w:r w:rsidRPr="000D5133">
        <w:t>В 201</w:t>
      </w:r>
      <w:r w:rsidR="00455BB4" w:rsidRPr="000D5133">
        <w:t>9</w:t>
      </w:r>
      <w:r w:rsidRPr="000D5133">
        <w:t xml:space="preserve"> году планов</w:t>
      </w:r>
      <w:r w:rsidR="00455BB4" w:rsidRPr="000D5133">
        <w:t>ых</w:t>
      </w:r>
      <w:r w:rsidRPr="000D5133">
        <w:t xml:space="preserve"> провер</w:t>
      </w:r>
      <w:r w:rsidR="00455BB4" w:rsidRPr="000D5133">
        <w:t>ок не проводилось.</w:t>
      </w:r>
    </w:p>
    <w:p w:rsidR="00455BB4" w:rsidRPr="000D5133" w:rsidRDefault="00455BB4" w:rsidP="00AB067F">
      <w:pPr>
        <w:widowControl w:val="0"/>
        <w:autoSpaceDE w:val="0"/>
        <w:autoSpaceDN w:val="0"/>
        <w:adjustRightInd w:val="0"/>
        <w:ind w:firstLine="720"/>
        <w:jc w:val="both"/>
        <w:rPr>
          <w:i/>
        </w:rPr>
      </w:pPr>
    </w:p>
    <w:p w:rsidR="00AB067F" w:rsidRPr="000D5133" w:rsidRDefault="00AB067F" w:rsidP="00AB067F">
      <w:pPr>
        <w:widowControl w:val="0"/>
        <w:autoSpaceDE w:val="0"/>
        <w:autoSpaceDN w:val="0"/>
        <w:adjustRightInd w:val="0"/>
        <w:ind w:firstLine="720"/>
        <w:jc w:val="both"/>
        <w:rPr>
          <w:i/>
        </w:rPr>
      </w:pPr>
      <w:r w:rsidRPr="000D5133">
        <w:rPr>
          <w:i/>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AB067F" w:rsidRPr="000D5133" w:rsidRDefault="00AB067F" w:rsidP="00AB067F">
      <w:pPr>
        <w:widowControl w:val="0"/>
        <w:autoSpaceDE w:val="0"/>
        <w:autoSpaceDN w:val="0"/>
        <w:adjustRightInd w:val="0"/>
        <w:ind w:firstLine="720"/>
        <w:jc w:val="both"/>
      </w:pPr>
      <w:r w:rsidRPr="000D5133">
        <w:t xml:space="preserve">Информирование заинтересованных лиц по вопросам осуществления государственного контроля (надзора) производится в соответствии с требованиями </w:t>
      </w:r>
      <w:r w:rsidRPr="000D5133">
        <w:lastRenderedPageBreak/>
        <w:t xml:space="preserve">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Рассмотрение поступающих в адрес Министерства обращений граждан осуществляется в соответствии с Федеральным законом от 2 мая 2006 г. № 59-ФЗ «О порядке рассмотрения обращений граждан Российской Федерации». </w:t>
      </w:r>
    </w:p>
    <w:p w:rsidR="00AB067F" w:rsidRPr="000D5133" w:rsidRDefault="00AB067F" w:rsidP="00AB067F">
      <w:pPr>
        <w:widowControl w:val="0"/>
        <w:autoSpaceDE w:val="0"/>
        <w:autoSpaceDN w:val="0"/>
        <w:adjustRightInd w:val="0"/>
        <w:ind w:firstLine="720"/>
        <w:jc w:val="both"/>
      </w:pPr>
      <w:r w:rsidRPr="000D5133">
        <w:t>Кроме того, в целях профилактики нарушений обязательных требований Минэкономразвития Чувашии ежеквартально проводятся публичные обсуждения правоприменительной практики посредством разъяснения новых обязательных требований, содержащихся в нормативных правовых актах, распространения информации о типовых и массовых нарушениях обязательных требований, выявленных органами исполнительной власти Чувашской Республики, причинах их возникновения, способах устранения.</w:t>
      </w:r>
    </w:p>
    <w:p w:rsidR="00AB067F" w:rsidRPr="000D5133" w:rsidRDefault="00AB067F" w:rsidP="00AB067F">
      <w:pPr>
        <w:widowControl w:val="0"/>
        <w:autoSpaceDE w:val="0"/>
        <w:autoSpaceDN w:val="0"/>
        <w:adjustRightInd w:val="0"/>
        <w:ind w:firstLine="720"/>
        <w:jc w:val="both"/>
        <w:rPr>
          <w:i/>
        </w:rPr>
      </w:pPr>
    </w:p>
    <w:p w:rsidR="00AB067F" w:rsidRPr="000D5133" w:rsidRDefault="00AB067F" w:rsidP="00AB067F">
      <w:pPr>
        <w:widowControl w:val="0"/>
        <w:autoSpaceDE w:val="0"/>
        <w:autoSpaceDN w:val="0"/>
        <w:adjustRightInd w:val="0"/>
        <w:ind w:firstLine="720"/>
        <w:jc w:val="both"/>
        <w:rPr>
          <w:i/>
        </w:rPr>
      </w:pPr>
      <w:r w:rsidRPr="000D5133">
        <w:rPr>
          <w:i/>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AB067F" w:rsidRPr="000D5133" w:rsidRDefault="00AB067F" w:rsidP="00AB067F">
      <w:pPr>
        <w:widowControl w:val="0"/>
        <w:autoSpaceDE w:val="0"/>
        <w:autoSpaceDN w:val="0"/>
        <w:adjustRightInd w:val="0"/>
        <w:ind w:firstLine="720"/>
        <w:jc w:val="both"/>
      </w:pPr>
      <w:r w:rsidRPr="000D5133">
        <w:t xml:space="preserve">Иски об оспаривании </w:t>
      </w:r>
      <w:proofErr w:type="gramStart"/>
      <w:r w:rsidRPr="000D5133">
        <w:t>действий сотрудников сектора регулирования торговли</w:t>
      </w:r>
      <w:proofErr w:type="gramEnd"/>
      <w:r w:rsidRPr="000D5133">
        <w:t xml:space="preserve"> и сферы услуг при проведении контрольных и надзорных мероприятий, их оснований и результатов, в вышестоящие инстанции и в судебные органы в 201</w:t>
      </w:r>
      <w:r w:rsidR="00455BB4" w:rsidRPr="000D5133">
        <w:t>9</w:t>
      </w:r>
      <w:r w:rsidRPr="000D5133">
        <w:t xml:space="preserve"> году не подавались.</w:t>
      </w:r>
    </w:p>
    <w:p w:rsidR="00AB067F" w:rsidRPr="000D5133" w:rsidRDefault="00AB067F" w:rsidP="00AB067F">
      <w:pPr>
        <w:widowControl w:val="0"/>
        <w:autoSpaceDE w:val="0"/>
        <w:autoSpaceDN w:val="0"/>
        <w:adjustRightInd w:val="0"/>
        <w:ind w:firstLine="720"/>
        <w:jc w:val="both"/>
      </w:pPr>
    </w:p>
    <w:p w:rsidR="001F7BDE" w:rsidRPr="000D5133" w:rsidRDefault="001F7BDE" w:rsidP="001F7BDE">
      <w:pPr>
        <w:widowControl w:val="0"/>
        <w:autoSpaceDE w:val="0"/>
        <w:autoSpaceDN w:val="0"/>
        <w:adjustRightInd w:val="0"/>
        <w:ind w:firstLine="720"/>
        <w:jc w:val="both"/>
      </w:pP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Раздел 6.</w:t>
      </w: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 xml:space="preserve">Анализ и оценка эффективности </w:t>
      </w:r>
      <w:proofErr w:type="gramStart"/>
      <w:r w:rsidRPr="000D5133">
        <w:rPr>
          <w:sz w:val="32"/>
          <w:szCs w:val="32"/>
        </w:rPr>
        <w:t>государственного</w:t>
      </w:r>
      <w:proofErr w:type="gramEnd"/>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контроля (надзора), муниципального контроля</w:t>
      </w:r>
    </w:p>
    <w:p w:rsidR="001F7BDE" w:rsidRPr="000D5133" w:rsidRDefault="001F7BDE" w:rsidP="001F7BDE">
      <w:pPr>
        <w:widowControl w:val="0"/>
        <w:autoSpaceDE w:val="0"/>
        <w:autoSpaceDN w:val="0"/>
        <w:adjustRightInd w:val="0"/>
        <w:ind w:firstLine="720"/>
        <w:jc w:val="both"/>
      </w:pPr>
    </w:p>
    <w:p w:rsidR="00AB067F" w:rsidRPr="000D5133" w:rsidRDefault="00AB067F" w:rsidP="00AB067F">
      <w:pPr>
        <w:ind w:firstLine="567"/>
        <w:jc w:val="both"/>
        <w:rPr>
          <w:rFonts w:eastAsia="Calibri"/>
        </w:rPr>
      </w:pPr>
      <w:r w:rsidRPr="000D5133">
        <w:rPr>
          <w:rFonts w:eastAsia="Calibri"/>
        </w:rPr>
        <w:t>Для анализа и оценки эффективности регионального государственного контроля (надзора) используются следующие показатели, в том числе в динамике (по полугодиям):</w:t>
      </w:r>
    </w:p>
    <w:p w:rsidR="00AB067F" w:rsidRPr="000D5133" w:rsidRDefault="00AB067F" w:rsidP="002D3320">
      <w:pPr>
        <w:ind w:firstLine="567"/>
        <w:jc w:val="both"/>
        <w:rPr>
          <w:rFonts w:eastAsia="Calibri"/>
        </w:rPr>
      </w:pPr>
      <w:r w:rsidRPr="000D5133">
        <w:rPr>
          <w:rFonts w:eastAsia="Calibri"/>
        </w:rPr>
        <w:t>План проведения проверок в 201</w:t>
      </w:r>
      <w:r w:rsidR="002D3320" w:rsidRPr="000D5133">
        <w:rPr>
          <w:rFonts w:eastAsia="Calibri"/>
        </w:rPr>
        <w:t>9</w:t>
      </w:r>
      <w:r w:rsidRPr="000D5133">
        <w:rPr>
          <w:rFonts w:eastAsia="Calibri"/>
        </w:rPr>
        <w:t xml:space="preserve"> году </w:t>
      </w:r>
      <w:r w:rsidR="002D3320" w:rsidRPr="000D5133">
        <w:rPr>
          <w:rFonts w:eastAsia="Calibri"/>
        </w:rPr>
        <w:t>отсутствует в связи с ограничением проверок в отношении субъектов малого и среднего предпринимательства</w:t>
      </w:r>
      <w:r w:rsidRPr="000D5133">
        <w:rPr>
          <w:rFonts w:eastAsia="Calibri"/>
        </w:rPr>
        <w:t xml:space="preserve"> (в 201</w:t>
      </w:r>
      <w:r w:rsidR="002D3320" w:rsidRPr="000D5133">
        <w:rPr>
          <w:rFonts w:eastAsia="Calibri"/>
        </w:rPr>
        <w:t>9</w:t>
      </w:r>
      <w:r w:rsidRPr="000D5133">
        <w:rPr>
          <w:rFonts w:eastAsia="Calibri"/>
        </w:rPr>
        <w:t xml:space="preserve"> году проверки не проводились).</w:t>
      </w:r>
    </w:p>
    <w:p w:rsidR="00AB067F" w:rsidRPr="000D5133" w:rsidRDefault="00AB067F" w:rsidP="00AB067F">
      <w:pPr>
        <w:ind w:firstLine="567"/>
        <w:jc w:val="both"/>
        <w:rPr>
          <w:rFonts w:eastAsia="Calibri"/>
        </w:rPr>
      </w:pPr>
      <w:r w:rsidRPr="000D5133">
        <w:rPr>
          <w:rFonts w:eastAsia="Calibri"/>
        </w:rPr>
        <w:t xml:space="preserve">Заявления о согласовании проведения внеплановых выездных </w:t>
      </w:r>
      <w:proofErr w:type="gramStart"/>
      <w:r w:rsidRPr="000D5133">
        <w:rPr>
          <w:rFonts w:eastAsia="Calibri"/>
        </w:rPr>
        <w:t>проверок</w:t>
      </w:r>
      <w:proofErr w:type="gramEnd"/>
      <w:r w:rsidRPr="000D5133">
        <w:rPr>
          <w:rFonts w:eastAsia="Calibri"/>
        </w:rPr>
        <w:t xml:space="preserve"> в согласовании которых было отказано прокуратурой Чувашской Республики в 201</w:t>
      </w:r>
      <w:r w:rsidR="002D3320" w:rsidRPr="000D5133">
        <w:rPr>
          <w:rFonts w:eastAsia="Calibri"/>
        </w:rPr>
        <w:t>9</w:t>
      </w:r>
      <w:r w:rsidRPr="000D5133">
        <w:rPr>
          <w:rFonts w:eastAsia="Calibri"/>
        </w:rPr>
        <w:t xml:space="preserve"> году отсутствуют (0 %).</w:t>
      </w:r>
    </w:p>
    <w:p w:rsidR="00AB067F" w:rsidRPr="000D5133" w:rsidRDefault="00AB067F" w:rsidP="00AB067F">
      <w:pPr>
        <w:ind w:firstLine="567"/>
        <w:jc w:val="both"/>
        <w:rPr>
          <w:rFonts w:eastAsia="Calibri"/>
        </w:rPr>
      </w:pPr>
      <w:r w:rsidRPr="000D5133">
        <w:rPr>
          <w:rFonts w:eastAsia="Calibri"/>
        </w:rPr>
        <w:t xml:space="preserve">Проверки, результаты которых </w:t>
      </w:r>
      <w:proofErr w:type="gramStart"/>
      <w:r w:rsidRPr="000D5133">
        <w:rPr>
          <w:rFonts w:eastAsia="Calibri"/>
        </w:rPr>
        <w:t>признаны недействительными отсутствуют</w:t>
      </w:r>
      <w:proofErr w:type="gramEnd"/>
      <w:r w:rsidRPr="000D5133">
        <w:rPr>
          <w:rFonts w:eastAsia="Calibri"/>
        </w:rPr>
        <w:t xml:space="preserve"> (0 %).</w:t>
      </w:r>
    </w:p>
    <w:p w:rsidR="00AB067F" w:rsidRPr="000D5133" w:rsidRDefault="00AB067F" w:rsidP="00AB067F">
      <w:pPr>
        <w:ind w:firstLine="567"/>
        <w:jc w:val="both"/>
        <w:rPr>
          <w:rFonts w:eastAsia="Calibri"/>
        </w:rPr>
      </w:pPr>
      <w:r w:rsidRPr="000D5133">
        <w:rPr>
          <w:rFonts w:eastAsia="Calibri"/>
        </w:rPr>
        <w:t xml:space="preserve">Проверки, проведенные Минэкономразвития Чувашии с нарушениями требований </w:t>
      </w:r>
      <w:hyperlink r:id="rId9" w:history="1">
        <w:r w:rsidRPr="000D5133">
          <w:rPr>
            <w:rFonts w:eastAsia="Calibri"/>
            <w:color w:val="0000FF"/>
          </w:rPr>
          <w:t>законодательства</w:t>
        </w:r>
      </w:hyperlink>
      <w:r w:rsidRPr="000D5133">
        <w:rPr>
          <w:rFonts w:eastAsia="Calibri"/>
        </w:rPr>
        <w:t xml:space="preserve"> Российской Федерации о порядке их проведения, по </w:t>
      </w:r>
      <w:proofErr w:type="gramStart"/>
      <w:r w:rsidRPr="000D5133">
        <w:rPr>
          <w:rFonts w:eastAsia="Calibri"/>
        </w:rPr>
        <w:t>результатам</w:t>
      </w:r>
      <w:proofErr w:type="gramEnd"/>
      <w:r w:rsidRPr="000D5133">
        <w:rPr>
          <w:rFonts w:eastAsia="Calibri"/>
        </w:rPr>
        <w:t xml:space="preserve"> выявления которых к должностным лицам сектора регулирования алкогольного рынка и лицензирования, осуществившим такие проверки, применены меры дисциплинарного, административного наказания – отсутствуют (0 %).</w:t>
      </w:r>
    </w:p>
    <w:p w:rsidR="00AB067F" w:rsidRPr="000D5133" w:rsidRDefault="00AB067F" w:rsidP="00AB067F">
      <w:pPr>
        <w:ind w:firstLine="567"/>
        <w:jc w:val="both"/>
        <w:rPr>
          <w:rFonts w:eastAsia="Calibri"/>
        </w:rPr>
      </w:pPr>
      <w:proofErr w:type="gramStart"/>
      <w:r w:rsidRPr="000D5133">
        <w:rPr>
          <w:rFonts w:eastAsia="Calibri"/>
        </w:rPr>
        <w:t>Доля юридических лиц, индивидуальных предпринимателей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в отношении которых органами государственного контроля (надзора), муниципального контроля были проведены проверки составляет 0 % (в 201</w:t>
      </w:r>
      <w:r w:rsidR="00BF0472" w:rsidRPr="000D5133">
        <w:rPr>
          <w:rFonts w:eastAsia="Calibri"/>
        </w:rPr>
        <w:t>8</w:t>
      </w:r>
      <w:r w:rsidRPr="000D5133">
        <w:rPr>
          <w:rFonts w:eastAsia="Calibri"/>
        </w:rPr>
        <w:t xml:space="preserve"> году  - 0,02%).</w:t>
      </w:r>
      <w:proofErr w:type="gramEnd"/>
    </w:p>
    <w:p w:rsidR="00AB067F" w:rsidRPr="000D5133" w:rsidRDefault="00AB067F" w:rsidP="00AB067F">
      <w:pPr>
        <w:ind w:firstLine="567"/>
        <w:jc w:val="both"/>
        <w:rPr>
          <w:rFonts w:eastAsia="Calibri"/>
        </w:rPr>
      </w:pPr>
      <w:r w:rsidRPr="000D5133">
        <w:rPr>
          <w:rFonts w:eastAsia="Calibri"/>
        </w:rPr>
        <w:t xml:space="preserve">Среднее количество проверок, проведенных в отношении одного юридического лица, индивидуального предпринимателя составляет </w:t>
      </w:r>
      <w:r w:rsidR="00BF0472" w:rsidRPr="000D5133">
        <w:rPr>
          <w:rFonts w:eastAsia="Calibri"/>
        </w:rPr>
        <w:t>0</w:t>
      </w:r>
      <w:r w:rsidRPr="000D5133">
        <w:rPr>
          <w:rFonts w:eastAsia="Calibri"/>
        </w:rPr>
        <w:t xml:space="preserve"> провер</w:t>
      </w:r>
      <w:r w:rsidR="00BF0472" w:rsidRPr="000D5133">
        <w:rPr>
          <w:rFonts w:eastAsia="Calibri"/>
        </w:rPr>
        <w:t>ок</w:t>
      </w:r>
      <w:r w:rsidRPr="000D5133">
        <w:rPr>
          <w:rFonts w:eastAsia="Calibri"/>
        </w:rPr>
        <w:t>.</w:t>
      </w:r>
    </w:p>
    <w:p w:rsidR="00AB067F" w:rsidRPr="000D5133" w:rsidRDefault="00AB067F" w:rsidP="00AB067F">
      <w:pPr>
        <w:ind w:firstLine="567"/>
        <w:jc w:val="both"/>
        <w:rPr>
          <w:rFonts w:eastAsia="Calibri"/>
        </w:rPr>
      </w:pPr>
      <w:r w:rsidRPr="000D5133">
        <w:rPr>
          <w:rFonts w:eastAsia="Calibri"/>
        </w:rPr>
        <w:lastRenderedPageBreak/>
        <w:t>Доля проведенных внеплановых проверок 0 % (в 201</w:t>
      </w:r>
      <w:r w:rsidR="00BF0472" w:rsidRPr="000D5133">
        <w:rPr>
          <w:rFonts w:eastAsia="Calibri"/>
        </w:rPr>
        <w:t>8</w:t>
      </w:r>
      <w:r w:rsidRPr="000D5133">
        <w:rPr>
          <w:rFonts w:eastAsia="Calibri"/>
        </w:rPr>
        <w:t xml:space="preserve"> году проверки не проводились).</w:t>
      </w:r>
    </w:p>
    <w:p w:rsidR="00AB067F" w:rsidRPr="000D5133" w:rsidRDefault="00AB067F" w:rsidP="00AB067F">
      <w:pPr>
        <w:ind w:firstLine="567"/>
        <w:jc w:val="both"/>
        <w:rPr>
          <w:rFonts w:eastAsia="Calibri"/>
        </w:rPr>
      </w:pPr>
      <w:r w:rsidRPr="000D5133">
        <w:rPr>
          <w:rFonts w:eastAsia="Calibri"/>
        </w:rPr>
        <w:t xml:space="preserve">Доля </w:t>
      </w:r>
      <w:proofErr w:type="gramStart"/>
      <w:r w:rsidRPr="000D5133">
        <w:rPr>
          <w:rFonts w:eastAsia="Calibri"/>
        </w:rPr>
        <w:t>правонарушений, выявленных по итогам проведения внеплановых проверок от общего числа правонарушений составляет</w:t>
      </w:r>
      <w:proofErr w:type="gramEnd"/>
      <w:r w:rsidRPr="000D5133">
        <w:rPr>
          <w:rFonts w:eastAsia="Calibri"/>
        </w:rPr>
        <w:t xml:space="preserve"> 0 %, поскольку внеплановые проверки не проводились (в 201</w:t>
      </w:r>
      <w:r w:rsidR="00BF0472" w:rsidRPr="000D5133">
        <w:rPr>
          <w:rFonts w:eastAsia="Calibri"/>
        </w:rPr>
        <w:t>8</w:t>
      </w:r>
      <w:r w:rsidRPr="000D5133">
        <w:rPr>
          <w:rFonts w:eastAsia="Calibri"/>
        </w:rPr>
        <w:t xml:space="preserve"> году проверки не проводились).</w:t>
      </w:r>
    </w:p>
    <w:p w:rsidR="00AB067F" w:rsidRPr="000D5133" w:rsidRDefault="00AB067F" w:rsidP="00AB067F">
      <w:pPr>
        <w:ind w:firstLine="567"/>
        <w:jc w:val="both"/>
        <w:rPr>
          <w:rFonts w:eastAsia="Calibri"/>
        </w:rPr>
      </w:pPr>
      <w:proofErr w:type="gramStart"/>
      <w:r w:rsidRPr="000D5133">
        <w:rPr>
          <w:rFonts w:eastAsia="Calibri"/>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rsidRPr="000D5133">
        <w:rPr>
          <w:rFonts w:eastAsia="Calibri"/>
        </w:rPr>
        <w:t xml:space="preserve"> внеплановых проверок составляет 0 %.</w:t>
      </w:r>
    </w:p>
    <w:p w:rsidR="00AB067F" w:rsidRPr="000D5133" w:rsidRDefault="00AB067F" w:rsidP="00AB067F">
      <w:pPr>
        <w:ind w:firstLine="567"/>
        <w:jc w:val="both"/>
        <w:rPr>
          <w:rFonts w:eastAsia="Calibri"/>
        </w:rPr>
      </w:pPr>
      <w:proofErr w:type="gramStart"/>
      <w:r w:rsidRPr="000D5133">
        <w:rPr>
          <w:rFonts w:eastAsia="Calibri"/>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0D5133">
        <w:rPr>
          <w:rFonts w:eastAsia="Calibri"/>
        </w:rPr>
        <w:t xml:space="preserve"> от общего количества проведенных внеплановых проверок составляет 0 %.</w:t>
      </w:r>
    </w:p>
    <w:p w:rsidR="00AB067F" w:rsidRPr="000D5133" w:rsidRDefault="00AB067F" w:rsidP="00AB067F">
      <w:pPr>
        <w:ind w:firstLine="567"/>
        <w:jc w:val="both"/>
        <w:rPr>
          <w:rFonts w:eastAsia="Calibri"/>
        </w:rPr>
      </w:pPr>
      <w:r w:rsidRPr="000D5133">
        <w:rPr>
          <w:rFonts w:eastAsia="Calibri"/>
        </w:rPr>
        <w:t>Доля проверок, по итогам которых выявлены правонарушения от общего числа проведенных плановых и внеплановых проверок составляет 0 % (в 201</w:t>
      </w:r>
      <w:r w:rsidR="00BF0472" w:rsidRPr="000D5133">
        <w:rPr>
          <w:rFonts w:eastAsia="Calibri"/>
        </w:rPr>
        <w:t>8</w:t>
      </w:r>
      <w:r w:rsidRPr="000D5133">
        <w:rPr>
          <w:rFonts w:eastAsia="Calibri"/>
        </w:rPr>
        <w:t xml:space="preserve"> году – 0%).</w:t>
      </w:r>
    </w:p>
    <w:p w:rsidR="00AB067F" w:rsidRPr="000D5133" w:rsidRDefault="00AB067F" w:rsidP="00AB067F">
      <w:pPr>
        <w:ind w:firstLine="567"/>
        <w:jc w:val="both"/>
        <w:rPr>
          <w:rFonts w:eastAsia="Calibri"/>
        </w:rPr>
      </w:pPr>
      <w:r w:rsidRPr="000D5133">
        <w:rPr>
          <w:rFonts w:eastAsia="Calibri"/>
        </w:rPr>
        <w:t>Доля проверок, по итогам которых по результатам выявленных правонарушений были возбуждены дела об административных правонарушениях от общего числа проверок, по итогам которых были выявлены правонарушения – 0 % (в 201</w:t>
      </w:r>
      <w:r w:rsidR="00BF0472" w:rsidRPr="000D5133">
        <w:rPr>
          <w:rFonts w:eastAsia="Calibri"/>
        </w:rPr>
        <w:t>8</w:t>
      </w:r>
      <w:r w:rsidRPr="000D5133">
        <w:rPr>
          <w:rFonts w:eastAsia="Calibri"/>
        </w:rPr>
        <w:t xml:space="preserve"> году – 0%).</w:t>
      </w:r>
    </w:p>
    <w:p w:rsidR="00AB067F" w:rsidRPr="000D5133" w:rsidRDefault="00AB067F" w:rsidP="00AB067F">
      <w:pPr>
        <w:ind w:firstLine="567"/>
        <w:jc w:val="both"/>
        <w:rPr>
          <w:rFonts w:eastAsia="Calibri"/>
        </w:rPr>
      </w:pPr>
      <w:r w:rsidRPr="000D5133">
        <w:rPr>
          <w:rFonts w:eastAsia="Calibri"/>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 0 % (в 201</w:t>
      </w:r>
      <w:r w:rsidR="00BF0472" w:rsidRPr="000D5133">
        <w:rPr>
          <w:rFonts w:eastAsia="Calibri"/>
        </w:rPr>
        <w:t>8</w:t>
      </w:r>
      <w:r w:rsidRPr="000D5133">
        <w:rPr>
          <w:rFonts w:eastAsia="Calibri"/>
        </w:rPr>
        <w:t xml:space="preserve"> году – 0%).</w:t>
      </w:r>
    </w:p>
    <w:p w:rsidR="00AB067F" w:rsidRPr="000D5133" w:rsidRDefault="00AB067F" w:rsidP="00AB067F">
      <w:pPr>
        <w:ind w:firstLine="567"/>
        <w:jc w:val="both"/>
        <w:rPr>
          <w:rFonts w:eastAsia="Calibri"/>
        </w:rPr>
      </w:pPr>
      <w:proofErr w:type="gramStart"/>
      <w:r w:rsidRPr="000D5133">
        <w:rPr>
          <w:rFonts w:eastAsia="Calibri"/>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составляет – 0 %.</w:t>
      </w:r>
      <w:proofErr w:type="gramEnd"/>
    </w:p>
    <w:p w:rsidR="00AB067F" w:rsidRPr="000D5133" w:rsidRDefault="00AB067F" w:rsidP="00AB067F">
      <w:pPr>
        <w:ind w:firstLine="567"/>
        <w:jc w:val="both"/>
        <w:rPr>
          <w:rFonts w:eastAsia="Calibri"/>
        </w:rPr>
      </w:pPr>
      <w:proofErr w:type="gramStart"/>
      <w:r w:rsidRPr="000D5133">
        <w:rPr>
          <w:rFonts w:eastAsia="Calibri"/>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составляет - 0 %.</w:t>
      </w:r>
      <w:proofErr w:type="gramEnd"/>
    </w:p>
    <w:p w:rsidR="00AB067F" w:rsidRPr="000D5133" w:rsidRDefault="00AB067F" w:rsidP="00AB067F">
      <w:pPr>
        <w:ind w:firstLine="567"/>
        <w:jc w:val="both"/>
        <w:rPr>
          <w:rFonts w:eastAsia="Calibri"/>
        </w:rPr>
      </w:pPr>
      <w:r w:rsidRPr="000D5133">
        <w:rPr>
          <w:rFonts w:eastAsia="Calibri"/>
        </w:rPr>
        <w:t>Случаи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отсутствуют.</w:t>
      </w:r>
    </w:p>
    <w:p w:rsidR="00AB067F" w:rsidRPr="000D5133" w:rsidRDefault="00AB067F" w:rsidP="00AB067F">
      <w:pPr>
        <w:ind w:firstLine="567"/>
        <w:jc w:val="both"/>
        <w:rPr>
          <w:rFonts w:eastAsia="Calibri"/>
        </w:rPr>
      </w:pPr>
      <w:r w:rsidRPr="000D5133">
        <w:rPr>
          <w:rFonts w:eastAsia="Calibri"/>
        </w:rPr>
        <w:t>Доля выявленных при проведении проверок правонарушений, связанных с неисполнением предписаний от общего числа выявленных правонарушений составляет – 0 %.</w:t>
      </w:r>
    </w:p>
    <w:p w:rsidR="00AB067F" w:rsidRPr="000D5133" w:rsidRDefault="00AB067F" w:rsidP="00AB067F">
      <w:pPr>
        <w:ind w:firstLine="567"/>
        <w:jc w:val="both"/>
        <w:rPr>
          <w:rFonts w:eastAsia="Calibri"/>
        </w:rPr>
      </w:pPr>
      <w:r w:rsidRPr="000D5133">
        <w:rPr>
          <w:rFonts w:eastAsia="Calibri"/>
        </w:rPr>
        <w:t>Административные штрафы не накладывались.</w:t>
      </w:r>
    </w:p>
    <w:p w:rsidR="005C138F" w:rsidRPr="000D5133" w:rsidRDefault="00AB067F" w:rsidP="005C138F">
      <w:pPr>
        <w:ind w:firstLine="567"/>
        <w:jc w:val="both"/>
        <w:rPr>
          <w:rFonts w:eastAsia="Calibri"/>
        </w:rPr>
      </w:pPr>
      <w:r w:rsidRPr="000D5133">
        <w:rPr>
          <w:rFonts w:eastAsia="Calibri"/>
        </w:rPr>
        <w:lastRenderedPageBreak/>
        <w:t>Проверки,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 отсутствуют.</w:t>
      </w:r>
    </w:p>
    <w:p w:rsidR="005C138F" w:rsidRPr="000D5133" w:rsidRDefault="005C138F" w:rsidP="005C138F">
      <w:pPr>
        <w:ind w:firstLine="567"/>
        <w:jc w:val="both"/>
        <w:rPr>
          <w:rFonts w:eastAsia="Calibri"/>
          <w:szCs w:val="32"/>
        </w:rPr>
      </w:pPr>
      <w:r w:rsidRPr="000D5133">
        <w:rPr>
          <w:rFonts w:eastAsia="Calibri"/>
        </w:rPr>
        <w:t>А</w:t>
      </w:r>
      <w:r w:rsidR="008063B7" w:rsidRPr="000D5133">
        <w:rPr>
          <w:rFonts w:eastAsia="Calibri"/>
          <w:szCs w:val="32"/>
        </w:rPr>
        <w:t>нализ ключевых показателей результативности ко</w:t>
      </w:r>
      <w:r w:rsidRPr="000D5133">
        <w:rPr>
          <w:rFonts w:eastAsia="Calibri"/>
          <w:szCs w:val="32"/>
        </w:rPr>
        <w:t>нтрольно-надзорной деятельности: доля ущерба, причинённого в результате нарушений обязательных требований -  0 %</w:t>
      </w:r>
      <w:r w:rsidR="008063B7" w:rsidRPr="000D5133">
        <w:rPr>
          <w:rFonts w:eastAsia="Calibri"/>
          <w:szCs w:val="32"/>
        </w:rPr>
        <w:t>;</w:t>
      </w:r>
    </w:p>
    <w:p w:rsidR="000D5133" w:rsidRPr="000D5133" w:rsidRDefault="008063B7" w:rsidP="000D5133">
      <w:pPr>
        <w:ind w:firstLine="567"/>
        <w:jc w:val="both"/>
        <w:rPr>
          <w:rFonts w:eastAsia="Calibri"/>
          <w:szCs w:val="32"/>
        </w:rPr>
      </w:pPr>
      <w:r w:rsidRPr="000D5133">
        <w:rPr>
          <w:rFonts w:eastAsia="Calibri"/>
          <w:szCs w:val="32"/>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r w:rsidR="000D5133" w:rsidRPr="000D5133">
        <w:rPr>
          <w:rFonts w:eastAsia="Calibri"/>
          <w:szCs w:val="32"/>
        </w:rPr>
        <w:t xml:space="preserve"> - не имеется</w:t>
      </w:r>
      <w:r w:rsidRPr="000D5133">
        <w:rPr>
          <w:rFonts w:eastAsia="Calibri"/>
          <w:szCs w:val="32"/>
        </w:rPr>
        <w:t>.</w:t>
      </w:r>
    </w:p>
    <w:p w:rsidR="000D5133" w:rsidRPr="000D5133" w:rsidRDefault="008063B7" w:rsidP="000D5133">
      <w:pPr>
        <w:ind w:firstLine="567"/>
        <w:jc w:val="both"/>
        <w:rPr>
          <w:rFonts w:eastAsia="Calibri"/>
          <w:szCs w:val="32"/>
        </w:rPr>
      </w:pPr>
      <w:r w:rsidRPr="000D5133">
        <w:rPr>
          <w:rFonts w:eastAsia="Calibri"/>
          <w:szCs w:val="32"/>
        </w:rP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r w:rsidR="000D5133" w:rsidRPr="000D5133">
        <w:rPr>
          <w:rFonts w:eastAsia="Calibri"/>
          <w:szCs w:val="32"/>
        </w:rPr>
        <w:t xml:space="preserve"> </w:t>
      </w:r>
      <w:r w:rsidR="000D5133" w:rsidRPr="000D5133">
        <w:rPr>
          <w:rFonts w:eastAsia="Calibri"/>
          <w:szCs w:val="32"/>
        </w:rPr>
        <w:t xml:space="preserve">В 2017 году проверено 1 юридическое лицо, ранее проверки не проводились. В 2018 году проверено 2 </w:t>
      </w:r>
      <w:proofErr w:type="gramStart"/>
      <w:r w:rsidR="000D5133" w:rsidRPr="000D5133">
        <w:rPr>
          <w:rFonts w:eastAsia="Calibri"/>
          <w:szCs w:val="32"/>
        </w:rPr>
        <w:t>юридических</w:t>
      </w:r>
      <w:proofErr w:type="gramEnd"/>
      <w:r w:rsidR="000D5133" w:rsidRPr="000D5133">
        <w:rPr>
          <w:rFonts w:eastAsia="Calibri"/>
          <w:szCs w:val="32"/>
        </w:rPr>
        <w:t xml:space="preserve"> лица. В 2019 году плановые проверки не проводились в связи с их ограничением в отношении субъектов малого и среднего предпринимательства в соответствии с Федеральным законом от 25 декабря 2018 г. № 480-ФЗ. </w:t>
      </w:r>
    </w:p>
    <w:p w:rsidR="000D5133" w:rsidRPr="000D5133" w:rsidRDefault="005C138F" w:rsidP="000D5133">
      <w:pPr>
        <w:ind w:firstLine="567"/>
        <w:jc w:val="both"/>
        <w:rPr>
          <w:rFonts w:eastAsia="Calibri"/>
          <w:szCs w:val="32"/>
        </w:rPr>
      </w:pPr>
      <w:r w:rsidRPr="000D5133">
        <w:rPr>
          <w:rFonts w:eastAsia="Calibri"/>
          <w:szCs w:val="32"/>
        </w:rPr>
        <w:t>Д</w:t>
      </w:r>
      <w:r w:rsidR="008063B7" w:rsidRPr="000D5133">
        <w:rPr>
          <w:rFonts w:eastAsia="Calibri"/>
          <w:szCs w:val="32"/>
        </w:rPr>
        <w:t>ействия органов госуд</w:t>
      </w:r>
      <w:r w:rsidRPr="000D5133">
        <w:rPr>
          <w:rFonts w:eastAsia="Calibri"/>
          <w:szCs w:val="32"/>
        </w:rPr>
        <w:t xml:space="preserve">арственного контроля (надзора) </w:t>
      </w:r>
      <w:r w:rsidR="008063B7" w:rsidRPr="000D5133">
        <w:rPr>
          <w:rFonts w:eastAsia="Calibri"/>
          <w:szCs w:val="32"/>
        </w:rPr>
        <w:t>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r w:rsidR="000D5133" w:rsidRPr="000D5133">
        <w:rPr>
          <w:rFonts w:eastAsia="Calibri"/>
          <w:szCs w:val="32"/>
        </w:rPr>
        <w:t xml:space="preserve"> - </w:t>
      </w:r>
      <w:proofErr w:type="gramStart"/>
      <w:r w:rsidR="000D5133" w:rsidRPr="000D5133">
        <w:rPr>
          <w:rFonts w:eastAsia="Calibri"/>
          <w:szCs w:val="32"/>
        </w:rPr>
        <w:t>ущерба, причинённого в результате нарушений обязательных требований не имеется</w:t>
      </w:r>
      <w:proofErr w:type="gramEnd"/>
      <w:r w:rsidR="000D5133" w:rsidRPr="000D5133">
        <w:rPr>
          <w:rFonts w:eastAsia="Calibri"/>
          <w:szCs w:val="32"/>
        </w:rPr>
        <w:t>.</w:t>
      </w:r>
    </w:p>
    <w:p w:rsidR="008063B7" w:rsidRPr="000D5133" w:rsidRDefault="000D5133" w:rsidP="000D5133">
      <w:pPr>
        <w:ind w:firstLine="567"/>
        <w:jc w:val="both"/>
        <w:rPr>
          <w:rFonts w:eastAsia="Calibri"/>
          <w:szCs w:val="32"/>
        </w:rPr>
      </w:pPr>
      <w:r w:rsidRPr="000D5133">
        <w:rPr>
          <w:rFonts w:eastAsia="Calibri"/>
          <w:szCs w:val="32"/>
        </w:rPr>
        <w:t>О</w:t>
      </w:r>
      <w:r w:rsidR="008063B7" w:rsidRPr="000D5133">
        <w:rPr>
          <w:rFonts w:eastAsia="Calibri"/>
          <w:szCs w:val="32"/>
        </w:rPr>
        <w:t xml:space="preserve">ценка и прогноз </w:t>
      </w:r>
      <w:proofErr w:type="gramStart"/>
      <w:r w:rsidR="008063B7" w:rsidRPr="000D5133">
        <w:rPr>
          <w:rFonts w:eastAsia="Calibri"/>
          <w:szCs w:val="32"/>
        </w:rPr>
        <w:t>состояния исполнения обязательных требований законодательства Российской Федерации</w:t>
      </w:r>
      <w:proofErr w:type="gramEnd"/>
      <w:r w:rsidR="008063B7" w:rsidRPr="000D5133">
        <w:rPr>
          <w:rFonts w:eastAsia="Calibri"/>
          <w:szCs w:val="32"/>
        </w:rPr>
        <w:t xml:space="preserve"> в соответствующей сфере деятельности.</w:t>
      </w:r>
      <w:r w:rsidRPr="000D5133">
        <w:t xml:space="preserve"> </w:t>
      </w:r>
      <w:r w:rsidRPr="000D5133">
        <w:rPr>
          <w:rFonts w:eastAsia="Calibri"/>
          <w:szCs w:val="32"/>
        </w:rPr>
        <w:t xml:space="preserve">В 2019 году плановые проверки не проводились в связи с их ограничением в отношении субъектов малого и среднего предпринимательства в соответствии с Федеральным законом от 25 декабря 2018 г. № 480-ФЗ. </w:t>
      </w:r>
      <w:r w:rsidRPr="000D5133">
        <w:t xml:space="preserve"> </w:t>
      </w:r>
      <w:r w:rsidRPr="000D5133">
        <w:rPr>
          <w:rFonts w:eastAsia="Calibri"/>
          <w:szCs w:val="32"/>
        </w:rPr>
        <w:t>В 2020 и 2021 годах планируется провести по 1 проверке.</w:t>
      </w:r>
    </w:p>
    <w:p w:rsidR="008063B7" w:rsidRPr="000D5133" w:rsidRDefault="008063B7" w:rsidP="001F7BDE">
      <w:pPr>
        <w:pStyle w:val="ac"/>
        <w:ind w:firstLine="567"/>
        <w:jc w:val="both"/>
        <w:rPr>
          <w:rFonts w:eastAsia="Calibri"/>
          <w:i/>
        </w:rPr>
      </w:pPr>
    </w:p>
    <w:p w:rsidR="001F7BDE" w:rsidRPr="000D5133" w:rsidRDefault="001F7BDE" w:rsidP="001F7BDE">
      <w:pPr>
        <w:rPr>
          <w:sz w:val="32"/>
          <w:szCs w:val="32"/>
        </w:rPr>
      </w:pP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Раздел 7.</w:t>
      </w: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Выводы и предложения по результатам государственного</w:t>
      </w: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контроля (надзора), муниципального контроля</w:t>
      </w:r>
    </w:p>
    <w:p w:rsidR="001F7BDE" w:rsidRPr="000D5133" w:rsidRDefault="001F7BDE" w:rsidP="001F7BDE">
      <w:pPr>
        <w:ind w:firstLine="851"/>
        <w:jc w:val="both"/>
        <w:rPr>
          <w:rFonts w:eastAsia="Calibri"/>
          <w:i/>
        </w:rPr>
      </w:pPr>
    </w:p>
    <w:p w:rsidR="00AB067F" w:rsidRPr="000D5133" w:rsidRDefault="00AB067F" w:rsidP="00AB067F">
      <w:pPr>
        <w:ind w:firstLine="851"/>
        <w:jc w:val="both"/>
        <w:rPr>
          <w:rFonts w:eastAsia="Calibri"/>
          <w:i/>
        </w:rPr>
      </w:pPr>
      <w:r w:rsidRPr="000D5133">
        <w:rPr>
          <w:rFonts w:eastAsia="Calibri"/>
          <w:i/>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AB067F" w:rsidRPr="000D5133" w:rsidRDefault="00AB067F" w:rsidP="00AB067F">
      <w:pPr>
        <w:ind w:firstLine="851"/>
        <w:jc w:val="both"/>
        <w:rPr>
          <w:rFonts w:eastAsia="Calibri"/>
        </w:rPr>
      </w:pPr>
      <w:r w:rsidRPr="000D5133">
        <w:rPr>
          <w:rFonts w:eastAsia="Calibri"/>
        </w:rPr>
        <w:t>В 201</w:t>
      </w:r>
      <w:r w:rsidR="00BF0472" w:rsidRPr="000D5133">
        <w:rPr>
          <w:rFonts w:eastAsia="Calibri"/>
        </w:rPr>
        <w:t>9</w:t>
      </w:r>
      <w:r w:rsidRPr="000D5133">
        <w:rPr>
          <w:rFonts w:eastAsia="Calibri"/>
        </w:rPr>
        <w:t xml:space="preserve"> году деятельность Минэкономразвития Чувашии </w:t>
      </w:r>
      <w:r w:rsidR="009927BB" w:rsidRPr="000D5133">
        <w:rPr>
          <w:rFonts w:eastAsia="Calibri"/>
        </w:rPr>
        <w:t>в части осуществления государственного контроля (надзора) не проводилась</w:t>
      </w:r>
      <w:r w:rsidRPr="000D5133">
        <w:rPr>
          <w:rFonts w:eastAsia="Calibri"/>
        </w:rPr>
        <w:t>:</w:t>
      </w:r>
    </w:p>
    <w:p w:rsidR="00AB067F" w:rsidRPr="000D5133" w:rsidRDefault="00AB067F" w:rsidP="00AB067F">
      <w:pPr>
        <w:ind w:firstLine="851"/>
        <w:jc w:val="both"/>
        <w:rPr>
          <w:rFonts w:eastAsia="Calibri"/>
        </w:rPr>
      </w:pPr>
      <w:r w:rsidRPr="000D5133">
        <w:rPr>
          <w:rFonts w:eastAsia="Calibri"/>
        </w:rPr>
        <w:t xml:space="preserve">- </w:t>
      </w:r>
      <w:r w:rsidR="009927BB" w:rsidRPr="000D5133">
        <w:rPr>
          <w:rFonts w:eastAsia="Calibri"/>
        </w:rPr>
        <w:t xml:space="preserve">количество плановых проверок составило </w:t>
      </w:r>
      <w:r w:rsidRPr="000D5133">
        <w:rPr>
          <w:rFonts w:eastAsia="Calibri"/>
        </w:rPr>
        <w:t>0</w:t>
      </w:r>
      <w:r w:rsidR="009927BB" w:rsidRPr="000D5133">
        <w:rPr>
          <w:rFonts w:eastAsia="Calibri"/>
        </w:rPr>
        <w:t xml:space="preserve"> ед.</w:t>
      </w:r>
      <w:r w:rsidRPr="000D5133">
        <w:rPr>
          <w:rFonts w:eastAsia="Calibri"/>
        </w:rPr>
        <w:t>;</w:t>
      </w:r>
    </w:p>
    <w:p w:rsidR="00AB067F" w:rsidRPr="000D5133" w:rsidRDefault="00AB067F" w:rsidP="00AB067F">
      <w:pPr>
        <w:ind w:firstLine="851"/>
        <w:jc w:val="both"/>
        <w:rPr>
          <w:rFonts w:eastAsia="Calibri"/>
        </w:rPr>
      </w:pPr>
      <w:r w:rsidRPr="000D5133">
        <w:rPr>
          <w:rFonts w:eastAsia="Calibri"/>
        </w:rPr>
        <w:t>- проверки,  результаты  которых признаны недействительными, отсутствуют;</w:t>
      </w:r>
    </w:p>
    <w:p w:rsidR="00AB067F" w:rsidRPr="000D5133" w:rsidRDefault="00AB067F" w:rsidP="00AB067F">
      <w:pPr>
        <w:ind w:firstLine="851"/>
        <w:jc w:val="both"/>
        <w:rPr>
          <w:rFonts w:eastAsia="Calibri"/>
        </w:rPr>
      </w:pPr>
      <w:r w:rsidRPr="000D5133">
        <w:rPr>
          <w:rFonts w:eastAsia="Calibri"/>
        </w:rPr>
        <w:t>- удельный вес плановых проверок составляет 0 %.</w:t>
      </w:r>
    </w:p>
    <w:p w:rsidR="00AB067F" w:rsidRPr="000D5133" w:rsidRDefault="00AB067F" w:rsidP="00AB067F">
      <w:pPr>
        <w:ind w:firstLine="851"/>
        <w:jc w:val="both"/>
        <w:rPr>
          <w:rFonts w:eastAsia="Calibri"/>
        </w:rPr>
      </w:pPr>
      <w:r w:rsidRPr="000D5133">
        <w:rPr>
          <w:rFonts w:eastAsia="Calibri"/>
        </w:rPr>
        <w:t>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осуществление регионального государственного контроля (надзора) в 20</w:t>
      </w:r>
      <w:r w:rsidR="009927BB" w:rsidRPr="000D5133">
        <w:rPr>
          <w:rFonts w:eastAsia="Calibri"/>
        </w:rPr>
        <w:t>20</w:t>
      </w:r>
      <w:r w:rsidRPr="000D5133">
        <w:rPr>
          <w:rFonts w:eastAsia="Calibri"/>
        </w:rPr>
        <w:t xml:space="preserve"> году будет продолжено:</w:t>
      </w:r>
    </w:p>
    <w:p w:rsidR="00AB067F" w:rsidRPr="000D5133" w:rsidRDefault="00AB067F" w:rsidP="00AB067F">
      <w:pPr>
        <w:ind w:firstLine="851"/>
        <w:jc w:val="both"/>
        <w:rPr>
          <w:rFonts w:eastAsia="Calibri"/>
        </w:rPr>
      </w:pPr>
      <w:r w:rsidRPr="000D5133">
        <w:rPr>
          <w:rFonts w:eastAsia="Calibri"/>
        </w:rPr>
        <w:t>- проверки будут проводиться в соответствии с требованиями законодательства Российской Федерации о порядке их проведения, без нарушений;</w:t>
      </w:r>
    </w:p>
    <w:p w:rsidR="00AB067F" w:rsidRPr="000D5133" w:rsidRDefault="00AB067F" w:rsidP="00AB067F">
      <w:pPr>
        <w:ind w:firstLine="851"/>
        <w:jc w:val="both"/>
        <w:rPr>
          <w:rFonts w:eastAsia="Calibri"/>
        </w:rPr>
      </w:pPr>
      <w:r w:rsidRPr="000D5133">
        <w:rPr>
          <w:rFonts w:eastAsia="Calibri"/>
        </w:rPr>
        <w:lastRenderedPageBreak/>
        <w:t>- плановые проверки будут проводиться в соответствии с Планом проверок, внеплановые – по основаниям, указанным в Федеральном законе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067F" w:rsidRPr="000D5133" w:rsidRDefault="00AB067F" w:rsidP="00AB067F">
      <w:pPr>
        <w:ind w:firstLine="851"/>
        <w:jc w:val="both"/>
        <w:rPr>
          <w:rFonts w:eastAsia="Calibri"/>
        </w:rPr>
      </w:pPr>
      <w:r w:rsidRPr="000D5133">
        <w:rPr>
          <w:rFonts w:eastAsia="Calibri"/>
        </w:rPr>
        <w:t xml:space="preserve">- будут приниматься меры в отношении всех фактов нарушений, выявленных при проведении проверки; </w:t>
      </w:r>
    </w:p>
    <w:p w:rsidR="00AB067F" w:rsidRPr="000D5133" w:rsidRDefault="00AB067F" w:rsidP="00AB067F">
      <w:pPr>
        <w:ind w:firstLine="851"/>
        <w:jc w:val="both"/>
        <w:rPr>
          <w:rFonts w:eastAsia="Calibri"/>
        </w:rPr>
      </w:pPr>
      <w:r w:rsidRPr="000D5133">
        <w:rPr>
          <w:rFonts w:eastAsia="Calibri"/>
        </w:rPr>
        <w:t>- организациям будет обеспечена открытость и доступность информации о контрольно-надзорной деятельности;</w:t>
      </w:r>
    </w:p>
    <w:p w:rsidR="00AB067F" w:rsidRPr="000D5133" w:rsidRDefault="00AB067F" w:rsidP="00AB067F">
      <w:pPr>
        <w:ind w:firstLine="851"/>
        <w:jc w:val="both"/>
        <w:rPr>
          <w:rFonts w:eastAsia="Calibri"/>
        </w:rPr>
      </w:pPr>
      <w:r w:rsidRPr="000D5133">
        <w:rPr>
          <w:rFonts w:eastAsia="Calibri"/>
        </w:rPr>
        <w:t>- будет продолжено проведение публичных обсуждений правоприменительной практики;</w:t>
      </w:r>
    </w:p>
    <w:p w:rsidR="00AB067F" w:rsidRPr="000D5133" w:rsidRDefault="00AB067F" w:rsidP="00AB067F">
      <w:pPr>
        <w:ind w:firstLine="851"/>
        <w:jc w:val="both"/>
        <w:rPr>
          <w:rFonts w:eastAsia="Calibri"/>
        </w:rPr>
      </w:pPr>
      <w:r w:rsidRPr="000D5133">
        <w:rPr>
          <w:rFonts w:eastAsia="Calibri"/>
        </w:rPr>
        <w:t>- будет обеспечена профилактика нарушений обязательных требований в соответствии с Ведомственной программой профилактики нарушений обязательных требований, установленных Федеральным законом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13–15 Федерального закона «Об основах государственного регулирования торговой деятельности в Российской Федерации») на 20</w:t>
      </w:r>
      <w:r w:rsidR="009927BB" w:rsidRPr="000D5133">
        <w:rPr>
          <w:rFonts w:eastAsia="Calibri"/>
        </w:rPr>
        <w:t>20</w:t>
      </w:r>
      <w:r w:rsidRPr="000D5133">
        <w:rPr>
          <w:rFonts w:eastAsia="Calibri"/>
        </w:rPr>
        <w:t xml:space="preserve"> год.</w:t>
      </w:r>
    </w:p>
    <w:p w:rsidR="00AB067F" w:rsidRPr="000D5133" w:rsidRDefault="00AB067F" w:rsidP="00AB067F">
      <w:pPr>
        <w:ind w:firstLine="851"/>
        <w:jc w:val="both"/>
        <w:rPr>
          <w:rFonts w:eastAsia="Calibri"/>
          <w:i/>
        </w:rPr>
      </w:pPr>
    </w:p>
    <w:p w:rsidR="00AB067F" w:rsidRPr="000D5133" w:rsidRDefault="00AB067F" w:rsidP="00AB067F">
      <w:pPr>
        <w:ind w:firstLine="851"/>
        <w:jc w:val="both"/>
        <w:rPr>
          <w:rFonts w:eastAsia="Calibri"/>
          <w:i/>
        </w:rPr>
      </w:pPr>
      <w:r w:rsidRPr="000D5133">
        <w:rPr>
          <w:rFonts w:eastAsia="Calibri"/>
          <w:i/>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AB067F" w:rsidRPr="000D5133" w:rsidRDefault="00AB067F" w:rsidP="00AB067F">
      <w:pPr>
        <w:ind w:firstLine="851"/>
        <w:jc w:val="both"/>
        <w:rPr>
          <w:rFonts w:eastAsia="Calibri"/>
        </w:rPr>
      </w:pPr>
      <w:r w:rsidRPr="000D5133">
        <w:rPr>
          <w:rFonts w:eastAsia="Calibri"/>
        </w:rPr>
        <w:t>Предложения по совершенствованию нормативно-правового регулирования и осуществления регионального государственного контроля (надзора) отсутствуют.</w:t>
      </w:r>
    </w:p>
    <w:p w:rsidR="00AB067F" w:rsidRPr="000D5133" w:rsidRDefault="00AB067F" w:rsidP="00AB067F">
      <w:pPr>
        <w:ind w:firstLine="851"/>
        <w:jc w:val="both"/>
        <w:rPr>
          <w:rFonts w:eastAsia="Calibri"/>
          <w:i/>
        </w:rPr>
      </w:pPr>
    </w:p>
    <w:p w:rsidR="00AB067F" w:rsidRPr="000D5133" w:rsidRDefault="00AB067F" w:rsidP="00AB067F">
      <w:pPr>
        <w:ind w:firstLine="851"/>
        <w:jc w:val="both"/>
        <w:rPr>
          <w:rFonts w:eastAsia="Calibri"/>
          <w:i/>
        </w:rPr>
      </w:pPr>
      <w:r w:rsidRPr="000D5133">
        <w:rPr>
          <w:rFonts w:eastAsia="Calibri"/>
          <w:i/>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AB067F" w:rsidRPr="000D5133" w:rsidRDefault="00AB067F" w:rsidP="00AB067F">
      <w:pPr>
        <w:ind w:firstLine="851"/>
        <w:jc w:val="both"/>
        <w:rPr>
          <w:rFonts w:eastAsia="Calibri"/>
        </w:rPr>
      </w:pPr>
      <w:r w:rsidRPr="000D5133">
        <w:rPr>
          <w:rFonts w:eastAsia="Calibri"/>
        </w:rPr>
        <w:t>Предложения по совершенствованию нормативно-правового регулирования и осуществления регионального государственного контроля (надзора) отсутствуют.</w:t>
      </w:r>
    </w:p>
    <w:p w:rsidR="001F7BDE" w:rsidRPr="000D5133" w:rsidRDefault="001F7BDE" w:rsidP="001F7BDE">
      <w:pPr>
        <w:pStyle w:val="aa"/>
        <w:ind w:firstLine="851"/>
        <w:jc w:val="both"/>
        <w:rPr>
          <w:rFonts w:ascii="Times New Roman" w:hAnsi="Times New Roman"/>
        </w:rPr>
      </w:pPr>
    </w:p>
    <w:p w:rsidR="001F7BDE" w:rsidRPr="000D5133" w:rsidRDefault="001F7BDE" w:rsidP="001F7BDE">
      <w:pPr>
        <w:pBdr>
          <w:top w:val="single" w:sz="4" w:space="1" w:color="auto"/>
          <w:left w:val="single" w:sz="4" w:space="4" w:color="auto"/>
          <w:bottom w:val="single" w:sz="4" w:space="1" w:color="auto"/>
          <w:right w:val="single" w:sz="4" w:space="4" w:color="auto"/>
        </w:pBdr>
        <w:jc w:val="center"/>
        <w:rPr>
          <w:sz w:val="32"/>
          <w:szCs w:val="32"/>
        </w:rPr>
      </w:pPr>
      <w:r w:rsidRPr="000D5133">
        <w:rPr>
          <w:sz w:val="32"/>
          <w:szCs w:val="32"/>
        </w:rPr>
        <w:t>Приложения</w:t>
      </w:r>
    </w:p>
    <w:p w:rsidR="001F7BDE" w:rsidRPr="000D5133" w:rsidRDefault="001F7BDE" w:rsidP="001F7BDE">
      <w:pPr>
        <w:rPr>
          <w:rFonts w:eastAsia="Calibri"/>
        </w:rPr>
      </w:pPr>
    </w:p>
    <w:p w:rsidR="001F7BDE" w:rsidRPr="000D5133" w:rsidRDefault="001F7BDE" w:rsidP="001F7BDE">
      <w:pPr>
        <w:ind w:firstLine="851"/>
        <w:rPr>
          <w:rFonts w:eastAsia="Calibri"/>
        </w:rPr>
      </w:pPr>
      <w:r w:rsidRPr="000D5133">
        <w:rPr>
          <w:rFonts w:eastAsia="Calibri"/>
        </w:rPr>
        <w:t>Приложения отсутствуют.</w:t>
      </w:r>
    </w:p>
    <w:p w:rsidR="001F7BDE" w:rsidRPr="000D5133" w:rsidRDefault="001F7BDE" w:rsidP="001F7BDE"/>
    <w:p w:rsidR="00454A62" w:rsidRPr="000D5133" w:rsidRDefault="00454A62" w:rsidP="003B0190">
      <w:pPr>
        <w:jc w:val="both"/>
      </w:pPr>
    </w:p>
    <w:p w:rsidR="00BF0472" w:rsidRPr="000D5133" w:rsidRDefault="00BF0472" w:rsidP="00BF0472">
      <w:pPr>
        <w:pStyle w:val="1"/>
        <w:tabs>
          <w:tab w:val="left" w:pos="7518"/>
        </w:tabs>
        <w:ind w:firstLine="0"/>
        <w:rPr>
          <w:sz w:val="24"/>
        </w:rPr>
      </w:pPr>
      <w:r w:rsidRPr="000D5133">
        <w:rPr>
          <w:sz w:val="24"/>
        </w:rPr>
        <w:t xml:space="preserve">Заместитель Председателя Кабинета </w:t>
      </w:r>
    </w:p>
    <w:p w:rsidR="00BF0472" w:rsidRPr="000D5133" w:rsidRDefault="00BF0472" w:rsidP="00BF0472">
      <w:pPr>
        <w:pStyle w:val="1"/>
        <w:tabs>
          <w:tab w:val="left" w:pos="7518"/>
        </w:tabs>
        <w:ind w:firstLine="0"/>
        <w:rPr>
          <w:sz w:val="24"/>
        </w:rPr>
      </w:pPr>
      <w:r w:rsidRPr="000D5133">
        <w:rPr>
          <w:sz w:val="24"/>
        </w:rPr>
        <w:t xml:space="preserve">Министров Чувашской Республики – </w:t>
      </w:r>
    </w:p>
    <w:p w:rsidR="00BF0472" w:rsidRPr="000D5133" w:rsidRDefault="00BF0472" w:rsidP="00BF0472">
      <w:pPr>
        <w:pStyle w:val="1"/>
        <w:tabs>
          <w:tab w:val="left" w:pos="7518"/>
        </w:tabs>
        <w:ind w:firstLine="0"/>
        <w:rPr>
          <w:sz w:val="24"/>
        </w:rPr>
      </w:pPr>
      <w:r w:rsidRPr="000D5133">
        <w:rPr>
          <w:sz w:val="24"/>
        </w:rPr>
        <w:t xml:space="preserve">министр экономического развития и </w:t>
      </w:r>
    </w:p>
    <w:p w:rsidR="00BF0472" w:rsidRPr="000D5133" w:rsidRDefault="00BF0472" w:rsidP="00BF0472">
      <w:pPr>
        <w:pStyle w:val="1"/>
        <w:tabs>
          <w:tab w:val="left" w:pos="7518"/>
        </w:tabs>
        <w:ind w:firstLine="0"/>
        <w:rPr>
          <w:sz w:val="24"/>
        </w:rPr>
      </w:pPr>
      <w:r w:rsidRPr="000D5133">
        <w:rPr>
          <w:sz w:val="24"/>
        </w:rPr>
        <w:t xml:space="preserve">имущественных отношений </w:t>
      </w:r>
    </w:p>
    <w:p w:rsidR="001F7BDE" w:rsidRPr="001F7BDE" w:rsidRDefault="00BF0472" w:rsidP="00BF0472">
      <w:pPr>
        <w:pStyle w:val="1"/>
        <w:tabs>
          <w:tab w:val="left" w:pos="7518"/>
        </w:tabs>
        <w:ind w:firstLine="0"/>
        <w:rPr>
          <w:sz w:val="32"/>
          <w:szCs w:val="32"/>
        </w:rPr>
      </w:pPr>
      <w:r w:rsidRPr="000D5133">
        <w:rPr>
          <w:sz w:val="24"/>
        </w:rPr>
        <w:t xml:space="preserve">Чувашской Республики </w:t>
      </w:r>
      <w:r w:rsidRPr="000D5133">
        <w:rPr>
          <w:sz w:val="24"/>
        </w:rPr>
        <w:t xml:space="preserve"> </w:t>
      </w:r>
      <w:r w:rsidRPr="000D5133">
        <w:rPr>
          <w:sz w:val="24"/>
        </w:rPr>
        <w:tab/>
      </w:r>
      <w:r w:rsidRPr="009927BB">
        <w:rPr>
          <w:sz w:val="24"/>
          <w:highlight w:val="yellow"/>
        </w:rPr>
        <w:tab/>
      </w:r>
      <w:r w:rsidRPr="009927BB">
        <w:rPr>
          <w:sz w:val="24"/>
          <w:highlight w:val="yellow"/>
        </w:rPr>
        <w:t xml:space="preserve"> И.Б. </w:t>
      </w:r>
      <w:proofErr w:type="spellStart"/>
      <w:r w:rsidRPr="009927BB">
        <w:rPr>
          <w:sz w:val="24"/>
          <w:highlight w:val="yellow"/>
        </w:rPr>
        <w:t>Моторин</w:t>
      </w:r>
      <w:proofErr w:type="spellEnd"/>
    </w:p>
    <w:sectPr w:rsidR="001F7BDE" w:rsidRPr="001F7BDE"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FB" w:rsidRDefault="006D33FB" w:rsidP="00404177">
      <w:r>
        <w:separator/>
      </w:r>
    </w:p>
  </w:endnote>
  <w:endnote w:type="continuationSeparator" w:id="0">
    <w:p w:rsidR="006D33FB" w:rsidRDefault="006D33FB"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06" w:rsidRDefault="00366106">
    <w:pPr>
      <w:pStyle w:val="a5"/>
      <w:jc w:val="center"/>
    </w:pPr>
    <w:r>
      <w:fldChar w:fldCharType="begin"/>
    </w:r>
    <w:r>
      <w:instrText xml:space="preserve"> PAGE   \* MERGEFORMAT </w:instrText>
    </w:r>
    <w:r>
      <w:fldChar w:fldCharType="separate"/>
    </w:r>
    <w:r w:rsidR="000D5133">
      <w:rPr>
        <w:noProof/>
      </w:rPr>
      <w:t>16</w:t>
    </w:r>
    <w:r>
      <w:fldChar w:fldCharType="end"/>
    </w:r>
  </w:p>
  <w:p w:rsidR="00366106" w:rsidRDefault="003661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FB" w:rsidRDefault="006D33FB" w:rsidP="00404177">
      <w:r>
        <w:separator/>
      </w:r>
    </w:p>
  </w:footnote>
  <w:footnote w:type="continuationSeparator" w:id="0">
    <w:p w:rsidR="006D33FB" w:rsidRDefault="006D33FB"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06" w:rsidRPr="00404177" w:rsidRDefault="00366106"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63913"/>
    <w:multiLevelType w:val="hybridMultilevel"/>
    <w:tmpl w:val="F08E25AC"/>
    <w:lvl w:ilvl="0" w:tplc="35A08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01352"/>
    <w:rsid w:val="00010F2E"/>
    <w:rsid w:val="00011672"/>
    <w:rsid w:val="00030A39"/>
    <w:rsid w:val="0003727C"/>
    <w:rsid w:val="00055D03"/>
    <w:rsid w:val="000667C8"/>
    <w:rsid w:val="000D0320"/>
    <w:rsid w:val="000D25E7"/>
    <w:rsid w:val="000D5133"/>
    <w:rsid w:val="000F0F24"/>
    <w:rsid w:val="000F661C"/>
    <w:rsid w:val="000F7518"/>
    <w:rsid w:val="001034C4"/>
    <w:rsid w:val="001062E1"/>
    <w:rsid w:val="00107D1E"/>
    <w:rsid w:val="001215EB"/>
    <w:rsid w:val="00136753"/>
    <w:rsid w:val="00140728"/>
    <w:rsid w:val="00144BAC"/>
    <w:rsid w:val="00153C6E"/>
    <w:rsid w:val="00164FE4"/>
    <w:rsid w:val="00171112"/>
    <w:rsid w:val="00172819"/>
    <w:rsid w:val="001746C2"/>
    <w:rsid w:val="00177FFB"/>
    <w:rsid w:val="00184B25"/>
    <w:rsid w:val="00191067"/>
    <w:rsid w:val="001914A5"/>
    <w:rsid w:val="001925A8"/>
    <w:rsid w:val="001A6D40"/>
    <w:rsid w:val="001F51A9"/>
    <w:rsid w:val="001F7BDE"/>
    <w:rsid w:val="00214025"/>
    <w:rsid w:val="00222A81"/>
    <w:rsid w:val="0024111F"/>
    <w:rsid w:val="00241BCC"/>
    <w:rsid w:val="0025094D"/>
    <w:rsid w:val="002556AB"/>
    <w:rsid w:val="0025799A"/>
    <w:rsid w:val="00280D00"/>
    <w:rsid w:val="0029100F"/>
    <w:rsid w:val="002A3C48"/>
    <w:rsid w:val="002B3124"/>
    <w:rsid w:val="002C397B"/>
    <w:rsid w:val="002C4A2A"/>
    <w:rsid w:val="002C6BD4"/>
    <w:rsid w:val="002D3320"/>
    <w:rsid w:val="002D44EF"/>
    <w:rsid w:val="002E0AEA"/>
    <w:rsid w:val="002E515A"/>
    <w:rsid w:val="002E5E14"/>
    <w:rsid w:val="00314D22"/>
    <w:rsid w:val="00344FE9"/>
    <w:rsid w:val="00351492"/>
    <w:rsid w:val="003528D6"/>
    <w:rsid w:val="00354446"/>
    <w:rsid w:val="003627A7"/>
    <w:rsid w:val="00364AFF"/>
    <w:rsid w:val="00366106"/>
    <w:rsid w:val="00372E15"/>
    <w:rsid w:val="00377512"/>
    <w:rsid w:val="003A1E41"/>
    <w:rsid w:val="003B0190"/>
    <w:rsid w:val="003B476E"/>
    <w:rsid w:val="003B4C78"/>
    <w:rsid w:val="003E50EE"/>
    <w:rsid w:val="00404177"/>
    <w:rsid w:val="00411C70"/>
    <w:rsid w:val="0042029C"/>
    <w:rsid w:val="00421358"/>
    <w:rsid w:val="00421AB4"/>
    <w:rsid w:val="00454A62"/>
    <w:rsid w:val="00455BB4"/>
    <w:rsid w:val="00456CA2"/>
    <w:rsid w:val="00462676"/>
    <w:rsid w:val="0047275C"/>
    <w:rsid w:val="004751DE"/>
    <w:rsid w:val="00482F28"/>
    <w:rsid w:val="004927A5"/>
    <w:rsid w:val="00493C62"/>
    <w:rsid w:val="004B44D4"/>
    <w:rsid w:val="004B5365"/>
    <w:rsid w:val="004C23A6"/>
    <w:rsid w:val="004C458A"/>
    <w:rsid w:val="004C5F57"/>
    <w:rsid w:val="004F28AF"/>
    <w:rsid w:val="004F37BE"/>
    <w:rsid w:val="004F74D5"/>
    <w:rsid w:val="005223A8"/>
    <w:rsid w:val="005368E5"/>
    <w:rsid w:val="005542D8"/>
    <w:rsid w:val="00573C0B"/>
    <w:rsid w:val="005A1F26"/>
    <w:rsid w:val="005A205D"/>
    <w:rsid w:val="005B5D4B"/>
    <w:rsid w:val="005C07D0"/>
    <w:rsid w:val="005C138F"/>
    <w:rsid w:val="005C561F"/>
    <w:rsid w:val="005D51CB"/>
    <w:rsid w:val="005D5F48"/>
    <w:rsid w:val="00622DE1"/>
    <w:rsid w:val="00652A28"/>
    <w:rsid w:val="00653AB3"/>
    <w:rsid w:val="006563AB"/>
    <w:rsid w:val="00657ED3"/>
    <w:rsid w:val="0066161F"/>
    <w:rsid w:val="00661CE6"/>
    <w:rsid w:val="00670DA0"/>
    <w:rsid w:val="00686D6A"/>
    <w:rsid w:val="006961EB"/>
    <w:rsid w:val="00697FAF"/>
    <w:rsid w:val="006A2EFA"/>
    <w:rsid w:val="006D0F11"/>
    <w:rsid w:val="006D33FB"/>
    <w:rsid w:val="006D643A"/>
    <w:rsid w:val="006E1EF4"/>
    <w:rsid w:val="00710BBF"/>
    <w:rsid w:val="007112E8"/>
    <w:rsid w:val="00730DDE"/>
    <w:rsid w:val="00737CFA"/>
    <w:rsid w:val="00755FAF"/>
    <w:rsid w:val="007566B0"/>
    <w:rsid w:val="007616FB"/>
    <w:rsid w:val="007A3662"/>
    <w:rsid w:val="007A593A"/>
    <w:rsid w:val="007B5E05"/>
    <w:rsid w:val="007D3CAF"/>
    <w:rsid w:val="00800EE3"/>
    <w:rsid w:val="008063B7"/>
    <w:rsid w:val="008259A5"/>
    <w:rsid w:val="0083213D"/>
    <w:rsid w:val="00832177"/>
    <w:rsid w:val="00843529"/>
    <w:rsid w:val="0087404A"/>
    <w:rsid w:val="00886888"/>
    <w:rsid w:val="00890202"/>
    <w:rsid w:val="00890DA9"/>
    <w:rsid w:val="00893518"/>
    <w:rsid w:val="008A0EF2"/>
    <w:rsid w:val="008B6496"/>
    <w:rsid w:val="008C1E2B"/>
    <w:rsid w:val="008C3CD5"/>
    <w:rsid w:val="008D6715"/>
    <w:rsid w:val="008E3899"/>
    <w:rsid w:val="008E66FD"/>
    <w:rsid w:val="008E7D6B"/>
    <w:rsid w:val="008F11DD"/>
    <w:rsid w:val="00900682"/>
    <w:rsid w:val="00926BA1"/>
    <w:rsid w:val="009452B8"/>
    <w:rsid w:val="00984AD6"/>
    <w:rsid w:val="009927BB"/>
    <w:rsid w:val="0099371D"/>
    <w:rsid w:val="009A49AE"/>
    <w:rsid w:val="009B0044"/>
    <w:rsid w:val="009B7029"/>
    <w:rsid w:val="009C4B2D"/>
    <w:rsid w:val="009D4867"/>
    <w:rsid w:val="009F2DA9"/>
    <w:rsid w:val="00A02F8E"/>
    <w:rsid w:val="00A052EE"/>
    <w:rsid w:val="00A2154F"/>
    <w:rsid w:val="00A6696F"/>
    <w:rsid w:val="00A8013E"/>
    <w:rsid w:val="00A87E99"/>
    <w:rsid w:val="00A91049"/>
    <w:rsid w:val="00A947E1"/>
    <w:rsid w:val="00AB067F"/>
    <w:rsid w:val="00AC4AD0"/>
    <w:rsid w:val="00AD7E40"/>
    <w:rsid w:val="00AE050B"/>
    <w:rsid w:val="00AE1355"/>
    <w:rsid w:val="00AF2B2A"/>
    <w:rsid w:val="00AF7AD2"/>
    <w:rsid w:val="00B01C0E"/>
    <w:rsid w:val="00B03F47"/>
    <w:rsid w:val="00B17761"/>
    <w:rsid w:val="00B36CA2"/>
    <w:rsid w:val="00B51C8C"/>
    <w:rsid w:val="00B628C6"/>
    <w:rsid w:val="00B63014"/>
    <w:rsid w:val="00B70249"/>
    <w:rsid w:val="00B81037"/>
    <w:rsid w:val="00BB3039"/>
    <w:rsid w:val="00BC333E"/>
    <w:rsid w:val="00BE4F02"/>
    <w:rsid w:val="00BF0472"/>
    <w:rsid w:val="00BF6B70"/>
    <w:rsid w:val="00C76200"/>
    <w:rsid w:val="00C76828"/>
    <w:rsid w:val="00C77F0B"/>
    <w:rsid w:val="00C84211"/>
    <w:rsid w:val="00CB43EE"/>
    <w:rsid w:val="00CB6E7B"/>
    <w:rsid w:val="00CC06F4"/>
    <w:rsid w:val="00CD6E5D"/>
    <w:rsid w:val="00CE283B"/>
    <w:rsid w:val="00CF118A"/>
    <w:rsid w:val="00D1745D"/>
    <w:rsid w:val="00D21EE3"/>
    <w:rsid w:val="00D323E1"/>
    <w:rsid w:val="00D379A6"/>
    <w:rsid w:val="00D517A1"/>
    <w:rsid w:val="00D524F4"/>
    <w:rsid w:val="00D52A3B"/>
    <w:rsid w:val="00D63802"/>
    <w:rsid w:val="00D672B3"/>
    <w:rsid w:val="00DA0BF9"/>
    <w:rsid w:val="00DB56F5"/>
    <w:rsid w:val="00DC1286"/>
    <w:rsid w:val="00DC7379"/>
    <w:rsid w:val="00DC7649"/>
    <w:rsid w:val="00DD3A2B"/>
    <w:rsid w:val="00DD635B"/>
    <w:rsid w:val="00DD671F"/>
    <w:rsid w:val="00DE748B"/>
    <w:rsid w:val="00E14580"/>
    <w:rsid w:val="00E17FD3"/>
    <w:rsid w:val="00E32DF2"/>
    <w:rsid w:val="00E42195"/>
    <w:rsid w:val="00E426AE"/>
    <w:rsid w:val="00E503AF"/>
    <w:rsid w:val="00E512E8"/>
    <w:rsid w:val="00E51424"/>
    <w:rsid w:val="00E64EC4"/>
    <w:rsid w:val="00E823FF"/>
    <w:rsid w:val="00E958DA"/>
    <w:rsid w:val="00E95F45"/>
    <w:rsid w:val="00EA2563"/>
    <w:rsid w:val="00EA5DA9"/>
    <w:rsid w:val="00EA7A5E"/>
    <w:rsid w:val="00EB7905"/>
    <w:rsid w:val="00F20D06"/>
    <w:rsid w:val="00F22549"/>
    <w:rsid w:val="00F25F23"/>
    <w:rsid w:val="00F26FC6"/>
    <w:rsid w:val="00F31C3C"/>
    <w:rsid w:val="00F33919"/>
    <w:rsid w:val="00F46A9B"/>
    <w:rsid w:val="00F5541F"/>
    <w:rsid w:val="00F65682"/>
    <w:rsid w:val="00F701A5"/>
    <w:rsid w:val="00F74844"/>
    <w:rsid w:val="00F76C61"/>
    <w:rsid w:val="00F937EC"/>
    <w:rsid w:val="00FB3B0C"/>
    <w:rsid w:val="00FB4396"/>
    <w:rsid w:val="00FC6FF3"/>
    <w:rsid w:val="00FE4CAC"/>
    <w:rsid w:val="00FE7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table" w:styleId="a9">
    <w:name w:val="Table Grid"/>
    <w:basedOn w:val="a1"/>
    <w:uiPriority w:val="59"/>
    <w:rsid w:val="002D4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rsid w:val="009F2DA9"/>
    <w:pPr>
      <w:autoSpaceDE w:val="0"/>
      <w:autoSpaceDN w:val="0"/>
      <w:adjustRightInd w:val="0"/>
    </w:pPr>
    <w:rPr>
      <w:rFonts w:ascii="Arial" w:eastAsia="Calibri" w:hAnsi="Arial" w:cs="Arial"/>
    </w:rPr>
  </w:style>
  <w:style w:type="paragraph" w:customStyle="1" w:styleId="1">
    <w:name w:val="Основной текст с отступом1"/>
    <w:aliases w:val="Основной текст 1,Body Text Indent"/>
    <w:basedOn w:val="a"/>
    <w:rsid w:val="0099371D"/>
    <w:pPr>
      <w:ind w:firstLine="720"/>
      <w:jc w:val="both"/>
    </w:pPr>
    <w:rPr>
      <w:sz w:val="28"/>
    </w:rPr>
  </w:style>
  <w:style w:type="character" w:styleId="ab">
    <w:name w:val="Hyperlink"/>
    <w:basedOn w:val="a0"/>
    <w:uiPriority w:val="99"/>
    <w:unhideWhenUsed/>
    <w:rsid w:val="00D672B3"/>
    <w:rPr>
      <w:color w:val="0000FF" w:themeColor="hyperlink"/>
      <w:u w:val="single"/>
    </w:rPr>
  </w:style>
  <w:style w:type="paragraph" w:styleId="ac">
    <w:name w:val="No Spacing"/>
    <w:uiPriority w:val="1"/>
    <w:qFormat/>
    <w:rsid w:val="00344FE9"/>
    <w:rPr>
      <w:rFonts w:ascii="Times New Roman" w:eastAsia="Times New Roman" w:hAnsi="Times New Roman"/>
      <w:sz w:val="24"/>
      <w:szCs w:val="24"/>
    </w:rPr>
  </w:style>
  <w:style w:type="paragraph" w:styleId="ad">
    <w:name w:val="List Paragraph"/>
    <w:basedOn w:val="a"/>
    <w:uiPriority w:val="34"/>
    <w:qFormat/>
    <w:rsid w:val="00352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table" w:styleId="a9">
    <w:name w:val="Table Grid"/>
    <w:basedOn w:val="a1"/>
    <w:uiPriority w:val="59"/>
    <w:rsid w:val="002D4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rsid w:val="009F2DA9"/>
    <w:pPr>
      <w:autoSpaceDE w:val="0"/>
      <w:autoSpaceDN w:val="0"/>
      <w:adjustRightInd w:val="0"/>
    </w:pPr>
    <w:rPr>
      <w:rFonts w:ascii="Arial" w:eastAsia="Calibri" w:hAnsi="Arial" w:cs="Arial"/>
    </w:rPr>
  </w:style>
  <w:style w:type="paragraph" w:customStyle="1" w:styleId="1">
    <w:name w:val="Основной текст с отступом1"/>
    <w:aliases w:val="Основной текст 1,Body Text Indent"/>
    <w:basedOn w:val="a"/>
    <w:rsid w:val="0099371D"/>
    <w:pPr>
      <w:ind w:firstLine="720"/>
      <w:jc w:val="both"/>
    </w:pPr>
    <w:rPr>
      <w:sz w:val="28"/>
    </w:rPr>
  </w:style>
  <w:style w:type="character" w:styleId="ab">
    <w:name w:val="Hyperlink"/>
    <w:basedOn w:val="a0"/>
    <w:uiPriority w:val="99"/>
    <w:unhideWhenUsed/>
    <w:rsid w:val="00D672B3"/>
    <w:rPr>
      <w:color w:val="0000FF" w:themeColor="hyperlink"/>
      <w:u w:val="single"/>
    </w:rPr>
  </w:style>
  <w:style w:type="paragraph" w:styleId="ac">
    <w:name w:val="No Spacing"/>
    <w:uiPriority w:val="1"/>
    <w:qFormat/>
    <w:rsid w:val="00344FE9"/>
    <w:rPr>
      <w:rFonts w:ascii="Times New Roman" w:eastAsia="Times New Roman" w:hAnsi="Times New Roman"/>
      <w:sz w:val="24"/>
      <w:szCs w:val="24"/>
    </w:rPr>
  </w:style>
  <w:style w:type="paragraph" w:styleId="ad">
    <w:name w:val="List Paragraph"/>
    <w:basedOn w:val="a"/>
    <w:uiPriority w:val="34"/>
    <w:qFormat/>
    <w:rsid w:val="00352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74523">
      <w:bodyDiv w:val="1"/>
      <w:marLeft w:val="0"/>
      <w:marRight w:val="0"/>
      <w:marTop w:val="0"/>
      <w:marBottom w:val="0"/>
      <w:divBdr>
        <w:top w:val="none" w:sz="0" w:space="0" w:color="auto"/>
        <w:left w:val="none" w:sz="0" w:space="0" w:color="auto"/>
        <w:bottom w:val="none" w:sz="0" w:space="0" w:color="auto"/>
        <w:right w:val="none" w:sz="0" w:space="0" w:color="auto"/>
      </w:divBdr>
    </w:div>
    <w:div w:id="18590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408E05B5D5C33A6BB4DB0D77AC463308E260D6626E9EDBEAE9089518C2FH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219DD-1B0E-4DF7-843D-C54B9C6D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7559</Words>
  <Characters>43089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2020-02-13T07:08:00Z</dcterms:created>
  <dcterms:modified xsi:type="dcterms:W3CDTF">2020-02-13T14:24:00Z</dcterms:modified>
</cp:coreProperties>
</file>