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A7" w:rsidRDefault="00633B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8</w:t>
      </w:r>
    </w:p>
    <w:p w:rsidR="00532DA7" w:rsidRDefault="00532DA7">
      <w:pPr>
        <w:jc w:val="right"/>
        <w:rPr>
          <w:rFonts w:ascii="Arial" w:hAnsi="Arial" w:cs="Arial"/>
          <w:sz w:val="24"/>
          <w:szCs w:val="24"/>
        </w:rPr>
      </w:pPr>
    </w:p>
    <w:p w:rsidR="00532DA7" w:rsidRDefault="00633B56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532DA7" w:rsidRDefault="00633B56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532DA7" w:rsidRDefault="00633B56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532DA7" w:rsidRDefault="00633B56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532DA7" w:rsidRDefault="00633B56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532DA7" w:rsidRDefault="00633B5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27 августа 2020 г. № 6</w:t>
      </w:r>
    </w:p>
    <w:p w:rsidR="00532DA7" w:rsidRDefault="00532DA7">
      <w:pPr>
        <w:jc w:val="center"/>
        <w:rPr>
          <w:rFonts w:ascii="Arial" w:hAnsi="Arial" w:cs="Arial"/>
          <w:b/>
          <w:sz w:val="24"/>
          <w:szCs w:val="24"/>
        </w:rPr>
      </w:pPr>
    </w:p>
    <w:p w:rsidR="00532DA7" w:rsidRDefault="00633B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532DA7" w:rsidRDefault="00633B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проектного комитета по </w:t>
      </w:r>
      <w:r>
        <w:rPr>
          <w:rFonts w:ascii="Arial" w:hAnsi="Arial" w:cs="Arial"/>
          <w:b/>
          <w:sz w:val="24"/>
          <w:szCs w:val="24"/>
        </w:rPr>
        <w:t>реализации региональных проектов, направленных на реализацию национального проекта «Малое и среднее предпринимательство и поддержка индивидуальной предпринимательской инициативы» и федеральных проектов, входящих в его состав</w:t>
      </w:r>
    </w:p>
    <w:p w:rsidR="00532DA7" w:rsidRDefault="00532DA7">
      <w:pPr>
        <w:rPr>
          <w:rFonts w:ascii="Arial" w:hAnsi="Arial" w:cs="Arial"/>
          <w:sz w:val="24"/>
          <w:szCs w:val="24"/>
        </w:rPr>
      </w:pPr>
    </w:p>
    <w:tbl>
      <w:tblPr>
        <w:tblStyle w:val="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566"/>
        <w:gridCol w:w="7050"/>
      </w:tblGrid>
      <w:tr w:rsidR="00532DA7">
        <w:trPr>
          <w:trHeight w:val="1532"/>
        </w:trPr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</w:t>
            </w:r>
            <w:r>
              <w:rPr>
                <w:rFonts w:ascii="Arial" w:hAnsi="Arial" w:cs="Arial"/>
                <w:sz w:val="24"/>
                <w:szCs w:val="24"/>
              </w:rPr>
              <w:t>дседателя Кабинета Министров Чувашской Республики – исполняющий обязанности министра экономического развития и имущественных отношений Чувашской Республики (руководитель проектного комитета, куратор)</w:t>
            </w:r>
          </w:p>
        </w:tc>
      </w:tr>
      <w:tr w:rsidR="00532DA7"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Антонова И.Н.</w:t>
            </w:r>
          </w:p>
          <w:p w:rsidR="00532DA7" w:rsidRDefault="00532D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первый заместитель министра </w:t>
            </w:r>
            <w:r>
              <w:rPr>
                <w:rFonts w:ascii="Arial" w:hAnsi="Arial" w:cs="Arial"/>
                <w:sz w:val="24"/>
                <w:szCs w:val="24"/>
              </w:rPr>
              <w:t xml:space="preserve">экономического развития и имущественных отношений Чувашской Республики (заместитель руководителя проектного комитета, руководитель региональных проектов Чувашской Республики «Расширение доступа субъектов МСП к финансовой поддержке, в том числе к льготному </w:t>
            </w:r>
            <w:r>
              <w:rPr>
                <w:rFonts w:ascii="Arial" w:hAnsi="Arial" w:cs="Arial"/>
                <w:sz w:val="24"/>
                <w:szCs w:val="24"/>
              </w:rPr>
              <w:t>финансированию», «Улучшение условий ведения предпринимательской деятельности», «Популяризация предпринимательства», «Акселерация субъектов малого и среднего предпринимательства»)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Федорова О.В.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развития предпринимательства </w:t>
            </w:r>
            <w:r>
              <w:rPr>
                <w:rFonts w:ascii="Arial" w:hAnsi="Arial" w:cs="Arial"/>
                <w:sz w:val="24"/>
                <w:szCs w:val="24"/>
              </w:rPr>
              <w:t>и ремесел Министерства экономического развития и имущественных отношений Чувашской Республики (ответственный секретарь проектного комитета)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Артамонов С.Г.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                       Чувашской Республики –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минист</w:t>
            </w:r>
            <w:r>
              <w:rPr>
                <w:rFonts w:ascii="Arial" w:hAnsi="Arial" w:cs="Arial"/>
                <w:sz w:val="24"/>
                <w:szCs w:val="24"/>
              </w:rPr>
              <w:t>р сельского хозяйства Чувашской Республики (руководитель регионального проекта Чувашской Республики «Создание системы поддержки фермеров и развитие сельской кооперации»)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rPr>
          <w:trHeight w:val="1162"/>
        </w:trPr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 Д.Г.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532DA7" w:rsidRDefault="00633B56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общества с ограниченной ответственностью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Сваеб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член Чувашского регионального отделения Общероссийской общественной организации «Деловая Россия» (по согласованию)</w:t>
            </w:r>
          </w:p>
        </w:tc>
      </w:tr>
      <w:tr w:rsidR="00532DA7"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Викторов В.О.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 w:rsidP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автономного учреждения Чувашской Республики «Республиканский бизнес-инкубатор по поддержке субъектов </w:t>
            </w:r>
            <w:r>
              <w:rPr>
                <w:rFonts w:ascii="Arial" w:hAnsi="Arial" w:cs="Arial"/>
                <w:sz w:val="24"/>
                <w:szCs w:val="24"/>
              </w:rPr>
              <w:t>малого и среднего предпринимательства и содействию занятости населения» Министерства экономического развития, промышленности и торговли Чувашской Республики</w:t>
            </w:r>
          </w:p>
        </w:tc>
      </w:tr>
      <w:tr w:rsidR="00532DA7">
        <w:tc>
          <w:tcPr>
            <w:tcW w:w="1020" w:type="pct"/>
          </w:tcPr>
          <w:p w:rsidR="00532DA7" w:rsidRDefault="00633B56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Емельянов В.И.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 (по согласованию)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Р.П.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 (по согласованию)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Кустарин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президент Союза «Торгово-промышленная палата Чувашской Республики» (по согласованию)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Маслов А.В.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компания «Агентство по поддержке малого бизнеса в Чувашской Республике», временно исполняющий обязанности руководителя автономной некоммерческой организации «Центр координации по</w:t>
            </w:r>
            <w:r>
              <w:rPr>
                <w:rFonts w:ascii="Arial" w:hAnsi="Arial" w:cs="Arial"/>
                <w:sz w:val="24"/>
                <w:szCs w:val="24"/>
              </w:rPr>
              <w:t>ддержки экспортно-ориентированных субъектов малого и среднего предпринимательства в Чувашской Республике» (по согласованию)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Е.Г.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развития предпринимательства и ремесел Министерства экономического развития и имущественных отно</w:t>
            </w:r>
            <w:r>
              <w:rPr>
                <w:rFonts w:ascii="Arial" w:hAnsi="Arial" w:cs="Arial"/>
                <w:sz w:val="24"/>
                <w:szCs w:val="24"/>
              </w:rPr>
              <w:t>шений Чувашской Республики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уполномоченный по защите прав предпринимателей по Чувашской Республике (по согласованию)</w:t>
            </w:r>
          </w:p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2DA7">
        <w:tc>
          <w:tcPr>
            <w:tcW w:w="1020" w:type="pct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В.И.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532DA7" w:rsidRDefault="00633B56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руководитель Экспертной группы по мониторингу 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внедрения Стандарта деятельности органов исполнительной власти субъекта Российской Федерации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обеспечению благоприятного инвестиционного климата в регионе в Чувашской Республике Автономной некоммерческой орга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низации «Агентство стратегических инициатив по продвижению новых проектов»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532DA7" w:rsidRDefault="00532DA7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отдела контроля органов власти Управления Федеральной антимонопольной службы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Чувашской Республике – Чувашии (по согласованию)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Солдатова Ф.И.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управления по развитию потребительского рынка и предпринимательства администрации г. Чебоксары (по согласованию)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Устинов А.Е.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исполнительный директор автономной некоммерческой организации «Гарантийный фонд Чувашской </w:t>
            </w:r>
            <w:r>
              <w:rPr>
                <w:rFonts w:ascii="Arial" w:hAnsi="Arial" w:cs="Arial"/>
                <w:sz w:val="24"/>
                <w:szCs w:val="24"/>
              </w:rPr>
              <w:t>Республики» (по согласованию)</w:t>
            </w:r>
          </w:p>
          <w:p w:rsidR="00532DA7" w:rsidRDefault="00532D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DA7">
        <w:tc>
          <w:tcPr>
            <w:tcW w:w="1020" w:type="pct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Яруткин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296" w:type="pct"/>
          </w:tcPr>
          <w:p w:rsidR="00532DA7" w:rsidRDefault="00633B5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532DA7" w:rsidRDefault="00633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общественный представитель автономной некоммерческой организации «Агентство стратегических инициатив по продвижению новых проектов» в Чувашской Республике по Приволжскому федеральному округу (по согласованию)</w:t>
            </w:r>
          </w:p>
        </w:tc>
      </w:tr>
    </w:tbl>
    <w:p w:rsidR="00532DA7" w:rsidRDefault="00532DA7"/>
    <w:sectPr w:rsidR="00532DA7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A7" w:rsidRDefault="00633B56">
      <w:r>
        <w:separator/>
      </w:r>
    </w:p>
  </w:endnote>
  <w:endnote w:type="continuationSeparator" w:id="0">
    <w:p w:rsidR="00532DA7" w:rsidRDefault="0063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A7" w:rsidRDefault="00633B56">
      <w:r>
        <w:separator/>
      </w:r>
    </w:p>
  </w:footnote>
  <w:footnote w:type="continuationSeparator" w:id="0">
    <w:p w:rsidR="00532DA7" w:rsidRDefault="0063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4189"/>
      <w:docPartObj>
        <w:docPartGallery w:val="Page Numbers (Top of Page)"/>
        <w:docPartUnique/>
      </w:docPartObj>
    </w:sdtPr>
    <w:sdtEndPr/>
    <w:sdtContent>
      <w:p w:rsidR="00532DA7" w:rsidRDefault="00633B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7"/>
    <w:rsid w:val="00532DA7"/>
    <w:rsid w:val="0063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29</cp:revision>
  <cp:lastPrinted>2020-08-26T11:52:00Z</cp:lastPrinted>
  <dcterms:created xsi:type="dcterms:W3CDTF">2019-08-21T06:38:00Z</dcterms:created>
  <dcterms:modified xsi:type="dcterms:W3CDTF">2020-08-27T09:57:00Z</dcterms:modified>
</cp:coreProperties>
</file>