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9BEDFD" w14:textId="77777777" w:rsidR="008E33EA" w:rsidRPr="008E33EA" w:rsidRDefault="008E33EA" w:rsidP="00502266">
      <w:pPr>
        <w:spacing w:line="360" w:lineRule="auto"/>
        <w:jc w:val="center"/>
        <w:rPr>
          <w:sz w:val="2"/>
          <w:szCs w:val="2"/>
        </w:rPr>
        <w:sectPr w:rsidR="008E33EA" w:rsidRPr="008E33EA" w:rsidSect="00D20687">
          <w:headerReference w:type="default" r:id="rId10"/>
          <w:type w:val="continuous"/>
          <w:pgSz w:w="11906" w:h="16838"/>
          <w:pgMar w:top="568" w:right="850" w:bottom="1134" w:left="1620" w:header="708" w:footer="708" w:gutter="0"/>
          <w:cols w:space="708"/>
          <w:titlePg/>
          <w:docGrid w:linePitch="360"/>
        </w:sectPr>
      </w:pPr>
      <w:bookmarkStart w:id="0" w:name="text_title"/>
    </w:p>
    <w:bookmarkEnd w:id="0"/>
    <w:p w14:paraId="2F9BEE09" w14:textId="77777777" w:rsidR="00D66824" w:rsidRPr="00A37078" w:rsidRDefault="00D66824" w:rsidP="00D66824">
      <w:pPr>
        <w:jc w:val="center"/>
        <w:rPr>
          <w:sz w:val="2"/>
          <w:szCs w:val="2"/>
        </w:rPr>
      </w:pPr>
    </w:p>
    <w:p w14:paraId="2F9BEE0A" w14:textId="77777777" w:rsidR="006620C8" w:rsidRPr="009C63DB" w:rsidRDefault="006620C8" w:rsidP="006B3C38">
      <w:pPr>
        <w:jc w:val="center"/>
        <w:rPr>
          <w:sz w:val="28"/>
          <w:szCs w:val="28"/>
        </w:rPr>
        <w:sectPr w:rsidR="006620C8" w:rsidRPr="009C63DB" w:rsidSect="00C86C57">
          <w:type w:val="continuous"/>
          <w:pgSz w:w="11906" w:h="16838"/>
          <w:pgMar w:top="1134" w:right="850" w:bottom="1134" w:left="5400" w:header="708" w:footer="708" w:gutter="0"/>
          <w:cols w:space="708"/>
          <w:titlePg/>
          <w:docGrid w:linePitch="360"/>
        </w:sectPr>
      </w:pPr>
    </w:p>
    <w:p w14:paraId="1F6766CD" w14:textId="77777777" w:rsidR="00D20687" w:rsidRPr="00D20687" w:rsidRDefault="00D20687" w:rsidP="00D20687">
      <w:pPr>
        <w:tabs>
          <w:tab w:val="left" w:pos="3828"/>
        </w:tabs>
        <w:jc w:val="center"/>
        <w:rPr>
          <w:rFonts w:eastAsiaTheme="minorHAnsi"/>
          <w:b/>
          <w:sz w:val="28"/>
          <w:szCs w:val="28"/>
          <w:lang w:eastAsia="en-US"/>
        </w:rPr>
      </w:pPr>
      <w:r w:rsidRPr="00D20687">
        <w:rPr>
          <w:rFonts w:eastAsiaTheme="minorHAnsi"/>
          <w:b/>
          <w:sz w:val="28"/>
          <w:szCs w:val="28"/>
          <w:lang w:eastAsia="en-US"/>
        </w:rPr>
        <w:lastRenderedPageBreak/>
        <w:t>ПОРЯДОК ДЕЙСТВИЙ ПРИ ОБНАРУЖЕНИИ</w:t>
      </w:r>
    </w:p>
    <w:p w14:paraId="5CDF784C" w14:textId="77777777" w:rsidR="00D20687" w:rsidRPr="00D20687" w:rsidRDefault="00D20687" w:rsidP="00D20687">
      <w:pPr>
        <w:jc w:val="center"/>
        <w:rPr>
          <w:rFonts w:eastAsiaTheme="minorHAnsi"/>
          <w:b/>
          <w:sz w:val="28"/>
          <w:szCs w:val="28"/>
          <w:lang w:eastAsia="en-US"/>
        </w:rPr>
      </w:pPr>
      <w:r w:rsidRPr="00D20687">
        <w:rPr>
          <w:rFonts w:eastAsiaTheme="minorHAnsi"/>
          <w:b/>
          <w:sz w:val="28"/>
          <w:szCs w:val="28"/>
          <w:lang w:eastAsia="en-US"/>
        </w:rPr>
        <w:t xml:space="preserve">ПОДОЗРИТЕЛЬНОГО ПРЕДМЕТА, КОТОРЫЙ МОЖЕТ </w:t>
      </w:r>
    </w:p>
    <w:p w14:paraId="0416F3CC" w14:textId="77777777" w:rsidR="00D20687" w:rsidRPr="00D20687" w:rsidRDefault="00D20687" w:rsidP="00D20687">
      <w:pPr>
        <w:jc w:val="center"/>
        <w:rPr>
          <w:rFonts w:eastAsiaTheme="minorHAnsi"/>
          <w:sz w:val="28"/>
          <w:szCs w:val="28"/>
          <w:lang w:eastAsia="en-US"/>
        </w:rPr>
      </w:pPr>
      <w:r w:rsidRPr="00D20687">
        <w:rPr>
          <w:rFonts w:eastAsiaTheme="minorHAnsi"/>
          <w:b/>
          <w:sz w:val="28"/>
          <w:szCs w:val="28"/>
          <w:lang w:eastAsia="en-US"/>
        </w:rPr>
        <w:t>ОКАЗАТЬСЯ ВЗРЫВНЫМ УСТРОЙСТВОМ</w:t>
      </w:r>
    </w:p>
    <w:p w14:paraId="7F939A12" w14:textId="77777777" w:rsidR="00D20687" w:rsidRPr="00D20687" w:rsidRDefault="00D20687" w:rsidP="00D20687">
      <w:pPr>
        <w:jc w:val="center"/>
        <w:rPr>
          <w:rFonts w:eastAsiaTheme="minorHAnsi"/>
          <w:sz w:val="28"/>
          <w:szCs w:val="28"/>
          <w:lang w:eastAsia="en-US"/>
        </w:rPr>
      </w:pPr>
      <w:r w:rsidRPr="00D20687">
        <w:rPr>
          <w:rFonts w:eastAsiaTheme="minorHAnsi"/>
          <w:noProof/>
          <w:sz w:val="28"/>
          <w:szCs w:val="28"/>
        </w:rPr>
        <w:drawing>
          <wp:anchor distT="0" distB="0" distL="114300" distR="114300" simplePos="0" relativeHeight="251659264" behindDoc="0" locked="0" layoutInCell="1" allowOverlap="1" wp14:anchorId="046C0675" wp14:editId="3F40749F">
            <wp:simplePos x="0" y="0"/>
            <wp:positionH relativeFrom="column">
              <wp:posOffset>-657225</wp:posOffset>
            </wp:positionH>
            <wp:positionV relativeFrom="paragraph">
              <wp:posOffset>137795</wp:posOffset>
            </wp:positionV>
            <wp:extent cx="2781300" cy="2350135"/>
            <wp:effectExtent l="0" t="0" r="0" b="0"/>
            <wp:wrapSquare wrapText="bothSides"/>
            <wp:docPr id="1" name="Рисунок 1" descr="C:\Users\e.ostroushko\Pictures\hello_html_m6a7877a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ostroushko\Pictures\hello_html_m6a7877a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81300" cy="2350135"/>
                    </a:xfrm>
                    <a:prstGeom prst="rect">
                      <a:avLst/>
                    </a:prstGeom>
                    <a:noFill/>
                    <a:ln>
                      <a:noFill/>
                    </a:ln>
                  </pic:spPr>
                </pic:pic>
              </a:graphicData>
            </a:graphic>
          </wp:anchor>
        </w:drawing>
      </w:r>
    </w:p>
    <w:p w14:paraId="5C8A90E2" w14:textId="1036E0B1" w:rsidR="00D20687" w:rsidRPr="00D20687" w:rsidRDefault="00D20687" w:rsidP="00D20687">
      <w:pPr>
        <w:jc w:val="both"/>
        <w:rPr>
          <w:rFonts w:eastAsiaTheme="minorHAnsi"/>
          <w:sz w:val="28"/>
          <w:szCs w:val="28"/>
          <w:lang w:eastAsia="en-US"/>
        </w:rPr>
      </w:pPr>
      <w:r w:rsidRPr="00D20687">
        <w:rPr>
          <w:rFonts w:eastAsiaTheme="minorHAnsi"/>
          <w:sz w:val="28"/>
          <w:szCs w:val="28"/>
          <w:lang w:eastAsia="en-US"/>
        </w:rPr>
        <w:t xml:space="preserve">- </w:t>
      </w:r>
      <w:r>
        <w:rPr>
          <w:rFonts w:eastAsiaTheme="minorHAnsi"/>
          <w:sz w:val="28"/>
          <w:szCs w:val="28"/>
          <w:lang w:eastAsia="en-US"/>
        </w:rPr>
        <w:t xml:space="preserve">   </w:t>
      </w:r>
      <w:r w:rsidRPr="00D20687">
        <w:rPr>
          <w:rFonts w:eastAsiaTheme="minorHAnsi"/>
          <w:sz w:val="28"/>
          <w:szCs w:val="28"/>
          <w:lang w:eastAsia="en-US"/>
        </w:rPr>
        <w:t xml:space="preserve">Категорически запрещается </w:t>
      </w:r>
      <w:proofErr w:type="gramStart"/>
      <w:r w:rsidRPr="00D20687">
        <w:rPr>
          <w:rFonts w:eastAsiaTheme="minorHAnsi"/>
          <w:sz w:val="28"/>
          <w:szCs w:val="28"/>
          <w:lang w:eastAsia="en-US"/>
        </w:rPr>
        <w:t xml:space="preserve">трогать,   </w:t>
      </w:r>
      <w:proofErr w:type="gramEnd"/>
      <w:r w:rsidRPr="00D20687">
        <w:rPr>
          <w:rFonts w:eastAsiaTheme="minorHAnsi"/>
          <w:sz w:val="28"/>
          <w:szCs w:val="28"/>
          <w:lang w:eastAsia="en-US"/>
        </w:rPr>
        <w:t>вскрывать, передвигать или предпринимать какие-либо иные действия с обнаруженным предметом.</w:t>
      </w:r>
    </w:p>
    <w:p w14:paraId="4AE5211E" w14:textId="2C27B881" w:rsidR="00D20687" w:rsidRPr="00D20687" w:rsidRDefault="00D20687" w:rsidP="00D20687">
      <w:pPr>
        <w:tabs>
          <w:tab w:val="left" w:pos="3544"/>
        </w:tabs>
        <w:rPr>
          <w:rFonts w:eastAsiaTheme="minorHAnsi"/>
          <w:sz w:val="28"/>
          <w:szCs w:val="28"/>
          <w:lang w:eastAsia="en-US"/>
        </w:rPr>
      </w:pPr>
      <w:r w:rsidRPr="00D20687">
        <w:rPr>
          <w:rFonts w:eastAsiaTheme="minorHAnsi"/>
          <w:sz w:val="28"/>
          <w:szCs w:val="28"/>
          <w:lang w:eastAsia="en-US"/>
        </w:rPr>
        <w:t>-    Не рекомендуется использовать мобильные телефоны и другие средства радиосвязи вблизи такого предмета.</w:t>
      </w:r>
    </w:p>
    <w:p w14:paraId="53344EC5" w14:textId="02D95763" w:rsidR="00D20687" w:rsidRPr="00D20687" w:rsidRDefault="00D20687" w:rsidP="00D20687">
      <w:pPr>
        <w:tabs>
          <w:tab w:val="left" w:pos="3544"/>
        </w:tabs>
        <w:jc w:val="both"/>
        <w:rPr>
          <w:rFonts w:eastAsiaTheme="minorHAnsi"/>
          <w:sz w:val="28"/>
          <w:szCs w:val="28"/>
          <w:lang w:eastAsia="en-US"/>
        </w:rPr>
      </w:pPr>
      <w:r w:rsidRPr="00D20687">
        <w:rPr>
          <w:rFonts w:eastAsiaTheme="minorHAnsi"/>
          <w:sz w:val="28"/>
          <w:szCs w:val="28"/>
          <w:lang w:eastAsia="en-US"/>
        </w:rPr>
        <w:t>-    Необходимо немедленно сообщить об обнаружении подозрительного предмета в полицию или иные компетентные органы.</w:t>
      </w:r>
    </w:p>
    <w:p w14:paraId="18BEB15D" w14:textId="77777777" w:rsidR="00D20687" w:rsidRPr="00D20687" w:rsidRDefault="00D20687" w:rsidP="00D20687">
      <w:pPr>
        <w:tabs>
          <w:tab w:val="left" w:pos="3544"/>
        </w:tabs>
        <w:jc w:val="both"/>
        <w:rPr>
          <w:rFonts w:eastAsiaTheme="minorHAnsi"/>
          <w:sz w:val="28"/>
          <w:szCs w:val="28"/>
          <w:lang w:eastAsia="en-US"/>
        </w:rPr>
      </w:pPr>
    </w:p>
    <w:p w14:paraId="66A6EF6F" w14:textId="77777777" w:rsidR="00D20687" w:rsidRPr="00D20687" w:rsidRDefault="00D20687" w:rsidP="00D20687">
      <w:pPr>
        <w:tabs>
          <w:tab w:val="left" w:pos="3544"/>
        </w:tabs>
        <w:jc w:val="both"/>
        <w:rPr>
          <w:rFonts w:eastAsiaTheme="minorHAnsi"/>
          <w:sz w:val="28"/>
          <w:szCs w:val="28"/>
          <w:lang w:eastAsia="en-US"/>
        </w:rPr>
      </w:pPr>
    </w:p>
    <w:p w14:paraId="2D3C6D70" w14:textId="7B95C5E4" w:rsidR="00D20687" w:rsidRPr="00D20687" w:rsidRDefault="00D20687" w:rsidP="00D20687">
      <w:pPr>
        <w:tabs>
          <w:tab w:val="left" w:pos="3544"/>
        </w:tabs>
        <w:spacing w:after="120"/>
        <w:ind w:left="-851"/>
        <w:jc w:val="both"/>
        <w:rPr>
          <w:rFonts w:eastAsiaTheme="minorHAnsi"/>
          <w:b/>
          <w:sz w:val="28"/>
          <w:szCs w:val="28"/>
          <w:lang w:eastAsia="en-US"/>
        </w:rPr>
      </w:pPr>
      <w:r w:rsidRPr="00D20687">
        <w:rPr>
          <w:rFonts w:eastAsiaTheme="minorHAnsi"/>
          <w:b/>
          <w:sz w:val="28"/>
          <w:szCs w:val="28"/>
          <w:lang w:eastAsia="en-US"/>
        </w:rPr>
        <w:t xml:space="preserve">В </w:t>
      </w:r>
      <w:r>
        <w:rPr>
          <w:rFonts w:eastAsiaTheme="minorHAnsi"/>
          <w:b/>
          <w:sz w:val="28"/>
          <w:szCs w:val="28"/>
          <w:lang w:eastAsia="en-US"/>
        </w:rPr>
        <w:t>организации</w:t>
      </w:r>
      <w:r w:rsidRPr="00D20687">
        <w:rPr>
          <w:rFonts w:eastAsiaTheme="minorHAnsi"/>
          <w:b/>
          <w:sz w:val="28"/>
          <w:szCs w:val="28"/>
          <w:lang w:eastAsia="en-US"/>
        </w:rPr>
        <w:t>:</w:t>
      </w:r>
    </w:p>
    <w:p w14:paraId="023F1BB0" w14:textId="77777777" w:rsidR="00D20687" w:rsidRPr="00D20687" w:rsidRDefault="00D20687" w:rsidP="00D20687">
      <w:pPr>
        <w:tabs>
          <w:tab w:val="left" w:pos="3544"/>
        </w:tabs>
        <w:ind w:left="-851"/>
        <w:jc w:val="both"/>
        <w:rPr>
          <w:rFonts w:eastAsiaTheme="minorHAnsi"/>
          <w:sz w:val="28"/>
          <w:szCs w:val="28"/>
          <w:lang w:eastAsia="en-US"/>
        </w:rPr>
      </w:pPr>
      <w:r w:rsidRPr="00D20687">
        <w:rPr>
          <w:rFonts w:eastAsiaTheme="minorHAnsi"/>
          <w:sz w:val="28"/>
          <w:szCs w:val="28"/>
          <w:lang w:eastAsia="en-US"/>
        </w:rPr>
        <w:t>Если вы обнаружили неизвестный предмет в организации:</w:t>
      </w:r>
    </w:p>
    <w:p w14:paraId="4A15D2AE" w14:textId="77777777" w:rsidR="00D20687" w:rsidRPr="00D20687" w:rsidRDefault="00D20687" w:rsidP="00D20687">
      <w:pPr>
        <w:tabs>
          <w:tab w:val="left" w:pos="3544"/>
        </w:tabs>
        <w:ind w:left="-851"/>
        <w:jc w:val="both"/>
        <w:rPr>
          <w:rFonts w:eastAsiaTheme="minorHAnsi"/>
          <w:sz w:val="28"/>
          <w:szCs w:val="28"/>
          <w:lang w:eastAsia="en-US"/>
        </w:rPr>
      </w:pPr>
    </w:p>
    <w:p w14:paraId="42402957" w14:textId="77777777" w:rsidR="00D20687" w:rsidRPr="00D20687" w:rsidRDefault="00D20687" w:rsidP="00D20687">
      <w:pPr>
        <w:tabs>
          <w:tab w:val="left" w:pos="3544"/>
        </w:tabs>
        <w:ind w:left="-851"/>
        <w:jc w:val="both"/>
        <w:rPr>
          <w:rFonts w:eastAsiaTheme="minorHAnsi"/>
          <w:sz w:val="28"/>
          <w:szCs w:val="28"/>
          <w:lang w:eastAsia="en-US"/>
        </w:rPr>
      </w:pPr>
      <w:r w:rsidRPr="00D20687">
        <w:rPr>
          <w:rFonts w:eastAsiaTheme="minorHAnsi"/>
          <w:sz w:val="28"/>
          <w:szCs w:val="28"/>
          <w:lang w:eastAsia="en-US"/>
        </w:rPr>
        <w:t xml:space="preserve">1. </w:t>
      </w:r>
      <w:r w:rsidRPr="00D20687">
        <w:rPr>
          <w:sz w:val="28"/>
          <w:szCs w:val="28"/>
        </w:rPr>
        <w:t>Немедленно сообщите о находке администрации или охране организации.</w:t>
      </w:r>
      <w:r w:rsidRPr="00D20687">
        <w:rPr>
          <w:sz w:val="28"/>
          <w:szCs w:val="28"/>
        </w:rPr>
        <w:br/>
        <w:t>2.  Зафиксируйте время и место обнаружения неизвестного предмета.</w:t>
      </w:r>
    </w:p>
    <w:p w14:paraId="327ECE11" w14:textId="77777777" w:rsidR="00D20687" w:rsidRPr="00D20687" w:rsidRDefault="00D20687" w:rsidP="00D20687">
      <w:pPr>
        <w:tabs>
          <w:tab w:val="left" w:pos="3544"/>
        </w:tabs>
        <w:ind w:left="-851"/>
        <w:jc w:val="both"/>
        <w:rPr>
          <w:sz w:val="28"/>
          <w:szCs w:val="28"/>
        </w:rPr>
      </w:pPr>
      <w:r w:rsidRPr="00D20687">
        <w:rPr>
          <w:sz w:val="28"/>
          <w:szCs w:val="28"/>
        </w:rPr>
        <w:t>3. Предпримите меры к тому, чтобы люди отошли как можно дальше от подозрительного предмета и опасной зоны.</w:t>
      </w:r>
    </w:p>
    <w:p w14:paraId="45B42563" w14:textId="77777777" w:rsidR="00D20687" w:rsidRPr="00D20687" w:rsidRDefault="00D20687" w:rsidP="00D20687">
      <w:pPr>
        <w:tabs>
          <w:tab w:val="left" w:pos="3544"/>
        </w:tabs>
        <w:ind w:left="-851"/>
        <w:jc w:val="both"/>
        <w:rPr>
          <w:sz w:val="28"/>
          <w:szCs w:val="28"/>
        </w:rPr>
      </w:pPr>
      <w:r w:rsidRPr="00D20687">
        <w:rPr>
          <w:sz w:val="28"/>
          <w:szCs w:val="28"/>
        </w:rPr>
        <w:t>4. Дождитесь прибытия представителей компетентных органов, укажите место расположения подозрительного предмета, время и обстоятельства его обнаружения.</w:t>
      </w:r>
      <w:r w:rsidRPr="00D20687">
        <w:rPr>
          <w:sz w:val="28"/>
          <w:szCs w:val="28"/>
        </w:rPr>
        <w:br/>
        <w:t>5. Не паникуйте. О возможной угрозе взрыва сообщите только тем, кому необходимо знать о случившемся.</w:t>
      </w:r>
    </w:p>
    <w:p w14:paraId="2B0B1E2F" w14:textId="77777777" w:rsidR="00D20687" w:rsidRPr="00D20687" w:rsidRDefault="00D20687" w:rsidP="00D20687">
      <w:pPr>
        <w:tabs>
          <w:tab w:val="left" w:pos="3544"/>
        </w:tabs>
        <w:ind w:left="-851"/>
        <w:jc w:val="both"/>
        <w:rPr>
          <w:sz w:val="28"/>
          <w:szCs w:val="28"/>
        </w:rPr>
      </w:pPr>
      <w:r w:rsidRPr="00D20687">
        <w:rPr>
          <w:sz w:val="28"/>
          <w:szCs w:val="28"/>
        </w:rPr>
        <w:t>Также необходимо помнить, что внешний вид предмета может скрывать его настоящее назначение. На наличие взрывного устройства, других опасных предметов могут указывать следующие признаки:</w:t>
      </w:r>
    </w:p>
    <w:p w14:paraId="44DAEA71" w14:textId="77777777" w:rsidR="00D20687" w:rsidRPr="00D20687" w:rsidRDefault="00D20687" w:rsidP="00D20687">
      <w:pPr>
        <w:tabs>
          <w:tab w:val="left" w:pos="3544"/>
        </w:tabs>
        <w:spacing w:before="120" w:after="120"/>
        <w:ind w:left="-851"/>
        <w:jc w:val="both"/>
        <w:rPr>
          <w:b/>
          <w:sz w:val="28"/>
          <w:szCs w:val="28"/>
        </w:rPr>
      </w:pPr>
      <w:r w:rsidRPr="00D20687">
        <w:rPr>
          <w:b/>
          <w:sz w:val="28"/>
          <w:szCs w:val="28"/>
        </w:rPr>
        <w:t>Признаки взрывного устройства:</w:t>
      </w:r>
    </w:p>
    <w:p w14:paraId="1D60D887" w14:textId="77777777" w:rsidR="00D20687" w:rsidRPr="00D20687" w:rsidRDefault="00D20687" w:rsidP="00D20687">
      <w:pPr>
        <w:tabs>
          <w:tab w:val="left" w:pos="3544"/>
        </w:tabs>
        <w:ind w:left="-851"/>
        <w:jc w:val="both"/>
        <w:rPr>
          <w:sz w:val="28"/>
          <w:szCs w:val="28"/>
        </w:rPr>
      </w:pPr>
      <w:r w:rsidRPr="00D20687">
        <w:rPr>
          <w:sz w:val="28"/>
          <w:szCs w:val="28"/>
        </w:rPr>
        <w:t xml:space="preserve">- Присутствие проводов, небольших антенн, изоленты, шпагата, веревки, скотча в пакете, либо торчащие из пакета. </w:t>
      </w:r>
    </w:p>
    <w:p w14:paraId="275F86F7" w14:textId="77777777" w:rsidR="00D20687" w:rsidRPr="00D20687" w:rsidRDefault="00D20687" w:rsidP="00D20687">
      <w:pPr>
        <w:tabs>
          <w:tab w:val="left" w:pos="3544"/>
        </w:tabs>
        <w:ind w:left="-851"/>
        <w:jc w:val="both"/>
        <w:rPr>
          <w:sz w:val="28"/>
          <w:szCs w:val="28"/>
        </w:rPr>
      </w:pPr>
      <w:r w:rsidRPr="00D20687">
        <w:rPr>
          <w:sz w:val="28"/>
          <w:szCs w:val="28"/>
        </w:rPr>
        <w:t>- Шум из обнаруженных подозрительных предметов (пакетов, сумок и др.). Это может быть тиканье часов, щелчки и т.п.</w:t>
      </w:r>
    </w:p>
    <w:p w14:paraId="16C975FE" w14:textId="77777777" w:rsidR="00D20687" w:rsidRPr="00D20687" w:rsidRDefault="00D20687" w:rsidP="00D20687">
      <w:pPr>
        <w:tabs>
          <w:tab w:val="left" w:pos="3544"/>
        </w:tabs>
        <w:ind w:left="-851"/>
        <w:jc w:val="both"/>
        <w:rPr>
          <w:sz w:val="28"/>
          <w:szCs w:val="28"/>
        </w:rPr>
      </w:pPr>
      <w:r w:rsidRPr="00D20687">
        <w:rPr>
          <w:sz w:val="28"/>
          <w:szCs w:val="28"/>
        </w:rPr>
        <w:t>- Наличие на найденном подозрительном предмете элементов питания (батареек).</w:t>
      </w:r>
    </w:p>
    <w:p w14:paraId="49C056F5" w14:textId="77777777" w:rsidR="00D20687" w:rsidRPr="00D20687" w:rsidRDefault="00D20687" w:rsidP="00D20687">
      <w:pPr>
        <w:tabs>
          <w:tab w:val="left" w:pos="3544"/>
        </w:tabs>
        <w:ind w:left="-851"/>
        <w:jc w:val="both"/>
        <w:rPr>
          <w:sz w:val="28"/>
          <w:szCs w:val="28"/>
        </w:rPr>
      </w:pPr>
      <w:r w:rsidRPr="00D20687">
        <w:rPr>
          <w:sz w:val="28"/>
          <w:szCs w:val="28"/>
        </w:rPr>
        <w:t>- Растяжки из проволоки, веревок, шпагата, лески;</w:t>
      </w:r>
    </w:p>
    <w:p w14:paraId="72D4CBFE" w14:textId="77777777" w:rsidR="00D20687" w:rsidRPr="00D20687" w:rsidRDefault="00D20687" w:rsidP="00D20687">
      <w:pPr>
        <w:tabs>
          <w:tab w:val="left" w:pos="3544"/>
        </w:tabs>
        <w:ind w:left="-851"/>
        <w:jc w:val="both"/>
        <w:rPr>
          <w:sz w:val="28"/>
          <w:szCs w:val="28"/>
        </w:rPr>
      </w:pPr>
      <w:r w:rsidRPr="00D20687">
        <w:rPr>
          <w:sz w:val="28"/>
          <w:szCs w:val="28"/>
        </w:rPr>
        <w:t>- Необычное размещение предмета;</w:t>
      </w:r>
    </w:p>
    <w:p w14:paraId="68A2CB0E" w14:textId="77777777" w:rsidR="00D20687" w:rsidRPr="00D20687" w:rsidRDefault="00D20687" w:rsidP="00D20687">
      <w:pPr>
        <w:tabs>
          <w:tab w:val="left" w:pos="3544"/>
        </w:tabs>
        <w:ind w:left="-851"/>
        <w:jc w:val="both"/>
        <w:rPr>
          <w:sz w:val="28"/>
          <w:szCs w:val="28"/>
        </w:rPr>
      </w:pPr>
      <w:r w:rsidRPr="00D20687">
        <w:rPr>
          <w:sz w:val="28"/>
          <w:szCs w:val="28"/>
        </w:rPr>
        <w:t>- Наличие предмета, несвойственного для данной местности;</w:t>
      </w:r>
    </w:p>
    <w:p w14:paraId="4854B49F" w14:textId="77777777" w:rsidR="00D20687" w:rsidRPr="00D20687" w:rsidRDefault="00D20687" w:rsidP="00D20687">
      <w:pPr>
        <w:tabs>
          <w:tab w:val="left" w:pos="3544"/>
        </w:tabs>
        <w:ind w:left="-851"/>
        <w:jc w:val="both"/>
        <w:rPr>
          <w:sz w:val="28"/>
          <w:szCs w:val="28"/>
        </w:rPr>
      </w:pPr>
      <w:r w:rsidRPr="00D20687">
        <w:rPr>
          <w:sz w:val="28"/>
          <w:szCs w:val="28"/>
        </w:rPr>
        <w:t>- Специфический запах, несвойственный для данной местности.</w:t>
      </w:r>
    </w:p>
    <w:p w14:paraId="0A6A1D06" w14:textId="77777777" w:rsidR="00D20687" w:rsidRPr="00D20687" w:rsidRDefault="00D20687" w:rsidP="00D20687">
      <w:pPr>
        <w:tabs>
          <w:tab w:val="left" w:pos="3544"/>
        </w:tabs>
        <w:spacing w:before="120" w:after="120"/>
        <w:ind w:left="-851"/>
        <w:jc w:val="both"/>
        <w:rPr>
          <w:b/>
          <w:sz w:val="28"/>
          <w:szCs w:val="28"/>
        </w:rPr>
      </w:pPr>
      <w:r w:rsidRPr="00D20687">
        <w:rPr>
          <w:b/>
          <w:sz w:val="28"/>
          <w:szCs w:val="28"/>
        </w:rPr>
        <w:t>Терроризм: как не стать жертвой</w:t>
      </w:r>
    </w:p>
    <w:p w14:paraId="23E8249B" w14:textId="77777777" w:rsidR="00D20687" w:rsidRPr="00D20687" w:rsidRDefault="00D20687" w:rsidP="00D20687">
      <w:pPr>
        <w:tabs>
          <w:tab w:val="left" w:pos="3544"/>
        </w:tabs>
        <w:ind w:left="-851"/>
        <w:jc w:val="both"/>
        <w:rPr>
          <w:sz w:val="28"/>
          <w:szCs w:val="28"/>
        </w:rPr>
      </w:pPr>
      <w:r w:rsidRPr="00D20687">
        <w:rPr>
          <w:sz w:val="28"/>
          <w:szCs w:val="28"/>
        </w:rPr>
        <w:t>В последнее время в руках террористов появилось опасное оружие – жертвенный терроризм с использованием террористов-смертников. Участие в диверсионно-террорист</w:t>
      </w:r>
      <w:bookmarkStart w:id="1" w:name="_GoBack"/>
      <w:bookmarkEnd w:id="1"/>
      <w:r w:rsidRPr="00D20687">
        <w:rPr>
          <w:sz w:val="28"/>
          <w:szCs w:val="28"/>
        </w:rPr>
        <w:t xml:space="preserve">ической борьбе смертников призвано нанести не только максимальный </w:t>
      </w:r>
      <w:r w:rsidRPr="00D20687">
        <w:rPr>
          <w:sz w:val="28"/>
          <w:szCs w:val="28"/>
        </w:rPr>
        <w:lastRenderedPageBreak/>
        <w:t>ущерб с большим количеством жертв, но и создать атмосферу паники, посеять неуверенность в способности государства обеспечить безопасность своих граждан. Способы проведения террористических актов носят крайне жестокий характер, они совершаются в местах массового скопления людей, с применением закрепленных   на теле взрывных устройств и начиненных взрывчаткой автомашин. Первостепенная задача террориста-смертника - раствориться в массе людей и не привлекать к себе внимания. Московские события показывают, что на территории РФ в качестве смертников - исполнителей террористических актов их организаторами используются, как правило, женщины.</w:t>
      </w:r>
    </w:p>
    <w:p w14:paraId="1BD11558" w14:textId="77777777" w:rsidR="00D20687" w:rsidRPr="00D20687" w:rsidRDefault="00D20687" w:rsidP="00D20687">
      <w:pPr>
        <w:tabs>
          <w:tab w:val="left" w:pos="3544"/>
        </w:tabs>
        <w:ind w:left="-851"/>
        <w:jc w:val="both"/>
        <w:rPr>
          <w:sz w:val="28"/>
          <w:szCs w:val="28"/>
        </w:rPr>
      </w:pPr>
    </w:p>
    <w:p w14:paraId="3F2C8BF0" w14:textId="77777777" w:rsidR="00D20687" w:rsidRPr="00D20687" w:rsidRDefault="00D20687" w:rsidP="00D20687">
      <w:pPr>
        <w:ind w:left="-851"/>
        <w:jc w:val="both"/>
        <w:rPr>
          <w:sz w:val="28"/>
          <w:szCs w:val="28"/>
        </w:rPr>
      </w:pPr>
      <w:r w:rsidRPr="00D20687">
        <w:rPr>
          <w:sz w:val="28"/>
          <w:szCs w:val="28"/>
        </w:rPr>
        <w:t xml:space="preserve">При совершении теракта смертницы одеваются в одежду, характерную для данной местности. Тем не менее, в их одежде, поведении присутствует ряд характерных признаков. </w:t>
      </w:r>
      <w:r w:rsidRPr="00D20687">
        <w:rPr>
          <w:sz w:val="28"/>
          <w:szCs w:val="28"/>
        </w:rPr>
        <w:tab/>
      </w:r>
    </w:p>
    <w:p w14:paraId="2B014E28" w14:textId="77777777" w:rsidR="00D20687" w:rsidRPr="00D20687" w:rsidRDefault="00D20687" w:rsidP="00D20687">
      <w:pPr>
        <w:ind w:left="-851"/>
        <w:jc w:val="both"/>
        <w:rPr>
          <w:sz w:val="28"/>
          <w:szCs w:val="28"/>
        </w:rPr>
      </w:pPr>
    </w:p>
    <w:p w14:paraId="6C201172" w14:textId="77777777" w:rsidR="00D20687" w:rsidRPr="00D20687" w:rsidRDefault="00D20687" w:rsidP="00D20687">
      <w:pPr>
        <w:ind w:left="-851"/>
        <w:jc w:val="both"/>
        <w:rPr>
          <w:sz w:val="28"/>
          <w:szCs w:val="28"/>
        </w:rPr>
      </w:pPr>
      <w:r w:rsidRPr="00D20687">
        <w:rPr>
          <w:sz w:val="28"/>
          <w:szCs w:val="28"/>
        </w:rPr>
        <w:t>Женщины имеют головной убор, при этом возможен не только традиционный глухой платок, но и легкие газовые косынки, бейсболки. В летнее время одежда террористки-смертницы не соответствует погоде: просторная, предназначенная для сокрытия на теле взрывного устройства.</w:t>
      </w:r>
    </w:p>
    <w:p w14:paraId="2B0A6EAB" w14:textId="77777777" w:rsidR="00D20687" w:rsidRPr="00D20687" w:rsidRDefault="00D20687" w:rsidP="00D20687">
      <w:pPr>
        <w:spacing w:before="120" w:after="120"/>
        <w:ind w:left="-851"/>
        <w:jc w:val="both"/>
        <w:rPr>
          <w:b/>
          <w:sz w:val="28"/>
          <w:szCs w:val="28"/>
        </w:rPr>
      </w:pPr>
      <w:r w:rsidRPr="00D20687">
        <w:rPr>
          <w:b/>
          <w:sz w:val="28"/>
          <w:szCs w:val="28"/>
        </w:rPr>
        <w:t>Характерные признаки террористов-смертников являются:</w:t>
      </w:r>
    </w:p>
    <w:p w14:paraId="4A446D30" w14:textId="77777777" w:rsidR="00D20687" w:rsidRPr="00D20687" w:rsidRDefault="00D20687" w:rsidP="00D20687">
      <w:pPr>
        <w:numPr>
          <w:ilvl w:val="0"/>
          <w:numId w:val="1"/>
        </w:numPr>
        <w:spacing w:after="200" w:line="276" w:lineRule="auto"/>
        <w:jc w:val="both"/>
        <w:rPr>
          <w:sz w:val="28"/>
          <w:szCs w:val="28"/>
        </w:rPr>
      </w:pPr>
      <w:r w:rsidRPr="00D20687">
        <w:rPr>
          <w:sz w:val="28"/>
          <w:szCs w:val="28"/>
        </w:rPr>
        <w:t xml:space="preserve">  неадекватное поведение;</w:t>
      </w:r>
    </w:p>
    <w:p w14:paraId="3E1DA6D3" w14:textId="77777777" w:rsidR="00D20687" w:rsidRPr="00D20687" w:rsidRDefault="00D20687" w:rsidP="00D20687">
      <w:pPr>
        <w:numPr>
          <w:ilvl w:val="0"/>
          <w:numId w:val="1"/>
        </w:numPr>
        <w:spacing w:after="200" w:line="276" w:lineRule="auto"/>
        <w:jc w:val="both"/>
        <w:rPr>
          <w:sz w:val="28"/>
          <w:szCs w:val="28"/>
        </w:rPr>
      </w:pPr>
      <w:r w:rsidRPr="00D20687">
        <w:rPr>
          <w:sz w:val="28"/>
          <w:szCs w:val="28"/>
        </w:rPr>
        <w:t xml:space="preserve">  неестественная бледность;</w:t>
      </w:r>
    </w:p>
    <w:p w14:paraId="1295C512" w14:textId="77777777" w:rsidR="00D20687" w:rsidRPr="00D20687" w:rsidRDefault="00D20687" w:rsidP="00D20687">
      <w:pPr>
        <w:numPr>
          <w:ilvl w:val="0"/>
          <w:numId w:val="1"/>
        </w:numPr>
        <w:spacing w:after="200" w:line="276" w:lineRule="auto"/>
        <w:ind w:left="-851" w:firstLine="360"/>
        <w:jc w:val="both"/>
        <w:rPr>
          <w:sz w:val="28"/>
          <w:szCs w:val="28"/>
        </w:rPr>
      </w:pPr>
      <w:r w:rsidRPr="00D20687">
        <w:rPr>
          <w:sz w:val="28"/>
          <w:szCs w:val="28"/>
        </w:rPr>
        <w:t>некоторая заторможенность реакций и движений, вызванные возможной передозировкой транквилизаторов или наркотических веществ;</w:t>
      </w:r>
    </w:p>
    <w:p w14:paraId="16B603E8" w14:textId="77777777" w:rsidR="00D20687" w:rsidRPr="00D20687" w:rsidRDefault="00D20687" w:rsidP="00D20687">
      <w:pPr>
        <w:numPr>
          <w:ilvl w:val="0"/>
          <w:numId w:val="1"/>
        </w:numPr>
        <w:spacing w:after="200" w:line="276" w:lineRule="auto"/>
        <w:ind w:left="-851" w:firstLine="360"/>
        <w:jc w:val="both"/>
        <w:rPr>
          <w:sz w:val="28"/>
          <w:szCs w:val="28"/>
        </w:rPr>
      </w:pPr>
      <w:r w:rsidRPr="00D20687">
        <w:rPr>
          <w:sz w:val="28"/>
          <w:szCs w:val="28"/>
        </w:rPr>
        <w:t>желание уклониться от камер видеонаблюдения (попытка опустить голову, отвернуться, прикрыть лицо рукой или платком, спрятаться за более высокого человека).</w:t>
      </w:r>
    </w:p>
    <w:p w14:paraId="5FC08FE1" w14:textId="77777777" w:rsidR="00D20687" w:rsidRPr="00D20687" w:rsidRDefault="00D20687" w:rsidP="00D20687">
      <w:pPr>
        <w:ind w:left="-851"/>
        <w:jc w:val="both"/>
        <w:rPr>
          <w:sz w:val="28"/>
          <w:szCs w:val="28"/>
        </w:rPr>
      </w:pPr>
      <w:r w:rsidRPr="00D20687">
        <w:rPr>
          <w:sz w:val="28"/>
          <w:szCs w:val="28"/>
        </w:rPr>
        <w:t>Террорист, как правило, имеет при себе мобильный телефон для связи с руководителем в случае возникновения трудностей.  Поскольку террористы, как правило, не являются жителями региона, их характерными признаками является неуверенное ориентирование на местности, неуверенное владение мобильным телефоном.</w:t>
      </w:r>
    </w:p>
    <w:p w14:paraId="795C9835" w14:textId="77777777" w:rsidR="00D20687" w:rsidRPr="00D20687" w:rsidRDefault="00D20687" w:rsidP="00D20687">
      <w:pPr>
        <w:ind w:left="-851"/>
        <w:jc w:val="both"/>
        <w:rPr>
          <w:sz w:val="28"/>
          <w:szCs w:val="28"/>
        </w:rPr>
      </w:pPr>
    </w:p>
    <w:p w14:paraId="7048118D" w14:textId="77777777" w:rsidR="00D20687" w:rsidRPr="00D20687" w:rsidRDefault="00D20687" w:rsidP="00D20687">
      <w:pPr>
        <w:ind w:left="-851"/>
        <w:jc w:val="both"/>
        <w:rPr>
          <w:sz w:val="28"/>
          <w:szCs w:val="28"/>
        </w:rPr>
      </w:pPr>
      <w:r w:rsidRPr="00D20687">
        <w:rPr>
          <w:sz w:val="28"/>
          <w:szCs w:val="28"/>
        </w:rPr>
        <w:t>Национальность исполнителя-смертника для организаторов террористических акций принципиальной роли не играет. Между тем анализ последних проявлений жертвенного терроризма на территории России показывает стремление использовать представителей отдаленных сельских поселений южных регионов страны.</w:t>
      </w:r>
    </w:p>
    <w:p w14:paraId="17D6486F" w14:textId="77777777" w:rsidR="00D20687" w:rsidRPr="00D20687" w:rsidRDefault="00D20687" w:rsidP="00D20687">
      <w:pPr>
        <w:ind w:left="-851"/>
        <w:jc w:val="both"/>
        <w:rPr>
          <w:sz w:val="28"/>
          <w:szCs w:val="28"/>
        </w:rPr>
      </w:pPr>
    </w:p>
    <w:p w14:paraId="12A587B2" w14:textId="77777777" w:rsidR="00D20687" w:rsidRPr="00D20687" w:rsidRDefault="00D20687" w:rsidP="00D20687">
      <w:pPr>
        <w:ind w:left="-851"/>
        <w:jc w:val="both"/>
        <w:rPr>
          <w:sz w:val="28"/>
          <w:szCs w:val="28"/>
        </w:rPr>
      </w:pPr>
      <w:r w:rsidRPr="00D20687">
        <w:rPr>
          <w:sz w:val="28"/>
          <w:szCs w:val="28"/>
        </w:rPr>
        <w:t>Будьте осторожны! Если смертник почувствует внимание окружающих, он может привести взрывное устройство в действие незамедлительно. Поэтому, чтобы обезопасить себя и окружающих, старайтесь соблюдать спокойствие и, не привлекая внимания подозрительного вам человека, сообщить о нем в административные или правоохранительные органы либо в службы безопасности.</w:t>
      </w:r>
    </w:p>
    <w:p w14:paraId="60E64566" w14:textId="3BD5B2BD" w:rsidR="00D20687" w:rsidRPr="00D20687" w:rsidRDefault="00D20687" w:rsidP="00D20687">
      <w:pPr>
        <w:spacing w:before="120" w:after="120"/>
        <w:ind w:left="-851"/>
        <w:jc w:val="both"/>
        <w:rPr>
          <w:b/>
          <w:sz w:val="28"/>
          <w:szCs w:val="28"/>
        </w:rPr>
      </w:pPr>
      <w:r w:rsidRPr="00D20687">
        <w:rPr>
          <w:b/>
          <w:sz w:val="28"/>
          <w:szCs w:val="28"/>
        </w:rPr>
        <w:lastRenderedPageBreak/>
        <w:t xml:space="preserve">Меры предосторожности в ситуации захвата террористами граждан в </w:t>
      </w:r>
      <w:r>
        <w:rPr>
          <w:b/>
          <w:sz w:val="28"/>
          <w:szCs w:val="28"/>
        </w:rPr>
        <w:t xml:space="preserve">  </w:t>
      </w:r>
      <w:r w:rsidRPr="00D20687">
        <w:rPr>
          <w:b/>
          <w:sz w:val="28"/>
          <w:szCs w:val="28"/>
        </w:rPr>
        <w:t>заложники</w:t>
      </w:r>
    </w:p>
    <w:p w14:paraId="7D013371" w14:textId="77777777" w:rsidR="00D20687" w:rsidRPr="00D20687" w:rsidRDefault="00D20687" w:rsidP="00D20687">
      <w:pPr>
        <w:ind w:left="-851"/>
        <w:jc w:val="both"/>
        <w:rPr>
          <w:sz w:val="28"/>
          <w:szCs w:val="28"/>
        </w:rPr>
      </w:pPr>
      <w:proofErr w:type="gramStart"/>
      <w:r w:rsidRPr="00D20687">
        <w:rPr>
          <w:sz w:val="28"/>
          <w:szCs w:val="28"/>
        </w:rPr>
        <w:t>К сожалению</w:t>
      </w:r>
      <w:proofErr w:type="gramEnd"/>
      <w:r w:rsidRPr="00D20687">
        <w:rPr>
          <w:sz w:val="28"/>
          <w:szCs w:val="28"/>
        </w:rPr>
        <w:t xml:space="preserve"> никто, из нас не защищен от ситуации, когда мы можем оказаться в заложниках у террористов. Но все же есть несколько универсальных правил, следуя которым можно избежать ошибок и сохранить свою жизнь.</w:t>
      </w:r>
      <w:r w:rsidRPr="00D20687">
        <w:rPr>
          <w:sz w:val="28"/>
          <w:szCs w:val="28"/>
        </w:rPr>
        <w:br/>
        <w:t>В ситуации, когда проявились признаки угрозы захвата заложников, постарайтесь избежать попадания в их число. Немедленно покиньте опасную зону или спрячьтесь. Спрятавшись, дождитесь ухода террористов и при первой возможности покиньте убежище и удалитесь.</w:t>
      </w:r>
    </w:p>
    <w:p w14:paraId="321F6AA4" w14:textId="77777777" w:rsidR="00D20687" w:rsidRPr="00D20687" w:rsidRDefault="00D20687" w:rsidP="00D20687">
      <w:pPr>
        <w:shd w:val="clear" w:color="auto" w:fill="FFFFFF"/>
        <w:spacing w:before="100" w:beforeAutospacing="1" w:after="100" w:afterAutospacing="1"/>
        <w:ind w:left="-851"/>
        <w:jc w:val="both"/>
        <w:rPr>
          <w:sz w:val="28"/>
          <w:szCs w:val="28"/>
        </w:rPr>
      </w:pPr>
      <w:r w:rsidRPr="00D20687">
        <w:rPr>
          <w:sz w:val="28"/>
          <w:szCs w:val="28"/>
        </w:rPr>
        <w:t>Исключением являются ситуации, когда Вы оказались в поле зрения террористов или высока вероятность встречи с ними.</w:t>
      </w:r>
    </w:p>
    <w:p w14:paraId="7A4AE154" w14:textId="77777777" w:rsidR="00D20687" w:rsidRPr="00D20687" w:rsidRDefault="00D20687" w:rsidP="00D20687">
      <w:pPr>
        <w:shd w:val="clear" w:color="auto" w:fill="FFFFFF"/>
        <w:spacing w:before="100" w:beforeAutospacing="1" w:after="100" w:afterAutospacing="1"/>
        <w:ind w:left="-851"/>
        <w:jc w:val="both"/>
        <w:rPr>
          <w:sz w:val="28"/>
          <w:szCs w:val="28"/>
        </w:rPr>
      </w:pPr>
      <w:r w:rsidRPr="00D20687">
        <w:rPr>
          <w:sz w:val="28"/>
          <w:szCs w:val="28"/>
        </w:rPr>
        <w:t>Заметив направляющуюся к вам вооруженную или подозрительную группу людей, немедленно бегите. Если скрыться от преступников не удалось, и вы оказались в заложниках, постарайтесь соблюдать спокойствие и не показывать своего страха. Не оказывайте террористам сопротивления, не пытайтесь вступать с ними в беседу, не стремитесь разжалобить их или отговорить от выполнения намеченного ими плана. Выполняйте их требования и не реагируйте на их действия в отношении других заложников. Не следует высказывать свое возмущение. Не нарушайте установленных террористами правил, чтобы не спровоцировать ухудшения условий вашего содержания. Не следует, например, пробовать связаться с родными, или правоохранительными органами</w:t>
      </w:r>
      <w:r w:rsidRPr="00D20687">
        <w:rPr>
          <w:color w:val="414040"/>
          <w:sz w:val="28"/>
          <w:szCs w:val="28"/>
        </w:rPr>
        <w:t xml:space="preserve">. </w:t>
      </w:r>
      <w:r w:rsidRPr="00D20687">
        <w:rPr>
          <w:sz w:val="28"/>
          <w:szCs w:val="28"/>
        </w:rPr>
        <w:t>Это может быть воспринято вашими похитителями как неповиновение.</w:t>
      </w:r>
    </w:p>
    <w:p w14:paraId="25B345DC" w14:textId="77777777" w:rsidR="00D20687" w:rsidRPr="00D20687" w:rsidRDefault="00D20687" w:rsidP="00D20687">
      <w:pPr>
        <w:shd w:val="clear" w:color="auto" w:fill="FFFFFF"/>
        <w:spacing w:before="100" w:beforeAutospacing="1" w:after="100" w:afterAutospacing="1"/>
        <w:ind w:left="-851"/>
        <w:jc w:val="both"/>
        <w:rPr>
          <w:sz w:val="28"/>
          <w:szCs w:val="28"/>
        </w:rPr>
      </w:pPr>
      <w:r w:rsidRPr="00D20687">
        <w:rPr>
          <w:sz w:val="28"/>
          <w:szCs w:val="28"/>
        </w:rPr>
        <w:t>При захвате заложников следует помнить, что только в сам момент захвата есть реальная возможность скрыться с места происшествия. Если этого сделать не удалось, настройтесь психологически, что моментально вас не освободят, но это непременно произойдет.</w:t>
      </w:r>
    </w:p>
    <w:p w14:paraId="698BC397" w14:textId="77777777" w:rsidR="00D20687" w:rsidRPr="00D20687" w:rsidRDefault="00D20687" w:rsidP="00D20687">
      <w:pPr>
        <w:shd w:val="clear" w:color="auto" w:fill="FFFFFF"/>
        <w:spacing w:before="100" w:beforeAutospacing="1" w:after="100" w:afterAutospacing="1"/>
        <w:ind w:left="-851"/>
        <w:jc w:val="both"/>
        <w:rPr>
          <w:sz w:val="28"/>
          <w:szCs w:val="28"/>
        </w:rPr>
      </w:pPr>
      <w:r w:rsidRPr="00D20687">
        <w:rPr>
          <w:sz w:val="28"/>
          <w:szCs w:val="28"/>
        </w:rPr>
        <w:t>Если началась операция по вашему освобождению (штурм), необходимо упасть на пол и закрыть голову руками; старайтесь при этом занять позицию подальше от окон и дверных проемов. Держитесь подальше от террористов, потому что в ходе операции по ним могут стрелять снайперы. Также возможны подрывы стен, дверей, окон, возгорания и задымления, поэтому необходимо определить для себя места возможного укрытия от поражающих элементов, заранее снять с себя всю синтетическую одежду, так как она увеличивает вероятность получения ожогов. Целесообразно также снять ремни, ремешки от сумочек и спрятать их в карманах – эти предметы в случае необходимости можно использовать, как кровоостанавливающее средство.</w:t>
      </w:r>
    </w:p>
    <w:p w14:paraId="31DB5A50" w14:textId="77777777" w:rsidR="00D20687" w:rsidRPr="00D20687" w:rsidRDefault="00D20687" w:rsidP="00D20687">
      <w:pPr>
        <w:shd w:val="clear" w:color="auto" w:fill="FFFFFF"/>
        <w:spacing w:before="100" w:beforeAutospacing="1" w:after="100" w:afterAutospacing="1"/>
        <w:ind w:left="-851"/>
        <w:jc w:val="both"/>
        <w:rPr>
          <w:sz w:val="28"/>
          <w:szCs w:val="28"/>
        </w:rPr>
      </w:pPr>
      <w:r w:rsidRPr="00D20687">
        <w:rPr>
          <w:sz w:val="28"/>
          <w:szCs w:val="28"/>
        </w:rPr>
        <w:t>Не следует брать в руки оружие, чтобы вас не перепутали с террористами. Если рядом с вами или непосредственно на вас установлено взрывное устройство, по возможности, голосом или движением руки дайте понять об этом сотрудникам спецслужб, которые</w:t>
      </w:r>
      <w:r w:rsidRPr="00D20687">
        <w:t xml:space="preserve"> </w:t>
      </w:r>
      <w:r w:rsidRPr="00D20687">
        <w:rPr>
          <w:sz w:val="28"/>
          <w:szCs w:val="28"/>
        </w:rPr>
        <w:t>могут приблизиться к вам в ходе спецоперации. Фиксируйте в памяти все события, которые сопровождают захват. Эта информация будет очень важна для правоохранительных органов.</w:t>
      </w:r>
    </w:p>
    <w:p w14:paraId="47247C77" w14:textId="77777777" w:rsidR="00D20687" w:rsidRPr="00D20687" w:rsidRDefault="00D20687" w:rsidP="00D20687">
      <w:pPr>
        <w:shd w:val="clear" w:color="auto" w:fill="FFFFFF"/>
        <w:spacing w:before="100" w:beforeAutospacing="1" w:after="100" w:afterAutospacing="1"/>
        <w:ind w:left="-851"/>
        <w:jc w:val="both"/>
        <w:rPr>
          <w:sz w:val="28"/>
          <w:szCs w:val="28"/>
        </w:rPr>
      </w:pPr>
      <w:r w:rsidRPr="00D20687">
        <w:rPr>
          <w:sz w:val="28"/>
          <w:szCs w:val="28"/>
        </w:rPr>
        <w:lastRenderedPageBreak/>
        <w:t xml:space="preserve">Оказавшийся в заложниках человек сначала не может поверить в то, что это произошло и адекватно оценить ситуацию. Как показывает анализ поведения </w:t>
      </w:r>
      <w:proofErr w:type="gramStart"/>
      <w:r w:rsidRPr="00D20687">
        <w:rPr>
          <w:sz w:val="28"/>
          <w:szCs w:val="28"/>
        </w:rPr>
        <w:t>лиц</w:t>
      </w:r>
      <w:proofErr w:type="gramEnd"/>
      <w:r w:rsidRPr="00D20687">
        <w:rPr>
          <w:sz w:val="28"/>
          <w:szCs w:val="28"/>
        </w:rPr>
        <w:t xml:space="preserve"> оказавшихся в заложниках, у некоторых из них может возникнуть неуправляемая реакция протеста против совершаемого насилия. Важно не терять самообладание, так как в этой ситуации террористы часто убивают взбунтовавшихся. Террористы, как правило, находятся в состоянии сильнейшего стресса и поэтому крайне агрессивны.</w:t>
      </w:r>
    </w:p>
    <w:p w14:paraId="5DC7AD0E" w14:textId="77777777" w:rsidR="00D20687" w:rsidRPr="00D20687" w:rsidRDefault="00D20687" w:rsidP="00D20687">
      <w:pPr>
        <w:shd w:val="clear" w:color="auto" w:fill="FFFFFF"/>
        <w:spacing w:before="100" w:beforeAutospacing="1" w:after="100" w:afterAutospacing="1"/>
        <w:ind w:left="-851"/>
        <w:jc w:val="both"/>
        <w:rPr>
          <w:sz w:val="28"/>
          <w:szCs w:val="28"/>
        </w:rPr>
      </w:pPr>
      <w:r w:rsidRPr="00D20687">
        <w:rPr>
          <w:sz w:val="28"/>
          <w:szCs w:val="28"/>
        </w:rPr>
        <w:t>У заложников после шока первых часов плена обычно начинается процесс адаптации — приспособления к абсолютно ненормальным условиям существования. Однако дается это ценой, прежде всего, психологических травм и нарушений. Быстро притупляются острота ощущений и переживаний, таким образом, психика защищает себя. То, что возмущало или приводило в отчаяние, воспринимается, как обыденность. При этом важно не утратить человеческий облик.</w:t>
      </w:r>
    </w:p>
    <w:p w14:paraId="5046EB65" w14:textId="77777777" w:rsidR="00D20687" w:rsidRPr="00D20687" w:rsidRDefault="00D20687" w:rsidP="00D20687">
      <w:pPr>
        <w:shd w:val="clear" w:color="auto" w:fill="FFFFFF"/>
        <w:spacing w:before="100" w:beforeAutospacing="1" w:after="100" w:afterAutospacing="1"/>
        <w:ind w:left="-851"/>
        <w:jc w:val="both"/>
        <w:rPr>
          <w:sz w:val="28"/>
          <w:szCs w:val="28"/>
        </w:rPr>
      </w:pPr>
      <w:r w:rsidRPr="00D20687">
        <w:rPr>
          <w:sz w:val="28"/>
          <w:szCs w:val="28"/>
        </w:rPr>
        <w:t>По возможности не замыкайтесь в себе, постарайтесь присмотреться к другим людям, выяснить, не нужна ли кому-то помощь. Даже мелочь – понимающий взгляд, слово поддержки – будет способствовать тому, что между вами возникнет контакт. Если человек чувствует поддержку, и ему, и всем, кто рядом с ним, становится легче. Тем не менее, заложникам, как правило, не удаётся избежать вспышек апатии и агрессивности во взаимоотношениях между собой. Они обусловлены подсознательным стремлением снять эмоциональное перенапряжение, однако это может еще больше обострить ситуацию, спровоцировать на агрессивные действия террористов.</w:t>
      </w:r>
    </w:p>
    <w:p w14:paraId="4BC15E74" w14:textId="77777777" w:rsidR="00D20687" w:rsidRPr="00D20687" w:rsidRDefault="00D20687" w:rsidP="00D20687">
      <w:pPr>
        <w:shd w:val="clear" w:color="auto" w:fill="FFFFFF"/>
        <w:spacing w:before="100" w:beforeAutospacing="1" w:after="100" w:afterAutospacing="1"/>
        <w:ind w:left="-851"/>
        <w:jc w:val="both"/>
        <w:rPr>
          <w:sz w:val="28"/>
          <w:szCs w:val="28"/>
        </w:rPr>
      </w:pPr>
      <w:r w:rsidRPr="00D20687">
        <w:rPr>
          <w:sz w:val="28"/>
          <w:szCs w:val="28"/>
        </w:rPr>
        <w:t>Распространенным является заблуждение, которому часто оказываются подвержены люди, оказавшиеся в заложниках – стремление и попытки «понять» похитителей и разбудить в них сочувствие. Однако это вредная иллюзия. Симпатии к террористам могут стать вашим первым шагом к предательству по отношению к другим заложникам. Не думайте, что боевики при этом станут воспринимать вас как-то по-новому.</w:t>
      </w:r>
    </w:p>
    <w:p w14:paraId="54515D09" w14:textId="77777777" w:rsidR="00D20687" w:rsidRPr="00D20687" w:rsidRDefault="00D20687" w:rsidP="00D20687">
      <w:pPr>
        <w:shd w:val="clear" w:color="auto" w:fill="FFFFFF"/>
        <w:spacing w:before="100" w:beforeAutospacing="1" w:after="100" w:afterAutospacing="1"/>
        <w:ind w:left="-851"/>
        <w:jc w:val="both"/>
        <w:rPr>
          <w:sz w:val="28"/>
          <w:szCs w:val="28"/>
        </w:rPr>
      </w:pPr>
      <w:r w:rsidRPr="00D20687">
        <w:rPr>
          <w:sz w:val="28"/>
          <w:szCs w:val="28"/>
        </w:rPr>
        <w:t>Постоянная угроза жизни и осознание своей беспомощности могут привести к развитию и других психических явлений. Может казаться, что вы слышите звуки вроде бы начавшегося штурма, голоса отсутствующих людей, видите нечто странное в темноте. Однако это не признак помешательства, а расстройство, которое пройдет не позже чем через две недели после освобождения.</w:t>
      </w:r>
    </w:p>
    <w:p w14:paraId="506AF464" w14:textId="77777777" w:rsidR="00D20687" w:rsidRPr="00D20687" w:rsidRDefault="00D20687" w:rsidP="00D20687">
      <w:pPr>
        <w:shd w:val="clear" w:color="auto" w:fill="FFFFFF"/>
        <w:spacing w:before="100" w:beforeAutospacing="1" w:after="100" w:afterAutospacing="1"/>
        <w:ind w:left="-851"/>
        <w:jc w:val="both"/>
        <w:rPr>
          <w:sz w:val="28"/>
          <w:szCs w:val="28"/>
        </w:rPr>
      </w:pPr>
      <w:r w:rsidRPr="00D20687">
        <w:rPr>
          <w:sz w:val="28"/>
          <w:szCs w:val="28"/>
        </w:rPr>
        <w:t>Нельзя позволять себе сосредотачиваться на переживаниях. Способов отвлечься существует немало: пытайтесь придумать себе какую-либо игру, вспоминать полузабытые стихотворения, анекдоты и т.п. Для верующих большим подспорьем является молитва. Очень важно не забывать о личной гигиене.</w:t>
      </w:r>
    </w:p>
    <w:p w14:paraId="322E7D2A" w14:textId="77777777" w:rsidR="00D20687" w:rsidRPr="00D20687" w:rsidRDefault="00D20687" w:rsidP="00D20687">
      <w:pPr>
        <w:shd w:val="clear" w:color="auto" w:fill="FFFFFF"/>
        <w:spacing w:before="100" w:beforeAutospacing="1" w:after="100" w:afterAutospacing="1"/>
        <w:ind w:left="-851"/>
        <w:jc w:val="both"/>
        <w:rPr>
          <w:sz w:val="28"/>
          <w:szCs w:val="28"/>
        </w:rPr>
      </w:pPr>
      <w:r w:rsidRPr="00D20687">
        <w:rPr>
          <w:sz w:val="28"/>
          <w:szCs w:val="28"/>
        </w:rPr>
        <w:t>Пребывание в заложниках наносит психическую травму даже весьма стойким людям. Освобожденных нередко тяготят чувства вины и стыда, утраты самоуважения, разного рода страхи. Помните, что это нормальная для бывших заложников реакция. Для возвращения к нормальной жизни требуется довольно длительный период.</w:t>
      </w:r>
    </w:p>
    <w:p w14:paraId="3C84901F" w14:textId="77777777" w:rsidR="00D20687" w:rsidRPr="00D20687" w:rsidRDefault="00D20687" w:rsidP="00D20687">
      <w:pPr>
        <w:spacing w:before="120" w:after="120"/>
        <w:ind w:left="-851"/>
        <w:jc w:val="both"/>
        <w:rPr>
          <w:rFonts w:eastAsiaTheme="minorHAnsi"/>
          <w:b/>
          <w:sz w:val="28"/>
          <w:szCs w:val="28"/>
        </w:rPr>
      </w:pPr>
      <w:r w:rsidRPr="00D20687">
        <w:rPr>
          <w:rFonts w:eastAsiaTheme="minorHAnsi"/>
          <w:b/>
          <w:sz w:val="28"/>
          <w:szCs w:val="28"/>
        </w:rPr>
        <w:lastRenderedPageBreak/>
        <w:t>Терроризм. Как распознать опасность?</w:t>
      </w:r>
    </w:p>
    <w:p w14:paraId="4499C343" w14:textId="77777777" w:rsidR="00D20687" w:rsidRPr="00D20687" w:rsidRDefault="00D20687" w:rsidP="00D20687">
      <w:pPr>
        <w:ind w:left="-851"/>
        <w:jc w:val="both"/>
        <w:rPr>
          <w:rFonts w:eastAsiaTheme="minorHAnsi"/>
          <w:sz w:val="28"/>
          <w:szCs w:val="28"/>
        </w:rPr>
      </w:pPr>
      <w:r w:rsidRPr="00D20687">
        <w:rPr>
          <w:rFonts w:eastAsiaTheme="minorHAnsi"/>
          <w:sz w:val="28"/>
          <w:szCs w:val="28"/>
        </w:rPr>
        <w:t>Чаще всего борьба с террором – война без линии фронта. Террористы могут в любой момент оказаться среди нас под видом обычных граждан. Существуют ли признаки, по которым можно выявить террористов и их преступные намерения по подготовке теракта с тем, чтобы предпринять необходимые предупредительные меры?</w:t>
      </w:r>
    </w:p>
    <w:p w14:paraId="59E4BE8D" w14:textId="77777777" w:rsidR="00D20687" w:rsidRPr="00D20687" w:rsidRDefault="00D20687" w:rsidP="00D20687">
      <w:pPr>
        <w:shd w:val="clear" w:color="auto" w:fill="FFFFFF"/>
        <w:spacing w:before="100" w:beforeAutospacing="1" w:after="100" w:afterAutospacing="1" w:line="330" w:lineRule="atLeast"/>
        <w:ind w:left="-851"/>
        <w:jc w:val="both"/>
        <w:rPr>
          <w:sz w:val="28"/>
          <w:szCs w:val="28"/>
        </w:rPr>
      </w:pPr>
      <w:r w:rsidRPr="00D20687">
        <w:rPr>
          <w:sz w:val="28"/>
          <w:szCs w:val="28"/>
        </w:rPr>
        <w:t>Деятельность террористов не всегда бросается в глаза. Но вполне может показаться подозрительной и необычной. Если признаки странного поведения очевидны, необходимо немедленно сообщить об этом в силовые структуры.</w:t>
      </w:r>
    </w:p>
    <w:p w14:paraId="376EFF90" w14:textId="77777777" w:rsidR="00D20687" w:rsidRPr="00D20687" w:rsidRDefault="00D20687" w:rsidP="00D20687">
      <w:pPr>
        <w:shd w:val="clear" w:color="auto" w:fill="FFFFFF"/>
        <w:spacing w:before="100" w:beforeAutospacing="1" w:after="100" w:afterAutospacing="1" w:line="330" w:lineRule="atLeast"/>
        <w:ind w:left="-851"/>
        <w:jc w:val="both"/>
        <w:rPr>
          <w:sz w:val="28"/>
          <w:szCs w:val="28"/>
        </w:rPr>
      </w:pPr>
      <w:r w:rsidRPr="00D20687">
        <w:rPr>
          <w:sz w:val="28"/>
          <w:szCs w:val="28"/>
        </w:rPr>
        <w:t>В преступных целях, террористами, как правило, используются типичные взрывчатые вещества заводского и самодельного изготовления, боеприпасы, пиротехнические средства, а также иные опасные вещества и смеси, способные к взрыву при определенных условиях.</w:t>
      </w:r>
    </w:p>
    <w:p w14:paraId="384F1712" w14:textId="77777777" w:rsidR="00D20687" w:rsidRPr="00D20687" w:rsidRDefault="00D20687" w:rsidP="00D20687">
      <w:pPr>
        <w:shd w:val="clear" w:color="auto" w:fill="FFFFFF"/>
        <w:spacing w:before="100" w:beforeAutospacing="1" w:after="100" w:afterAutospacing="1" w:line="330" w:lineRule="atLeast"/>
        <w:ind w:left="-851"/>
        <w:jc w:val="both"/>
        <w:rPr>
          <w:sz w:val="28"/>
          <w:szCs w:val="28"/>
        </w:rPr>
      </w:pPr>
      <w:r w:rsidRPr="00D20687">
        <w:rPr>
          <w:sz w:val="28"/>
          <w:szCs w:val="28"/>
        </w:rPr>
        <w:t>Террористы активно используют и различные самодельные взрывные устройства: самодельные мины-ловушки; мины сюрпризы, имитирующие предметы домашнего обихода или вещи, привлекающие внимание.</w:t>
      </w:r>
    </w:p>
    <w:p w14:paraId="4D34EC9F" w14:textId="77777777" w:rsidR="00D20687" w:rsidRPr="00D20687" w:rsidRDefault="00D20687" w:rsidP="00D20687">
      <w:pPr>
        <w:shd w:val="clear" w:color="auto" w:fill="FFFFFF"/>
        <w:spacing w:before="100" w:beforeAutospacing="1" w:after="100" w:afterAutospacing="1" w:line="330" w:lineRule="atLeast"/>
        <w:ind w:left="-851"/>
        <w:jc w:val="both"/>
        <w:rPr>
          <w:color w:val="414040"/>
        </w:rPr>
      </w:pPr>
      <w:r w:rsidRPr="00D20687">
        <w:rPr>
          <w:sz w:val="28"/>
          <w:szCs w:val="28"/>
        </w:rPr>
        <w:t>Скрытый пронос под одеждой и в ручной клади является самым распространенным способом доставки террористических средств к месту проведения террористической акции. Наиболее часто этот канал используется для доставки огнестрельного оружия. Огнестрельное оружие в собранном и разобранном виде имеет хорошо известные, достаточно специфичные и узнаваемые формы узлов, деталей и механизмов. Под одеждой и в ручной клади могут доставляться также взрывные устройства и радиоактивные вещества</w:t>
      </w:r>
      <w:r w:rsidRPr="00D20687">
        <w:rPr>
          <w:color w:val="414040"/>
        </w:rPr>
        <w:t>.</w:t>
      </w:r>
    </w:p>
    <w:p w14:paraId="02667CDD" w14:textId="77777777" w:rsidR="00D20687" w:rsidRPr="00D20687" w:rsidRDefault="00D20687" w:rsidP="00D20687">
      <w:pPr>
        <w:ind w:left="-851"/>
        <w:jc w:val="both"/>
        <w:rPr>
          <w:rFonts w:eastAsiaTheme="minorHAnsi"/>
          <w:sz w:val="28"/>
          <w:szCs w:val="28"/>
        </w:rPr>
      </w:pPr>
      <w:r w:rsidRPr="00D20687">
        <w:rPr>
          <w:rFonts w:eastAsiaTheme="minorHAnsi"/>
          <w:sz w:val="28"/>
          <w:szCs w:val="28"/>
        </w:rPr>
        <w:t>Проносимые взрывные устройства, как промышленного изготовления, так и самодельные, могут камуфлироваться под бытовые предметы. В практике встречались начиненные взрывчаткой электрические фонари, фены, вентиляторы, светильники, радиоприемники и магнитофоны, электробритвы, банки с кофе, консервы, термосы, и т.п.</w:t>
      </w:r>
    </w:p>
    <w:p w14:paraId="30D0C962" w14:textId="1C9CFE42" w:rsidR="00D20687" w:rsidRPr="00D20687" w:rsidRDefault="00D20687" w:rsidP="00D20687">
      <w:pPr>
        <w:ind w:left="-851"/>
        <w:jc w:val="both"/>
        <w:rPr>
          <w:rFonts w:asciiTheme="minorHAnsi" w:eastAsiaTheme="minorHAnsi" w:hAnsiTheme="minorHAnsi" w:cstheme="minorBidi"/>
          <w:sz w:val="22"/>
          <w:szCs w:val="22"/>
        </w:rPr>
      </w:pPr>
      <w:r w:rsidRPr="00D20687">
        <w:rPr>
          <w:rFonts w:eastAsiaTheme="minorHAnsi"/>
          <w:sz w:val="28"/>
          <w:szCs w:val="28"/>
        </w:rPr>
        <w:t xml:space="preserve">Будьте </w:t>
      </w:r>
      <w:r w:rsidRPr="00D20687">
        <w:rPr>
          <w:sz w:val="28"/>
          <w:szCs w:val="28"/>
        </w:rPr>
        <w:t xml:space="preserve">внимательны, постарайтесь запомнить приметы преступников, отличительные черты их лиц, одежду, имена, клички, возможные шрамы и татуировки, </w:t>
      </w:r>
      <w:r>
        <w:rPr>
          <w:sz w:val="28"/>
          <w:szCs w:val="28"/>
        </w:rPr>
        <w:t xml:space="preserve">особенности речи и манеры поведения и т.д. </w:t>
      </w:r>
      <w:r w:rsidRPr="00D20687">
        <w:rPr>
          <w:sz w:val="28"/>
          <w:szCs w:val="28"/>
        </w:rPr>
        <w:t>Не пытайтесь их останавливать сами – Вы можете стать первой жертвой.</w:t>
      </w:r>
    </w:p>
    <w:p w14:paraId="54CA76B1" w14:textId="77777777" w:rsidR="00D20687" w:rsidRPr="00D20687" w:rsidRDefault="00D20687" w:rsidP="00D20687">
      <w:pPr>
        <w:shd w:val="clear" w:color="auto" w:fill="FFFFFF"/>
        <w:spacing w:before="100" w:beforeAutospacing="1" w:after="100" w:afterAutospacing="1" w:line="330" w:lineRule="atLeast"/>
        <w:ind w:left="-851"/>
        <w:jc w:val="both"/>
        <w:rPr>
          <w:sz w:val="28"/>
          <w:szCs w:val="28"/>
        </w:rPr>
      </w:pPr>
      <w:r w:rsidRPr="00D20687">
        <w:rPr>
          <w:sz w:val="28"/>
          <w:szCs w:val="28"/>
        </w:rPr>
        <w:t>Будьте особо бдительными и остерегайтесь людей, одетых явно не по сезону; если вы видите летом человека, одетого в плащ или толстую куртку – будьте внимательны – под такой одеждой террористы чаще всего прячут бомбы; лучше всего держаться от него подальше и обратить на него внимание сотрудников правоохранительных органов;</w:t>
      </w:r>
    </w:p>
    <w:p w14:paraId="763836B8" w14:textId="77777777" w:rsidR="00D20687" w:rsidRPr="00D20687" w:rsidRDefault="00D20687" w:rsidP="00D20687">
      <w:pPr>
        <w:shd w:val="clear" w:color="auto" w:fill="FFFFFF"/>
        <w:spacing w:before="100" w:beforeAutospacing="1" w:after="100" w:afterAutospacing="1" w:line="330" w:lineRule="atLeast"/>
        <w:ind w:left="-851"/>
        <w:jc w:val="both"/>
        <w:rPr>
          <w:sz w:val="28"/>
          <w:szCs w:val="28"/>
        </w:rPr>
      </w:pPr>
      <w:r w:rsidRPr="00D20687">
        <w:rPr>
          <w:sz w:val="28"/>
          <w:szCs w:val="28"/>
        </w:rPr>
        <w:t xml:space="preserve">Остерегайтесь людей с большими сумками и чемоданами, особенно, если они находятся в месте, не подходящем для такой поклажи. </w:t>
      </w:r>
    </w:p>
    <w:p w14:paraId="6598298D" w14:textId="77777777" w:rsidR="00D20687" w:rsidRPr="00D20687" w:rsidRDefault="00D20687" w:rsidP="00D20687">
      <w:pPr>
        <w:shd w:val="clear" w:color="auto" w:fill="FFFFFF"/>
        <w:spacing w:before="100" w:beforeAutospacing="1" w:after="100" w:afterAutospacing="1" w:line="330" w:lineRule="atLeast"/>
        <w:ind w:left="-851"/>
        <w:jc w:val="both"/>
        <w:rPr>
          <w:sz w:val="28"/>
          <w:szCs w:val="28"/>
        </w:rPr>
      </w:pPr>
      <w:r w:rsidRPr="00D20687">
        <w:rPr>
          <w:sz w:val="28"/>
          <w:szCs w:val="28"/>
        </w:rPr>
        <w:lastRenderedPageBreak/>
        <w:t>Старайтесь удалиться на максимальное расстояние от тех, кто ведет себя неадекватно, нервозно, испуганно, оглядываясь, проверяя что-то в одежде или в багаже.</w:t>
      </w:r>
    </w:p>
    <w:p w14:paraId="197EF80B" w14:textId="77777777" w:rsidR="00D20687" w:rsidRPr="00D20687" w:rsidRDefault="00D20687" w:rsidP="00D20687">
      <w:pPr>
        <w:shd w:val="clear" w:color="auto" w:fill="FFFFFF"/>
        <w:spacing w:before="100" w:beforeAutospacing="1" w:after="100" w:afterAutospacing="1" w:line="330" w:lineRule="atLeast"/>
        <w:ind w:left="-851"/>
        <w:jc w:val="both"/>
        <w:rPr>
          <w:sz w:val="28"/>
          <w:szCs w:val="28"/>
        </w:rPr>
      </w:pPr>
      <w:r w:rsidRPr="00D20687">
        <w:rPr>
          <w:sz w:val="28"/>
          <w:szCs w:val="28"/>
        </w:rPr>
        <w:t>Если вы не можете удалиться от подозрительного человека, следите за мимикой его лица; специалисты утверждают, что преступник, готовящийся к теракту, обычно выглядит чрезвычайно сосредоточено, губы плотно сжаты, либо медленно двигаются, как будто читая молитву.</w:t>
      </w:r>
    </w:p>
    <w:p w14:paraId="36FE6E1A" w14:textId="77777777" w:rsidR="00D20687" w:rsidRPr="00D20687" w:rsidRDefault="00D20687" w:rsidP="00D20687">
      <w:pPr>
        <w:shd w:val="clear" w:color="auto" w:fill="FFFFFF"/>
        <w:spacing w:before="100" w:beforeAutospacing="1" w:after="100" w:afterAutospacing="1" w:line="330" w:lineRule="atLeast"/>
        <w:ind w:left="-851"/>
        <w:jc w:val="both"/>
        <w:rPr>
          <w:color w:val="414040"/>
        </w:rPr>
      </w:pPr>
      <w:r w:rsidRPr="00D20687">
        <w:rPr>
          <w:sz w:val="28"/>
          <w:szCs w:val="28"/>
        </w:rPr>
        <w:t>Ни в коем случае не поднимайте забытые вещи: сумки, мобильные, кошельки; не принимайте от незнакомых лиц никаких подарков, не берите вещей с просьбой передать другому человеку</w:t>
      </w:r>
      <w:r w:rsidRPr="00D20687">
        <w:rPr>
          <w:color w:val="414040"/>
        </w:rPr>
        <w:t>.</w:t>
      </w:r>
    </w:p>
    <w:p w14:paraId="59D2A673" w14:textId="77777777" w:rsidR="00D20687" w:rsidRPr="00D20687" w:rsidRDefault="00D20687" w:rsidP="00D20687">
      <w:pPr>
        <w:spacing w:before="120" w:after="120"/>
        <w:ind w:left="-851"/>
        <w:jc w:val="both"/>
        <w:rPr>
          <w:rFonts w:eastAsiaTheme="minorHAnsi"/>
          <w:b/>
          <w:sz w:val="28"/>
          <w:szCs w:val="28"/>
        </w:rPr>
      </w:pPr>
      <w:r w:rsidRPr="00D20687">
        <w:rPr>
          <w:rFonts w:eastAsiaTheme="minorHAnsi"/>
          <w:b/>
          <w:sz w:val="28"/>
          <w:szCs w:val="28"/>
        </w:rPr>
        <w:t>Действия при угрозе совершения террористического акта</w:t>
      </w:r>
    </w:p>
    <w:p w14:paraId="01485CCD" w14:textId="3126F30B" w:rsidR="00D20687" w:rsidRPr="00D20687" w:rsidRDefault="00D20687" w:rsidP="00D20687">
      <w:pPr>
        <w:ind w:left="-851"/>
        <w:jc w:val="both"/>
        <w:rPr>
          <w:rFonts w:asciiTheme="minorHAnsi" w:eastAsiaTheme="minorHAnsi" w:hAnsiTheme="minorHAnsi" w:cstheme="minorBidi"/>
          <w:sz w:val="22"/>
          <w:szCs w:val="22"/>
        </w:rPr>
      </w:pPr>
      <w:r w:rsidRPr="00D20687">
        <w:rPr>
          <w:rFonts w:eastAsiaTheme="minorHAnsi"/>
          <w:sz w:val="28"/>
          <w:szCs w:val="28"/>
        </w:rPr>
        <w:t xml:space="preserve">Всегда контролируйте ситуацию вокруг себя, особенно когда находитесь, в том числе </w:t>
      </w:r>
      <w:r>
        <w:rPr>
          <w:rFonts w:eastAsiaTheme="minorHAnsi"/>
          <w:sz w:val="28"/>
          <w:szCs w:val="28"/>
        </w:rPr>
        <w:t>в</w:t>
      </w:r>
      <w:r w:rsidRPr="00D20687">
        <w:rPr>
          <w:rFonts w:eastAsiaTheme="minorHAnsi"/>
          <w:sz w:val="28"/>
          <w:szCs w:val="28"/>
        </w:rPr>
        <w:t xml:space="preserve"> торговых центрах</w:t>
      </w:r>
      <w:r w:rsidRPr="00D20687">
        <w:rPr>
          <w:rFonts w:asciiTheme="minorHAnsi" w:eastAsiaTheme="minorHAnsi" w:hAnsiTheme="minorHAnsi" w:cstheme="minorBidi"/>
          <w:sz w:val="22"/>
          <w:szCs w:val="22"/>
        </w:rPr>
        <w:t>.</w:t>
      </w:r>
    </w:p>
    <w:p w14:paraId="501CE1D7" w14:textId="77777777" w:rsidR="00D20687" w:rsidRPr="00D20687" w:rsidRDefault="00D20687" w:rsidP="00D20687">
      <w:pPr>
        <w:shd w:val="clear" w:color="auto" w:fill="FFFFFF"/>
        <w:spacing w:before="100" w:beforeAutospacing="1" w:after="100" w:afterAutospacing="1" w:line="330" w:lineRule="atLeast"/>
        <w:ind w:left="-851"/>
        <w:jc w:val="both"/>
        <w:rPr>
          <w:sz w:val="28"/>
          <w:szCs w:val="28"/>
        </w:rPr>
      </w:pPr>
      <w:r w:rsidRPr="00D20687">
        <w:rPr>
          <w:sz w:val="28"/>
          <w:szCs w:val="28"/>
        </w:rPr>
        <w:t>При обнаружении забытых вещей, не трогая их, сообщите сотрудникам объекта, службы безопасности. Не пытайтесь заглянуть внутрь подозрительного пакета, коробки, иного предмета. Не подбирайте бесхозных вещей, как бы привлекательно они не выглядели.</w:t>
      </w:r>
    </w:p>
    <w:p w14:paraId="7F10C5E0" w14:textId="77777777" w:rsidR="00D20687" w:rsidRPr="00D20687" w:rsidRDefault="00D20687" w:rsidP="00D20687">
      <w:pPr>
        <w:shd w:val="clear" w:color="auto" w:fill="FFFFFF"/>
        <w:spacing w:before="100" w:beforeAutospacing="1" w:after="100" w:afterAutospacing="1" w:line="330" w:lineRule="atLeast"/>
        <w:ind w:left="-851"/>
        <w:jc w:val="both"/>
        <w:rPr>
          <w:sz w:val="28"/>
          <w:szCs w:val="28"/>
        </w:rPr>
      </w:pPr>
      <w:r w:rsidRPr="00D20687">
        <w:rPr>
          <w:sz w:val="28"/>
          <w:szCs w:val="28"/>
        </w:rPr>
        <w:t xml:space="preserve">В них могут быть закамуфлированы взрывные устройства (в банках из-под пива, сотовых телефонах и т.п.). </w:t>
      </w:r>
    </w:p>
    <w:p w14:paraId="418426B3" w14:textId="77777777" w:rsidR="00D20687" w:rsidRPr="00D20687" w:rsidRDefault="00D20687" w:rsidP="00D20687">
      <w:pPr>
        <w:shd w:val="clear" w:color="auto" w:fill="FFFFFF"/>
        <w:spacing w:before="100" w:beforeAutospacing="1" w:after="100" w:afterAutospacing="1" w:line="330" w:lineRule="atLeast"/>
        <w:ind w:left="-851"/>
        <w:jc w:val="both"/>
        <w:rPr>
          <w:sz w:val="28"/>
          <w:szCs w:val="28"/>
        </w:rPr>
      </w:pPr>
      <w:r w:rsidRPr="00D20687">
        <w:rPr>
          <w:sz w:val="28"/>
          <w:szCs w:val="28"/>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14:paraId="05CD727A" w14:textId="77777777" w:rsidR="00D20687" w:rsidRPr="00D20687" w:rsidRDefault="00D20687" w:rsidP="00D20687">
      <w:pPr>
        <w:shd w:val="clear" w:color="auto" w:fill="FFFFFF"/>
        <w:spacing w:before="100" w:beforeAutospacing="1" w:after="100" w:afterAutospacing="1" w:line="330" w:lineRule="atLeast"/>
        <w:ind w:left="-851"/>
        <w:jc w:val="both"/>
        <w:rPr>
          <w:sz w:val="28"/>
          <w:szCs w:val="28"/>
        </w:rPr>
      </w:pPr>
      <w:r w:rsidRPr="00D20687">
        <w:rPr>
          <w:sz w:val="28"/>
          <w:szCs w:val="28"/>
        </w:rPr>
        <w:t>При взрыве или начале стрельбы немедленно падайте на землю, лучше под прикрытие. Для большей безопасности накройте голову руками.</w:t>
      </w:r>
    </w:p>
    <w:p w14:paraId="35AD76CE" w14:textId="77777777" w:rsidR="00D20687" w:rsidRPr="00D20687" w:rsidRDefault="00D20687" w:rsidP="00D20687">
      <w:pPr>
        <w:shd w:val="clear" w:color="auto" w:fill="FFFFFF"/>
        <w:spacing w:before="100" w:beforeAutospacing="1" w:after="100" w:afterAutospacing="1" w:line="330" w:lineRule="atLeast"/>
        <w:ind w:left="-851"/>
        <w:jc w:val="both"/>
        <w:rPr>
          <w:sz w:val="28"/>
          <w:szCs w:val="28"/>
        </w:rPr>
      </w:pPr>
      <w:r w:rsidRPr="00D20687">
        <w:rPr>
          <w:sz w:val="28"/>
          <w:szCs w:val="28"/>
        </w:rPr>
        <w:t>Случайно узнав о готовящемся теракте, немедленно сообщите об этом в правоохранительные органы.</w:t>
      </w:r>
    </w:p>
    <w:p w14:paraId="5AB3976C" w14:textId="789998E2" w:rsidR="00D20687" w:rsidRDefault="00D20687" w:rsidP="00D20687">
      <w:pPr>
        <w:shd w:val="clear" w:color="auto" w:fill="FFFFFF"/>
        <w:spacing w:before="100" w:beforeAutospacing="1" w:after="100" w:afterAutospacing="1" w:line="330" w:lineRule="atLeast"/>
        <w:ind w:left="-851"/>
        <w:jc w:val="both"/>
        <w:rPr>
          <w:sz w:val="28"/>
          <w:szCs w:val="28"/>
        </w:rPr>
      </w:pPr>
      <w:r w:rsidRPr="00D20687">
        <w:rPr>
          <w:sz w:val="28"/>
          <w:szCs w:val="28"/>
        </w:rPr>
        <w:t xml:space="preserve">Если вам стало известно о готовящемся или совершенном преступлении, немедленно сообщите об этом в органы ФСБ, МВД или </w:t>
      </w:r>
      <w:proofErr w:type="spellStart"/>
      <w:r w:rsidRPr="00D20687">
        <w:rPr>
          <w:sz w:val="28"/>
          <w:szCs w:val="28"/>
        </w:rPr>
        <w:t>Росгвардии</w:t>
      </w:r>
      <w:proofErr w:type="spellEnd"/>
      <w:r w:rsidRPr="00D20687">
        <w:rPr>
          <w:sz w:val="28"/>
          <w:szCs w:val="28"/>
        </w:rPr>
        <w:t>.</w:t>
      </w:r>
    </w:p>
    <w:p w14:paraId="688605CE" w14:textId="77777777" w:rsidR="00D20687" w:rsidRPr="00D20687" w:rsidRDefault="00D20687" w:rsidP="00D20687">
      <w:pPr>
        <w:shd w:val="clear" w:color="auto" w:fill="FFFFFF"/>
        <w:spacing w:before="100" w:beforeAutospacing="1" w:after="100" w:afterAutospacing="1" w:line="330" w:lineRule="atLeast"/>
        <w:ind w:left="-851"/>
        <w:jc w:val="both"/>
        <w:rPr>
          <w:sz w:val="28"/>
          <w:szCs w:val="28"/>
        </w:rPr>
      </w:pPr>
    </w:p>
    <w:tbl>
      <w:tblPr>
        <w:tblStyle w:val="a3"/>
        <w:tblW w:w="1701" w:type="dxa"/>
        <w:jc w:val="center"/>
        <w:tblBorders>
          <w:top w:val="none" w:sz="0" w:space="0" w:color="auto"/>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01"/>
      </w:tblGrid>
      <w:tr w:rsidR="00765FB3" w14:paraId="2F9BEE14" w14:textId="77777777" w:rsidTr="00D20687">
        <w:trPr>
          <w:trHeight w:val="1134"/>
          <w:jc w:val="center"/>
        </w:trPr>
        <w:tc>
          <w:tcPr>
            <w:tcW w:w="1701" w:type="dxa"/>
            <w:tcBorders>
              <w:bottom w:val="single" w:sz="4" w:space="0" w:color="auto"/>
            </w:tcBorders>
          </w:tcPr>
          <w:p w14:paraId="2F9BEE13" w14:textId="77777777" w:rsidR="00765FB3" w:rsidRDefault="00765FB3" w:rsidP="00765FB3">
            <w:pPr>
              <w:jc w:val="both"/>
            </w:pPr>
          </w:p>
        </w:tc>
      </w:tr>
    </w:tbl>
    <w:p w14:paraId="5CB54258" w14:textId="077DD857" w:rsidR="00337D5D" w:rsidRDefault="00337D5D" w:rsidP="00D20687">
      <w:pPr>
        <w:jc w:val="center"/>
      </w:pPr>
    </w:p>
    <w:sectPr w:rsidR="00337D5D" w:rsidSect="00D20687">
      <w:type w:val="continuous"/>
      <w:pgSz w:w="11906" w:h="16838"/>
      <w:pgMar w:top="1134" w:right="850"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9BEE18" w14:textId="77777777" w:rsidR="00F23320" w:rsidRDefault="00F23320">
      <w:r>
        <w:separator/>
      </w:r>
    </w:p>
  </w:endnote>
  <w:endnote w:type="continuationSeparator" w:id="0">
    <w:p w14:paraId="2F9BEE19" w14:textId="77777777" w:rsidR="00F23320" w:rsidRDefault="00F23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9BEE16" w14:textId="77777777" w:rsidR="00F23320" w:rsidRDefault="00F23320">
      <w:r>
        <w:separator/>
      </w:r>
    </w:p>
  </w:footnote>
  <w:footnote w:type="continuationSeparator" w:id="0">
    <w:p w14:paraId="2F9BEE17" w14:textId="77777777" w:rsidR="00F23320" w:rsidRDefault="00F233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9BEE1A" w14:textId="77777777" w:rsidR="00765FB3" w:rsidRPr="00D15934" w:rsidRDefault="00765FB3" w:rsidP="00040485">
    <w:pPr>
      <w:pStyle w:val="a4"/>
      <w:framePr w:wrap="auto" w:vAnchor="text" w:hAnchor="margin" w:xAlign="center" w:y="1"/>
      <w:rPr>
        <w:rStyle w:val="a6"/>
        <w:sz w:val="26"/>
        <w:szCs w:val="26"/>
      </w:rPr>
    </w:pPr>
    <w:r w:rsidRPr="00D15934">
      <w:rPr>
        <w:rStyle w:val="a6"/>
        <w:sz w:val="26"/>
        <w:szCs w:val="26"/>
      </w:rPr>
      <w:fldChar w:fldCharType="begin"/>
    </w:r>
    <w:r w:rsidRPr="00D15934">
      <w:rPr>
        <w:rStyle w:val="a6"/>
        <w:sz w:val="26"/>
        <w:szCs w:val="26"/>
      </w:rPr>
      <w:instrText xml:space="preserve">PAGE  </w:instrText>
    </w:r>
    <w:r w:rsidRPr="00D15934">
      <w:rPr>
        <w:rStyle w:val="a6"/>
        <w:sz w:val="26"/>
        <w:szCs w:val="26"/>
      </w:rPr>
      <w:fldChar w:fldCharType="separate"/>
    </w:r>
    <w:r w:rsidR="00324FCC">
      <w:rPr>
        <w:rStyle w:val="a6"/>
        <w:noProof/>
        <w:sz w:val="26"/>
        <w:szCs w:val="26"/>
      </w:rPr>
      <w:t>5</w:t>
    </w:r>
    <w:r w:rsidRPr="00D15934">
      <w:rPr>
        <w:rStyle w:val="a6"/>
        <w:sz w:val="26"/>
        <w:szCs w:val="26"/>
      </w:rPr>
      <w:fldChar w:fldCharType="end"/>
    </w:r>
  </w:p>
  <w:p w14:paraId="2F9BEE1B" w14:textId="77777777" w:rsidR="00765FB3" w:rsidRDefault="00765FB3" w:rsidP="00D2068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C85C44"/>
    <w:multiLevelType w:val="hybridMultilevel"/>
    <w:tmpl w:val="D60AE576"/>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forms" w:enforcement="0"/>
  <w:defaultTabStop w:val="708"/>
  <w:autoHyphenation/>
  <w:hyphenationZone w:val="357"/>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ttr0#Бланк" w:val="OID_TYPE#620565007=01 Приложение к правовому акту (книжн.)"/>
    <w:docVar w:name="attr1#Вид документа" w:val="OID_TYPE#620341208=Приложение"/>
    <w:docVar w:name="SPD_Annotation" w:val="01 Бланк Пиложения к правовому акту (книжн.)"/>
    <w:docVar w:name="SPD_hostURL" w:val="10.12.1.30"/>
    <w:docVar w:name="SPD_vDir" w:val="spd"/>
  </w:docVars>
  <w:rsids>
    <w:rsidRoot w:val="006B3C38"/>
    <w:rsid w:val="00040485"/>
    <w:rsid w:val="00055DBE"/>
    <w:rsid w:val="000678CD"/>
    <w:rsid w:val="000F61C5"/>
    <w:rsid w:val="001067EA"/>
    <w:rsid w:val="001067F4"/>
    <w:rsid w:val="00142859"/>
    <w:rsid w:val="0017704D"/>
    <w:rsid w:val="00206CA4"/>
    <w:rsid w:val="00324FCC"/>
    <w:rsid w:val="00333F0B"/>
    <w:rsid w:val="00337D5D"/>
    <w:rsid w:val="003911E3"/>
    <w:rsid w:val="003C3E4D"/>
    <w:rsid w:val="00435DAE"/>
    <w:rsid w:val="00453A25"/>
    <w:rsid w:val="004E5AE2"/>
    <w:rsid w:val="00502266"/>
    <w:rsid w:val="005300B2"/>
    <w:rsid w:val="00566BB5"/>
    <w:rsid w:val="005D37AF"/>
    <w:rsid w:val="005E46FF"/>
    <w:rsid w:val="0065455C"/>
    <w:rsid w:val="006620C8"/>
    <w:rsid w:val="00664033"/>
    <w:rsid w:val="00666B26"/>
    <w:rsid w:val="00677B2C"/>
    <w:rsid w:val="0068386A"/>
    <w:rsid w:val="006874A9"/>
    <w:rsid w:val="006B3C38"/>
    <w:rsid w:val="006B6EBB"/>
    <w:rsid w:val="007057EC"/>
    <w:rsid w:val="00763452"/>
    <w:rsid w:val="00765FB3"/>
    <w:rsid w:val="0077121E"/>
    <w:rsid w:val="007853E2"/>
    <w:rsid w:val="007D23EF"/>
    <w:rsid w:val="007E1709"/>
    <w:rsid w:val="008410B6"/>
    <w:rsid w:val="00851291"/>
    <w:rsid w:val="00881598"/>
    <w:rsid w:val="008A52B0"/>
    <w:rsid w:val="008C31AE"/>
    <w:rsid w:val="008D2FF9"/>
    <w:rsid w:val="008E33EA"/>
    <w:rsid w:val="008E3771"/>
    <w:rsid w:val="009310D1"/>
    <w:rsid w:val="009C63DB"/>
    <w:rsid w:val="00A150CA"/>
    <w:rsid w:val="00A37078"/>
    <w:rsid w:val="00A51DC8"/>
    <w:rsid w:val="00A574FB"/>
    <w:rsid w:val="00A70180"/>
    <w:rsid w:val="00A72D7D"/>
    <w:rsid w:val="00AE0711"/>
    <w:rsid w:val="00B11972"/>
    <w:rsid w:val="00BD30A3"/>
    <w:rsid w:val="00C13EBE"/>
    <w:rsid w:val="00C41956"/>
    <w:rsid w:val="00C8203B"/>
    <w:rsid w:val="00C86C57"/>
    <w:rsid w:val="00C923A6"/>
    <w:rsid w:val="00CD0931"/>
    <w:rsid w:val="00D1048B"/>
    <w:rsid w:val="00D11F57"/>
    <w:rsid w:val="00D15934"/>
    <w:rsid w:val="00D20687"/>
    <w:rsid w:val="00D20BF1"/>
    <w:rsid w:val="00D304BD"/>
    <w:rsid w:val="00D417AF"/>
    <w:rsid w:val="00D66824"/>
    <w:rsid w:val="00D948DD"/>
    <w:rsid w:val="00DC2988"/>
    <w:rsid w:val="00E43D42"/>
    <w:rsid w:val="00E44CAC"/>
    <w:rsid w:val="00E56736"/>
    <w:rsid w:val="00EA335E"/>
    <w:rsid w:val="00F21860"/>
    <w:rsid w:val="00F23320"/>
    <w:rsid w:val="00F2648D"/>
    <w:rsid w:val="00F636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9BEDFD"/>
  <w14:defaultImageDpi w14:val="0"/>
  <w15:docId w15:val="{AFA52E0C-3C1E-4BE7-BBE2-2244C44E9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B3C38"/>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765FB3"/>
    <w:pPr>
      <w:tabs>
        <w:tab w:val="center" w:pos="4677"/>
        <w:tab w:val="right" w:pos="9355"/>
      </w:tabs>
    </w:pPr>
  </w:style>
  <w:style w:type="character" w:customStyle="1" w:styleId="a5">
    <w:name w:val="Верхний колонтитул Знак"/>
    <w:basedOn w:val="a0"/>
    <w:link w:val="a4"/>
    <w:uiPriority w:val="99"/>
    <w:semiHidden/>
    <w:locked/>
    <w:rPr>
      <w:rFonts w:cs="Times New Roman"/>
      <w:sz w:val="24"/>
      <w:szCs w:val="24"/>
    </w:rPr>
  </w:style>
  <w:style w:type="character" w:styleId="a6">
    <w:name w:val="page number"/>
    <w:basedOn w:val="a0"/>
    <w:uiPriority w:val="99"/>
    <w:rsid w:val="00765FB3"/>
    <w:rPr>
      <w:rFonts w:cs="Times New Roman"/>
    </w:rPr>
  </w:style>
  <w:style w:type="paragraph" w:styleId="a7">
    <w:name w:val="Balloon Text"/>
    <w:basedOn w:val="a"/>
    <w:link w:val="a8"/>
    <w:uiPriority w:val="99"/>
    <w:semiHidden/>
    <w:rsid w:val="00881598"/>
    <w:rPr>
      <w:rFonts w:ascii="Tahoma" w:hAnsi="Tahoma" w:cs="Tahoma"/>
      <w:sz w:val="16"/>
      <w:szCs w:val="16"/>
    </w:rPr>
  </w:style>
  <w:style w:type="character" w:customStyle="1" w:styleId="a8">
    <w:name w:val="Текст выноски Знак"/>
    <w:basedOn w:val="a0"/>
    <w:link w:val="a7"/>
    <w:uiPriority w:val="99"/>
    <w:semiHidden/>
    <w:locked/>
    <w:rPr>
      <w:rFonts w:ascii="Tahoma" w:hAnsi="Tahoma" w:cs="Tahoma"/>
      <w:sz w:val="16"/>
      <w:szCs w:val="16"/>
    </w:rPr>
  </w:style>
  <w:style w:type="paragraph" w:styleId="a9">
    <w:name w:val="footer"/>
    <w:basedOn w:val="a"/>
    <w:link w:val="aa"/>
    <w:uiPriority w:val="99"/>
    <w:rsid w:val="00D15934"/>
    <w:pPr>
      <w:tabs>
        <w:tab w:val="center" w:pos="4677"/>
        <w:tab w:val="right" w:pos="9355"/>
      </w:tabs>
    </w:pPr>
  </w:style>
  <w:style w:type="character" w:customStyle="1" w:styleId="aa">
    <w:name w:val="Нижний колонтитул Знак"/>
    <w:basedOn w:val="a0"/>
    <w:link w:val="a9"/>
    <w:uiPriority w:val="99"/>
    <w:locked/>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ContentFileTemplateDispForm</Display>
  <Edit>ContentFileTemplateEditForm</Edit>
  <New>ContentFileTemplateNewForm</New>
</FormTemplates>
</file>

<file path=customXml/item2.xml><?xml version="1.0" encoding="utf-8"?>
<p:properties xmlns:p="http://schemas.microsoft.com/office/2006/metadata/properties" xmlns:xsi="http://www.w3.org/2001/XMLSchema-instance" xmlns:pc="http://schemas.microsoft.com/office/infopath/2007/PartnerControls">
  <documentManagement>
    <RubricIndex xmlns="D7192FFF-C2B2-4F10-B7A4-C791C93B1729">999-00</RubricIndex>
    <ObjectTypeId xmlns="D7192FFF-C2B2-4F10-B7A4-C791C93B1729">2</ObjectTypeId>
    <DocGroupLink xmlns="D7192FFF-C2B2-4F10-B7A4-C791C93B1729" xsi:nil="true"/>
    <Body xmlns="http://schemas.microsoft.com/sharepoint/v3" xsi:nil="true"/>
    <DocTypeId xmlns="D7192FFF-C2B2-4F10-B7A4-C791C93B1729">0</DocTypeId>
    <IsAvailable xmlns="00ae519a-a787-4cb6-a9f3-e0d2ce624f96">true</IsAvailable>
    <FileTypeId xmlns="D7192FFF-C2B2-4F10-B7A4-C791C93B1729">2</FileTypeId>
    <FileNameTemplate xmlns="D7192FFF-C2B2-4F10-B7A4-C791C93B172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Шаблон файла" ma:contentTypeID="0x010100AEA4FD50283F41E8AE83077B0F8852AF00F2B1777B8EDED64CB96B1711768469E0" ma:contentTypeVersion="8" ma:contentTypeDescription="" ma:contentTypeScope="" ma:versionID="a53b0e8e8d6734043448662642175a81">
  <xsd:schema xmlns:xsd="http://www.w3.org/2001/XMLSchema" xmlns:xs="http://www.w3.org/2001/XMLSchema" xmlns:p="http://schemas.microsoft.com/office/2006/metadata/properties" xmlns:ns1="D7192FFF-C2B2-4F10-B7A4-C791C93B1729" xmlns:ns2="http://schemas.microsoft.com/sharepoint/v3" xmlns:ns3="00ae519a-a787-4cb6-a9f3-e0d2ce624f96" targetNamespace="http://schemas.microsoft.com/office/2006/metadata/properties" ma:root="true" ma:fieldsID="db103cc8352624106c870c0f440f8ee9" ns1:_="" ns2:_="" ns3:_="">
    <xsd:import namespace="D7192FFF-C2B2-4F10-B7A4-C791C93B1729"/>
    <xsd:import namespace="http://schemas.microsoft.com/sharepoint/v3"/>
    <xsd:import namespace="00ae519a-a787-4cb6-a9f3-e0d2ce624f96"/>
    <xsd:element name="properties">
      <xsd:complexType>
        <xsd:sequence>
          <xsd:element name="documentManagement">
            <xsd:complexType>
              <xsd:all>
                <xsd:element ref="ns1:RubricIndex" minOccurs="0"/>
                <xsd:element ref="ns2:Body" minOccurs="0"/>
                <xsd:element ref="ns1:ObjectTypeId" minOccurs="0"/>
                <xsd:element ref="ns1:DocTypeId" minOccurs="0"/>
                <xsd:element ref="ns1:DocGroupLink" minOccurs="0"/>
                <xsd:element ref="ns1:FileNameTemplate" minOccurs="0"/>
                <xsd:element ref="ns1:FileTypeId" minOccurs="0"/>
                <xsd:element ref="ns3:IsAvailab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192FFF-C2B2-4F10-B7A4-C791C93B1729" elementFormDefault="qualified">
    <xsd:import namespace="http://schemas.microsoft.com/office/2006/documentManagement/types"/>
    <xsd:import namespace="http://schemas.microsoft.com/office/infopath/2007/PartnerControls"/>
    <xsd:element name="RubricIndex" ma:index="0" nillable="true" ma:displayName="Код" ma:default="" ma:internalName="RubricIndex">
      <xsd:simpleType>
        <xsd:restriction base="dms:Text">
          <xsd:maxLength value="255"/>
        </xsd:restriction>
      </xsd:simpleType>
    </xsd:element>
    <xsd:element name="ObjectTypeId" ma:index="4" nillable="true" ma:displayName="Тип объекта" ma:default="0" ma:internalName="ObjectTypeId">
      <xsd:simpleType>
        <xsd:restriction base="dms:Number"/>
      </xsd:simpleType>
    </xsd:element>
    <xsd:element name="DocTypeId" ma:index="5" nillable="true" ma:displayName="Тип документов" ma:default="0" ma:internalName="DocTypeId">
      <xsd:simpleType>
        <xsd:restriction base="dms:Unknown"/>
      </xsd:simpleType>
    </xsd:element>
    <xsd:element name="DocGroupLink" ma:index="6" nillable="true" ma:displayName="Группа документов" ma:list="{cf621a32-1250-4c5e-a3c7-dff1a597cce8}" ma:internalName="DocGroupLink" ma:showField="DocGroupDisplay" ma:web="{7d43310a-79e5-40e8-b0ab-45610ce6bcc0}">
      <xsd:simpleType>
        <xsd:restriction base="dms:Lookup"/>
      </xsd:simpleType>
    </xsd:element>
    <xsd:element name="FileNameTemplate" ma:index="7" nillable="true" ma:displayName="Шаблон имени файла" ma:internalName="FileNameTemplate">
      <xsd:simpleType>
        <xsd:restriction base="dms:Text">
          <xsd:maxLength value="255"/>
        </xsd:restriction>
      </xsd:simpleType>
    </xsd:element>
    <xsd:element name="FileTypeId" ma:index="8" nillable="true" ma:displayName="Тип файла" ma:default="0" ma:internalName="FileTypeId">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Body" ma:index="3" nillable="true" ma:displayName="Описание" ma:internalName="Body">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ae519a-a787-4cb6-a9f3-e0d2ce624f96" elementFormDefault="qualified">
    <xsd:import namespace="http://schemas.microsoft.com/office/2006/documentManagement/types"/>
    <xsd:import namespace="http://schemas.microsoft.com/office/infopath/2007/PartnerControls"/>
    <xsd:element name="IsAvailable" ma:index="9" nillable="true" ma:displayName="Активен" ma:default="1" ma:internalName="IsAvailabl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Тип контента"/>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6B493F-7545-42BA-9A51-D2DBB242C3AF}">
  <ds:schemaRefs>
    <ds:schemaRef ds:uri="http://schemas.microsoft.com/sharepoint/v3/contenttype/forms"/>
  </ds:schemaRefs>
</ds:datastoreItem>
</file>

<file path=customXml/itemProps2.xml><?xml version="1.0" encoding="utf-8"?>
<ds:datastoreItem xmlns:ds="http://schemas.openxmlformats.org/officeDocument/2006/customXml" ds:itemID="{44A12310-15F3-4A2C-8DC3-FD1CCA7B60F5}">
  <ds:schemaRefs>
    <ds:schemaRef ds:uri="http://schemas.microsoft.com/sharepoint/v3"/>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http://purl.org/dc/terms/"/>
    <ds:schemaRef ds:uri="00ae519a-a787-4cb6-a9f3-e0d2ce624f96"/>
    <ds:schemaRef ds:uri="D7192FFF-C2B2-4F10-B7A4-C791C93B1729"/>
  </ds:schemaRefs>
</ds:datastoreItem>
</file>

<file path=customXml/itemProps3.xml><?xml version="1.0" encoding="utf-8"?>
<ds:datastoreItem xmlns:ds="http://schemas.openxmlformats.org/officeDocument/2006/customXml" ds:itemID="{980F6C4A-CFA9-43B7-8082-622F4E0305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192FFF-C2B2-4F10-B7A4-C791C93B1729"/>
    <ds:schemaRef ds:uri="http://schemas.microsoft.com/sharepoint/v3"/>
    <ds:schemaRef ds:uri="00ae519a-a787-4cb6-a9f3-e0d2ce624f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2122</Words>
  <Characters>12101</Characters>
  <Application>Microsoft Office Word</Application>
  <DocSecurity>4</DocSecurity>
  <Lines>100</Lines>
  <Paragraphs>28</Paragraphs>
  <ScaleCrop>false</ScaleCrop>
  <HeadingPairs>
    <vt:vector size="2" baseType="variant">
      <vt:variant>
        <vt:lpstr>Название</vt:lpstr>
      </vt:variant>
      <vt:variant>
        <vt:i4>1</vt:i4>
      </vt:variant>
    </vt:vector>
  </HeadingPairs>
  <TitlesOfParts>
    <vt:vector size="1" baseType="lpstr">
      <vt:lpstr>01 Приложение к правовому акту (книжн.)</vt:lpstr>
    </vt:vector>
  </TitlesOfParts>
  <Company>Департамент по печати, телерадиовещанию и связи</Company>
  <LinksUpToDate>false</LinksUpToDate>
  <CharactersWithSpaces>14195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(книжн)</dc:title>
  <dc:creator>М.Наталья</dc:creator>
  <cp:lastModifiedBy>economy68 (Чернова Е.Н.)</cp:lastModifiedBy>
  <cp:revision>2</cp:revision>
  <cp:lastPrinted>2008-03-14T00:47:00Z</cp:lastPrinted>
  <dcterms:created xsi:type="dcterms:W3CDTF">2018-10-30T07:29:00Z</dcterms:created>
  <dcterms:modified xsi:type="dcterms:W3CDTF">2018-10-30T07:29:00Z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0x010100AEA4FD50283F41E8AE83077B0F8852AF00F2B1777B8EDED64CB96B1711768469E0</vt:lpwstr>
  </property>
</Properties>
</file>