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72" w:rsidRDefault="009256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5672" w:rsidRDefault="00925672">
      <w:pPr>
        <w:pStyle w:val="ConsPlusNormal"/>
        <w:jc w:val="both"/>
        <w:outlineLvl w:val="0"/>
      </w:pPr>
    </w:p>
    <w:p w:rsidR="00925672" w:rsidRDefault="0092567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25672" w:rsidRDefault="00925672">
      <w:pPr>
        <w:pStyle w:val="ConsPlusTitle"/>
        <w:jc w:val="center"/>
      </w:pPr>
    </w:p>
    <w:p w:rsidR="00925672" w:rsidRDefault="00925672">
      <w:pPr>
        <w:pStyle w:val="ConsPlusTitle"/>
        <w:jc w:val="center"/>
      </w:pPr>
      <w:r>
        <w:t>РАСПОРЯЖЕНИЕ</w:t>
      </w:r>
    </w:p>
    <w:p w:rsidR="00925672" w:rsidRDefault="00925672">
      <w:pPr>
        <w:pStyle w:val="ConsPlusTitle"/>
        <w:jc w:val="center"/>
      </w:pPr>
      <w:r>
        <w:t>от 26 июня 2018 г. N 419-р</w:t>
      </w:r>
    </w:p>
    <w:p w:rsidR="00925672" w:rsidRDefault="00925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5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672" w:rsidRDefault="00925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672" w:rsidRDefault="00925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22.02.2019 </w:t>
            </w:r>
            <w:hyperlink r:id="rId6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5672" w:rsidRDefault="00925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651-р</w:t>
              </w:r>
            </w:hyperlink>
            <w:r>
              <w:rPr>
                <w:color w:val="392C69"/>
              </w:rPr>
              <w:t xml:space="preserve">, от 03.12.2019 </w:t>
            </w:r>
            <w:hyperlink r:id="rId9" w:history="1">
              <w:r>
                <w:rPr>
                  <w:color w:val="0000FF"/>
                </w:rPr>
                <w:t>N 1028-р</w:t>
              </w:r>
            </w:hyperlink>
            <w:r>
              <w:rPr>
                <w:color w:val="392C69"/>
              </w:rPr>
              <w:t>,</w:t>
            </w:r>
          </w:p>
          <w:p w:rsidR="00925672" w:rsidRDefault="00925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0" w:history="1">
              <w:r>
                <w:rPr>
                  <w:color w:val="0000FF"/>
                </w:rPr>
                <w:t>N 481-р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мая 2018 г. N 204 "О функционировании территории опережающего социально-экономического развития "Канаш" утвердить прилагаемый </w:t>
      </w:r>
      <w:hyperlink w:anchor="P27" w:history="1">
        <w:r>
          <w:rPr>
            <w:color w:val="0000FF"/>
          </w:rPr>
          <w:t>состав</w:t>
        </w:r>
      </w:hyperlink>
      <w:r>
        <w:t xml:space="preserve">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"Канаш" по должностям.</w:t>
      </w:r>
    </w:p>
    <w:p w:rsidR="00925672" w:rsidRDefault="009256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jc w:val="right"/>
      </w:pPr>
      <w:r>
        <w:t>Председатель Кабинета Министров</w:t>
      </w:r>
    </w:p>
    <w:p w:rsidR="00925672" w:rsidRDefault="00925672">
      <w:pPr>
        <w:pStyle w:val="ConsPlusNormal"/>
        <w:jc w:val="right"/>
      </w:pPr>
      <w:r>
        <w:t>Чувашской Республики</w:t>
      </w:r>
    </w:p>
    <w:p w:rsidR="00925672" w:rsidRDefault="00925672">
      <w:pPr>
        <w:pStyle w:val="ConsPlusNormal"/>
        <w:jc w:val="right"/>
      </w:pPr>
      <w:r>
        <w:t>И.МОТОРИН</w:t>
      </w: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jc w:val="right"/>
        <w:outlineLvl w:val="0"/>
      </w:pPr>
      <w:r>
        <w:t>Утвержден</w:t>
      </w:r>
    </w:p>
    <w:p w:rsidR="00925672" w:rsidRDefault="00925672">
      <w:pPr>
        <w:pStyle w:val="ConsPlusNormal"/>
        <w:jc w:val="right"/>
      </w:pPr>
      <w:r>
        <w:t>распоряжением</w:t>
      </w:r>
    </w:p>
    <w:p w:rsidR="00925672" w:rsidRDefault="00925672">
      <w:pPr>
        <w:pStyle w:val="ConsPlusNormal"/>
        <w:jc w:val="right"/>
      </w:pPr>
      <w:r>
        <w:t>Кабинета Министров</w:t>
      </w:r>
    </w:p>
    <w:p w:rsidR="00925672" w:rsidRDefault="00925672">
      <w:pPr>
        <w:pStyle w:val="ConsPlusNormal"/>
        <w:jc w:val="right"/>
      </w:pPr>
      <w:r>
        <w:t>Чувашской Республики</w:t>
      </w:r>
    </w:p>
    <w:p w:rsidR="00925672" w:rsidRDefault="00925672">
      <w:pPr>
        <w:pStyle w:val="ConsPlusNormal"/>
        <w:jc w:val="right"/>
      </w:pPr>
      <w:r>
        <w:t>от 26.06.2018 N 419-р</w:t>
      </w: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Title"/>
        <w:jc w:val="center"/>
      </w:pPr>
      <w:bookmarkStart w:id="0" w:name="P27"/>
      <w:bookmarkEnd w:id="0"/>
      <w:r>
        <w:t>СОСТАВ</w:t>
      </w:r>
    </w:p>
    <w:p w:rsidR="00925672" w:rsidRDefault="00925672">
      <w:pPr>
        <w:pStyle w:val="ConsPlusTitle"/>
        <w:jc w:val="center"/>
      </w:pPr>
      <w:r>
        <w:t>КОМИССИИ ПО РАССМОТРЕНИЮ ЗАЯВОК НА ЗАКЛЮЧЕНИЕ СОГЛАШЕНИЯ</w:t>
      </w:r>
    </w:p>
    <w:p w:rsidR="00925672" w:rsidRDefault="00925672">
      <w:pPr>
        <w:pStyle w:val="ConsPlusTitle"/>
        <w:jc w:val="center"/>
      </w:pPr>
      <w:r>
        <w:t xml:space="preserve">ОБ ОСУЩЕСТВЛЕНИИ ДЕЯТЕЛЬНОСТИ НА ТЕРРИТОРИИ </w:t>
      </w:r>
      <w:proofErr w:type="gramStart"/>
      <w:r>
        <w:t>ОПЕРЕЖАЮЩЕГО</w:t>
      </w:r>
      <w:proofErr w:type="gramEnd"/>
    </w:p>
    <w:p w:rsidR="00925672" w:rsidRDefault="00925672">
      <w:pPr>
        <w:pStyle w:val="ConsPlusTitle"/>
        <w:jc w:val="center"/>
      </w:pPr>
      <w:r>
        <w:t>СОЦИАЛЬНО-ЭКОНОМИЧЕСКОГО РАЗВИТИЯ "КАНАШ" ПО ДОЛЖНОСТЯМ</w:t>
      </w:r>
    </w:p>
    <w:p w:rsidR="00925672" w:rsidRDefault="00925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5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672" w:rsidRDefault="00925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672" w:rsidRDefault="009256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22.05.2020 N 481-р)</w:t>
            </w:r>
          </w:p>
        </w:tc>
      </w:tr>
    </w:tbl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ind w:firstLine="540"/>
        <w:jc w:val="both"/>
      </w:pPr>
      <w:r>
        <w:t>Председатель Кабинета Министров Чувашской Республики (председатель Комиссии)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(заместитель председателя Комиссии)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 (секретарь Комиссии)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Министр природных ресурсов и экологии Чувашской Республики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lastRenderedPageBreak/>
        <w:t>Первый заместитель министра финансов Чувашской Республики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Чувашской Республики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министра сельского хозяйства Чувашской Республики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министра труда и социальной защиты Чувашской Республики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делам юстиции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Чувашской Республике (по согласованию)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руководителя Управления Федеральной налоговой службы по Чувашской Республике (по согласованию)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начальника Межрайонной инспекции Федеральной налоговой службы N 4 по Чувашской Республике (по согласованию)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Президент Союза "Торгово-промышленная палата Чувашской Республики" (по согласованию)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Глава администрации города Канаш (по согласованию)</w:t>
      </w:r>
    </w:p>
    <w:p w:rsidR="00925672" w:rsidRDefault="00925672">
      <w:pPr>
        <w:pStyle w:val="ConsPlusNormal"/>
        <w:spacing w:before="220"/>
        <w:ind w:firstLine="540"/>
        <w:jc w:val="both"/>
      </w:pPr>
      <w:r>
        <w:t>Заместитель главы по реализации инвестиционной политики - начальник отдела экономики администрации города Канаш (по согласованию)</w:t>
      </w: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jc w:val="both"/>
      </w:pPr>
    </w:p>
    <w:p w:rsidR="00925672" w:rsidRDefault="00925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>
      <w:bookmarkStart w:id="1" w:name="_GoBack"/>
      <w:bookmarkEnd w:id="1"/>
    </w:p>
    <w:sectPr w:rsidR="0041730B" w:rsidSect="00FE6AF2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72"/>
    <w:rsid w:val="0041730B"/>
    <w:rsid w:val="00442290"/>
    <w:rsid w:val="00925672"/>
    <w:rsid w:val="00A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C63A2E10425F65BB7EE8821EA373968B8C2F5A227985C1E1646D542F8F30D2BCB45D540AE395200C8B1BAA888398B509AA30AD67B8F6BC18AD1C659A9I" TargetMode="External"/><Relationship Id="rId13" Type="http://schemas.openxmlformats.org/officeDocument/2006/relationships/hyperlink" Target="consultantplus://offline/ref=1F2C63A2E10425F65BB7EE8821EA373968B8C2F5A224985F171946D542F8F30D2BCB45D540AE395200C8B1BDA888398B509AA30AD67B8F6BC18AD1C659A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C63A2E10425F65BB7EE8821EA373968B8C2F5A224985B161646D542F8F30D2BCB45D540AE395200C8B1BBAC88398B509AA30AD67B8F6BC18AD1C659A9I" TargetMode="External"/><Relationship Id="rId12" Type="http://schemas.openxmlformats.org/officeDocument/2006/relationships/hyperlink" Target="consultantplus://offline/ref=1F2C63A2E10425F65BB7EE8821EA373968B8C2F5A224985F171946D542F8F30D2BCB45D540AE395200C8B1BDAB88398B509AA30AD67B8F6BC18AD1C659A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C63A2E10425F65BB7EE8821EA373968B8C2F5A2249B591B1246D542F8F30D2BCB45D540AE395200C8B1BBAC88398B509AA30AD67B8F6BC18AD1C659A9I" TargetMode="External"/><Relationship Id="rId11" Type="http://schemas.openxmlformats.org/officeDocument/2006/relationships/hyperlink" Target="consultantplus://offline/ref=1F2C63A2E10425F65BB7EE8821EA373968B8C2F5A2269A5C171346D542F8F30D2BCB45D540AE395200C8B4BAA888398B509AA30AD67B8F6BC18AD1C659A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2C63A2E10425F65BB7EE8821EA373968B8C2F5A224985F171946D542F8F30D2BCB45D540AE395200C8B1BDAA88398B509AA30AD67B8F6BC18AD1C659A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C63A2E10425F65BB7EE8821EA373968B8C2F5A2249B541C1746D542F8F30D2BCB45D540AE395200C8B1BBAE88398B509AA30AD67B8F6BC18AD1C659A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economy59 (Гвоздева В.В.)</cp:lastModifiedBy>
  <cp:revision>1</cp:revision>
  <dcterms:created xsi:type="dcterms:W3CDTF">2020-06-10T08:00:00Z</dcterms:created>
  <dcterms:modified xsi:type="dcterms:W3CDTF">2020-06-10T08:01:00Z</dcterms:modified>
</cp:coreProperties>
</file>