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7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  <w:gridCol w:w="1980"/>
        <w:gridCol w:w="4154"/>
      </w:tblGrid>
      <w:tr w:rsidR="00AF0F93" w:rsidTr="0073123B">
        <w:tc>
          <w:tcPr>
            <w:tcW w:w="4140" w:type="dxa"/>
          </w:tcPr>
          <w:p w:rsidR="00AF0F93" w:rsidRPr="00AD4FA9" w:rsidRDefault="00AF0F93" w:rsidP="0073123B">
            <w:pPr>
              <w:pStyle w:val="1"/>
              <w:ind w:firstLine="0"/>
              <w:jc w:val="center"/>
              <w:outlineLvl w:val="0"/>
              <w:rPr>
                <w:rFonts w:ascii="TimesEC" w:hAnsi="TimesEC"/>
                <w:b/>
                <w:szCs w:val="24"/>
              </w:rPr>
            </w:pPr>
            <w:proofErr w:type="spellStart"/>
            <w:r w:rsidRPr="00AD4FA9">
              <w:rPr>
                <w:rFonts w:ascii="TimesEC" w:hAnsi="TimesEC"/>
                <w:b/>
                <w:szCs w:val="24"/>
              </w:rPr>
              <w:t>Ч</w:t>
            </w:r>
            <w:proofErr w:type="gramStart"/>
            <w:r w:rsidRPr="00AD4FA9">
              <w:rPr>
                <w:rFonts w:ascii="TimesEC" w:hAnsi="TimesEC"/>
                <w:b/>
                <w:szCs w:val="24"/>
              </w:rPr>
              <w:t>`в</w:t>
            </w:r>
            <w:proofErr w:type="gramEnd"/>
            <w:r w:rsidRPr="00AD4FA9">
              <w:rPr>
                <w:rFonts w:ascii="TimesEC" w:hAnsi="TimesEC"/>
                <w:b/>
                <w:szCs w:val="24"/>
              </w:rPr>
              <w:t>аш</w:t>
            </w:r>
            <w:proofErr w:type="spellEnd"/>
            <w:r w:rsidRPr="00AD4FA9">
              <w:rPr>
                <w:rFonts w:ascii="TimesEC" w:hAnsi="TimesEC"/>
                <w:b/>
                <w:szCs w:val="24"/>
              </w:rPr>
              <w:t xml:space="preserve"> Республики</w:t>
            </w:r>
          </w:p>
          <w:p w:rsidR="00AF0F93" w:rsidRPr="00AD4FA9" w:rsidRDefault="00AF0F93" w:rsidP="0073123B">
            <w:pPr>
              <w:ind w:firstLine="0"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proofErr w:type="spellStart"/>
            <w:r w:rsidRPr="00AD4FA9">
              <w:rPr>
                <w:rFonts w:ascii="TimesEC" w:hAnsi="TimesEC"/>
                <w:b/>
                <w:sz w:val="24"/>
                <w:szCs w:val="24"/>
              </w:rPr>
              <w:t>Улат</w:t>
            </w:r>
            <w:proofErr w:type="gramStart"/>
            <w:r w:rsidRPr="00AD4FA9">
              <w:rPr>
                <w:rFonts w:ascii="TimesEC" w:hAnsi="TimesEC"/>
                <w:b/>
                <w:sz w:val="24"/>
                <w:szCs w:val="24"/>
              </w:rPr>
              <w:t>`р</w:t>
            </w:r>
            <w:proofErr w:type="spellEnd"/>
            <w:proofErr w:type="gramEnd"/>
            <w:r w:rsidRPr="00AD4FA9">
              <w:rPr>
                <w:rFonts w:ascii="TimesEC" w:hAnsi="TimesEC"/>
                <w:b/>
                <w:sz w:val="24"/>
                <w:szCs w:val="24"/>
              </w:rPr>
              <w:t xml:space="preserve"> хула </w:t>
            </w:r>
          </w:p>
          <w:p w:rsidR="00AF0F93" w:rsidRPr="00AD4FA9" w:rsidRDefault="00AF0F93" w:rsidP="0073123B">
            <w:pPr>
              <w:ind w:firstLine="0"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 w:rsidRPr="00AD4FA9">
              <w:rPr>
                <w:rFonts w:ascii="TimesEC" w:hAnsi="TimesEC"/>
                <w:b/>
                <w:sz w:val="24"/>
                <w:szCs w:val="24"/>
              </w:rPr>
              <w:t>АДМИНИСТРАЦИЙЕ</w:t>
            </w:r>
          </w:p>
          <w:p w:rsidR="00AF0F93" w:rsidRDefault="00AF0F93" w:rsidP="0073123B">
            <w:pPr>
              <w:ind w:firstLine="0"/>
              <w:jc w:val="center"/>
              <w:rPr>
                <w:rFonts w:ascii="TimesEC" w:hAnsi="TimesEC"/>
                <w:bCs/>
                <w:sz w:val="16"/>
              </w:rPr>
            </w:pPr>
          </w:p>
          <w:p w:rsidR="00F14AC2" w:rsidRDefault="00F14AC2" w:rsidP="00F14AC2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006D51">
              <w:rPr>
                <w:rFonts w:ascii="TimesEC" w:hAnsi="TimesEC"/>
                <w:sz w:val="27"/>
              </w:rPr>
              <w:t>ЙЫШ</w:t>
            </w:r>
            <w:proofErr w:type="gramStart"/>
            <w:r w:rsidRPr="00006D51">
              <w:rPr>
                <w:rFonts w:ascii="TimesEC" w:hAnsi="TimesEC"/>
                <w:bCs/>
                <w:sz w:val="27"/>
                <w:szCs w:val="27"/>
              </w:rPr>
              <w:t>~</w:t>
            </w:r>
            <w:r w:rsidRPr="00006D51">
              <w:rPr>
                <w:rFonts w:ascii="TimesEC" w:hAnsi="TimesEC"/>
                <w:sz w:val="27"/>
              </w:rPr>
              <w:t>Н</w:t>
            </w:r>
            <w:proofErr w:type="gramEnd"/>
            <w:r w:rsidRPr="00006D51">
              <w:rPr>
                <w:rFonts w:ascii="TimesEC" w:hAnsi="TimesEC"/>
                <w:sz w:val="27"/>
              </w:rPr>
              <w:t>У</w:t>
            </w:r>
          </w:p>
          <w:p w:rsidR="00AF0F93" w:rsidRDefault="00AF0F93" w:rsidP="0073123B">
            <w:pPr>
              <w:ind w:firstLine="0"/>
              <w:jc w:val="center"/>
              <w:rPr>
                <w:rFonts w:ascii="TimesEC" w:hAnsi="TimesEC"/>
              </w:rPr>
            </w:pPr>
          </w:p>
          <w:p w:rsidR="00AF0F93" w:rsidRPr="00D22573" w:rsidRDefault="00670C73" w:rsidP="0073123B">
            <w:pPr>
              <w:ind w:firstLine="0"/>
              <w:jc w:val="center"/>
            </w:pPr>
            <w:r>
              <w:t>«20</w:t>
            </w:r>
            <w:r w:rsidR="00566CCB">
              <w:t>» 11.</w:t>
            </w:r>
            <w:r w:rsidR="00AF0F93" w:rsidRPr="00D22573">
              <w:t xml:space="preserve"> 201</w:t>
            </w:r>
            <w:r w:rsidR="0009269F">
              <w:t>9</w:t>
            </w:r>
            <w:r w:rsidR="00566CCB">
              <w:t xml:space="preserve">  № </w:t>
            </w:r>
            <w:r>
              <w:t>805</w:t>
            </w:r>
          </w:p>
          <w:p w:rsidR="00AF0F93" w:rsidRDefault="00AF0F93" w:rsidP="0073123B">
            <w:pPr>
              <w:ind w:firstLine="0"/>
              <w:jc w:val="center"/>
              <w:rPr>
                <w:rFonts w:ascii="TimesEC" w:hAnsi="TimesEC"/>
              </w:rPr>
            </w:pPr>
            <w:proofErr w:type="spellStart"/>
            <w:r>
              <w:rPr>
                <w:rFonts w:ascii="TimesEC" w:hAnsi="TimesEC"/>
              </w:rPr>
              <w:t>Улат</w:t>
            </w:r>
            <w:proofErr w:type="gramStart"/>
            <w:r>
              <w:rPr>
                <w:rFonts w:ascii="TimesEC" w:hAnsi="TimesEC"/>
              </w:rPr>
              <w:t>`р</w:t>
            </w:r>
            <w:proofErr w:type="spellEnd"/>
            <w:proofErr w:type="gramEnd"/>
            <w:r>
              <w:rPr>
                <w:rFonts w:ascii="TimesEC" w:hAnsi="TimesEC"/>
              </w:rPr>
              <w:t xml:space="preserve"> хули</w:t>
            </w:r>
          </w:p>
          <w:p w:rsidR="00AF0F93" w:rsidRDefault="00AF0F93" w:rsidP="0073123B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AF0F93" w:rsidRDefault="00AF0F93" w:rsidP="0073123B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2335" cy="1235075"/>
                  <wp:effectExtent l="19050" t="0" r="0" b="0"/>
                  <wp:docPr id="3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AF0F93" w:rsidRDefault="00AF0F93" w:rsidP="0073123B">
            <w:pPr>
              <w:ind w:firstLine="0"/>
              <w:jc w:val="center"/>
              <w:rPr>
                <w:b/>
                <w:sz w:val="28"/>
              </w:rPr>
            </w:pPr>
            <w:r w:rsidRPr="001019C0">
              <w:rPr>
                <w:b/>
              </w:rPr>
              <w:t>ЧУВАШСКАЯ</w:t>
            </w:r>
            <w:r w:rsidRPr="001019C0">
              <w:t xml:space="preserve"> </w:t>
            </w:r>
            <w:r w:rsidRPr="001019C0">
              <w:rPr>
                <w:b/>
              </w:rPr>
              <w:t>РЕСПУБЛИКА</w:t>
            </w:r>
          </w:p>
          <w:p w:rsidR="00AF0F93" w:rsidRPr="00554D39" w:rsidRDefault="00AF0F93" w:rsidP="0073123B">
            <w:pPr>
              <w:ind w:firstLine="0"/>
              <w:jc w:val="center"/>
              <w:rPr>
                <w:b/>
              </w:rPr>
            </w:pPr>
            <w:r w:rsidRPr="00554D39">
              <w:rPr>
                <w:b/>
              </w:rPr>
              <w:t xml:space="preserve">АДМИНИСТРАЦИЯ </w:t>
            </w:r>
          </w:p>
          <w:p w:rsidR="00AF0F93" w:rsidRDefault="00AF0F93" w:rsidP="0073123B">
            <w:pPr>
              <w:ind w:firstLine="0"/>
              <w:jc w:val="center"/>
              <w:rPr>
                <w:rFonts w:ascii="TimesET" w:hAnsi="TimesET"/>
              </w:rPr>
            </w:pPr>
            <w:r>
              <w:rPr>
                <w:b/>
                <w:sz w:val="28"/>
              </w:rPr>
              <w:t xml:space="preserve">города Алатыря </w:t>
            </w:r>
          </w:p>
          <w:p w:rsidR="00AF0F93" w:rsidRPr="00012D78" w:rsidRDefault="00AF0F93" w:rsidP="007312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0F93" w:rsidRDefault="00AF0F93" w:rsidP="0073123B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AF0F93" w:rsidRPr="00012D78" w:rsidRDefault="00AF0F93" w:rsidP="007312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F0F93" w:rsidRDefault="00AF0F93" w:rsidP="0073123B">
            <w:pPr>
              <w:ind w:firstLine="0"/>
              <w:rPr>
                <w:rFonts w:ascii="TimesEC" w:hAnsi="TimesEC"/>
                <w:sz w:val="16"/>
              </w:rPr>
            </w:pPr>
            <w:r>
              <w:rPr>
                <w:rFonts w:ascii="TimesET" w:hAnsi="TimesET"/>
              </w:rPr>
              <w:t xml:space="preserve">          </w:t>
            </w:r>
            <w:r>
              <w:t xml:space="preserve">      </w:t>
            </w:r>
            <w:r>
              <w:rPr>
                <w:rFonts w:ascii="TimesET" w:hAnsi="TimesET"/>
              </w:rPr>
              <w:t xml:space="preserve"> </w:t>
            </w:r>
            <w:r w:rsidR="00670C73">
              <w:t>«20</w:t>
            </w:r>
            <w:r w:rsidR="0009269F">
              <w:t xml:space="preserve">»  </w:t>
            </w:r>
            <w:r w:rsidR="0009269F" w:rsidRPr="00566CCB">
              <w:t>ноябр</w:t>
            </w:r>
            <w:r w:rsidR="00566CCB" w:rsidRPr="00566CCB">
              <w:t>я</w:t>
            </w:r>
            <w:r w:rsidRPr="00566CCB">
              <w:t xml:space="preserve"> </w:t>
            </w:r>
            <w:r w:rsidRPr="00D22573">
              <w:t>201</w:t>
            </w:r>
            <w:r w:rsidR="0009269F">
              <w:t>9</w:t>
            </w:r>
            <w:r w:rsidR="00566CCB">
              <w:t xml:space="preserve"> г. № </w:t>
            </w:r>
            <w:r w:rsidR="00670C73">
              <w:t>805</w:t>
            </w:r>
          </w:p>
          <w:p w:rsidR="00AF0F93" w:rsidRDefault="00AF0F93" w:rsidP="0073123B">
            <w:pPr>
              <w:ind w:firstLine="0"/>
              <w:jc w:val="center"/>
            </w:pPr>
            <w:r>
              <w:t>г. Алатырь</w:t>
            </w:r>
          </w:p>
          <w:p w:rsidR="00AF0F93" w:rsidRDefault="00AF0F93" w:rsidP="0073123B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  <w:p w:rsidR="00AF0F93" w:rsidRDefault="00AF0F93" w:rsidP="0073123B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  <w:p w:rsidR="00AF0F93" w:rsidRDefault="00AF0F93" w:rsidP="0073123B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AF0F93" w:rsidRPr="00577472" w:rsidRDefault="00AF0F93" w:rsidP="005D5FF5">
      <w:pPr>
        <w:ind w:right="5669"/>
        <w:jc w:val="both"/>
        <w:rPr>
          <w:b/>
          <w:sz w:val="24"/>
          <w:szCs w:val="24"/>
        </w:rPr>
      </w:pPr>
      <w:r w:rsidRPr="00AF0F93">
        <w:rPr>
          <w:b/>
          <w:sz w:val="24"/>
          <w:szCs w:val="24"/>
        </w:rPr>
        <w:t>О размещении нестационарных</w:t>
      </w:r>
      <w:r w:rsidR="00310285">
        <w:rPr>
          <w:b/>
          <w:sz w:val="24"/>
          <w:szCs w:val="24"/>
        </w:rPr>
        <w:t xml:space="preserve"> торговых </w:t>
      </w:r>
      <w:r w:rsidRPr="00AF0F93">
        <w:rPr>
          <w:b/>
          <w:sz w:val="24"/>
          <w:szCs w:val="24"/>
        </w:rPr>
        <w:t xml:space="preserve">объектов на территории </w:t>
      </w:r>
      <w:r>
        <w:rPr>
          <w:b/>
          <w:sz w:val="24"/>
          <w:szCs w:val="24"/>
        </w:rPr>
        <w:t>города Алатыря Чувашской Республики</w:t>
      </w:r>
    </w:p>
    <w:p w:rsidR="00AF0F93" w:rsidRDefault="00AF0F93" w:rsidP="00AF0F93">
      <w:pPr>
        <w:rPr>
          <w:sz w:val="24"/>
          <w:szCs w:val="24"/>
        </w:rPr>
      </w:pPr>
    </w:p>
    <w:p w:rsidR="009F7F55" w:rsidRDefault="009F7F55" w:rsidP="005D5FF5">
      <w:pPr>
        <w:ind w:firstLine="709"/>
        <w:jc w:val="both"/>
        <w:rPr>
          <w:sz w:val="24"/>
          <w:szCs w:val="24"/>
        </w:rPr>
      </w:pPr>
    </w:p>
    <w:p w:rsidR="004A4938" w:rsidRDefault="004A4938" w:rsidP="004A4938">
      <w:pPr>
        <w:ind w:firstLine="709"/>
        <w:jc w:val="both"/>
        <w:rPr>
          <w:sz w:val="24"/>
          <w:szCs w:val="24"/>
        </w:rPr>
      </w:pPr>
      <w:proofErr w:type="gramStart"/>
      <w:r w:rsidRPr="005D5FF5">
        <w:rPr>
          <w:sz w:val="24"/>
          <w:szCs w:val="24"/>
        </w:rPr>
        <w:t xml:space="preserve">В соответствии с Федеральными законами </w:t>
      </w:r>
      <w:hyperlink r:id="rId7" w:history="1">
        <w:r w:rsidRPr="005D5FF5">
          <w:rPr>
            <w:rStyle w:val="aa"/>
            <w:color w:val="auto"/>
            <w:sz w:val="24"/>
            <w:szCs w:val="24"/>
          </w:rPr>
          <w:t xml:space="preserve">от 06 октября 2003 года </w:t>
        </w:r>
        <w:r>
          <w:rPr>
            <w:rStyle w:val="aa"/>
            <w:color w:val="auto"/>
            <w:sz w:val="24"/>
            <w:szCs w:val="24"/>
          </w:rPr>
          <w:t>№</w:t>
        </w:r>
        <w:r w:rsidRPr="005D5FF5">
          <w:rPr>
            <w:rStyle w:val="aa"/>
            <w:color w:val="auto"/>
            <w:sz w:val="24"/>
            <w:szCs w:val="24"/>
          </w:rPr>
          <w:t> 131-ФЗ</w:t>
        </w:r>
      </w:hyperlink>
      <w:r w:rsidRPr="005D5FF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D5FF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5D5FF5">
        <w:rPr>
          <w:sz w:val="24"/>
          <w:szCs w:val="24"/>
        </w:rPr>
        <w:t xml:space="preserve">, </w:t>
      </w:r>
      <w:hyperlink r:id="rId8" w:history="1">
        <w:r w:rsidRPr="005D5FF5">
          <w:rPr>
            <w:rStyle w:val="aa"/>
            <w:color w:val="auto"/>
            <w:sz w:val="24"/>
            <w:szCs w:val="24"/>
          </w:rPr>
          <w:t xml:space="preserve">от 28 декабря 2009 года </w:t>
        </w:r>
        <w:r>
          <w:rPr>
            <w:rStyle w:val="aa"/>
            <w:color w:val="auto"/>
            <w:sz w:val="24"/>
            <w:szCs w:val="24"/>
          </w:rPr>
          <w:t>№</w:t>
        </w:r>
        <w:r w:rsidRPr="005D5FF5">
          <w:rPr>
            <w:rStyle w:val="aa"/>
            <w:color w:val="auto"/>
            <w:sz w:val="24"/>
            <w:szCs w:val="24"/>
          </w:rPr>
          <w:t> 381-ФЗ</w:t>
        </w:r>
      </w:hyperlink>
      <w:r w:rsidRPr="005D5FF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D5FF5">
        <w:rPr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sz w:val="24"/>
          <w:szCs w:val="24"/>
        </w:rPr>
        <w:t>»</w:t>
      </w:r>
      <w:r w:rsidRPr="005D5FF5">
        <w:rPr>
          <w:sz w:val="24"/>
          <w:szCs w:val="24"/>
        </w:rPr>
        <w:t xml:space="preserve">, </w:t>
      </w:r>
      <w:hyperlink r:id="rId9" w:history="1">
        <w:r w:rsidRPr="005D5FF5">
          <w:rPr>
            <w:rStyle w:val="aa"/>
            <w:color w:val="auto"/>
            <w:sz w:val="24"/>
            <w:szCs w:val="24"/>
          </w:rPr>
          <w:t xml:space="preserve">от 26 июля 2006 года </w:t>
        </w:r>
        <w:r>
          <w:rPr>
            <w:rStyle w:val="aa"/>
            <w:color w:val="auto"/>
            <w:sz w:val="24"/>
            <w:szCs w:val="24"/>
          </w:rPr>
          <w:t>№</w:t>
        </w:r>
        <w:r w:rsidRPr="005D5FF5">
          <w:rPr>
            <w:rStyle w:val="aa"/>
            <w:color w:val="auto"/>
            <w:sz w:val="24"/>
            <w:szCs w:val="24"/>
          </w:rPr>
          <w:t> 135-ФЗ</w:t>
        </w:r>
      </w:hyperlink>
      <w:r w:rsidRPr="005D5FF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D5FF5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</w:t>
      </w:r>
      <w:r w:rsidRPr="005D5FF5">
        <w:rPr>
          <w:sz w:val="24"/>
          <w:szCs w:val="24"/>
        </w:rPr>
        <w:t xml:space="preserve">, </w:t>
      </w:r>
      <w:hyperlink r:id="rId10" w:history="1">
        <w:r w:rsidRPr="005D5FF5">
          <w:rPr>
            <w:rStyle w:val="aa"/>
            <w:color w:val="auto"/>
            <w:sz w:val="24"/>
            <w:szCs w:val="24"/>
          </w:rPr>
          <w:t>приказом</w:t>
        </w:r>
      </w:hyperlink>
      <w:r w:rsidRPr="005D5FF5">
        <w:rPr>
          <w:sz w:val="24"/>
          <w:szCs w:val="24"/>
        </w:rPr>
        <w:t xml:space="preserve"> Министерства экономического развития, промышленности и торговли Чувашской Республики от 16 ноября 2010 года </w:t>
      </w:r>
      <w:r>
        <w:rPr>
          <w:sz w:val="24"/>
          <w:szCs w:val="24"/>
        </w:rPr>
        <w:t>№</w:t>
      </w:r>
      <w:r w:rsidRPr="005D5FF5">
        <w:rPr>
          <w:sz w:val="24"/>
          <w:szCs w:val="24"/>
        </w:rPr>
        <w:t xml:space="preserve"> 184 </w:t>
      </w:r>
      <w:r>
        <w:rPr>
          <w:sz w:val="24"/>
          <w:szCs w:val="24"/>
        </w:rPr>
        <w:t>«</w:t>
      </w:r>
      <w:r w:rsidRPr="005D5FF5">
        <w:rPr>
          <w:sz w:val="24"/>
          <w:szCs w:val="24"/>
        </w:rPr>
        <w:t>О</w:t>
      </w:r>
      <w:proofErr w:type="gramEnd"/>
      <w:r w:rsidRPr="005D5FF5">
        <w:rPr>
          <w:sz w:val="24"/>
          <w:szCs w:val="24"/>
        </w:rPr>
        <w:t xml:space="preserve"> </w:t>
      </w:r>
      <w:proofErr w:type="gramStart"/>
      <w:r w:rsidRPr="005D5FF5">
        <w:rPr>
          <w:sz w:val="24"/>
          <w:szCs w:val="24"/>
        </w:rPr>
        <w:t>порядке</w:t>
      </w:r>
      <w:proofErr w:type="gramEnd"/>
      <w:r w:rsidRPr="005D5FF5">
        <w:rPr>
          <w:sz w:val="24"/>
          <w:szCs w:val="24"/>
        </w:rPr>
        <w:t xml:space="preserve"> разработки и утверждения органами местного самоуправления в Чувашской Республике схемы размещения нестационарных торговых объектов</w:t>
      </w:r>
      <w:r>
        <w:rPr>
          <w:sz w:val="24"/>
          <w:szCs w:val="24"/>
        </w:rPr>
        <w:t>»</w:t>
      </w:r>
      <w:r w:rsidRPr="005D5FF5">
        <w:rPr>
          <w:sz w:val="24"/>
          <w:szCs w:val="24"/>
        </w:rPr>
        <w:t xml:space="preserve">, </w:t>
      </w:r>
      <w:hyperlink r:id="rId11" w:history="1">
        <w:r w:rsidRPr="005D5FF5">
          <w:rPr>
            <w:rStyle w:val="aa"/>
            <w:color w:val="auto"/>
            <w:sz w:val="24"/>
            <w:szCs w:val="24"/>
          </w:rPr>
          <w:t>Уставом</w:t>
        </w:r>
      </w:hyperlink>
      <w:r w:rsidRPr="005D5FF5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 xml:space="preserve"> Алатыря</w:t>
      </w:r>
      <w:r w:rsidRPr="005D5FF5">
        <w:rPr>
          <w:sz w:val="24"/>
          <w:szCs w:val="24"/>
        </w:rPr>
        <w:t xml:space="preserve"> Чувашской Республики и в целях обеспечения равных возможностей юридическим лицам, индивидуальным предпринимателям в размещении нестационарных объектов на территории города </w:t>
      </w:r>
      <w:r w:rsidR="0051299B">
        <w:rPr>
          <w:sz w:val="24"/>
          <w:szCs w:val="24"/>
        </w:rPr>
        <w:t xml:space="preserve"> Алатыря</w:t>
      </w:r>
      <w:r w:rsidRPr="005D5FF5">
        <w:rPr>
          <w:sz w:val="24"/>
          <w:szCs w:val="24"/>
        </w:rPr>
        <w:t xml:space="preserve"> Чувашской Республики </w:t>
      </w:r>
      <w:r>
        <w:rPr>
          <w:sz w:val="24"/>
          <w:szCs w:val="24"/>
        </w:rPr>
        <w:t>а</w:t>
      </w:r>
      <w:r w:rsidRPr="005D5FF5">
        <w:rPr>
          <w:sz w:val="24"/>
          <w:szCs w:val="24"/>
        </w:rPr>
        <w:t xml:space="preserve">дминистрация города </w:t>
      </w:r>
      <w:r w:rsidR="0051299B">
        <w:rPr>
          <w:sz w:val="24"/>
          <w:szCs w:val="24"/>
        </w:rPr>
        <w:t>Алатыря</w:t>
      </w:r>
      <w:r w:rsidRPr="005D5FF5">
        <w:rPr>
          <w:sz w:val="24"/>
          <w:szCs w:val="24"/>
        </w:rPr>
        <w:t xml:space="preserve"> Чувашской Республики </w:t>
      </w:r>
    </w:p>
    <w:p w:rsidR="005335BD" w:rsidRDefault="005335BD" w:rsidP="005D5FF5">
      <w:pPr>
        <w:jc w:val="center"/>
        <w:rPr>
          <w:sz w:val="24"/>
          <w:szCs w:val="24"/>
        </w:rPr>
      </w:pPr>
    </w:p>
    <w:p w:rsidR="00AF0F93" w:rsidRDefault="00C2565F" w:rsidP="005D5FF5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="002B629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о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с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т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а</w:t>
      </w:r>
      <w:r w:rsidR="005D5FF5">
        <w:rPr>
          <w:sz w:val="24"/>
          <w:szCs w:val="24"/>
        </w:rPr>
        <w:t xml:space="preserve"> </w:t>
      </w:r>
      <w:proofErr w:type="spellStart"/>
      <w:r w:rsidR="00AF0F93" w:rsidRPr="005D5FF5">
        <w:rPr>
          <w:sz w:val="24"/>
          <w:szCs w:val="24"/>
        </w:rPr>
        <w:t>н</w:t>
      </w:r>
      <w:proofErr w:type="spellEnd"/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о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в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л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я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е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т</w:t>
      </w:r>
      <w:r w:rsidR="005D5FF5">
        <w:rPr>
          <w:sz w:val="24"/>
          <w:szCs w:val="24"/>
        </w:rPr>
        <w:t xml:space="preserve"> </w:t>
      </w:r>
      <w:r w:rsidR="00AF0F93" w:rsidRPr="005D5FF5">
        <w:rPr>
          <w:sz w:val="24"/>
          <w:szCs w:val="24"/>
        </w:rPr>
        <w:t>:</w:t>
      </w:r>
    </w:p>
    <w:p w:rsidR="005335BD" w:rsidRPr="005D5FF5" w:rsidRDefault="005335BD" w:rsidP="005D5FF5">
      <w:pPr>
        <w:jc w:val="center"/>
        <w:rPr>
          <w:sz w:val="24"/>
          <w:szCs w:val="24"/>
        </w:rPr>
      </w:pP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0" w:name="sub_1"/>
      <w:r w:rsidRPr="005D5FF5">
        <w:rPr>
          <w:sz w:val="24"/>
          <w:szCs w:val="24"/>
        </w:rPr>
        <w:t>1. Утвердить: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1" w:name="sub_110"/>
      <w:bookmarkEnd w:id="0"/>
      <w:r w:rsidRPr="005D5FF5">
        <w:rPr>
          <w:sz w:val="24"/>
          <w:szCs w:val="24"/>
        </w:rPr>
        <w:t xml:space="preserve">1.1. </w:t>
      </w:r>
      <w:r w:rsidR="00743C6D">
        <w:rPr>
          <w:sz w:val="24"/>
          <w:szCs w:val="24"/>
        </w:rPr>
        <w:t xml:space="preserve">Положение о </w:t>
      </w:r>
      <w:r w:rsidRPr="005D5FF5">
        <w:rPr>
          <w:sz w:val="24"/>
          <w:szCs w:val="24"/>
        </w:rPr>
        <w:t>размещени</w:t>
      </w:r>
      <w:r w:rsidR="00743C6D">
        <w:rPr>
          <w:sz w:val="24"/>
          <w:szCs w:val="24"/>
        </w:rPr>
        <w:t>и</w:t>
      </w:r>
      <w:r w:rsidRPr="005D5FF5">
        <w:rPr>
          <w:sz w:val="24"/>
          <w:szCs w:val="24"/>
        </w:rPr>
        <w:t xml:space="preserve"> нестационарных торговых объектов</w:t>
      </w:r>
      <w:r w:rsidR="00743C6D">
        <w:rPr>
          <w:sz w:val="24"/>
          <w:szCs w:val="24"/>
        </w:rPr>
        <w:t xml:space="preserve"> </w:t>
      </w:r>
      <w:r w:rsidRPr="005D5FF5">
        <w:rPr>
          <w:sz w:val="24"/>
          <w:szCs w:val="24"/>
        </w:rPr>
        <w:t xml:space="preserve">на территории </w:t>
      </w:r>
      <w:r w:rsidR="005D5FF5" w:rsidRPr="005D5FF5">
        <w:rPr>
          <w:sz w:val="24"/>
          <w:szCs w:val="24"/>
        </w:rPr>
        <w:t xml:space="preserve">города </w:t>
      </w:r>
      <w:r w:rsidR="005D5FF5">
        <w:rPr>
          <w:sz w:val="24"/>
          <w:szCs w:val="24"/>
        </w:rPr>
        <w:t xml:space="preserve"> Алатыр</w:t>
      </w:r>
      <w:r w:rsidR="007B69B4">
        <w:rPr>
          <w:sz w:val="24"/>
          <w:szCs w:val="24"/>
        </w:rPr>
        <w:t>я</w:t>
      </w:r>
      <w:r w:rsidR="005D5FF5" w:rsidRPr="005D5FF5">
        <w:rPr>
          <w:sz w:val="24"/>
          <w:szCs w:val="24"/>
        </w:rPr>
        <w:t xml:space="preserve"> Чувашской Республики</w:t>
      </w:r>
      <w:r w:rsidRPr="005D5FF5">
        <w:rPr>
          <w:sz w:val="24"/>
          <w:szCs w:val="24"/>
        </w:rPr>
        <w:t xml:space="preserve"> согласно</w:t>
      </w:r>
      <w:r w:rsidR="00310285">
        <w:rPr>
          <w:sz w:val="24"/>
          <w:szCs w:val="24"/>
        </w:rPr>
        <w:t xml:space="preserve"> приложению № 1</w:t>
      </w:r>
      <w:r w:rsidRPr="005D5FF5">
        <w:rPr>
          <w:sz w:val="24"/>
          <w:szCs w:val="24"/>
        </w:rPr>
        <w:t xml:space="preserve"> к настоящему постановлению.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2" w:name="sub_120"/>
      <w:bookmarkEnd w:id="1"/>
      <w:r w:rsidRPr="005D5FF5">
        <w:rPr>
          <w:sz w:val="24"/>
          <w:szCs w:val="24"/>
        </w:rPr>
        <w:t>1.2. Порядок организации и проведения аукциона на право размещения нестационарн</w:t>
      </w:r>
      <w:r w:rsidR="00310285">
        <w:rPr>
          <w:sz w:val="24"/>
          <w:szCs w:val="24"/>
        </w:rPr>
        <w:t xml:space="preserve">ых торговых объектов </w:t>
      </w:r>
      <w:r w:rsidR="00310285" w:rsidRPr="005D5FF5">
        <w:rPr>
          <w:sz w:val="24"/>
          <w:szCs w:val="24"/>
        </w:rPr>
        <w:t xml:space="preserve">на территории города </w:t>
      </w:r>
      <w:r w:rsidR="00310285">
        <w:rPr>
          <w:sz w:val="24"/>
          <w:szCs w:val="24"/>
        </w:rPr>
        <w:t xml:space="preserve"> Алатыря</w:t>
      </w:r>
      <w:r w:rsidR="00310285" w:rsidRPr="005D5FF5">
        <w:rPr>
          <w:sz w:val="24"/>
          <w:szCs w:val="24"/>
        </w:rPr>
        <w:t xml:space="preserve"> Чувашской Республики</w:t>
      </w:r>
      <w:r w:rsidRPr="005D5FF5">
        <w:rPr>
          <w:sz w:val="24"/>
          <w:szCs w:val="24"/>
        </w:rPr>
        <w:t xml:space="preserve"> согласно </w:t>
      </w:r>
      <w:r w:rsidR="00310285">
        <w:rPr>
          <w:sz w:val="24"/>
          <w:szCs w:val="24"/>
        </w:rPr>
        <w:t xml:space="preserve">приложению № 2 </w:t>
      </w:r>
      <w:r w:rsidRPr="005D5FF5">
        <w:rPr>
          <w:sz w:val="24"/>
          <w:szCs w:val="24"/>
        </w:rPr>
        <w:t>к настоящему постановлению.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3" w:name="sub_2"/>
      <w:bookmarkEnd w:id="2"/>
      <w:r w:rsidRPr="005D5FF5">
        <w:rPr>
          <w:sz w:val="24"/>
          <w:szCs w:val="24"/>
        </w:rPr>
        <w:t xml:space="preserve">2. </w:t>
      </w:r>
      <w:r w:rsidR="005D5FF5">
        <w:rPr>
          <w:sz w:val="24"/>
          <w:szCs w:val="24"/>
        </w:rPr>
        <w:t>О</w:t>
      </w:r>
      <w:r w:rsidRPr="005D5FF5">
        <w:rPr>
          <w:sz w:val="24"/>
          <w:szCs w:val="24"/>
        </w:rPr>
        <w:t xml:space="preserve">тделу имущественных </w:t>
      </w:r>
      <w:r w:rsidR="005D5FF5">
        <w:rPr>
          <w:sz w:val="24"/>
          <w:szCs w:val="24"/>
        </w:rPr>
        <w:t xml:space="preserve">и </w:t>
      </w:r>
      <w:r w:rsidR="005D5FF5" w:rsidRPr="005D5FF5">
        <w:rPr>
          <w:sz w:val="24"/>
          <w:szCs w:val="24"/>
        </w:rPr>
        <w:t xml:space="preserve">земельных </w:t>
      </w:r>
      <w:r w:rsidRPr="005D5FF5">
        <w:rPr>
          <w:sz w:val="24"/>
          <w:szCs w:val="24"/>
        </w:rPr>
        <w:t xml:space="preserve">отношений администрации города </w:t>
      </w:r>
      <w:r w:rsidR="005335BD">
        <w:rPr>
          <w:sz w:val="24"/>
          <w:szCs w:val="24"/>
        </w:rPr>
        <w:t>Алатыр</w:t>
      </w:r>
      <w:r w:rsidR="00FA5A66">
        <w:rPr>
          <w:sz w:val="24"/>
          <w:szCs w:val="24"/>
        </w:rPr>
        <w:t>я</w:t>
      </w:r>
      <w:r w:rsidR="005335BD" w:rsidRPr="005D5FF5">
        <w:rPr>
          <w:sz w:val="24"/>
          <w:szCs w:val="24"/>
        </w:rPr>
        <w:t xml:space="preserve"> Чувашской Республики</w:t>
      </w:r>
      <w:r w:rsidR="005335BD">
        <w:rPr>
          <w:sz w:val="24"/>
          <w:szCs w:val="24"/>
        </w:rPr>
        <w:t xml:space="preserve"> (</w:t>
      </w:r>
      <w:r w:rsidR="004A4938">
        <w:rPr>
          <w:sz w:val="24"/>
          <w:szCs w:val="24"/>
        </w:rPr>
        <w:t>О.Н. Игонина</w:t>
      </w:r>
      <w:r w:rsidR="005335BD">
        <w:rPr>
          <w:sz w:val="24"/>
          <w:szCs w:val="24"/>
        </w:rPr>
        <w:t>)</w:t>
      </w:r>
      <w:r w:rsidRPr="005D5FF5">
        <w:rPr>
          <w:sz w:val="24"/>
          <w:szCs w:val="24"/>
        </w:rPr>
        <w:t>: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4" w:name="sub_2010"/>
      <w:bookmarkEnd w:id="3"/>
      <w:r w:rsidRPr="005D5FF5">
        <w:rPr>
          <w:sz w:val="24"/>
          <w:szCs w:val="24"/>
        </w:rPr>
        <w:t xml:space="preserve">2.1. Осуществлять </w:t>
      </w:r>
      <w:r w:rsidR="005335BD">
        <w:rPr>
          <w:sz w:val="24"/>
          <w:szCs w:val="24"/>
        </w:rPr>
        <w:t>организацию и проведение аукционов,</w:t>
      </w:r>
      <w:r w:rsidRPr="005D5FF5">
        <w:rPr>
          <w:sz w:val="24"/>
          <w:szCs w:val="24"/>
        </w:rPr>
        <w:t xml:space="preserve"> оформление договоров на размещение нестационарных объектов.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5" w:name="sub_2020"/>
      <w:bookmarkEnd w:id="4"/>
      <w:r w:rsidRPr="005D5FF5">
        <w:rPr>
          <w:sz w:val="24"/>
          <w:szCs w:val="24"/>
        </w:rPr>
        <w:t xml:space="preserve">2.2. Обеспечить </w:t>
      </w:r>
      <w:proofErr w:type="gramStart"/>
      <w:r w:rsidRPr="005D5FF5">
        <w:rPr>
          <w:sz w:val="24"/>
          <w:szCs w:val="24"/>
        </w:rPr>
        <w:t>контроль за</w:t>
      </w:r>
      <w:proofErr w:type="gramEnd"/>
      <w:r w:rsidRPr="005D5FF5">
        <w:rPr>
          <w:sz w:val="24"/>
          <w:szCs w:val="24"/>
        </w:rPr>
        <w:t xml:space="preserve"> выполнением юридическими лицами, индивидуальными предпринимателями условий заключенных договоров размещения нестационарн</w:t>
      </w:r>
      <w:r w:rsidR="00F14AC2">
        <w:rPr>
          <w:sz w:val="24"/>
          <w:szCs w:val="24"/>
        </w:rPr>
        <w:t xml:space="preserve">ых объектов на территории города </w:t>
      </w:r>
      <w:r w:rsidR="005335BD">
        <w:rPr>
          <w:sz w:val="24"/>
          <w:szCs w:val="24"/>
        </w:rPr>
        <w:t>Алатыр</w:t>
      </w:r>
      <w:r w:rsidR="007B69B4">
        <w:rPr>
          <w:sz w:val="24"/>
          <w:szCs w:val="24"/>
        </w:rPr>
        <w:t>я</w:t>
      </w:r>
      <w:r w:rsidR="005335BD" w:rsidRPr="005D5FF5">
        <w:rPr>
          <w:sz w:val="24"/>
          <w:szCs w:val="24"/>
        </w:rPr>
        <w:t xml:space="preserve"> Чувашской Республики</w:t>
      </w:r>
      <w:r w:rsidRPr="005D5FF5">
        <w:rPr>
          <w:sz w:val="24"/>
          <w:szCs w:val="24"/>
        </w:rPr>
        <w:t>.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6" w:name="sub_3"/>
      <w:bookmarkEnd w:id="5"/>
      <w:r w:rsidRPr="005D5FF5">
        <w:rPr>
          <w:sz w:val="24"/>
          <w:szCs w:val="24"/>
        </w:rPr>
        <w:t xml:space="preserve">3. </w:t>
      </w:r>
      <w:r w:rsidR="005335BD">
        <w:rPr>
          <w:sz w:val="24"/>
          <w:szCs w:val="24"/>
        </w:rPr>
        <w:t>О</w:t>
      </w:r>
      <w:r w:rsidRPr="005D5FF5">
        <w:rPr>
          <w:sz w:val="24"/>
          <w:szCs w:val="24"/>
        </w:rPr>
        <w:t xml:space="preserve">тделу экономики администрации города </w:t>
      </w:r>
      <w:r w:rsidR="005335BD">
        <w:rPr>
          <w:sz w:val="24"/>
          <w:szCs w:val="24"/>
        </w:rPr>
        <w:t>Алатыр</w:t>
      </w:r>
      <w:r w:rsidR="007B69B4">
        <w:rPr>
          <w:sz w:val="24"/>
          <w:szCs w:val="24"/>
        </w:rPr>
        <w:t>я</w:t>
      </w:r>
      <w:r w:rsidR="005335BD" w:rsidRPr="005D5FF5">
        <w:rPr>
          <w:sz w:val="24"/>
          <w:szCs w:val="24"/>
        </w:rPr>
        <w:t xml:space="preserve"> Чувашской Республики</w:t>
      </w:r>
      <w:r w:rsidR="005335BD">
        <w:rPr>
          <w:sz w:val="24"/>
          <w:szCs w:val="24"/>
        </w:rPr>
        <w:t xml:space="preserve"> (</w:t>
      </w:r>
      <w:r w:rsidR="004A4938">
        <w:rPr>
          <w:sz w:val="24"/>
          <w:szCs w:val="24"/>
        </w:rPr>
        <w:t>Е.Е. Васягина</w:t>
      </w:r>
      <w:r w:rsidR="005335BD">
        <w:rPr>
          <w:sz w:val="24"/>
          <w:szCs w:val="24"/>
        </w:rPr>
        <w:t>)</w:t>
      </w:r>
      <w:r w:rsidRPr="005D5FF5">
        <w:rPr>
          <w:sz w:val="24"/>
          <w:szCs w:val="24"/>
        </w:rPr>
        <w:t>: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7" w:name="sub_310"/>
      <w:bookmarkEnd w:id="6"/>
      <w:r w:rsidRPr="005D5FF5">
        <w:rPr>
          <w:sz w:val="24"/>
          <w:szCs w:val="24"/>
        </w:rPr>
        <w:t>3.1. Принимать в установленном порядке меры по привлечению к ответственности лиц, осуществляющих несанкционированную торговлю.</w:t>
      </w: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  <w:bookmarkStart w:id="8" w:name="sub_320"/>
      <w:bookmarkEnd w:id="7"/>
      <w:r w:rsidRPr="005D5FF5">
        <w:rPr>
          <w:sz w:val="24"/>
          <w:szCs w:val="24"/>
        </w:rPr>
        <w:t>3.2. Систематически анализировать оптимальность размещения объектов нестационарной сети на территории город</w:t>
      </w:r>
      <w:r w:rsidR="00F14AC2">
        <w:rPr>
          <w:sz w:val="24"/>
          <w:szCs w:val="24"/>
        </w:rPr>
        <w:t>а</w:t>
      </w:r>
      <w:r w:rsidRPr="005D5FF5">
        <w:rPr>
          <w:sz w:val="24"/>
          <w:szCs w:val="24"/>
        </w:rPr>
        <w:t xml:space="preserve"> </w:t>
      </w:r>
      <w:r w:rsidR="00161D46">
        <w:rPr>
          <w:sz w:val="24"/>
          <w:szCs w:val="24"/>
        </w:rPr>
        <w:t>Алатыря</w:t>
      </w:r>
      <w:r w:rsidR="005335BD" w:rsidRPr="005D5FF5">
        <w:rPr>
          <w:sz w:val="24"/>
          <w:szCs w:val="24"/>
        </w:rPr>
        <w:t xml:space="preserve"> Чувашской Республики</w:t>
      </w:r>
      <w:r w:rsidRPr="005D5FF5">
        <w:rPr>
          <w:sz w:val="24"/>
          <w:szCs w:val="24"/>
        </w:rPr>
        <w:t>.</w:t>
      </w:r>
    </w:p>
    <w:p w:rsidR="00AF0F93" w:rsidRDefault="00AF0F93" w:rsidP="005D5FF5">
      <w:pPr>
        <w:ind w:firstLine="709"/>
        <w:jc w:val="both"/>
        <w:rPr>
          <w:sz w:val="24"/>
          <w:szCs w:val="24"/>
        </w:rPr>
      </w:pPr>
      <w:bookmarkStart w:id="9" w:name="sub_330"/>
      <w:bookmarkEnd w:id="8"/>
      <w:r w:rsidRPr="005D5FF5">
        <w:rPr>
          <w:sz w:val="24"/>
          <w:szCs w:val="24"/>
        </w:rPr>
        <w:lastRenderedPageBreak/>
        <w:t>3.3. Вносить предложения по упорядочению и оптимизации размещения нестационарных объектов.</w:t>
      </w:r>
    </w:p>
    <w:p w:rsidR="00215BE1" w:rsidRPr="00215BE1" w:rsidRDefault="00161D46" w:rsidP="00215B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985818" w:rsidRPr="00215BE1">
        <w:rPr>
          <w:sz w:val="24"/>
          <w:szCs w:val="24"/>
        </w:rPr>
        <w:t>Рекомендовать</w:t>
      </w:r>
      <w:r w:rsidR="00D704C4" w:rsidRPr="00215BE1">
        <w:rPr>
          <w:sz w:val="24"/>
          <w:szCs w:val="24"/>
        </w:rPr>
        <w:t xml:space="preserve"> муниципальным бюджетным и автономным учреждениям города Алатыря Чувашской Республики</w:t>
      </w:r>
      <w:r w:rsidR="00FB4B6E" w:rsidRPr="00215BE1">
        <w:rPr>
          <w:sz w:val="24"/>
          <w:szCs w:val="24"/>
        </w:rPr>
        <w:t xml:space="preserve"> при размещении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</w:t>
      </w:r>
      <w:r>
        <w:rPr>
          <w:sz w:val="24"/>
          <w:szCs w:val="24"/>
        </w:rPr>
        <w:t xml:space="preserve"> не</w:t>
      </w:r>
      <w:r w:rsidR="00FB4B6E" w:rsidRPr="00215BE1">
        <w:rPr>
          <w:sz w:val="24"/>
          <w:szCs w:val="24"/>
        </w:rPr>
        <w:t xml:space="preserve"> разграничена, а также в зданиях, строениях</w:t>
      </w:r>
      <w:r w:rsidR="00215BE1" w:rsidRPr="00215BE1">
        <w:rPr>
          <w:sz w:val="24"/>
          <w:szCs w:val="24"/>
        </w:rPr>
        <w:t xml:space="preserve">, </w:t>
      </w:r>
      <w:r w:rsidR="00FB4B6E" w:rsidRPr="00215BE1">
        <w:rPr>
          <w:sz w:val="24"/>
          <w:szCs w:val="24"/>
        </w:rPr>
        <w:t>сооружениях</w:t>
      </w:r>
      <w:r w:rsidR="00215BE1" w:rsidRPr="00215BE1">
        <w:rPr>
          <w:sz w:val="24"/>
          <w:szCs w:val="24"/>
        </w:rPr>
        <w:t xml:space="preserve"> и помещениях, являющиеся объектами муниципальной собственности и находящимися в оперативном управлении, руководствоваться по</w:t>
      </w:r>
      <w:r w:rsidR="00215BE1">
        <w:rPr>
          <w:sz w:val="24"/>
          <w:szCs w:val="24"/>
        </w:rPr>
        <w:t>ложениями</w:t>
      </w:r>
      <w:r w:rsidR="00215BE1" w:rsidRPr="00215BE1">
        <w:rPr>
          <w:sz w:val="24"/>
          <w:szCs w:val="24"/>
        </w:rPr>
        <w:t>, установленными настоящим постановлением.</w:t>
      </w:r>
      <w:proofErr w:type="gramEnd"/>
    </w:p>
    <w:p w:rsidR="00C2565F" w:rsidRDefault="00985818" w:rsidP="005D5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1D46">
        <w:rPr>
          <w:sz w:val="24"/>
          <w:szCs w:val="24"/>
        </w:rPr>
        <w:t xml:space="preserve">. </w:t>
      </w:r>
      <w:r w:rsidR="00C2565F">
        <w:rPr>
          <w:sz w:val="24"/>
          <w:szCs w:val="24"/>
        </w:rPr>
        <w:t xml:space="preserve">Признать утратившим силу постановление администрации города Алатыря Чувашской Республики от </w:t>
      </w:r>
      <w:r w:rsidR="004A4938">
        <w:rPr>
          <w:sz w:val="24"/>
          <w:szCs w:val="24"/>
        </w:rPr>
        <w:t>21</w:t>
      </w:r>
      <w:r w:rsidR="00C2565F">
        <w:rPr>
          <w:sz w:val="24"/>
          <w:szCs w:val="24"/>
        </w:rPr>
        <w:t xml:space="preserve"> </w:t>
      </w:r>
      <w:r w:rsidR="004A4938">
        <w:rPr>
          <w:sz w:val="24"/>
          <w:szCs w:val="24"/>
        </w:rPr>
        <w:t>июля</w:t>
      </w:r>
      <w:r w:rsidR="00C2565F">
        <w:rPr>
          <w:sz w:val="24"/>
          <w:szCs w:val="24"/>
        </w:rPr>
        <w:t xml:space="preserve"> </w:t>
      </w:r>
      <w:r w:rsidR="004A4938">
        <w:rPr>
          <w:sz w:val="24"/>
          <w:szCs w:val="24"/>
        </w:rPr>
        <w:t>2017 года № 560</w:t>
      </w:r>
      <w:r w:rsidR="00C2565F">
        <w:rPr>
          <w:sz w:val="24"/>
          <w:szCs w:val="24"/>
        </w:rPr>
        <w:t xml:space="preserve"> «О</w:t>
      </w:r>
      <w:r w:rsidR="004A4938">
        <w:rPr>
          <w:sz w:val="24"/>
          <w:szCs w:val="24"/>
        </w:rPr>
        <w:t xml:space="preserve"> размещении нестационарных торговых объектов</w:t>
      </w:r>
      <w:r w:rsidR="00C2565F">
        <w:rPr>
          <w:sz w:val="24"/>
          <w:szCs w:val="24"/>
        </w:rPr>
        <w:t xml:space="preserve"> на терри</w:t>
      </w:r>
      <w:r w:rsidR="004A4938">
        <w:rPr>
          <w:sz w:val="24"/>
          <w:szCs w:val="24"/>
        </w:rPr>
        <w:t>тории города Алатыря Чувашской Республики</w:t>
      </w:r>
      <w:r w:rsidR="00C2565F">
        <w:rPr>
          <w:sz w:val="24"/>
          <w:szCs w:val="24"/>
        </w:rPr>
        <w:t>».</w:t>
      </w:r>
    </w:p>
    <w:p w:rsidR="00161D46" w:rsidRDefault="00161D46" w:rsidP="005D5FF5">
      <w:pPr>
        <w:ind w:firstLine="709"/>
        <w:contextualSpacing/>
        <w:jc w:val="both"/>
        <w:rPr>
          <w:sz w:val="24"/>
          <w:szCs w:val="24"/>
        </w:rPr>
      </w:pPr>
      <w:bookmarkStart w:id="10" w:name="sub_6"/>
      <w:bookmarkEnd w:id="9"/>
      <w:r>
        <w:rPr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AF0F93" w:rsidRDefault="00161D46" w:rsidP="005D5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0F93" w:rsidRPr="005D5FF5">
        <w:rPr>
          <w:sz w:val="24"/>
          <w:szCs w:val="24"/>
        </w:rPr>
        <w:t xml:space="preserve">. </w:t>
      </w:r>
      <w:proofErr w:type="gramStart"/>
      <w:r w:rsidR="00AF0F93" w:rsidRPr="005D5FF5">
        <w:rPr>
          <w:sz w:val="24"/>
          <w:szCs w:val="24"/>
        </w:rPr>
        <w:t>Контроль за</w:t>
      </w:r>
      <w:proofErr w:type="gramEnd"/>
      <w:r w:rsidR="00AF0F93" w:rsidRPr="005D5FF5">
        <w:rPr>
          <w:sz w:val="24"/>
          <w:szCs w:val="24"/>
        </w:rPr>
        <w:t xml:space="preserve"> исполнением настоящего постановления </w:t>
      </w:r>
      <w:r w:rsidR="00381A08">
        <w:rPr>
          <w:sz w:val="24"/>
          <w:szCs w:val="24"/>
        </w:rPr>
        <w:t>оставляю за собой.</w:t>
      </w:r>
    </w:p>
    <w:p w:rsidR="00161D46" w:rsidRPr="00FA5A66" w:rsidRDefault="00161D46" w:rsidP="005D5FF5">
      <w:pPr>
        <w:ind w:firstLine="709"/>
        <w:jc w:val="both"/>
        <w:rPr>
          <w:color w:val="FF0000"/>
          <w:sz w:val="24"/>
          <w:szCs w:val="24"/>
        </w:rPr>
      </w:pPr>
    </w:p>
    <w:bookmarkEnd w:id="10"/>
    <w:p w:rsidR="00AF0F93" w:rsidRDefault="00AF0F93" w:rsidP="005D5FF5">
      <w:pPr>
        <w:pStyle w:val="a7"/>
        <w:ind w:left="0" w:firstLine="709"/>
        <w:jc w:val="both"/>
        <w:outlineLvl w:val="0"/>
        <w:rPr>
          <w:bCs/>
          <w:kern w:val="36"/>
        </w:rPr>
      </w:pPr>
    </w:p>
    <w:p w:rsidR="009F7F55" w:rsidRPr="005D5FF5" w:rsidRDefault="009F7F55" w:rsidP="005D5FF5">
      <w:pPr>
        <w:pStyle w:val="a7"/>
        <w:ind w:left="0" w:firstLine="709"/>
        <w:jc w:val="both"/>
        <w:outlineLvl w:val="0"/>
        <w:rPr>
          <w:bCs/>
          <w:kern w:val="36"/>
        </w:rPr>
      </w:pPr>
    </w:p>
    <w:p w:rsidR="00AF0F93" w:rsidRPr="005D5FF5" w:rsidRDefault="00AF0F93" w:rsidP="005D5FF5">
      <w:pPr>
        <w:ind w:firstLine="709"/>
        <w:jc w:val="both"/>
        <w:rPr>
          <w:sz w:val="24"/>
          <w:szCs w:val="24"/>
        </w:rPr>
      </w:pPr>
    </w:p>
    <w:p w:rsidR="00AF0F93" w:rsidRPr="00A45C60" w:rsidRDefault="00AF0F93" w:rsidP="00AF0F93">
      <w:pPr>
        <w:rPr>
          <w:color w:val="000000"/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A45C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A45C60">
        <w:rPr>
          <w:sz w:val="24"/>
          <w:szCs w:val="24"/>
        </w:rPr>
        <w:t xml:space="preserve"> администрации города Алатыря                         </w:t>
      </w:r>
      <w:r>
        <w:rPr>
          <w:sz w:val="24"/>
          <w:szCs w:val="24"/>
        </w:rPr>
        <w:t xml:space="preserve">                     </w:t>
      </w:r>
      <w:r w:rsidR="004A49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A45C60">
        <w:rPr>
          <w:sz w:val="24"/>
          <w:szCs w:val="24"/>
        </w:rPr>
        <w:t xml:space="preserve">      </w:t>
      </w:r>
      <w:r w:rsidR="004A4938">
        <w:rPr>
          <w:sz w:val="24"/>
          <w:szCs w:val="24"/>
        </w:rPr>
        <w:t>В.И. Степанов</w:t>
      </w: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AF0F93" w:rsidRDefault="00AF0F93" w:rsidP="00AF0F93">
      <w:pPr>
        <w:pStyle w:val="a5"/>
        <w:ind w:firstLine="0"/>
        <w:rPr>
          <w:sz w:val="24"/>
          <w:szCs w:val="24"/>
        </w:rPr>
      </w:pPr>
    </w:p>
    <w:p w:rsidR="009D0DEA" w:rsidRDefault="009D0DEA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5335BD" w:rsidRDefault="005335B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FA5A66" w:rsidRDefault="00FA5A66" w:rsidP="00AF0F93">
      <w:pPr>
        <w:pStyle w:val="a5"/>
        <w:ind w:firstLine="0"/>
        <w:rPr>
          <w:sz w:val="24"/>
          <w:szCs w:val="24"/>
        </w:rPr>
      </w:pPr>
    </w:p>
    <w:p w:rsidR="00702C4D" w:rsidRDefault="00702C4D" w:rsidP="00AF0F93">
      <w:pPr>
        <w:pStyle w:val="a5"/>
        <w:ind w:firstLine="0"/>
        <w:rPr>
          <w:sz w:val="24"/>
          <w:szCs w:val="24"/>
        </w:rPr>
      </w:pPr>
    </w:p>
    <w:p w:rsidR="00B546A6" w:rsidRDefault="00B546A6" w:rsidP="00AF0F93">
      <w:pPr>
        <w:pStyle w:val="a5"/>
        <w:ind w:firstLine="0"/>
        <w:rPr>
          <w:sz w:val="24"/>
          <w:szCs w:val="24"/>
        </w:rPr>
      </w:pPr>
    </w:p>
    <w:p w:rsidR="005E00F3" w:rsidRDefault="005E00F3" w:rsidP="00AF0F93">
      <w:pPr>
        <w:pStyle w:val="a5"/>
        <w:ind w:firstLine="0"/>
        <w:rPr>
          <w:sz w:val="20"/>
        </w:rPr>
      </w:pPr>
    </w:p>
    <w:p w:rsidR="00094861" w:rsidRDefault="00094861" w:rsidP="00AF0F93">
      <w:pPr>
        <w:pStyle w:val="a5"/>
        <w:ind w:firstLine="0"/>
        <w:rPr>
          <w:sz w:val="20"/>
        </w:rPr>
      </w:pPr>
    </w:p>
    <w:p w:rsidR="00AF0F93" w:rsidRPr="00A45C60" w:rsidRDefault="004A4938" w:rsidP="00AF0F93">
      <w:pPr>
        <w:pStyle w:val="a5"/>
        <w:ind w:firstLine="0"/>
        <w:rPr>
          <w:sz w:val="24"/>
          <w:szCs w:val="24"/>
        </w:rPr>
      </w:pPr>
      <w:r>
        <w:rPr>
          <w:sz w:val="20"/>
        </w:rPr>
        <w:t>Усова А.В.</w:t>
      </w:r>
      <w:r w:rsidR="00FA5A66">
        <w:rPr>
          <w:sz w:val="20"/>
        </w:rPr>
        <w:t xml:space="preserve"> </w:t>
      </w:r>
      <w:r w:rsidR="00AF0F93" w:rsidRPr="00D5403B">
        <w:rPr>
          <w:sz w:val="20"/>
        </w:rPr>
        <w:t>(83531)2</w:t>
      </w:r>
      <w:r w:rsidR="00AF0F93">
        <w:rPr>
          <w:sz w:val="20"/>
        </w:rPr>
        <w:t>-</w:t>
      </w:r>
      <w:r w:rsidR="00AF0F93" w:rsidRPr="00D5403B">
        <w:rPr>
          <w:sz w:val="20"/>
        </w:rPr>
        <w:t>0</w:t>
      </w:r>
      <w:r>
        <w:rPr>
          <w:sz w:val="20"/>
        </w:rPr>
        <w:t>4-15</w:t>
      </w:r>
    </w:p>
    <w:p w:rsidR="00D704C4" w:rsidRDefault="00D704C4" w:rsidP="009D0DEA">
      <w:pPr>
        <w:ind w:left="5670"/>
        <w:jc w:val="center"/>
        <w:sectPr w:rsidR="00D704C4" w:rsidSect="00833A80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D0DEA" w:rsidRDefault="006E6E42" w:rsidP="009D0DEA">
      <w:pPr>
        <w:ind w:left="5670"/>
        <w:jc w:val="center"/>
      </w:pPr>
      <w:r>
        <w:lastRenderedPageBreak/>
        <w:t>Приложение № 1</w:t>
      </w:r>
    </w:p>
    <w:p w:rsidR="006E6E42" w:rsidRDefault="006E6E42" w:rsidP="009D0DEA">
      <w:pPr>
        <w:ind w:left="5670"/>
        <w:jc w:val="center"/>
      </w:pPr>
      <w:r>
        <w:t xml:space="preserve"> к постановлению администрации города Алатыря Чувашской Республики </w:t>
      </w:r>
    </w:p>
    <w:p w:rsidR="00AF0F93" w:rsidRDefault="00670C73" w:rsidP="009D0DEA">
      <w:pPr>
        <w:ind w:left="5670"/>
        <w:jc w:val="center"/>
      </w:pPr>
      <w:r>
        <w:t>от «20</w:t>
      </w:r>
      <w:r w:rsidR="006E6E42">
        <w:t xml:space="preserve">» </w:t>
      </w:r>
      <w:proofErr w:type="spellStart"/>
      <w:r w:rsidR="006E6E42">
        <w:t>_</w:t>
      </w:r>
      <w:r w:rsidR="004A4938">
        <w:rPr>
          <w:i/>
          <w:u w:val="single"/>
        </w:rPr>
        <w:t>ноября</w:t>
      </w:r>
      <w:proofErr w:type="spellEnd"/>
      <w:r w:rsidR="006E6E42">
        <w:t>_ 201</w:t>
      </w:r>
      <w:r w:rsidR="004A4938">
        <w:t>9</w:t>
      </w:r>
      <w:r w:rsidR="006E6E42">
        <w:t xml:space="preserve"> </w:t>
      </w:r>
      <w:r>
        <w:t>№ 805</w:t>
      </w:r>
    </w:p>
    <w:p w:rsidR="00D2010F" w:rsidRDefault="00D2010F" w:rsidP="009D0DEA">
      <w:pPr>
        <w:ind w:left="5670"/>
      </w:pPr>
    </w:p>
    <w:p w:rsidR="009D0DEA" w:rsidRDefault="009D0DEA" w:rsidP="006E6E42">
      <w:pPr>
        <w:pStyle w:val="1"/>
        <w:jc w:val="center"/>
        <w:rPr>
          <w:b/>
        </w:rPr>
      </w:pPr>
    </w:p>
    <w:p w:rsidR="006E6E42" w:rsidRDefault="00743C6D" w:rsidP="006E6E42">
      <w:pPr>
        <w:pStyle w:val="1"/>
        <w:jc w:val="center"/>
        <w:rPr>
          <w:b/>
        </w:rPr>
      </w:pPr>
      <w:r>
        <w:rPr>
          <w:b/>
        </w:rPr>
        <w:t xml:space="preserve">Положение </w:t>
      </w:r>
      <w:r w:rsidR="00AF0F93" w:rsidRPr="006E6E42">
        <w:rPr>
          <w:b/>
        </w:rPr>
        <w:br/>
      </w:r>
      <w:r>
        <w:rPr>
          <w:b/>
        </w:rPr>
        <w:t>о</w:t>
      </w:r>
      <w:r w:rsidR="00AF0F93" w:rsidRPr="006E6E42">
        <w:rPr>
          <w:b/>
        </w:rPr>
        <w:t xml:space="preserve"> размещени</w:t>
      </w:r>
      <w:r>
        <w:rPr>
          <w:b/>
        </w:rPr>
        <w:t>и</w:t>
      </w:r>
      <w:r w:rsidR="00AF0F93" w:rsidRPr="006E6E42">
        <w:rPr>
          <w:b/>
        </w:rPr>
        <w:t xml:space="preserve"> </w:t>
      </w:r>
      <w:r w:rsidR="00773417">
        <w:rPr>
          <w:b/>
        </w:rPr>
        <w:t xml:space="preserve">нестационарных </w:t>
      </w:r>
      <w:r w:rsidR="00AF0F93" w:rsidRPr="006E6E42">
        <w:rPr>
          <w:b/>
        </w:rPr>
        <w:t xml:space="preserve">торговых объектов на территории </w:t>
      </w:r>
    </w:p>
    <w:p w:rsidR="00AF0F93" w:rsidRPr="006E6E42" w:rsidRDefault="006E6E42" w:rsidP="006E6E42">
      <w:pPr>
        <w:pStyle w:val="1"/>
        <w:jc w:val="center"/>
        <w:rPr>
          <w:b/>
        </w:rPr>
      </w:pPr>
      <w:r>
        <w:rPr>
          <w:b/>
        </w:rPr>
        <w:t xml:space="preserve">города </w:t>
      </w:r>
      <w:r w:rsidRPr="006E6E42">
        <w:rPr>
          <w:b/>
          <w:szCs w:val="24"/>
        </w:rPr>
        <w:t>Алатыря Чувашской Республики</w:t>
      </w:r>
    </w:p>
    <w:p w:rsidR="00AF0F93" w:rsidRDefault="00AF0F93" w:rsidP="00AF0F93">
      <w:pPr>
        <w:rPr>
          <w:b/>
        </w:rPr>
      </w:pPr>
    </w:p>
    <w:p w:rsidR="00A428A2" w:rsidRPr="00A428A2" w:rsidRDefault="00A428A2" w:rsidP="00A428A2">
      <w:pPr>
        <w:pStyle w:val="a7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A428A2" w:rsidRPr="006E6E42" w:rsidRDefault="00A428A2" w:rsidP="00AF0F93">
      <w:pPr>
        <w:rPr>
          <w:b/>
        </w:rPr>
      </w:pPr>
    </w:p>
    <w:p w:rsidR="00773417" w:rsidRPr="00FE7BC8" w:rsidRDefault="00AF0F93" w:rsidP="00F84446">
      <w:pPr>
        <w:pStyle w:val="1"/>
        <w:ind w:firstLine="709"/>
        <w:rPr>
          <w:szCs w:val="24"/>
        </w:rPr>
      </w:pPr>
      <w:bookmarkStart w:id="11" w:name="sub_1001"/>
      <w:r w:rsidRPr="00FE7BC8">
        <w:rPr>
          <w:szCs w:val="24"/>
        </w:rPr>
        <w:t>1.</w:t>
      </w:r>
      <w:r w:rsidR="00AF17C7">
        <w:rPr>
          <w:szCs w:val="24"/>
        </w:rPr>
        <w:t xml:space="preserve">1. </w:t>
      </w:r>
      <w:r w:rsidRPr="00FE7BC8">
        <w:rPr>
          <w:szCs w:val="24"/>
        </w:rPr>
        <w:t xml:space="preserve"> </w:t>
      </w:r>
      <w:proofErr w:type="gramStart"/>
      <w:r w:rsidR="00743C6D" w:rsidRPr="00FE7BC8">
        <w:rPr>
          <w:szCs w:val="24"/>
        </w:rPr>
        <w:t xml:space="preserve">Положение о </w:t>
      </w:r>
      <w:r w:rsidRPr="00FE7BC8">
        <w:rPr>
          <w:szCs w:val="24"/>
        </w:rPr>
        <w:t>размещени</w:t>
      </w:r>
      <w:r w:rsidR="00743C6D" w:rsidRPr="00FE7BC8">
        <w:rPr>
          <w:szCs w:val="24"/>
        </w:rPr>
        <w:t>и</w:t>
      </w:r>
      <w:r w:rsidRPr="00FE7BC8">
        <w:rPr>
          <w:szCs w:val="24"/>
        </w:rPr>
        <w:t xml:space="preserve"> </w:t>
      </w:r>
      <w:r w:rsidR="00743C6D" w:rsidRPr="00FE7BC8">
        <w:rPr>
          <w:szCs w:val="24"/>
        </w:rPr>
        <w:t xml:space="preserve">нестационарных </w:t>
      </w:r>
      <w:r w:rsidRPr="00FE7BC8">
        <w:rPr>
          <w:szCs w:val="24"/>
        </w:rPr>
        <w:t>торговых объектов</w:t>
      </w:r>
      <w:r w:rsidR="00AE3539">
        <w:rPr>
          <w:szCs w:val="24"/>
        </w:rPr>
        <w:t xml:space="preserve"> </w:t>
      </w:r>
      <w:r w:rsidRPr="00FE7BC8">
        <w:rPr>
          <w:szCs w:val="24"/>
        </w:rPr>
        <w:t xml:space="preserve">на территории </w:t>
      </w:r>
      <w:r w:rsidR="0051299B">
        <w:rPr>
          <w:szCs w:val="24"/>
        </w:rPr>
        <w:t>города  Алатыря</w:t>
      </w:r>
      <w:r w:rsidR="0073600E" w:rsidRPr="00FE7BC8">
        <w:rPr>
          <w:szCs w:val="24"/>
        </w:rPr>
        <w:t xml:space="preserve"> Чувашской Республики </w:t>
      </w:r>
      <w:r w:rsidRPr="00FE7BC8">
        <w:rPr>
          <w:szCs w:val="24"/>
        </w:rPr>
        <w:t xml:space="preserve">(далее - </w:t>
      </w:r>
      <w:r w:rsidR="00743C6D" w:rsidRPr="00FE7BC8">
        <w:rPr>
          <w:szCs w:val="24"/>
        </w:rPr>
        <w:t>Положение</w:t>
      </w:r>
      <w:r w:rsidRPr="00FE7BC8">
        <w:rPr>
          <w:szCs w:val="24"/>
        </w:rPr>
        <w:t>) разработан</w:t>
      </w:r>
      <w:r w:rsidR="00743C6D" w:rsidRPr="00FE7BC8">
        <w:rPr>
          <w:szCs w:val="24"/>
        </w:rPr>
        <w:t>о</w:t>
      </w:r>
      <w:r w:rsidRPr="00FE7BC8">
        <w:rPr>
          <w:szCs w:val="24"/>
        </w:rPr>
        <w:t xml:space="preserve"> в соответствии с</w:t>
      </w:r>
      <w:r w:rsidR="00AE3539">
        <w:rPr>
          <w:szCs w:val="24"/>
        </w:rPr>
        <w:t xml:space="preserve"> Федеральным законом</w:t>
      </w:r>
      <w:r w:rsidR="00773417" w:rsidRPr="00FE7BC8">
        <w:rPr>
          <w:szCs w:val="24"/>
        </w:rPr>
        <w:t xml:space="preserve"> </w:t>
      </w:r>
      <w:r w:rsidRPr="00FE7BC8">
        <w:rPr>
          <w:szCs w:val="24"/>
        </w:rPr>
        <w:t xml:space="preserve"> от 28 декабря 2009 года </w:t>
      </w:r>
      <w:r w:rsidR="0073600E" w:rsidRPr="00FE7BC8">
        <w:rPr>
          <w:szCs w:val="24"/>
        </w:rPr>
        <w:t>№</w:t>
      </w:r>
      <w:r w:rsidRPr="00FE7BC8">
        <w:rPr>
          <w:szCs w:val="24"/>
        </w:rPr>
        <w:t xml:space="preserve"> 381-ФЗ </w:t>
      </w:r>
      <w:r w:rsidR="0073600E" w:rsidRPr="00FE7BC8">
        <w:rPr>
          <w:szCs w:val="24"/>
        </w:rPr>
        <w:t>«</w:t>
      </w:r>
      <w:r w:rsidRPr="00FE7BC8">
        <w:rPr>
          <w:szCs w:val="24"/>
        </w:rPr>
        <w:t>Об основах государственного регулирования торговой деятельности в Российской Федерации</w:t>
      </w:r>
      <w:r w:rsidR="0073600E" w:rsidRPr="00FE7BC8">
        <w:rPr>
          <w:szCs w:val="24"/>
        </w:rPr>
        <w:t>»</w:t>
      </w:r>
      <w:r w:rsidRPr="00FE7BC8">
        <w:rPr>
          <w:szCs w:val="24"/>
        </w:rPr>
        <w:t xml:space="preserve">, </w:t>
      </w:r>
      <w:r w:rsidR="005224BD">
        <w:rPr>
          <w:szCs w:val="24"/>
        </w:rPr>
        <w:t>Приказ</w:t>
      </w:r>
      <w:r w:rsidR="00FE7BC8">
        <w:rPr>
          <w:szCs w:val="24"/>
        </w:rPr>
        <w:t>ом</w:t>
      </w:r>
      <w:r w:rsidR="00FE7BC8" w:rsidRPr="00FE7BC8">
        <w:rPr>
          <w:szCs w:val="24"/>
        </w:rPr>
        <w:t xml:space="preserve"> Министерства экономического развития промышленности и торговли Чувашской Республики от 16.11.2010 № 184 </w:t>
      </w:r>
      <w:r w:rsidR="00FE7BC8">
        <w:rPr>
          <w:szCs w:val="24"/>
        </w:rPr>
        <w:t>«</w:t>
      </w:r>
      <w:r w:rsidR="00FE7BC8" w:rsidRPr="00FE7BC8">
        <w:rPr>
          <w:szCs w:val="24"/>
        </w:rPr>
        <w:t>О Порядке разработки и утверждения органами местного самоуправления в Чувашской Республике схемы размещения</w:t>
      </w:r>
      <w:proofErr w:type="gramEnd"/>
      <w:r w:rsidR="00FE7BC8" w:rsidRPr="00FE7BC8">
        <w:rPr>
          <w:szCs w:val="24"/>
        </w:rPr>
        <w:t xml:space="preserve"> нестационарных торговых объектов</w:t>
      </w:r>
      <w:r w:rsidR="00FE7BC8">
        <w:rPr>
          <w:szCs w:val="24"/>
        </w:rPr>
        <w:t>»</w:t>
      </w:r>
      <w:r w:rsidR="00FE7BC8" w:rsidRPr="00FE7BC8">
        <w:rPr>
          <w:szCs w:val="24"/>
        </w:rPr>
        <w:t xml:space="preserve">, </w:t>
      </w:r>
      <w:r w:rsidR="00FE7BC8">
        <w:rPr>
          <w:szCs w:val="24"/>
        </w:rPr>
        <w:t xml:space="preserve"> </w:t>
      </w:r>
      <w:r w:rsidR="003269A9" w:rsidRPr="00FE7BC8">
        <w:rPr>
          <w:szCs w:val="24"/>
        </w:rPr>
        <w:t xml:space="preserve">Национальным стандартом РФ ГОСТ </w:t>
      </w:r>
      <w:proofErr w:type="gramStart"/>
      <w:r w:rsidR="003269A9" w:rsidRPr="00FE7BC8">
        <w:rPr>
          <w:szCs w:val="24"/>
        </w:rPr>
        <w:t>Р</w:t>
      </w:r>
      <w:proofErr w:type="gramEnd"/>
      <w:r w:rsidR="003269A9" w:rsidRPr="00FE7BC8">
        <w:rPr>
          <w:szCs w:val="24"/>
        </w:rPr>
        <w:t xml:space="preserve"> 51303-2013</w:t>
      </w:r>
      <w:r w:rsidR="00FE7BC8">
        <w:rPr>
          <w:szCs w:val="24"/>
        </w:rPr>
        <w:t xml:space="preserve"> </w:t>
      </w:r>
      <w:r w:rsidR="003269A9" w:rsidRPr="00FE7BC8">
        <w:rPr>
          <w:szCs w:val="24"/>
        </w:rPr>
        <w:t>«Торговля. Те</w:t>
      </w:r>
      <w:r w:rsidR="00F84446">
        <w:rPr>
          <w:szCs w:val="24"/>
        </w:rPr>
        <w:t xml:space="preserve">рмины и определения» (утверждён приказом </w:t>
      </w:r>
      <w:r w:rsidR="003269A9" w:rsidRPr="00FE7BC8">
        <w:rPr>
          <w:szCs w:val="24"/>
        </w:rPr>
        <w:t>Федерального агентства по техническому регулированию и метрологии от 28 августа 2013 г. № 582-ст)</w:t>
      </w:r>
      <w:bookmarkStart w:id="12" w:name="sub_1002"/>
      <w:bookmarkEnd w:id="11"/>
      <w:r w:rsidR="00F84446">
        <w:rPr>
          <w:szCs w:val="24"/>
        </w:rPr>
        <w:t xml:space="preserve">, </w:t>
      </w:r>
      <w:r w:rsidR="00F84446">
        <w:t xml:space="preserve">Национальным стандартом РФ ГОСТ </w:t>
      </w:r>
      <w:proofErr w:type="gramStart"/>
      <w:r w:rsidR="00F84446">
        <w:t>Р</w:t>
      </w:r>
      <w:proofErr w:type="gramEnd"/>
      <w:r w:rsidR="00F84446">
        <w:t xml:space="preserve"> 54608-2011 «Услуги торговли. Общие требования к объектам мелкорозничной торговли» (</w:t>
      </w:r>
      <w:proofErr w:type="gramStart"/>
      <w:r w:rsidR="00F84446">
        <w:t>утверждён</w:t>
      </w:r>
      <w:proofErr w:type="gramEnd"/>
      <w:r w:rsidR="00F84446">
        <w:t xml:space="preserve"> приказом Федерального агентства по техническому регулированию и метрологии от 8 декабря 2011 г. № 742-ст).</w:t>
      </w:r>
      <w:r w:rsidR="00773417" w:rsidRPr="00FE7BC8">
        <w:rPr>
          <w:szCs w:val="24"/>
        </w:rPr>
        <w:t xml:space="preserve"> </w:t>
      </w:r>
    </w:p>
    <w:p w:rsidR="00A428A2" w:rsidRDefault="00A161CA" w:rsidP="00773417">
      <w:pPr>
        <w:pStyle w:val="formattext"/>
        <w:spacing w:before="0" w:beforeAutospacing="0" w:after="0" w:afterAutospacing="0"/>
        <w:ind w:firstLine="709"/>
        <w:jc w:val="both"/>
        <w:rPr>
          <w:highlight w:val="yellow"/>
        </w:rPr>
      </w:pPr>
      <w:r w:rsidRPr="00663FAD">
        <w:t xml:space="preserve">1.2. Настоящее Положение </w:t>
      </w:r>
      <w:r w:rsidR="00743C6D">
        <w:t>направлено на формирование единых правил размещения нестационарных</w:t>
      </w:r>
      <w:r w:rsidR="00880DA1">
        <w:t xml:space="preserve"> торговых</w:t>
      </w:r>
      <w:r w:rsidR="00743C6D">
        <w:t xml:space="preserve"> объектов и </w:t>
      </w:r>
      <w:r w:rsidRPr="00663FAD">
        <w:t>определяет порядок организации</w:t>
      </w:r>
      <w:r w:rsidR="00743C6D">
        <w:t xml:space="preserve"> и </w:t>
      </w:r>
      <w:r w:rsidRPr="00663FAD">
        <w:t xml:space="preserve"> размещения </w:t>
      </w:r>
      <w:r w:rsidR="00743C6D">
        <w:t xml:space="preserve">нестационарных </w:t>
      </w:r>
      <w:r w:rsidR="00743C6D" w:rsidRPr="0073600E">
        <w:t xml:space="preserve">торговых объектов </w:t>
      </w:r>
      <w:r w:rsidRPr="00663FAD">
        <w:t xml:space="preserve">на территории </w:t>
      </w:r>
      <w:r w:rsidR="00743C6D">
        <w:t>города Алатыря Чувашской Республики</w:t>
      </w:r>
      <w:r w:rsidRPr="00663FAD">
        <w:t xml:space="preserve"> (далее по тексту </w:t>
      </w:r>
      <w:r w:rsidR="003269A9">
        <w:t>–</w:t>
      </w:r>
      <w:r w:rsidRPr="00663FAD">
        <w:t xml:space="preserve"> </w:t>
      </w:r>
      <w:r w:rsidR="003269A9">
        <w:t>нестационарные о</w:t>
      </w:r>
      <w:r w:rsidRPr="00663FAD">
        <w:t>бъекты) в соответствии с утвержденной схемой</w:t>
      </w:r>
      <w:r w:rsidR="00A428A2">
        <w:t xml:space="preserve">, </w:t>
      </w:r>
      <w:r w:rsidR="00A428A2" w:rsidRPr="00A428A2">
        <w:t>требования к размещению</w:t>
      </w:r>
      <w:r w:rsidR="003E6BED">
        <w:t xml:space="preserve"> и эксплуатации</w:t>
      </w:r>
      <w:r w:rsidR="00A428A2" w:rsidRPr="00A428A2">
        <w:t xml:space="preserve"> нестационарных торговых объектов.</w:t>
      </w:r>
    </w:p>
    <w:p w:rsidR="00A161CA" w:rsidRPr="00663FAD" w:rsidRDefault="00A161CA" w:rsidP="00773417">
      <w:pPr>
        <w:pStyle w:val="formattext"/>
        <w:spacing w:before="0" w:beforeAutospacing="0" w:after="0" w:afterAutospacing="0"/>
        <w:ind w:firstLine="709"/>
        <w:jc w:val="both"/>
      </w:pPr>
      <w:r w:rsidRPr="00663FAD">
        <w:t>1.3. Требования, предусмотренные настоящим Положением, не распространяются на отношения, связанные с размещением нестационарных объектов</w:t>
      </w:r>
      <w:r w:rsidR="003E6BED">
        <w:t xml:space="preserve"> </w:t>
      </w:r>
      <w:r w:rsidRPr="00663FAD">
        <w:t xml:space="preserve">находящихся на территориях розничных рынков, ярмарках, </w:t>
      </w:r>
      <w:r w:rsidR="00A428A2">
        <w:t xml:space="preserve">торговых комплексов, </w:t>
      </w:r>
      <w:r w:rsidR="00933BCF">
        <w:t xml:space="preserve">а также </w:t>
      </w:r>
      <w:r w:rsidRPr="00663FAD">
        <w:t>при проведении праздничных и иных массовых мероприятий</w:t>
      </w:r>
      <w:r w:rsidR="00933BCF">
        <w:t xml:space="preserve">, </w:t>
      </w:r>
      <w:r w:rsidRPr="00663FAD">
        <w:t>имеющих краткосрочный характер.</w:t>
      </w:r>
    </w:p>
    <w:p w:rsidR="00A161CA" w:rsidRDefault="00A161CA" w:rsidP="00A428A2">
      <w:pPr>
        <w:pStyle w:val="formattext"/>
        <w:spacing w:before="0" w:beforeAutospacing="0" w:after="0" w:afterAutospacing="0"/>
        <w:ind w:firstLine="709"/>
        <w:jc w:val="both"/>
      </w:pPr>
      <w:r w:rsidRPr="00663FAD">
        <w:t xml:space="preserve">1.4. Размещение </w:t>
      </w:r>
      <w:r w:rsidR="003269A9">
        <w:t>нестационарных о</w:t>
      </w:r>
      <w:r w:rsidRPr="00663FAD">
        <w:t>бъектов на территории город</w:t>
      </w:r>
      <w:r w:rsidR="00A428A2">
        <w:t>а Алатыря Чувашской Республики</w:t>
      </w:r>
      <w:r w:rsidR="00A428A2" w:rsidRPr="00663FAD">
        <w:t xml:space="preserve"> </w:t>
      </w:r>
      <w:r w:rsidRPr="00663FAD">
        <w:t xml:space="preserve">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</w:t>
      </w:r>
      <w:r w:rsidR="00A428A2">
        <w:t>торговых о</w:t>
      </w:r>
      <w:r w:rsidRPr="00663FAD">
        <w:t xml:space="preserve">бъектов </w:t>
      </w:r>
    </w:p>
    <w:p w:rsidR="00A428A2" w:rsidRPr="00663FAD" w:rsidRDefault="00A161CA" w:rsidP="00773417">
      <w:pPr>
        <w:pStyle w:val="formattext"/>
        <w:spacing w:before="0" w:beforeAutospacing="0" w:after="0" w:afterAutospacing="0"/>
        <w:ind w:firstLine="709"/>
        <w:jc w:val="both"/>
      </w:pPr>
      <w:r w:rsidRPr="00663FAD">
        <w:t>1.</w:t>
      </w:r>
      <w:r w:rsidR="009F7181">
        <w:t>5</w:t>
      </w:r>
      <w:r w:rsidRPr="00663FAD">
        <w:t xml:space="preserve">. </w:t>
      </w:r>
      <w:r w:rsidR="003269A9">
        <w:t>Нестационарные о</w:t>
      </w:r>
      <w:r w:rsidRPr="00663FAD">
        <w:t xml:space="preserve">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 </w:t>
      </w:r>
    </w:p>
    <w:p w:rsidR="00A161CA" w:rsidRPr="003269A9" w:rsidRDefault="003269A9" w:rsidP="003269A9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69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1.6. </w:t>
      </w:r>
      <w:r w:rsidR="00A161CA" w:rsidRPr="003269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целей настоящего Положения используются следующие понятия:</w:t>
      </w:r>
    </w:p>
    <w:p w:rsidR="008E24DE" w:rsidRDefault="00C858B9" w:rsidP="00C858B9">
      <w:pPr>
        <w:pStyle w:val="formattext"/>
        <w:spacing w:before="0" w:beforeAutospacing="0" w:after="0" w:afterAutospacing="0"/>
        <w:ind w:firstLine="709"/>
        <w:jc w:val="both"/>
      </w:pPr>
      <w:r w:rsidRPr="00C16A5E">
        <w:rPr>
          <w:b/>
        </w:rPr>
        <w:t xml:space="preserve">нестационарный </w:t>
      </w:r>
      <w:r w:rsidR="00880DA1">
        <w:rPr>
          <w:b/>
        </w:rPr>
        <w:t xml:space="preserve">торговый </w:t>
      </w:r>
      <w:r w:rsidRPr="00C16A5E">
        <w:rPr>
          <w:b/>
        </w:rPr>
        <w:t>объект</w:t>
      </w:r>
      <w:r w:rsidR="00880DA1">
        <w:rPr>
          <w:b/>
        </w:rPr>
        <w:t xml:space="preserve"> </w:t>
      </w:r>
      <w:r>
        <w:t>–</w:t>
      </w:r>
      <w:r w:rsidR="00AB006F">
        <w:t xml:space="preserve"> </w:t>
      </w:r>
      <w:r w:rsidRPr="00663FAD">
        <w:t xml:space="preserve">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114AC6" w:rsidRPr="00114AC6">
        <w:rPr>
          <w:rFonts w:eastAsiaTheme="minorHAnsi"/>
          <w:lang w:eastAsia="en-US"/>
        </w:rPr>
        <w:t>наличия или отсутствия подключения (технологического присоединения)</w:t>
      </w:r>
      <w:r w:rsidR="00114AC6" w:rsidRPr="00A62575">
        <w:rPr>
          <w:rFonts w:ascii="Arial" w:eastAsiaTheme="minorHAnsi" w:hAnsi="Arial" w:cs="Arial"/>
          <w:lang w:eastAsia="en-US"/>
        </w:rPr>
        <w:t xml:space="preserve"> </w:t>
      </w:r>
      <w:r w:rsidRPr="00663FAD">
        <w:t>к сетям инженерно-технического обеспечения, в том числе передвижное сооружение</w:t>
      </w:r>
      <w:r w:rsidR="0051299B">
        <w:t>;</w:t>
      </w:r>
    </w:p>
    <w:p w:rsidR="00C858B9" w:rsidRPr="00663FAD" w:rsidRDefault="008E24DE" w:rsidP="00C858B9">
      <w:pPr>
        <w:pStyle w:val="formattext"/>
        <w:spacing w:before="0" w:beforeAutospacing="0" w:after="0" w:afterAutospacing="0"/>
        <w:ind w:firstLine="709"/>
        <w:jc w:val="both"/>
      </w:pPr>
      <w:r>
        <w:t xml:space="preserve">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</w:t>
      </w:r>
      <w:proofErr w:type="spellStart"/>
      <w:r>
        <w:t>автомагазины</w:t>
      </w:r>
      <w:proofErr w:type="spellEnd"/>
      <w:r>
        <w:t>, автофургоны, автолавки, автоцистерны, тележки и другие аналогичные объекты</w:t>
      </w:r>
      <w:r w:rsidR="00C858B9" w:rsidRPr="00663FAD">
        <w:t>;</w:t>
      </w:r>
    </w:p>
    <w:p w:rsidR="004A5EA8" w:rsidRPr="004A5EA8" w:rsidRDefault="004A5EA8" w:rsidP="004A5EA8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A5EA8">
        <w:rPr>
          <w:rFonts w:eastAsiaTheme="minorHAnsi"/>
          <w:b/>
          <w:bCs/>
          <w:color w:val="26282F"/>
          <w:sz w:val="24"/>
          <w:szCs w:val="24"/>
          <w:lang w:eastAsia="en-US"/>
        </w:rPr>
        <w:lastRenderedPageBreak/>
        <w:t>павильон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– </w:t>
      </w:r>
      <w:r w:rsidRPr="004A5EA8">
        <w:rPr>
          <w:rFonts w:eastAsiaTheme="minorHAnsi"/>
          <w:bCs/>
          <w:color w:val="26282F"/>
          <w:sz w:val="24"/>
          <w:szCs w:val="24"/>
          <w:lang w:eastAsia="en-US"/>
        </w:rPr>
        <w:t>н</w:t>
      </w:r>
      <w:r w:rsidRPr="004A5EA8">
        <w:rPr>
          <w:rFonts w:eastAsiaTheme="minorHAnsi"/>
          <w:sz w:val="24"/>
          <w:szCs w:val="24"/>
          <w:lang w:eastAsia="en-US"/>
        </w:rPr>
        <w:t>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4A5EA8" w:rsidRPr="004A5EA8" w:rsidRDefault="004A5EA8" w:rsidP="004A5EA8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A5EA8">
        <w:rPr>
          <w:rFonts w:eastAsiaTheme="minorHAnsi"/>
          <w:sz w:val="24"/>
          <w:szCs w:val="24"/>
          <w:lang w:eastAsia="en-US"/>
        </w:rPr>
        <w:t>Павильон может иметь помещения для хранения товарного запаса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A5EA8" w:rsidRPr="004A5EA8" w:rsidRDefault="004A5EA8" w:rsidP="004A5EA8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A5EA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>к</w:t>
      </w:r>
      <w:r w:rsidRPr="004A5EA8">
        <w:rPr>
          <w:rFonts w:eastAsiaTheme="minorHAnsi"/>
          <w:b/>
          <w:bCs/>
          <w:color w:val="26282F"/>
          <w:sz w:val="24"/>
          <w:szCs w:val="24"/>
          <w:lang w:eastAsia="en-US"/>
        </w:rPr>
        <w:t>иоск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– </w:t>
      </w:r>
      <w:r w:rsidRPr="004A5EA8">
        <w:rPr>
          <w:rFonts w:eastAsiaTheme="minorHAnsi"/>
          <w:bCs/>
          <w:color w:val="26282F"/>
          <w:sz w:val="24"/>
          <w:szCs w:val="24"/>
          <w:lang w:eastAsia="en-US"/>
        </w:rPr>
        <w:t>н</w:t>
      </w:r>
      <w:r w:rsidRPr="004A5EA8">
        <w:rPr>
          <w:rFonts w:eastAsiaTheme="minorHAnsi"/>
          <w:sz w:val="24"/>
          <w:szCs w:val="24"/>
          <w:lang w:eastAsia="en-US"/>
        </w:rPr>
        <w:t>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 w:rsidR="00933BCF">
        <w:rPr>
          <w:rFonts w:eastAsiaTheme="minorHAnsi"/>
          <w:sz w:val="24"/>
          <w:szCs w:val="24"/>
          <w:lang w:eastAsia="en-US"/>
        </w:rPr>
        <w:t>;</w:t>
      </w:r>
    </w:p>
    <w:p w:rsidR="004A5EA8" w:rsidRPr="004A5EA8" w:rsidRDefault="004A5EA8" w:rsidP="004A5EA8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A5EA8">
        <w:rPr>
          <w:rFonts w:eastAsiaTheme="minorHAnsi"/>
          <w:b/>
          <w:sz w:val="24"/>
          <w:szCs w:val="24"/>
          <w:lang w:eastAsia="en-US"/>
        </w:rPr>
        <w:t>т</w:t>
      </w:r>
      <w:r w:rsidRPr="004A5EA8">
        <w:rPr>
          <w:rFonts w:eastAsiaTheme="minorHAnsi"/>
          <w:b/>
          <w:bCs/>
          <w:color w:val="26282F"/>
          <w:sz w:val="24"/>
          <w:szCs w:val="24"/>
          <w:lang w:eastAsia="en-US"/>
        </w:rPr>
        <w:t>орговая палатка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– </w:t>
      </w:r>
      <w:r w:rsidRPr="004A5EA8">
        <w:rPr>
          <w:rFonts w:eastAsiaTheme="minorHAnsi"/>
          <w:bCs/>
          <w:color w:val="26282F"/>
          <w:sz w:val="24"/>
          <w:szCs w:val="24"/>
          <w:lang w:eastAsia="en-US"/>
        </w:rPr>
        <w:t>н</w:t>
      </w:r>
      <w:r w:rsidRPr="004A5EA8">
        <w:rPr>
          <w:rFonts w:eastAsiaTheme="minorHAnsi"/>
          <w:sz w:val="24"/>
          <w:szCs w:val="24"/>
          <w:lang w:eastAsia="en-US"/>
        </w:rPr>
        <w:t xml:space="preserve">естационарный торговый объект, представляющий собой оснащенную прилавком </w:t>
      </w:r>
      <w:proofErr w:type="spellStart"/>
      <w:r w:rsidRPr="004A5EA8">
        <w:rPr>
          <w:rFonts w:eastAsiaTheme="minorHAnsi"/>
          <w:sz w:val="24"/>
          <w:szCs w:val="24"/>
          <w:lang w:eastAsia="en-US"/>
        </w:rPr>
        <w:t>легковозводимую</w:t>
      </w:r>
      <w:proofErr w:type="spellEnd"/>
      <w:r w:rsidRPr="004A5EA8">
        <w:rPr>
          <w:rFonts w:eastAsiaTheme="minorHAnsi"/>
          <w:sz w:val="24"/>
          <w:szCs w:val="24"/>
          <w:lang w:eastAsia="en-US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</w:t>
      </w:r>
      <w:r w:rsidR="00933BCF">
        <w:rPr>
          <w:rFonts w:eastAsiaTheme="minorHAnsi"/>
          <w:sz w:val="24"/>
          <w:szCs w:val="24"/>
          <w:lang w:eastAsia="en-US"/>
        </w:rPr>
        <w:t>;</w:t>
      </w:r>
    </w:p>
    <w:p w:rsidR="00933BCF" w:rsidRPr="00933BCF" w:rsidRDefault="00933BCF" w:rsidP="00933BCF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proofErr w:type="spellStart"/>
      <w:r w:rsidRPr="00933BCF">
        <w:rPr>
          <w:rFonts w:eastAsiaTheme="minorHAnsi"/>
          <w:b/>
          <w:bCs/>
          <w:color w:val="26282F"/>
          <w:sz w:val="24"/>
          <w:szCs w:val="24"/>
          <w:lang w:eastAsia="en-US"/>
        </w:rPr>
        <w:t>автомагазин</w:t>
      </w:r>
      <w:proofErr w:type="spellEnd"/>
      <w:r w:rsidRPr="00933BCF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(торговый автофургон, автолавка)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–</w:t>
      </w:r>
      <w:r w:rsidRPr="00933BC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</w:t>
      </w:r>
      <w:r w:rsidRPr="00933BCF">
        <w:rPr>
          <w:rFonts w:eastAsiaTheme="minorHAnsi"/>
          <w:sz w:val="24"/>
          <w:szCs w:val="24"/>
          <w:lang w:eastAsia="en-US"/>
        </w:rPr>
        <w:t>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933BCF">
        <w:rPr>
          <w:rFonts w:eastAsiaTheme="minorHAnsi"/>
          <w:sz w:val="24"/>
          <w:szCs w:val="24"/>
          <w:lang w:eastAsia="en-US"/>
        </w:rPr>
        <w:t>м(</w:t>
      </w:r>
      <w:proofErr w:type="spellStart"/>
      <w:proofErr w:type="gramEnd"/>
      <w:r w:rsidRPr="00933BCF">
        <w:rPr>
          <w:rFonts w:eastAsiaTheme="minorHAnsi"/>
          <w:sz w:val="24"/>
          <w:szCs w:val="24"/>
          <w:lang w:eastAsia="en-US"/>
        </w:rPr>
        <w:t>ых</w:t>
      </w:r>
      <w:proofErr w:type="spellEnd"/>
      <w:r w:rsidRPr="00933BCF">
        <w:rPr>
          <w:rFonts w:eastAsiaTheme="minorHAnsi"/>
          <w:sz w:val="24"/>
          <w:szCs w:val="24"/>
          <w:lang w:eastAsia="en-US"/>
        </w:rPr>
        <w:t>) осуществляют предложение товаров, их отпуск и расчет с покупателями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33BCF" w:rsidRPr="00933BCF" w:rsidRDefault="00933BCF" w:rsidP="00933BCF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13" w:name="sub_61"/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>а</w:t>
      </w:r>
      <w:r w:rsidRPr="00933BCF">
        <w:rPr>
          <w:rFonts w:eastAsiaTheme="minorHAnsi"/>
          <w:b/>
          <w:bCs/>
          <w:color w:val="26282F"/>
          <w:sz w:val="24"/>
          <w:szCs w:val="24"/>
          <w:lang w:eastAsia="en-US"/>
        </w:rPr>
        <w:t>втоцистерна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– </w:t>
      </w:r>
      <w:r w:rsidRPr="00933BCF">
        <w:rPr>
          <w:rFonts w:eastAsiaTheme="minorHAnsi"/>
          <w:bCs/>
          <w:color w:val="26282F"/>
          <w:sz w:val="24"/>
          <w:szCs w:val="24"/>
          <w:lang w:eastAsia="en-US"/>
        </w:rPr>
        <w:t>н</w:t>
      </w:r>
      <w:r w:rsidRPr="00933BCF">
        <w:rPr>
          <w:rFonts w:eastAsiaTheme="minorHAnsi"/>
          <w:sz w:val="24"/>
          <w:szCs w:val="24"/>
          <w:lang w:eastAsia="en-US"/>
        </w:rPr>
        <w:t>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и, др.), живой рыбой и другими гидробионтами (ракообразными, моллюсками и пр.)</w:t>
      </w:r>
      <w:r>
        <w:rPr>
          <w:rFonts w:eastAsiaTheme="minorHAnsi"/>
          <w:sz w:val="24"/>
          <w:szCs w:val="24"/>
          <w:lang w:eastAsia="en-US"/>
        </w:rPr>
        <w:t>;</w:t>
      </w:r>
    </w:p>
    <w:bookmarkEnd w:id="13"/>
    <w:p w:rsidR="00933BCF" w:rsidRPr="00933BCF" w:rsidRDefault="00933BCF" w:rsidP="00933BCF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33BCF">
        <w:rPr>
          <w:rFonts w:eastAsiaTheme="minorHAnsi"/>
          <w:b/>
          <w:bCs/>
          <w:color w:val="26282F"/>
          <w:sz w:val="24"/>
          <w:szCs w:val="24"/>
          <w:lang w:eastAsia="en-US"/>
        </w:rPr>
        <w:t>бахчевой развал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–</w:t>
      </w:r>
      <w:r w:rsidRPr="00933BC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</w:t>
      </w:r>
      <w:r w:rsidRPr="00933BCF">
        <w:rPr>
          <w:rFonts w:eastAsiaTheme="minorHAnsi"/>
          <w:sz w:val="24"/>
          <w:szCs w:val="24"/>
          <w:lang w:eastAsia="en-US"/>
        </w:rPr>
        <w:t>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33BCF" w:rsidRPr="00933BCF" w:rsidRDefault="00933BCF" w:rsidP="00933BCF">
      <w:pPr>
        <w:overflowPunct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14" w:name="sub_66"/>
      <w:r w:rsidRPr="00933BCF">
        <w:rPr>
          <w:rFonts w:eastAsiaTheme="minorHAnsi"/>
          <w:b/>
          <w:bCs/>
          <w:color w:val="26282F"/>
          <w:sz w:val="24"/>
          <w:szCs w:val="24"/>
          <w:lang w:eastAsia="en-US"/>
        </w:rPr>
        <w:t>елочный базар</w:t>
      </w: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–</w:t>
      </w:r>
      <w:r w:rsidRPr="00933BC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</w:t>
      </w:r>
      <w:r w:rsidRPr="00933BCF">
        <w:rPr>
          <w:rFonts w:eastAsiaTheme="minorHAnsi"/>
          <w:sz w:val="24"/>
          <w:szCs w:val="24"/>
          <w:lang w:eastAsia="en-US"/>
        </w:rPr>
        <w:t>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</w:t>
      </w:r>
      <w:r>
        <w:rPr>
          <w:rFonts w:eastAsiaTheme="minorHAnsi"/>
          <w:sz w:val="24"/>
          <w:szCs w:val="24"/>
          <w:lang w:eastAsia="en-US"/>
        </w:rPr>
        <w:t>;</w:t>
      </w:r>
    </w:p>
    <w:bookmarkEnd w:id="14"/>
    <w:p w:rsidR="002F6673" w:rsidRPr="00663FAD" w:rsidRDefault="002F6673" w:rsidP="002F6673">
      <w:pPr>
        <w:pStyle w:val="formattext"/>
        <w:spacing w:before="0" w:beforeAutospacing="0" w:after="0" w:afterAutospacing="0"/>
        <w:ind w:firstLine="709"/>
        <w:jc w:val="both"/>
      </w:pPr>
      <w:r w:rsidRPr="00C16A5E">
        <w:rPr>
          <w:b/>
        </w:rPr>
        <w:t>временный объект общественного питания</w:t>
      </w:r>
      <w:r w:rsidRPr="00663FAD">
        <w:t xml:space="preserve">  </w:t>
      </w:r>
      <w:r>
        <w:t>–</w:t>
      </w:r>
      <w:r w:rsidRPr="00663FAD">
        <w:t xml:space="preserve">  объект по оказанию услуг общественного питания временного функционирования, предназначенный для быстрого обслуживания потребителей ограниченным ассортиментом кулинарной продукции и продовольственными товарами (павильоны, киоски, а также передвижные средства);</w:t>
      </w:r>
    </w:p>
    <w:p w:rsidR="004A5EA8" w:rsidRDefault="004A5EA8" w:rsidP="004A5EA8">
      <w:pPr>
        <w:pStyle w:val="formattext"/>
        <w:spacing w:before="0" w:beforeAutospacing="0" w:after="0" w:afterAutospacing="0"/>
        <w:ind w:firstLine="709"/>
        <w:jc w:val="both"/>
      </w:pPr>
      <w:r w:rsidRPr="00C16A5E">
        <w:rPr>
          <w:b/>
        </w:rPr>
        <w:t>специализация нестационарного торгового объекта</w:t>
      </w:r>
      <w:r w:rsidRPr="00663FAD">
        <w:t xml:space="preserve">  </w:t>
      </w:r>
      <w:r>
        <w:t>–</w:t>
      </w:r>
      <w:r w:rsidRPr="00663FAD">
        <w:t xml:space="preserve"> 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продукции;</w:t>
      </w:r>
    </w:p>
    <w:p w:rsidR="005E4936" w:rsidRDefault="009F7181" w:rsidP="009F7181">
      <w:pPr>
        <w:pStyle w:val="formattext"/>
        <w:spacing w:before="0" w:beforeAutospacing="0" w:after="0" w:afterAutospacing="0"/>
        <w:ind w:firstLine="709"/>
        <w:jc w:val="both"/>
      </w:pPr>
      <w:r w:rsidRPr="009F7181">
        <w:rPr>
          <w:b/>
        </w:rPr>
        <w:t>хозяйствующий субъект (субъект торговли)</w:t>
      </w:r>
      <w:r w:rsidRPr="009F7181">
        <w:t xml:space="preserve">  –  юридическое лицо или индивидуальный предприниматель, занимающиеся предпринимательской деятельностью и зарегистрированные в установленном порядке</w:t>
      </w:r>
      <w:r w:rsidR="005E4936">
        <w:t>;</w:t>
      </w:r>
    </w:p>
    <w:p w:rsidR="009F7181" w:rsidRPr="009F7181" w:rsidRDefault="005E4936" w:rsidP="009F7181">
      <w:pPr>
        <w:pStyle w:val="formattext"/>
        <w:spacing w:before="0" w:beforeAutospacing="0" w:after="0" w:afterAutospacing="0"/>
        <w:ind w:firstLine="709"/>
        <w:jc w:val="both"/>
      </w:pPr>
      <w:r w:rsidRPr="005E4936">
        <w:rPr>
          <w:b/>
        </w:rPr>
        <w:t>пункт быстрого питания</w:t>
      </w:r>
      <w:r w:rsidRPr="005E4936">
        <w:t xml:space="preserve">  –  павильон</w:t>
      </w:r>
      <w:r w:rsidR="0060552E">
        <w:t xml:space="preserve">, </w:t>
      </w:r>
      <w:r w:rsidRPr="005E4936">
        <w:t>киоск,</w:t>
      </w:r>
      <w:r w:rsidR="0060552E">
        <w:t xml:space="preserve"> автолавка,</w:t>
      </w:r>
      <w:r w:rsidRPr="005E4936">
        <w:t xml:space="preserve"> специализирующи</w:t>
      </w:r>
      <w:r w:rsidR="0060552E">
        <w:t>е</w:t>
      </w:r>
      <w:r w:rsidRPr="005E4936">
        <w:t>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="009F7181">
        <w:t>.</w:t>
      </w:r>
    </w:p>
    <w:p w:rsidR="00A62575" w:rsidRDefault="00A62575" w:rsidP="00773417">
      <w:pPr>
        <w:pStyle w:val="formattext"/>
        <w:spacing w:before="0" w:beforeAutospacing="0" w:after="0" w:afterAutospacing="0"/>
        <w:ind w:firstLine="709"/>
        <w:jc w:val="both"/>
      </w:pPr>
    </w:p>
    <w:p w:rsidR="00B6252B" w:rsidRPr="00B6252B" w:rsidRDefault="00B6252B" w:rsidP="00B6252B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161CA" w:rsidRPr="00B6252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Требования к размещению и внешнему виду </w:t>
      </w:r>
      <w:r w:rsidRPr="00B6252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нестационарных торговых объектов</w:t>
      </w:r>
    </w:p>
    <w:p w:rsidR="009E2A71" w:rsidRDefault="009E2A71" w:rsidP="00B6252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A161CA" w:rsidRPr="00FA5A66" w:rsidRDefault="00B6252B" w:rsidP="00B6252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A5A6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2.1</w:t>
      </w:r>
      <w:r w:rsidR="00A161CA" w:rsidRPr="00FA5A6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Размещение </w:t>
      </w:r>
      <w:r w:rsidRPr="00FA5A6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нестационарных о</w:t>
      </w:r>
      <w:r w:rsidR="00A161CA" w:rsidRPr="00FA5A6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бъектов на территории город</w:t>
      </w:r>
      <w:r w:rsidRPr="00FA5A6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 Алатыря Чувашской Республики</w:t>
      </w:r>
      <w:r w:rsidR="00A161CA" w:rsidRPr="00FA5A6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осуществляется в местах, определенных схемой</w:t>
      </w:r>
      <w:r w:rsidRPr="00FA5A6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9F7181" w:rsidRPr="00FA5A66" w:rsidRDefault="002B4702" w:rsidP="009F7181">
      <w:pPr>
        <w:ind w:firstLine="709"/>
        <w:jc w:val="both"/>
        <w:rPr>
          <w:sz w:val="24"/>
          <w:szCs w:val="24"/>
        </w:rPr>
      </w:pPr>
      <w:r w:rsidRPr="00FA5A66">
        <w:rPr>
          <w:sz w:val="24"/>
          <w:szCs w:val="24"/>
        </w:rPr>
        <w:t>2.2</w:t>
      </w:r>
      <w:r w:rsidR="009F7181" w:rsidRPr="00FA5A66">
        <w:rPr>
          <w:sz w:val="24"/>
          <w:szCs w:val="24"/>
        </w:rPr>
        <w:t xml:space="preserve">. </w:t>
      </w:r>
      <w:r w:rsidR="00FA5A66" w:rsidRPr="00FA5A66">
        <w:rPr>
          <w:sz w:val="24"/>
          <w:szCs w:val="24"/>
        </w:rPr>
        <w:t>Хозяйствующие субъекты, осуществляющие розничную торговлю в стационарных торговых объектах, не вправе размещать выносные временные конструкции и (или) оборудование для выкладки и реализации продукции на прилегающей территории, если этот земельный участок, находится в муниципальной собственности, а также</w:t>
      </w:r>
      <w:r w:rsidR="00FA5A66">
        <w:rPr>
          <w:sz w:val="24"/>
          <w:szCs w:val="24"/>
        </w:rPr>
        <w:t xml:space="preserve">, </w:t>
      </w:r>
      <w:r w:rsidR="00FA5A66" w:rsidRPr="00FA5A66">
        <w:rPr>
          <w:sz w:val="24"/>
          <w:szCs w:val="24"/>
        </w:rPr>
        <w:t>если это земельный участок, государственная собственность на который не разграничена.</w:t>
      </w:r>
    </w:p>
    <w:p w:rsidR="004A40FE" w:rsidRPr="004A40FE" w:rsidRDefault="009F7181" w:rsidP="004A40FE">
      <w:pPr>
        <w:ind w:firstLine="709"/>
        <w:jc w:val="both"/>
        <w:rPr>
          <w:sz w:val="24"/>
          <w:szCs w:val="24"/>
        </w:rPr>
      </w:pPr>
      <w:r w:rsidRPr="00FA5A66">
        <w:rPr>
          <w:sz w:val="24"/>
          <w:szCs w:val="24"/>
        </w:rPr>
        <w:t>2.3</w:t>
      </w:r>
      <w:r w:rsidR="002B4702" w:rsidRPr="00FA5A66">
        <w:rPr>
          <w:sz w:val="24"/>
          <w:szCs w:val="24"/>
        </w:rPr>
        <w:t xml:space="preserve">. </w:t>
      </w:r>
      <w:r w:rsidR="004A40FE" w:rsidRPr="00FA5A66">
        <w:rPr>
          <w:sz w:val="24"/>
          <w:szCs w:val="24"/>
        </w:rPr>
        <w:t>Размещение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</w:t>
      </w:r>
      <w:r w:rsidR="004A40FE" w:rsidRPr="004A40FE">
        <w:rPr>
          <w:sz w:val="24"/>
          <w:szCs w:val="24"/>
        </w:rPr>
        <w:t xml:space="preserve"> на которые не разграничена, осуществляется на основании договоров на размещение и (или) эксплуатацию нестационарного торгового объекта или иного вида договора (далее - договор на размещение) в соответствии</w:t>
      </w:r>
      <w:r w:rsidR="000402BE">
        <w:rPr>
          <w:sz w:val="24"/>
          <w:szCs w:val="24"/>
        </w:rPr>
        <w:t xml:space="preserve"> с</w:t>
      </w:r>
      <w:r w:rsidR="004A40FE" w:rsidRPr="004A40FE">
        <w:rPr>
          <w:sz w:val="24"/>
          <w:szCs w:val="24"/>
        </w:rPr>
        <w:t xml:space="preserve"> законодательством Российской Федерации.</w:t>
      </w:r>
    </w:p>
    <w:p w:rsidR="002B4702" w:rsidRPr="00114AC6" w:rsidRDefault="002B4702" w:rsidP="002B4702">
      <w:pPr>
        <w:ind w:firstLine="709"/>
        <w:jc w:val="both"/>
        <w:rPr>
          <w:sz w:val="24"/>
          <w:szCs w:val="24"/>
        </w:rPr>
      </w:pPr>
      <w:r w:rsidRPr="00114AC6">
        <w:rPr>
          <w:sz w:val="24"/>
          <w:szCs w:val="24"/>
        </w:rPr>
        <w:t>Заключение договоров на размещение нестационарных объектов на территории города Алатыря Чувашской Республики осуществляется по результатам аукциона, а также по отдельным категориям в ином порядке, установленном настоящим постановлением и приложениями к нему.</w:t>
      </w:r>
    </w:p>
    <w:p w:rsidR="002B4702" w:rsidRPr="00114AC6" w:rsidRDefault="002B4702" w:rsidP="002B4702">
      <w:pPr>
        <w:ind w:firstLine="709"/>
        <w:jc w:val="both"/>
        <w:rPr>
          <w:sz w:val="24"/>
          <w:szCs w:val="24"/>
        </w:rPr>
      </w:pPr>
      <w:r w:rsidRPr="0021413D">
        <w:rPr>
          <w:sz w:val="24"/>
          <w:szCs w:val="24"/>
        </w:rPr>
        <w:t>Договоры на размещение нестационарных объектов на территории города Алатыря Чувашской Республики заключаются на срок, указанный в схеме размещения нестационарных объектов на территории города Алатыря, с учетом особенностей, установленных настоящим приложением к постановлению.</w:t>
      </w:r>
    </w:p>
    <w:p w:rsidR="002B4702" w:rsidRPr="009F7181" w:rsidRDefault="009F7181" w:rsidP="009F71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 </w:t>
      </w:r>
      <w:proofErr w:type="gramStart"/>
      <w:r w:rsidRPr="009F7181">
        <w:rPr>
          <w:sz w:val="24"/>
          <w:szCs w:val="24"/>
        </w:rPr>
        <w:t xml:space="preserve">По договору на размещение </w:t>
      </w:r>
      <w:r>
        <w:rPr>
          <w:sz w:val="24"/>
          <w:szCs w:val="24"/>
        </w:rPr>
        <w:t>администрация города Алатыря Чувашской Республики</w:t>
      </w:r>
      <w:r w:rsidRPr="009F7181">
        <w:rPr>
          <w:sz w:val="24"/>
          <w:szCs w:val="24"/>
        </w:rPr>
        <w:t xml:space="preserve"> обязуется предоставить хозяйствующему субъекту право разместить нестационарный торговый объект (далее - право на размещение), а хозяйствующий субъект обязуется обеспечить в течение всего срока действия данного договора функционирование нестационарного торгового объекта на условиях и в порядке, предусмотренных договором, с учетом положений настоящего </w:t>
      </w:r>
      <w:r>
        <w:rPr>
          <w:sz w:val="24"/>
          <w:szCs w:val="24"/>
        </w:rPr>
        <w:t>постановления и приложений к нему</w:t>
      </w:r>
      <w:r w:rsidRPr="009F7181">
        <w:rPr>
          <w:sz w:val="24"/>
          <w:szCs w:val="24"/>
        </w:rPr>
        <w:t xml:space="preserve"> и законодательства Российской Федерации.</w:t>
      </w:r>
      <w:proofErr w:type="gramEnd"/>
    </w:p>
    <w:p w:rsidR="00DA0335" w:rsidRPr="00933BCF" w:rsidRDefault="00DA0335" w:rsidP="00DA0335">
      <w:pPr>
        <w:ind w:firstLine="709"/>
        <w:jc w:val="both"/>
        <w:rPr>
          <w:sz w:val="24"/>
          <w:szCs w:val="24"/>
        </w:rPr>
      </w:pPr>
      <w:r w:rsidRPr="00933BCF">
        <w:rPr>
          <w:sz w:val="24"/>
          <w:szCs w:val="24"/>
        </w:rPr>
        <w:t>2.5. Период размещения нестационарного объекта устанавливается с учетом следующих особенностей в отношении размещения отдельных видов нестационарных объектов:</w:t>
      </w:r>
    </w:p>
    <w:p w:rsidR="00DA0335" w:rsidRPr="00933BCF" w:rsidRDefault="00DA0335" w:rsidP="00DA0335">
      <w:pPr>
        <w:ind w:firstLine="709"/>
        <w:jc w:val="both"/>
        <w:rPr>
          <w:sz w:val="24"/>
          <w:szCs w:val="24"/>
        </w:rPr>
      </w:pPr>
      <w:r w:rsidRPr="00933BCF">
        <w:rPr>
          <w:sz w:val="24"/>
          <w:szCs w:val="24"/>
        </w:rPr>
        <w:t xml:space="preserve">1) для мест размещения передвижных сооружений по реализации </w:t>
      </w:r>
      <w:r w:rsidR="0021413D">
        <w:rPr>
          <w:sz w:val="24"/>
          <w:szCs w:val="24"/>
        </w:rPr>
        <w:t xml:space="preserve">цветов, </w:t>
      </w:r>
      <w:r w:rsidRPr="00933BCF">
        <w:rPr>
          <w:sz w:val="24"/>
          <w:szCs w:val="24"/>
        </w:rPr>
        <w:t>овощей, фруктов, мороженого, прохладительных напитков, кваса, в том числе в розлив, период размещения устанавливается с 1</w:t>
      </w:r>
      <w:r w:rsidR="00702C4D">
        <w:rPr>
          <w:sz w:val="24"/>
          <w:szCs w:val="24"/>
        </w:rPr>
        <w:t>5</w:t>
      </w:r>
      <w:r w:rsidRPr="00933BCF">
        <w:rPr>
          <w:sz w:val="24"/>
          <w:szCs w:val="24"/>
        </w:rPr>
        <w:t xml:space="preserve"> </w:t>
      </w:r>
      <w:r w:rsidR="00702C4D">
        <w:rPr>
          <w:sz w:val="24"/>
          <w:szCs w:val="24"/>
        </w:rPr>
        <w:t>апреля</w:t>
      </w:r>
      <w:r w:rsidRPr="00933BCF">
        <w:rPr>
          <w:sz w:val="24"/>
          <w:szCs w:val="24"/>
        </w:rPr>
        <w:t xml:space="preserve"> по 1</w:t>
      </w:r>
      <w:r w:rsidR="00702C4D">
        <w:rPr>
          <w:sz w:val="24"/>
          <w:szCs w:val="24"/>
        </w:rPr>
        <w:t>5</w:t>
      </w:r>
      <w:r w:rsidRPr="00933BCF">
        <w:rPr>
          <w:sz w:val="24"/>
          <w:szCs w:val="24"/>
        </w:rPr>
        <w:t xml:space="preserve"> октября;</w:t>
      </w:r>
    </w:p>
    <w:p w:rsidR="00DA0335" w:rsidRPr="00933BCF" w:rsidRDefault="00DA0335" w:rsidP="00DA0335">
      <w:pPr>
        <w:ind w:firstLine="709"/>
        <w:jc w:val="both"/>
        <w:rPr>
          <w:sz w:val="24"/>
          <w:szCs w:val="24"/>
        </w:rPr>
      </w:pPr>
      <w:r w:rsidRPr="00933BCF">
        <w:rPr>
          <w:sz w:val="24"/>
          <w:szCs w:val="24"/>
        </w:rPr>
        <w:t>2) для мест размещения елочных базаров перио</w:t>
      </w:r>
      <w:r w:rsidR="00702C4D">
        <w:rPr>
          <w:sz w:val="24"/>
          <w:szCs w:val="24"/>
        </w:rPr>
        <w:t>д размещения устанавливается с 1</w:t>
      </w:r>
      <w:r w:rsidRPr="00933BCF">
        <w:rPr>
          <w:sz w:val="24"/>
          <w:szCs w:val="24"/>
        </w:rPr>
        <w:t xml:space="preserve"> по 31 декабря;</w:t>
      </w:r>
    </w:p>
    <w:p w:rsidR="00DA0335" w:rsidRDefault="00DA0335" w:rsidP="00DA0335">
      <w:pPr>
        <w:ind w:firstLine="709"/>
        <w:jc w:val="both"/>
        <w:rPr>
          <w:sz w:val="24"/>
          <w:szCs w:val="24"/>
        </w:rPr>
      </w:pPr>
      <w:r w:rsidRPr="00933BCF">
        <w:rPr>
          <w:sz w:val="24"/>
          <w:szCs w:val="24"/>
        </w:rPr>
        <w:t>3) для мест размещения бахчевых развалов перио</w:t>
      </w:r>
      <w:r w:rsidR="0021413D">
        <w:rPr>
          <w:sz w:val="24"/>
          <w:szCs w:val="24"/>
        </w:rPr>
        <w:t xml:space="preserve">д размещения устанавливается с </w:t>
      </w:r>
      <w:r w:rsidRPr="00933BCF">
        <w:rPr>
          <w:sz w:val="24"/>
          <w:szCs w:val="24"/>
        </w:rPr>
        <w:t>1 июля по 1</w:t>
      </w:r>
      <w:r w:rsidR="00702C4D">
        <w:rPr>
          <w:sz w:val="24"/>
          <w:szCs w:val="24"/>
        </w:rPr>
        <w:t>5 окт</w:t>
      </w:r>
      <w:r w:rsidRPr="00933BCF">
        <w:rPr>
          <w:sz w:val="24"/>
          <w:szCs w:val="24"/>
        </w:rPr>
        <w:t>ября;</w:t>
      </w:r>
    </w:p>
    <w:p w:rsidR="00D667A1" w:rsidRPr="00933BCF" w:rsidRDefault="0021413D" w:rsidP="00DA03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для иных нестационарных торговых объектов, за исключением предусмотренных </w:t>
      </w:r>
      <w:r w:rsidR="0051299B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пунктами 1-3 настоящего пункта – на срок </w:t>
      </w:r>
      <w:r w:rsidRPr="00FA5A66">
        <w:rPr>
          <w:sz w:val="24"/>
          <w:szCs w:val="24"/>
        </w:rPr>
        <w:t>не более 5 лет.</w:t>
      </w:r>
      <w:r>
        <w:rPr>
          <w:sz w:val="24"/>
          <w:szCs w:val="24"/>
        </w:rPr>
        <w:t xml:space="preserve"> </w:t>
      </w:r>
    </w:p>
    <w:p w:rsidR="00DA0335" w:rsidRPr="00933BCF" w:rsidRDefault="002B4702" w:rsidP="00DA03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DA0335" w:rsidRPr="00933BCF">
        <w:rPr>
          <w:sz w:val="24"/>
          <w:szCs w:val="24"/>
        </w:rPr>
        <w:t>. Договор</w:t>
      </w:r>
      <w:r>
        <w:rPr>
          <w:sz w:val="24"/>
          <w:szCs w:val="24"/>
        </w:rPr>
        <w:t>ы</w:t>
      </w:r>
      <w:r w:rsidR="00DA0335" w:rsidRPr="00933BCF">
        <w:rPr>
          <w:sz w:val="24"/>
          <w:szCs w:val="24"/>
        </w:rPr>
        <w:t xml:space="preserve"> на размещение нестационарных объектов на территории города Алатыря Чувашской Республики оформляются</w:t>
      </w:r>
      <w:r w:rsidR="009F7181">
        <w:rPr>
          <w:sz w:val="24"/>
          <w:szCs w:val="24"/>
        </w:rPr>
        <w:t xml:space="preserve"> </w:t>
      </w:r>
      <w:r w:rsidR="009F7181" w:rsidRPr="00933BCF">
        <w:rPr>
          <w:sz w:val="24"/>
          <w:szCs w:val="24"/>
        </w:rPr>
        <w:t>без аукциона</w:t>
      </w:r>
      <w:r w:rsidR="009F7181">
        <w:rPr>
          <w:sz w:val="24"/>
          <w:szCs w:val="24"/>
        </w:rPr>
        <w:t xml:space="preserve"> </w:t>
      </w:r>
      <w:r w:rsidR="00DA0335" w:rsidRPr="00933BCF">
        <w:rPr>
          <w:sz w:val="24"/>
          <w:szCs w:val="24"/>
        </w:rPr>
        <w:t xml:space="preserve">при проведении зрелищных мероприятий по предоставлению услуг спорта, цирка, шапито, зоопарка, луна-парка, выставки и т.п. </w:t>
      </w:r>
      <w:r w:rsidR="00855AC9">
        <w:t xml:space="preserve">– </w:t>
      </w:r>
      <w:r w:rsidR="00DA0335" w:rsidRPr="00933BCF">
        <w:rPr>
          <w:sz w:val="24"/>
          <w:szCs w:val="24"/>
        </w:rPr>
        <w:t xml:space="preserve"> на срок </w:t>
      </w:r>
      <w:r w:rsidR="00DA0335" w:rsidRPr="00FA5A66">
        <w:rPr>
          <w:sz w:val="24"/>
          <w:szCs w:val="24"/>
        </w:rPr>
        <w:t>до 3 месяцев.</w:t>
      </w:r>
    </w:p>
    <w:p w:rsidR="002B4702" w:rsidRPr="00933BCF" w:rsidRDefault="002B4702" w:rsidP="002B4702">
      <w:pPr>
        <w:ind w:firstLine="709"/>
        <w:jc w:val="both"/>
        <w:rPr>
          <w:sz w:val="24"/>
          <w:szCs w:val="24"/>
        </w:rPr>
      </w:pPr>
      <w:r w:rsidRPr="0021413D">
        <w:rPr>
          <w:sz w:val="24"/>
          <w:szCs w:val="24"/>
        </w:rPr>
        <w:t>При проведении городских культурно-массовых и спортивно-зрелищных мероприятий  размещение нестационарных объектов по предоставлению услуг торговли, общественного питания, досуга, отдыха, спорта и бытового обслуживания  осуществляется без договоров.</w:t>
      </w:r>
      <w:r w:rsidRPr="00933BCF">
        <w:rPr>
          <w:sz w:val="24"/>
          <w:szCs w:val="24"/>
        </w:rPr>
        <w:t xml:space="preserve"> </w:t>
      </w:r>
    </w:p>
    <w:p w:rsidR="00A161CA" w:rsidRDefault="00855AC9" w:rsidP="00773417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2.7</w:t>
      </w:r>
      <w:r w:rsidR="00A161CA" w:rsidRPr="00663FAD">
        <w:t xml:space="preserve">. </w:t>
      </w:r>
      <w:r>
        <w:t>Нестационарные о</w:t>
      </w:r>
      <w:r w:rsidR="00A161CA" w:rsidRPr="00663FAD">
        <w:t xml:space="preserve">бъекты должны быть изготовлены в заводских условиях. Монтаж </w:t>
      </w:r>
      <w:r>
        <w:t>их</w:t>
      </w:r>
      <w:r w:rsidR="00A161CA" w:rsidRPr="00663FAD">
        <w:t xml:space="preserve"> должен осуществляться из модульных или быстровозводимых конструкций. Не разрешается устройство заглубленных фундаментов.</w:t>
      </w:r>
    </w:p>
    <w:p w:rsidR="009E2A71" w:rsidRPr="00663FAD" w:rsidRDefault="009E2A71" w:rsidP="009E2A71">
      <w:pPr>
        <w:pStyle w:val="formattext"/>
        <w:spacing w:before="0" w:beforeAutospacing="0" w:after="0" w:afterAutospacing="0"/>
        <w:ind w:firstLine="709"/>
        <w:jc w:val="both"/>
      </w:pPr>
      <w:r w:rsidRPr="00663FAD">
        <w:t xml:space="preserve">Внешний вид нестационарных торговых объектов должен соответствовать внешнему архитектурному облику сложившейся застройки </w:t>
      </w:r>
      <w:proofErr w:type="gramStart"/>
      <w:r w:rsidRPr="00663FAD">
        <w:t>муниципального</w:t>
      </w:r>
      <w:proofErr w:type="gramEnd"/>
      <w:r w:rsidRPr="00663FAD">
        <w:t xml:space="preserve"> образования.</w:t>
      </w:r>
    </w:p>
    <w:p w:rsidR="009E2A71" w:rsidRPr="00663FAD" w:rsidRDefault="009E2A71" w:rsidP="009E2A71">
      <w:pPr>
        <w:pStyle w:val="formattext"/>
        <w:spacing w:before="0" w:beforeAutospacing="0" w:after="0" w:afterAutospacing="0"/>
        <w:ind w:firstLine="709"/>
        <w:jc w:val="both"/>
      </w:pPr>
      <w:r>
        <w:t>2.8</w:t>
      </w:r>
      <w:r w:rsidRPr="00663FAD">
        <w:t xml:space="preserve">. При размещении </w:t>
      </w:r>
      <w:r>
        <w:t>нестационарных о</w:t>
      </w:r>
      <w:r w:rsidRPr="00663FAD">
        <w:t xml:space="preserve">бъектов не допускаются вырубка кустарниковой, древесной растительности, асфальтирование и сплошное мощение приствольных кругов в радиусе ближе полутора метров от ствола.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663FAD">
        <w:t>периметральных</w:t>
      </w:r>
      <w:proofErr w:type="spellEnd"/>
      <w:r w:rsidRPr="00663FAD">
        <w:t xml:space="preserve"> скамеек и т.д.) рекомендуется предусматривать защитные виды покрытий в радиусе не менее полутора метров от ствола: щебеночное, галечное, "соты", с засевом газона.</w:t>
      </w:r>
    </w:p>
    <w:p w:rsidR="002B4702" w:rsidRPr="00663FAD" w:rsidRDefault="002B4702" w:rsidP="002B4702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Pr="00663FAD">
        <w:t>.</w:t>
      </w:r>
      <w:r w:rsidR="00D15274">
        <w:t>9</w:t>
      </w:r>
      <w:r w:rsidR="00AF17C7">
        <w:t>.</w:t>
      </w:r>
      <w:r w:rsidRPr="00663FAD">
        <w:t xml:space="preserve"> Размещение нестационарных объектов должно обеспечивать свободное движение пешеходов и доступ потребителей к торговым объектам, в том числе </w:t>
      </w:r>
      <w:r>
        <w:t>беспрепятственный доступ</w:t>
      </w:r>
      <w:r w:rsidRPr="00663FAD">
        <w:t xml:space="preserve"> инвалидов и иных </w:t>
      </w:r>
      <w:proofErr w:type="spellStart"/>
      <w:r w:rsidRPr="00663FAD">
        <w:t>маломобильных</w:t>
      </w:r>
      <w:proofErr w:type="spellEnd"/>
      <w:r w:rsidRPr="00663FAD">
        <w:t xml:space="preserve"> групп населения, </w:t>
      </w:r>
      <w:r>
        <w:t xml:space="preserve">а также </w:t>
      </w:r>
      <w:r w:rsidRPr="00663FAD">
        <w:t>беспрепятственный подъезд спецтранспорта при чрезвычайных ситуациях.</w:t>
      </w:r>
    </w:p>
    <w:p w:rsidR="002B4702" w:rsidRPr="00663FAD" w:rsidRDefault="002B4702" w:rsidP="002B4702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Pr="00663FAD">
        <w:t>.</w:t>
      </w:r>
      <w:r w:rsidR="002B4237">
        <w:t>1</w:t>
      </w:r>
      <w:r w:rsidR="00D15274">
        <w:t>0</w:t>
      </w:r>
      <w:r w:rsidRPr="00663FAD">
        <w:t>. Расстояние от остановочного пункта общественного транспорта до нестационарного объекта должно составлять не менее 50 м.</w:t>
      </w:r>
    </w:p>
    <w:p w:rsidR="002B4702" w:rsidRPr="00663FAD" w:rsidRDefault="002B4702" w:rsidP="002B4702">
      <w:pPr>
        <w:pStyle w:val="formattext"/>
        <w:spacing w:before="0" w:beforeAutospacing="0" w:after="0" w:afterAutospacing="0"/>
        <w:ind w:firstLine="709"/>
        <w:jc w:val="both"/>
      </w:pPr>
      <w:r w:rsidRPr="00663FAD">
        <w:t>Расстояние от края про</w:t>
      </w:r>
      <w:r>
        <w:t xml:space="preserve">езжей части до нестационарного </w:t>
      </w:r>
      <w:r w:rsidRPr="00663FAD">
        <w:t>объекта должно составлять не менее 3,0 м.</w:t>
      </w:r>
    </w:p>
    <w:p w:rsidR="002B4702" w:rsidRDefault="002B4702" w:rsidP="002B4702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Pr="00663FAD">
        <w:t>.</w:t>
      </w:r>
      <w:r w:rsidR="00855AC9">
        <w:t>1</w:t>
      </w:r>
      <w:r w:rsidR="00D15274">
        <w:t>1</w:t>
      </w:r>
      <w:r w:rsidRPr="00663FAD">
        <w:t>. Площадки для размещения нестационарных объектов и прилегающая территория должны быть благоустроены</w:t>
      </w:r>
      <w:r>
        <w:t xml:space="preserve"> (иметь твёрдое покрытие, контейнеры для сбора мусора)</w:t>
      </w:r>
      <w:r w:rsidRPr="00663FAD">
        <w:t>.</w:t>
      </w:r>
    </w:p>
    <w:p w:rsidR="00A161CA" w:rsidRPr="00773C58" w:rsidRDefault="00855AC9" w:rsidP="00773C58">
      <w:pPr>
        <w:ind w:firstLine="709"/>
        <w:jc w:val="both"/>
        <w:rPr>
          <w:sz w:val="24"/>
          <w:szCs w:val="24"/>
        </w:rPr>
      </w:pPr>
      <w:r w:rsidRPr="00773C58">
        <w:rPr>
          <w:sz w:val="24"/>
          <w:szCs w:val="24"/>
        </w:rPr>
        <w:t>2.1</w:t>
      </w:r>
      <w:r w:rsidR="00D15274" w:rsidRPr="00773C58">
        <w:rPr>
          <w:sz w:val="24"/>
          <w:szCs w:val="24"/>
        </w:rPr>
        <w:t>2</w:t>
      </w:r>
      <w:r w:rsidR="00A161CA" w:rsidRPr="00773C58">
        <w:rPr>
          <w:sz w:val="24"/>
          <w:szCs w:val="24"/>
        </w:rPr>
        <w:t xml:space="preserve">. В случаях размещения </w:t>
      </w:r>
      <w:r w:rsidRPr="00773C58">
        <w:rPr>
          <w:sz w:val="24"/>
          <w:szCs w:val="24"/>
        </w:rPr>
        <w:t>нестационарных о</w:t>
      </w:r>
      <w:r w:rsidR="00A161CA" w:rsidRPr="00773C58">
        <w:rPr>
          <w:sz w:val="24"/>
          <w:szCs w:val="24"/>
        </w:rPr>
        <w:t xml:space="preserve">бъектов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 не менее полутора метров от крайнего элемента </w:t>
      </w:r>
      <w:r w:rsidRPr="00773C58">
        <w:rPr>
          <w:sz w:val="24"/>
          <w:szCs w:val="24"/>
        </w:rPr>
        <w:t>нестационарного о</w:t>
      </w:r>
      <w:r w:rsidR="00A161CA" w:rsidRPr="00773C58">
        <w:rPr>
          <w:sz w:val="24"/>
          <w:szCs w:val="24"/>
        </w:rPr>
        <w:t>бъекта до края проезжей части.</w:t>
      </w:r>
    </w:p>
    <w:p w:rsidR="00A161CA" w:rsidRPr="00663FAD" w:rsidRDefault="009E2A71" w:rsidP="00773417">
      <w:pPr>
        <w:pStyle w:val="formattext"/>
        <w:spacing w:before="0" w:beforeAutospacing="0" w:after="0" w:afterAutospacing="0"/>
        <w:ind w:firstLine="709"/>
        <w:jc w:val="both"/>
      </w:pPr>
      <w:r>
        <w:t>2.1</w:t>
      </w:r>
      <w:r w:rsidR="00161FD6">
        <w:t>3</w:t>
      </w:r>
      <w:r w:rsidR="00A161CA" w:rsidRPr="00663FAD">
        <w:t xml:space="preserve">. При размещении </w:t>
      </w:r>
      <w:r>
        <w:t>нестационарных о</w:t>
      </w:r>
      <w:r w:rsidR="00A161CA" w:rsidRPr="00663FAD">
        <w:t>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 и газон.</w:t>
      </w:r>
    </w:p>
    <w:p w:rsidR="00A161CA" w:rsidRPr="00663FAD" w:rsidRDefault="009E2A71" w:rsidP="00773417">
      <w:pPr>
        <w:pStyle w:val="formattext"/>
        <w:spacing w:before="0" w:beforeAutospacing="0" w:after="0" w:afterAutospacing="0"/>
        <w:ind w:firstLine="709"/>
        <w:jc w:val="both"/>
      </w:pPr>
      <w:r>
        <w:t>2.1</w:t>
      </w:r>
      <w:r w:rsidR="00161FD6">
        <w:t>4</w:t>
      </w:r>
      <w:r w:rsidR="00A161CA" w:rsidRPr="00663FAD">
        <w:t xml:space="preserve">. Размещаемые </w:t>
      </w:r>
      <w:r>
        <w:t>нестационарные о</w:t>
      </w:r>
      <w:r w:rsidR="00A161CA" w:rsidRPr="00663FAD">
        <w:t>бъекты не должны препятствовать доступу пожарных подразделений к существующим зданиям и сооружениям.</w:t>
      </w:r>
    </w:p>
    <w:p w:rsidR="00855AC9" w:rsidRPr="00663FAD" w:rsidRDefault="00855AC9" w:rsidP="00855AC9">
      <w:pPr>
        <w:pStyle w:val="formattext"/>
        <w:spacing w:before="0" w:beforeAutospacing="0" w:after="0" w:afterAutospacing="0"/>
        <w:ind w:firstLine="709"/>
        <w:jc w:val="both"/>
      </w:pPr>
      <w:r>
        <w:t>2.</w:t>
      </w:r>
      <w:r w:rsidR="009E2A71">
        <w:t>1</w:t>
      </w:r>
      <w:r w:rsidR="00161FD6">
        <w:t>5</w:t>
      </w:r>
      <w:r>
        <w:t xml:space="preserve">. </w:t>
      </w:r>
      <w:r w:rsidRPr="00663FAD">
        <w:t>Допускается в период с 1</w:t>
      </w:r>
      <w:r w:rsidR="00A41785">
        <w:t>5</w:t>
      </w:r>
      <w:r w:rsidRPr="00663FAD">
        <w:t xml:space="preserve"> апреля по 1</w:t>
      </w:r>
      <w:r w:rsidR="00A41785">
        <w:t>5 окт</w:t>
      </w:r>
      <w:r w:rsidRPr="00663FAD">
        <w:t>ября размещение у нестационарного торгового объекта, специализирующегося на продаже продовольственных товаров, не более одной единицы холодильного оборудования в соответствии с утвержденной схемой размещения нестационарных торговых объектов. Холодильное оборудование должно быть размещено на одной линии с фасадом нестационарного торгового объекта вплотную к нему. При этом не допускается установка холодильного оборудования, если это ведет к сужению тротуара до ширины менее 1,5 метра, препятствует свободному передвижению пешеходов.</w:t>
      </w:r>
    </w:p>
    <w:p w:rsidR="00855AC9" w:rsidRPr="00663FAD" w:rsidRDefault="00855AC9" w:rsidP="00855AC9">
      <w:pPr>
        <w:pStyle w:val="formattext"/>
        <w:spacing w:before="0" w:beforeAutospacing="0" w:after="0" w:afterAutospacing="0"/>
        <w:ind w:firstLine="709"/>
        <w:jc w:val="both"/>
      </w:pPr>
      <w:r w:rsidRPr="00663FAD">
        <w:t xml:space="preserve">В местах, где установка холодильного оборудования указанным способом невозможна, </w:t>
      </w:r>
      <w:r>
        <w:t xml:space="preserve"> </w:t>
      </w:r>
      <w:r w:rsidRPr="00663FAD">
        <w:t>разрешается установка витрины-холодильника непосредственно вплотную с фасадной стороной нестационарного торгового объекта.</w:t>
      </w:r>
    </w:p>
    <w:p w:rsidR="00855AC9" w:rsidRPr="00663FAD" w:rsidRDefault="00855AC9" w:rsidP="00855AC9">
      <w:pPr>
        <w:pStyle w:val="formattext"/>
        <w:spacing w:before="0" w:beforeAutospacing="0" w:after="0" w:afterAutospacing="0"/>
        <w:ind w:firstLine="709"/>
        <w:jc w:val="both"/>
      </w:pPr>
      <w:r w:rsidRPr="00663FAD">
        <w:t>Не допускается установка витрин-холодильников на проезжей части и газонах.</w:t>
      </w:r>
    </w:p>
    <w:p w:rsidR="00A161CA" w:rsidRDefault="002B4237" w:rsidP="00773417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="00A161CA" w:rsidRPr="00663FAD">
        <w:t>.1</w:t>
      </w:r>
      <w:r w:rsidR="00161FD6">
        <w:t>6</w:t>
      </w:r>
      <w:r w:rsidR="00A161CA" w:rsidRPr="00663FAD">
        <w:t>. Нестационарные торговые объекты, временные объекты общественного питания,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D15274" w:rsidRDefault="00D15274" w:rsidP="00D15274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Pr="00663FAD">
        <w:t>.1</w:t>
      </w:r>
      <w:r>
        <w:t>7</w:t>
      </w:r>
      <w:r w:rsidRPr="00663FAD">
        <w:t xml:space="preserve">. Уборка территории, прилегающей к </w:t>
      </w:r>
      <w:r>
        <w:t>нестационарному о</w:t>
      </w:r>
      <w:r w:rsidRPr="00663FAD">
        <w:t>бъекту, должна производиться ежедневно</w:t>
      </w:r>
      <w:r w:rsidR="00161FD6">
        <w:t xml:space="preserve"> по мере накопления загрязнений</w:t>
      </w:r>
      <w:r w:rsidRPr="00663FAD">
        <w:t xml:space="preserve">. Границы уборки территории </w:t>
      </w:r>
      <w:r w:rsidRPr="00663FAD">
        <w:lastRenderedPageBreak/>
        <w:t xml:space="preserve">не могут быть менее </w:t>
      </w:r>
      <w:r w:rsidR="00161FD6">
        <w:t>10</w:t>
      </w:r>
      <w:r w:rsidRPr="00663FAD">
        <w:t xml:space="preserve"> метров от границ земельного участка, занимаемого </w:t>
      </w:r>
      <w:r w:rsidR="00161FD6">
        <w:t>нестационарным о</w:t>
      </w:r>
      <w:r w:rsidRPr="00663FAD">
        <w:t>бъектом на основании Договора.</w:t>
      </w:r>
    </w:p>
    <w:p w:rsidR="00161FD6" w:rsidRPr="00663FAD" w:rsidRDefault="00161FD6" w:rsidP="00161FD6">
      <w:pPr>
        <w:pStyle w:val="formattext"/>
        <w:spacing w:before="0" w:beforeAutospacing="0" w:after="0" w:afterAutospacing="0"/>
        <w:ind w:firstLine="709"/>
        <w:jc w:val="both"/>
      </w:pPr>
      <w:r w:rsidRPr="00663FAD">
        <w:t xml:space="preserve">Не допускается осуществлять складирование товара, упаковок, мусора на элементах благоустройства, крышах </w:t>
      </w:r>
      <w:r>
        <w:t>нестационарных о</w:t>
      </w:r>
      <w:r w:rsidRPr="00663FAD">
        <w:t>бъектов, а также на прилегающей территории.</w:t>
      </w:r>
    </w:p>
    <w:p w:rsidR="00D15274" w:rsidRDefault="00D15274" w:rsidP="00D15274">
      <w:pPr>
        <w:pStyle w:val="formattext"/>
        <w:spacing w:before="0" w:beforeAutospacing="0" w:after="0" w:afterAutospacing="0"/>
        <w:ind w:firstLine="709"/>
        <w:jc w:val="both"/>
      </w:pPr>
      <w:r>
        <w:t>2.</w:t>
      </w:r>
      <w:r w:rsidR="00161FD6">
        <w:t>18</w:t>
      </w:r>
      <w:r w:rsidRPr="00663FAD">
        <w:t xml:space="preserve">. </w:t>
      </w:r>
      <w:r>
        <w:t xml:space="preserve"> </w:t>
      </w:r>
      <w:r w:rsidRPr="00663FAD">
        <w:t xml:space="preserve">Окраска и ремонт </w:t>
      </w:r>
      <w:r>
        <w:t>нестационарных о</w:t>
      </w:r>
      <w:r w:rsidRPr="00663FAD">
        <w:t>бъектов должны производиться по мере необходимости, но не реже 1 раза в год.</w:t>
      </w:r>
    </w:p>
    <w:p w:rsidR="00A41785" w:rsidRPr="00663FAD" w:rsidRDefault="00A41785" w:rsidP="00D15274">
      <w:pPr>
        <w:pStyle w:val="formattext"/>
        <w:spacing w:before="0" w:beforeAutospacing="0" w:after="0" w:afterAutospacing="0"/>
        <w:ind w:firstLine="709"/>
        <w:jc w:val="both"/>
      </w:pPr>
    </w:p>
    <w:p w:rsidR="00D15274" w:rsidRPr="00663FAD" w:rsidRDefault="00D15274" w:rsidP="00773417">
      <w:pPr>
        <w:pStyle w:val="formattext"/>
        <w:spacing w:before="0" w:beforeAutospacing="0" w:after="0" w:afterAutospacing="0"/>
        <w:ind w:firstLine="709"/>
        <w:jc w:val="both"/>
      </w:pPr>
    </w:p>
    <w:p w:rsidR="00A161CA" w:rsidRPr="002B4237" w:rsidRDefault="00A161CA" w:rsidP="002B4237">
      <w:pPr>
        <w:pStyle w:val="4"/>
        <w:numPr>
          <w:ilvl w:val="0"/>
          <w:numId w:val="3"/>
        </w:numPr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B4237">
        <w:rPr>
          <w:rFonts w:ascii="Times New Roman" w:hAnsi="Times New Roman" w:cs="Times New Roman"/>
          <w:i w:val="0"/>
          <w:color w:val="auto"/>
          <w:sz w:val="24"/>
          <w:szCs w:val="24"/>
        </w:rPr>
        <w:t>Эксплуатация нестационарных торговых объектов</w:t>
      </w:r>
    </w:p>
    <w:p w:rsidR="002B4237" w:rsidRPr="002B4237" w:rsidRDefault="002B4237" w:rsidP="002B4237">
      <w:pPr>
        <w:pStyle w:val="a7"/>
        <w:ind w:left="1080"/>
      </w:pPr>
    </w:p>
    <w:p w:rsidR="00A161CA" w:rsidRPr="00663FAD" w:rsidRDefault="002B4237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A161CA" w:rsidRPr="00663FAD">
        <w:t>.1. При осуществлении торговой деятельности в нестационарном торговом объекте должны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A161CA" w:rsidRPr="00663FAD" w:rsidRDefault="002B4237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B33D0C">
        <w:t xml:space="preserve">.2. </w:t>
      </w:r>
      <w:r w:rsidR="00A161CA" w:rsidRPr="00663FAD">
        <w:t>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При определении (установлении) режима работы должна учитываться необходимость соблюдения тишины и покоя граждан.</w:t>
      </w:r>
    </w:p>
    <w:p w:rsidR="00A161CA" w:rsidRPr="00663FAD" w:rsidRDefault="00B72593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B33D0C">
        <w:t xml:space="preserve">.3.  </w:t>
      </w:r>
      <w:r w:rsidR="00A161CA" w:rsidRPr="00663FAD">
        <w:t>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A161CA" w:rsidRPr="00663FAD" w:rsidRDefault="00B72593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A161CA" w:rsidRPr="00663FAD">
        <w:t xml:space="preserve">.4. </w:t>
      </w:r>
      <w:r w:rsidR="00B33D0C">
        <w:t xml:space="preserve"> </w:t>
      </w:r>
      <w:r w:rsidR="00A161CA" w:rsidRPr="00663FAD">
        <w:t xml:space="preserve">Транспортное обслуживание нестационарных объектов и загрузка их товарами не должны </w:t>
      </w:r>
      <w:proofErr w:type="gramStart"/>
      <w:r w:rsidR="00A161CA" w:rsidRPr="00663FAD">
        <w:t>затруднять и снижать</w:t>
      </w:r>
      <w:proofErr w:type="gramEnd"/>
      <w:r w:rsidR="00A161CA" w:rsidRPr="00663FAD">
        <w:t xml:space="preserve"> безопасность движения транспорта и пешеходов.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</w:t>
      </w:r>
    </w:p>
    <w:p w:rsidR="00A161CA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Запрещается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A161CA" w:rsidRPr="00663FAD" w:rsidRDefault="00161FD6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A161CA" w:rsidRPr="00663FAD">
        <w:t xml:space="preserve">.5. </w:t>
      </w:r>
      <w:r w:rsidR="00B33D0C">
        <w:t xml:space="preserve"> </w:t>
      </w:r>
      <w:proofErr w:type="gramStart"/>
      <w:r w:rsidR="00A161CA" w:rsidRPr="00663FAD"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A161CA" w:rsidRDefault="005E4936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3.6. </w:t>
      </w:r>
      <w:r w:rsidR="00A161CA" w:rsidRPr="00663FAD">
        <w:t>Допускается работа передвижных пунктов быстрого питания</w:t>
      </w:r>
      <w:r>
        <w:t xml:space="preserve"> </w:t>
      </w:r>
      <w:r w:rsidR="00A161CA" w:rsidRPr="00663FAD">
        <w:t xml:space="preserve"> предприятий, имеющих специализированную производственную базу,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органе, осуществляющем регистрацию транспортных средств.</w:t>
      </w:r>
    </w:p>
    <w:p w:rsidR="0060552E" w:rsidRDefault="0060552E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5E4936" w:rsidRPr="00663FAD" w:rsidRDefault="005E4936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При размещении передвижных пунктов быстрого питания</w:t>
      </w:r>
      <w:r>
        <w:t xml:space="preserve"> </w:t>
      </w:r>
      <w:r w:rsidRPr="00663FAD">
        <w:t xml:space="preserve"> необходимо обеспечить размещение туалетов, расположенных в радиусе не более 100 м от </w:t>
      </w:r>
      <w:r>
        <w:t xml:space="preserve">таких передвижных </w:t>
      </w:r>
      <w:r>
        <w:lastRenderedPageBreak/>
        <w:t>пунктов; в</w:t>
      </w:r>
      <w:r w:rsidRPr="00663FAD">
        <w:t xml:space="preserve"> местах</w:t>
      </w:r>
      <w:r>
        <w:t xml:space="preserve"> </w:t>
      </w:r>
      <w:r w:rsidRPr="00663FAD">
        <w:t xml:space="preserve"> размещения </w:t>
      </w:r>
      <w:r>
        <w:t xml:space="preserve">таких </w:t>
      </w:r>
      <w:r w:rsidRPr="00663FAD">
        <w:t>нестационарных объектов регулярно проводятся мероприятия по дезинфекции и дератизации торговых объектов и приле</w:t>
      </w:r>
      <w:r>
        <w:t>гаю</w:t>
      </w:r>
      <w:r w:rsidRPr="00663FAD">
        <w:t>щей территории.</w:t>
      </w:r>
    </w:p>
    <w:p w:rsidR="00A161CA" w:rsidRDefault="00A161CA" w:rsidP="00B33D0C">
      <w:pPr>
        <w:pStyle w:val="formattext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63FAD">
        <w:t>Передвижные нестационарные объекты размещаются в местах с твердым покрытием, оборудованные осветительным оборудованием, урнами и малыми контейнерами для мусора.</w:t>
      </w:r>
    </w:p>
    <w:p w:rsidR="0060552E" w:rsidRPr="00663FAD" w:rsidRDefault="0060552E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Pr="00663FAD">
        <w:t>.</w:t>
      </w:r>
      <w:r>
        <w:t>8</w:t>
      </w:r>
      <w:r w:rsidR="00B33D0C">
        <w:t xml:space="preserve">. </w:t>
      </w:r>
      <w:r w:rsidRPr="00663FAD">
        <w:t>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порядке.</w:t>
      </w:r>
    </w:p>
    <w:p w:rsidR="00A161CA" w:rsidRPr="00663FAD" w:rsidRDefault="005E4936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3.</w:t>
      </w:r>
      <w:r w:rsidR="0060552E">
        <w:t>9</w:t>
      </w:r>
      <w:r w:rsidR="00A161CA" w:rsidRPr="00663FAD">
        <w:t>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A161CA" w:rsidRPr="00663FAD" w:rsidRDefault="005E4936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A161CA" w:rsidRPr="00663FAD">
        <w:t>.</w:t>
      </w:r>
      <w:r w:rsidR="0060552E">
        <w:t>10</w:t>
      </w:r>
      <w:r w:rsidR="00A161CA" w:rsidRPr="00663FAD">
        <w:t>. При реализации товаров в нестационарном торговом объекте должны быть документы, подтверждающие качество и безопасность продукции в соответствии с законодательством Российской Федерации.</w:t>
      </w:r>
    </w:p>
    <w:p w:rsidR="00A161CA" w:rsidRDefault="005E4936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60552E">
        <w:t>.11</w:t>
      </w:r>
      <w:r w:rsidR="00A161CA" w:rsidRPr="00663FAD">
        <w:t>. Образцы всех продовольственных и непродовольственных товаров должны быть снабжены единообразными,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</w:r>
    </w:p>
    <w:p w:rsidR="0060552E" w:rsidRPr="00663FAD" w:rsidRDefault="0060552E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3.12. </w:t>
      </w:r>
      <w:r w:rsidRPr="00663FAD">
        <w:t>Отпуск хлеба, выпечных кондитерских и хлебобулочных изделий осуществляется в упакованном виде. При наличии одного рабочего места допускается продажа пищевых продуктов лишь в промышленной упаковке.</w:t>
      </w:r>
    </w:p>
    <w:p w:rsidR="0060552E" w:rsidRPr="00663FAD" w:rsidRDefault="0060552E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3.13. Не допускается р</w:t>
      </w:r>
      <w:r w:rsidRPr="00663FAD">
        <w:t>еализация картофеля, свежей плодоовощной продукции с земли</w:t>
      </w:r>
      <w:r>
        <w:t xml:space="preserve">, а также продажа бахчевых культур с земли </w:t>
      </w:r>
      <w:r w:rsidRPr="00663FAD">
        <w:t>частями и с надрезами.</w:t>
      </w:r>
    </w:p>
    <w:p w:rsidR="00A161CA" w:rsidRPr="00663FAD" w:rsidRDefault="005E4936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A161CA" w:rsidRPr="00663FAD">
        <w:t>.1</w:t>
      </w:r>
      <w:r w:rsidR="0060552E">
        <w:t>4</w:t>
      </w:r>
      <w:r w:rsidR="00A161CA" w:rsidRPr="00663FAD">
        <w:t>. Работники нестационарных торговых объектов обязаны: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выполнять требования пожарной безопасности, соблюдать требования законодательства Российской Федерации,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содержать нестационарные торговые объекты, торговое оборудование в чистоте;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предохранять товары от пыли, загрязнения;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иметь чистую форменную одежду;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соблюдать правила личной гигиены и санитарного содержания прилегающей территории, иметь медицинскую книжку;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A161CA" w:rsidRPr="00663FAD" w:rsidRDefault="0060552E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A161CA" w:rsidRPr="00663FAD">
        <w:t>.1</w:t>
      </w:r>
      <w:r>
        <w:t>5</w:t>
      </w:r>
      <w:r w:rsidR="00A161CA" w:rsidRPr="00663FAD">
        <w:t>. Запрещается: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lastRenderedPageBreak/>
        <w:t>- реализация скоропортящихся пищевых продуктов при отсутствии холодильного оборудования для их хранения и реализации.</w:t>
      </w:r>
    </w:p>
    <w:p w:rsidR="00A161CA" w:rsidRPr="00663FAD" w:rsidRDefault="0060552E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3</w:t>
      </w:r>
      <w:r w:rsidR="00A161CA" w:rsidRPr="00663FAD">
        <w:t>.1</w:t>
      </w:r>
      <w:r>
        <w:t>6</w:t>
      </w:r>
      <w:r w:rsidR="00A161CA" w:rsidRPr="00663FAD">
        <w:t xml:space="preserve">. Выносное холодильное оборудование </w:t>
      </w:r>
      <w:proofErr w:type="gramStart"/>
      <w:r w:rsidR="00A161CA" w:rsidRPr="00663FAD">
        <w:t>размещается в соответствии со схемой и может</w:t>
      </w:r>
      <w:proofErr w:type="gramEnd"/>
      <w:r w:rsidR="00A161CA" w:rsidRPr="00663FAD">
        <w:t xml:space="preserve"> использоваться для реализации мороженого, соков и прохладительных напитков.</w:t>
      </w:r>
    </w:p>
    <w:p w:rsidR="0060552E" w:rsidRDefault="0060552E" w:rsidP="00773417">
      <w:pPr>
        <w:pStyle w:val="4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1CA" w:rsidRPr="0060552E" w:rsidRDefault="00A161CA" w:rsidP="004A40FE">
      <w:pPr>
        <w:pStyle w:val="4"/>
        <w:numPr>
          <w:ilvl w:val="0"/>
          <w:numId w:val="3"/>
        </w:numPr>
        <w:spacing w:before="0"/>
        <w:ind w:left="0"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0552E">
        <w:rPr>
          <w:rFonts w:ascii="Times New Roman" w:hAnsi="Times New Roman" w:cs="Times New Roman"/>
          <w:i w:val="0"/>
          <w:color w:val="auto"/>
          <w:sz w:val="24"/>
          <w:szCs w:val="24"/>
        </w:rPr>
        <w:t>Прекращение права на размещение нестационарного торгового объекта</w:t>
      </w:r>
    </w:p>
    <w:p w:rsidR="0060552E" w:rsidRPr="0060552E" w:rsidRDefault="0060552E" w:rsidP="0060552E">
      <w:pPr>
        <w:pStyle w:val="a7"/>
        <w:ind w:left="1800"/>
      </w:pPr>
    </w:p>
    <w:p w:rsidR="00A161CA" w:rsidRPr="00663FAD" w:rsidRDefault="0060552E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0552E">
        <w:t>4</w:t>
      </w:r>
      <w:r w:rsidR="00A161CA" w:rsidRPr="00663FAD">
        <w:t>.1. Право на размещение нестационарного специализированного торгового объекта прекращается в случаях, предусмотренных Договором, а также в случае прекращения хозяйствующим субъектом в установленном законом порядке своей деятельности.</w:t>
      </w:r>
    </w:p>
    <w:p w:rsidR="00A161CA" w:rsidRPr="00663FAD" w:rsidRDefault="0072619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4</w:t>
      </w:r>
      <w:r w:rsidR="00B33D0C">
        <w:t xml:space="preserve">.2. </w:t>
      </w:r>
      <w:r w:rsidR="00A161CA" w:rsidRPr="00663FAD">
        <w:t>Администрация город</w:t>
      </w:r>
      <w:r>
        <w:t xml:space="preserve">а Алатыря Чувашской Республики </w:t>
      </w:r>
      <w:r w:rsidR="00A161CA" w:rsidRPr="00663FAD">
        <w:t>извещает хозяйствующего субъекта не менее чем за месяц, но не более чем за шесть месяцев до начала соответствующих работ в случаях принятия следующих решений: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161CA" w:rsidRPr="00663FAD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о размещении объектов капитального строительства регионального и муниципального значения;</w:t>
      </w:r>
    </w:p>
    <w:p w:rsidR="00A161CA" w:rsidRDefault="00A161CA" w:rsidP="00B33D0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663FAD">
        <w:t>-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72619A" w:rsidRPr="0072619A" w:rsidRDefault="0072619A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5" w:name="sub_83"/>
      <w:r>
        <w:rPr>
          <w:sz w:val="24"/>
          <w:szCs w:val="24"/>
        </w:rPr>
        <w:t>4</w:t>
      </w:r>
      <w:r w:rsidRPr="0072619A">
        <w:rPr>
          <w:sz w:val="24"/>
          <w:szCs w:val="24"/>
        </w:rPr>
        <w:t>.3. Основаниями для демонтажа нестационарных торговых объектов являются:</w:t>
      </w:r>
    </w:p>
    <w:p w:rsidR="0072619A" w:rsidRPr="0072619A" w:rsidRDefault="0072619A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6" w:name="sub_11063"/>
      <w:bookmarkEnd w:id="15"/>
      <w:r>
        <w:rPr>
          <w:sz w:val="24"/>
          <w:szCs w:val="24"/>
        </w:rPr>
        <w:t>1</w:t>
      </w:r>
      <w:r w:rsidRPr="0072619A">
        <w:rPr>
          <w:sz w:val="24"/>
          <w:szCs w:val="24"/>
        </w:rPr>
        <w:t>) самовольная установка нестационарного торгового объекта;</w:t>
      </w:r>
    </w:p>
    <w:p w:rsidR="0072619A" w:rsidRPr="0072619A" w:rsidRDefault="0072619A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7" w:name="sub_11064"/>
      <w:bookmarkEnd w:id="16"/>
      <w:r>
        <w:rPr>
          <w:sz w:val="24"/>
          <w:szCs w:val="24"/>
        </w:rPr>
        <w:t>2</w:t>
      </w:r>
      <w:r w:rsidRPr="0072619A">
        <w:rPr>
          <w:sz w:val="24"/>
          <w:szCs w:val="24"/>
        </w:rPr>
        <w:t>) расторжение договора на размещение нестационарного торгового объекта;</w:t>
      </w:r>
    </w:p>
    <w:p w:rsidR="0072619A" w:rsidRPr="0072619A" w:rsidRDefault="00FD6D02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8" w:name="sub_11065"/>
      <w:bookmarkEnd w:id="17"/>
      <w:r>
        <w:rPr>
          <w:sz w:val="24"/>
          <w:szCs w:val="24"/>
        </w:rPr>
        <w:t>3</w:t>
      </w:r>
      <w:r w:rsidR="0072619A" w:rsidRPr="0072619A">
        <w:rPr>
          <w:sz w:val="24"/>
          <w:szCs w:val="24"/>
        </w:rPr>
        <w:t>) изъятие участка, на котором расположен нестационарный объект, для муниципальных нужд;</w:t>
      </w:r>
    </w:p>
    <w:p w:rsidR="0072619A" w:rsidRPr="0072619A" w:rsidRDefault="00FD6D02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9" w:name="sub_11066"/>
      <w:bookmarkEnd w:id="18"/>
      <w:r>
        <w:rPr>
          <w:sz w:val="24"/>
          <w:szCs w:val="24"/>
        </w:rPr>
        <w:t>4</w:t>
      </w:r>
      <w:r w:rsidR="0072619A" w:rsidRPr="0072619A">
        <w:rPr>
          <w:sz w:val="24"/>
          <w:szCs w:val="24"/>
        </w:rPr>
        <w:t xml:space="preserve">) установка нестационарного торгового объекта с нарушением условий </w:t>
      </w:r>
      <w:r w:rsidRPr="0072619A">
        <w:rPr>
          <w:sz w:val="24"/>
          <w:szCs w:val="24"/>
        </w:rPr>
        <w:t>договора на размещение нестационарного торгового объекта</w:t>
      </w:r>
      <w:r w:rsidR="0072619A" w:rsidRPr="0072619A">
        <w:rPr>
          <w:sz w:val="24"/>
          <w:szCs w:val="24"/>
        </w:rPr>
        <w:t>;</w:t>
      </w:r>
    </w:p>
    <w:p w:rsidR="0072619A" w:rsidRPr="0072619A" w:rsidRDefault="00FD6D02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0" w:name="sub_11067"/>
      <w:bookmarkEnd w:id="19"/>
      <w:r>
        <w:rPr>
          <w:sz w:val="24"/>
          <w:szCs w:val="24"/>
        </w:rPr>
        <w:t>5</w:t>
      </w:r>
      <w:r w:rsidR="0072619A" w:rsidRPr="0072619A">
        <w:rPr>
          <w:sz w:val="24"/>
          <w:szCs w:val="24"/>
        </w:rPr>
        <w:t>) окончание срока действия договора на размещение нестационарного торгового объекта.</w:t>
      </w:r>
    </w:p>
    <w:p w:rsidR="0072619A" w:rsidRPr="0072619A" w:rsidRDefault="00FD6D02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1" w:name="sub_84"/>
      <w:bookmarkEnd w:id="20"/>
      <w:r>
        <w:rPr>
          <w:sz w:val="24"/>
          <w:szCs w:val="24"/>
        </w:rPr>
        <w:t>4</w:t>
      </w:r>
      <w:r w:rsidR="0072619A" w:rsidRPr="0072619A">
        <w:rPr>
          <w:sz w:val="24"/>
          <w:szCs w:val="24"/>
        </w:rPr>
        <w:t>.4. По истечении срока эксплуатации нестационарного торгового объекта производится демонтаж всех его конструкций и оборудования с восстановлением разрушенного благоустройства.</w:t>
      </w:r>
    </w:p>
    <w:p w:rsidR="0072619A" w:rsidRPr="0072619A" w:rsidRDefault="00FD6D02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2" w:name="sub_85"/>
      <w:bookmarkEnd w:id="21"/>
      <w:r>
        <w:rPr>
          <w:sz w:val="24"/>
          <w:szCs w:val="24"/>
        </w:rPr>
        <w:t>4</w:t>
      </w:r>
      <w:r w:rsidR="00B33D0C">
        <w:rPr>
          <w:sz w:val="24"/>
          <w:szCs w:val="24"/>
        </w:rPr>
        <w:t xml:space="preserve">.5. </w:t>
      </w:r>
      <w:r w:rsidR="0072619A" w:rsidRPr="0072619A">
        <w:rPr>
          <w:sz w:val="24"/>
          <w:szCs w:val="24"/>
        </w:rPr>
        <w:t>После демонтажа нестационарного торгового объекта по основаниям, предусмотренным настоящим</w:t>
      </w:r>
      <w:r>
        <w:rPr>
          <w:sz w:val="24"/>
          <w:szCs w:val="24"/>
        </w:rPr>
        <w:t xml:space="preserve"> Положением</w:t>
      </w:r>
      <w:r w:rsidR="0072619A" w:rsidRPr="0072619A">
        <w:rPr>
          <w:sz w:val="24"/>
          <w:szCs w:val="24"/>
        </w:rPr>
        <w:t xml:space="preserve"> и действующим законодательством, хозяйствующий субъект за свой счет обязан произвести благоустройство территории, на которой был размещен нестационарный объект. Работы по благоустройству территории должны быть выполнены в 15-тидневный срок (при демонтаже нестационарного торгового объекта в осенне-зимний период, работы по благоустройству выполняются в ближайший весенний период), также благоустройству подлежит прилегающая территория.</w:t>
      </w:r>
    </w:p>
    <w:bookmarkEnd w:id="22"/>
    <w:p w:rsidR="0072619A" w:rsidRPr="00C2565F" w:rsidRDefault="0072619A" w:rsidP="00773417">
      <w:pPr>
        <w:pStyle w:val="formattext"/>
        <w:spacing w:before="0" w:beforeAutospacing="0" w:after="0" w:afterAutospacing="0"/>
        <w:ind w:firstLine="709"/>
        <w:jc w:val="both"/>
      </w:pPr>
    </w:p>
    <w:p w:rsidR="00A161CA" w:rsidRPr="009D0DEA" w:rsidRDefault="00AF17C7" w:rsidP="009D0DEA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V</w:t>
      </w:r>
      <w:r w:rsidR="00A161CA" w:rsidRPr="009D0DE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Заключительные </w:t>
      </w:r>
      <w:r w:rsidR="00FD6D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и переходные </w:t>
      </w:r>
      <w:r w:rsidR="00A161CA" w:rsidRPr="009D0DEA">
        <w:rPr>
          <w:rFonts w:ascii="Times New Roman" w:hAnsi="Times New Roman" w:cs="Times New Roman"/>
          <w:i w:val="0"/>
          <w:color w:val="auto"/>
          <w:sz w:val="24"/>
          <w:szCs w:val="24"/>
        </w:rPr>
        <w:t>положения</w:t>
      </w:r>
    </w:p>
    <w:p w:rsidR="009D0DEA" w:rsidRPr="009D0DEA" w:rsidRDefault="009D0DEA" w:rsidP="009D0DEA"/>
    <w:p w:rsidR="00FD6D02" w:rsidRPr="00FD6D02" w:rsidRDefault="00AF17C7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3" w:name="sub_91"/>
      <w:r>
        <w:rPr>
          <w:sz w:val="24"/>
          <w:szCs w:val="24"/>
        </w:rPr>
        <w:t>5</w:t>
      </w:r>
      <w:r w:rsidR="00FD6D02" w:rsidRPr="00FD6D02">
        <w:rPr>
          <w:sz w:val="24"/>
          <w:szCs w:val="24"/>
        </w:rPr>
        <w:t>.1.</w:t>
      </w:r>
      <w:bookmarkStart w:id="24" w:name="sub_92"/>
      <w:bookmarkEnd w:id="23"/>
      <w:r w:rsidR="00B33D0C">
        <w:rPr>
          <w:sz w:val="24"/>
          <w:szCs w:val="24"/>
        </w:rPr>
        <w:t xml:space="preserve"> </w:t>
      </w:r>
      <w:r w:rsidR="00FD6D02" w:rsidRPr="00FD6D02">
        <w:rPr>
          <w:sz w:val="24"/>
          <w:szCs w:val="24"/>
        </w:rPr>
        <w:t>Эксплуатация нестационарных торговых объектов, разрешительная документация на размещение которых была выдана до утверждения настоящ</w:t>
      </w:r>
      <w:r w:rsidR="00FD6D02">
        <w:rPr>
          <w:sz w:val="24"/>
          <w:szCs w:val="24"/>
        </w:rPr>
        <w:t>его</w:t>
      </w:r>
      <w:r w:rsidR="00FD6D02" w:rsidRPr="00FD6D02">
        <w:rPr>
          <w:sz w:val="24"/>
          <w:szCs w:val="24"/>
        </w:rPr>
        <w:t xml:space="preserve"> </w:t>
      </w:r>
      <w:r w:rsidR="00FD6D02">
        <w:rPr>
          <w:sz w:val="24"/>
          <w:szCs w:val="24"/>
        </w:rPr>
        <w:t>Положения</w:t>
      </w:r>
      <w:r w:rsidR="00FD6D02" w:rsidRPr="00FD6D02">
        <w:rPr>
          <w:sz w:val="24"/>
          <w:szCs w:val="24"/>
        </w:rPr>
        <w:t>, осуществляется до истечения срока их действия.</w:t>
      </w:r>
    </w:p>
    <w:p w:rsidR="00FD6D02" w:rsidRPr="00FD6D02" w:rsidRDefault="00AF17C7" w:rsidP="00B33D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5" w:name="sub_94"/>
      <w:bookmarkEnd w:id="24"/>
      <w:r>
        <w:rPr>
          <w:sz w:val="24"/>
          <w:szCs w:val="24"/>
        </w:rPr>
        <w:lastRenderedPageBreak/>
        <w:t>5</w:t>
      </w:r>
      <w:r w:rsidR="00FD6D02" w:rsidRPr="00FD6D02">
        <w:rPr>
          <w:sz w:val="24"/>
          <w:szCs w:val="24"/>
        </w:rPr>
        <w:t>.</w:t>
      </w:r>
      <w:r w:rsidR="0033178C">
        <w:rPr>
          <w:sz w:val="24"/>
          <w:szCs w:val="24"/>
        </w:rPr>
        <w:t>2</w:t>
      </w:r>
      <w:r w:rsidR="00FD6D02" w:rsidRPr="00FD6D02">
        <w:rPr>
          <w:sz w:val="24"/>
          <w:szCs w:val="24"/>
        </w:rPr>
        <w:t>. В отношении нестационарных торговых объектов, срок действия договоров которых истек, действует общий порядок предоставления права на размещение нестационарного торгового объекта по результатам аукциона.</w:t>
      </w:r>
    </w:p>
    <w:bookmarkEnd w:id="12"/>
    <w:bookmarkEnd w:id="25"/>
    <w:p w:rsidR="00D704C4" w:rsidRDefault="00D704C4" w:rsidP="009D0DEA">
      <w:pPr>
        <w:ind w:left="5670"/>
        <w:jc w:val="center"/>
        <w:sectPr w:rsidR="00D704C4" w:rsidSect="00833A80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D0DEA" w:rsidRDefault="009D0DEA" w:rsidP="009D0DEA">
      <w:pPr>
        <w:ind w:left="5670"/>
        <w:jc w:val="center"/>
      </w:pPr>
      <w:r>
        <w:lastRenderedPageBreak/>
        <w:t>Приложение № 2</w:t>
      </w:r>
    </w:p>
    <w:p w:rsidR="009D0DEA" w:rsidRDefault="009D0DEA" w:rsidP="009D0DEA">
      <w:pPr>
        <w:ind w:left="5670"/>
        <w:jc w:val="center"/>
      </w:pPr>
      <w:r>
        <w:t xml:space="preserve"> к постановлению администрации города Алатыря Чувашской Республики </w:t>
      </w:r>
    </w:p>
    <w:p w:rsidR="009D0DEA" w:rsidRDefault="00670C73" w:rsidP="009D0DEA">
      <w:pPr>
        <w:ind w:left="5670"/>
        <w:jc w:val="center"/>
      </w:pPr>
      <w:r>
        <w:t>от «20</w:t>
      </w:r>
      <w:r w:rsidR="009D0DEA">
        <w:t xml:space="preserve">» </w:t>
      </w:r>
      <w:proofErr w:type="spellStart"/>
      <w:r w:rsidR="009D0DEA">
        <w:t>_</w:t>
      </w:r>
      <w:r w:rsidR="00B33D0C">
        <w:rPr>
          <w:i/>
          <w:u w:val="single"/>
        </w:rPr>
        <w:t>ноябр</w:t>
      </w:r>
      <w:r w:rsidR="00B546A6">
        <w:rPr>
          <w:i/>
          <w:u w:val="single"/>
        </w:rPr>
        <w:t>я</w:t>
      </w:r>
      <w:proofErr w:type="spellEnd"/>
      <w:r w:rsidR="009D0DEA">
        <w:t>_ 201</w:t>
      </w:r>
      <w:r w:rsidR="00B33D0C">
        <w:t>9</w:t>
      </w:r>
      <w:r>
        <w:t xml:space="preserve"> № 805</w:t>
      </w:r>
    </w:p>
    <w:p w:rsidR="00F846F3" w:rsidRPr="00FB4B6E" w:rsidRDefault="00F846F3" w:rsidP="00FB4B6E">
      <w:pPr>
        <w:pStyle w:val="Style1"/>
        <w:widowControl/>
        <w:spacing w:before="67"/>
        <w:jc w:val="center"/>
        <w:rPr>
          <w:rStyle w:val="FontStyle11"/>
          <w:sz w:val="24"/>
        </w:rPr>
      </w:pPr>
    </w:p>
    <w:p w:rsidR="00F846F3" w:rsidRPr="00FB4B6E" w:rsidRDefault="00F846F3" w:rsidP="00FB4B6E">
      <w:pPr>
        <w:pStyle w:val="Style1"/>
        <w:widowControl/>
        <w:spacing w:before="67"/>
        <w:jc w:val="center"/>
        <w:rPr>
          <w:rStyle w:val="FontStyle11"/>
          <w:b/>
          <w:sz w:val="24"/>
        </w:rPr>
      </w:pPr>
      <w:r w:rsidRPr="00FB4B6E">
        <w:rPr>
          <w:rStyle w:val="FontStyle11"/>
          <w:b/>
          <w:sz w:val="24"/>
        </w:rPr>
        <w:t>Порядок</w:t>
      </w:r>
    </w:p>
    <w:p w:rsidR="00F846F3" w:rsidRPr="00FB4B6E" w:rsidRDefault="00F846F3" w:rsidP="00FB4B6E">
      <w:pPr>
        <w:pStyle w:val="Style2"/>
        <w:widowControl/>
        <w:spacing w:before="10" w:line="240" w:lineRule="auto"/>
        <w:rPr>
          <w:rStyle w:val="FontStyle11"/>
          <w:b/>
          <w:sz w:val="24"/>
        </w:rPr>
      </w:pPr>
      <w:r w:rsidRPr="00FB4B6E">
        <w:rPr>
          <w:rStyle w:val="FontStyle11"/>
          <w:b/>
          <w:sz w:val="24"/>
        </w:rPr>
        <w:t>организации и проведения аукциона на право размещения нестационарных торговых объектов на территории города Алатыря Чувашской Республики</w:t>
      </w:r>
    </w:p>
    <w:p w:rsidR="00F846F3" w:rsidRPr="00FB4B6E" w:rsidRDefault="00F846F3" w:rsidP="00FB4B6E">
      <w:pPr>
        <w:pStyle w:val="Style2"/>
        <w:widowControl/>
        <w:spacing w:line="240" w:lineRule="auto"/>
        <w:ind w:right="1877"/>
        <w:rPr>
          <w:b/>
        </w:rPr>
      </w:pPr>
    </w:p>
    <w:p w:rsidR="00F846F3" w:rsidRPr="00FB4B6E" w:rsidRDefault="00F846F3" w:rsidP="00FB4B6E">
      <w:pPr>
        <w:pStyle w:val="Style2"/>
        <w:widowControl/>
        <w:spacing w:line="240" w:lineRule="auto"/>
        <w:ind w:right="30"/>
        <w:rPr>
          <w:rStyle w:val="FontStyle11"/>
          <w:b/>
          <w:sz w:val="24"/>
        </w:rPr>
      </w:pPr>
      <w:r w:rsidRPr="00FB4B6E">
        <w:rPr>
          <w:rStyle w:val="FontStyle11"/>
          <w:b/>
          <w:sz w:val="24"/>
        </w:rPr>
        <w:t xml:space="preserve">I. Организация аукциона на право размещения </w:t>
      </w:r>
    </w:p>
    <w:p w:rsidR="00F846F3" w:rsidRPr="00FB4B6E" w:rsidRDefault="00F846F3" w:rsidP="00FB4B6E">
      <w:pPr>
        <w:pStyle w:val="Style2"/>
        <w:widowControl/>
        <w:spacing w:line="240" w:lineRule="auto"/>
        <w:ind w:right="30"/>
        <w:rPr>
          <w:rStyle w:val="FontStyle11"/>
          <w:b/>
          <w:sz w:val="24"/>
        </w:rPr>
      </w:pPr>
      <w:r w:rsidRPr="00FB4B6E">
        <w:rPr>
          <w:rStyle w:val="FontStyle11"/>
          <w:b/>
          <w:sz w:val="24"/>
        </w:rPr>
        <w:t>нестационарного торгового объекта</w:t>
      </w:r>
    </w:p>
    <w:p w:rsidR="00F846F3" w:rsidRPr="00FB4B6E" w:rsidRDefault="00F846F3" w:rsidP="00B33D0C">
      <w:pPr>
        <w:pStyle w:val="Style3"/>
        <w:widowControl/>
        <w:numPr>
          <w:ilvl w:val="1"/>
          <w:numId w:val="4"/>
        </w:numPr>
        <w:tabs>
          <w:tab w:val="left" w:pos="0"/>
          <w:tab w:val="left" w:pos="1134"/>
        </w:tabs>
        <w:spacing w:before="326" w:line="240" w:lineRule="auto"/>
        <w:ind w:left="0" w:firstLine="709"/>
        <w:rPr>
          <w:rStyle w:val="FontStyle11"/>
          <w:sz w:val="24"/>
        </w:rPr>
      </w:pPr>
      <w:proofErr w:type="gramStart"/>
      <w:r w:rsidRPr="00FB4B6E">
        <w:rPr>
          <w:rStyle w:val="FontStyle11"/>
          <w:sz w:val="24"/>
        </w:rPr>
        <w:t>В соответствии со схемой размещения нестационарных торговых объектов,</w:t>
      </w:r>
      <w:r w:rsidRPr="00FB4B6E">
        <w:rPr>
          <w:lang w:eastAsia="en-US"/>
        </w:rPr>
        <w:t xml:space="preserve"> утвержденной постановлением администрации города Алатыря Чувашской Республики от 14.04.2017 № 299 «</w:t>
      </w:r>
      <w:r w:rsidRPr="00FB4B6E">
        <w:rPr>
          <w:bCs/>
        </w:rPr>
        <w:t>Об утверждении схемы размещения нестационарных торговых объектов, расположенных в городе Алатыре, на земельных участках, находящихся в муниципальной собственности, и на земельных участках, государственная собственность на которые не разграничена</w:t>
      </w:r>
      <w:r w:rsidRPr="00FB4B6E">
        <w:rPr>
          <w:lang w:eastAsia="en-US"/>
        </w:rPr>
        <w:t>»</w:t>
      </w:r>
      <w:r w:rsidRPr="00FB4B6E">
        <w:rPr>
          <w:rStyle w:val="FontStyle11"/>
          <w:sz w:val="24"/>
        </w:rPr>
        <w:t xml:space="preserve"> администрация города Алатыря Чувашской Республики (далее</w:t>
      </w:r>
      <w:r w:rsidR="00FD6D02">
        <w:rPr>
          <w:rStyle w:val="FontStyle11"/>
          <w:sz w:val="24"/>
        </w:rPr>
        <w:t xml:space="preserve"> – </w:t>
      </w:r>
      <w:r w:rsidRPr="00FB4B6E">
        <w:rPr>
          <w:rStyle w:val="FontStyle11"/>
          <w:sz w:val="24"/>
        </w:rPr>
        <w:t>администрация) проводит отбор хозяйствующих субъектов для организации деятельности</w:t>
      </w:r>
      <w:proofErr w:type="gramEnd"/>
      <w:r w:rsidRPr="00FB4B6E">
        <w:rPr>
          <w:rStyle w:val="FontStyle11"/>
          <w:sz w:val="24"/>
        </w:rPr>
        <w:t xml:space="preserve"> в местах, определенных схемой размещения нестационарных торговых объектов.</w:t>
      </w:r>
    </w:p>
    <w:p w:rsidR="00F846F3" w:rsidRPr="00FB4B6E" w:rsidRDefault="00F846F3" w:rsidP="00B33D0C">
      <w:pPr>
        <w:pStyle w:val="Style3"/>
        <w:widowControl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FB4B6E">
        <w:rPr>
          <w:rStyle w:val="FontStyle11"/>
          <w:sz w:val="24"/>
        </w:rPr>
        <w:t>Отбор хозяйствующих субъектов осуществляется путем проведения открытого аукциона, предметом которого является право на размещение нестационарного торгового объекта в местах, определенных схемой размещения нестационарных торговых объектов.</w:t>
      </w:r>
    </w:p>
    <w:p w:rsidR="00F846F3" w:rsidRPr="00FB4B6E" w:rsidRDefault="00F846F3" w:rsidP="00B33D0C">
      <w:pPr>
        <w:pStyle w:val="Style3"/>
        <w:widowControl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FB4B6E">
        <w:rPr>
          <w:rStyle w:val="FontStyle11"/>
          <w:sz w:val="24"/>
        </w:rPr>
        <w:t>Под открытым аукционом понимаются торги, победителем которых признается лицо, предложившее наиболее высокую цену за право размещения нестационарного торгового объекта (далее - аукцион).</w:t>
      </w:r>
    </w:p>
    <w:p w:rsidR="00F846F3" w:rsidRPr="00FB4B6E" w:rsidRDefault="00F846F3" w:rsidP="00B33D0C">
      <w:pPr>
        <w:pStyle w:val="Style3"/>
        <w:widowControl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FB4B6E">
        <w:rPr>
          <w:rStyle w:val="FontStyle11"/>
          <w:sz w:val="24"/>
        </w:rPr>
        <w:t>Плата за участие в аукционе не взимается.</w:t>
      </w:r>
    </w:p>
    <w:p w:rsidR="00F846F3" w:rsidRPr="00FB4B6E" w:rsidRDefault="00AF17C7" w:rsidP="00B33D0C">
      <w:pPr>
        <w:pStyle w:val="Style3"/>
        <w:widowControl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>
        <w:rPr>
          <w:rStyle w:val="FontStyle11"/>
          <w:sz w:val="24"/>
        </w:rPr>
        <w:t xml:space="preserve"> </w:t>
      </w:r>
      <w:r w:rsidR="00F846F3" w:rsidRPr="00FB4B6E">
        <w:rPr>
          <w:rStyle w:val="FontStyle11"/>
          <w:sz w:val="24"/>
        </w:rPr>
        <w:t>В качестве организатора аукциона от имени администрации выступает отдел имущественных и земельных отношений города Алатыря Чувашской Республики (далее - Организатор аукциона).</w:t>
      </w:r>
    </w:p>
    <w:p w:rsidR="00F846F3" w:rsidRPr="00FB4B6E" w:rsidRDefault="00F846F3" w:rsidP="00B33D0C">
      <w:pPr>
        <w:pStyle w:val="Style3"/>
        <w:widowControl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FB4B6E">
        <w:rPr>
          <w:rStyle w:val="FontStyle11"/>
          <w:sz w:val="24"/>
        </w:rPr>
        <w:t>Организа</w:t>
      </w:r>
      <w:r w:rsidR="00A41785">
        <w:rPr>
          <w:rStyle w:val="FontStyle11"/>
          <w:sz w:val="24"/>
        </w:rPr>
        <w:t>т</w:t>
      </w:r>
      <w:r w:rsidRPr="00FB4B6E">
        <w:rPr>
          <w:rStyle w:val="FontStyle11"/>
          <w:sz w:val="24"/>
        </w:rPr>
        <w:t xml:space="preserve">ор аукциона </w:t>
      </w:r>
      <w:proofErr w:type="gramStart"/>
      <w:r w:rsidRPr="00FB4B6E">
        <w:rPr>
          <w:rStyle w:val="FontStyle11"/>
          <w:sz w:val="24"/>
        </w:rPr>
        <w:t>разрабатывает и утверждает</w:t>
      </w:r>
      <w:proofErr w:type="gramEnd"/>
      <w:r w:rsidRPr="00FB4B6E">
        <w:rPr>
          <w:rStyle w:val="FontStyle11"/>
          <w:sz w:val="24"/>
        </w:rPr>
        <w:t xml:space="preserve"> аукционную документацию, определяет начальную цену предмета аукциона, сумму задатка за участие в аукционе, устанавливает время, место, форму и сроки подачи заявок на участие в аукционе, величину повышения начальной цены пре</w:t>
      </w:r>
      <w:r w:rsidR="004065C3">
        <w:rPr>
          <w:rStyle w:val="FontStyle11"/>
          <w:sz w:val="24"/>
        </w:rPr>
        <w:t>дмета аукциона («шаг аукциона»). «Шаг аукциона» устанавливается в размере</w:t>
      </w:r>
      <w:r w:rsidRPr="00FB4B6E">
        <w:rPr>
          <w:rStyle w:val="FontStyle11"/>
          <w:sz w:val="24"/>
        </w:rPr>
        <w:t xml:space="preserve"> 10 процентов от начальной цены предмета аукциона.</w:t>
      </w:r>
    </w:p>
    <w:p w:rsidR="00F846F3" w:rsidRPr="00FB4B6E" w:rsidRDefault="00B33D0C" w:rsidP="00B33D0C">
      <w:pPr>
        <w:pStyle w:val="Style4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1"/>
          <w:sz w:val="24"/>
        </w:rPr>
      </w:pPr>
      <w:r>
        <w:rPr>
          <w:rStyle w:val="FontStyle11"/>
          <w:sz w:val="24"/>
        </w:rPr>
        <w:t xml:space="preserve">1.7. </w:t>
      </w:r>
      <w:r w:rsidR="00F846F3" w:rsidRPr="00FB4B6E">
        <w:rPr>
          <w:rStyle w:val="FontStyle11"/>
          <w:sz w:val="24"/>
        </w:rPr>
        <w:t>Начальная цена предмета аукциона на право размещения нестационарного торгового объекта устанавливается Организатором аукциона в размере ежегодной платы за право на размещение нестационарного торгового объекта, определенной по результатам рыночной оценки в соответствии с Федеральным законом «Об оценочной деятельности в Российской Федерации».</w:t>
      </w:r>
    </w:p>
    <w:p w:rsidR="00F846F3" w:rsidRPr="00FB4B6E" w:rsidRDefault="00B33D0C" w:rsidP="00B33D0C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11"/>
          <w:sz w:val="24"/>
        </w:rPr>
      </w:pPr>
      <w:r>
        <w:rPr>
          <w:rStyle w:val="FontStyle11"/>
          <w:sz w:val="24"/>
        </w:rPr>
        <w:t xml:space="preserve">1.8. </w:t>
      </w:r>
      <w:r w:rsidR="00F846F3" w:rsidRPr="00FB4B6E">
        <w:rPr>
          <w:rStyle w:val="FontStyle11"/>
          <w:sz w:val="24"/>
        </w:rPr>
        <w:t>Сумма задатка за участие в аукционе устанавливается Организатором аукциона, но не может быть менее 20 процентов от начальной цены предмета аукциона.</w:t>
      </w:r>
    </w:p>
    <w:p w:rsidR="00F846F3" w:rsidRPr="00FB4B6E" w:rsidRDefault="00B33D0C" w:rsidP="00B33D0C">
      <w:pPr>
        <w:pStyle w:val="Style3"/>
        <w:widowControl/>
        <w:tabs>
          <w:tab w:val="left" w:pos="0"/>
          <w:tab w:val="left" w:pos="1134"/>
          <w:tab w:val="left" w:pos="1162"/>
        </w:tabs>
        <w:spacing w:line="240" w:lineRule="auto"/>
        <w:ind w:right="43" w:firstLine="709"/>
        <w:rPr>
          <w:rStyle w:val="FontStyle11"/>
          <w:sz w:val="24"/>
        </w:rPr>
      </w:pPr>
      <w:r>
        <w:rPr>
          <w:rStyle w:val="FontStyle11"/>
          <w:sz w:val="24"/>
        </w:rPr>
        <w:t xml:space="preserve">1.9. </w:t>
      </w:r>
      <w:r w:rsidR="00F846F3" w:rsidRPr="00FB4B6E">
        <w:rPr>
          <w:rStyle w:val="FontStyle11"/>
          <w:sz w:val="24"/>
        </w:rPr>
        <w:t>Организатор аукциона не менее чем за тридцать календарных дней до дня проведения аукциона должен разместить извещение о проведен</w:t>
      </w:r>
      <w:proofErr w:type="gramStart"/>
      <w:r w:rsidR="00F846F3" w:rsidRPr="00FB4B6E">
        <w:rPr>
          <w:rStyle w:val="FontStyle11"/>
          <w:sz w:val="24"/>
        </w:rPr>
        <w:t>ии ау</w:t>
      </w:r>
      <w:proofErr w:type="gramEnd"/>
      <w:r w:rsidR="00F846F3" w:rsidRPr="00FB4B6E">
        <w:rPr>
          <w:rStyle w:val="FontStyle11"/>
          <w:sz w:val="24"/>
        </w:rPr>
        <w:t xml:space="preserve">кциона и аукционную документацию, включая проект договора на право размещения нестационарного торгового объекта, на </w:t>
      </w:r>
      <w:r w:rsidR="00F846F3" w:rsidRPr="00094861">
        <w:rPr>
          <w:rStyle w:val="FontStyle11"/>
          <w:sz w:val="24"/>
        </w:rPr>
        <w:t>официальном сайте администрации города Алатыря Чувашской Республики в сети Интернет</w:t>
      </w:r>
      <w:r w:rsidR="00F846F3" w:rsidRPr="00094861">
        <w:rPr>
          <w:rStyle w:val="FontStyle11"/>
          <w:color w:val="FF0000"/>
          <w:sz w:val="24"/>
        </w:rPr>
        <w:t xml:space="preserve"> </w:t>
      </w:r>
      <w:r w:rsidR="00F846F3" w:rsidRPr="00094861">
        <w:rPr>
          <w:rStyle w:val="FontStyle11"/>
          <w:sz w:val="24"/>
        </w:rPr>
        <w:t>(</w:t>
      </w:r>
      <w:r w:rsidR="00094861" w:rsidRPr="00094861">
        <w:rPr>
          <w:rStyle w:val="FontStyle11"/>
          <w:sz w:val="24"/>
        </w:rPr>
        <w:t>http://galatr.cap.ru/</w:t>
      </w:r>
      <w:r w:rsidR="00F846F3" w:rsidRPr="00094861">
        <w:rPr>
          <w:rStyle w:val="FontStyle11"/>
          <w:sz w:val="24"/>
        </w:rPr>
        <w:t>).</w:t>
      </w:r>
    </w:p>
    <w:p w:rsidR="00F846F3" w:rsidRPr="00FB4B6E" w:rsidRDefault="00AF17C7" w:rsidP="00B33D0C">
      <w:pPr>
        <w:tabs>
          <w:tab w:val="left" w:pos="0"/>
          <w:tab w:val="left" w:pos="1134"/>
          <w:tab w:val="left" w:pos="1166"/>
        </w:tabs>
        <w:spacing w:before="6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F846F3" w:rsidRPr="00FB4B6E">
        <w:rPr>
          <w:sz w:val="24"/>
          <w:szCs w:val="24"/>
        </w:rPr>
        <w:t>Извещение о проведен</w:t>
      </w:r>
      <w:proofErr w:type="gramStart"/>
      <w:r w:rsidR="00F846F3" w:rsidRPr="00FB4B6E">
        <w:rPr>
          <w:sz w:val="24"/>
          <w:szCs w:val="24"/>
        </w:rPr>
        <w:t>ии ау</w:t>
      </w:r>
      <w:proofErr w:type="gramEnd"/>
      <w:r w:rsidR="00F846F3" w:rsidRPr="00FB4B6E">
        <w:rPr>
          <w:sz w:val="24"/>
          <w:szCs w:val="24"/>
        </w:rPr>
        <w:t>кциона должно содержать сведения:</w:t>
      </w:r>
    </w:p>
    <w:p w:rsidR="00F846F3" w:rsidRPr="00FB4B6E" w:rsidRDefault="00F846F3" w:rsidP="00B33D0C">
      <w:pPr>
        <w:numPr>
          <w:ilvl w:val="0"/>
          <w:numId w:val="7"/>
        </w:numPr>
        <w:tabs>
          <w:tab w:val="left" w:pos="0"/>
          <w:tab w:val="left" w:pos="1134"/>
        </w:tabs>
        <w:overflowPunct/>
        <w:spacing w:before="5"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об организаторе аукциона, принявшем решение о проведен</w:t>
      </w:r>
      <w:proofErr w:type="gramStart"/>
      <w:r w:rsidRPr="00FB4B6E">
        <w:rPr>
          <w:sz w:val="24"/>
          <w:szCs w:val="24"/>
        </w:rPr>
        <w:t>ии ау</w:t>
      </w:r>
      <w:proofErr w:type="gramEnd"/>
      <w:r w:rsidRPr="00FB4B6E">
        <w:rPr>
          <w:sz w:val="24"/>
          <w:szCs w:val="24"/>
        </w:rPr>
        <w:t>кциона, о его контактных данных;</w:t>
      </w:r>
    </w:p>
    <w:p w:rsidR="00F846F3" w:rsidRPr="00FB4B6E" w:rsidRDefault="00F846F3" w:rsidP="00B33D0C">
      <w:pPr>
        <w:numPr>
          <w:ilvl w:val="0"/>
          <w:numId w:val="8"/>
        </w:numPr>
        <w:tabs>
          <w:tab w:val="left" w:pos="0"/>
          <w:tab w:val="left" w:pos="1056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lastRenderedPageBreak/>
        <w:t>о месте, дате, времени и порядке проведения аукциона;</w:t>
      </w:r>
    </w:p>
    <w:p w:rsidR="00F846F3" w:rsidRPr="00FB4B6E" w:rsidRDefault="00F846F3" w:rsidP="00B33D0C">
      <w:pPr>
        <w:numPr>
          <w:ilvl w:val="0"/>
          <w:numId w:val="8"/>
        </w:numPr>
        <w:tabs>
          <w:tab w:val="left" w:pos="0"/>
          <w:tab w:val="left" w:pos="1056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о предмете аукциона, в том числе лоты аукциона, включающие в себя:</w:t>
      </w:r>
    </w:p>
    <w:p w:rsidR="00F846F3" w:rsidRPr="00FB4B6E" w:rsidRDefault="00F846F3" w:rsidP="00B33D0C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B4B6E">
        <w:rPr>
          <w:sz w:val="24"/>
          <w:szCs w:val="24"/>
        </w:rPr>
        <w:t>местоположение и размер площади места размещения нестационарного торгового объекта;</w:t>
      </w:r>
    </w:p>
    <w:p w:rsidR="00F846F3" w:rsidRPr="00FB4B6E" w:rsidRDefault="00F846F3" w:rsidP="00B33D0C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FB4B6E">
        <w:rPr>
          <w:sz w:val="24"/>
          <w:szCs w:val="24"/>
        </w:rPr>
        <w:t xml:space="preserve">тип и специализация предполагаемых к установке нестационарных торговых объектов в соответствии со схемой размещения нестационарных торговых объектов на территории города Алатыря Чувашской Республики, утвержденной </w:t>
      </w:r>
      <w:r w:rsidRPr="00FB4B6E">
        <w:rPr>
          <w:sz w:val="24"/>
          <w:szCs w:val="24"/>
          <w:lang w:eastAsia="en-US"/>
        </w:rPr>
        <w:t>постановлением администрации города Алатыря Чувашской Республики от 14.04.2017 № 299 «</w:t>
      </w:r>
      <w:r w:rsidRPr="00FB4B6E">
        <w:rPr>
          <w:bCs/>
          <w:sz w:val="24"/>
          <w:szCs w:val="24"/>
        </w:rPr>
        <w:t>Об утверждении схемы размещения нестационарных торговых объектов, расположенных в городе Алатыре, на земельных участках, находящихся в муниципальной собственности, и на земельных участках, государственная собственность на которые не</w:t>
      </w:r>
      <w:proofErr w:type="gramEnd"/>
      <w:r w:rsidRPr="00FB4B6E">
        <w:rPr>
          <w:bCs/>
          <w:sz w:val="24"/>
          <w:szCs w:val="24"/>
        </w:rPr>
        <w:t xml:space="preserve"> </w:t>
      </w:r>
      <w:proofErr w:type="gramStart"/>
      <w:r w:rsidRPr="00FB4B6E">
        <w:rPr>
          <w:bCs/>
          <w:sz w:val="24"/>
          <w:szCs w:val="24"/>
        </w:rPr>
        <w:t>разграничена</w:t>
      </w:r>
      <w:proofErr w:type="gramEnd"/>
      <w:r w:rsidRPr="00FB4B6E">
        <w:rPr>
          <w:sz w:val="24"/>
          <w:szCs w:val="24"/>
          <w:lang w:eastAsia="en-US"/>
        </w:rPr>
        <w:t>»</w:t>
      </w:r>
      <w:r w:rsidRPr="00FB4B6E">
        <w:rPr>
          <w:sz w:val="24"/>
          <w:szCs w:val="24"/>
        </w:rPr>
        <w:t>, право на размещение, которых выставляется на открытый аукцион;</w:t>
      </w:r>
    </w:p>
    <w:p w:rsidR="00F846F3" w:rsidRPr="00FB4B6E" w:rsidRDefault="00F846F3" w:rsidP="00B33D0C">
      <w:pPr>
        <w:numPr>
          <w:ilvl w:val="0"/>
          <w:numId w:val="9"/>
        </w:numPr>
        <w:tabs>
          <w:tab w:val="left" w:pos="0"/>
          <w:tab w:val="left" w:pos="1134"/>
        </w:tabs>
        <w:overflowPunct/>
        <w:spacing w:before="5"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о начальной цене предмета аукциона, а также о сроке и порядке внесения итоговой цены предмета аукциона;</w:t>
      </w:r>
    </w:p>
    <w:p w:rsidR="00F846F3" w:rsidRPr="00FB4B6E" w:rsidRDefault="00F846F3" w:rsidP="00B33D0C">
      <w:pPr>
        <w:numPr>
          <w:ilvl w:val="0"/>
          <w:numId w:val="9"/>
        </w:numPr>
        <w:tabs>
          <w:tab w:val="left" w:pos="0"/>
          <w:tab w:val="left" w:pos="1134"/>
        </w:tabs>
        <w:overflowPunct/>
        <w:spacing w:before="5"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информацию о «шаге аукциона»;</w:t>
      </w:r>
    </w:p>
    <w:p w:rsidR="00F846F3" w:rsidRPr="00FB4B6E" w:rsidRDefault="00F846F3" w:rsidP="00B33D0C">
      <w:pPr>
        <w:numPr>
          <w:ilvl w:val="0"/>
          <w:numId w:val="9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 xml:space="preserve">о форме заявки на участие в аукционе, о порядке приема, об адресе места приема, о дате </w:t>
      </w:r>
      <w:proofErr w:type="gramStart"/>
      <w:r w:rsidRPr="00FB4B6E">
        <w:rPr>
          <w:sz w:val="24"/>
          <w:szCs w:val="24"/>
        </w:rPr>
        <w:t>и</w:t>
      </w:r>
      <w:proofErr w:type="gramEnd"/>
      <w:r w:rsidRPr="00FB4B6E">
        <w:rPr>
          <w:sz w:val="24"/>
          <w:szCs w:val="24"/>
        </w:rPr>
        <w:t xml:space="preserve"> о времени начала и окончания приема заявок на участие в аукционе;</w:t>
      </w:r>
    </w:p>
    <w:p w:rsidR="00F846F3" w:rsidRPr="00A41785" w:rsidRDefault="00F846F3" w:rsidP="00B33D0C">
      <w:pPr>
        <w:numPr>
          <w:ilvl w:val="0"/>
          <w:numId w:val="9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 xml:space="preserve">о размере задатка, о порядке его внесения участниками аукциона и возврата им, о </w:t>
      </w:r>
      <w:r w:rsidRPr="00A41785">
        <w:rPr>
          <w:sz w:val="24"/>
          <w:szCs w:val="24"/>
        </w:rPr>
        <w:t>реквизитах счета для перечисления задатка;</w:t>
      </w:r>
    </w:p>
    <w:p w:rsidR="00F846F3" w:rsidRPr="00A41785" w:rsidRDefault="00F846F3" w:rsidP="00B33D0C">
      <w:pPr>
        <w:numPr>
          <w:ilvl w:val="0"/>
          <w:numId w:val="10"/>
        </w:numPr>
        <w:tabs>
          <w:tab w:val="left" w:pos="0"/>
          <w:tab w:val="left" w:pos="1056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A41785">
        <w:rPr>
          <w:sz w:val="24"/>
          <w:szCs w:val="24"/>
        </w:rPr>
        <w:t>о сроке действия договора</w:t>
      </w:r>
      <w:r w:rsidR="00A41785" w:rsidRPr="00A41785">
        <w:rPr>
          <w:sz w:val="24"/>
          <w:szCs w:val="24"/>
        </w:rPr>
        <w:t>.</w:t>
      </w:r>
    </w:p>
    <w:p w:rsidR="00F846F3" w:rsidRPr="00FB4B6E" w:rsidRDefault="004C6145" w:rsidP="00B33D0C">
      <w:pPr>
        <w:tabs>
          <w:tab w:val="left" w:pos="0"/>
          <w:tab w:val="left" w:pos="1134"/>
          <w:tab w:val="left" w:pos="11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F846F3" w:rsidRPr="00FB4B6E">
        <w:rPr>
          <w:sz w:val="24"/>
          <w:szCs w:val="24"/>
        </w:rPr>
        <w:t>Аукционная документация должна содержать следующие сведения:</w:t>
      </w:r>
    </w:p>
    <w:p w:rsidR="00F846F3" w:rsidRPr="00FB4B6E" w:rsidRDefault="00F846F3" w:rsidP="00B33D0C">
      <w:pPr>
        <w:numPr>
          <w:ilvl w:val="0"/>
          <w:numId w:val="11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 xml:space="preserve">сведения, предусмотренные п. </w:t>
      </w:r>
      <w:r w:rsidR="00794301">
        <w:rPr>
          <w:sz w:val="24"/>
          <w:szCs w:val="24"/>
        </w:rPr>
        <w:t>п. 1.</w:t>
      </w:r>
      <w:r w:rsidRPr="00FB4B6E">
        <w:rPr>
          <w:sz w:val="24"/>
          <w:szCs w:val="24"/>
        </w:rPr>
        <w:t>10</w:t>
      </w:r>
      <w:r w:rsidR="00794301">
        <w:rPr>
          <w:sz w:val="24"/>
          <w:szCs w:val="24"/>
        </w:rPr>
        <w:t>.</w:t>
      </w:r>
      <w:r w:rsidRPr="00FB4B6E">
        <w:rPr>
          <w:sz w:val="24"/>
          <w:szCs w:val="24"/>
        </w:rPr>
        <w:t xml:space="preserve"> настоящего Порядка;</w:t>
      </w:r>
    </w:p>
    <w:p w:rsidR="00F846F3" w:rsidRPr="00FB4B6E" w:rsidRDefault="00F846F3" w:rsidP="00B33D0C">
      <w:pPr>
        <w:numPr>
          <w:ilvl w:val="0"/>
          <w:numId w:val="11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форму заявки на участие в аукционе;</w:t>
      </w:r>
    </w:p>
    <w:p w:rsidR="00F846F3" w:rsidRPr="00FB4B6E" w:rsidRDefault="00F846F3" w:rsidP="00B33D0C">
      <w:pPr>
        <w:numPr>
          <w:ilvl w:val="0"/>
          <w:numId w:val="12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порядок, место, дату начала и дату окончания срока подачи заявок на участие в аукционе;</w:t>
      </w:r>
    </w:p>
    <w:p w:rsidR="00F846F3" w:rsidRPr="00FB4B6E" w:rsidRDefault="00F846F3" w:rsidP="00B33D0C">
      <w:pPr>
        <w:numPr>
          <w:ilvl w:val="0"/>
          <w:numId w:val="11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порядок и срок отзыва заявок на участие в аукционе;</w:t>
      </w:r>
    </w:p>
    <w:p w:rsidR="00F846F3" w:rsidRPr="00FB4B6E" w:rsidRDefault="00F846F3" w:rsidP="00B33D0C">
      <w:pPr>
        <w:numPr>
          <w:ilvl w:val="0"/>
          <w:numId w:val="11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место, день и время приема заявок на участие в аукционе;</w:t>
      </w:r>
    </w:p>
    <w:p w:rsidR="00F846F3" w:rsidRPr="00FB4B6E" w:rsidRDefault="00F846F3" w:rsidP="00B33D0C">
      <w:pPr>
        <w:numPr>
          <w:ilvl w:val="0"/>
          <w:numId w:val="11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место, дата и время и порядок проведения аукциона;</w:t>
      </w:r>
    </w:p>
    <w:p w:rsidR="00F846F3" w:rsidRPr="00FB4B6E" w:rsidRDefault="00F846F3" w:rsidP="00B33D0C">
      <w:pPr>
        <w:numPr>
          <w:ilvl w:val="0"/>
          <w:numId w:val="12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FB4B6E">
        <w:rPr>
          <w:sz w:val="24"/>
          <w:szCs w:val="24"/>
        </w:rPr>
        <w:t xml:space="preserve">срок, в течение которого должен быть подписан проект договора, составляющий не менее десяти </w:t>
      </w:r>
      <w:r w:rsidR="004065C3">
        <w:rPr>
          <w:sz w:val="24"/>
          <w:szCs w:val="24"/>
        </w:rPr>
        <w:t xml:space="preserve">календарных </w:t>
      </w:r>
      <w:r w:rsidRPr="00FB4B6E">
        <w:rPr>
          <w:sz w:val="24"/>
          <w:szCs w:val="24"/>
        </w:rPr>
        <w:t>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  <w:proofErr w:type="gramEnd"/>
    </w:p>
    <w:p w:rsidR="00F846F3" w:rsidRPr="00FB4B6E" w:rsidRDefault="00F846F3" w:rsidP="00B33D0C">
      <w:pPr>
        <w:numPr>
          <w:ilvl w:val="0"/>
          <w:numId w:val="11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схему расположения нестационарного торгового объекта;</w:t>
      </w:r>
    </w:p>
    <w:p w:rsidR="00F846F3" w:rsidRPr="00FB4B6E" w:rsidRDefault="00F846F3" w:rsidP="00B33D0C">
      <w:pPr>
        <w:numPr>
          <w:ilvl w:val="0"/>
          <w:numId w:val="11"/>
        </w:numPr>
        <w:tabs>
          <w:tab w:val="left" w:pos="0"/>
          <w:tab w:val="left" w:pos="113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форму, сроки и порядок оплаты по договору;</w:t>
      </w:r>
    </w:p>
    <w:p w:rsidR="00F846F3" w:rsidRPr="00FB4B6E" w:rsidRDefault="00F846F3" w:rsidP="00B33D0C">
      <w:pPr>
        <w:numPr>
          <w:ilvl w:val="0"/>
          <w:numId w:val="13"/>
        </w:numPr>
        <w:tabs>
          <w:tab w:val="left" w:pos="0"/>
          <w:tab w:val="left" w:pos="1134"/>
          <w:tab w:val="left" w:pos="1267"/>
        </w:tabs>
        <w:overflowPunct/>
        <w:ind w:right="384"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указание на то, что 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допускается;</w:t>
      </w:r>
    </w:p>
    <w:p w:rsidR="00F846F3" w:rsidRPr="00FB4B6E" w:rsidRDefault="00F846F3" w:rsidP="00B33D0C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B4B6E">
        <w:rPr>
          <w:sz w:val="24"/>
          <w:szCs w:val="24"/>
        </w:rPr>
        <w:t>11)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F846F3" w:rsidRPr="00FB4B6E" w:rsidRDefault="00F846F3" w:rsidP="00B33D0C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B4B6E">
        <w:rPr>
          <w:sz w:val="24"/>
          <w:szCs w:val="24"/>
        </w:rPr>
        <w:t xml:space="preserve">12) проект договора </w:t>
      </w:r>
      <w:r w:rsidRPr="00FB4B6E">
        <w:rPr>
          <w:rStyle w:val="FontStyle11"/>
          <w:sz w:val="24"/>
          <w:szCs w:val="24"/>
        </w:rPr>
        <w:t>на право размещения нестационарного торгового объекта.</w:t>
      </w:r>
    </w:p>
    <w:p w:rsidR="00F846F3" w:rsidRPr="00FB4B6E" w:rsidRDefault="00F846F3" w:rsidP="00B33D0C">
      <w:pPr>
        <w:pStyle w:val="Style3"/>
        <w:widowControl/>
        <w:tabs>
          <w:tab w:val="left" w:pos="0"/>
          <w:tab w:val="left" w:pos="1134"/>
          <w:tab w:val="left" w:pos="1162"/>
        </w:tabs>
        <w:spacing w:line="240" w:lineRule="auto"/>
        <w:ind w:right="43" w:firstLine="709"/>
      </w:pPr>
      <w:r w:rsidRPr="00FB4B6E"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FB4B6E">
        <w:t>ии ау</w:t>
      </w:r>
      <w:proofErr w:type="gramEnd"/>
      <w:r w:rsidRPr="00FB4B6E">
        <w:t xml:space="preserve">кциона размещается на официальном сайте администрации </w:t>
      </w:r>
      <w:r w:rsidRPr="00FB4B6E">
        <w:rPr>
          <w:rStyle w:val="FontStyle11"/>
          <w:sz w:val="24"/>
        </w:rPr>
        <w:t xml:space="preserve">в сети Интернет </w:t>
      </w:r>
      <w:r w:rsidRPr="00094861">
        <w:rPr>
          <w:rStyle w:val="FontStyle11"/>
          <w:sz w:val="24"/>
        </w:rPr>
        <w:t>(</w:t>
      </w:r>
      <w:r w:rsidR="00094861" w:rsidRPr="00094861">
        <w:rPr>
          <w:rStyle w:val="FontStyle11"/>
          <w:sz w:val="24"/>
        </w:rPr>
        <w:t>http://galatr.cap.ru/).</w:t>
      </w:r>
    </w:p>
    <w:p w:rsidR="00F846F3" w:rsidRPr="00FB4B6E" w:rsidRDefault="00B33D0C" w:rsidP="00B33D0C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F846F3" w:rsidRPr="00FB4B6E">
        <w:rPr>
          <w:sz w:val="24"/>
          <w:szCs w:val="24"/>
        </w:rPr>
        <w:t>Организатор аукциона в течение пяти рабочих дней со дня размещения сообщения об отказе в проведен</w:t>
      </w:r>
      <w:proofErr w:type="gramStart"/>
      <w:r w:rsidR="00F846F3" w:rsidRPr="00FB4B6E">
        <w:rPr>
          <w:sz w:val="24"/>
          <w:szCs w:val="24"/>
        </w:rPr>
        <w:t>ии ау</w:t>
      </w:r>
      <w:proofErr w:type="gramEnd"/>
      <w:r w:rsidR="00F846F3" w:rsidRPr="00FB4B6E">
        <w:rPr>
          <w:sz w:val="24"/>
          <w:szCs w:val="24"/>
        </w:rPr>
        <w:t xml:space="preserve">кциона обязан известить участников аукциона о своем отказе в проведении аукциона, путем направления заказного письма и возвратить участникам аукциона внесенные задатки. </w:t>
      </w:r>
    </w:p>
    <w:p w:rsidR="00F846F3" w:rsidRPr="00FB4B6E" w:rsidRDefault="00F846F3" w:rsidP="00B33D0C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:rsidR="00A41785" w:rsidRDefault="00A41785" w:rsidP="00B33D0C">
      <w:pPr>
        <w:tabs>
          <w:tab w:val="left" w:pos="709"/>
          <w:tab w:val="left" w:pos="1134"/>
        </w:tabs>
        <w:jc w:val="center"/>
        <w:rPr>
          <w:b/>
          <w:sz w:val="24"/>
          <w:szCs w:val="24"/>
        </w:rPr>
      </w:pPr>
    </w:p>
    <w:p w:rsidR="00F846F3" w:rsidRPr="001438CF" w:rsidRDefault="00F846F3" w:rsidP="001438CF">
      <w:pPr>
        <w:tabs>
          <w:tab w:val="left" w:pos="709"/>
        </w:tabs>
        <w:jc w:val="center"/>
        <w:rPr>
          <w:b/>
          <w:sz w:val="24"/>
          <w:szCs w:val="24"/>
        </w:rPr>
      </w:pPr>
      <w:r w:rsidRPr="001438CF">
        <w:rPr>
          <w:b/>
          <w:sz w:val="24"/>
          <w:szCs w:val="24"/>
        </w:rPr>
        <w:t>II. Комиссия по проведению аукционов</w:t>
      </w:r>
    </w:p>
    <w:p w:rsidR="00FB4B6E" w:rsidRDefault="00FB4B6E" w:rsidP="001438CF">
      <w:pPr>
        <w:tabs>
          <w:tab w:val="left" w:pos="709"/>
        </w:tabs>
        <w:ind w:left="426" w:firstLine="709"/>
        <w:jc w:val="both"/>
        <w:rPr>
          <w:sz w:val="24"/>
          <w:szCs w:val="24"/>
        </w:rPr>
      </w:pPr>
    </w:p>
    <w:p w:rsidR="00F846F3" w:rsidRPr="00FB4B6E" w:rsidRDefault="004C6145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846F3" w:rsidRPr="00FB4B6E">
        <w:rPr>
          <w:sz w:val="24"/>
          <w:szCs w:val="24"/>
        </w:rPr>
        <w:t>. Для проведения аукциона создается аукционная комиссия.</w:t>
      </w:r>
    </w:p>
    <w:p w:rsidR="00F846F3" w:rsidRPr="00FB4B6E" w:rsidRDefault="001B3236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846F3" w:rsidRPr="00FB4B6E">
        <w:rPr>
          <w:sz w:val="24"/>
          <w:szCs w:val="24"/>
        </w:rPr>
        <w:t>. Число членов комиссии должно быть не менее пяти человек.</w:t>
      </w:r>
    </w:p>
    <w:p w:rsidR="00F846F3" w:rsidRPr="00FB4B6E" w:rsidRDefault="001B3236" w:rsidP="001438CF">
      <w:pPr>
        <w:tabs>
          <w:tab w:val="left" w:pos="0"/>
        </w:tabs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F846F3" w:rsidRPr="00FB4B6E">
        <w:rPr>
          <w:sz w:val="24"/>
          <w:szCs w:val="24"/>
        </w:rPr>
        <w:t>. Замена члена комиссии допускается только по решению Организатора аукциона.</w:t>
      </w:r>
    </w:p>
    <w:p w:rsidR="00F846F3" w:rsidRPr="00FB4B6E" w:rsidRDefault="001B3236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F846F3" w:rsidRPr="00FB4B6E">
        <w:rPr>
          <w:sz w:val="24"/>
          <w:szCs w:val="24"/>
        </w:rPr>
        <w:t>.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аукционе.</w:t>
      </w:r>
    </w:p>
    <w:p w:rsidR="00F846F3" w:rsidRPr="00FB4B6E" w:rsidRDefault="001B3236" w:rsidP="001438CF">
      <w:pPr>
        <w:tabs>
          <w:tab w:val="left" w:pos="0"/>
          <w:tab w:val="left" w:pos="12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F846F3" w:rsidRPr="00FB4B6E">
        <w:rPr>
          <w:sz w:val="24"/>
          <w:szCs w:val="24"/>
        </w:rPr>
        <w:t xml:space="preserve">. Комиссия правомочна осуществлять функции, предусмотренные </w:t>
      </w:r>
      <w:r w:rsidR="00F846F3" w:rsidRPr="00FB4B6E">
        <w:rPr>
          <w:iCs/>
          <w:spacing w:val="30"/>
          <w:sz w:val="24"/>
          <w:szCs w:val="24"/>
        </w:rPr>
        <w:t>п</w:t>
      </w:r>
      <w:r w:rsidR="00794301">
        <w:rPr>
          <w:iCs/>
          <w:spacing w:val="30"/>
          <w:sz w:val="24"/>
          <w:szCs w:val="24"/>
        </w:rPr>
        <w:t>.</w:t>
      </w:r>
      <w:r w:rsidR="00757EBB">
        <w:rPr>
          <w:iCs/>
          <w:spacing w:val="30"/>
          <w:sz w:val="24"/>
          <w:szCs w:val="24"/>
        </w:rPr>
        <w:t>п. 2.4</w:t>
      </w:r>
      <w:r w:rsidR="00794301" w:rsidRPr="00794301">
        <w:rPr>
          <w:iCs/>
          <w:spacing w:val="30"/>
          <w:sz w:val="24"/>
          <w:szCs w:val="24"/>
        </w:rPr>
        <w:t>.</w:t>
      </w:r>
      <w:r w:rsidR="00F846F3" w:rsidRPr="00FB4B6E">
        <w:rPr>
          <w:i/>
          <w:iCs/>
          <w:spacing w:val="30"/>
          <w:sz w:val="24"/>
          <w:szCs w:val="24"/>
        </w:rPr>
        <w:t xml:space="preserve"> </w:t>
      </w:r>
      <w:r w:rsidR="00F846F3" w:rsidRPr="00FB4B6E">
        <w:rPr>
          <w:sz w:val="24"/>
          <w:szCs w:val="24"/>
        </w:rPr>
        <w:t xml:space="preserve">настоящего Порядка,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</w:t>
      </w:r>
      <w:proofErr w:type="gramStart"/>
      <w:r w:rsidR="00F846F3" w:rsidRPr="00FB4B6E">
        <w:rPr>
          <w:sz w:val="24"/>
          <w:szCs w:val="24"/>
        </w:rPr>
        <w:t>участвуют в заседаниях и подписывают</w:t>
      </w:r>
      <w:proofErr w:type="gramEnd"/>
      <w:r w:rsidR="00F846F3" w:rsidRPr="00FB4B6E">
        <w:rPr>
          <w:sz w:val="24"/>
          <w:szCs w:val="24"/>
        </w:rPr>
        <w:t>,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голосов, голос председательствующего является решающим.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B4B6E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заседании комиссии.</w:t>
      </w:r>
    </w:p>
    <w:p w:rsidR="00F846F3" w:rsidRPr="00FB4B6E" w:rsidRDefault="001B3236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4C6145">
        <w:rPr>
          <w:sz w:val="24"/>
          <w:szCs w:val="24"/>
        </w:rPr>
        <w:t xml:space="preserve">. </w:t>
      </w:r>
      <w:r w:rsidR="00F846F3" w:rsidRPr="00FB4B6E">
        <w:rPr>
          <w:sz w:val="24"/>
          <w:szCs w:val="24"/>
        </w:rPr>
        <w:t>В своей деятельности комиссия руководствуется законодательными и нормативными правовыми актами Российской Федерации, Чувашской Республики, органов местного самоуправления города Алатыря Чувашской Республики, а также настоящим Порядком.</w:t>
      </w:r>
    </w:p>
    <w:p w:rsidR="00F846F3" w:rsidRPr="00FB4B6E" w:rsidRDefault="00F846F3" w:rsidP="001438CF">
      <w:pPr>
        <w:tabs>
          <w:tab w:val="left" w:pos="709"/>
        </w:tabs>
        <w:spacing w:before="62"/>
        <w:ind w:left="426" w:firstLine="709"/>
        <w:jc w:val="both"/>
        <w:rPr>
          <w:sz w:val="24"/>
          <w:szCs w:val="24"/>
          <w:lang w:eastAsia="en-US"/>
        </w:rPr>
      </w:pPr>
    </w:p>
    <w:p w:rsidR="00F846F3" w:rsidRPr="001438CF" w:rsidRDefault="00F846F3" w:rsidP="001438CF">
      <w:pPr>
        <w:tabs>
          <w:tab w:val="left" w:pos="9356"/>
        </w:tabs>
        <w:spacing w:before="62"/>
        <w:jc w:val="center"/>
        <w:rPr>
          <w:b/>
          <w:sz w:val="24"/>
          <w:szCs w:val="24"/>
          <w:lang w:eastAsia="en-US"/>
        </w:rPr>
      </w:pPr>
      <w:r w:rsidRPr="001438CF">
        <w:rPr>
          <w:b/>
          <w:sz w:val="24"/>
          <w:szCs w:val="24"/>
          <w:lang w:val="en-US" w:eastAsia="en-US"/>
        </w:rPr>
        <w:t>III</w:t>
      </w:r>
      <w:r w:rsidRPr="001438CF">
        <w:rPr>
          <w:b/>
          <w:sz w:val="24"/>
          <w:szCs w:val="24"/>
          <w:lang w:eastAsia="en-US"/>
        </w:rPr>
        <w:t>. Проведение аукциона на право размещения нестационарного торгового объекта</w:t>
      </w:r>
    </w:p>
    <w:p w:rsidR="00F846F3" w:rsidRPr="00FB4B6E" w:rsidRDefault="00B33D0C" w:rsidP="001438CF">
      <w:pPr>
        <w:tabs>
          <w:tab w:val="left" w:pos="0"/>
        </w:tabs>
        <w:spacing w:before="3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F846F3" w:rsidRPr="00FB4B6E">
        <w:rPr>
          <w:sz w:val="24"/>
          <w:szCs w:val="24"/>
        </w:rPr>
        <w:t xml:space="preserve">. Заявка на участие в аукционе подается в срок и по форме, </w:t>
      </w:r>
      <w:proofErr w:type="gramStart"/>
      <w:r w:rsidR="00F846F3" w:rsidRPr="00FB4B6E">
        <w:rPr>
          <w:sz w:val="24"/>
          <w:szCs w:val="24"/>
        </w:rPr>
        <w:t>которые</w:t>
      </w:r>
      <w:proofErr w:type="gramEnd"/>
      <w:r w:rsidR="00F846F3" w:rsidRPr="00FB4B6E">
        <w:rPr>
          <w:sz w:val="24"/>
          <w:szCs w:val="24"/>
        </w:rPr>
        <w:t xml:space="preserve">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846F3" w:rsidRPr="00FB4B6E" w:rsidRDefault="00B33D0C" w:rsidP="001438CF">
      <w:pPr>
        <w:tabs>
          <w:tab w:val="left" w:pos="0"/>
        </w:tabs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846F3" w:rsidRPr="00FB4B6E">
        <w:rPr>
          <w:sz w:val="24"/>
          <w:szCs w:val="24"/>
        </w:rPr>
        <w:t>. Заявителем может быть любое юридическое лицо независимо от организационно-правовой формы, формы собственности, места нахождения  и места происхождения капитала или индивидуальный предприниматель.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F846F3" w:rsidRPr="00FB4B6E">
        <w:rPr>
          <w:sz w:val="24"/>
          <w:szCs w:val="24"/>
        </w:rPr>
        <w:t>. Для участия в аукционе заявители представляют в установленный в извещении о проведение аукциона срок следующие документы:</w:t>
      </w:r>
    </w:p>
    <w:p w:rsidR="00F846F3" w:rsidRPr="00FB4B6E" w:rsidRDefault="00F846F3" w:rsidP="001438CF">
      <w:pPr>
        <w:numPr>
          <w:ilvl w:val="0"/>
          <w:numId w:val="14"/>
        </w:numPr>
        <w:tabs>
          <w:tab w:val="left" w:pos="0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заявка на участие в аукционе по форме, установленной аукционной документацией;</w:t>
      </w:r>
    </w:p>
    <w:p w:rsidR="00F846F3" w:rsidRPr="00FB4B6E" w:rsidRDefault="004065C3" w:rsidP="001438CF">
      <w:pPr>
        <w:numPr>
          <w:ilvl w:val="0"/>
          <w:numId w:val="14"/>
        </w:numPr>
        <w:tabs>
          <w:tab w:val="left" w:pos="0"/>
          <w:tab w:val="left" w:pos="1051"/>
        </w:tabs>
        <w:overflowPunct/>
        <w:spacing w:before="5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копию </w:t>
      </w:r>
      <w:r w:rsidR="00F846F3" w:rsidRPr="00FB4B6E">
        <w:rPr>
          <w:sz w:val="24"/>
          <w:szCs w:val="24"/>
        </w:rPr>
        <w:t>документ</w:t>
      </w:r>
      <w:r>
        <w:rPr>
          <w:sz w:val="24"/>
          <w:szCs w:val="24"/>
        </w:rPr>
        <w:t>а, подтверждающего</w:t>
      </w:r>
      <w:r w:rsidR="00F846F3" w:rsidRPr="00FB4B6E">
        <w:rPr>
          <w:sz w:val="24"/>
          <w:szCs w:val="24"/>
        </w:rPr>
        <w:t xml:space="preserve"> внесение задатка.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F846F3" w:rsidRPr="00FB4B6E">
        <w:rPr>
          <w:sz w:val="24"/>
          <w:szCs w:val="24"/>
        </w:rPr>
        <w:t xml:space="preserve">. </w:t>
      </w:r>
      <w:proofErr w:type="gramStart"/>
      <w:r w:rsidR="00F846F3" w:rsidRPr="00FB4B6E">
        <w:rPr>
          <w:sz w:val="24"/>
          <w:szCs w:val="24"/>
        </w:rPr>
        <w:t xml:space="preserve">Не допускается требовать от заявителя представления других документов, кроме указанных в п. </w:t>
      </w:r>
      <w:r w:rsidR="00794301">
        <w:rPr>
          <w:sz w:val="24"/>
          <w:szCs w:val="24"/>
        </w:rPr>
        <w:t>п. 3.3.</w:t>
      </w:r>
      <w:r w:rsidR="00F846F3" w:rsidRPr="00FB4B6E">
        <w:rPr>
          <w:sz w:val="24"/>
          <w:szCs w:val="24"/>
        </w:rPr>
        <w:t xml:space="preserve"> настоящего Порядка.</w:t>
      </w:r>
      <w:proofErr w:type="gramEnd"/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F846F3" w:rsidRPr="00FB4B6E">
        <w:rPr>
          <w:sz w:val="24"/>
          <w:szCs w:val="24"/>
        </w:rPr>
        <w:t>. Прием заявок прекращается не ранее чем за пять</w:t>
      </w:r>
      <w:r w:rsidR="004065C3">
        <w:rPr>
          <w:sz w:val="24"/>
          <w:szCs w:val="24"/>
        </w:rPr>
        <w:t xml:space="preserve"> календарных</w:t>
      </w:r>
      <w:r w:rsidR="00F846F3" w:rsidRPr="00FB4B6E">
        <w:rPr>
          <w:sz w:val="24"/>
          <w:szCs w:val="24"/>
        </w:rPr>
        <w:t xml:space="preserve"> дней до дня проведения аукциона. 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F846F3" w:rsidRPr="00FB4B6E">
        <w:rPr>
          <w:sz w:val="24"/>
          <w:szCs w:val="24"/>
        </w:rPr>
        <w:t>. Заявитель вправе подать только одну заявку в отношении каждого предмета аукциона (лота).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846F3" w:rsidRPr="00FB4B6E">
        <w:rPr>
          <w:sz w:val="24"/>
          <w:szCs w:val="24"/>
        </w:rPr>
        <w:t>. 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3.8</w:t>
      </w:r>
      <w:r w:rsidR="00F846F3" w:rsidRPr="00FB4B6E">
        <w:rPr>
          <w:sz w:val="24"/>
          <w:szCs w:val="24"/>
        </w:rPr>
        <w:t xml:space="preserve">. 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</w:t>
      </w:r>
      <w:r w:rsidR="00F846F3" w:rsidRPr="00FB4B6E">
        <w:rPr>
          <w:spacing w:val="10"/>
          <w:sz w:val="24"/>
          <w:szCs w:val="24"/>
        </w:rPr>
        <w:t xml:space="preserve">регистрации </w:t>
      </w:r>
      <w:r w:rsidR="00F846F3" w:rsidRPr="00FB4B6E">
        <w:rPr>
          <w:sz w:val="24"/>
          <w:szCs w:val="24"/>
        </w:rPr>
        <w:t>заявки на участие в аукционе (далее - журнал).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F846F3" w:rsidRPr="00FB4B6E">
        <w:rPr>
          <w:sz w:val="24"/>
          <w:szCs w:val="24"/>
        </w:rPr>
        <w:t xml:space="preserve">. Заявитель не допускается к участию в аукционе по следующим основаниям: </w:t>
      </w:r>
    </w:p>
    <w:p w:rsidR="00F846F3" w:rsidRPr="00FB4B6E" w:rsidRDefault="00F846F3" w:rsidP="001438CF">
      <w:pPr>
        <w:numPr>
          <w:ilvl w:val="0"/>
          <w:numId w:val="15"/>
        </w:numPr>
        <w:tabs>
          <w:tab w:val="left" w:pos="0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FB4B6E">
        <w:rPr>
          <w:sz w:val="24"/>
          <w:szCs w:val="24"/>
        </w:rPr>
        <w:t>непредставление определенных п.</w:t>
      </w:r>
      <w:r w:rsidR="00794301">
        <w:rPr>
          <w:sz w:val="24"/>
          <w:szCs w:val="24"/>
        </w:rPr>
        <w:t>п. 3.3.</w:t>
      </w:r>
      <w:r w:rsidRPr="00FB4B6E">
        <w:rPr>
          <w:sz w:val="24"/>
          <w:szCs w:val="24"/>
        </w:rPr>
        <w:t xml:space="preserve"> настоящего Порядка необходимых для участия в аукционе документов или представление недостоверных сведений;</w:t>
      </w:r>
    </w:p>
    <w:p w:rsidR="00F846F3" w:rsidRPr="00FB4B6E" w:rsidRDefault="00F846F3" w:rsidP="001438CF">
      <w:pPr>
        <w:numPr>
          <w:ilvl w:val="0"/>
          <w:numId w:val="16"/>
        </w:numPr>
        <w:tabs>
          <w:tab w:val="left" w:pos="0"/>
          <w:tab w:val="left" w:pos="1205"/>
        </w:tabs>
        <w:overflowPunct/>
        <w:ind w:firstLine="709"/>
        <w:jc w:val="both"/>
        <w:textAlignment w:val="auto"/>
        <w:rPr>
          <w:sz w:val="24"/>
          <w:szCs w:val="24"/>
        </w:rPr>
      </w:pPr>
      <w:proofErr w:type="spellStart"/>
      <w:r w:rsidRPr="00FB4B6E">
        <w:rPr>
          <w:sz w:val="24"/>
          <w:szCs w:val="24"/>
        </w:rPr>
        <w:t>непоступление</w:t>
      </w:r>
      <w:proofErr w:type="spellEnd"/>
      <w:r w:rsidRPr="00FB4B6E">
        <w:rPr>
          <w:sz w:val="24"/>
          <w:szCs w:val="24"/>
        </w:rPr>
        <w:t xml:space="preserve"> задатка </w:t>
      </w:r>
      <w:r w:rsidRPr="00FB4B6E">
        <w:rPr>
          <w:spacing w:val="10"/>
          <w:sz w:val="24"/>
          <w:szCs w:val="24"/>
        </w:rPr>
        <w:t xml:space="preserve">на </w:t>
      </w:r>
      <w:r w:rsidRPr="00FB4B6E">
        <w:rPr>
          <w:sz w:val="24"/>
          <w:szCs w:val="24"/>
        </w:rPr>
        <w:t>счет, указанный в извещении о проведен</w:t>
      </w:r>
      <w:proofErr w:type="gramStart"/>
      <w:r w:rsidRPr="00FB4B6E">
        <w:rPr>
          <w:sz w:val="24"/>
          <w:szCs w:val="24"/>
        </w:rPr>
        <w:t>ии ау</w:t>
      </w:r>
      <w:proofErr w:type="gramEnd"/>
      <w:r w:rsidRPr="00FB4B6E">
        <w:rPr>
          <w:sz w:val="24"/>
          <w:szCs w:val="24"/>
        </w:rPr>
        <w:t xml:space="preserve">кциона, до дня </w:t>
      </w:r>
      <w:r w:rsidRPr="00FB4B6E">
        <w:rPr>
          <w:spacing w:val="10"/>
          <w:sz w:val="24"/>
          <w:szCs w:val="24"/>
        </w:rPr>
        <w:t xml:space="preserve">окончания </w:t>
      </w:r>
      <w:r w:rsidRPr="00FB4B6E">
        <w:rPr>
          <w:sz w:val="24"/>
          <w:szCs w:val="24"/>
        </w:rPr>
        <w:t>приема заявок для участия в аукционе.</w:t>
      </w:r>
    </w:p>
    <w:p w:rsidR="00F846F3" w:rsidRPr="00FB4B6E" w:rsidRDefault="00B33D0C" w:rsidP="006B44D7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F846F3" w:rsidRPr="00FB4B6E">
        <w:rPr>
          <w:sz w:val="24"/>
          <w:szCs w:val="24"/>
        </w:rPr>
        <w:t>. Отказ в допуске к участию в аукционе по иным осн</w:t>
      </w:r>
      <w:r w:rsidR="00794301">
        <w:rPr>
          <w:sz w:val="24"/>
          <w:szCs w:val="24"/>
        </w:rPr>
        <w:t xml:space="preserve">ованиям, кроме указанных в п.п. 3.9. </w:t>
      </w:r>
      <w:r w:rsidR="00F846F3" w:rsidRPr="00FB4B6E">
        <w:rPr>
          <w:sz w:val="24"/>
          <w:szCs w:val="24"/>
        </w:rPr>
        <w:t xml:space="preserve"> настоящего Порядка оснований, не допускается.</w:t>
      </w:r>
    </w:p>
    <w:p w:rsidR="00F846F3" w:rsidRPr="00FB4B6E" w:rsidRDefault="00B33D0C" w:rsidP="006B44D7">
      <w:pPr>
        <w:tabs>
          <w:tab w:val="left" w:pos="0"/>
          <w:tab w:val="left" w:pos="18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F846F3" w:rsidRPr="00FB4B6E">
        <w:rPr>
          <w:sz w:val="24"/>
          <w:szCs w:val="24"/>
        </w:rPr>
        <w:t>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F846F3" w:rsidRPr="00FB4B6E" w:rsidRDefault="00B33D0C" w:rsidP="006B44D7">
      <w:pPr>
        <w:tabs>
          <w:tab w:val="left" w:pos="0"/>
          <w:tab w:val="left" w:pos="18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F846F3" w:rsidRPr="00FB4B6E">
        <w:rPr>
          <w:sz w:val="24"/>
          <w:szCs w:val="24"/>
        </w:rPr>
        <w:t>. Аукционная комиссия ведет протокол рассмотрения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Протокол рассмотрения заявок подписывается аукционной комиссией в течение трех дней со дня окончания срока приема заявок. Заявитель становится участником аукциона с момента подписания аукционной комиссией протокола рассмотрения заявок.</w:t>
      </w:r>
    </w:p>
    <w:p w:rsidR="00F846F3" w:rsidRPr="00FB4B6E" w:rsidRDefault="00B33D0C" w:rsidP="001438CF">
      <w:pPr>
        <w:tabs>
          <w:tab w:val="left" w:pos="0"/>
          <w:tab w:val="left" w:pos="18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F846F3" w:rsidRPr="00FB4B6E">
        <w:rPr>
          <w:sz w:val="24"/>
          <w:szCs w:val="24"/>
        </w:rPr>
        <w:t xml:space="preserve">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аукционе, путем направления заказного письма. </w:t>
      </w:r>
    </w:p>
    <w:p w:rsidR="00F846F3" w:rsidRPr="00FB4B6E" w:rsidRDefault="00B33D0C" w:rsidP="001438CF">
      <w:pPr>
        <w:tabs>
          <w:tab w:val="left" w:pos="0"/>
          <w:tab w:val="left" w:pos="18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F846F3" w:rsidRPr="00FB4B6E">
        <w:rPr>
          <w:sz w:val="24"/>
          <w:szCs w:val="24"/>
        </w:rPr>
        <w:t>. Организатор аукциона обязан вернуть внесенный задаток заявителю, не допущенному к участию в аукционе, в течение пяти рабочих дней со дня оформления протокола рассмотрения заявок на участие в аукционе.</w:t>
      </w:r>
    </w:p>
    <w:p w:rsidR="00F846F3" w:rsidRPr="00FB4B6E" w:rsidRDefault="00B33D0C" w:rsidP="001438CF">
      <w:pPr>
        <w:tabs>
          <w:tab w:val="left" w:pos="0"/>
          <w:tab w:val="left" w:pos="17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F846F3" w:rsidRPr="00FB4B6E">
        <w:rPr>
          <w:sz w:val="24"/>
          <w:szCs w:val="24"/>
        </w:rPr>
        <w:t>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 w:rsidR="00F846F3" w:rsidRPr="00FB4B6E" w:rsidRDefault="00B33D0C" w:rsidP="001438CF">
      <w:pPr>
        <w:tabs>
          <w:tab w:val="left" w:pos="0"/>
          <w:tab w:val="left" w:pos="17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F846F3" w:rsidRPr="00FB4B6E">
        <w:rPr>
          <w:sz w:val="24"/>
          <w:szCs w:val="24"/>
        </w:rPr>
        <w:t>. Организатор аукциона ведет аудио - и/или видеозапись процедуры аукциона.</w:t>
      </w:r>
    </w:p>
    <w:p w:rsidR="00F846F3" w:rsidRPr="00FB4B6E" w:rsidRDefault="00B33D0C" w:rsidP="001438CF">
      <w:pPr>
        <w:tabs>
          <w:tab w:val="left" w:pos="0"/>
          <w:tab w:val="left" w:pos="17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="00F846F3" w:rsidRPr="00FB4B6E">
        <w:rPr>
          <w:sz w:val="24"/>
          <w:szCs w:val="24"/>
        </w:rPr>
        <w:t>. 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F846F3" w:rsidRPr="00FB4B6E" w:rsidRDefault="00B33D0C" w:rsidP="001438CF">
      <w:pPr>
        <w:tabs>
          <w:tab w:val="left" w:pos="0"/>
          <w:tab w:val="left" w:pos="17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="00F846F3" w:rsidRPr="00FB4B6E">
        <w:rPr>
          <w:sz w:val="24"/>
          <w:szCs w:val="24"/>
        </w:rPr>
        <w:t>. Аукцион начинается с оглашения аукционистом номера лота, его содержания, начальной цены и шага аукциона.</w:t>
      </w:r>
    </w:p>
    <w:p w:rsidR="00F846F3" w:rsidRPr="00FB4B6E" w:rsidRDefault="00B33D0C" w:rsidP="001438CF">
      <w:pPr>
        <w:tabs>
          <w:tab w:val="left" w:pos="0"/>
          <w:tab w:val="left" w:pos="1733"/>
          <w:tab w:val="left" w:pos="5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="00F846F3" w:rsidRPr="00FB4B6E">
        <w:rPr>
          <w:sz w:val="24"/>
          <w:szCs w:val="24"/>
        </w:rPr>
        <w:t xml:space="preserve">. Участники аукциона сигнализируют о готовности купить право на размещение нестационарного торгового </w:t>
      </w:r>
      <w:r w:rsidR="00F846F3" w:rsidRPr="00FB4B6E">
        <w:rPr>
          <w:i/>
          <w:iCs/>
          <w:spacing w:val="-10"/>
          <w:sz w:val="24"/>
          <w:szCs w:val="24"/>
        </w:rPr>
        <w:t xml:space="preserve"> </w:t>
      </w:r>
      <w:r w:rsidR="00F846F3" w:rsidRPr="00FB4B6E">
        <w:rPr>
          <w:sz w:val="24"/>
          <w:szCs w:val="24"/>
        </w:rPr>
        <w:t xml:space="preserve">объекта по данной цене поднятием </w:t>
      </w:r>
      <w:r w:rsidR="00F846F3" w:rsidRPr="00FB4B6E">
        <w:rPr>
          <w:iCs/>
          <w:spacing w:val="-20"/>
          <w:sz w:val="24"/>
          <w:szCs w:val="24"/>
        </w:rPr>
        <w:t>карточки</w:t>
      </w:r>
      <w:r w:rsidR="00F846F3" w:rsidRPr="00FB4B6E">
        <w:rPr>
          <w:sz w:val="24"/>
          <w:szCs w:val="24"/>
        </w:rPr>
        <w:t xml:space="preserve">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</w:t>
      </w:r>
      <w:r w:rsidR="00F846F3" w:rsidRPr="00FB4B6E">
        <w:rPr>
          <w:spacing w:val="30"/>
          <w:sz w:val="24"/>
          <w:szCs w:val="24"/>
        </w:rPr>
        <w:t>аукциона.</w:t>
      </w:r>
      <w:r w:rsidR="00F846F3" w:rsidRPr="00FB4B6E">
        <w:rPr>
          <w:sz w:val="24"/>
          <w:szCs w:val="24"/>
        </w:rPr>
        <w:t xml:space="preserve">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F846F3" w:rsidRPr="00FB4B6E">
        <w:rPr>
          <w:sz w:val="24"/>
          <w:szCs w:val="24"/>
        </w:rPr>
        <w:t>. По завершен</w:t>
      </w:r>
      <w:proofErr w:type="gramStart"/>
      <w:r w:rsidR="00F846F3" w:rsidRPr="00FB4B6E">
        <w:rPr>
          <w:sz w:val="24"/>
          <w:szCs w:val="24"/>
        </w:rPr>
        <w:t>ии ау</w:t>
      </w:r>
      <w:proofErr w:type="gramEnd"/>
      <w:r w:rsidR="00F846F3" w:rsidRPr="00FB4B6E">
        <w:rPr>
          <w:sz w:val="24"/>
          <w:szCs w:val="24"/>
        </w:rPr>
        <w:t xml:space="preserve">кциона аукционист объявляет о продаже права на размещение нестационарного торгового объекта, называет цену продажи и номер </w:t>
      </w:r>
      <w:r w:rsidR="00F846F3" w:rsidRPr="00FB4B6E">
        <w:rPr>
          <w:sz w:val="24"/>
          <w:szCs w:val="24"/>
        </w:rPr>
        <w:lastRenderedPageBreak/>
        <w:t>карточки победителя, а также номер карточки участника аукциона, который сделал предпоследнее предложение о цене лота.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26" w:name="sub_242"/>
      <w:r>
        <w:rPr>
          <w:sz w:val="24"/>
          <w:szCs w:val="24"/>
          <w:lang w:eastAsia="en-US"/>
        </w:rPr>
        <w:t>3.21</w:t>
      </w:r>
      <w:r w:rsidR="00F846F3" w:rsidRPr="00FB4B6E">
        <w:rPr>
          <w:sz w:val="24"/>
          <w:szCs w:val="24"/>
          <w:lang w:eastAsia="en-US"/>
        </w:rPr>
        <w:t>. 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27" w:name="sub_243"/>
      <w:bookmarkEnd w:id="26"/>
      <w:r>
        <w:rPr>
          <w:sz w:val="24"/>
          <w:szCs w:val="24"/>
          <w:lang w:eastAsia="en-US"/>
        </w:rPr>
        <w:t>3.22</w:t>
      </w:r>
      <w:r w:rsidR="00F846F3" w:rsidRPr="00FB4B6E">
        <w:rPr>
          <w:sz w:val="24"/>
          <w:szCs w:val="24"/>
          <w:lang w:eastAsia="en-US"/>
        </w:rPr>
        <w:t>. В протоколе также указываются: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28" w:name="sub_24301"/>
      <w:bookmarkEnd w:id="27"/>
      <w:r w:rsidRPr="00FB4B6E">
        <w:rPr>
          <w:sz w:val="24"/>
          <w:szCs w:val="24"/>
          <w:lang w:eastAsia="en-US"/>
        </w:rPr>
        <w:t>1) предмет аукциона;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29" w:name="sub_24302"/>
      <w:bookmarkEnd w:id="28"/>
      <w:r w:rsidRPr="00FB4B6E">
        <w:rPr>
          <w:sz w:val="24"/>
          <w:szCs w:val="24"/>
          <w:lang w:eastAsia="en-US"/>
        </w:rPr>
        <w:t>2) наименование и местонахождение (для юридических лиц), фамилия, имя, отчество (при наличии), место жительства (индивидуальных предпринимателей) победителя аукциона и участника, который сделал предпоследнее предложение о цене на право размещения нестационарного торгового объекта;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0" w:name="sub_24303"/>
      <w:bookmarkEnd w:id="29"/>
      <w:r w:rsidRPr="00FB4B6E">
        <w:rPr>
          <w:sz w:val="24"/>
          <w:szCs w:val="24"/>
          <w:lang w:eastAsia="en-US"/>
        </w:rPr>
        <w:t>3) последняя и предпоследняя цена аукциона, предложенная на право размещения нестационарного торгового объекта;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1" w:name="sub_24604"/>
      <w:bookmarkEnd w:id="30"/>
      <w:r w:rsidRPr="00FB4B6E">
        <w:rPr>
          <w:sz w:val="24"/>
          <w:szCs w:val="24"/>
          <w:lang w:eastAsia="en-US"/>
        </w:rPr>
        <w:t>4) форма и сроки платежа;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2" w:name="sub_24305"/>
      <w:bookmarkEnd w:id="31"/>
      <w:r w:rsidRPr="00FB4B6E">
        <w:rPr>
          <w:sz w:val="24"/>
          <w:szCs w:val="24"/>
          <w:lang w:eastAsia="en-US"/>
        </w:rPr>
        <w:t>5) обязательства сторон по заключению договора.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3" w:name="sub_244"/>
      <w:bookmarkEnd w:id="32"/>
      <w:r>
        <w:rPr>
          <w:sz w:val="24"/>
          <w:szCs w:val="24"/>
          <w:lang w:eastAsia="en-US"/>
        </w:rPr>
        <w:t>3.23</w:t>
      </w:r>
      <w:r w:rsidR="00F846F3" w:rsidRPr="00FB4B6E">
        <w:rPr>
          <w:sz w:val="24"/>
          <w:szCs w:val="24"/>
          <w:lang w:eastAsia="en-US"/>
        </w:rPr>
        <w:t>. 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4" w:name="sub_246"/>
      <w:bookmarkEnd w:id="33"/>
      <w:r>
        <w:rPr>
          <w:sz w:val="24"/>
          <w:szCs w:val="24"/>
          <w:lang w:eastAsia="en-US"/>
        </w:rPr>
        <w:t>3.24</w:t>
      </w:r>
      <w:r w:rsidR="00F846F3" w:rsidRPr="00FB4B6E">
        <w:rPr>
          <w:sz w:val="24"/>
          <w:szCs w:val="24"/>
          <w:lang w:eastAsia="en-US"/>
        </w:rPr>
        <w:t>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5" w:name="sub_462"/>
      <w:bookmarkEnd w:id="34"/>
      <w:r w:rsidRPr="00FB4B6E">
        <w:rPr>
          <w:sz w:val="24"/>
          <w:szCs w:val="24"/>
          <w:lang w:eastAsia="en-US"/>
        </w:rPr>
        <w:t>Участнику аукциона, сделавшему предпоследнее предложение о цене на право размещения нестационарного торгового объекта</w:t>
      </w:r>
      <w:r w:rsidR="00FA5A66">
        <w:rPr>
          <w:sz w:val="24"/>
          <w:szCs w:val="24"/>
          <w:lang w:eastAsia="en-US"/>
        </w:rPr>
        <w:t>,</w:t>
      </w:r>
      <w:r w:rsidRPr="00FB4B6E">
        <w:rPr>
          <w:sz w:val="24"/>
          <w:szCs w:val="24"/>
          <w:lang w:eastAsia="en-US"/>
        </w:rPr>
        <w:t xml:space="preserve"> задаток возвращается в течение пяти рабочих дней </w:t>
      </w:r>
      <w:proofErr w:type="gramStart"/>
      <w:r w:rsidRPr="00FB4B6E">
        <w:rPr>
          <w:sz w:val="24"/>
          <w:szCs w:val="24"/>
          <w:lang w:eastAsia="en-US"/>
        </w:rPr>
        <w:t>с даты подписания</w:t>
      </w:r>
      <w:proofErr w:type="gramEnd"/>
      <w:r w:rsidRPr="00FB4B6E">
        <w:rPr>
          <w:sz w:val="24"/>
          <w:szCs w:val="24"/>
          <w:lang w:eastAsia="en-US"/>
        </w:rPr>
        <w:t xml:space="preserve"> договора с победителем аукциона.</w:t>
      </w:r>
    </w:p>
    <w:bookmarkEnd w:id="35"/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B4B6E">
        <w:rPr>
          <w:sz w:val="24"/>
          <w:szCs w:val="24"/>
          <w:lang w:eastAsia="en-US"/>
        </w:rPr>
        <w:t xml:space="preserve">Задаток, внесенный участником аукциона, признанным победителем аукциона, не </w:t>
      </w:r>
      <w:proofErr w:type="gramStart"/>
      <w:r w:rsidRPr="00FB4B6E">
        <w:rPr>
          <w:sz w:val="24"/>
          <w:szCs w:val="24"/>
          <w:lang w:eastAsia="en-US"/>
        </w:rPr>
        <w:t>возвращается и зачисляется</w:t>
      </w:r>
      <w:proofErr w:type="gramEnd"/>
      <w:r w:rsidRPr="00FB4B6E">
        <w:rPr>
          <w:sz w:val="24"/>
          <w:szCs w:val="24"/>
          <w:lang w:eastAsia="en-US"/>
        </w:rPr>
        <w:t xml:space="preserve"> в счет оплаты предмета аукциона.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6" w:name="sub_247"/>
      <w:r>
        <w:rPr>
          <w:sz w:val="24"/>
          <w:szCs w:val="24"/>
          <w:lang w:eastAsia="en-US"/>
        </w:rPr>
        <w:t>3.25</w:t>
      </w:r>
      <w:r w:rsidR="00F846F3" w:rsidRPr="00FB4B6E">
        <w:rPr>
          <w:sz w:val="24"/>
          <w:szCs w:val="24"/>
          <w:lang w:eastAsia="en-US"/>
        </w:rPr>
        <w:t>. Победитель аукциона и администрация в течение десяти календарных дней со дня размещения информации о результатах аукциона подписывают договор на право размещения нестационарного торгового объекта</w:t>
      </w:r>
      <w:bookmarkStart w:id="37" w:name="sub_248"/>
      <w:bookmarkEnd w:id="36"/>
      <w:r w:rsidR="00F846F3" w:rsidRPr="00FB4B6E">
        <w:rPr>
          <w:sz w:val="24"/>
          <w:szCs w:val="24"/>
          <w:lang w:eastAsia="en-US"/>
        </w:rPr>
        <w:t>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3.26</w:t>
      </w:r>
      <w:r w:rsidR="00F846F3" w:rsidRPr="00FB4B6E">
        <w:rPr>
          <w:sz w:val="24"/>
          <w:szCs w:val="24"/>
          <w:lang w:eastAsia="en-US"/>
        </w:rPr>
        <w:t>. 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</w:t>
      </w:r>
      <w:r w:rsidR="00034759">
        <w:rPr>
          <w:sz w:val="24"/>
          <w:szCs w:val="24"/>
          <w:lang w:eastAsia="en-US"/>
        </w:rPr>
        <w:t>,</w:t>
      </w:r>
      <w:r w:rsidR="00F846F3" w:rsidRPr="00FB4B6E">
        <w:rPr>
          <w:sz w:val="24"/>
          <w:szCs w:val="24"/>
          <w:lang w:eastAsia="en-US"/>
        </w:rPr>
        <w:t xml:space="preserve">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 </w:t>
      </w:r>
    </w:p>
    <w:p w:rsidR="00F846F3" w:rsidRPr="00FB4B6E" w:rsidRDefault="00B33D0C" w:rsidP="0046022C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8" w:name="sub_250"/>
      <w:bookmarkEnd w:id="37"/>
      <w:r>
        <w:rPr>
          <w:sz w:val="24"/>
          <w:szCs w:val="24"/>
          <w:lang w:eastAsia="en-US"/>
        </w:rPr>
        <w:t>3.27</w:t>
      </w:r>
      <w:r w:rsidR="00F846F3" w:rsidRPr="00FB4B6E">
        <w:rPr>
          <w:sz w:val="24"/>
          <w:szCs w:val="24"/>
          <w:lang w:eastAsia="en-US"/>
        </w:rPr>
        <w:t>. В случае</w:t>
      </w:r>
      <w:proofErr w:type="gramStart"/>
      <w:r w:rsidR="0046022C">
        <w:rPr>
          <w:sz w:val="24"/>
          <w:szCs w:val="24"/>
          <w:lang w:eastAsia="en-US"/>
        </w:rPr>
        <w:t>,</w:t>
      </w:r>
      <w:proofErr w:type="gramEnd"/>
      <w:r w:rsidR="00F846F3" w:rsidRPr="00FB4B6E">
        <w:rPr>
          <w:sz w:val="24"/>
          <w:szCs w:val="24"/>
          <w:lang w:eastAsia="en-US"/>
        </w:rPr>
        <w:t xml:space="preserve"> если в ходе торгов один участник согласился приобрести предмет аукциона и он же, как победитель аукциона, отказался от подписания договора на право размещения нестационарного торгового объекта, Организатор аукциона вправе объявить о проведении нового аукциона в установленном порядке.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39" w:name="sub_254"/>
      <w:bookmarkEnd w:id="38"/>
      <w:r>
        <w:rPr>
          <w:sz w:val="24"/>
          <w:szCs w:val="24"/>
          <w:lang w:eastAsia="en-US"/>
        </w:rPr>
        <w:t>3.28</w:t>
      </w:r>
      <w:r w:rsidR="00F846F3" w:rsidRPr="00FB4B6E">
        <w:rPr>
          <w:sz w:val="24"/>
          <w:szCs w:val="24"/>
          <w:lang w:eastAsia="en-US"/>
        </w:rPr>
        <w:t>. Аукцион признается несостоявшимся в случае, если: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40" w:name="sub_1037"/>
      <w:bookmarkEnd w:id="39"/>
      <w:r w:rsidRPr="00FB4B6E">
        <w:rPr>
          <w:sz w:val="24"/>
          <w:szCs w:val="24"/>
          <w:lang w:eastAsia="en-US"/>
        </w:rPr>
        <w:t>1) на участие в аукционе подана только одна заявка;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41" w:name="sub_1038"/>
      <w:bookmarkEnd w:id="40"/>
      <w:r w:rsidRPr="00FB4B6E">
        <w:rPr>
          <w:sz w:val="24"/>
          <w:szCs w:val="24"/>
          <w:lang w:eastAsia="en-US"/>
        </w:rPr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42" w:name="sub_1039"/>
      <w:bookmarkEnd w:id="41"/>
      <w:r w:rsidRPr="00FB4B6E">
        <w:rPr>
          <w:sz w:val="24"/>
          <w:szCs w:val="24"/>
          <w:lang w:eastAsia="en-US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43" w:name="sub_255"/>
      <w:bookmarkEnd w:id="42"/>
      <w:r>
        <w:rPr>
          <w:sz w:val="24"/>
          <w:szCs w:val="24"/>
          <w:lang w:eastAsia="en-US"/>
        </w:rPr>
        <w:t>3.29</w:t>
      </w:r>
      <w:r w:rsidR="00034759">
        <w:rPr>
          <w:sz w:val="24"/>
          <w:szCs w:val="24"/>
          <w:lang w:eastAsia="en-US"/>
        </w:rPr>
        <w:t>.  В</w:t>
      </w:r>
      <w:r w:rsidR="00F846F3" w:rsidRPr="00FB4B6E">
        <w:rPr>
          <w:sz w:val="24"/>
          <w:szCs w:val="24"/>
          <w:lang w:eastAsia="en-US"/>
        </w:rPr>
        <w:t xml:space="preserve"> случае если аукцион признан несостоявшимс</w:t>
      </w:r>
      <w:r w:rsidR="004563CE">
        <w:rPr>
          <w:sz w:val="24"/>
          <w:szCs w:val="24"/>
          <w:lang w:eastAsia="en-US"/>
        </w:rPr>
        <w:t>я по причине, указанной в  п.п. 3.28.</w:t>
      </w:r>
      <w:r w:rsidR="00F846F3" w:rsidRPr="00FB4B6E">
        <w:rPr>
          <w:sz w:val="24"/>
          <w:szCs w:val="24"/>
          <w:lang w:eastAsia="en-US"/>
        </w:rPr>
        <w:t xml:space="preserve"> настоящего Порядка, администрация обязана заключить договор на право </w:t>
      </w:r>
      <w:r w:rsidR="00F846F3" w:rsidRPr="00FB4B6E">
        <w:rPr>
          <w:sz w:val="24"/>
          <w:szCs w:val="24"/>
          <w:lang w:eastAsia="en-US"/>
        </w:rPr>
        <w:lastRenderedPageBreak/>
        <w:t>размещения нестационарного торгового объекта с единственным участником аукциона по начальной цене аукциона.</w:t>
      </w: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bookmarkStart w:id="44" w:name="sub_552"/>
      <w:bookmarkEnd w:id="43"/>
      <w:r w:rsidRPr="00FB4B6E">
        <w:rPr>
          <w:sz w:val="24"/>
          <w:szCs w:val="24"/>
          <w:lang w:eastAsia="en-US"/>
        </w:rPr>
        <w:t>В случае если аукцион признан несостоявшимся п</w:t>
      </w:r>
      <w:r w:rsidR="00794301">
        <w:rPr>
          <w:sz w:val="24"/>
          <w:szCs w:val="24"/>
          <w:lang w:eastAsia="en-US"/>
        </w:rPr>
        <w:t xml:space="preserve">о основаниям, указанным в  п.п. 3.28. </w:t>
      </w:r>
      <w:r w:rsidRPr="00FB4B6E">
        <w:rPr>
          <w:sz w:val="24"/>
          <w:szCs w:val="24"/>
          <w:lang w:eastAsia="en-US"/>
        </w:rPr>
        <w:t xml:space="preserve"> настоящего Порядка,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F846F3" w:rsidRPr="00FB4B6E" w:rsidRDefault="00B33D0C" w:rsidP="001438CF">
      <w:pPr>
        <w:tabs>
          <w:tab w:val="left" w:pos="0"/>
        </w:tabs>
        <w:ind w:firstLine="709"/>
        <w:jc w:val="both"/>
        <w:rPr>
          <w:rStyle w:val="FontStyle11"/>
          <w:sz w:val="24"/>
          <w:szCs w:val="24"/>
        </w:rPr>
      </w:pPr>
      <w:bookmarkStart w:id="45" w:name="sub_256"/>
      <w:bookmarkEnd w:id="44"/>
      <w:r>
        <w:rPr>
          <w:sz w:val="24"/>
          <w:szCs w:val="24"/>
          <w:lang w:eastAsia="en-US"/>
        </w:rPr>
        <w:t>3.30</w:t>
      </w:r>
      <w:r w:rsidR="00F846F3" w:rsidRPr="00FB4B6E">
        <w:rPr>
          <w:sz w:val="24"/>
          <w:szCs w:val="24"/>
          <w:lang w:eastAsia="en-US"/>
        </w:rPr>
        <w:t xml:space="preserve">.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</w:t>
      </w:r>
      <w:r w:rsidR="00F846F3" w:rsidRPr="00094861">
        <w:rPr>
          <w:sz w:val="24"/>
          <w:szCs w:val="24"/>
          <w:lang w:eastAsia="en-US"/>
        </w:rPr>
        <w:t xml:space="preserve">официальном сайте </w:t>
      </w:r>
      <w:bookmarkEnd w:id="45"/>
      <w:r w:rsidR="00F846F3" w:rsidRPr="00094861">
        <w:rPr>
          <w:rStyle w:val="FontStyle11"/>
          <w:sz w:val="24"/>
          <w:szCs w:val="24"/>
        </w:rPr>
        <w:t>администрации города Алатыря Чувашской Республики в сети Интернет</w:t>
      </w:r>
      <w:r w:rsidR="00F846F3" w:rsidRPr="00094861">
        <w:rPr>
          <w:rStyle w:val="FontStyle11"/>
          <w:color w:val="FF0000"/>
          <w:sz w:val="24"/>
          <w:szCs w:val="24"/>
        </w:rPr>
        <w:t xml:space="preserve"> </w:t>
      </w:r>
      <w:r w:rsidR="00094861" w:rsidRPr="00094861">
        <w:rPr>
          <w:rStyle w:val="FontStyle11"/>
          <w:sz w:val="24"/>
        </w:rPr>
        <w:t>(http://galatr.cap.ru/).</w:t>
      </w:r>
    </w:p>
    <w:p w:rsidR="00F846F3" w:rsidRPr="00FB4B6E" w:rsidRDefault="00F846F3" w:rsidP="001438CF">
      <w:pPr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F846F3" w:rsidRPr="00FB4B6E" w:rsidRDefault="00F846F3" w:rsidP="001438CF">
      <w:pPr>
        <w:tabs>
          <w:tab w:val="left" w:pos="0"/>
        </w:tabs>
        <w:ind w:firstLine="709"/>
        <w:rPr>
          <w:sz w:val="24"/>
          <w:szCs w:val="24"/>
        </w:rPr>
      </w:pPr>
    </w:p>
    <w:p w:rsidR="00F846F3" w:rsidRPr="00FB4B6E" w:rsidRDefault="00F846F3" w:rsidP="001438CF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sectPr w:rsidR="00F846F3" w:rsidRPr="00FB4B6E" w:rsidSect="00D2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4F77"/>
    <w:multiLevelType w:val="multilevel"/>
    <w:tmpl w:val="945891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97B3D81"/>
    <w:multiLevelType w:val="singleLevel"/>
    <w:tmpl w:val="57D03D5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C424C85"/>
    <w:multiLevelType w:val="multilevel"/>
    <w:tmpl w:val="ADA664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A502E4"/>
    <w:multiLevelType w:val="singleLevel"/>
    <w:tmpl w:val="2BF4B3F6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25E0C1C"/>
    <w:multiLevelType w:val="singleLevel"/>
    <w:tmpl w:val="9F4CD546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7450234"/>
    <w:multiLevelType w:val="singleLevel"/>
    <w:tmpl w:val="826AA492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B8B1697"/>
    <w:multiLevelType w:val="singleLevel"/>
    <w:tmpl w:val="934C6E02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196653E"/>
    <w:multiLevelType w:val="singleLevel"/>
    <w:tmpl w:val="8F6EEE9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78A21E7"/>
    <w:multiLevelType w:val="multilevel"/>
    <w:tmpl w:val="055CF7C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5A694596"/>
    <w:multiLevelType w:val="multilevel"/>
    <w:tmpl w:val="F3FEEB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EAA7533"/>
    <w:multiLevelType w:val="singleLevel"/>
    <w:tmpl w:val="04405D0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6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lvl w:ilvl="0">
        <w:start w:val="10"/>
        <w:numFmt w:val="decimal"/>
        <w:lvlText w:val="%1)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%1)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F93"/>
    <w:rsid w:val="00012D78"/>
    <w:rsid w:val="00032362"/>
    <w:rsid w:val="00034759"/>
    <w:rsid w:val="000402BE"/>
    <w:rsid w:val="0009269F"/>
    <w:rsid w:val="00094861"/>
    <w:rsid w:val="000F6D4D"/>
    <w:rsid w:val="00114AC6"/>
    <w:rsid w:val="00127007"/>
    <w:rsid w:val="001324CE"/>
    <w:rsid w:val="001438CF"/>
    <w:rsid w:val="00161D46"/>
    <w:rsid w:val="00161FD6"/>
    <w:rsid w:val="001727DF"/>
    <w:rsid w:val="001A5FD9"/>
    <w:rsid w:val="001B3236"/>
    <w:rsid w:val="001B4E1B"/>
    <w:rsid w:val="0021413D"/>
    <w:rsid w:val="00215BE1"/>
    <w:rsid w:val="00263677"/>
    <w:rsid w:val="00284E1E"/>
    <w:rsid w:val="002A1D89"/>
    <w:rsid w:val="002B4237"/>
    <w:rsid w:val="002B4702"/>
    <w:rsid w:val="002B6295"/>
    <w:rsid w:val="002B6DD5"/>
    <w:rsid w:val="002F6673"/>
    <w:rsid w:val="00310285"/>
    <w:rsid w:val="003269A9"/>
    <w:rsid w:val="0033178C"/>
    <w:rsid w:val="00352D3C"/>
    <w:rsid w:val="003660BD"/>
    <w:rsid w:val="00375851"/>
    <w:rsid w:val="00381A08"/>
    <w:rsid w:val="00394F31"/>
    <w:rsid w:val="003A3A1F"/>
    <w:rsid w:val="003A77A1"/>
    <w:rsid w:val="003C0244"/>
    <w:rsid w:val="003E6BED"/>
    <w:rsid w:val="004065C3"/>
    <w:rsid w:val="004563CE"/>
    <w:rsid w:val="0046022C"/>
    <w:rsid w:val="0048398D"/>
    <w:rsid w:val="004A40FE"/>
    <w:rsid w:val="004A4938"/>
    <w:rsid w:val="004A5EA8"/>
    <w:rsid w:val="004C6145"/>
    <w:rsid w:val="004F6F03"/>
    <w:rsid w:val="0051299B"/>
    <w:rsid w:val="00516EE1"/>
    <w:rsid w:val="005224BD"/>
    <w:rsid w:val="005335BD"/>
    <w:rsid w:val="00566CCB"/>
    <w:rsid w:val="005A41C5"/>
    <w:rsid w:val="005B4CE5"/>
    <w:rsid w:val="005D5FF5"/>
    <w:rsid w:val="005E00F3"/>
    <w:rsid w:val="005E4936"/>
    <w:rsid w:val="0060552E"/>
    <w:rsid w:val="00614604"/>
    <w:rsid w:val="00663FAD"/>
    <w:rsid w:val="00670C73"/>
    <w:rsid w:val="006971DE"/>
    <w:rsid w:val="006B44D7"/>
    <w:rsid w:val="006E6E42"/>
    <w:rsid w:val="006F132B"/>
    <w:rsid w:val="00702C4D"/>
    <w:rsid w:val="0072619A"/>
    <w:rsid w:val="00734D23"/>
    <w:rsid w:val="0073600E"/>
    <w:rsid w:val="0073725B"/>
    <w:rsid w:val="00743C6D"/>
    <w:rsid w:val="00757EBB"/>
    <w:rsid w:val="00773417"/>
    <w:rsid w:val="00773C58"/>
    <w:rsid w:val="00785AFC"/>
    <w:rsid w:val="00794301"/>
    <w:rsid w:val="007949ED"/>
    <w:rsid w:val="007A5E4A"/>
    <w:rsid w:val="007B0A89"/>
    <w:rsid w:val="007B69B4"/>
    <w:rsid w:val="007E7F52"/>
    <w:rsid w:val="00855AC9"/>
    <w:rsid w:val="008627D2"/>
    <w:rsid w:val="00880DA1"/>
    <w:rsid w:val="00887849"/>
    <w:rsid w:val="008A1B42"/>
    <w:rsid w:val="008E24DE"/>
    <w:rsid w:val="00933BCF"/>
    <w:rsid w:val="009566CD"/>
    <w:rsid w:val="009613FD"/>
    <w:rsid w:val="00985818"/>
    <w:rsid w:val="0099660D"/>
    <w:rsid w:val="009A4F44"/>
    <w:rsid w:val="009D0DEA"/>
    <w:rsid w:val="009E2A71"/>
    <w:rsid w:val="009F50A3"/>
    <w:rsid w:val="009F7181"/>
    <w:rsid w:val="009F7F55"/>
    <w:rsid w:val="00A161CA"/>
    <w:rsid w:val="00A24798"/>
    <w:rsid w:val="00A33709"/>
    <w:rsid w:val="00A41785"/>
    <w:rsid w:val="00A428A2"/>
    <w:rsid w:val="00A62575"/>
    <w:rsid w:val="00AB006F"/>
    <w:rsid w:val="00AE3539"/>
    <w:rsid w:val="00AF0F93"/>
    <w:rsid w:val="00AF17C7"/>
    <w:rsid w:val="00B33D0C"/>
    <w:rsid w:val="00B47038"/>
    <w:rsid w:val="00B546A6"/>
    <w:rsid w:val="00B6252B"/>
    <w:rsid w:val="00B72593"/>
    <w:rsid w:val="00B8679D"/>
    <w:rsid w:val="00C0706E"/>
    <w:rsid w:val="00C1624D"/>
    <w:rsid w:val="00C16A5E"/>
    <w:rsid w:val="00C2565F"/>
    <w:rsid w:val="00C817FC"/>
    <w:rsid w:val="00C858B9"/>
    <w:rsid w:val="00CD20BB"/>
    <w:rsid w:val="00D002EE"/>
    <w:rsid w:val="00D15274"/>
    <w:rsid w:val="00D2010F"/>
    <w:rsid w:val="00D667A1"/>
    <w:rsid w:val="00D704C4"/>
    <w:rsid w:val="00D77948"/>
    <w:rsid w:val="00D832CC"/>
    <w:rsid w:val="00DA0335"/>
    <w:rsid w:val="00DA5539"/>
    <w:rsid w:val="00EE130A"/>
    <w:rsid w:val="00F14AC2"/>
    <w:rsid w:val="00F408E1"/>
    <w:rsid w:val="00F50862"/>
    <w:rsid w:val="00F84446"/>
    <w:rsid w:val="00F846F3"/>
    <w:rsid w:val="00F86D39"/>
    <w:rsid w:val="00F972D9"/>
    <w:rsid w:val="00FA5A66"/>
    <w:rsid w:val="00FA6EBE"/>
    <w:rsid w:val="00FB4B6E"/>
    <w:rsid w:val="00FD6D02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F93"/>
    <w:pPr>
      <w:keepNext/>
      <w:jc w:val="both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1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1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F9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AF0F93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table" w:styleId="a4">
    <w:name w:val="Table Grid"/>
    <w:basedOn w:val="a1"/>
    <w:rsid w:val="00AF0F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F0F93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AF0F9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0F9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F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F0F93"/>
    <w:rPr>
      <w:color w:val="106BBE"/>
    </w:rPr>
  </w:style>
  <w:style w:type="character" w:customStyle="1" w:styleId="ab">
    <w:name w:val="Цветовое выделение"/>
    <w:uiPriority w:val="99"/>
    <w:rsid w:val="00AF0F9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AF0F93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character" w:styleId="ad">
    <w:name w:val="Hyperlink"/>
    <w:basedOn w:val="a0"/>
    <w:uiPriority w:val="99"/>
    <w:unhideWhenUsed/>
    <w:rsid w:val="0073600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7360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73600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1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1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A161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62575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1">
    <w:name w:val="Emphasis"/>
    <w:basedOn w:val="a0"/>
    <w:uiPriority w:val="20"/>
    <w:qFormat/>
    <w:rsid w:val="008E24DE"/>
    <w:rPr>
      <w:i/>
      <w:iCs/>
      <w:color w:val="DD5500"/>
    </w:rPr>
  </w:style>
  <w:style w:type="paragraph" w:customStyle="1" w:styleId="Style1">
    <w:name w:val="Style1"/>
    <w:basedOn w:val="a"/>
    <w:rsid w:val="00F846F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a"/>
    <w:rsid w:val="00F846F3"/>
    <w:pPr>
      <w:widowControl w:val="0"/>
      <w:overflowPunct/>
      <w:spacing w:line="317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rsid w:val="00F846F3"/>
    <w:pPr>
      <w:widowControl w:val="0"/>
      <w:overflowPunct/>
      <w:spacing w:line="322" w:lineRule="exact"/>
      <w:ind w:firstLine="710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rsid w:val="00F846F3"/>
    <w:pPr>
      <w:widowControl w:val="0"/>
      <w:overflowPunct/>
      <w:spacing w:line="322" w:lineRule="exact"/>
      <w:ind w:firstLine="408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rsid w:val="00F846F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2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7490279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55D6-FC20-44DD-AC5F-44C95DE6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6486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Марина Нефедова-4</cp:lastModifiedBy>
  <cp:revision>36</cp:revision>
  <cp:lastPrinted>2019-11-20T05:17:00Z</cp:lastPrinted>
  <dcterms:created xsi:type="dcterms:W3CDTF">2017-07-15T14:21:00Z</dcterms:created>
  <dcterms:modified xsi:type="dcterms:W3CDTF">2019-11-22T10:39:00Z</dcterms:modified>
</cp:coreProperties>
</file>