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F8D" w:rsidRPr="008B1DF1" w:rsidRDefault="008B5F8D" w:rsidP="00326089">
      <w:pPr>
        <w:rPr>
          <w:sz w:val="28"/>
          <w:szCs w:val="28"/>
        </w:rPr>
      </w:pPr>
      <w:proofErr w:type="gramStart"/>
      <w:r w:rsidRPr="008B1DF1">
        <w:rPr>
          <w:sz w:val="28"/>
          <w:szCs w:val="28"/>
        </w:rPr>
        <w:t>Организатор торгов - Отдел имущественных и земельных отношений</w:t>
      </w:r>
      <w:r w:rsidRPr="004B054B">
        <w:rPr>
          <w:sz w:val="24"/>
        </w:rPr>
        <w:t xml:space="preserve"> </w:t>
      </w:r>
      <w:r w:rsidRPr="008B1DF1">
        <w:rPr>
          <w:sz w:val="28"/>
          <w:szCs w:val="28"/>
        </w:rPr>
        <w:t>администрации города Алатыря</w:t>
      </w:r>
      <w:r w:rsidR="008B1DF1" w:rsidRPr="008B1DF1">
        <w:rPr>
          <w:sz w:val="28"/>
          <w:szCs w:val="28"/>
        </w:rPr>
        <w:t xml:space="preserve"> Чувашской Республики</w:t>
      </w:r>
      <w:r w:rsidRPr="008B1DF1">
        <w:rPr>
          <w:sz w:val="28"/>
          <w:szCs w:val="28"/>
        </w:rPr>
        <w:t xml:space="preserve"> на основании Постановления администрации города Алатыря Чувашской Республики от </w:t>
      </w:r>
      <w:r w:rsidR="00330686">
        <w:rPr>
          <w:sz w:val="28"/>
          <w:szCs w:val="28"/>
        </w:rPr>
        <w:t>19.05</w:t>
      </w:r>
      <w:r w:rsidR="00A15C97">
        <w:rPr>
          <w:sz w:val="28"/>
          <w:szCs w:val="28"/>
        </w:rPr>
        <w:t>.2020</w:t>
      </w:r>
      <w:r w:rsidR="00204AE4" w:rsidRPr="008B1DF1">
        <w:rPr>
          <w:sz w:val="28"/>
          <w:szCs w:val="28"/>
        </w:rPr>
        <w:t xml:space="preserve"> </w:t>
      </w:r>
      <w:r w:rsidRPr="008B1DF1">
        <w:rPr>
          <w:sz w:val="28"/>
          <w:szCs w:val="28"/>
        </w:rPr>
        <w:t xml:space="preserve">года № </w:t>
      </w:r>
      <w:r w:rsidR="0049635C">
        <w:rPr>
          <w:sz w:val="28"/>
          <w:szCs w:val="28"/>
        </w:rPr>
        <w:t>2</w:t>
      </w:r>
      <w:r w:rsidR="00330686">
        <w:rPr>
          <w:sz w:val="28"/>
          <w:szCs w:val="28"/>
        </w:rPr>
        <w:t>90</w:t>
      </w:r>
      <w:r w:rsidR="008B1DF1">
        <w:rPr>
          <w:color w:val="FF0000"/>
          <w:sz w:val="28"/>
          <w:szCs w:val="28"/>
        </w:rPr>
        <w:t xml:space="preserve"> </w:t>
      </w:r>
      <w:r w:rsidR="008B1DF1" w:rsidRPr="007E031A">
        <w:rPr>
          <w:sz w:val="28"/>
          <w:szCs w:val="28"/>
        </w:rPr>
        <w:t>«О проведении аукциона»</w:t>
      </w:r>
      <w:r w:rsidR="008B1DF1">
        <w:rPr>
          <w:color w:val="FF0000"/>
          <w:sz w:val="28"/>
          <w:szCs w:val="28"/>
        </w:rPr>
        <w:t xml:space="preserve"> </w:t>
      </w:r>
      <w:r w:rsidR="00877A63" w:rsidRPr="008B1DF1">
        <w:rPr>
          <w:color w:val="FF0000"/>
          <w:sz w:val="28"/>
          <w:szCs w:val="28"/>
        </w:rPr>
        <w:t xml:space="preserve"> </w:t>
      </w:r>
      <w:r w:rsidR="00877A63" w:rsidRPr="008B1DF1">
        <w:rPr>
          <w:sz w:val="28"/>
          <w:szCs w:val="28"/>
        </w:rPr>
        <w:t>объявляет о проведении</w:t>
      </w:r>
      <w:r w:rsidR="000F4C03" w:rsidRPr="008B1DF1">
        <w:rPr>
          <w:color w:val="FF0000"/>
          <w:sz w:val="28"/>
          <w:szCs w:val="28"/>
        </w:rPr>
        <w:t xml:space="preserve"> </w:t>
      </w:r>
      <w:r w:rsidR="008457EF">
        <w:rPr>
          <w:color w:val="FF0000"/>
          <w:sz w:val="28"/>
          <w:szCs w:val="28"/>
        </w:rPr>
        <w:t xml:space="preserve">            </w:t>
      </w:r>
      <w:r w:rsidR="00397F63">
        <w:rPr>
          <w:sz w:val="28"/>
          <w:szCs w:val="28"/>
        </w:rPr>
        <w:t xml:space="preserve"> </w:t>
      </w:r>
      <w:r w:rsidR="00C26178" w:rsidRPr="00C26178">
        <w:rPr>
          <w:color w:val="000000" w:themeColor="text1"/>
          <w:sz w:val="28"/>
          <w:szCs w:val="28"/>
        </w:rPr>
        <w:t>24 июня</w:t>
      </w:r>
      <w:r w:rsidR="008457EF" w:rsidRPr="00C26178">
        <w:rPr>
          <w:color w:val="000000" w:themeColor="text1"/>
          <w:sz w:val="28"/>
          <w:szCs w:val="28"/>
        </w:rPr>
        <w:t xml:space="preserve"> 2020</w:t>
      </w:r>
      <w:r w:rsidR="007E031A" w:rsidRPr="00C26178">
        <w:rPr>
          <w:color w:val="000000" w:themeColor="text1"/>
          <w:sz w:val="28"/>
          <w:szCs w:val="28"/>
        </w:rPr>
        <w:t xml:space="preserve"> года</w:t>
      </w:r>
      <w:r w:rsidR="007E031A">
        <w:rPr>
          <w:color w:val="FF0000"/>
          <w:sz w:val="28"/>
          <w:szCs w:val="28"/>
        </w:rPr>
        <w:t xml:space="preserve"> </w:t>
      </w:r>
      <w:r w:rsidRPr="008B1DF1">
        <w:rPr>
          <w:sz w:val="28"/>
          <w:szCs w:val="28"/>
        </w:rPr>
        <w:t xml:space="preserve">открытого аукциона  по продаже земельных участков </w:t>
      </w:r>
      <w:r w:rsidR="008B1DF1" w:rsidRPr="008B1DF1">
        <w:rPr>
          <w:sz w:val="28"/>
          <w:szCs w:val="28"/>
        </w:rPr>
        <w:t xml:space="preserve">из земель населенных пунктов с видом разрешенного использования </w:t>
      </w:r>
      <w:r w:rsidR="0017091A">
        <w:rPr>
          <w:sz w:val="28"/>
          <w:szCs w:val="28"/>
        </w:rPr>
        <w:t xml:space="preserve">                    </w:t>
      </w:r>
      <w:r w:rsidR="008B1DF1" w:rsidRPr="008B1DF1">
        <w:rPr>
          <w:sz w:val="28"/>
          <w:szCs w:val="28"/>
        </w:rPr>
        <w:t>«для индивидуального жилищного строительства»</w:t>
      </w:r>
      <w:r w:rsidRPr="008B1DF1">
        <w:rPr>
          <w:sz w:val="28"/>
          <w:szCs w:val="28"/>
        </w:rPr>
        <w:t xml:space="preserve">: лот № 1 – в </w:t>
      </w:r>
      <w:r w:rsidR="00CD6BDE" w:rsidRPr="008B1DF1">
        <w:rPr>
          <w:sz w:val="28"/>
          <w:szCs w:val="28"/>
        </w:rPr>
        <w:t>09</w:t>
      </w:r>
      <w:r w:rsidRPr="008B1DF1">
        <w:rPr>
          <w:sz w:val="28"/>
          <w:szCs w:val="28"/>
        </w:rPr>
        <w:t xml:space="preserve"> ч.</w:t>
      </w:r>
      <w:r w:rsidR="00277A26" w:rsidRPr="008B1DF1">
        <w:rPr>
          <w:sz w:val="28"/>
          <w:szCs w:val="28"/>
        </w:rPr>
        <w:t xml:space="preserve"> </w:t>
      </w:r>
      <w:r w:rsidR="00CD6BDE" w:rsidRPr="008B1DF1">
        <w:rPr>
          <w:sz w:val="28"/>
          <w:szCs w:val="28"/>
        </w:rPr>
        <w:t>30</w:t>
      </w:r>
      <w:r w:rsidRPr="008B1DF1">
        <w:rPr>
          <w:sz w:val="28"/>
          <w:szCs w:val="28"/>
        </w:rPr>
        <w:t xml:space="preserve"> мин., лот</w:t>
      </w:r>
      <w:proofErr w:type="gramEnd"/>
      <w:r w:rsidRPr="008B1DF1">
        <w:rPr>
          <w:sz w:val="28"/>
          <w:szCs w:val="28"/>
        </w:rPr>
        <w:t xml:space="preserve">  № 2 – в </w:t>
      </w:r>
      <w:r w:rsidR="00CD6BDE" w:rsidRPr="008B1DF1">
        <w:rPr>
          <w:sz w:val="28"/>
          <w:szCs w:val="28"/>
        </w:rPr>
        <w:t>10</w:t>
      </w:r>
      <w:r w:rsidRPr="008B1DF1">
        <w:rPr>
          <w:sz w:val="28"/>
          <w:szCs w:val="28"/>
        </w:rPr>
        <w:t xml:space="preserve"> ч. </w:t>
      </w:r>
      <w:r w:rsidR="00CD6BDE" w:rsidRPr="008B1DF1">
        <w:rPr>
          <w:sz w:val="28"/>
          <w:szCs w:val="28"/>
        </w:rPr>
        <w:t>0</w:t>
      </w:r>
      <w:r w:rsidR="0003382F" w:rsidRPr="008B1DF1">
        <w:rPr>
          <w:sz w:val="28"/>
          <w:szCs w:val="28"/>
        </w:rPr>
        <w:t>0</w:t>
      </w:r>
      <w:r w:rsidR="00FB0A36" w:rsidRPr="008B1DF1">
        <w:rPr>
          <w:sz w:val="28"/>
          <w:szCs w:val="28"/>
        </w:rPr>
        <w:t xml:space="preserve"> мин</w:t>
      </w:r>
      <w:r w:rsidR="00BF0B78" w:rsidRPr="008B1DF1">
        <w:rPr>
          <w:sz w:val="28"/>
          <w:szCs w:val="28"/>
        </w:rPr>
        <w:t>.</w:t>
      </w:r>
      <w:r w:rsidR="008457EF">
        <w:rPr>
          <w:sz w:val="28"/>
          <w:szCs w:val="28"/>
        </w:rPr>
        <w:t>,</w:t>
      </w:r>
      <w:r w:rsidR="0049635C">
        <w:rPr>
          <w:sz w:val="28"/>
          <w:szCs w:val="28"/>
        </w:rPr>
        <w:t xml:space="preserve"> лот № 3 – в 11 ч.00 мин.</w:t>
      </w:r>
      <w:r w:rsidR="00330686">
        <w:rPr>
          <w:sz w:val="28"/>
          <w:szCs w:val="28"/>
        </w:rPr>
        <w:t xml:space="preserve"> лот №4- в 14ч. 00 мин.,  лот № 5 – в 15 ч. 00 мин., лот № 6 – в 16 ч.00 мин.</w:t>
      </w:r>
      <w:r w:rsidR="008457EF">
        <w:rPr>
          <w:sz w:val="28"/>
          <w:szCs w:val="28"/>
        </w:rPr>
        <w:t xml:space="preserve"> </w:t>
      </w:r>
      <w:r w:rsidRPr="008B1DF1">
        <w:rPr>
          <w:sz w:val="28"/>
          <w:szCs w:val="28"/>
        </w:rPr>
        <w:t>по московскому времени</w:t>
      </w:r>
      <w:r w:rsidR="0021351D" w:rsidRPr="008B1DF1">
        <w:rPr>
          <w:sz w:val="28"/>
          <w:szCs w:val="28"/>
        </w:rPr>
        <w:t xml:space="preserve">, </w:t>
      </w:r>
      <w:r w:rsidRPr="008B1DF1">
        <w:rPr>
          <w:sz w:val="28"/>
          <w:szCs w:val="28"/>
        </w:rPr>
        <w:t xml:space="preserve">по адресу: </w:t>
      </w:r>
      <w:proofErr w:type="gramStart"/>
      <w:r w:rsidRPr="008B1DF1">
        <w:rPr>
          <w:sz w:val="28"/>
          <w:szCs w:val="28"/>
        </w:rPr>
        <w:t>Чув</w:t>
      </w:r>
      <w:r w:rsidR="00277A26" w:rsidRPr="008B1DF1">
        <w:rPr>
          <w:sz w:val="28"/>
          <w:szCs w:val="28"/>
        </w:rPr>
        <w:t>ашская Республика</w:t>
      </w:r>
      <w:r w:rsidR="008B1DF1" w:rsidRPr="008B1DF1">
        <w:rPr>
          <w:sz w:val="28"/>
          <w:szCs w:val="28"/>
        </w:rPr>
        <w:t xml:space="preserve"> - Чувашия</w:t>
      </w:r>
      <w:r w:rsidR="00277A26" w:rsidRPr="008B1DF1">
        <w:rPr>
          <w:sz w:val="28"/>
          <w:szCs w:val="28"/>
        </w:rPr>
        <w:t xml:space="preserve">, </w:t>
      </w:r>
      <w:r w:rsidR="005F176B" w:rsidRPr="008B1DF1">
        <w:rPr>
          <w:sz w:val="28"/>
          <w:szCs w:val="28"/>
        </w:rPr>
        <w:t xml:space="preserve"> </w:t>
      </w:r>
      <w:r w:rsidR="00277A26" w:rsidRPr="008B1DF1">
        <w:rPr>
          <w:sz w:val="28"/>
          <w:szCs w:val="28"/>
        </w:rPr>
        <w:t xml:space="preserve">г. Алатырь, </w:t>
      </w:r>
      <w:r w:rsidRPr="008B1DF1">
        <w:rPr>
          <w:sz w:val="28"/>
          <w:szCs w:val="28"/>
        </w:rPr>
        <w:t xml:space="preserve">ул. Первомайская, </w:t>
      </w:r>
      <w:r w:rsidR="0017091A">
        <w:rPr>
          <w:sz w:val="28"/>
          <w:szCs w:val="28"/>
        </w:rPr>
        <w:t xml:space="preserve">             </w:t>
      </w:r>
      <w:r w:rsidRPr="008B1DF1">
        <w:rPr>
          <w:sz w:val="28"/>
          <w:szCs w:val="28"/>
        </w:rPr>
        <w:t>д. 87, каб. 20</w:t>
      </w:r>
      <w:r w:rsidR="0025117B">
        <w:rPr>
          <w:sz w:val="28"/>
          <w:szCs w:val="28"/>
        </w:rPr>
        <w:t>8</w:t>
      </w:r>
      <w:r w:rsidRPr="008B1DF1">
        <w:rPr>
          <w:sz w:val="28"/>
          <w:szCs w:val="28"/>
        </w:rPr>
        <w:t>.</w:t>
      </w:r>
      <w:proofErr w:type="gramEnd"/>
    </w:p>
    <w:p w:rsidR="008B1DF1" w:rsidRPr="008B1DF1" w:rsidRDefault="008B1DF1" w:rsidP="00326089">
      <w:pPr>
        <w:rPr>
          <w:sz w:val="28"/>
          <w:szCs w:val="28"/>
        </w:rPr>
      </w:pPr>
      <w:r w:rsidRPr="008B1DF1">
        <w:rPr>
          <w:b/>
          <w:sz w:val="28"/>
          <w:szCs w:val="28"/>
        </w:rPr>
        <w:t>Лот № 1</w:t>
      </w:r>
      <w:r w:rsidRPr="008B1DF1">
        <w:rPr>
          <w:sz w:val="28"/>
          <w:szCs w:val="28"/>
        </w:rPr>
        <w:t xml:space="preserve"> - местоположение: Чувашская Республика – Чувашия, </w:t>
      </w:r>
      <w:r w:rsidR="008457EF">
        <w:rPr>
          <w:sz w:val="28"/>
          <w:szCs w:val="28"/>
        </w:rPr>
        <w:t xml:space="preserve">                     </w:t>
      </w:r>
      <w:proofErr w:type="gramStart"/>
      <w:r w:rsidR="008457EF">
        <w:rPr>
          <w:sz w:val="28"/>
          <w:szCs w:val="28"/>
        </w:rPr>
        <w:t>г</w:t>
      </w:r>
      <w:proofErr w:type="gramEnd"/>
      <w:r w:rsidR="008457EF">
        <w:rPr>
          <w:sz w:val="28"/>
          <w:szCs w:val="28"/>
        </w:rPr>
        <w:t>.</w:t>
      </w:r>
      <w:r w:rsidR="0049635C">
        <w:rPr>
          <w:sz w:val="28"/>
          <w:szCs w:val="28"/>
        </w:rPr>
        <w:t xml:space="preserve"> Алатырь, ул. Жуковского, дом 68 площадью 1028</w:t>
      </w:r>
      <w:r w:rsidRPr="008B1DF1">
        <w:rPr>
          <w:sz w:val="28"/>
          <w:szCs w:val="28"/>
        </w:rPr>
        <w:t xml:space="preserve"> кв.м., кадастровый </w:t>
      </w:r>
      <w:r w:rsidR="008457EF">
        <w:rPr>
          <w:sz w:val="28"/>
          <w:szCs w:val="28"/>
        </w:rPr>
        <w:t xml:space="preserve"> </w:t>
      </w:r>
      <w:r w:rsidR="0049635C">
        <w:rPr>
          <w:sz w:val="28"/>
          <w:szCs w:val="28"/>
        </w:rPr>
        <w:t xml:space="preserve">                № 21:03:010310:6</w:t>
      </w:r>
      <w:r w:rsidRPr="008B1DF1">
        <w:rPr>
          <w:sz w:val="28"/>
          <w:szCs w:val="28"/>
        </w:rPr>
        <w:t>.</w:t>
      </w:r>
    </w:p>
    <w:p w:rsidR="008B1DF1" w:rsidRPr="008B1DF1" w:rsidRDefault="008B1DF1" w:rsidP="00326089">
      <w:pPr>
        <w:rPr>
          <w:sz w:val="28"/>
          <w:szCs w:val="28"/>
        </w:rPr>
      </w:pPr>
      <w:r w:rsidRPr="008B1DF1">
        <w:rPr>
          <w:sz w:val="28"/>
          <w:szCs w:val="28"/>
        </w:rPr>
        <w:t>Начал</w:t>
      </w:r>
      <w:r w:rsidR="00330686">
        <w:rPr>
          <w:sz w:val="28"/>
          <w:szCs w:val="28"/>
        </w:rPr>
        <w:t>ьная цена предмета аукциона - 606 000,00 (шестьсот шесть</w:t>
      </w:r>
      <w:r w:rsidRPr="008B1DF1">
        <w:rPr>
          <w:sz w:val="28"/>
          <w:szCs w:val="28"/>
        </w:rPr>
        <w:t xml:space="preserve"> тысяч) рублей;</w:t>
      </w:r>
    </w:p>
    <w:p w:rsidR="008B1DF1" w:rsidRPr="008B1DF1" w:rsidRDefault="00330686" w:rsidP="00326089">
      <w:pPr>
        <w:rPr>
          <w:sz w:val="28"/>
          <w:szCs w:val="28"/>
        </w:rPr>
      </w:pPr>
      <w:r>
        <w:rPr>
          <w:sz w:val="28"/>
          <w:szCs w:val="28"/>
        </w:rPr>
        <w:t>Шаг аукциона – 18 180</w:t>
      </w:r>
      <w:r w:rsidR="008B1DF1" w:rsidRPr="008B1DF1">
        <w:rPr>
          <w:sz w:val="28"/>
          <w:szCs w:val="28"/>
        </w:rPr>
        <w:t>,00 (</w:t>
      </w:r>
      <w:r>
        <w:rPr>
          <w:sz w:val="28"/>
          <w:szCs w:val="28"/>
        </w:rPr>
        <w:t>восемнадцать тысяч сто восемьдесят</w:t>
      </w:r>
      <w:r w:rsidR="008B1DF1" w:rsidRPr="008B1DF1">
        <w:rPr>
          <w:sz w:val="28"/>
          <w:szCs w:val="28"/>
        </w:rPr>
        <w:t>) рублей (3% от начальной цены предмета аукциона);</w:t>
      </w:r>
    </w:p>
    <w:p w:rsidR="008B1DF1" w:rsidRPr="008B1DF1" w:rsidRDefault="00330686" w:rsidP="00326089">
      <w:pPr>
        <w:rPr>
          <w:sz w:val="28"/>
          <w:szCs w:val="28"/>
        </w:rPr>
      </w:pPr>
      <w:r>
        <w:rPr>
          <w:sz w:val="28"/>
          <w:szCs w:val="28"/>
        </w:rPr>
        <w:t>Сумма задатка - 121 200,00 (сто двадцать одна</w:t>
      </w:r>
      <w:r w:rsidR="008B1DF1" w:rsidRPr="008B1DF1">
        <w:rPr>
          <w:sz w:val="28"/>
          <w:szCs w:val="28"/>
        </w:rPr>
        <w:t xml:space="preserve"> тысяч</w:t>
      </w:r>
      <w:r>
        <w:rPr>
          <w:sz w:val="28"/>
          <w:szCs w:val="28"/>
        </w:rPr>
        <w:t>а двести</w:t>
      </w:r>
      <w:r w:rsidR="008B1DF1" w:rsidRPr="008B1DF1">
        <w:rPr>
          <w:sz w:val="28"/>
          <w:szCs w:val="28"/>
        </w:rPr>
        <w:t>) рублей (20% от начальной цены предмета аукциона).</w:t>
      </w:r>
    </w:p>
    <w:p w:rsidR="008B1DF1" w:rsidRPr="008B1DF1" w:rsidRDefault="008B1DF1" w:rsidP="00326089">
      <w:pPr>
        <w:rPr>
          <w:sz w:val="28"/>
          <w:szCs w:val="28"/>
        </w:rPr>
      </w:pPr>
      <w:r w:rsidRPr="008B1DF1">
        <w:rPr>
          <w:b/>
          <w:sz w:val="28"/>
          <w:szCs w:val="28"/>
        </w:rPr>
        <w:t>Лот № 2</w:t>
      </w:r>
      <w:r w:rsidRPr="008B1DF1">
        <w:rPr>
          <w:sz w:val="28"/>
          <w:szCs w:val="28"/>
        </w:rPr>
        <w:t xml:space="preserve"> -</w:t>
      </w:r>
      <w:r w:rsidR="008457EF">
        <w:rPr>
          <w:sz w:val="28"/>
          <w:szCs w:val="28"/>
        </w:rPr>
        <w:t xml:space="preserve"> местоположение: </w:t>
      </w:r>
      <w:r w:rsidRPr="008B1DF1">
        <w:rPr>
          <w:sz w:val="28"/>
          <w:szCs w:val="28"/>
        </w:rPr>
        <w:t xml:space="preserve">Чувашская Республика – Чувашия, </w:t>
      </w:r>
      <w:r w:rsidR="008457EF">
        <w:rPr>
          <w:sz w:val="28"/>
          <w:szCs w:val="28"/>
        </w:rPr>
        <w:t xml:space="preserve">                </w:t>
      </w:r>
      <w:r w:rsidR="00330686">
        <w:rPr>
          <w:sz w:val="28"/>
          <w:szCs w:val="28"/>
        </w:rPr>
        <w:t xml:space="preserve">      </w:t>
      </w:r>
      <w:proofErr w:type="gramStart"/>
      <w:r w:rsidR="00330686">
        <w:rPr>
          <w:sz w:val="28"/>
          <w:szCs w:val="28"/>
        </w:rPr>
        <w:t>г</w:t>
      </w:r>
      <w:proofErr w:type="gramEnd"/>
      <w:r w:rsidR="00330686">
        <w:rPr>
          <w:sz w:val="28"/>
          <w:szCs w:val="28"/>
        </w:rPr>
        <w:t>. Алатырь, ул. Жуковского, дом 72</w:t>
      </w:r>
      <w:r w:rsidRPr="008B1DF1">
        <w:rPr>
          <w:sz w:val="28"/>
          <w:szCs w:val="28"/>
        </w:rPr>
        <w:t>, площадь</w:t>
      </w:r>
      <w:r w:rsidR="00330686">
        <w:rPr>
          <w:sz w:val="28"/>
          <w:szCs w:val="28"/>
        </w:rPr>
        <w:t>ю 1477</w:t>
      </w:r>
      <w:r w:rsidRPr="008B1DF1">
        <w:rPr>
          <w:sz w:val="28"/>
          <w:szCs w:val="28"/>
        </w:rPr>
        <w:t xml:space="preserve"> кв.м., кадастровый </w:t>
      </w:r>
      <w:r w:rsidR="00330686">
        <w:rPr>
          <w:sz w:val="28"/>
          <w:szCs w:val="28"/>
        </w:rPr>
        <w:t xml:space="preserve">                № 21:03:010310:14</w:t>
      </w:r>
      <w:r w:rsidRPr="008B1DF1">
        <w:rPr>
          <w:sz w:val="28"/>
          <w:szCs w:val="28"/>
        </w:rPr>
        <w:t>.</w:t>
      </w:r>
    </w:p>
    <w:p w:rsidR="008B1DF1" w:rsidRPr="008B1DF1" w:rsidRDefault="008B1DF1" w:rsidP="00326089">
      <w:pPr>
        <w:rPr>
          <w:sz w:val="28"/>
          <w:szCs w:val="28"/>
        </w:rPr>
      </w:pPr>
      <w:r w:rsidRPr="008B1DF1">
        <w:rPr>
          <w:sz w:val="28"/>
          <w:szCs w:val="28"/>
        </w:rPr>
        <w:t>Начал</w:t>
      </w:r>
      <w:r w:rsidR="008457EF">
        <w:rPr>
          <w:sz w:val="28"/>
          <w:szCs w:val="28"/>
        </w:rPr>
        <w:t>ьная цена пред</w:t>
      </w:r>
      <w:r w:rsidR="00330686">
        <w:rPr>
          <w:sz w:val="28"/>
          <w:szCs w:val="28"/>
        </w:rPr>
        <w:t>мета аукциона – 872 000,00 (восемьсот семьдесят две</w:t>
      </w:r>
      <w:r w:rsidR="008457EF">
        <w:rPr>
          <w:sz w:val="28"/>
          <w:szCs w:val="28"/>
        </w:rPr>
        <w:t xml:space="preserve"> тысяч</w:t>
      </w:r>
      <w:r w:rsidR="00330686">
        <w:rPr>
          <w:sz w:val="28"/>
          <w:szCs w:val="28"/>
        </w:rPr>
        <w:t>и</w:t>
      </w:r>
      <w:r w:rsidRPr="008B1DF1">
        <w:rPr>
          <w:sz w:val="28"/>
          <w:szCs w:val="28"/>
        </w:rPr>
        <w:t>) рублей;</w:t>
      </w:r>
    </w:p>
    <w:p w:rsidR="008B1DF1" w:rsidRPr="008B1DF1" w:rsidRDefault="00330686" w:rsidP="00326089">
      <w:pPr>
        <w:rPr>
          <w:sz w:val="28"/>
          <w:szCs w:val="28"/>
        </w:rPr>
      </w:pPr>
      <w:r>
        <w:rPr>
          <w:sz w:val="28"/>
          <w:szCs w:val="28"/>
        </w:rPr>
        <w:t>Шаг аукциона – 26 160,00 (двадцать шесть</w:t>
      </w:r>
      <w:r w:rsidR="0049635C">
        <w:rPr>
          <w:sz w:val="28"/>
          <w:szCs w:val="28"/>
        </w:rPr>
        <w:t xml:space="preserve"> тысяч</w:t>
      </w:r>
      <w:r>
        <w:rPr>
          <w:sz w:val="28"/>
          <w:szCs w:val="28"/>
        </w:rPr>
        <w:t xml:space="preserve"> сто шестьдесят</w:t>
      </w:r>
      <w:r w:rsidR="008B1DF1" w:rsidRPr="008B1DF1">
        <w:rPr>
          <w:sz w:val="28"/>
          <w:szCs w:val="28"/>
        </w:rPr>
        <w:t>) рублей (3% от начальной цены предмета аукциона);</w:t>
      </w:r>
    </w:p>
    <w:p w:rsidR="008B1DF1" w:rsidRDefault="00330686" w:rsidP="008457EF">
      <w:pPr>
        <w:rPr>
          <w:sz w:val="28"/>
          <w:szCs w:val="28"/>
        </w:rPr>
      </w:pPr>
      <w:r>
        <w:rPr>
          <w:sz w:val="28"/>
          <w:szCs w:val="28"/>
        </w:rPr>
        <w:t>Сумма задатка -  174 4</w:t>
      </w:r>
      <w:r w:rsidR="004F516E">
        <w:rPr>
          <w:sz w:val="28"/>
          <w:szCs w:val="28"/>
        </w:rPr>
        <w:t>00,00 (ст</w:t>
      </w:r>
      <w:r>
        <w:rPr>
          <w:sz w:val="28"/>
          <w:szCs w:val="28"/>
        </w:rPr>
        <w:t>о семьдесят четыре</w:t>
      </w:r>
      <w:r w:rsidR="008457EF">
        <w:rPr>
          <w:sz w:val="28"/>
          <w:szCs w:val="28"/>
        </w:rPr>
        <w:t xml:space="preserve"> тысяч</w:t>
      </w:r>
      <w:r>
        <w:rPr>
          <w:sz w:val="28"/>
          <w:szCs w:val="28"/>
        </w:rPr>
        <w:t>и четыреста</w:t>
      </w:r>
      <w:r w:rsidR="008B1DF1" w:rsidRPr="008B1DF1">
        <w:rPr>
          <w:sz w:val="28"/>
          <w:szCs w:val="28"/>
        </w:rPr>
        <w:t>) рублей (20% от начальной цены предмета аукциона);</w:t>
      </w:r>
    </w:p>
    <w:p w:rsidR="0049635C" w:rsidRPr="008B1DF1" w:rsidRDefault="0049635C" w:rsidP="0049635C">
      <w:pPr>
        <w:rPr>
          <w:sz w:val="28"/>
          <w:szCs w:val="28"/>
        </w:rPr>
      </w:pPr>
      <w:r w:rsidRPr="008B1DF1">
        <w:rPr>
          <w:b/>
          <w:sz w:val="28"/>
          <w:szCs w:val="28"/>
        </w:rPr>
        <w:t xml:space="preserve">Лот № </w:t>
      </w:r>
      <w:r>
        <w:rPr>
          <w:b/>
          <w:sz w:val="28"/>
          <w:szCs w:val="28"/>
        </w:rPr>
        <w:t>3</w:t>
      </w:r>
      <w:r w:rsidRPr="008B1DF1">
        <w:rPr>
          <w:sz w:val="28"/>
          <w:szCs w:val="28"/>
        </w:rPr>
        <w:t xml:space="preserve"> -</w:t>
      </w:r>
      <w:r>
        <w:rPr>
          <w:sz w:val="28"/>
          <w:szCs w:val="28"/>
        </w:rPr>
        <w:t xml:space="preserve"> местоположение: </w:t>
      </w:r>
      <w:r w:rsidRPr="008B1DF1">
        <w:rPr>
          <w:sz w:val="28"/>
          <w:szCs w:val="28"/>
        </w:rPr>
        <w:t xml:space="preserve">Чувашская Республика – Чувашия, </w:t>
      </w:r>
      <w:r>
        <w:rPr>
          <w:sz w:val="28"/>
          <w:szCs w:val="28"/>
        </w:rPr>
        <w:t xml:space="preserve">                </w:t>
      </w:r>
      <w:r w:rsidR="0017091A">
        <w:rPr>
          <w:sz w:val="28"/>
          <w:szCs w:val="28"/>
        </w:rPr>
        <w:t xml:space="preserve">      </w:t>
      </w:r>
      <w:proofErr w:type="gramStart"/>
      <w:r w:rsidR="0017091A">
        <w:rPr>
          <w:sz w:val="28"/>
          <w:szCs w:val="28"/>
        </w:rPr>
        <w:t>г</w:t>
      </w:r>
      <w:proofErr w:type="gramEnd"/>
      <w:r w:rsidR="0017091A">
        <w:rPr>
          <w:sz w:val="28"/>
          <w:szCs w:val="28"/>
        </w:rPr>
        <w:t>. Алатырь, ул. Горшенина</w:t>
      </w:r>
      <w:r>
        <w:rPr>
          <w:sz w:val="28"/>
          <w:szCs w:val="28"/>
        </w:rPr>
        <w:t>, дом 41</w:t>
      </w:r>
      <w:r w:rsidRPr="008B1DF1">
        <w:rPr>
          <w:sz w:val="28"/>
          <w:szCs w:val="28"/>
        </w:rPr>
        <w:t>, площадь</w:t>
      </w:r>
      <w:r>
        <w:rPr>
          <w:sz w:val="28"/>
          <w:szCs w:val="28"/>
        </w:rPr>
        <w:t>ю 795</w:t>
      </w:r>
      <w:r w:rsidRPr="008B1DF1">
        <w:rPr>
          <w:sz w:val="28"/>
          <w:szCs w:val="28"/>
        </w:rPr>
        <w:t xml:space="preserve"> кв.м., кадастровый </w:t>
      </w:r>
      <w:r>
        <w:rPr>
          <w:sz w:val="28"/>
          <w:szCs w:val="28"/>
        </w:rPr>
        <w:t xml:space="preserve">                № 21:03:010304:204</w:t>
      </w:r>
      <w:r w:rsidRPr="008B1DF1">
        <w:rPr>
          <w:sz w:val="28"/>
          <w:szCs w:val="28"/>
        </w:rPr>
        <w:t>.</w:t>
      </w:r>
    </w:p>
    <w:p w:rsidR="0049635C" w:rsidRPr="008B1DF1" w:rsidRDefault="0049635C" w:rsidP="0049635C">
      <w:pPr>
        <w:rPr>
          <w:sz w:val="28"/>
          <w:szCs w:val="28"/>
        </w:rPr>
      </w:pPr>
      <w:r w:rsidRPr="008B1DF1">
        <w:rPr>
          <w:sz w:val="28"/>
          <w:szCs w:val="28"/>
        </w:rPr>
        <w:t>Начал</w:t>
      </w:r>
      <w:r>
        <w:rPr>
          <w:sz w:val="28"/>
          <w:szCs w:val="28"/>
        </w:rPr>
        <w:t>ь</w:t>
      </w:r>
      <w:r w:rsidR="00330686">
        <w:rPr>
          <w:sz w:val="28"/>
          <w:szCs w:val="28"/>
        </w:rPr>
        <w:t>ная цена предмета аукциона – 470 000,00 (четыреста семьдесят</w:t>
      </w:r>
      <w:r>
        <w:rPr>
          <w:sz w:val="28"/>
          <w:szCs w:val="28"/>
        </w:rPr>
        <w:t xml:space="preserve"> тысяч</w:t>
      </w:r>
      <w:r w:rsidRPr="008B1DF1">
        <w:rPr>
          <w:sz w:val="28"/>
          <w:szCs w:val="28"/>
        </w:rPr>
        <w:t>) рублей;</w:t>
      </w:r>
    </w:p>
    <w:p w:rsidR="0049635C" w:rsidRPr="008B1DF1" w:rsidRDefault="00330686" w:rsidP="0049635C">
      <w:pPr>
        <w:rPr>
          <w:sz w:val="28"/>
          <w:szCs w:val="28"/>
        </w:rPr>
      </w:pPr>
      <w:r>
        <w:rPr>
          <w:sz w:val="28"/>
          <w:szCs w:val="28"/>
        </w:rPr>
        <w:t>Шаг аукциона – 14 100,00 (четырнадцать тысяч сто</w:t>
      </w:r>
      <w:r w:rsidR="0049635C" w:rsidRPr="008B1DF1">
        <w:rPr>
          <w:sz w:val="28"/>
          <w:szCs w:val="28"/>
        </w:rPr>
        <w:t>) рублей (3% от начальной цены предмета аукциона);</w:t>
      </w:r>
    </w:p>
    <w:p w:rsidR="0049635C" w:rsidRDefault="001C6EB9" w:rsidP="0049635C">
      <w:pPr>
        <w:rPr>
          <w:sz w:val="28"/>
          <w:szCs w:val="28"/>
        </w:rPr>
      </w:pPr>
      <w:r>
        <w:rPr>
          <w:sz w:val="28"/>
          <w:szCs w:val="28"/>
        </w:rPr>
        <w:t>Сумма задатка -  94 000,00 (девяноста четыре</w:t>
      </w:r>
      <w:r w:rsidR="0049635C">
        <w:rPr>
          <w:sz w:val="28"/>
          <w:szCs w:val="28"/>
        </w:rPr>
        <w:t xml:space="preserve"> тысяч</w:t>
      </w:r>
      <w:r>
        <w:rPr>
          <w:sz w:val="28"/>
          <w:szCs w:val="28"/>
        </w:rPr>
        <w:t>и</w:t>
      </w:r>
      <w:r w:rsidR="0049635C" w:rsidRPr="008B1DF1">
        <w:rPr>
          <w:sz w:val="28"/>
          <w:szCs w:val="28"/>
        </w:rPr>
        <w:t>) рублей (20% от начальной цены предмета аукциона);</w:t>
      </w:r>
    </w:p>
    <w:p w:rsidR="001C6EB9" w:rsidRPr="008B1DF1" w:rsidRDefault="001C6EB9" w:rsidP="001C6EB9">
      <w:pPr>
        <w:rPr>
          <w:sz w:val="28"/>
          <w:szCs w:val="28"/>
        </w:rPr>
      </w:pPr>
      <w:r w:rsidRPr="008B1DF1">
        <w:rPr>
          <w:b/>
          <w:sz w:val="28"/>
          <w:szCs w:val="28"/>
        </w:rPr>
        <w:t xml:space="preserve">Лот № </w:t>
      </w:r>
      <w:r>
        <w:rPr>
          <w:b/>
          <w:sz w:val="28"/>
          <w:szCs w:val="28"/>
        </w:rPr>
        <w:t>4</w:t>
      </w:r>
      <w:r w:rsidRPr="008B1DF1">
        <w:rPr>
          <w:sz w:val="28"/>
          <w:szCs w:val="28"/>
        </w:rPr>
        <w:t xml:space="preserve"> -</w:t>
      </w:r>
      <w:r>
        <w:rPr>
          <w:sz w:val="28"/>
          <w:szCs w:val="28"/>
        </w:rPr>
        <w:t xml:space="preserve"> местоположение: </w:t>
      </w:r>
      <w:r w:rsidRPr="008B1DF1">
        <w:rPr>
          <w:sz w:val="28"/>
          <w:szCs w:val="28"/>
        </w:rPr>
        <w:t xml:space="preserve">Чувашская Республика – Чувашия, </w:t>
      </w:r>
      <w:r>
        <w:rPr>
          <w:sz w:val="28"/>
          <w:szCs w:val="28"/>
        </w:rPr>
        <w:t xml:space="preserve">                      </w:t>
      </w:r>
      <w:proofErr w:type="gramStart"/>
      <w:r>
        <w:rPr>
          <w:sz w:val="28"/>
          <w:szCs w:val="28"/>
        </w:rPr>
        <w:t>г</w:t>
      </w:r>
      <w:proofErr w:type="gramEnd"/>
      <w:r>
        <w:rPr>
          <w:sz w:val="28"/>
          <w:szCs w:val="28"/>
        </w:rPr>
        <w:t>. Алатырь, ул. Первомайская, дом 20</w:t>
      </w:r>
      <w:r w:rsidRPr="008B1DF1">
        <w:rPr>
          <w:sz w:val="28"/>
          <w:szCs w:val="28"/>
        </w:rPr>
        <w:t>, площадь</w:t>
      </w:r>
      <w:r>
        <w:rPr>
          <w:sz w:val="28"/>
          <w:szCs w:val="28"/>
        </w:rPr>
        <w:t>ю 570</w:t>
      </w:r>
      <w:r w:rsidRPr="008B1DF1">
        <w:rPr>
          <w:sz w:val="28"/>
          <w:szCs w:val="28"/>
        </w:rPr>
        <w:t xml:space="preserve"> кв.м., кадастровый </w:t>
      </w:r>
      <w:r>
        <w:rPr>
          <w:sz w:val="28"/>
          <w:szCs w:val="28"/>
        </w:rPr>
        <w:t xml:space="preserve">                № 21:03:010306:48</w:t>
      </w:r>
      <w:r w:rsidRPr="008B1DF1">
        <w:rPr>
          <w:sz w:val="28"/>
          <w:szCs w:val="28"/>
        </w:rPr>
        <w:t>.</w:t>
      </w:r>
    </w:p>
    <w:p w:rsidR="001C6EB9" w:rsidRPr="008B1DF1" w:rsidRDefault="001C6EB9" w:rsidP="001C6EB9">
      <w:pPr>
        <w:rPr>
          <w:sz w:val="28"/>
          <w:szCs w:val="28"/>
        </w:rPr>
      </w:pPr>
      <w:r w:rsidRPr="008B1DF1">
        <w:rPr>
          <w:sz w:val="28"/>
          <w:szCs w:val="28"/>
        </w:rPr>
        <w:t>Начал</w:t>
      </w:r>
      <w:r>
        <w:rPr>
          <w:sz w:val="28"/>
          <w:szCs w:val="28"/>
        </w:rPr>
        <w:t>ьная цена предмета аукциона – 336 500,00 (триста тридцать шесть тысяч пятьсот</w:t>
      </w:r>
      <w:r w:rsidRPr="008B1DF1">
        <w:rPr>
          <w:sz w:val="28"/>
          <w:szCs w:val="28"/>
        </w:rPr>
        <w:t>) рублей;</w:t>
      </w:r>
    </w:p>
    <w:p w:rsidR="001C6EB9" w:rsidRPr="008B1DF1" w:rsidRDefault="001C6EB9" w:rsidP="001C6EB9">
      <w:pPr>
        <w:rPr>
          <w:sz w:val="28"/>
          <w:szCs w:val="28"/>
        </w:rPr>
      </w:pPr>
      <w:r>
        <w:rPr>
          <w:sz w:val="28"/>
          <w:szCs w:val="28"/>
        </w:rPr>
        <w:t>Шаг аукциона – 10 095,00 (десять тысяч девяноста пять</w:t>
      </w:r>
      <w:proofErr w:type="gramStart"/>
      <w:r>
        <w:rPr>
          <w:sz w:val="28"/>
          <w:szCs w:val="28"/>
        </w:rPr>
        <w:t xml:space="preserve"> </w:t>
      </w:r>
      <w:r w:rsidRPr="008B1DF1">
        <w:rPr>
          <w:sz w:val="28"/>
          <w:szCs w:val="28"/>
        </w:rPr>
        <w:t>)</w:t>
      </w:r>
      <w:proofErr w:type="gramEnd"/>
      <w:r w:rsidRPr="008B1DF1">
        <w:rPr>
          <w:sz w:val="28"/>
          <w:szCs w:val="28"/>
        </w:rPr>
        <w:t xml:space="preserve"> рублей (3% от начальной цены предмета аукциона);</w:t>
      </w:r>
    </w:p>
    <w:p w:rsidR="001C6EB9" w:rsidRPr="008B1DF1" w:rsidRDefault="001C6EB9" w:rsidP="001C6EB9">
      <w:pPr>
        <w:rPr>
          <w:sz w:val="28"/>
          <w:szCs w:val="28"/>
        </w:rPr>
      </w:pPr>
      <w:r>
        <w:rPr>
          <w:sz w:val="28"/>
          <w:szCs w:val="28"/>
        </w:rPr>
        <w:t>Сумма задатка -  67 300,00 (шестьдесят семь тысяч триста</w:t>
      </w:r>
      <w:r w:rsidRPr="008B1DF1">
        <w:rPr>
          <w:sz w:val="28"/>
          <w:szCs w:val="28"/>
        </w:rPr>
        <w:t>) рублей (20% от начальной цены предмета аукциона);</w:t>
      </w:r>
    </w:p>
    <w:p w:rsidR="001C6EB9" w:rsidRPr="008B1DF1" w:rsidRDefault="001C6EB9" w:rsidP="001C6EB9">
      <w:pPr>
        <w:rPr>
          <w:sz w:val="28"/>
          <w:szCs w:val="28"/>
        </w:rPr>
      </w:pPr>
      <w:r w:rsidRPr="008B1DF1">
        <w:rPr>
          <w:b/>
          <w:sz w:val="28"/>
          <w:szCs w:val="28"/>
        </w:rPr>
        <w:lastRenderedPageBreak/>
        <w:t xml:space="preserve">Лот № </w:t>
      </w:r>
      <w:r>
        <w:rPr>
          <w:b/>
          <w:sz w:val="28"/>
          <w:szCs w:val="28"/>
        </w:rPr>
        <w:t>5</w:t>
      </w:r>
      <w:r w:rsidRPr="008B1DF1">
        <w:rPr>
          <w:sz w:val="28"/>
          <w:szCs w:val="28"/>
        </w:rPr>
        <w:t xml:space="preserve"> -</w:t>
      </w:r>
      <w:r>
        <w:rPr>
          <w:sz w:val="28"/>
          <w:szCs w:val="28"/>
        </w:rPr>
        <w:t xml:space="preserve"> местоположение: почтовый адрес ориентира </w:t>
      </w:r>
      <w:r w:rsidRPr="008B1DF1">
        <w:rPr>
          <w:sz w:val="28"/>
          <w:szCs w:val="28"/>
        </w:rPr>
        <w:t xml:space="preserve">Чувашская Республика – Чувашия, </w:t>
      </w:r>
      <w:r>
        <w:rPr>
          <w:sz w:val="28"/>
          <w:szCs w:val="28"/>
        </w:rPr>
        <w:t xml:space="preserve">  </w:t>
      </w:r>
      <w:proofErr w:type="gramStart"/>
      <w:r>
        <w:rPr>
          <w:sz w:val="28"/>
          <w:szCs w:val="28"/>
        </w:rPr>
        <w:t>г</w:t>
      </w:r>
      <w:proofErr w:type="gramEnd"/>
      <w:r>
        <w:rPr>
          <w:sz w:val="28"/>
          <w:szCs w:val="28"/>
        </w:rPr>
        <w:t>. Алатырь, ул. Горшенина, дом 41</w:t>
      </w:r>
      <w:r w:rsidRPr="008B1DF1">
        <w:rPr>
          <w:sz w:val="28"/>
          <w:szCs w:val="28"/>
        </w:rPr>
        <w:t>, площадь</w:t>
      </w:r>
      <w:r>
        <w:rPr>
          <w:sz w:val="28"/>
          <w:szCs w:val="28"/>
        </w:rPr>
        <w:t>ю 795</w:t>
      </w:r>
      <w:r w:rsidRPr="008B1DF1">
        <w:rPr>
          <w:sz w:val="28"/>
          <w:szCs w:val="28"/>
        </w:rPr>
        <w:t xml:space="preserve"> кв.м., кадастровый </w:t>
      </w:r>
      <w:r>
        <w:rPr>
          <w:sz w:val="28"/>
          <w:szCs w:val="28"/>
        </w:rPr>
        <w:t xml:space="preserve">  № 21:03:010552:65</w:t>
      </w:r>
      <w:r w:rsidRPr="008B1DF1">
        <w:rPr>
          <w:sz w:val="28"/>
          <w:szCs w:val="28"/>
        </w:rPr>
        <w:t>.</w:t>
      </w:r>
    </w:p>
    <w:p w:rsidR="001C6EB9" w:rsidRPr="008B1DF1" w:rsidRDefault="001C6EB9" w:rsidP="001C6EB9">
      <w:pPr>
        <w:rPr>
          <w:sz w:val="28"/>
          <w:szCs w:val="28"/>
        </w:rPr>
      </w:pPr>
      <w:r w:rsidRPr="008B1DF1">
        <w:rPr>
          <w:sz w:val="28"/>
          <w:szCs w:val="28"/>
        </w:rPr>
        <w:t>Начал</w:t>
      </w:r>
      <w:r>
        <w:rPr>
          <w:sz w:val="28"/>
          <w:szCs w:val="28"/>
        </w:rPr>
        <w:t>ьная цена предмета аукциона – 590 000,00 (</w:t>
      </w:r>
      <w:proofErr w:type="gramStart"/>
      <w:r>
        <w:rPr>
          <w:sz w:val="28"/>
          <w:szCs w:val="28"/>
        </w:rPr>
        <w:t>пятьсот девяноста</w:t>
      </w:r>
      <w:proofErr w:type="gramEnd"/>
      <w:r>
        <w:rPr>
          <w:sz w:val="28"/>
          <w:szCs w:val="28"/>
        </w:rPr>
        <w:t xml:space="preserve"> тысяч</w:t>
      </w:r>
      <w:r w:rsidRPr="008B1DF1">
        <w:rPr>
          <w:sz w:val="28"/>
          <w:szCs w:val="28"/>
        </w:rPr>
        <w:t>) рублей;</w:t>
      </w:r>
    </w:p>
    <w:p w:rsidR="001C6EB9" w:rsidRPr="008B1DF1" w:rsidRDefault="001C6EB9" w:rsidP="001C6EB9">
      <w:pPr>
        <w:rPr>
          <w:sz w:val="28"/>
          <w:szCs w:val="28"/>
        </w:rPr>
      </w:pPr>
      <w:r>
        <w:rPr>
          <w:sz w:val="28"/>
          <w:szCs w:val="28"/>
        </w:rPr>
        <w:t>Шаг аукциона – 17 700,00 (семнадцать тысяч семьсот</w:t>
      </w:r>
      <w:r w:rsidRPr="008B1DF1">
        <w:rPr>
          <w:sz w:val="28"/>
          <w:szCs w:val="28"/>
        </w:rPr>
        <w:t>) рублей (3% от начальной цены предмета аукциона);</w:t>
      </w:r>
    </w:p>
    <w:p w:rsidR="001C6EB9" w:rsidRPr="008B1DF1" w:rsidRDefault="001C6EB9" w:rsidP="001C6EB9">
      <w:pPr>
        <w:rPr>
          <w:sz w:val="28"/>
          <w:szCs w:val="28"/>
        </w:rPr>
      </w:pPr>
      <w:r>
        <w:rPr>
          <w:sz w:val="28"/>
          <w:szCs w:val="28"/>
        </w:rPr>
        <w:t>Сумма задатка -  118 000,00 (сто восемнадцать тысяч</w:t>
      </w:r>
      <w:r w:rsidRPr="008B1DF1">
        <w:rPr>
          <w:sz w:val="28"/>
          <w:szCs w:val="28"/>
        </w:rPr>
        <w:t>) рублей (20% от начальной цены предмета аукциона);</w:t>
      </w:r>
    </w:p>
    <w:p w:rsidR="001C6EB9" w:rsidRPr="008B1DF1" w:rsidRDefault="001C6EB9" w:rsidP="001C6EB9">
      <w:pPr>
        <w:rPr>
          <w:sz w:val="28"/>
          <w:szCs w:val="28"/>
        </w:rPr>
      </w:pPr>
      <w:r w:rsidRPr="008B1DF1">
        <w:rPr>
          <w:b/>
          <w:sz w:val="28"/>
          <w:szCs w:val="28"/>
        </w:rPr>
        <w:t xml:space="preserve">Лот № </w:t>
      </w:r>
      <w:r>
        <w:rPr>
          <w:b/>
          <w:sz w:val="28"/>
          <w:szCs w:val="28"/>
        </w:rPr>
        <w:t>6</w:t>
      </w:r>
      <w:r w:rsidRPr="008B1DF1">
        <w:rPr>
          <w:sz w:val="28"/>
          <w:szCs w:val="28"/>
        </w:rPr>
        <w:t xml:space="preserve"> -</w:t>
      </w:r>
      <w:r>
        <w:rPr>
          <w:sz w:val="28"/>
          <w:szCs w:val="28"/>
        </w:rPr>
        <w:t xml:space="preserve"> местоположение: </w:t>
      </w:r>
      <w:r w:rsidRPr="008B1DF1">
        <w:rPr>
          <w:sz w:val="28"/>
          <w:szCs w:val="28"/>
        </w:rPr>
        <w:t xml:space="preserve">Чувашская Республика – Чувашия, </w:t>
      </w:r>
      <w:r>
        <w:rPr>
          <w:sz w:val="28"/>
          <w:szCs w:val="28"/>
        </w:rPr>
        <w:t xml:space="preserve">                      </w:t>
      </w:r>
      <w:proofErr w:type="gramStart"/>
      <w:r>
        <w:rPr>
          <w:sz w:val="28"/>
          <w:szCs w:val="28"/>
        </w:rPr>
        <w:t>г</w:t>
      </w:r>
      <w:proofErr w:type="gramEnd"/>
      <w:r>
        <w:rPr>
          <w:sz w:val="28"/>
          <w:szCs w:val="28"/>
        </w:rPr>
        <w:t>. Алатырь, ул. Кутузова, дом 79-Б</w:t>
      </w:r>
      <w:r w:rsidRPr="008B1DF1">
        <w:rPr>
          <w:sz w:val="28"/>
          <w:szCs w:val="28"/>
        </w:rPr>
        <w:t>, площадь</w:t>
      </w:r>
      <w:r>
        <w:rPr>
          <w:sz w:val="28"/>
          <w:szCs w:val="28"/>
        </w:rPr>
        <w:t>ю 576</w:t>
      </w:r>
      <w:r w:rsidRPr="008B1DF1">
        <w:rPr>
          <w:sz w:val="28"/>
          <w:szCs w:val="28"/>
        </w:rPr>
        <w:t xml:space="preserve"> кв.м., кадастровый </w:t>
      </w:r>
      <w:r>
        <w:rPr>
          <w:sz w:val="28"/>
          <w:szCs w:val="28"/>
        </w:rPr>
        <w:t xml:space="preserve">                № 21:03:010228:53</w:t>
      </w:r>
      <w:r w:rsidRPr="008B1DF1">
        <w:rPr>
          <w:sz w:val="28"/>
          <w:szCs w:val="28"/>
        </w:rPr>
        <w:t>.</w:t>
      </w:r>
    </w:p>
    <w:p w:rsidR="001C6EB9" w:rsidRPr="008B1DF1" w:rsidRDefault="001C6EB9" w:rsidP="001C6EB9">
      <w:pPr>
        <w:rPr>
          <w:sz w:val="28"/>
          <w:szCs w:val="28"/>
        </w:rPr>
      </w:pPr>
      <w:r w:rsidRPr="008B1DF1">
        <w:rPr>
          <w:sz w:val="28"/>
          <w:szCs w:val="28"/>
        </w:rPr>
        <w:t>Начал</w:t>
      </w:r>
      <w:r>
        <w:rPr>
          <w:sz w:val="28"/>
          <w:szCs w:val="28"/>
        </w:rPr>
        <w:t>ьная цена предмета аукциона – 340 000,00 (триста сорок тысяч</w:t>
      </w:r>
      <w:r w:rsidRPr="008B1DF1">
        <w:rPr>
          <w:sz w:val="28"/>
          <w:szCs w:val="28"/>
        </w:rPr>
        <w:t>) рублей;</w:t>
      </w:r>
    </w:p>
    <w:p w:rsidR="001C6EB9" w:rsidRPr="008B1DF1" w:rsidRDefault="001C6EB9" w:rsidP="001C6EB9">
      <w:pPr>
        <w:rPr>
          <w:sz w:val="28"/>
          <w:szCs w:val="28"/>
        </w:rPr>
      </w:pPr>
      <w:r>
        <w:rPr>
          <w:sz w:val="28"/>
          <w:szCs w:val="28"/>
        </w:rPr>
        <w:t>Шаг аукциона – 10 200,00 (десять тысяч двести</w:t>
      </w:r>
      <w:r w:rsidRPr="008B1DF1">
        <w:rPr>
          <w:sz w:val="28"/>
          <w:szCs w:val="28"/>
        </w:rPr>
        <w:t>) рублей (3% от начальной цены предмета аукциона);</w:t>
      </w:r>
    </w:p>
    <w:p w:rsidR="001C6EB9" w:rsidRPr="008B1DF1" w:rsidRDefault="001C6EB9" w:rsidP="001C6EB9">
      <w:pPr>
        <w:rPr>
          <w:sz w:val="28"/>
          <w:szCs w:val="28"/>
        </w:rPr>
      </w:pPr>
      <w:r>
        <w:rPr>
          <w:sz w:val="28"/>
          <w:szCs w:val="28"/>
        </w:rPr>
        <w:t>Сумма задатка -  68 000,00 (шестьдесят восемь тысяч</w:t>
      </w:r>
      <w:r w:rsidRPr="008B1DF1">
        <w:rPr>
          <w:sz w:val="28"/>
          <w:szCs w:val="28"/>
        </w:rPr>
        <w:t>) рублей (20% от начальной цены предмета аукциона);</w:t>
      </w:r>
    </w:p>
    <w:p w:rsidR="008D0DD5" w:rsidRPr="008B1DF1" w:rsidRDefault="001C6EB9" w:rsidP="001C6EB9">
      <w:pPr>
        <w:ind w:firstLine="0"/>
        <w:rPr>
          <w:sz w:val="28"/>
          <w:szCs w:val="28"/>
        </w:rPr>
      </w:pPr>
      <w:r>
        <w:rPr>
          <w:sz w:val="28"/>
          <w:szCs w:val="28"/>
        </w:rPr>
        <w:t xml:space="preserve">        </w:t>
      </w:r>
      <w:proofErr w:type="gramStart"/>
      <w:r w:rsidR="008D0DD5" w:rsidRPr="008B1DF1">
        <w:rPr>
          <w:sz w:val="28"/>
          <w:szCs w:val="28"/>
        </w:rPr>
        <w:t xml:space="preserve">С данными о технических условиях подключения, максимально и минимально допустимых параметрах разрешенного строительства объекта капитального строительства, выданными соответствующими организациями по всем указанным лотам, можно ознакомиться на официальном сайте  </w:t>
      </w:r>
      <w:r w:rsidR="00320FE5" w:rsidRPr="008B1DF1">
        <w:rPr>
          <w:sz w:val="28"/>
          <w:szCs w:val="28"/>
        </w:rPr>
        <w:t>администрации</w:t>
      </w:r>
      <w:r w:rsidR="008D0DD5" w:rsidRPr="008B1DF1">
        <w:rPr>
          <w:sz w:val="28"/>
          <w:szCs w:val="28"/>
        </w:rPr>
        <w:t xml:space="preserve"> города Алатыря Чувашской </w:t>
      </w:r>
      <w:r w:rsidR="00320FE5" w:rsidRPr="008B1DF1">
        <w:rPr>
          <w:sz w:val="28"/>
          <w:szCs w:val="28"/>
        </w:rPr>
        <w:t>Р</w:t>
      </w:r>
      <w:r w:rsidR="008D0DD5" w:rsidRPr="008B1DF1">
        <w:rPr>
          <w:sz w:val="28"/>
          <w:szCs w:val="28"/>
        </w:rPr>
        <w:t xml:space="preserve">еспублики </w:t>
      </w:r>
      <w:hyperlink r:id="rId8" w:history="1">
        <w:r w:rsidR="00320FE5" w:rsidRPr="008B1DF1">
          <w:rPr>
            <w:rStyle w:val="ae"/>
            <w:sz w:val="28"/>
            <w:szCs w:val="28"/>
            <w:lang w:val="en-US"/>
          </w:rPr>
          <w:t>www</w:t>
        </w:r>
        <w:r w:rsidR="00320FE5" w:rsidRPr="008B1DF1">
          <w:rPr>
            <w:rStyle w:val="ae"/>
            <w:sz w:val="28"/>
            <w:szCs w:val="28"/>
          </w:rPr>
          <w:t>.</w:t>
        </w:r>
        <w:r w:rsidR="00320FE5" w:rsidRPr="008B1DF1">
          <w:rPr>
            <w:rStyle w:val="ae"/>
            <w:sz w:val="28"/>
            <w:szCs w:val="28"/>
            <w:lang w:val="en-US"/>
          </w:rPr>
          <w:t>galatr</w:t>
        </w:r>
        <w:r w:rsidR="00320FE5" w:rsidRPr="008B1DF1">
          <w:rPr>
            <w:rStyle w:val="ae"/>
            <w:sz w:val="28"/>
            <w:szCs w:val="28"/>
          </w:rPr>
          <w:t>.</w:t>
        </w:r>
        <w:r w:rsidR="00320FE5" w:rsidRPr="008B1DF1">
          <w:rPr>
            <w:rStyle w:val="ae"/>
            <w:sz w:val="28"/>
            <w:szCs w:val="28"/>
            <w:lang w:val="en-US"/>
          </w:rPr>
          <w:t>cap</w:t>
        </w:r>
        <w:r w:rsidR="00320FE5" w:rsidRPr="008B1DF1">
          <w:rPr>
            <w:rStyle w:val="ae"/>
            <w:sz w:val="28"/>
            <w:szCs w:val="28"/>
          </w:rPr>
          <w:t>.</w:t>
        </w:r>
        <w:r w:rsidR="00320FE5" w:rsidRPr="008B1DF1">
          <w:rPr>
            <w:rStyle w:val="ae"/>
            <w:sz w:val="28"/>
            <w:szCs w:val="28"/>
            <w:lang w:val="en-US"/>
          </w:rPr>
          <w:t>ru</w:t>
        </w:r>
      </w:hyperlink>
      <w:r w:rsidR="00320FE5" w:rsidRPr="008B1DF1">
        <w:rPr>
          <w:sz w:val="28"/>
          <w:szCs w:val="28"/>
        </w:rPr>
        <w:t xml:space="preserve"> – в разделе «</w:t>
      </w:r>
      <w:r w:rsidR="007F48EF">
        <w:rPr>
          <w:sz w:val="28"/>
          <w:szCs w:val="28"/>
        </w:rPr>
        <w:t>Объявления</w:t>
      </w:r>
      <w:r w:rsidR="00320FE5" w:rsidRPr="008B1DF1">
        <w:rPr>
          <w:sz w:val="28"/>
          <w:szCs w:val="28"/>
        </w:rPr>
        <w:t xml:space="preserve">», либо на официальном сайте торгов </w:t>
      </w:r>
      <w:hyperlink r:id="rId9" w:history="1">
        <w:r w:rsidR="00320FE5" w:rsidRPr="008B1DF1">
          <w:rPr>
            <w:rStyle w:val="ae"/>
            <w:sz w:val="28"/>
            <w:szCs w:val="28"/>
            <w:lang w:val="en-US"/>
          </w:rPr>
          <w:t>www</w:t>
        </w:r>
        <w:r w:rsidR="00320FE5" w:rsidRPr="008B1DF1">
          <w:rPr>
            <w:rStyle w:val="ae"/>
            <w:sz w:val="28"/>
            <w:szCs w:val="28"/>
          </w:rPr>
          <w:t>.</w:t>
        </w:r>
        <w:r w:rsidR="00320FE5" w:rsidRPr="008B1DF1">
          <w:rPr>
            <w:rStyle w:val="ae"/>
            <w:sz w:val="28"/>
            <w:szCs w:val="28"/>
            <w:lang w:val="en-US"/>
          </w:rPr>
          <w:t>torgi</w:t>
        </w:r>
        <w:r w:rsidR="00320FE5" w:rsidRPr="008B1DF1">
          <w:rPr>
            <w:rStyle w:val="ae"/>
            <w:sz w:val="28"/>
            <w:szCs w:val="28"/>
          </w:rPr>
          <w:t>.</w:t>
        </w:r>
        <w:r w:rsidR="00320FE5" w:rsidRPr="008B1DF1">
          <w:rPr>
            <w:rStyle w:val="ae"/>
            <w:sz w:val="28"/>
            <w:szCs w:val="28"/>
            <w:lang w:val="en-US"/>
          </w:rPr>
          <w:t>gov</w:t>
        </w:r>
        <w:r w:rsidR="00320FE5" w:rsidRPr="008B1DF1">
          <w:rPr>
            <w:rStyle w:val="ae"/>
            <w:sz w:val="28"/>
            <w:szCs w:val="28"/>
          </w:rPr>
          <w:t>.</w:t>
        </w:r>
        <w:r w:rsidR="00320FE5" w:rsidRPr="008B1DF1">
          <w:rPr>
            <w:rStyle w:val="ae"/>
            <w:sz w:val="28"/>
            <w:szCs w:val="28"/>
            <w:lang w:val="en-US"/>
          </w:rPr>
          <w:t>ru</w:t>
        </w:r>
      </w:hyperlink>
      <w:r w:rsidR="00320FE5" w:rsidRPr="008B1DF1">
        <w:rPr>
          <w:sz w:val="28"/>
          <w:szCs w:val="28"/>
        </w:rPr>
        <w:t xml:space="preserve"> или при личном</w:t>
      </w:r>
      <w:r w:rsidR="008457EF">
        <w:rPr>
          <w:sz w:val="28"/>
          <w:szCs w:val="28"/>
        </w:rPr>
        <w:t xml:space="preserve"> обращении в кабинеты № 206, </w:t>
      </w:r>
      <w:r w:rsidR="00320FE5" w:rsidRPr="008B1DF1">
        <w:rPr>
          <w:sz w:val="28"/>
          <w:szCs w:val="28"/>
        </w:rPr>
        <w:t>администрации города Алатыря Чувашской</w:t>
      </w:r>
      <w:proofErr w:type="gramEnd"/>
      <w:r w:rsidR="00320FE5" w:rsidRPr="008B1DF1">
        <w:rPr>
          <w:sz w:val="28"/>
          <w:szCs w:val="28"/>
        </w:rPr>
        <w:t xml:space="preserve"> Республики.</w:t>
      </w:r>
    </w:p>
    <w:p w:rsidR="00B773E4" w:rsidRPr="008B1DF1" w:rsidRDefault="00B773E4" w:rsidP="00326089">
      <w:pPr>
        <w:rPr>
          <w:sz w:val="28"/>
          <w:szCs w:val="28"/>
        </w:rPr>
      </w:pPr>
      <w:r w:rsidRPr="008B1DF1">
        <w:rPr>
          <w:sz w:val="28"/>
          <w:szCs w:val="28"/>
        </w:rPr>
        <w:t>Осмотр земельных участков на местности производится по согласованию с представителем организатора аукциона в заранее назначенное время, тел.</w:t>
      </w:r>
      <w:r w:rsidR="00E8335C" w:rsidRPr="008B1DF1">
        <w:rPr>
          <w:sz w:val="28"/>
          <w:szCs w:val="28"/>
        </w:rPr>
        <w:t xml:space="preserve"> </w:t>
      </w:r>
      <w:r w:rsidRPr="008B1DF1">
        <w:rPr>
          <w:sz w:val="28"/>
          <w:szCs w:val="28"/>
        </w:rPr>
        <w:t>8 (835 31) 2-03-01.</w:t>
      </w:r>
    </w:p>
    <w:p w:rsidR="00320FE5" w:rsidRPr="008B1DF1" w:rsidRDefault="00CB089D" w:rsidP="00326089">
      <w:pPr>
        <w:tabs>
          <w:tab w:val="left" w:pos="6135"/>
        </w:tabs>
        <w:rPr>
          <w:sz w:val="28"/>
          <w:szCs w:val="28"/>
        </w:rPr>
      </w:pPr>
      <w:r w:rsidRPr="008B1DF1">
        <w:rPr>
          <w:sz w:val="28"/>
          <w:szCs w:val="28"/>
        </w:rPr>
        <w:t xml:space="preserve"> </w:t>
      </w:r>
      <w:r w:rsidR="00320FE5" w:rsidRPr="008B1DF1">
        <w:rPr>
          <w:sz w:val="28"/>
          <w:szCs w:val="28"/>
        </w:rPr>
        <w:t>Форма подачи предложений о цене – открытая.</w:t>
      </w:r>
      <w:r w:rsidR="005D6297" w:rsidRPr="008B1DF1">
        <w:rPr>
          <w:sz w:val="28"/>
          <w:szCs w:val="28"/>
        </w:rPr>
        <w:tab/>
      </w:r>
    </w:p>
    <w:p w:rsidR="00320FE5" w:rsidRPr="00E07936" w:rsidRDefault="005D6297" w:rsidP="00326089">
      <w:pPr>
        <w:rPr>
          <w:color w:val="000000" w:themeColor="text1"/>
          <w:sz w:val="28"/>
          <w:szCs w:val="28"/>
        </w:rPr>
      </w:pPr>
      <w:r w:rsidRPr="008B1DF1">
        <w:rPr>
          <w:color w:val="000000"/>
          <w:sz w:val="28"/>
          <w:szCs w:val="28"/>
        </w:rPr>
        <w:t xml:space="preserve"> </w:t>
      </w:r>
      <w:r w:rsidR="00320FE5" w:rsidRPr="008B1DF1">
        <w:rPr>
          <w:color w:val="000000"/>
          <w:sz w:val="28"/>
          <w:szCs w:val="28"/>
        </w:rPr>
        <w:t>Срок принятия решения об отказе в проведен</w:t>
      </w:r>
      <w:proofErr w:type="gramStart"/>
      <w:r w:rsidR="00320FE5" w:rsidRPr="008B1DF1">
        <w:rPr>
          <w:color w:val="000000"/>
          <w:sz w:val="28"/>
          <w:szCs w:val="28"/>
        </w:rPr>
        <w:t>ии ау</w:t>
      </w:r>
      <w:proofErr w:type="gramEnd"/>
      <w:r w:rsidR="00320FE5" w:rsidRPr="008B1DF1">
        <w:rPr>
          <w:color w:val="000000"/>
          <w:sz w:val="28"/>
          <w:szCs w:val="28"/>
        </w:rPr>
        <w:t xml:space="preserve">кциона – не позднее  </w:t>
      </w:r>
      <w:r w:rsidR="001C6EB9">
        <w:rPr>
          <w:color w:val="000000" w:themeColor="text1"/>
          <w:sz w:val="28"/>
          <w:szCs w:val="28"/>
        </w:rPr>
        <w:t>25 ма</w:t>
      </w:r>
      <w:r w:rsidR="0049635C">
        <w:rPr>
          <w:color w:val="000000" w:themeColor="text1"/>
          <w:sz w:val="28"/>
          <w:szCs w:val="28"/>
        </w:rPr>
        <w:t>я</w:t>
      </w:r>
      <w:r w:rsidRPr="00E07936">
        <w:rPr>
          <w:color w:val="000000" w:themeColor="text1"/>
          <w:sz w:val="28"/>
          <w:szCs w:val="28"/>
        </w:rPr>
        <w:t xml:space="preserve"> </w:t>
      </w:r>
      <w:r w:rsidR="00E07936" w:rsidRPr="00E07936">
        <w:rPr>
          <w:color w:val="000000" w:themeColor="text1"/>
          <w:sz w:val="28"/>
          <w:szCs w:val="28"/>
        </w:rPr>
        <w:t>2020</w:t>
      </w:r>
      <w:r w:rsidR="00320FE5" w:rsidRPr="00E07936">
        <w:rPr>
          <w:color w:val="000000" w:themeColor="text1"/>
          <w:sz w:val="28"/>
          <w:szCs w:val="28"/>
        </w:rPr>
        <w:t xml:space="preserve"> года.</w:t>
      </w:r>
    </w:p>
    <w:p w:rsidR="008B5F8D" w:rsidRPr="008B1DF1" w:rsidRDefault="002A2EDE" w:rsidP="00326089">
      <w:pPr>
        <w:rPr>
          <w:sz w:val="28"/>
          <w:szCs w:val="28"/>
        </w:rPr>
      </w:pPr>
      <w:r w:rsidRPr="008B1DF1">
        <w:rPr>
          <w:color w:val="FF0000"/>
          <w:sz w:val="28"/>
          <w:szCs w:val="28"/>
        </w:rPr>
        <w:t xml:space="preserve"> </w:t>
      </w:r>
      <w:r w:rsidR="007C7D89" w:rsidRPr="008B1DF1">
        <w:rPr>
          <w:color w:val="FF0000"/>
          <w:sz w:val="28"/>
          <w:szCs w:val="28"/>
        </w:rPr>
        <w:t xml:space="preserve"> </w:t>
      </w:r>
      <w:r w:rsidR="008B5F8D" w:rsidRPr="008B1DF1">
        <w:rPr>
          <w:sz w:val="28"/>
          <w:szCs w:val="28"/>
        </w:rPr>
        <w:t>Заявки принимаются в кабинете № 206 администрации города Алатыря по адресу:</w:t>
      </w:r>
      <w:r w:rsidRPr="008B1DF1">
        <w:rPr>
          <w:sz w:val="28"/>
          <w:szCs w:val="28"/>
        </w:rPr>
        <w:t xml:space="preserve"> Чувашская Республика</w:t>
      </w:r>
      <w:r w:rsidR="007F48EF">
        <w:rPr>
          <w:sz w:val="28"/>
          <w:szCs w:val="28"/>
        </w:rPr>
        <w:t xml:space="preserve"> - Чувашия</w:t>
      </w:r>
      <w:r w:rsidRPr="008B1DF1">
        <w:rPr>
          <w:sz w:val="28"/>
          <w:szCs w:val="28"/>
        </w:rPr>
        <w:t>,</w:t>
      </w:r>
      <w:r w:rsidR="008B5F8D" w:rsidRPr="008B1DF1">
        <w:rPr>
          <w:sz w:val="28"/>
          <w:szCs w:val="28"/>
        </w:rPr>
        <w:t xml:space="preserve"> </w:t>
      </w:r>
      <w:proofErr w:type="gramStart"/>
      <w:r w:rsidR="008B5F8D" w:rsidRPr="008B1DF1">
        <w:rPr>
          <w:sz w:val="28"/>
          <w:szCs w:val="28"/>
        </w:rPr>
        <w:t>г</w:t>
      </w:r>
      <w:proofErr w:type="gramEnd"/>
      <w:r w:rsidR="008B5F8D" w:rsidRPr="008B1DF1">
        <w:rPr>
          <w:sz w:val="28"/>
          <w:szCs w:val="28"/>
        </w:rPr>
        <w:t>. Алатырь, ул. Первомайская, д. 87</w:t>
      </w:r>
      <w:r w:rsidR="005D6297" w:rsidRPr="008B1DF1">
        <w:rPr>
          <w:sz w:val="28"/>
          <w:szCs w:val="28"/>
        </w:rPr>
        <w:t xml:space="preserve"> в рабочие дни</w:t>
      </w:r>
      <w:r w:rsidR="007F48EF">
        <w:rPr>
          <w:sz w:val="28"/>
          <w:szCs w:val="28"/>
        </w:rPr>
        <w:t xml:space="preserve"> с 8 часов 00 минут</w:t>
      </w:r>
      <w:r w:rsidR="008B5F8D" w:rsidRPr="008B1DF1">
        <w:rPr>
          <w:sz w:val="28"/>
          <w:szCs w:val="28"/>
        </w:rPr>
        <w:t xml:space="preserve"> </w:t>
      </w:r>
      <w:r w:rsidR="00C26178">
        <w:rPr>
          <w:sz w:val="28"/>
          <w:szCs w:val="28"/>
        </w:rPr>
        <w:t>22 ма</w:t>
      </w:r>
      <w:r w:rsidR="0049635C">
        <w:rPr>
          <w:sz w:val="28"/>
          <w:szCs w:val="28"/>
        </w:rPr>
        <w:t>я</w:t>
      </w:r>
      <w:r w:rsidR="005D6297" w:rsidRPr="008B1DF1">
        <w:rPr>
          <w:sz w:val="28"/>
          <w:szCs w:val="28"/>
        </w:rPr>
        <w:t xml:space="preserve"> </w:t>
      </w:r>
      <w:r w:rsidR="00265F06">
        <w:rPr>
          <w:sz w:val="28"/>
          <w:szCs w:val="28"/>
        </w:rPr>
        <w:t>2020</w:t>
      </w:r>
      <w:r w:rsidR="000D6BE2" w:rsidRPr="008B1DF1">
        <w:rPr>
          <w:sz w:val="28"/>
          <w:szCs w:val="28"/>
        </w:rPr>
        <w:t xml:space="preserve"> </w:t>
      </w:r>
      <w:r w:rsidR="008B5F8D" w:rsidRPr="008B1DF1">
        <w:rPr>
          <w:sz w:val="28"/>
          <w:szCs w:val="28"/>
        </w:rPr>
        <w:t xml:space="preserve"> г. до 17 часов 00 минут </w:t>
      </w:r>
      <w:r w:rsidR="00C26178">
        <w:rPr>
          <w:sz w:val="28"/>
          <w:szCs w:val="28"/>
        </w:rPr>
        <w:t>22</w:t>
      </w:r>
      <w:r w:rsidR="009E2601" w:rsidRPr="008B1DF1">
        <w:rPr>
          <w:sz w:val="28"/>
          <w:szCs w:val="28"/>
        </w:rPr>
        <w:t xml:space="preserve"> </w:t>
      </w:r>
      <w:r w:rsidR="00C26178">
        <w:rPr>
          <w:sz w:val="28"/>
          <w:szCs w:val="28"/>
        </w:rPr>
        <w:t>июня</w:t>
      </w:r>
      <w:r w:rsidR="00265F06">
        <w:rPr>
          <w:sz w:val="28"/>
          <w:szCs w:val="28"/>
        </w:rPr>
        <w:t xml:space="preserve"> 2020</w:t>
      </w:r>
      <w:r w:rsidR="008B5F8D" w:rsidRPr="008B1DF1">
        <w:rPr>
          <w:sz w:val="28"/>
          <w:szCs w:val="28"/>
        </w:rPr>
        <w:t xml:space="preserve"> г.</w:t>
      </w:r>
    </w:p>
    <w:p w:rsidR="008B5F8D" w:rsidRPr="008B1DF1" w:rsidRDefault="00D476DF" w:rsidP="00326089">
      <w:pPr>
        <w:rPr>
          <w:sz w:val="28"/>
          <w:szCs w:val="28"/>
        </w:rPr>
      </w:pPr>
      <w:r w:rsidRPr="008B1DF1">
        <w:rPr>
          <w:sz w:val="28"/>
          <w:szCs w:val="28"/>
        </w:rPr>
        <w:t xml:space="preserve">   </w:t>
      </w:r>
      <w:r w:rsidR="008B5F8D" w:rsidRPr="008B1DF1">
        <w:rPr>
          <w:sz w:val="28"/>
          <w:szCs w:val="28"/>
        </w:rPr>
        <w:t xml:space="preserve">Рассмотрение заявок и определение участников торгов состоится </w:t>
      </w:r>
      <w:r w:rsidR="00C26178">
        <w:rPr>
          <w:sz w:val="28"/>
          <w:szCs w:val="28"/>
        </w:rPr>
        <w:t xml:space="preserve">               23 июня</w:t>
      </w:r>
      <w:r w:rsidR="00265F06">
        <w:rPr>
          <w:sz w:val="28"/>
          <w:szCs w:val="28"/>
        </w:rPr>
        <w:t xml:space="preserve"> 2020</w:t>
      </w:r>
      <w:r w:rsidR="009E2601" w:rsidRPr="008B1DF1">
        <w:rPr>
          <w:sz w:val="28"/>
          <w:szCs w:val="28"/>
        </w:rPr>
        <w:t xml:space="preserve"> </w:t>
      </w:r>
      <w:r w:rsidR="008B5F8D" w:rsidRPr="008B1DF1">
        <w:rPr>
          <w:sz w:val="28"/>
          <w:szCs w:val="28"/>
        </w:rPr>
        <w:t xml:space="preserve">года в </w:t>
      </w:r>
      <w:r w:rsidR="00090E0E" w:rsidRPr="008B1DF1">
        <w:rPr>
          <w:sz w:val="28"/>
          <w:szCs w:val="28"/>
        </w:rPr>
        <w:t>11</w:t>
      </w:r>
      <w:r w:rsidR="00E21502" w:rsidRPr="008B1DF1">
        <w:rPr>
          <w:sz w:val="28"/>
          <w:szCs w:val="28"/>
        </w:rPr>
        <w:t xml:space="preserve"> часов 00 минут, по адресу: </w:t>
      </w:r>
      <w:proofErr w:type="gramStart"/>
      <w:r w:rsidR="00E21502" w:rsidRPr="008B1DF1">
        <w:rPr>
          <w:sz w:val="28"/>
          <w:szCs w:val="28"/>
        </w:rPr>
        <w:t>Чувашская Республика</w:t>
      </w:r>
      <w:r w:rsidR="007F48EF">
        <w:rPr>
          <w:sz w:val="28"/>
          <w:szCs w:val="28"/>
        </w:rPr>
        <w:t xml:space="preserve"> - Чувашия</w:t>
      </w:r>
      <w:r w:rsidR="00E21502" w:rsidRPr="008B1DF1">
        <w:rPr>
          <w:sz w:val="28"/>
          <w:szCs w:val="28"/>
        </w:rPr>
        <w:t>, г. Алатырь, ул. Первомайская, д. 87, каб. 20</w:t>
      </w:r>
      <w:r w:rsidR="00E8335C" w:rsidRPr="008B1DF1">
        <w:rPr>
          <w:sz w:val="28"/>
          <w:szCs w:val="28"/>
        </w:rPr>
        <w:t>8</w:t>
      </w:r>
      <w:r w:rsidR="00E21502" w:rsidRPr="008B1DF1">
        <w:rPr>
          <w:sz w:val="28"/>
          <w:szCs w:val="28"/>
        </w:rPr>
        <w:t>.</w:t>
      </w:r>
      <w:proofErr w:type="gramEnd"/>
    </w:p>
    <w:p w:rsidR="008B5F8D" w:rsidRPr="008B1DF1" w:rsidRDefault="008B5F8D" w:rsidP="00326089">
      <w:pPr>
        <w:rPr>
          <w:sz w:val="28"/>
          <w:szCs w:val="28"/>
        </w:rPr>
      </w:pPr>
      <w:r w:rsidRPr="008B1DF1">
        <w:rPr>
          <w:sz w:val="28"/>
          <w:szCs w:val="28"/>
        </w:rPr>
        <w:t>Задатки вносятся</w:t>
      </w:r>
      <w:r w:rsidR="00B773E4" w:rsidRPr="008B1DF1">
        <w:rPr>
          <w:sz w:val="28"/>
          <w:szCs w:val="28"/>
        </w:rPr>
        <w:t xml:space="preserve"> единым платежом</w:t>
      </w:r>
      <w:r w:rsidRPr="008B1DF1">
        <w:rPr>
          <w:sz w:val="28"/>
          <w:szCs w:val="28"/>
        </w:rPr>
        <w:t xml:space="preserve"> по следующим реквизитам: </w:t>
      </w:r>
      <w:r w:rsidR="007F48EF" w:rsidRPr="007F48EF">
        <w:rPr>
          <w:sz w:val="28"/>
          <w:szCs w:val="28"/>
        </w:rPr>
        <w:t xml:space="preserve">наименование получателя: УФК по ЧР (Отдел имущественных и земельных отношений администрации города Алатыря Чувашской Республики, </w:t>
      </w:r>
      <w:proofErr w:type="gramStart"/>
      <w:r w:rsidR="007F48EF" w:rsidRPr="007F48EF">
        <w:rPr>
          <w:sz w:val="28"/>
          <w:szCs w:val="28"/>
        </w:rPr>
        <w:t>л</w:t>
      </w:r>
      <w:proofErr w:type="gramEnd"/>
      <w:r w:rsidR="007F48EF" w:rsidRPr="007F48EF">
        <w:rPr>
          <w:sz w:val="28"/>
          <w:szCs w:val="28"/>
        </w:rPr>
        <w:t>/с 05153020180), номер счета получателя 40302810022023005334 в Отделении – НБ Чувашской Республики г. Чебоксары, ИНН 212200648</w:t>
      </w:r>
      <w:r w:rsidR="007F48EF">
        <w:rPr>
          <w:sz w:val="28"/>
          <w:szCs w:val="28"/>
        </w:rPr>
        <w:t>3, БИК 049706001, КПП 212201001</w:t>
      </w:r>
      <w:r w:rsidR="00B773E4" w:rsidRPr="008B1DF1">
        <w:rPr>
          <w:sz w:val="28"/>
          <w:szCs w:val="28"/>
        </w:rPr>
        <w:t>.</w:t>
      </w:r>
    </w:p>
    <w:p w:rsidR="002A2EDE" w:rsidRPr="008B1DF1" w:rsidRDefault="008B5F8D" w:rsidP="00326089">
      <w:pPr>
        <w:rPr>
          <w:sz w:val="28"/>
          <w:szCs w:val="28"/>
        </w:rPr>
      </w:pPr>
      <w:r w:rsidRPr="008B1DF1">
        <w:rPr>
          <w:sz w:val="28"/>
          <w:szCs w:val="28"/>
        </w:rPr>
        <w:t>Все справки и интересующую информацию по проведению открытых торгов в виде аукциона юридические и физические лиц</w:t>
      </w:r>
      <w:r w:rsidR="00265F06">
        <w:rPr>
          <w:sz w:val="28"/>
          <w:szCs w:val="28"/>
        </w:rPr>
        <w:t xml:space="preserve">а могут получить в каб. 206, </w:t>
      </w:r>
      <w:r w:rsidRPr="008B1DF1">
        <w:rPr>
          <w:sz w:val="28"/>
          <w:szCs w:val="28"/>
        </w:rPr>
        <w:t xml:space="preserve">  администрации</w:t>
      </w:r>
      <w:r w:rsidR="007E031A">
        <w:rPr>
          <w:sz w:val="28"/>
          <w:szCs w:val="28"/>
        </w:rPr>
        <w:t xml:space="preserve"> города Алатыря Чувашской Республики</w:t>
      </w:r>
      <w:r w:rsidRPr="008B1DF1">
        <w:rPr>
          <w:sz w:val="28"/>
          <w:szCs w:val="28"/>
        </w:rPr>
        <w:t xml:space="preserve">  по адресу:</w:t>
      </w:r>
      <w:r w:rsidR="00E21502" w:rsidRPr="008B1DF1">
        <w:rPr>
          <w:sz w:val="28"/>
          <w:szCs w:val="28"/>
        </w:rPr>
        <w:t xml:space="preserve"> </w:t>
      </w:r>
      <w:proofErr w:type="gramStart"/>
      <w:r w:rsidR="00E21502" w:rsidRPr="008B1DF1">
        <w:rPr>
          <w:sz w:val="28"/>
          <w:szCs w:val="28"/>
        </w:rPr>
        <w:t>Чувашская Республика</w:t>
      </w:r>
      <w:r w:rsidR="007E031A">
        <w:rPr>
          <w:sz w:val="28"/>
          <w:szCs w:val="28"/>
        </w:rPr>
        <w:t xml:space="preserve"> </w:t>
      </w:r>
      <w:r w:rsidR="007F48EF">
        <w:rPr>
          <w:sz w:val="28"/>
          <w:szCs w:val="28"/>
        </w:rPr>
        <w:t>- Чувашия</w:t>
      </w:r>
      <w:r w:rsidR="00E21502" w:rsidRPr="008B1DF1">
        <w:rPr>
          <w:sz w:val="28"/>
          <w:szCs w:val="28"/>
        </w:rPr>
        <w:t>,</w:t>
      </w:r>
      <w:r w:rsidRPr="008B1DF1">
        <w:rPr>
          <w:sz w:val="28"/>
          <w:szCs w:val="28"/>
        </w:rPr>
        <w:t xml:space="preserve"> г. Алатырь, ул. Первомайская, д. 87, </w:t>
      </w:r>
      <w:r w:rsidR="00265F06">
        <w:rPr>
          <w:sz w:val="28"/>
          <w:szCs w:val="28"/>
        </w:rPr>
        <w:t xml:space="preserve">            </w:t>
      </w:r>
      <w:r w:rsidR="00265F06">
        <w:rPr>
          <w:sz w:val="28"/>
          <w:szCs w:val="28"/>
        </w:rPr>
        <w:lastRenderedPageBreak/>
        <w:t>тел. 8 (835</w:t>
      </w:r>
      <w:r w:rsidRPr="008B1DF1">
        <w:rPr>
          <w:sz w:val="28"/>
          <w:szCs w:val="28"/>
        </w:rPr>
        <w:t>31) 2-06-38, 2-03-01</w:t>
      </w:r>
      <w:r w:rsidR="002A2EDE" w:rsidRPr="008B1DF1">
        <w:rPr>
          <w:sz w:val="28"/>
          <w:szCs w:val="28"/>
        </w:rPr>
        <w:t>.</w:t>
      </w:r>
      <w:proofErr w:type="gramEnd"/>
      <w:r w:rsidR="002A2EDE" w:rsidRPr="008B1DF1">
        <w:rPr>
          <w:sz w:val="28"/>
          <w:szCs w:val="28"/>
        </w:rPr>
        <w:t xml:space="preserve"> Информация об аукционе размещена на официальном сайте Российской Федерации для размещения информации о проведении торгов </w:t>
      </w:r>
      <w:hyperlink r:id="rId10" w:history="1">
        <w:r w:rsidR="002A2EDE" w:rsidRPr="008B1DF1">
          <w:rPr>
            <w:rStyle w:val="ae"/>
            <w:sz w:val="28"/>
            <w:szCs w:val="28"/>
            <w:lang w:val="en-US"/>
          </w:rPr>
          <w:t>www</w:t>
        </w:r>
        <w:r w:rsidR="002A2EDE" w:rsidRPr="008B1DF1">
          <w:rPr>
            <w:rStyle w:val="ae"/>
            <w:sz w:val="28"/>
            <w:szCs w:val="28"/>
          </w:rPr>
          <w:t>.</w:t>
        </w:r>
        <w:r w:rsidR="002A2EDE" w:rsidRPr="008B1DF1">
          <w:rPr>
            <w:rStyle w:val="ae"/>
            <w:sz w:val="28"/>
            <w:szCs w:val="28"/>
            <w:lang w:val="en-US"/>
          </w:rPr>
          <w:t>torgi</w:t>
        </w:r>
        <w:r w:rsidR="002A2EDE" w:rsidRPr="008B1DF1">
          <w:rPr>
            <w:rStyle w:val="ae"/>
            <w:sz w:val="28"/>
            <w:szCs w:val="28"/>
          </w:rPr>
          <w:t>.</w:t>
        </w:r>
        <w:r w:rsidR="002A2EDE" w:rsidRPr="008B1DF1">
          <w:rPr>
            <w:rStyle w:val="ae"/>
            <w:sz w:val="28"/>
            <w:szCs w:val="28"/>
            <w:lang w:val="en-US"/>
          </w:rPr>
          <w:t>gov</w:t>
        </w:r>
        <w:r w:rsidR="002A2EDE" w:rsidRPr="008B1DF1">
          <w:rPr>
            <w:rStyle w:val="ae"/>
            <w:sz w:val="28"/>
            <w:szCs w:val="28"/>
          </w:rPr>
          <w:t>.</w:t>
        </w:r>
        <w:r w:rsidR="002A2EDE" w:rsidRPr="008B1DF1">
          <w:rPr>
            <w:rStyle w:val="ae"/>
            <w:sz w:val="28"/>
            <w:szCs w:val="28"/>
            <w:lang w:val="en-US"/>
          </w:rPr>
          <w:t>ru</w:t>
        </w:r>
      </w:hyperlink>
      <w:r w:rsidR="002A2EDE" w:rsidRPr="008B1DF1">
        <w:rPr>
          <w:sz w:val="28"/>
          <w:szCs w:val="28"/>
        </w:rPr>
        <w:t xml:space="preserve">, на официальном сайте  города Алатыря </w:t>
      </w:r>
      <w:hyperlink r:id="rId11" w:history="1">
        <w:r w:rsidR="004830BF" w:rsidRPr="008B1DF1">
          <w:rPr>
            <w:rStyle w:val="ae"/>
            <w:sz w:val="28"/>
            <w:szCs w:val="28"/>
            <w:lang w:val="en-US"/>
          </w:rPr>
          <w:t>www</w:t>
        </w:r>
        <w:r w:rsidR="004830BF" w:rsidRPr="008B1DF1">
          <w:rPr>
            <w:rStyle w:val="ae"/>
            <w:sz w:val="28"/>
            <w:szCs w:val="28"/>
          </w:rPr>
          <w:t>.</w:t>
        </w:r>
        <w:r w:rsidR="004830BF" w:rsidRPr="008B1DF1">
          <w:rPr>
            <w:rStyle w:val="ae"/>
            <w:sz w:val="28"/>
            <w:szCs w:val="28"/>
            <w:lang w:val="en-US"/>
          </w:rPr>
          <w:t>galatr</w:t>
        </w:r>
        <w:r w:rsidR="004830BF" w:rsidRPr="008B1DF1">
          <w:rPr>
            <w:rStyle w:val="ae"/>
            <w:sz w:val="28"/>
            <w:szCs w:val="28"/>
          </w:rPr>
          <w:t>.</w:t>
        </w:r>
        <w:r w:rsidR="004830BF" w:rsidRPr="008B1DF1">
          <w:rPr>
            <w:rStyle w:val="ae"/>
            <w:sz w:val="28"/>
            <w:szCs w:val="28"/>
            <w:lang w:val="en-US"/>
          </w:rPr>
          <w:t>cap</w:t>
        </w:r>
        <w:r w:rsidR="004830BF" w:rsidRPr="008B1DF1">
          <w:rPr>
            <w:rStyle w:val="ae"/>
            <w:sz w:val="28"/>
            <w:szCs w:val="28"/>
          </w:rPr>
          <w:t>.</w:t>
        </w:r>
        <w:r w:rsidR="004830BF" w:rsidRPr="008B1DF1">
          <w:rPr>
            <w:rStyle w:val="ae"/>
            <w:sz w:val="28"/>
            <w:szCs w:val="28"/>
            <w:lang w:val="en-US"/>
          </w:rPr>
          <w:t>ru</w:t>
        </w:r>
      </w:hyperlink>
      <w:r w:rsidR="00265F06">
        <w:rPr>
          <w:sz w:val="28"/>
          <w:szCs w:val="28"/>
        </w:rPr>
        <w:t xml:space="preserve"> и </w:t>
      </w:r>
      <w:r w:rsidR="00265F06" w:rsidRPr="00E07936">
        <w:rPr>
          <w:color w:val="000000" w:themeColor="text1"/>
          <w:sz w:val="28"/>
          <w:szCs w:val="28"/>
        </w:rPr>
        <w:t>в Бюллетене города Алатыря</w:t>
      </w:r>
      <w:r w:rsidR="00E07936" w:rsidRPr="00E07936">
        <w:rPr>
          <w:color w:val="000000" w:themeColor="text1"/>
          <w:sz w:val="28"/>
          <w:szCs w:val="28"/>
        </w:rPr>
        <w:t xml:space="preserve"> Чувашской Республики.</w:t>
      </w:r>
    </w:p>
    <w:p w:rsidR="008B5F8D" w:rsidRPr="008B1DF1" w:rsidRDefault="008B5F8D" w:rsidP="00326089">
      <w:pPr>
        <w:rPr>
          <w:sz w:val="28"/>
          <w:szCs w:val="28"/>
        </w:rPr>
      </w:pPr>
      <w:r w:rsidRPr="008B1DF1">
        <w:rPr>
          <w:sz w:val="28"/>
          <w:szCs w:val="28"/>
        </w:rPr>
        <w:t xml:space="preserve">В Аукционе могут участвовать физические и юридические лица, подавшие заявку с приложением следующих документов: </w:t>
      </w:r>
    </w:p>
    <w:p w:rsidR="008B5F8D" w:rsidRPr="008B1DF1" w:rsidRDefault="008B5F8D" w:rsidP="00326089">
      <w:pPr>
        <w:rPr>
          <w:sz w:val="28"/>
          <w:szCs w:val="28"/>
        </w:rPr>
      </w:pPr>
      <w:r w:rsidRPr="008B1DF1">
        <w:rPr>
          <w:sz w:val="28"/>
          <w:szCs w:val="28"/>
        </w:rPr>
        <w:t xml:space="preserve">- заявка </w:t>
      </w:r>
      <w:proofErr w:type="gramStart"/>
      <w:r w:rsidRPr="008B1DF1">
        <w:rPr>
          <w:sz w:val="28"/>
          <w:szCs w:val="28"/>
        </w:rPr>
        <w:t xml:space="preserve">на участие в аукционе по установленной </w:t>
      </w:r>
      <w:r w:rsidR="00553E79" w:rsidRPr="008B1DF1">
        <w:rPr>
          <w:sz w:val="28"/>
          <w:szCs w:val="28"/>
        </w:rPr>
        <w:t>в извещении о проведении</w:t>
      </w:r>
      <w:proofErr w:type="gramEnd"/>
      <w:r w:rsidR="00553E79" w:rsidRPr="008B1DF1">
        <w:rPr>
          <w:sz w:val="28"/>
          <w:szCs w:val="28"/>
        </w:rPr>
        <w:t xml:space="preserve"> аукциона форме с указанием банковских реквизитов счета для возврата задатка</w:t>
      </w:r>
      <w:r w:rsidRPr="008B1DF1">
        <w:rPr>
          <w:sz w:val="28"/>
          <w:szCs w:val="28"/>
        </w:rPr>
        <w:t>;</w:t>
      </w:r>
    </w:p>
    <w:p w:rsidR="008B5F8D" w:rsidRPr="008B1DF1" w:rsidRDefault="008B5F8D" w:rsidP="00326089">
      <w:pPr>
        <w:rPr>
          <w:sz w:val="28"/>
          <w:szCs w:val="28"/>
        </w:rPr>
      </w:pPr>
      <w:r w:rsidRPr="008B1DF1">
        <w:rPr>
          <w:sz w:val="28"/>
          <w:szCs w:val="28"/>
        </w:rPr>
        <w:t xml:space="preserve">- </w:t>
      </w:r>
      <w:r w:rsidR="00553E79" w:rsidRPr="008B1DF1">
        <w:rPr>
          <w:sz w:val="28"/>
          <w:szCs w:val="28"/>
        </w:rPr>
        <w:t>копии документов, удостоверяющих личность заявителя (для граждан)</w:t>
      </w:r>
      <w:r w:rsidRPr="008B1DF1">
        <w:rPr>
          <w:sz w:val="28"/>
          <w:szCs w:val="28"/>
        </w:rPr>
        <w:t>;</w:t>
      </w:r>
    </w:p>
    <w:p w:rsidR="008B5F8D" w:rsidRPr="008B1DF1" w:rsidRDefault="00FD5320" w:rsidP="00326089">
      <w:pPr>
        <w:rPr>
          <w:sz w:val="28"/>
          <w:szCs w:val="28"/>
        </w:rPr>
      </w:pPr>
      <w:r w:rsidRPr="008B1DF1">
        <w:rPr>
          <w:sz w:val="28"/>
          <w:szCs w:val="28"/>
        </w:rPr>
        <w:t xml:space="preserve">- </w:t>
      </w:r>
      <w:r w:rsidR="00553E79" w:rsidRPr="008B1DF1">
        <w:rPr>
          <w:sz w:val="28"/>
          <w:szCs w:val="28"/>
        </w:rPr>
        <w:t xml:space="preserve">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8B5F8D" w:rsidRPr="008B1DF1" w:rsidRDefault="008B5F8D" w:rsidP="00326089">
      <w:pPr>
        <w:rPr>
          <w:sz w:val="28"/>
          <w:szCs w:val="28"/>
        </w:rPr>
      </w:pPr>
      <w:r w:rsidRPr="008B1DF1">
        <w:rPr>
          <w:sz w:val="28"/>
          <w:szCs w:val="28"/>
        </w:rPr>
        <w:t xml:space="preserve"> - документы, подтверждающие внесение задатка.</w:t>
      </w:r>
    </w:p>
    <w:p w:rsidR="00116266" w:rsidRPr="008B1DF1" w:rsidRDefault="00116266" w:rsidP="00326089">
      <w:pPr>
        <w:rPr>
          <w:sz w:val="28"/>
          <w:szCs w:val="28"/>
        </w:rPr>
      </w:pPr>
      <w:r w:rsidRPr="008B1DF1">
        <w:rPr>
          <w:sz w:val="28"/>
          <w:szCs w:val="28"/>
        </w:rPr>
        <w:t>В случае подачи заявки представителем заявителя, представляется также доверенность, оформленная в соответствии с требованиями, установленными гражданским законодательством.</w:t>
      </w:r>
    </w:p>
    <w:p w:rsidR="00553E79" w:rsidRPr="008B1DF1" w:rsidRDefault="00553E79" w:rsidP="00326089">
      <w:pPr>
        <w:rPr>
          <w:sz w:val="28"/>
          <w:szCs w:val="28"/>
        </w:rPr>
      </w:pPr>
      <w:r w:rsidRPr="008B1DF1">
        <w:rPr>
          <w:sz w:val="28"/>
          <w:szCs w:val="28"/>
        </w:rPr>
        <w:t>Представление документов, подтверждающих внесение задатка, признается заключением соглашения о задатке</w:t>
      </w:r>
      <w:r w:rsidR="00FD5320" w:rsidRPr="008B1DF1">
        <w:rPr>
          <w:sz w:val="28"/>
          <w:szCs w:val="28"/>
        </w:rPr>
        <w:t>.</w:t>
      </w:r>
    </w:p>
    <w:p w:rsidR="00C84DE1" w:rsidRPr="008B1DF1" w:rsidRDefault="00C84DE1" w:rsidP="00326089">
      <w:pPr>
        <w:rPr>
          <w:sz w:val="28"/>
          <w:szCs w:val="28"/>
        </w:rPr>
      </w:pPr>
      <w:r w:rsidRPr="008B1DF1">
        <w:rPr>
          <w:sz w:val="28"/>
          <w:szCs w:val="28"/>
        </w:rPr>
        <w:t>Порядок приема заявок для участия в аукционе:</w:t>
      </w:r>
    </w:p>
    <w:p w:rsidR="00800164" w:rsidRPr="008B1DF1" w:rsidRDefault="00182AB4" w:rsidP="00326089">
      <w:pPr>
        <w:rPr>
          <w:sz w:val="28"/>
          <w:szCs w:val="28"/>
        </w:rPr>
      </w:pPr>
      <w:r w:rsidRPr="008B1DF1">
        <w:rPr>
          <w:sz w:val="28"/>
          <w:szCs w:val="28"/>
        </w:rPr>
        <w:t xml:space="preserve">        </w:t>
      </w:r>
      <w:r w:rsidR="00800164" w:rsidRPr="008B1DF1">
        <w:rPr>
          <w:sz w:val="28"/>
          <w:szCs w:val="28"/>
        </w:rPr>
        <w:t>1. Один заявитель вправе подать только одну заявку на участие в аукционе по каждому лоту.</w:t>
      </w:r>
    </w:p>
    <w:p w:rsidR="00800164" w:rsidRPr="008B1DF1" w:rsidRDefault="00182AB4" w:rsidP="00326089">
      <w:pPr>
        <w:rPr>
          <w:sz w:val="28"/>
          <w:szCs w:val="28"/>
        </w:rPr>
      </w:pPr>
      <w:r w:rsidRPr="008B1DF1">
        <w:rPr>
          <w:sz w:val="28"/>
          <w:szCs w:val="28"/>
        </w:rPr>
        <w:t xml:space="preserve">        </w:t>
      </w:r>
      <w:r w:rsidR="00800164" w:rsidRPr="008B1DF1">
        <w:rPr>
          <w:sz w:val="28"/>
          <w:szCs w:val="28"/>
        </w:rPr>
        <w:t>2. Заявка на участие в аукционе, поступившая по истечении срока приема заявок, возвращается заявителю в день ее поступления.</w:t>
      </w:r>
    </w:p>
    <w:p w:rsidR="00800164" w:rsidRPr="008B1DF1" w:rsidRDefault="00182AB4" w:rsidP="00326089">
      <w:pPr>
        <w:pStyle w:val="s13"/>
        <w:shd w:val="clear" w:color="auto" w:fill="FFFFFF"/>
        <w:ind w:firstLine="567"/>
        <w:jc w:val="both"/>
        <w:rPr>
          <w:sz w:val="28"/>
          <w:szCs w:val="28"/>
        </w:rPr>
      </w:pPr>
      <w:r w:rsidRPr="008B1DF1">
        <w:rPr>
          <w:sz w:val="28"/>
          <w:szCs w:val="28"/>
        </w:rPr>
        <w:t xml:space="preserve">        </w:t>
      </w:r>
      <w:r w:rsidR="00800164" w:rsidRPr="008B1DF1">
        <w:rPr>
          <w:sz w:val="28"/>
          <w:szCs w:val="28"/>
        </w:rPr>
        <w:t xml:space="preserve">3.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D07131" w:rsidRPr="008B1DF1" w:rsidRDefault="00182AB4" w:rsidP="00326089">
      <w:pPr>
        <w:rPr>
          <w:sz w:val="28"/>
          <w:szCs w:val="28"/>
        </w:rPr>
      </w:pPr>
      <w:r w:rsidRPr="008B1DF1">
        <w:rPr>
          <w:b/>
          <w:bCs/>
          <w:sz w:val="28"/>
          <w:szCs w:val="28"/>
        </w:rPr>
        <w:t xml:space="preserve">    </w:t>
      </w:r>
      <w:r w:rsidR="00D07131" w:rsidRPr="008B1DF1">
        <w:rPr>
          <w:bCs/>
          <w:sz w:val="28"/>
          <w:szCs w:val="28"/>
        </w:rPr>
        <w:t>Порядок возврата задатка:</w:t>
      </w:r>
    </w:p>
    <w:p w:rsidR="00D07131" w:rsidRPr="008B1DF1" w:rsidRDefault="00D07131" w:rsidP="00326089">
      <w:pPr>
        <w:rPr>
          <w:sz w:val="28"/>
          <w:szCs w:val="28"/>
        </w:rPr>
      </w:pPr>
      <w:r w:rsidRPr="008B1DF1">
        <w:rPr>
          <w:sz w:val="28"/>
          <w:szCs w:val="28"/>
        </w:rPr>
        <w:t>1) в случае</w:t>
      </w:r>
      <w:r w:rsidR="00182AB4" w:rsidRPr="008B1DF1">
        <w:rPr>
          <w:sz w:val="28"/>
          <w:szCs w:val="28"/>
        </w:rPr>
        <w:t>,</w:t>
      </w:r>
      <w:r w:rsidRPr="008B1DF1">
        <w:rPr>
          <w:sz w:val="28"/>
          <w:szCs w:val="28"/>
        </w:rPr>
        <w:t xml:space="preserve"> если заявитель отозвал принят</w:t>
      </w:r>
      <w:r w:rsidR="00182AB4" w:rsidRPr="008B1DF1">
        <w:rPr>
          <w:sz w:val="28"/>
          <w:szCs w:val="28"/>
        </w:rPr>
        <w:t>у</w:t>
      </w:r>
      <w:r w:rsidRPr="008B1DF1">
        <w:rPr>
          <w:sz w:val="28"/>
          <w:szCs w:val="28"/>
        </w:rPr>
        <w:t xml:space="preserve">ю организатором аукциона заявку на участие в аукционе до дня окончания срока приема заявок, уведомив об этом </w:t>
      </w:r>
      <w:r w:rsidR="00182AB4" w:rsidRPr="008B1DF1">
        <w:rPr>
          <w:sz w:val="28"/>
          <w:szCs w:val="28"/>
        </w:rPr>
        <w:t xml:space="preserve">организатора аукциона </w:t>
      </w:r>
      <w:r w:rsidRPr="008B1DF1">
        <w:rPr>
          <w:sz w:val="28"/>
          <w:szCs w:val="28"/>
        </w:rPr>
        <w:t xml:space="preserve">в письменной форме, </w:t>
      </w:r>
      <w:r w:rsidR="00FD5320" w:rsidRPr="008B1DF1">
        <w:rPr>
          <w:sz w:val="28"/>
          <w:szCs w:val="28"/>
        </w:rPr>
        <w:t xml:space="preserve">организатор аукциона </w:t>
      </w:r>
      <w:r w:rsidR="00182AB4" w:rsidRPr="008B1DF1">
        <w:rPr>
          <w:sz w:val="28"/>
          <w:szCs w:val="28"/>
        </w:rPr>
        <w:t xml:space="preserve"> возвра</w:t>
      </w:r>
      <w:r w:rsidR="00FD5320" w:rsidRPr="008B1DF1">
        <w:rPr>
          <w:sz w:val="28"/>
          <w:szCs w:val="28"/>
        </w:rPr>
        <w:t>щает</w:t>
      </w:r>
      <w:r w:rsidR="00182AB4" w:rsidRPr="008B1DF1">
        <w:rPr>
          <w:sz w:val="28"/>
          <w:szCs w:val="28"/>
        </w:rPr>
        <w:t xml:space="preserve"> </w:t>
      </w:r>
      <w:r w:rsidRPr="008B1DF1">
        <w:rPr>
          <w:sz w:val="28"/>
          <w:szCs w:val="28"/>
        </w:rPr>
        <w:t>задаток заявителю в течение трех рабочих дней со дня поступления уведомления об отзыве заявки;</w:t>
      </w:r>
    </w:p>
    <w:p w:rsidR="00D07131" w:rsidRPr="008B1DF1" w:rsidRDefault="00D07131" w:rsidP="00326089">
      <w:pPr>
        <w:rPr>
          <w:sz w:val="28"/>
          <w:szCs w:val="28"/>
        </w:rPr>
      </w:pPr>
      <w:r w:rsidRPr="008B1DF1">
        <w:rPr>
          <w:sz w:val="28"/>
          <w:szCs w:val="28"/>
        </w:rPr>
        <w:t>2)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D07131" w:rsidRPr="008B1DF1" w:rsidRDefault="00A67A78" w:rsidP="00326089">
      <w:pPr>
        <w:rPr>
          <w:sz w:val="28"/>
          <w:szCs w:val="28"/>
        </w:rPr>
      </w:pPr>
      <w:r w:rsidRPr="008B1DF1">
        <w:rPr>
          <w:sz w:val="28"/>
          <w:szCs w:val="28"/>
        </w:rPr>
        <w:t xml:space="preserve">3) </w:t>
      </w:r>
      <w:r w:rsidR="00D07131" w:rsidRPr="008B1DF1">
        <w:rPr>
          <w:sz w:val="28"/>
          <w:szCs w:val="28"/>
        </w:rPr>
        <w:t xml:space="preserve"> заявителю, не допущенному к участию в аукционе,</w:t>
      </w:r>
      <w:r w:rsidRPr="008B1DF1">
        <w:rPr>
          <w:sz w:val="28"/>
          <w:szCs w:val="28"/>
        </w:rPr>
        <w:t xml:space="preserve"> внесенный им задаток возвращается</w:t>
      </w:r>
      <w:r w:rsidR="00D07131" w:rsidRPr="008B1DF1">
        <w:rPr>
          <w:sz w:val="28"/>
          <w:szCs w:val="28"/>
        </w:rPr>
        <w:t xml:space="preserve"> в течение трех рабочих дней со дня оформления протокола приема заявок на участие в аукционе;</w:t>
      </w:r>
    </w:p>
    <w:p w:rsidR="00D07131" w:rsidRPr="008B1DF1" w:rsidRDefault="00D07131" w:rsidP="00326089">
      <w:pPr>
        <w:rPr>
          <w:sz w:val="28"/>
          <w:szCs w:val="28"/>
        </w:rPr>
      </w:pPr>
      <w:r w:rsidRPr="008B1DF1">
        <w:rPr>
          <w:sz w:val="28"/>
          <w:szCs w:val="28"/>
        </w:rPr>
        <w:t>4) в случае если заявитель аукцион не выиграл, задаток возвращается заявителю в течение трех рабочих дней со дня подписания протокола о результатах аукциона;</w:t>
      </w:r>
    </w:p>
    <w:p w:rsidR="00D07131" w:rsidRPr="008B1DF1" w:rsidRDefault="00D07131" w:rsidP="00326089">
      <w:pPr>
        <w:rPr>
          <w:sz w:val="28"/>
          <w:szCs w:val="28"/>
        </w:rPr>
      </w:pPr>
      <w:r w:rsidRPr="008B1DF1">
        <w:rPr>
          <w:sz w:val="28"/>
          <w:szCs w:val="28"/>
        </w:rPr>
        <w:t xml:space="preserve">5) задаток, внесенный лицом, признанным победителем аукциона, задаток, внесенный иным лицом, с которым договор </w:t>
      </w:r>
      <w:r w:rsidR="005F1DCD" w:rsidRPr="008B1DF1">
        <w:rPr>
          <w:sz w:val="28"/>
          <w:szCs w:val="28"/>
        </w:rPr>
        <w:t>купли – продажи заключается в соответствии с п. 13, 14 и 20 ст. 39.12 ЗК РФ, засчитывается в оплату приобретаемого земельного участка.</w:t>
      </w:r>
    </w:p>
    <w:p w:rsidR="007A40F9" w:rsidRPr="008B1DF1" w:rsidRDefault="00FD5320" w:rsidP="00326089">
      <w:pPr>
        <w:rPr>
          <w:sz w:val="28"/>
          <w:szCs w:val="28"/>
        </w:rPr>
      </w:pPr>
      <w:r w:rsidRPr="008B1DF1">
        <w:rPr>
          <w:color w:val="FF0000"/>
          <w:sz w:val="28"/>
          <w:szCs w:val="28"/>
        </w:rPr>
        <w:lastRenderedPageBreak/>
        <w:t xml:space="preserve"> </w:t>
      </w:r>
      <w:r w:rsidR="00D07131" w:rsidRPr="008B1DF1">
        <w:rPr>
          <w:sz w:val="28"/>
          <w:szCs w:val="28"/>
        </w:rPr>
        <w:t>Задатки, внесенные этими лицами, не заключившими</w:t>
      </w:r>
      <w:r w:rsidR="005F1DCD" w:rsidRPr="008B1DF1">
        <w:rPr>
          <w:sz w:val="28"/>
          <w:szCs w:val="28"/>
        </w:rPr>
        <w:t xml:space="preserve"> в установленном порядке</w:t>
      </w:r>
      <w:r w:rsidR="00D07131" w:rsidRPr="008B1DF1">
        <w:rPr>
          <w:sz w:val="28"/>
          <w:szCs w:val="28"/>
        </w:rPr>
        <w:t xml:space="preserve"> договора </w:t>
      </w:r>
      <w:r w:rsidR="005F1DCD" w:rsidRPr="008B1DF1">
        <w:rPr>
          <w:sz w:val="28"/>
          <w:szCs w:val="28"/>
        </w:rPr>
        <w:t>купли - продажи</w:t>
      </w:r>
      <w:r w:rsidR="00D07131" w:rsidRPr="008B1DF1">
        <w:rPr>
          <w:sz w:val="28"/>
          <w:szCs w:val="28"/>
        </w:rPr>
        <w:t xml:space="preserve"> земельного участка вследствие уклонения от заключения указанных договоров, не возвращаются.</w:t>
      </w:r>
    </w:p>
    <w:p w:rsidR="007A40F9" w:rsidRPr="008B1DF1" w:rsidRDefault="007A40F9" w:rsidP="00326089">
      <w:pPr>
        <w:rPr>
          <w:sz w:val="28"/>
          <w:szCs w:val="28"/>
        </w:rPr>
      </w:pPr>
      <w:r w:rsidRPr="008B1DF1">
        <w:rPr>
          <w:sz w:val="28"/>
          <w:szCs w:val="28"/>
        </w:rPr>
        <w:t>Аукцион проводится организатором аукциона в присутствии членов Комиссии, участников аукциона (их представителей).</w:t>
      </w:r>
    </w:p>
    <w:p w:rsidR="007A40F9" w:rsidRPr="008B1DF1" w:rsidRDefault="007A40F9" w:rsidP="00326089">
      <w:pPr>
        <w:rPr>
          <w:sz w:val="28"/>
          <w:szCs w:val="28"/>
        </w:rPr>
      </w:pPr>
      <w:r w:rsidRPr="008B1DF1">
        <w:rPr>
          <w:sz w:val="28"/>
          <w:szCs w:val="28"/>
        </w:rPr>
        <w:t xml:space="preserve">Аукцион начинается с оглашения наименования, основных характеристик земельного участка и начальной цены земельного участка,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купли - 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номера билетов участников аукциона, которые  подняли билеты.  Затем аукционист объявляет следующую цену земельного участка в соответствии с «шагом аукциона». При отсутствии участников аукциона, готовых заключить договор купли - продажи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7A40F9" w:rsidRPr="008B1DF1" w:rsidRDefault="007A40F9" w:rsidP="00326089">
      <w:pPr>
        <w:rPr>
          <w:sz w:val="28"/>
          <w:szCs w:val="28"/>
        </w:rPr>
      </w:pPr>
      <w:r w:rsidRPr="008B1DF1">
        <w:rPr>
          <w:sz w:val="28"/>
          <w:szCs w:val="28"/>
        </w:rPr>
        <w:t xml:space="preserve">  Победителем признается лицо, предложившее наиболее высокую цену, с которым по итогам аукциона заключается договор купли-продажи земельного участка. </w:t>
      </w:r>
    </w:p>
    <w:p w:rsidR="007A40F9" w:rsidRPr="008B1DF1" w:rsidRDefault="007A40F9" w:rsidP="00326089">
      <w:pPr>
        <w:pStyle w:val="Default"/>
        <w:keepNext/>
        <w:keepLines/>
        <w:suppressLineNumbers/>
        <w:suppressAutoHyphens/>
        <w:ind w:firstLine="567"/>
        <w:jc w:val="both"/>
        <w:rPr>
          <w:color w:val="auto"/>
          <w:sz w:val="28"/>
          <w:szCs w:val="28"/>
        </w:rPr>
      </w:pPr>
      <w:r w:rsidRPr="008B1DF1">
        <w:rPr>
          <w:color w:val="auto"/>
          <w:sz w:val="28"/>
          <w:szCs w:val="28"/>
        </w:rPr>
        <w:t xml:space="preserve">  По завершен</w:t>
      </w:r>
      <w:proofErr w:type="gramStart"/>
      <w:r w:rsidRPr="008B1DF1">
        <w:rPr>
          <w:color w:val="auto"/>
          <w:sz w:val="28"/>
          <w:szCs w:val="28"/>
        </w:rPr>
        <w:t>ии ау</w:t>
      </w:r>
      <w:proofErr w:type="gramEnd"/>
      <w:r w:rsidRPr="008B1DF1">
        <w:rPr>
          <w:color w:val="auto"/>
          <w:sz w:val="28"/>
          <w:szCs w:val="28"/>
        </w:rPr>
        <w:t xml:space="preserve">кциона аукционист объявляет о продаже земельного участка, называет цену проданного земельного участка и номер билета победителя аукциона. </w:t>
      </w:r>
    </w:p>
    <w:p w:rsidR="007A40F9" w:rsidRPr="008B1DF1" w:rsidRDefault="007A40F9" w:rsidP="00326089">
      <w:pPr>
        <w:rPr>
          <w:sz w:val="28"/>
          <w:szCs w:val="28"/>
        </w:rPr>
      </w:pPr>
      <w:r w:rsidRPr="008B1DF1">
        <w:rPr>
          <w:color w:val="FF0000"/>
          <w:sz w:val="28"/>
          <w:szCs w:val="28"/>
        </w:rPr>
        <w:t xml:space="preserve">  </w:t>
      </w:r>
      <w:r w:rsidRPr="008B1DF1">
        <w:rPr>
          <w:sz w:val="28"/>
          <w:szCs w:val="28"/>
        </w:rPr>
        <w:t>Результаты Аукциона оформляются протоколом в день его проведения, который подписывается Аукционной комиссией и Победителем Аукциона.</w:t>
      </w:r>
    </w:p>
    <w:p w:rsidR="007A40F9" w:rsidRPr="008B1DF1" w:rsidRDefault="007A40F9" w:rsidP="00326089">
      <w:pPr>
        <w:rPr>
          <w:sz w:val="28"/>
          <w:szCs w:val="28"/>
        </w:rPr>
      </w:pPr>
      <w:r w:rsidRPr="008B1DF1">
        <w:rPr>
          <w:sz w:val="28"/>
          <w:szCs w:val="28"/>
        </w:rPr>
        <w:t xml:space="preserve"> Протокол составляется в двух экземплярах, один из которых передается победителю аукциона, а второй остается у организатора аукциона.</w:t>
      </w:r>
    </w:p>
    <w:p w:rsidR="007A40F9" w:rsidRPr="008B1DF1" w:rsidRDefault="007A40F9" w:rsidP="00326089">
      <w:pPr>
        <w:rPr>
          <w:sz w:val="28"/>
          <w:szCs w:val="28"/>
        </w:rPr>
      </w:pPr>
      <w:r w:rsidRPr="008B1DF1">
        <w:rPr>
          <w:sz w:val="28"/>
          <w:szCs w:val="28"/>
        </w:rPr>
        <w:t xml:space="preserve">  Аукцион считается несостоявшимся в следующих случаях:</w:t>
      </w:r>
    </w:p>
    <w:p w:rsidR="007A40F9" w:rsidRPr="008B1DF1" w:rsidRDefault="007A40F9" w:rsidP="00326089">
      <w:pPr>
        <w:rPr>
          <w:sz w:val="28"/>
          <w:szCs w:val="28"/>
        </w:rPr>
      </w:pPr>
      <w:r w:rsidRPr="008B1DF1">
        <w:rPr>
          <w:sz w:val="28"/>
          <w:szCs w:val="28"/>
        </w:rPr>
        <w:t>- в Аукционе участвовало менее двух участников по каждому лоту;</w:t>
      </w:r>
    </w:p>
    <w:p w:rsidR="007A40F9" w:rsidRPr="008B1DF1" w:rsidRDefault="007A40F9" w:rsidP="00326089">
      <w:pPr>
        <w:rPr>
          <w:sz w:val="28"/>
          <w:szCs w:val="28"/>
        </w:rPr>
      </w:pPr>
      <w:r w:rsidRPr="008B1DF1">
        <w:rPr>
          <w:sz w:val="28"/>
          <w:szCs w:val="28"/>
        </w:rPr>
        <w:t>- ни один из участников Аукциона после троекратного объявления начальной цены не поднял билет;</w:t>
      </w:r>
    </w:p>
    <w:p w:rsidR="007A40F9" w:rsidRPr="008B1DF1" w:rsidRDefault="007A40F9" w:rsidP="00326089">
      <w:pPr>
        <w:rPr>
          <w:sz w:val="28"/>
          <w:szCs w:val="28"/>
        </w:rPr>
      </w:pPr>
      <w:r w:rsidRPr="008B1DF1">
        <w:rPr>
          <w:sz w:val="28"/>
          <w:szCs w:val="28"/>
        </w:rPr>
        <w:t>- Победитель Аукциона уклонился от подписания протокола о результатах Аукциона или договора купли-продажи.</w:t>
      </w:r>
    </w:p>
    <w:p w:rsidR="007A40F9" w:rsidRPr="008B1DF1" w:rsidRDefault="007A40F9" w:rsidP="00326089">
      <w:pPr>
        <w:rPr>
          <w:sz w:val="28"/>
          <w:szCs w:val="28"/>
        </w:rPr>
      </w:pPr>
      <w:r w:rsidRPr="008B1DF1">
        <w:rPr>
          <w:sz w:val="28"/>
          <w:szCs w:val="28"/>
        </w:rPr>
        <w:t>В случае несогласия с результатами Аукциона заинтересованные лица могут их оспорить в установленном законом порядке.</w:t>
      </w:r>
    </w:p>
    <w:p w:rsidR="007A40F9" w:rsidRPr="008B1DF1" w:rsidRDefault="007A40F9" w:rsidP="00326089">
      <w:pPr>
        <w:rPr>
          <w:sz w:val="28"/>
          <w:szCs w:val="28"/>
        </w:rPr>
      </w:pPr>
      <w:r w:rsidRPr="008B1DF1">
        <w:rPr>
          <w:sz w:val="28"/>
          <w:szCs w:val="28"/>
        </w:rPr>
        <w:t xml:space="preserve">Аукцион, проведенный с нарушением действующего законодательства, может быть признан судом недействительным по иску заинтересованного лица. </w:t>
      </w:r>
      <w:proofErr w:type="gramStart"/>
      <w:r w:rsidRPr="008B1DF1">
        <w:rPr>
          <w:sz w:val="28"/>
          <w:szCs w:val="28"/>
        </w:rPr>
        <w:t>Признание Аукциона недействительным влечет недействительность договора, заключенного с лицом, выигравшим аукцион.</w:t>
      </w:r>
      <w:proofErr w:type="gramEnd"/>
    </w:p>
    <w:p w:rsidR="007A40F9" w:rsidRPr="008B1DF1" w:rsidRDefault="007A40F9" w:rsidP="00326089">
      <w:pPr>
        <w:rPr>
          <w:sz w:val="28"/>
          <w:szCs w:val="28"/>
        </w:rPr>
      </w:pPr>
      <w:r w:rsidRPr="008B1DF1">
        <w:rPr>
          <w:sz w:val="28"/>
          <w:szCs w:val="28"/>
        </w:rPr>
        <w:t xml:space="preserve">Победитель Аукциона производит платежи за приобретенный земельный участок в соответствии с установленными договором сроками и условиями оплаты. </w:t>
      </w:r>
    </w:p>
    <w:p w:rsidR="007A40F9" w:rsidRPr="008B1DF1" w:rsidRDefault="007A40F9" w:rsidP="00326089">
      <w:pPr>
        <w:rPr>
          <w:sz w:val="28"/>
          <w:szCs w:val="28"/>
        </w:rPr>
      </w:pPr>
      <w:r w:rsidRPr="008B1DF1">
        <w:rPr>
          <w:sz w:val="28"/>
          <w:szCs w:val="28"/>
        </w:rPr>
        <w:t>Договор купли-продажи земельного участка заключается с Победителем Аукциона в сроки, установленные законодательством, но не ранее чем через 10 дней со дня размещения информации о результатах аукциона на официальном сайте.</w:t>
      </w:r>
    </w:p>
    <w:p w:rsidR="00DA3EC0" w:rsidRPr="008B1DF1" w:rsidRDefault="007A40F9" w:rsidP="00326089">
      <w:pPr>
        <w:rPr>
          <w:b/>
          <w:sz w:val="28"/>
          <w:szCs w:val="28"/>
        </w:rPr>
      </w:pPr>
      <w:r w:rsidRPr="008B1DF1">
        <w:rPr>
          <w:sz w:val="28"/>
          <w:szCs w:val="28"/>
        </w:rPr>
        <w:lastRenderedPageBreak/>
        <w:t>Государственная регистрация перехода прав на земельный участок осуществляется после полного внесения платежей.</w:t>
      </w:r>
      <w:r w:rsidRPr="008B1DF1">
        <w:rPr>
          <w:color w:val="FF0000"/>
          <w:sz w:val="28"/>
          <w:szCs w:val="28"/>
        </w:rPr>
        <w:tab/>
      </w:r>
      <w:r w:rsidRPr="008B1DF1">
        <w:rPr>
          <w:color w:val="FF0000"/>
          <w:sz w:val="28"/>
          <w:szCs w:val="28"/>
        </w:rPr>
        <w:tab/>
      </w:r>
      <w:r w:rsidRPr="008B1DF1">
        <w:rPr>
          <w:color w:val="FF0000"/>
          <w:sz w:val="28"/>
          <w:szCs w:val="28"/>
        </w:rPr>
        <w:tab/>
      </w:r>
      <w:r w:rsidR="00DA3EC0" w:rsidRPr="008B1DF1">
        <w:rPr>
          <w:b/>
          <w:sz w:val="28"/>
          <w:szCs w:val="28"/>
        </w:rPr>
        <w:t xml:space="preserve">                                                           </w:t>
      </w:r>
    </w:p>
    <w:p w:rsidR="00265F06" w:rsidRDefault="00DA3EC0" w:rsidP="007E031A">
      <w:pPr>
        <w:jc w:val="center"/>
        <w:rPr>
          <w:b/>
          <w:sz w:val="28"/>
          <w:szCs w:val="28"/>
        </w:rPr>
      </w:pPr>
      <w:r w:rsidRPr="008B1DF1">
        <w:rPr>
          <w:b/>
          <w:sz w:val="28"/>
          <w:szCs w:val="28"/>
        </w:rPr>
        <w:t xml:space="preserve">          </w:t>
      </w: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49635C">
      <w:pPr>
        <w:ind w:firstLine="0"/>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D6485A" w:rsidRDefault="00D6485A"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265F06" w:rsidRDefault="00265F06" w:rsidP="007E031A">
      <w:pPr>
        <w:jc w:val="center"/>
        <w:rPr>
          <w:b/>
          <w:sz w:val="28"/>
          <w:szCs w:val="28"/>
        </w:rPr>
      </w:pPr>
    </w:p>
    <w:p w:rsidR="007E031A" w:rsidRDefault="00DA3EC0" w:rsidP="007E031A">
      <w:pPr>
        <w:jc w:val="center"/>
        <w:rPr>
          <w:b/>
          <w:sz w:val="28"/>
          <w:szCs w:val="28"/>
        </w:rPr>
      </w:pPr>
      <w:r w:rsidRPr="008B1DF1">
        <w:rPr>
          <w:b/>
          <w:sz w:val="28"/>
          <w:szCs w:val="28"/>
        </w:rPr>
        <w:t xml:space="preserve">                                                          </w:t>
      </w:r>
    </w:p>
    <w:p w:rsidR="008B5F8D" w:rsidRPr="008B1DF1" w:rsidRDefault="007E031A" w:rsidP="007E031A">
      <w:pPr>
        <w:ind w:left="5103" w:firstLine="0"/>
        <w:rPr>
          <w:b/>
          <w:sz w:val="28"/>
          <w:szCs w:val="28"/>
        </w:rPr>
      </w:pPr>
      <w:r>
        <w:rPr>
          <w:b/>
          <w:sz w:val="28"/>
          <w:szCs w:val="28"/>
        </w:rPr>
        <w:lastRenderedPageBreak/>
        <w:t xml:space="preserve">В </w:t>
      </w:r>
      <w:r w:rsidR="008B5F8D" w:rsidRPr="008B1DF1">
        <w:rPr>
          <w:b/>
          <w:sz w:val="28"/>
          <w:szCs w:val="28"/>
        </w:rPr>
        <w:t xml:space="preserve">администрацию </w:t>
      </w:r>
      <w:proofErr w:type="gramStart"/>
      <w:r w:rsidR="008B5F8D" w:rsidRPr="008B1DF1">
        <w:rPr>
          <w:b/>
          <w:sz w:val="28"/>
          <w:szCs w:val="28"/>
        </w:rPr>
        <w:t>г</w:t>
      </w:r>
      <w:proofErr w:type="gramEnd"/>
      <w:r w:rsidR="008B5F8D" w:rsidRPr="008B1DF1">
        <w:rPr>
          <w:b/>
          <w:sz w:val="28"/>
          <w:szCs w:val="28"/>
        </w:rPr>
        <w:t>. Алатырь</w:t>
      </w:r>
    </w:p>
    <w:p w:rsidR="00256A55" w:rsidRPr="008B1DF1" w:rsidRDefault="00256A55" w:rsidP="007E031A">
      <w:pPr>
        <w:ind w:left="5103" w:firstLine="0"/>
        <w:rPr>
          <w:b/>
          <w:sz w:val="28"/>
          <w:szCs w:val="28"/>
        </w:rPr>
      </w:pPr>
      <w:r w:rsidRPr="008B1DF1">
        <w:rPr>
          <w:b/>
          <w:sz w:val="28"/>
          <w:szCs w:val="28"/>
        </w:rPr>
        <w:t xml:space="preserve">Чувашской </w:t>
      </w:r>
      <w:r w:rsidR="008B5F8D" w:rsidRPr="008B1DF1">
        <w:rPr>
          <w:b/>
          <w:sz w:val="28"/>
          <w:szCs w:val="28"/>
        </w:rPr>
        <w:t xml:space="preserve">Республики </w:t>
      </w:r>
    </w:p>
    <w:p w:rsidR="008B5F8D" w:rsidRPr="008B1DF1" w:rsidRDefault="007E031A" w:rsidP="007E031A">
      <w:pPr>
        <w:ind w:left="5103" w:firstLine="0"/>
        <w:rPr>
          <w:b/>
          <w:sz w:val="28"/>
          <w:szCs w:val="28"/>
        </w:rPr>
      </w:pPr>
      <w:r>
        <w:rPr>
          <w:b/>
          <w:sz w:val="28"/>
          <w:szCs w:val="28"/>
        </w:rPr>
        <w:t xml:space="preserve">Чувашская Республика – Чувашия, </w:t>
      </w:r>
      <w:proofErr w:type="gramStart"/>
      <w:r w:rsidR="008B5F8D" w:rsidRPr="008B1DF1">
        <w:rPr>
          <w:b/>
          <w:sz w:val="28"/>
          <w:szCs w:val="28"/>
        </w:rPr>
        <w:t>г</w:t>
      </w:r>
      <w:proofErr w:type="gramEnd"/>
      <w:r w:rsidR="008B5F8D" w:rsidRPr="008B1DF1">
        <w:rPr>
          <w:b/>
          <w:sz w:val="28"/>
          <w:szCs w:val="28"/>
        </w:rPr>
        <w:t>. Алатырь, ул. Первомайская, 87</w:t>
      </w:r>
    </w:p>
    <w:p w:rsidR="007E031A" w:rsidRDefault="007E031A" w:rsidP="007E031A">
      <w:pPr>
        <w:ind w:firstLine="0"/>
        <w:rPr>
          <w:b/>
          <w:sz w:val="28"/>
          <w:szCs w:val="28"/>
        </w:rPr>
      </w:pPr>
    </w:p>
    <w:p w:rsidR="008B5F8D" w:rsidRPr="008B1DF1" w:rsidRDefault="008B5F8D" w:rsidP="007E031A">
      <w:pPr>
        <w:ind w:firstLine="0"/>
        <w:jc w:val="center"/>
        <w:rPr>
          <w:b/>
          <w:sz w:val="28"/>
          <w:szCs w:val="28"/>
        </w:rPr>
      </w:pPr>
      <w:r w:rsidRPr="008B1DF1">
        <w:rPr>
          <w:b/>
          <w:sz w:val="28"/>
          <w:szCs w:val="28"/>
        </w:rPr>
        <w:t>Заявка на участие в открытом аукционе</w:t>
      </w:r>
    </w:p>
    <w:p w:rsidR="008B5F8D" w:rsidRPr="008B1DF1" w:rsidRDefault="008B5F8D" w:rsidP="008B5F8D">
      <w:pPr>
        <w:rPr>
          <w:sz w:val="28"/>
          <w:szCs w:val="28"/>
        </w:rPr>
      </w:pPr>
    </w:p>
    <w:p w:rsidR="008B5F8D" w:rsidRPr="008B1DF1" w:rsidRDefault="00CE6B3D" w:rsidP="007E031A">
      <w:pPr>
        <w:tabs>
          <w:tab w:val="left" w:pos="7088"/>
        </w:tabs>
        <w:ind w:firstLine="0"/>
        <w:rPr>
          <w:sz w:val="28"/>
          <w:szCs w:val="28"/>
        </w:rPr>
      </w:pPr>
      <w:r w:rsidRPr="008B1DF1">
        <w:rPr>
          <w:sz w:val="28"/>
          <w:szCs w:val="28"/>
        </w:rPr>
        <w:t>«____</w:t>
      </w:r>
      <w:r w:rsidR="007E031A">
        <w:rPr>
          <w:sz w:val="28"/>
          <w:szCs w:val="28"/>
        </w:rPr>
        <w:t xml:space="preserve">» _____________ 20  __ г.                                             </w:t>
      </w:r>
      <w:r w:rsidR="008B5F8D" w:rsidRPr="008B1DF1">
        <w:rPr>
          <w:sz w:val="28"/>
          <w:szCs w:val="28"/>
        </w:rPr>
        <w:t xml:space="preserve">                г. Алатырь</w:t>
      </w:r>
    </w:p>
    <w:p w:rsidR="00DA3EC0" w:rsidRPr="008B1DF1" w:rsidRDefault="00DA3EC0" w:rsidP="008B5F8D">
      <w:pPr>
        <w:tabs>
          <w:tab w:val="left" w:pos="7088"/>
        </w:tabs>
        <w:rPr>
          <w:sz w:val="28"/>
          <w:szCs w:val="28"/>
        </w:rPr>
      </w:pPr>
    </w:p>
    <w:p w:rsidR="008B5F8D" w:rsidRPr="008B1DF1" w:rsidRDefault="008B5F8D" w:rsidP="00FD5320">
      <w:pPr>
        <w:ind w:firstLine="0"/>
        <w:rPr>
          <w:sz w:val="28"/>
          <w:szCs w:val="28"/>
        </w:rPr>
      </w:pPr>
      <w:r w:rsidRPr="008B1DF1">
        <w:rPr>
          <w:sz w:val="28"/>
          <w:szCs w:val="28"/>
        </w:rPr>
        <w:t xml:space="preserve">__________________________________________________________________ </w:t>
      </w:r>
    </w:p>
    <w:p w:rsidR="008B5F8D" w:rsidRPr="008B1DF1" w:rsidRDefault="008B5F8D" w:rsidP="008B5F8D">
      <w:pPr>
        <w:ind w:firstLine="709"/>
        <w:jc w:val="center"/>
        <w:rPr>
          <w:position w:val="1"/>
          <w:sz w:val="28"/>
          <w:szCs w:val="28"/>
        </w:rPr>
      </w:pPr>
      <w:r w:rsidRPr="008B1DF1">
        <w:rPr>
          <w:position w:val="1"/>
          <w:sz w:val="28"/>
          <w:szCs w:val="28"/>
        </w:rPr>
        <w:t>(наименование организации, юридический адрес, реквизиты, ИНН</w:t>
      </w:r>
      <w:r w:rsidR="00CE6B3D" w:rsidRPr="008B1DF1">
        <w:rPr>
          <w:position w:val="1"/>
          <w:sz w:val="28"/>
          <w:szCs w:val="28"/>
        </w:rPr>
        <w:t>, ОГРН</w:t>
      </w:r>
      <w:r w:rsidRPr="008B1DF1">
        <w:rPr>
          <w:position w:val="1"/>
          <w:sz w:val="28"/>
          <w:szCs w:val="28"/>
        </w:rPr>
        <w:t xml:space="preserve">) </w:t>
      </w:r>
    </w:p>
    <w:p w:rsidR="007E031A" w:rsidRPr="008B1DF1" w:rsidRDefault="00204AE4" w:rsidP="007E031A">
      <w:pPr>
        <w:ind w:firstLine="0"/>
        <w:rPr>
          <w:position w:val="1"/>
          <w:sz w:val="28"/>
          <w:szCs w:val="28"/>
        </w:rPr>
      </w:pPr>
      <w:r w:rsidRPr="008B1DF1">
        <w:rPr>
          <w:sz w:val="28"/>
          <w:szCs w:val="28"/>
        </w:rPr>
        <w:t>_________________________________________________________________</w:t>
      </w:r>
      <w:r w:rsidR="008B5F8D" w:rsidRPr="008B1DF1">
        <w:rPr>
          <w:sz w:val="28"/>
          <w:szCs w:val="28"/>
        </w:rPr>
        <w:t>___________________________________________________________________</w:t>
      </w:r>
    </w:p>
    <w:p w:rsidR="008B5F8D" w:rsidRPr="008B1DF1" w:rsidRDefault="007E031A" w:rsidP="007E031A">
      <w:pPr>
        <w:ind w:firstLine="0"/>
        <w:rPr>
          <w:position w:val="1"/>
          <w:sz w:val="28"/>
          <w:szCs w:val="28"/>
        </w:rPr>
      </w:pPr>
      <w:r w:rsidRPr="008B1DF1">
        <w:rPr>
          <w:position w:val="1"/>
          <w:sz w:val="28"/>
          <w:szCs w:val="28"/>
        </w:rPr>
        <w:t xml:space="preserve"> </w:t>
      </w:r>
      <w:r w:rsidR="008B5F8D" w:rsidRPr="008B1DF1">
        <w:rPr>
          <w:position w:val="1"/>
          <w:sz w:val="28"/>
          <w:szCs w:val="28"/>
        </w:rPr>
        <w:t>(фамилия, имя, отчество, паспортные данные, адрес местожительства, ИНН)</w:t>
      </w:r>
    </w:p>
    <w:p w:rsidR="008B5F8D" w:rsidRPr="008B1DF1" w:rsidRDefault="008B5F8D" w:rsidP="00CE6B3D">
      <w:pPr>
        <w:ind w:firstLine="0"/>
        <w:rPr>
          <w:sz w:val="28"/>
          <w:szCs w:val="28"/>
        </w:rPr>
      </w:pPr>
      <w:r w:rsidRPr="008B1DF1">
        <w:rPr>
          <w:sz w:val="28"/>
          <w:szCs w:val="28"/>
        </w:rPr>
        <w:t>__________________________________________________________________</w:t>
      </w:r>
    </w:p>
    <w:p w:rsidR="008B5F8D" w:rsidRPr="008B1DF1" w:rsidRDefault="008B5F8D" w:rsidP="00CE6B3D">
      <w:pPr>
        <w:ind w:firstLine="0"/>
        <w:rPr>
          <w:sz w:val="28"/>
          <w:szCs w:val="28"/>
        </w:rPr>
      </w:pPr>
      <w:r w:rsidRPr="008B1DF1">
        <w:rPr>
          <w:sz w:val="28"/>
          <w:szCs w:val="28"/>
        </w:rPr>
        <w:t>__________________________________________________________________</w:t>
      </w:r>
    </w:p>
    <w:p w:rsidR="008B5F8D" w:rsidRPr="008B1DF1" w:rsidRDefault="008B5F8D" w:rsidP="008B5F8D">
      <w:pPr>
        <w:rPr>
          <w:sz w:val="28"/>
          <w:szCs w:val="28"/>
        </w:rPr>
      </w:pPr>
      <w:r w:rsidRPr="008B1DF1">
        <w:rPr>
          <w:sz w:val="28"/>
          <w:szCs w:val="28"/>
        </w:rPr>
        <w:t xml:space="preserve"> именуемый в дальнейшем «Заявитель», изучив извещение о проведении открытого аукциона, данные о земельном участке, предлагаемом к продаже  в собственность, нормативно-правовые акты, регулирующие данную сферу правоотношений, согласен принять участие в открытом аукционе в соответствии с установленной процедурой приобретения земельного участка:</w:t>
      </w:r>
    </w:p>
    <w:p w:rsidR="008B5F8D" w:rsidRPr="008B1DF1" w:rsidRDefault="008B5F8D" w:rsidP="00CE6B3D">
      <w:pPr>
        <w:ind w:firstLine="0"/>
        <w:rPr>
          <w:sz w:val="28"/>
          <w:szCs w:val="28"/>
        </w:rPr>
      </w:pPr>
      <w:r w:rsidRPr="008B1DF1">
        <w:rPr>
          <w:sz w:val="28"/>
          <w:szCs w:val="28"/>
        </w:rPr>
        <w:t>_____________________________________________</w:t>
      </w:r>
      <w:r w:rsidR="00256A55" w:rsidRPr="008B1DF1">
        <w:rPr>
          <w:sz w:val="28"/>
          <w:szCs w:val="28"/>
        </w:rPr>
        <w:t>_____________________</w:t>
      </w:r>
    </w:p>
    <w:p w:rsidR="008B5F8D" w:rsidRPr="008B1DF1" w:rsidRDefault="008B5F8D" w:rsidP="008B5F8D">
      <w:pPr>
        <w:jc w:val="center"/>
        <w:rPr>
          <w:sz w:val="28"/>
          <w:szCs w:val="28"/>
        </w:rPr>
      </w:pPr>
      <w:r w:rsidRPr="008B1DF1">
        <w:rPr>
          <w:sz w:val="28"/>
          <w:szCs w:val="28"/>
        </w:rPr>
        <w:t>(основные характеристики земельного участка, разрешенное использование, местоположение, кадастровый номер)</w:t>
      </w:r>
    </w:p>
    <w:p w:rsidR="00E07936" w:rsidRDefault="008B5F8D" w:rsidP="00E07936">
      <w:pPr>
        <w:ind w:firstLine="0"/>
        <w:rPr>
          <w:sz w:val="28"/>
          <w:szCs w:val="28"/>
        </w:rPr>
      </w:pPr>
      <w:r w:rsidRPr="008B1DF1">
        <w:rPr>
          <w:sz w:val="28"/>
          <w:szCs w:val="28"/>
        </w:rPr>
        <w:t>__________________________________________________________________ обязуюсь:</w:t>
      </w:r>
    </w:p>
    <w:p w:rsidR="008B5F8D" w:rsidRPr="008B1DF1" w:rsidRDefault="00E07936" w:rsidP="00E07936">
      <w:pPr>
        <w:ind w:firstLine="0"/>
        <w:rPr>
          <w:sz w:val="28"/>
          <w:szCs w:val="28"/>
        </w:rPr>
      </w:pPr>
      <w:r>
        <w:rPr>
          <w:sz w:val="28"/>
          <w:szCs w:val="28"/>
        </w:rPr>
        <w:t xml:space="preserve">         1.  </w:t>
      </w:r>
      <w:proofErr w:type="gramStart"/>
      <w:r w:rsidR="008B5F8D" w:rsidRPr="008B1DF1">
        <w:rPr>
          <w:sz w:val="28"/>
          <w:szCs w:val="28"/>
        </w:rPr>
        <w:t>Соблюдать условия аукциона, содержащиеся в информационном сообщении о проведении аукциона, опубликованном</w:t>
      </w:r>
      <w:r w:rsidR="00671FD6" w:rsidRPr="008B1DF1">
        <w:rPr>
          <w:sz w:val="28"/>
          <w:szCs w:val="28"/>
        </w:rPr>
        <w:t xml:space="preserve"> на официальном сайте торгов </w:t>
      </w:r>
      <w:r w:rsidR="00265F06">
        <w:rPr>
          <w:sz w:val="28"/>
          <w:szCs w:val="28"/>
        </w:rPr>
        <w:t xml:space="preserve"> </w:t>
      </w:r>
      <w:r w:rsidR="00671FD6" w:rsidRPr="008B1DF1">
        <w:rPr>
          <w:sz w:val="28"/>
          <w:szCs w:val="28"/>
        </w:rPr>
        <w:t xml:space="preserve"> (</w:t>
      </w:r>
      <w:r w:rsidR="00671FD6" w:rsidRPr="008B1DF1">
        <w:rPr>
          <w:sz w:val="28"/>
          <w:szCs w:val="28"/>
          <w:lang w:val="en-US"/>
        </w:rPr>
        <w:t>www</w:t>
      </w:r>
      <w:r w:rsidR="00671FD6" w:rsidRPr="008B1DF1">
        <w:rPr>
          <w:sz w:val="28"/>
          <w:szCs w:val="28"/>
        </w:rPr>
        <w:t xml:space="preserve">. </w:t>
      </w:r>
      <w:proofErr w:type="spellStart"/>
      <w:r w:rsidR="00671FD6" w:rsidRPr="008B1DF1">
        <w:rPr>
          <w:sz w:val="28"/>
          <w:szCs w:val="28"/>
          <w:lang w:val="en-US"/>
        </w:rPr>
        <w:t>torgi</w:t>
      </w:r>
      <w:proofErr w:type="spellEnd"/>
      <w:r w:rsidR="00671FD6" w:rsidRPr="008B1DF1">
        <w:rPr>
          <w:sz w:val="28"/>
          <w:szCs w:val="28"/>
        </w:rPr>
        <w:t>.</w:t>
      </w:r>
      <w:proofErr w:type="spellStart"/>
      <w:r w:rsidR="00671FD6" w:rsidRPr="008B1DF1">
        <w:rPr>
          <w:sz w:val="28"/>
          <w:szCs w:val="28"/>
          <w:lang w:val="en-US"/>
        </w:rPr>
        <w:t>gov</w:t>
      </w:r>
      <w:proofErr w:type="spellEnd"/>
      <w:r w:rsidR="00671FD6" w:rsidRPr="008B1DF1">
        <w:rPr>
          <w:sz w:val="28"/>
          <w:szCs w:val="28"/>
        </w:rPr>
        <w:t>.</w:t>
      </w:r>
      <w:proofErr w:type="spellStart"/>
      <w:r w:rsidR="00671FD6" w:rsidRPr="008B1DF1">
        <w:rPr>
          <w:sz w:val="28"/>
          <w:szCs w:val="28"/>
          <w:lang w:val="en-US"/>
        </w:rPr>
        <w:t>ru</w:t>
      </w:r>
      <w:proofErr w:type="spellEnd"/>
      <w:r w:rsidR="00671FD6" w:rsidRPr="008B1DF1">
        <w:rPr>
          <w:sz w:val="28"/>
          <w:szCs w:val="28"/>
        </w:rPr>
        <w:t>),</w:t>
      </w:r>
      <w:r w:rsidR="005171F2">
        <w:rPr>
          <w:sz w:val="28"/>
          <w:szCs w:val="28"/>
        </w:rPr>
        <w:t xml:space="preserve"> в </w:t>
      </w:r>
      <w:r w:rsidR="00265F06">
        <w:rPr>
          <w:sz w:val="28"/>
          <w:szCs w:val="28"/>
        </w:rPr>
        <w:t xml:space="preserve"> Бюллетене города Алатыря</w:t>
      </w:r>
      <w:r>
        <w:rPr>
          <w:sz w:val="28"/>
          <w:szCs w:val="28"/>
        </w:rPr>
        <w:t xml:space="preserve"> Чувашской Республики от «___» ____</w:t>
      </w:r>
      <w:r w:rsidR="008B5F8D" w:rsidRPr="008B1DF1">
        <w:rPr>
          <w:sz w:val="28"/>
          <w:szCs w:val="28"/>
        </w:rPr>
        <w:t xml:space="preserve"> 201__ № </w:t>
      </w:r>
      <w:r>
        <w:rPr>
          <w:sz w:val="28"/>
          <w:szCs w:val="28"/>
        </w:rPr>
        <w:t xml:space="preserve"> </w:t>
      </w:r>
      <w:r w:rsidR="008B5F8D" w:rsidRPr="008B1DF1">
        <w:rPr>
          <w:sz w:val="28"/>
          <w:szCs w:val="28"/>
        </w:rPr>
        <w:t>__</w:t>
      </w:r>
      <w:r w:rsidR="00E52531" w:rsidRPr="008B1DF1">
        <w:rPr>
          <w:sz w:val="28"/>
          <w:szCs w:val="28"/>
        </w:rPr>
        <w:t>___</w:t>
      </w:r>
      <w:r w:rsidR="008B5F8D" w:rsidRPr="008B1DF1">
        <w:rPr>
          <w:sz w:val="28"/>
          <w:szCs w:val="28"/>
        </w:rPr>
        <w:t xml:space="preserve"> , и в информационном сообщении о проведении аукциона, размещенном на официальном сайте администрации города Алатыря</w:t>
      </w:r>
      <w:r w:rsidR="00E52531" w:rsidRPr="008B1DF1">
        <w:rPr>
          <w:sz w:val="28"/>
          <w:szCs w:val="28"/>
        </w:rPr>
        <w:t xml:space="preserve"> (</w:t>
      </w:r>
      <w:r w:rsidR="00E52531" w:rsidRPr="008B1DF1">
        <w:rPr>
          <w:sz w:val="28"/>
          <w:szCs w:val="28"/>
          <w:lang w:val="en-US"/>
        </w:rPr>
        <w:t>www</w:t>
      </w:r>
      <w:r w:rsidR="00E52531" w:rsidRPr="008B1DF1">
        <w:rPr>
          <w:sz w:val="28"/>
          <w:szCs w:val="28"/>
        </w:rPr>
        <w:t>.</w:t>
      </w:r>
      <w:proofErr w:type="spellStart"/>
      <w:r w:rsidR="00E52531" w:rsidRPr="008B1DF1">
        <w:rPr>
          <w:sz w:val="28"/>
          <w:szCs w:val="28"/>
          <w:lang w:val="en-US"/>
        </w:rPr>
        <w:t>galatr</w:t>
      </w:r>
      <w:proofErr w:type="spellEnd"/>
      <w:r w:rsidR="00E52531" w:rsidRPr="008B1DF1">
        <w:rPr>
          <w:sz w:val="28"/>
          <w:szCs w:val="28"/>
        </w:rPr>
        <w:t>.</w:t>
      </w:r>
      <w:r w:rsidR="00E52531" w:rsidRPr="008B1DF1">
        <w:rPr>
          <w:sz w:val="28"/>
          <w:szCs w:val="28"/>
          <w:lang w:val="en-US"/>
        </w:rPr>
        <w:t>cap</w:t>
      </w:r>
      <w:r w:rsidR="00E52531" w:rsidRPr="008B1DF1">
        <w:rPr>
          <w:sz w:val="28"/>
          <w:szCs w:val="28"/>
        </w:rPr>
        <w:t>.</w:t>
      </w:r>
      <w:proofErr w:type="spellStart"/>
      <w:r w:rsidR="00E52531" w:rsidRPr="008B1DF1">
        <w:rPr>
          <w:sz w:val="28"/>
          <w:szCs w:val="28"/>
          <w:lang w:val="en-US"/>
        </w:rPr>
        <w:t>ru</w:t>
      </w:r>
      <w:proofErr w:type="spellEnd"/>
      <w:r w:rsidR="00E52531" w:rsidRPr="008B1DF1">
        <w:rPr>
          <w:sz w:val="28"/>
          <w:szCs w:val="28"/>
        </w:rPr>
        <w:t>)</w:t>
      </w:r>
      <w:r>
        <w:rPr>
          <w:sz w:val="28"/>
          <w:szCs w:val="28"/>
        </w:rPr>
        <w:t xml:space="preserve">  от «___» ______</w:t>
      </w:r>
      <w:r w:rsidR="002536EC" w:rsidRPr="008B1DF1">
        <w:rPr>
          <w:sz w:val="28"/>
          <w:szCs w:val="28"/>
        </w:rPr>
        <w:t xml:space="preserve"> 201__</w:t>
      </w:r>
      <w:r w:rsidR="008B5F8D" w:rsidRPr="008B1DF1">
        <w:rPr>
          <w:sz w:val="28"/>
          <w:szCs w:val="28"/>
        </w:rPr>
        <w:t>, а так же порядок проведения аукциона, установленный  ст. 448 ГК РФ, ст.3</w:t>
      </w:r>
      <w:r w:rsidR="003F466E" w:rsidRPr="008B1DF1">
        <w:rPr>
          <w:sz w:val="28"/>
          <w:szCs w:val="28"/>
        </w:rPr>
        <w:t>9</w:t>
      </w:r>
      <w:r w:rsidR="008B5F8D" w:rsidRPr="008B1DF1">
        <w:rPr>
          <w:sz w:val="28"/>
          <w:szCs w:val="28"/>
        </w:rPr>
        <w:t>.1</w:t>
      </w:r>
      <w:r w:rsidR="003F466E" w:rsidRPr="008B1DF1">
        <w:rPr>
          <w:sz w:val="28"/>
          <w:szCs w:val="28"/>
        </w:rPr>
        <w:t>1</w:t>
      </w:r>
      <w:proofErr w:type="gramEnd"/>
      <w:r w:rsidR="003F466E" w:rsidRPr="008B1DF1">
        <w:rPr>
          <w:sz w:val="28"/>
          <w:szCs w:val="28"/>
        </w:rPr>
        <w:t>, 39.12 ЗК РФ</w:t>
      </w:r>
      <w:r w:rsidR="008B5F8D" w:rsidRPr="008B1DF1">
        <w:rPr>
          <w:sz w:val="28"/>
          <w:szCs w:val="28"/>
        </w:rPr>
        <w:t>.</w:t>
      </w:r>
    </w:p>
    <w:p w:rsidR="008B5F8D" w:rsidRPr="008B1DF1" w:rsidRDefault="008B5F8D" w:rsidP="008B5F8D">
      <w:pPr>
        <w:ind w:firstLine="709"/>
        <w:rPr>
          <w:sz w:val="28"/>
          <w:szCs w:val="28"/>
        </w:rPr>
      </w:pPr>
      <w:r w:rsidRPr="008B1DF1">
        <w:rPr>
          <w:sz w:val="28"/>
          <w:szCs w:val="28"/>
        </w:rPr>
        <w:t>2. В случае признания победителем аукциона заключить с «Продавцом» договор купли-продажи земельного участка и уплатить «Продавцу» стоимость объекта продажи, установленную по результатам аукциона, зафиксированную в Протоколе о результатах торгов, в сроки, определяемые договором купли-продажи. В счет оплаты засчитывается сумма внесенного Победителем торгов задатка.</w:t>
      </w:r>
    </w:p>
    <w:p w:rsidR="008B5F8D" w:rsidRPr="008B1DF1" w:rsidRDefault="008B5F8D" w:rsidP="008B5F8D">
      <w:pPr>
        <w:ind w:firstLine="709"/>
        <w:rPr>
          <w:sz w:val="28"/>
          <w:szCs w:val="28"/>
        </w:rPr>
      </w:pPr>
      <w:r w:rsidRPr="008B1DF1">
        <w:rPr>
          <w:sz w:val="28"/>
          <w:szCs w:val="28"/>
        </w:rPr>
        <w:t>3. Я согласен с тем, что при признании меня победителем торгов:</w:t>
      </w:r>
    </w:p>
    <w:p w:rsidR="008B5F8D" w:rsidRPr="008B1DF1" w:rsidRDefault="008B5F8D" w:rsidP="008B5F8D">
      <w:pPr>
        <w:ind w:firstLine="720"/>
        <w:rPr>
          <w:sz w:val="28"/>
          <w:szCs w:val="28"/>
        </w:rPr>
      </w:pPr>
      <w:r w:rsidRPr="008B1DF1">
        <w:rPr>
          <w:sz w:val="28"/>
          <w:szCs w:val="28"/>
        </w:rPr>
        <w:t xml:space="preserve">-в случае отказа от подписания протокола о результатах торгов и (или) неуплаты по обязательствам  п.2, задаток, внесенный </w:t>
      </w:r>
      <w:r w:rsidR="00FD5320" w:rsidRPr="008B1DF1">
        <w:rPr>
          <w:sz w:val="28"/>
          <w:szCs w:val="28"/>
        </w:rPr>
        <w:t xml:space="preserve">мной </w:t>
      </w:r>
      <w:r w:rsidRPr="008B1DF1">
        <w:rPr>
          <w:sz w:val="28"/>
          <w:szCs w:val="28"/>
        </w:rPr>
        <w:t>по условиям проведения торгов, утрачивается;</w:t>
      </w:r>
    </w:p>
    <w:p w:rsidR="008B5F8D" w:rsidRPr="008B1DF1" w:rsidRDefault="004B774A" w:rsidP="008B5F8D">
      <w:pPr>
        <w:rPr>
          <w:sz w:val="28"/>
          <w:szCs w:val="28"/>
        </w:rPr>
      </w:pPr>
      <w:r w:rsidRPr="008B1DF1">
        <w:rPr>
          <w:sz w:val="28"/>
          <w:szCs w:val="28"/>
        </w:rPr>
        <w:t xml:space="preserve">   </w:t>
      </w:r>
      <w:r w:rsidR="008B5F8D" w:rsidRPr="008B1DF1">
        <w:rPr>
          <w:sz w:val="28"/>
          <w:szCs w:val="28"/>
        </w:rPr>
        <w:t>-в случае просрочки платежей начисляются пени в размере, устанавливаемом законодательством Российской Федерации.</w:t>
      </w:r>
    </w:p>
    <w:p w:rsidR="00021CB3" w:rsidRDefault="00021CB3" w:rsidP="008B5F8D">
      <w:pPr>
        <w:ind w:firstLine="540"/>
        <w:rPr>
          <w:b/>
          <w:sz w:val="28"/>
          <w:szCs w:val="28"/>
        </w:rPr>
      </w:pPr>
    </w:p>
    <w:p w:rsidR="00265F06" w:rsidRPr="008B1DF1" w:rsidRDefault="00265F06" w:rsidP="008B5F8D">
      <w:pPr>
        <w:ind w:firstLine="540"/>
        <w:rPr>
          <w:b/>
          <w:sz w:val="28"/>
          <w:szCs w:val="28"/>
        </w:rPr>
      </w:pPr>
    </w:p>
    <w:p w:rsidR="008B5F8D" w:rsidRPr="008B1DF1" w:rsidRDefault="00B452C3" w:rsidP="007E031A">
      <w:pPr>
        <w:ind w:firstLine="0"/>
        <w:rPr>
          <w:b/>
          <w:sz w:val="28"/>
          <w:szCs w:val="28"/>
        </w:rPr>
      </w:pPr>
      <w:r w:rsidRPr="008B1DF1">
        <w:rPr>
          <w:b/>
          <w:sz w:val="28"/>
          <w:szCs w:val="28"/>
        </w:rPr>
        <w:lastRenderedPageBreak/>
        <w:t>Б</w:t>
      </w:r>
      <w:r w:rsidR="008B5F8D" w:rsidRPr="008B1DF1">
        <w:rPr>
          <w:b/>
          <w:sz w:val="28"/>
          <w:szCs w:val="28"/>
        </w:rPr>
        <w:t>анковские реквизиты «Претендента»:</w:t>
      </w:r>
    </w:p>
    <w:p w:rsidR="00B452C3" w:rsidRPr="008B1DF1" w:rsidRDefault="00B452C3" w:rsidP="00B452C3">
      <w:pPr>
        <w:tabs>
          <w:tab w:val="left" w:pos="2910"/>
        </w:tabs>
        <w:spacing w:line="100" w:lineRule="atLeast"/>
        <w:ind w:firstLine="0"/>
        <w:rPr>
          <w:rFonts w:eastAsia="MS Mincho"/>
          <w:sz w:val="28"/>
          <w:szCs w:val="28"/>
        </w:rPr>
      </w:pPr>
      <w:r w:rsidRPr="008B1DF1">
        <w:rPr>
          <w:b/>
          <w:bCs/>
          <w:sz w:val="28"/>
          <w:szCs w:val="28"/>
        </w:rPr>
        <w:t>Счет заявителя</w:t>
      </w:r>
      <w:r w:rsidRPr="008B1DF1">
        <w:rPr>
          <w:sz w:val="28"/>
          <w:szCs w:val="28"/>
        </w:rPr>
        <w:t>_________________________________________________________</w:t>
      </w:r>
    </w:p>
    <w:p w:rsidR="00B452C3" w:rsidRPr="008B1DF1" w:rsidRDefault="00B452C3" w:rsidP="00B452C3">
      <w:pPr>
        <w:tabs>
          <w:tab w:val="left" w:pos="2910"/>
        </w:tabs>
        <w:spacing w:line="100" w:lineRule="atLeast"/>
        <w:jc w:val="center"/>
        <w:rPr>
          <w:sz w:val="28"/>
          <w:szCs w:val="28"/>
        </w:rPr>
      </w:pPr>
      <w:r w:rsidRPr="008B1DF1">
        <w:rPr>
          <w:rFonts w:eastAsia="MS Mincho"/>
          <w:sz w:val="28"/>
          <w:szCs w:val="28"/>
        </w:rPr>
        <w:t xml:space="preserve">№ пластиковой карты (при наличии) </w:t>
      </w:r>
      <w:r w:rsidRPr="008B1DF1">
        <w:rPr>
          <w:sz w:val="28"/>
          <w:szCs w:val="28"/>
        </w:rPr>
        <w:t>__</w:t>
      </w:r>
      <w:r w:rsidR="00021CB3" w:rsidRPr="008B1DF1">
        <w:rPr>
          <w:sz w:val="28"/>
          <w:szCs w:val="28"/>
        </w:rPr>
        <w:t>_________________________</w:t>
      </w:r>
      <w:r w:rsidRPr="008B1DF1">
        <w:rPr>
          <w:sz w:val="28"/>
          <w:szCs w:val="28"/>
        </w:rPr>
        <w:t>_______________________________________</w:t>
      </w:r>
    </w:p>
    <w:p w:rsidR="00B452C3" w:rsidRPr="008B1DF1" w:rsidRDefault="00B452C3" w:rsidP="00021CB3">
      <w:pPr>
        <w:tabs>
          <w:tab w:val="left" w:pos="2910"/>
        </w:tabs>
        <w:spacing w:line="100" w:lineRule="atLeast"/>
        <w:ind w:firstLine="0"/>
        <w:rPr>
          <w:sz w:val="28"/>
          <w:szCs w:val="28"/>
        </w:rPr>
      </w:pPr>
      <w:r w:rsidRPr="008B1DF1">
        <w:rPr>
          <w:sz w:val="28"/>
          <w:szCs w:val="28"/>
        </w:rPr>
        <w:t>Наименование банка_______________________________________________</w:t>
      </w:r>
      <w:r w:rsidR="00021CB3" w:rsidRPr="008B1DF1">
        <w:rPr>
          <w:sz w:val="28"/>
          <w:szCs w:val="28"/>
        </w:rPr>
        <w:t>______________</w:t>
      </w:r>
    </w:p>
    <w:p w:rsidR="00B452C3" w:rsidRPr="008B1DF1" w:rsidRDefault="00B452C3" w:rsidP="00021CB3">
      <w:pPr>
        <w:tabs>
          <w:tab w:val="left" w:pos="2910"/>
        </w:tabs>
        <w:spacing w:line="100" w:lineRule="atLeast"/>
        <w:ind w:firstLine="0"/>
        <w:rPr>
          <w:sz w:val="28"/>
          <w:szCs w:val="28"/>
        </w:rPr>
      </w:pPr>
      <w:r w:rsidRPr="008B1DF1">
        <w:rPr>
          <w:sz w:val="28"/>
          <w:szCs w:val="28"/>
        </w:rPr>
        <w:t>Местонахождение банка</w:t>
      </w:r>
      <w:r w:rsidRPr="008B1DF1">
        <w:rPr>
          <w:b/>
          <w:sz w:val="28"/>
          <w:szCs w:val="28"/>
        </w:rPr>
        <w:t>_____________________________________________________________</w:t>
      </w:r>
    </w:p>
    <w:p w:rsidR="007E031A" w:rsidRDefault="00B452C3" w:rsidP="00021CB3">
      <w:pPr>
        <w:tabs>
          <w:tab w:val="left" w:pos="2910"/>
        </w:tabs>
        <w:spacing w:line="100" w:lineRule="atLeast"/>
        <w:ind w:firstLine="0"/>
        <w:rPr>
          <w:sz w:val="28"/>
          <w:szCs w:val="28"/>
        </w:rPr>
      </w:pPr>
      <w:r w:rsidRPr="008B1DF1">
        <w:rPr>
          <w:sz w:val="28"/>
          <w:szCs w:val="28"/>
        </w:rPr>
        <w:t xml:space="preserve">ИНН (банка) </w:t>
      </w:r>
      <w:r w:rsidR="007E031A">
        <w:rPr>
          <w:sz w:val="28"/>
          <w:szCs w:val="28"/>
        </w:rPr>
        <w:t>______________</w:t>
      </w:r>
      <w:r w:rsidRPr="008B1DF1">
        <w:rPr>
          <w:sz w:val="28"/>
          <w:szCs w:val="28"/>
        </w:rPr>
        <w:t>__</w:t>
      </w:r>
      <w:r w:rsidR="007E031A">
        <w:rPr>
          <w:sz w:val="28"/>
          <w:szCs w:val="28"/>
        </w:rPr>
        <w:t xml:space="preserve"> </w:t>
      </w:r>
      <w:r w:rsidRPr="008B1DF1">
        <w:rPr>
          <w:sz w:val="28"/>
          <w:szCs w:val="28"/>
        </w:rPr>
        <w:t>КПП (банка)</w:t>
      </w:r>
      <w:r w:rsidR="007E031A">
        <w:rPr>
          <w:sz w:val="28"/>
          <w:szCs w:val="28"/>
        </w:rPr>
        <w:t xml:space="preserve"> </w:t>
      </w:r>
      <w:r w:rsidRPr="008B1DF1">
        <w:rPr>
          <w:sz w:val="28"/>
          <w:szCs w:val="28"/>
        </w:rPr>
        <w:t>_________________</w:t>
      </w:r>
    </w:p>
    <w:p w:rsidR="00B452C3" w:rsidRPr="008B1DF1" w:rsidRDefault="00B452C3" w:rsidP="00021CB3">
      <w:pPr>
        <w:tabs>
          <w:tab w:val="left" w:pos="2910"/>
        </w:tabs>
        <w:spacing w:line="100" w:lineRule="atLeast"/>
        <w:ind w:firstLine="0"/>
        <w:rPr>
          <w:b/>
          <w:sz w:val="28"/>
          <w:szCs w:val="28"/>
        </w:rPr>
      </w:pPr>
      <w:r w:rsidRPr="008B1DF1">
        <w:rPr>
          <w:sz w:val="28"/>
          <w:szCs w:val="28"/>
        </w:rPr>
        <w:t>БИК</w:t>
      </w:r>
      <w:r w:rsidR="007E031A">
        <w:rPr>
          <w:sz w:val="28"/>
          <w:szCs w:val="28"/>
        </w:rPr>
        <w:t xml:space="preserve"> </w:t>
      </w:r>
      <w:r w:rsidRPr="008B1DF1">
        <w:rPr>
          <w:sz w:val="28"/>
          <w:szCs w:val="28"/>
        </w:rPr>
        <w:t>_</w:t>
      </w:r>
      <w:r w:rsidRPr="008B1DF1">
        <w:rPr>
          <w:b/>
          <w:sz w:val="28"/>
          <w:szCs w:val="28"/>
        </w:rPr>
        <w:t>_________________</w:t>
      </w:r>
      <w:r w:rsidRPr="008B1DF1">
        <w:rPr>
          <w:sz w:val="28"/>
          <w:szCs w:val="28"/>
        </w:rPr>
        <w:t xml:space="preserve"> к/с_____________________</w:t>
      </w:r>
    </w:p>
    <w:p w:rsidR="00761861" w:rsidRPr="008B1DF1" w:rsidRDefault="00761861" w:rsidP="00021CB3">
      <w:pPr>
        <w:ind w:firstLine="0"/>
        <w:rPr>
          <w:sz w:val="28"/>
          <w:szCs w:val="28"/>
        </w:rPr>
      </w:pPr>
    </w:p>
    <w:p w:rsidR="008B5F8D" w:rsidRPr="008B1DF1" w:rsidRDefault="008B5F8D" w:rsidP="008B5F8D">
      <w:pPr>
        <w:ind w:firstLine="540"/>
        <w:rPr>
          <w:sz w:val="28"/>
          <w:szCs w:val="28"/>
        </w:rPr>
      </w:pPr>
      <w:r w:rsidRPr="008B1DF1">
        <w:rPr>
          <w:sz w:val="28"/>
          <w:szCs w:val="28"/>
        </w:rPr>
        <w:t>Приложения:</w:t>
      </w:r>
    </w:p>
    <w:p w:rsidR="003F466E" w:rsidRPr="008B1DF1" w:rsidRDefault="008B5F8D" w:rsidP="008B5F8D">
      <w:pPr>
        <w:ind w:firstLine="540"/>
        <w:rPr>
          <w:sz w:val="28"/>
          <w:szCs w:val="28"/>
        </w:rPr>
      </w:pPr>
      <w:r w:rsidRPr="008B1DF1">
        <w:rPr>
          <w:sz w:val="28"/>
          <w:szCs w:val="28"/>
        </w:rPr>
        <w:t xml:space="preserve">- </w:t>
      </w:r>
    </w:p>
    <w:p w:rsidR="008439B6" w:rsidRPr="008B1DF1" w:rsidRDefault="008439B6" w:rsidP="008B5F8D">
      <w:pPr>
        <w:ind w:firstLine="540"/>
        <w:rPr>
          <w:sz w:val="28"/>
          <w:szCs w:val="28"/>
        </w:rPr>
      </w:pPr>
    </w:p>
    <w:p w:rsidR="008B5F8D" w:rsidRPr="008B1DF1" w:rsidRDefault="008B5F8D" w:rsidP="008B5F8D">
      <w:pPr>
        <w:rPr>
          <w:sz w:val="28"/>
          <w:szCs w:val="28"/>
        </w:rPr>
      </w:pPr>
      <w:r w:rsidRPr="008B1DF1">
        <w:rPr>
          <w:sz w:val="28"/>
          <w:szCs w:val="28"/>
        </w:rPr>
        <w:t xml:space="preserve">С условиями аукциона </w:t>
      </w:r>
      <w:proofErr w:type="gramStart"/>
      <w:r w:rsidRPr="008B1DF1">
        <w:rPr>
          <w:sz w:val="28"/>
          <w:szCs w:val="28"/>
        </w:rPr>
        <w:t>согласен</w:t>
      </w:r>
      <w:proofErr w:type="gramEnd"/>
      <w:r w:rsidRPr="008B1DF1">
        <w:rPr>
          <w:sz w:val="28"/>
          <w:szCs w:val="28"/>
        </w:rPr>
        <w:t>.</w:t>
      </w:r>
    </w:p>
    <w:p w:rsidR="008439B6" w:rsidRPr="008B1DF1" w:rsidRDefault="008439B6" w:rsidP="008B5F8D">
      <w:pPr>
        <w:rPr>
          <w:sz w:val="28"/>
          <w:szCs w:val="28"/>
        </w:rPr>
      </w:pPr>
    </w:p>
    <w:p w:rsidR="008439B6" w:rsidRPr="008B1DF1" w:rsidRDefault="008439B6" w:rsidP="008439B6">
      <w:pPr>
        <w:ind w:firstLine="0"/>
        <w:rPr>
          <w:sz w:val="28"/>
          <w:szCs w:val="28"/>
        </w:rPr>
      </w:pPr>
      <w:r w:rsidRPr="008B1DF1">
        <w:rPr>
          <w:sz w:val="28"/>
          <w:szCs w:val="28"/>
        </w:rPr>
        <w:t>Предварительно согласен на использование Продавцом персональных данных согласно ст. 3 Федерального закона от 27 июля 2006 г. № 152-ФЗ «О персональных данных», в случае признания участником продажи.</w:t>
      </w:r>
    </w:p>
    <w:p w:rsidR="008439B6" w:rsidRPr="008B1DF1" w:rsidRDefault="008439B6" w:rsidP="008439B6">
      <w:pPr>
        <w:ind w:firstLine="0"/>
        <w:rPr>
          <w:sz w:val="28"/>
          <w:szCs w:val="28"/>
        </w:rPr>
      </w:pPr>
    </w:p>
    <w:p w:rsidR="007E031A" w:rsidRDefault="007E031A" w:rsidP="00FD5320">
      <w:pPr>
        <w:ind w:firstLine="0"/>
        <w:rPr>
          <w:sz w:val="28"/>
          <w:szCs w:val="28"/>
        </w:rPr>
      </w:pPr>
      <w:r>
        <w:rPr>
          <w:sz w:val="28"/>
          <w:szCs w:val="28"/>
        </w:rPr>
        <w:t>Подпись «Претендента»</w:t>
      </w:r>
    </w:p>
    <w:p w:rsidR="008B5F8D" w:rsidRPr="008B1DF1" w:rsidRDefault="008B5F8D" w:rsidP="00FD5320">
      <w:pPr>
        <w:ind w:firstLine="0"/>
        <w:rPr>
          <w:sz w:val="28"/>
          <w:szCs w:val="28"/>
        </w:rPr>
      </w:pPr>
      <w:r w:rsidRPr="008B1DF1">
        <w:rPr>
          <w:sz w:val="28"/>
          <w:szCs w:val="28"/>
        </w:rPr>
        <w:t>(его полномочного представителя)</w:t>
      </w:r>
      <w:r w:rsidR="007E031A">
        <w:rPr>
          <w:sz w:val="28"/>
          <w:szCs w:val="28"/>
        </w:rPr>
        <w:t xml:space="preserve">    </w:t>
      </w:r>
      <w:r w:rsidRPr="008B1DF1">
        <w:rPr>
          <w:sz w:val="28"/>
          <w:szCs w:val="28"/>
        </w:rPr>
        <w:t>________________</w:t>
      </w:r>
    </w:p>
    <w:p w:rsidR="00DA3EC0" w:rsidRPr="008B1DF1" w:rsidRDefault="00DA3EC0" w:rsidP="00FD5320">
      <w:pPr>
        <w:ind w:firstLine="0"/>
        <w:rPr>
          <w:sz w:val="28"/>
          <w:szCs w:val="28"/>
        </w:rPr>
      </w:pPr>
    </w:p>
    <w:p w:rsidR="008B5F8D" w:rsidRPr="008B1DF1" w:rsidRDefault="007E031A" w:rsidP="008B5F8D">
      <w:pPr>
        <w:ind w:firstLine="540"/>
        <w:rPr>
          <w:sz w:val="28"/>
          <w:szCs w:val="28"/>
        </w:rPr>
      </w:pPr>
      <w:r>
        <w:rPr>
          <w:sz w:val="28"/>
          <w:szCs w:val="28"/>
        </w:rPr>
        <w:t xml:space="preserve">                                                 </w:t>
      </w:r>
      <w:r w:rsidR="008B5F8D" w:rsidRPr="008B1DF1">
        <w:rPr>
          <w:sz w:val="28"/>
          <w:szCs w:val="28"/>
        </w:rPr>
        <w:t xml:space="preserve">М.П.                       </w:t>
      </w:r>
      <w:r>
        <w:rPr>
          <w:sz w:val="28"/>
          <w:szCs w:val="28"/>
        </w:rPr>
        <w:t xml:space="preserve"> </w:t>
      </w:r>
      <w:r w:rsidR="008B5F8D" w:rsidRPr="008B1DF1">
        <w:rPr>
          <w:sz w:val="28"/>
          <w:szCs w:val="28"/>
        </w:rPr>
        <w:t xml:space="preserve">          Дата:  _________</w:t>
      </w:r>
    </w:p>
    <w:p w:rsidR="00DA3EC0" w:rsidRPr="008B1DF1" w:rsidRDefault="00DA3EC0" w:rsidP="008B5F8D">
      <w:pPr>
        <w:ind w:firstLine="540"/>
        <w:rPr>
          <w:sz w:val="28"/>
          <w:szCs w:val="28"/>
        </w:rPr>
      </w:pPr>
    </w:p>
    <w:p w:rsidR="008B5F8D" w:rsidRPr="008B1DF1" w:rsidRDefault="008B5F8D" w:rsidP="003F466E">
      <w:pPr>
        <w:ind w:firstLine="0"/>
        <w:rPr>
          <w:sz w:val="28"/>
          <w:szCs w:val="28"/>
        </w:rPr>
      </w:pPr>
      <w:r w:rsidRPr="008B1DF1">
        <w:rPr>
          <w:sz w:val="28"/>
          <w:szCs w:val="28"/>
        </w:rPr>
        <w:t>Заявка принята «Продавцом»: час</w:t>
      </w:r>
      <w:proofErr w:type="gramStart"/>
      <w:r w:rsidRPr="008B1DF1">
        <w:rPr>
          <w:sz w:val="28"/>
          <w:szCs w:val="28"/>
        </w:rPr>
        <w:t>.</w:t>
      </w:r>
      <w:r w:rsidRPr="008B1DF1">
        <w:rPr>
          <w:sz w:val="28"/>
          <w:szCs w:val="28"/>
        </w:rPr>
        <w:softHyphen/>
      </w:r>
      <w:r w:rsidRPr="008B1DF1">
        <w:rPr>
          <w:sz w:val="28"/>
          <w:szCs w:val="28"/>
        </w:rPr>
        <w:softHyphen/>
      </w:r>
      <w:proofErr w:type="gramEnd"/>
      <w:r w:rsidRPr="008B1DF1">
        <w:rPr>
          <w:sz w:val="28"/>
          <w:szCs w:val="28"/>
        </w:rPr>
        <w:t xml:space="preserve">_____ </w:t>
      </w:r>
      <w:proofErr w:type="gramStart"/>
      <w:r w:rsidRPr="008B1DF1">
        <w:rPr>
          <w:sz w:val="28"/>
          <w:szCs w:val="28"/>
        </w:rPr>
        <w:t>м</w:t>
      </w:r>
      <w:proofErr w:type="gramEnd"/>
      <w:r w:rsidRPr="008B1DF1">
        <w:rPr>
          <w:sz w:val="28"/>
          <w:szCs w:val="28"/>
        </w:rPr>
        <w:t>ин. ____ «___ »    ___________ 20__г.  за  №__»</w:t>
      </w:r>
    </w:p>
    <w:p w:rsidR="00DA3EC0" w:rsidRDefault="00DA3EC0"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Default="00265F06" w:rsidP="007E031A">
      <w:pPr>
        <w:ind w:firstLine="0"/>
        <w:rPr>
          <w:b/>
          <w:sz w:val="28"/>
          <w:szCs w:val="28"/>
        </w:rPr>
      </w:pPr>
    </w:p>
    <w:p w:rsidR="00265F06" w:rsidRPr="008B1DF1" w:rsidRDefault="00265F06" w:rsidP="007E031A">
      <w:pPr>
        <w:ind w:firstLine="0"/>
        <w:rPr>
          <w:b/>
          <w:sz w:val="28"/>
          <w:szCs w:val="28"/>
        </w:rPr>
      </w:pPr>
    </w:p>
    <w:p w:rsidR="00DA3EC0" w:rsidRPr="008B1DF1" w:rsidRDefault="00DA3EC0" w:rsidP="00872B31">
      <w:pPr>
        <w:ind w:firstLine="0"/>
        <w:jc w:val="center"/>
        <w:rPr>
          <w:b/>
          <w:sz w:val="28"/>
          <w:szCs w:val="28"/>
        </w:rPr>
      </w:pPr>
    </w:p>
    <w:p w:rsidR="00872B31" w:rsidRPr="008B1DF1" w:rsidRDefault="00872B31" w:rsidP="00872B31">
      <w:pPr>
        <w:ind w:firstLine="0"/>
        <w:jc w:val="center"/>
        <w:rPr>
          <w:b/>
          <w:sz w:val="28"/>
          <w:szCs w:val="28"/>
        </w:rPr>
      </w:pPr>
      <w:r w:rsidRPr="008B1DF1">
        <w:rPr>
          <w:b/>
          <w:sz w:val="28"/>
          <w:szCs w:val="28"/>
        </w:rPr>
        <w:lastRenderedPageBreak/>
        <w:t>Опись представленных документов для участия в аукционе по продаже земельного участка из земель населенных пунктов, расположенного по адресу: __________________________________________________________________</w:t>
      </w:r>
    </w:p>
    <w:p w:rsidR="007E031A" w:rsidRDefault="00872B31" w:rsidP="00872B31">
      <w:pPr>
        <w:ind w:firstLine="0"/>
        <w:jc w:val="center"/>
        <w:rPr>
          <w:b/>
          <w:sz w:val="28"/>
          <w:szCs w:val="28"/>
        </w:rPr>
      </w:pPr>
      <w:r w:rsidRPr="008B1DF1">
        <w:rPr>
          <w:b/>
          <w:sz w:val="28"/>
          <w:szCs w:val="28"/>
        </w:rPr>
        <w:t>кадастровый номе</w:t>
      </w:r>
      <w:r w:rsidR="007E031A">
        <w:rPr>
          <w:b/>
          <w:sz w:val="28"/>
          <w:szCs w:val="28"/>
        </w:rPr>
        <w:t>р ______________________________________________,</w:t>
      </w:r>
    </w:p>
    <w:p w:rsidR="00872B31" w:rsidRPr="008B1DF1" w:rsidRDefault="00872B31" w:rsidP="007E031A">
      <w:pPr>
        <w:ind w:firstLine="0"/>
        <w:jc w:val="center"/>
        <w:rPr>
          <w:b/>
          <w:sz w:val="28"/>
          <w:szCs w:val="28"/>
        </w:rPr>
      </w:pPr>
      <w:r w:rsidRPr="008B1DF1">
        <w:rPr>
          <w:b/>
          <w:sz w:val="28"/>
          <w:szCs w:val="28"/>
        </w:rPr>
        <w:t>общей площадью _________</w:t>
      </w:r>
      <w:r w:rsidR="007E031A">
        <w:rPr>
          <w:b/>
          <w:sz w:val="28"/>
          <w:szCs w:val="28"/>
        </w:rPr>
        <w:t>_______________________________________</w:t>
      </w:r>
      <w:r w:rsidRPr="008B1DF1">
        <w:rPr>
          <w:b/>
          <w:sz w:val="28"/>
          <w:szCs w:val="28"/>
        </w:rPr>
        <w:t xml:space="preserve">_, </w:t>
      </w:r>
    </w:p>
    <w:p w:rsidR="00872B31" w:rsidRPr="008B1DF1" w:rsidRDefault="00872B31" w:rsidP="00872B31">
      <w:pPr>
        <w:ind w:firstLine="0"/>
        <w:jc w:val="center"/>
        <w:rPr>
          <w:b/>
          <w:sz w:val="28"/>
          <w:szCs w:val="28"/>
        </w:rPr>
      </w:pPr>
      <w:r w:rsidRPr="008B1DF1">
        <w:rPr>
          <w:b/>
          <w:sz w:val="28"/>
          <w:szCs w:val="28"/>
        </w:rPr>
        <w:t>______________________________________________________________</w:t>
      </w:r>
    </w:p>
    <w:p w:rsidR="00872B31" w:rsidRPr="008B1DF1" w:rsidRDefault="00872B31" w:rsidP="007E031A">
      <w:pPr>
        <w:ind w:firstLine="0"/>
        <w:jc w:val="center"/>
        <w:rPr>
          <w:sz w:val="28"/>
          <w:szCs w:val="28"/>
        </w:rPr>
      </w:pPr>
      <w:r w:rsidRPr="008B1DF1">
        <w:rPr>
          <w:sz w:val="28"/>
          <w:szCs w:val="28"/>
        </w:rPr>
        <w:t>(фамилия, имя, отчество претендента)</w:t>
      </w:r>
    </w:p>
    <w:p w:rsidR="00872B31" w:rsidRPr="008B1DF1" w:rsidRDefault="00872B31" w:rsidP="00872B31">
      <w:pPr>
        <w:ind w:firstLine="0"/>
        <w:jc w:val="center"/>
        <w:rPr>
          <w:color w:val="FF0000"/>
          <w:sz w:val="28"/>
          <w:szCs w:val="28"/>
        </w:rPr>
      </w:pPr>
      <w:r w:rsidRPr="008B1DF1">
        <w:rPr>
          <w:sz w:val="28"/>
          <w:szCs w:val="28"/>
        </w:rPr>
        <w:t>__________________________________________________________________</w:t>
      </w:r>
    </w:p>
    <w:p w:rsidR="00872B31" w:rsidRPr="008B1DF1" w:rsidRDefault="00872B31" w:rsidP="00872B31">
      <w:pPr>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953"/>
        <w:gridCol w:w="2552"/>
      </w:tblGrid>
      <w:tr w:rsidR="00872B31" w:rsidRPr="008B1DF1" w:rsidTr="00872B31">
        <w:tc>
          <w:tcPr>
            <w:tcW w:w="959" w:type="dxa"/>
            <w:tcBorders>
              <w:top w:val="single" w:sz="4" w:space="0" w:color="000000"/>
              <w:left w:val="single" w:sz="4" w:space="0" w:color="000000"/>
              <w:bottom w:val="single" w:sz="4" w:space="0" w:color="000000"/>
              <w:right w:val="single" w:sz="4" w:space="0" w:color="000000"/>
            </w:tcBorders>
            <w:hideMark/>
          </w:tcPr>
          <w:p w:rsidR="00872B31" w:rsidRPr="008B1DF1" w:rsidRDefault="00872B31" w:rsidP="00872B31">
            <w:pPr>
              <w:ind w:firstLine="0"/>
              <w:jc w:val="center"/>
              <w:rPr>
                <w:b/>
                <w:sz w:val="28"/>
                <w:szCs w:val="28"/>
                <w:lang w:eastAsia="en-US"/>
              </w:rPr>
            </w:pPr>
            <w:r w:rsidRPr="008B1DF1">
              <w:rPr>
                <w:b/>
                <w:sz w:val="28"/>
                <w:szCs w:val="28"/>
              </w:rPr>
              <w:t xml:space="preserve">№ </w:t>
            </w:r>
            <w:proofErr w:type="spellStart"/>
            <w:proofErr w:type="gramStart"/>
            <w:r w:rsidRPr="008B1DF1">
              <w:rPr>
                <w:b/>
                <w:sz w:val="28"/>
                <w:szCs w:val="28"/>
              </w:rPr>
              <w:t>п</w:t>
            </w:r>
            <w:proofErr w:type="spellEnd"/>
            <w:proofErr w:type="gramEnd"/>
            <w:r w:rsidRPr="008B1DF1">
              <w:rPr>
                <w:b/>
                <w:sz w:val="28"/>
                <w:szCs w:val="28"/>
              </w:rPr>
              <w:t>/</w:t>
            </w:r>
            <w:proofErr w:type="spellStart"/>
            <w:r w:rsidRPr="008B1DF1">
              <w:rPr>
                <w:b/>
                <w:sz w:val="28"/>
                <w:szCs w:val="28"/>
              </w:rPr>
              <w:t>п</w:t>
            </w:r>
            <w:proofErr w:type="spellEnd"/>
          </w:p>
        </w:tc>
        <w:tc>
          <w:tcPr>
            <w:tcW w:w="5953" w:type="dxa"/>
            <w:tcBorders>
              <w:top w:val="single" w:sz="4" w:space="0" w:color="000000"/>
              <w:left w:val="single" w:sz="4" w:space="0" w:color="000000"/>
              <w:bottom w:val="single" w:sz="4" w:space="0" w:color="000000"/>
              <w:right w:val="single" w:sz="4" w:space="0" w:color="000000"/>
            </w:tcBorders>
            <w:hideMark/>
          </w:tcPr>
          <w:p w:rsidR="00872B31" w:rsidRPr="008B1DF1" w:rsidRDefault="00872B31" w:rsidP="00872B31">
            <w:pPr>
              <w:ind w:firstLine="0"/>
              <w:jc w:val="center"/>
              <w:rPr>
                <w:b/>
                <w:sz w:val="28"/>
                <w:szCs w:val="28"/>
                <w:lang w:eastAsia="en-US"/>
              </w:rPr>
            </w:pPr>
            <w:r w:rsidRPr="008B1DF1">
              <w:rPr>
                <w:b/>
                <w:sz w:val="28"/>
                <w:szCs w:val="28"/>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hideMark/>
          </w:tcPr>
          <w:p w:rsidR="00872B31" w:rsidRPr="008B1DF1" w:rsidRDefault="00872B31" w:rsidP="00872B31">
            <w:pPr>
              <w:ind w:firstLine="0"/>
              <w:jc w:val="center"/>
              <w:rPr>
                <w:b/>
                <w:sz w:val="28"/>
                <w:szCs w:val="28"/>
                <w:lang w:eastAsia="en-US"/>
              </w:rPr>
            </w:pPr>
            <w:r w:rsidRPr="008B1DF1">
              <w:rPr>
                <w:b/>
                <w:sz w:val="28"/>
                <w:szCs w:val="28"/>
              </w:rPr>
              <w:t>Количество листов</w:t>
            </w:r>
          </w:p>
        </w:tc>
      </w:tr>
      <w:tr w:rsidR="00872B31" w:rsidRPr="008B1DF1" w:rsidTr="00872B31">
        <w:tc>
          <w:tcPr>
            <w:tcW w:w="959"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jc w:val="center"/>
              <w:rPr>
                <w:b/>
                <w:sz w:val="28"/>
                <w:szCs w:val="28"/>
              </w:rPr>
            </w:pPr>
          </w:p>
          <w:p w:rsidR="00872B31" w:rsidRPr="008B1DF1" w:rsidRDefault="00872B31" w:rsidP="00872B31">
            <w:pPr>
              <w:ind w:firstLine="0"/>
              <w:jc w:val="center"/>
              <w:rPr>
                <w:b/>
                <w:sz w:val="28"/>
                <w:szCs w:val="28"/>
                <w:lang w:eastAsia="en-US"/>
              </w:rPr>
            </w:pPr>
          </w:p>
        </w:tc>
        <w:tc>
          <w:tcPr>
            <w:tcW w:w="5953"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rPr>
                <w:b/>
                <w:sz w:val="28"/>
                <w:szCs w:val="28"/>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jc w:val="center"/>
              <w:rPr>
                <w:b/>
                <w:sz w:val="28"/>
                <w:szCs w:val="28"/>
                <w:lang w:eastAsia="en-US"/>
              </w:rPr>
            </w:pPr>
          </w:p>
        </w:tc>
      </w:tr>
      <w:tr w:rsidR="00872B31" w:rsidRPr="008B1DF1" w:rsidTr="00872B31">
        <w:tc>
          <w:tcPr>
            <w:tcW w:w="959"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jc w:val="center"/>
              <w:rPr>
                <w:b/>
                <w:sz w:val="28"/>
                <w:szCs w:val="28"/>
              </w:rPr>
            </w:pPr>
          </w:p>
          <w:p w:rsidR="00872B31" w:rsidRPr="008B1DF1" w:rsidRDefault="00872B31" w:rsidP="00872B31">
            <w:pPr>
              <w:ind w:firstLine="0"/>
              <w:jc w:val="center"/>
              <w:rPr>
                <w:b/>
                <w:sz w:val="28"/>
                <w:szCs w:val="28"/>
                <w:lang w:eastAsia="en-US"/>
              </w:rPr>
            </w:pPr>
          </w:p>
        </w:tc>
        <w:tc>
          <w:tcPr>
            <w:tcW w:w="5953"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rPr>
                <w:b/>
                <w:sz w:val="28"/>
                <w:szCs w:val="28"/>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872B31" w:rsidRPr="008B1DF1" w:rsidRDefault="00872B31" w:rsidP="00872B31">
            <w:pPr>
              <w:ind w:firstLine="0"/>
              <w:jc w:val="center"/>
              <w:rPr>
                <w:b/>
                <w:sz w:val="28"/>
                <w:szCs w:val="28"/>
                <w:lang w:eastAsia="en-US"/>
              </w:rPr>
            </w:pPr>
          </w:p>
        </w:tc>
      </w:tr>
      <w:tr w:rsidR="00761861" w:rsidRPr="008B1DF1" w:rsidTr="00872B31">
        <w:tc>
          <w:tcPr>
            <w:tcW w:w="959"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jc w:val="center"/>
              <w:rPr>
                <w:b/>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rPr>
                <w:b/>
                <w:sz w:val="28"/>
                <w:szCs w:val="28"/>
                <w:lang w:eastAsia="en-US"/>
              </w:rPr>
            </w:pPr>
          </w:p>
          <w:p w:rsidR="00761861" w:rsidRPr="008B1DF1" w:rsidRDefault="00761861" w:rsidP="00872B31">
            <w:pPr>
              <w:ind w:firstLine="0"/>
              <w:rPr>
                <w:b/>
                <w:sz w:val="28"/>
                <w:szCs w:val="28"/>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jc w:val="center"/>
              <w:rPr>
                <w:b/>
                <w:sz w:val="28"/>
                <w:szCs w:val="28"/>
                <w:lang w:eastAsia="en-US"/>
              </w:rPr>
            </w:pPr>
          </w:p>
        </w:tc>
      </w:tr>
      <w:tr w:rsidR="00761861" w:rsidRPr="008B1DF1" w:rsidTr="00872B31">
        <w:tc>
          <w:tcPr>
            <w:tcW w:w="959"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jc w:val="center"/>
              <w:rPr>
                <w:b/>
                <w:sz w:val="28"/>
                <w:szCs w:val="28"/>
              </w:rPr>
            </w:pPr>
          </w:p>
          <w:p w:rsidR="00761861" w:rsidRPr="008B1DF1" w:rsidRDefault="00761861" w:rsidP="00872B31">
            <w:pPr>
              <w:ind w:firstLine="0"/>
              <w:jc w:val="center"/>
              <w:rPr>
                <w:b/>
                <w:sz w:val="28"/>
                <w:szCs w:val="28"/>
              </w:rPr>
            </w:pPr>
          </w:p>
        </w:tc>
        <w:tc>
          <w:tcPr>
            <w:tcW w:w="5953"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rPr>
                <w:b/>
                <w:sz w:val="28"/>
                <w:szCs w:val="28"/>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761861" w:rsidRPr="008B1DF1" w:rsidRDefault="00761861" w:rsidP="00872B31">
            <w:pPr>
              <w:ind w:firstLine="0"/>
              <w:jc w:val="center"/>
              <w:rPr>
                <w:b/>
                <w:sz w:val="28"/>
                <w:szCs w:val="28"/>
                <w:lang w:eastAsia="en-US"/>
              </w:rPr>
            </w:pPr>
          </w:p>
        </w:tc>
      </w:tr>
    </w:tbl>
    <w:p w:rsidR="00872B31" w:rsidRPr="008B1DF1" w:rsidRDefault="00872B31" w:rsidP="00872B31">
      <w:pPr>
        <w:jc w:val="center"/>
        <w:rPr>
          <w:b/>
          <w:sz w:val="28"/>
          <w:szCs w:val="28"/>
          <w:lang w:eastAsia="en-US"/>
        </w:rPr>
      </w:pPr>
    </w:p>
    <w:p w:rsidR="00872B31" w:rsidRPr="008B1DF1" w:rsidRDefault="00872B31" w:rsidP="00872B31">
      <w:pPr>
        <w:rPr>
          <w:sz w:val="28"/>
          <w:szCs w:val="28"/>
        </w:rPr>
      </w:pPr>
      <w:r w:rsidRPr="008B1DF1">
        <w:rPr>
          <w:sz w:val="28"/>
          <w:szCs w:val="28"/>
        </w:rPr>
        <w:t>Документы представил:</w:t>
      </w:r>
    </w:p>
    <w:p w:rsidR="00872B31" w:rsidRPr="008B1DF1" w:rsidRDefault="00872B31" w:rsidP="00872B31">
      <w:pPr>
        <w:rPr>
          <w:sz w:val="28"/>
          <w:szCs w:val="28"/>
        </w:rPr>
      </w:pPr>
    </w:p>
    <w:p w:rsidR="00265F06" w:rsidRDefault="00872B31" w:rsidP="00AC66D2">
      <w:pPr>
        <w:rPr>
          <w:b/>
          <w:color w:val="FF0000"/>
          <w:sz w:val="28"/>
          <w:szCs w:val="28"/>
        </w:rPr>
      </w:pPr>
      <w:r w:rsidRPr="008B1DF1">
        <w:rPr>
          <w:sz w:val="28"/>
          <w:szCs w:val="28"/>
        </w:rPr>
        <w:t>Документы принял:</w:t>
      </w:r>
      <w:r w:rsidR="008B5F8D" w:rsidRPr="008B1DF1">
        <w:rPr>
          <w:b/>
          <w:color w:val="FF0000"/>
          <w:sz w:val="28"/>
          <w:szCs w:val="28"/>
        </w:rPr>
        <w:t xml:space="preserve">                                       </w:t>
      </w:r>
      <w:r w:rsidR="002536EC" w:rsidRPr="008B1DF1">
        <w:rPr>
          <w:b/>
          <w:color w:val="FF0000"/>
          <w:sz w:val="28"/>
          <w:szCs w:val="28"/>
        </w:rPr>
        <w:t xml:space="preserve">                                       </w:t>
      </w: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265F06" w:rsidRDefault="00265F06" w:rsidP="00AC66D2">
      <w:pPr>
        <w:rPr>
          <w:b/>
          <w:color w:val="FF0000"/>
          <w:sz w:val="28"/>
          <w:szCs w:val="28"/>
        </w:rPr>
      </w:pPr>
    </w:p>
    <w:p w:rsidR="00761861" w:rsidRPr="008B1DF1" w:rsidRDefault="002536EC" w:rsidP="00AC66D2">
      <w:pPr>
        <w:rPr>
          <w:b/>
          <w:color w:val="FF0000"/>
          <w:sz w:val="28"/>
          <w:szCs w:val="28"/>
        </w:rPr>
      </w:pPr>
      <w:r w:rsidRPr="008B1DF1">
        <w:rPr>
          <w:b/>
          <w:color w:val="FF0000"/>
          <w:sz w:val="28"/>
          <w:szCs w:val="28"/>
        </w:rPr>
        <w:t xml:space="preserve">         </w:t>
      </w:r>
    </w:p>
    <w:p w:rsidR="00761861" w:rsidRPr="008B1DF1" w:rsidRDefault="00761861" w:rsidP="002536EC">
      <w:pPr>
        <w:shd w:val="clear" w:color="auto" w:fill="FFFFFF"/>
        <w:spacing w:line="310" w:lineRule="exact"/>
        <w:ind w:left="3110" w:firstLine="432"/>
        <w:jc w:val="right"/>
        <w:rPr>
          <w:b/>
          <w:color w:val="FF0000"/>
          <w:sz w:val="28"/>
          <w:szCs w:val="28"/>
        </w:rPr>
      </w:pPr>
    </w:p>
    <w:p w:rsidR="002536EC" w:rsidRPr="008B1DF1" w:rsidRDefault="002536EC" w:rsidP="002536EC">
      <w:pPr>
        <w:shd w:val="clear" w:color="auto" w:fill="FFFFFF"/>
        <w:spacing w:line="310" w:lineRule="exact"/>
        <w:ind w:left="3110" w:firstLine="432"/>
        <w:jc w:val="right"/>
        <w:rPr>
          <w:sz w:val="28"/>
          <w:szCs w:val="28"/>
        </w:rPr>
      </w:pPr>
      <w:r w:rsidRPr="008B1DF1">
        <w:rPr>
          <w:b/>
          <w:sz w:val="28"/>
          <w:szCs w:val="28"/>
        </w:rPr>
        <w:lastRenderedPageBreak/>
        <w:t xml:space="preserve">Проект </w:t>
      </w:r>
    </w:p>
    <w:p w:rsidR="002536EC" w:rsidRPr="008B1DF1" w:rsidRDefault="002536EC" w:rsidP="002536EC">
      <w:pPr>
        <w:widowControl w:val="0"/>
        <w:shd w:val="clear" w:color="auto" w:fill="FFFFFF"/>
        <w:spacing w:line="310" w:lineRule="exact"/>
        <w:ind w:left="3110" w:right="2592" w:firstLine="9"/>
        <w:jc w:val="center"/>
        <w:rPr>
          <w:b/>
          <w:i/>
          <w:iCs/>
          <w:sz w:val="28"/>
          <w:szCs w:val="28"/>
        </w:rPr>
      </w:pPr>
      <w:r w:rsidRPr="008B1DF1">
        <w:rPr>
          <w:b/>
          <w:sz w:val="28"/>
          <w:szCs w:val="28"/>
        </w:rPr>
        <w:t>ДОГОВОР</w:t>
      </w:r>
      <w:r w:rsidRPr="008B1DF1">
        <w:rPr>
          <w:b/>
          <w:i/>
          <w:iCs/>
          <w:sz w:val="28"/>
          <w:szCs w:val="28"/>
        </w:rPr>
        <w:t xml:space="preserve"> </w:t>
      </w:r>
    </w:p>
    <w:p w:rsidR="002536EC" w:rsidRPr="008B1DF1" w:rsidRDefault="002536EC" w:rsidP="002536EC">
      <w:pPr>
        <w:widowControl w:val="0"/>
        <w:shd w:val="clear" w:color="auto" w:fill="FFFFFF"/>
        <w:spacing w:line="310" w:lineRule="exact"/>
        <w:ind w:left="3110" w:right="2592" w:firstLine="9"/>
        <w:jc w:val="center"/>
        <w:rPr>
          <w:b/>
          <w:sz w:val="28"/>
          <w:szCs w:val="28"/>
        </w:rPr>
      </w:pPr>
      <w:r w:rsidRPr="008B1DF1">
        <w:rPr>
          <w:b/>
          <w:sz w:val="28"/>
          <w:szCs w:val="28"/>
        </w:rPr>
        <w:t>купли-продажи</w:t>
      </w:r>
    </w:p>
    <w:p w:rsidR="002536EC" w:rsidRPr="008B1DF1" w:rsidRDefault="002536EC" w:rsidP="007E031A">
      <w:pPr>
        <w:widowControl w:val="0"/>
        <w:shd w:val="clear" w:color="auto" w:fill="FFFFFF"/>
        <w:tabs>
          <w:tab w:val="left" w:pos="7654"/>
        </w:tabs>
        <w:spacing w:before="331"/>
        <w:ind w:left="29" w:firstLine="0"/>
        <w:rPr>
          <w:sz w:val="28"/>
          <w:szCs w:val="28"/>
        </w:rPr>
      </w:pPr>
      <w:r w:rsidRPr="008B1DF1">
        <w:rPr>
          <w:spacing w:val="-4"/>
          <w:sz w:val="28"/>
          <w:szCs w:val="28"/>
        </w:rPr>
        <w:t>г. Алатырь</w:t>
      </w:r>
      <w:r w:rsidRPr="008B1DF1">
        <w:rPr>
          <w:sz w:val="28"/>
          <w:szCs w:val="28"/>
        </w:rPr>
        <w:t xml:space="preserve">                                                                        «___» ________ 20__  г.</w:t>
      </w:r>
    </w:p>
    <w:p w:rsidR="002536EC" w:rsidRPr="008B1DF1" w:rsidRDefault="002536EC" w:rsidP="002536EC">
      <w:pPr>
        <w:widowControl w:val="0"/>
        <w:shd w:val="clear" w:color="auto" w:fill="FFFFFF"/>
        <w:ind w:firstLine="0"/>
        <w:rPr>
          <w:sz w:val="28"/>
          <w:szCs w:val="28"/>
        </w:rPr>
      </w:pPr>
      <w:r w:rsidRPr="008B1DF1">
        <w:rPr>
          <w:sz w:val="28"/>
          <w:szCs w:val="28"/>
        </w:rPr>
        <w:t>_____________________________________________________________________________, действующий _______________________________________________________________, именуемый в дальнейшем «Продавец»,  с одной стороны и _____________________________, действующий на основании ________________________________________________________</w:t>
      </w:r>
      <w:r w:rsidRPr="008B1DF1">
        <w:rPr>
          <w:spacing w:val="-1"/>
          <w:sz w:val="28"/>
          <w:szCs w:val="28"/>
        </w:rPr>
        <w:t>, именуемый в дальнейшем «</w:t>
      </w:r>
      <w:r w:rsidRPr="008B1DF1">
        <w:rPr>
          <w:sz w:val="28"/>
          <w:szCs w:val="28"/>
        </w:rPr>
        <w:t>Покупатель», с другой стороны, заключили между собой настоящий договор о нижеследующем:</w:t>
      </w:r>
    </w:p>
    <w:p w:rsidR="002536EC" w:rsidRPr="008B1DF1" w:rsidRDefault="002536EC" w:rsidP="002536EC">
      <w:pPr>
        <w:widowControl w:val="0"/>
        <w:shd w:val="clear" w:color="auto" w:fill="FFFFFF"/>
        <w:ind w:firstLine="709"/>
        <w:jc w:val="center"/>
        <w:rPr>
          <w:b/>
          <w:sz w:val="28"/>
          <w:szCs w:val="28"/>
        </w:rPr>
      </w:pPr>
      <w:r w:rsidRPr="008B1DF1">
        <w:rPr>
          <w:b/>
          <w:sz w:val="28"/>
          <w:szCs w:val="28"/>
        </w:rPr>
        <w:t>1. Предмет договора</w:t>
      </w:r>
    </w:p>
    <w:p w:rsidR="002536EC" w:rsidRPr="008B1DF1" w:rsidRDefault="002536EC" w:rsidP="002536EC">
      <w:pPr>
        <w:widowControl w:val="0"/>
        <w:shd w:val="clear" w:color="auto" w:fill="FFFFFF"/>
        <w:ind w:firstLine="709"/>
        <w:rPr>
          <w:sz w:val="28"/>
          <w:szCs w:val="28"/>
        </w:rPr>
      </w:pPr>
      <w:r w:rsidRPr="008B1DF1">
        <w:rPr>
          <w:sz w:val="28"/>
          <w:szCs w:val="28"/>
        </w:rPr>
        <w:t xml:space="preserve">1.1. </w:t>
      </w:r>
      <w:proofErr w:type="gramStart"/>
      <w:r w:rsidRPr="008B1DF1">
        <w:rPr>
          <w:sz w:val="28"/>
          <w:szCs w:val="28"/>
        </w:rPr>
        <w:t>«Продавец» обязуется передать в собственность, а «Покупатель принять и оплатить по цене и на условиях настоящего Договора земельный участок из  земель населенных пунктов с кадастровым № ________, площадью ___ квадратных метров, расположенный по адресу:</w:t>
      </w:r>
      <w:proofErr w:type="gramEnd"/>
      <w:r w:rsidRPr="008B1DF1">
        <w:rPr>
          <w:sz w:val="28"/>
          <w:szCs w:val="28"/>
        </w:rPr>
        <w:t xml:space="preserve"> </w:t>
      </w:r>
      <w:proofErr w:type="gramStart"/>
      <w:r w:rsidR="007E031A">
        <w:rPr>
          <w:sz w:val="28"/>
          <w:szCs w:val="28"/>
        </w:rPr>
        <w:t xml:space="preserve">Чувашская Республика – Чувашия, </w:t>
      </w:r>
      <w:r w:rsidRPr="008B1DF1">
        <w:rPr>
          <w:sz w:val="28"/>
          <w:szCs w:val="28"/>
        </w:rPr>
        <w:t>г. Алатырь, ул. _______, д. __ (далее – Участок) для использования  в целях: под _______________, в границах, указанных в кадастровой карте (плане) Участка, прилагаемой к настоящему Договору и являющейся его неотъемлемой частью.</w:t>
      </w:r>
      <w:proofErr w:type="gramEnd"/>
    </w:p>
    <w:p w:rsidR="002536EC" w:rsidRPr="008B1DF1" w:rsidRDefault="002536EC" w:rsidP="002536EC">
      <w:pPr>
        <w:widowControl w:val="0"/>
        <w:jc w:val="center"/>
        <w:rPr>
          <w:b/>
          <w:bCs/>
          <w:sz w:val="28"/>
          <w:szCs w:val="28"/>
        </w:rPr>
      </w:pPr>
      <w:r w:rsidRPr="008B1DF1">
        <w:rPr>
          <w:b/>
          <w:bCs/>
          <w:sz w:val="28"/>
          <w:szCs w:val="28"/>
        </w:rPr>
        <w:t>2.  Плата по договору</w:t>
      </w:r>
    </w:p>
    <w:p w:rsidR="002536EC" w:rsidRPr="008B1DF1" w:rsidRDefault="002536EC" w:rsidP="002536EC">
      <w:pPr>
        <w:widowControl w:val="0"/>
        <w:ind w:firstLine="709"/>
        <w:rPr>
          <w:sz w:val="28"/>
          <w:szCs w:val="28"/>
        </w:rPr>
      </w:pPr>
      <w:r w:rsidRPr="008B1DF1">
        <w:rPr>
          <w:sz w:val="28"/>
          <w:szCs w:val="28"/>
        </w:rPr>
        <w:t>2.1. Цена участка составляет __________________</w:t>
      </w:r>
      <w:r w:rsidR="007E031A">
        <w:rPr>
          <w:sz w:val="28"/>
          <w:szCs w:val="28"/>
        </w:rPr>
        <w:t xml:space="preserve">. </w:t>
      </w:r>
      <w:r w:rsidRPr="008B1DF1">
        <w:rPr>
          <w:sz w:val="28"/>
          <w:szCs w:val="28"/>
        </w:rPr>
        <w:t>Кадастровая стоимость – _____________</w:t>
      </w:r>
    </w:p>
    <w:p w:rsidR="002536EC" w:rsidRPr="008B1DF1" w:rsidRDefault="002536EC" w:rsidP="002536EC">
      <w:pPr>
        <w:widowControl w:val="0"/>
        <w:ind w:firstLine="709"/>
        <w:rPr>
          <w:sz w:val="28"/>
          <w:szCs w:val="28"/>
        </w:rPr>
      </w:pPr>
      <w:r w:rsidRPr="008B1DF1">
        <w:rPr>
          <w:sz w:val="28"/>
          <w:szCs w:val="28"/>
        </w:rPr>
        <w:t xml:space="preserve">2.2. «Покупатель» </w:t>
      </w:r>
      <w:proofErr w:type="gramStart"/>
      <w:r w:rsidRPr="008B1DF1">
        <w:rPr>
          <w:sz w:val="28"/>
          <w:szCs w:val="28"/>
        </w:rPr>
        <w:t>оплачивает цену  Участка</w:t>
      </w:r>
      <w:proofErr w:type="gramEnd"/>
      <w:r w:rsidRPr="008B1DF1">
        <w:rPr>
          <w:sz w:val="28"/>
          <w:szCs w:val="28"/>
        </w:rPr>
        <w:t xml:space="preserve"> (пункт 2.1 Договора) в течение 10 дней с момента заключения  настоящего Договора.</w:t>
      </w:r>
    </w:p>
    <w:p w:rsidR="002536EC" w:rsidRPr="008B1DF1" w:rsidRDefault="002536EC" w:rsidP="002536EC">
      <w:pPr>
        <w:ind w:firstLine="709"/>
        <w:rPr>
          <w:sz w:val="28"/>
          <w:szCs w:val="28"/>
        </w:rPr>
      </w:pPr>
      <w:r w:rsidRPr="008B1DF1">
        <w:rPr>
          <w:sz w:val="28"/>
          <w:szCs w:val="28"/>
        </w:rPr>
        <w:t xml:space="preserve">2.3. Полная оплата цены Участка должна быть произведена до регистрации права собственности на Участок. </w:t>
      </w:r>
    </w:p>
    <w:p w:rsidR="002536EC" w:rsidRPr="008B1DF1" w:rsidRDefault="002536EC" w:rsidP="002536EC">
      <w:pPr>
        <w:ind w:firstLine="709"/>
        <w:rPr>
          <w:sz w:val="28"/>
          <w:szCs w:val="28"/>
        </w:rPr>
      </w:pPr>
      <w:r w:rsidRPr="008B1DF1">
        <w:rPr>
          <w:sz w:val="28"/>
          <w:szCs w:val="28"/>
        </w:rPr>
        <w:t>2.4. Оплата производится в рублях. Сумма платежа перечисляется по следующим реквизитам: Управление Федерального казначейства по Чувашской Республике (Отдел имущественных и земельных отношений администрации города Алатыря Чувашской Республики ИНН 2122006483 КПП 21220100</w:t>
      </w:r>
      <w:r w:rsidR="00E07936">
        <w:rPr>
          <w:sz w:val="28"/>
          <w:szCs w:val="28"/>
        </w:rPr>
        <w:t xml:space="preserve">1) ОКТМО 97704000, </w:t>
      </w:r>
      <w:proofErr w:type="spellStart"/>
      <w:proofErr w:type="gramStart"/>
      <w:r w:rsidRPr="008B1DF1">
        <w:rPr>
          <w:sz w:val="28"/>
          <w:szCs w:val="28"/>
        </w:rPr>
        <w:t>р</w:t>
      </w:r>
      <w:proofErr w:type="spellEnd"/>
      <w:proofErr w:type="gramEnd"/>
      <w:r w:rsidRPr="008B1DF1">
        <w:rPr>
          <w:sz w:val="28"/>
          <w:szCs w:val="28"/>
        </w:rPr>
        <w:t>/</w:t>
      </w:r>
      <w:proofErr w:type="spellStart"/>
      <w:r w:rsidRPr="008B1DF1">
        <w:rPr>
          <w:sz w:val="28"/>
          <w:szCs w:val="28"/>
        </w:rPr>
        <w:t>сч</w:t>
      </w:r>
      <w:proofErr w:type="spellEnd"/>
      <w:r w:rsidRPr="008B1DF1">
        <w:rPr>
          <w:sz w:val="28"/>
          <w:szCs w:val="28"/>
        </w:rPr>
        <w:t xml:space="preserve">. 40101810900000010005 в Отделение – НБ Чувашской Республики,  </w:t>
      </w:r>
      <w:r w:rsidRPr="008B1DF1">
        <w:rPr>
          <w:b/>
          <w:sz w:val="28"/>
          <w:szCs w:val="28"/>
        </w:rPr>
        <w:t>код</w:t>
      </w:r>
      <w:r w:rsidRPr="008B1DF1">
        <w:rPr>
          <w:sz w:val="28"/>
          <w:szCs w:val="28"/>
        </w:rPr>
        <w:t xml:space="preserve"> </w:t>
      </w:r>
      <w:r w:rsidRPr="008B1DF1">
        <w:rPr>
          <w:b/>
          <w:sz w:val="28"/>
          <w:szCs w:val="28"/>
        </w:rPr>
        <w:t>платежа</w:t>
      </w:r>
      <w:r w:rsidRPr="008B1DF1">
        <w:rPr>
          <w:sz w:val="28"/>
          <w:szCs w:val="28"/>
        </w:rPr>
        <w:t xml:space="preserve">  </w:t>
      </w:r>
      <w:r w:rsidRPr="008B1DF1">
        <w:rPr>
          <w:b/>
          <w:sz w:val="28"/>
          <w:szCs w:val="28"/>
        </w:rPr>
        <w:t xml:space="preserve">96611406012040000430 </w:t>
      </w:r>
      <w:r w:rsidRPr="008B1DF1">
        <w:rPr>
          <w:sz w:val="28"/>
          <w:szCs w:val="28"/>
        </w:rPr>
        <w:t xml:space="preserve">с указанием в тексте платежного поручения номера и даты заключения договора купли-продажи.  </w:t>
      </w:r>
    </w:p>
    <w:p w:rsidR="002536EC" w:rsidRPr="008B1DF1" w:rsidRDefault="002536EC" w:rsidP="002536EC">
      <w:pPr>
        <w:ind w:firstLine="709"/>
        <w:rPr>
          <w:color w:val="FF0000"/>
          <w:sz w:val="28"/>
          <w:szCs w:val="28"/>
        </w:rPr>
      </w:pPr>
      <w:r w:rsidRPr="008B1DF1">
        <w:rPr>
          <w:color w:val="FF0000"/>
          <w:sz w:val="28"/>
          <w:szCs w:val="28"/>
        </w:rPr>
        <w:t xml:space="preserve">           </w:t>
      </w:r>
    </w:p>
    <w:p w:rsidR="002536EC" w:rsidRPr="008B1DF1" w:rsidRDefault="002536EC" w:rsidP="002536EC">
      <w:pPr>
        <w:ind w:firstLine="709"/>
        <w:jc w:val="center"/>
        <w:rPr>
          <w:b/>
          <w:bCs/>
          <w:sz w:val="28"/>
          <w:szCs w:val="28"/>
        </w:rPr>
      </w:pPr>
      <w:r w:rsidRPr="008B1DF1">
        <w:rPr>
          <w:b/>
          <w:bCs/>
          <w:sz w:val="28"/>
          <w:szCs w:val="28"/>
        </w:rPr>
        <w:t>3. Ограничения использования и обременения Участка</w:t>
      </w:r>
    </w:p>
    <w:p w:rsidR="002536EC" w:rsidRPr="008B1DF1" w:rsidRDefault="002536EC" w:rsidP="002536EC">
      <w:pPr>
        <w:ind w:firstLine="720"/>
        <w:rPr>
          <w:sz w:val="28"/>
          <w:szCs w:val="28"/>
        </w:rPr>
      </w:pPr>
      <w:r w:rsidRPr="008B1DF1">
        <w:rPr>
          <w:sz w:val="28"/>
          <w:szCs w:val="28"/>
        </w:rPr>
        <w:t>3.1. Участок не обременен публичным сервитутом.</w:t>
      </w:r>
    </w:p>
    <w:p w:rsidR="00E8335C" w:rsidRPr="008B1DF1" w:rsidRDefault="00E8335C" w:rsidP="00E8335C">
      <w:pPr>
        <w:ind w:firstLine="720"/>
        <w:rPr>
          <w:sz w:val="28"/>
          <w:szCs w:val="28"/>
        </w:rPr>
      </w:pPr>
    </w:p>
    <w:p w:rsidR="002536EC" w:rsidRPr="008B1DF1" w:rsidRDefault="002536EC" w:rsidP="002536EC">
      <w:pPr>
        <w:widowControl w:val="0"/>
        <w:ind w:firstLine="708"/>
        <w:jc w:val="center"/>
        <w:rPr>
          <w:sz w:val="28"/>
          <w:szCs w:val="28"/>
        </w:rPr>
      </w:pPr>
      <w:r w:rsidRPr="008B1DF1">
        <w:rPr>
          <w:b/>
          <w:bCs/>
          <w:sz w:val="28"/>
          <w:szCs w:val="28"/>
        </w:rPr>
        <w:t>4. Права и обязанности Сторон</w:t>
      </w:r>
    </w:p>
    <w:p w:rsidR="002536EC" w:rsidRPr="008B1DF1" w:rsidRDefault="002536EC" w:rsidP="002536EC">
      <w:pPr>
        <w:widowControl w:val="0"/>
        <w:ind w:firstLine="709"/>
        <w:rPr>
          <w:sz w:val="28"/>
          <w:szCs w:val="28"/>
        </w:rPr>
      </w:pPr>
      <w:r w:rsidRPr="008B1DF1">
        <w:rPr>
          <w:sz w:val="28"/>
          <w:szCs w:val="28"/>
        </w:rPr>
        <w:t>4.1. «Продавец» обязуется:</w:t>
      </w:r>
    </w:p>
    <w:p w:rsidR="002536EC" w:rsidRPr="008B1DF1" w:rsidRDefault="002536EC" w:rsidP="002536EC">
      <w:pPr>
        <w:ind w:firstLine="709"/>
        <w:rPr>
          <w:sz w:val="28"/>
          <w:szCs w:val="28"/>
        </w:rPr>
      </w:pPr>
      <w:r w:rsidRPr="008B1DF1">
        <w:rPr>
          <w:sz w:val="28"/>
          <w:szCs w:val="28"/>
        </w:rPr>
        <w:t>4.1.1. Предоставить «Покупателю» сведения, необходимые для исполнения условий, установленных Договором.</w:t>
      </w:r>
    </w:p>
    <w:p w:rsidR="002536EC" w:rsidRPr="008B1DF1" w:rsidRDefault="002536EC" w:rsidP="002536EC">
      <w:pPr>
        <w:widowControl w:val="0"/>
        <w:ind w:firstLine="709"/>
        <w:rPr>
          <w:sz w:val="28"/>
          <w:szCs w:val="28"/>
        </w:rPr>
      </w:pPr>
      <w:r w:rsidRPr="008B1DF1">
        <w:rPr>
          <w:sz w:val="28"/>
          <w:szCs w:val="28"/>
        </w:rPr>
        <w:t>4.2. «Покупатель» обязуется:</w:t>
      </w:r>
    </w:p>
    <w:p w:rsidR="002536EC" w:rsidRPr="008B1DF1" w:rsidRDefault="002536EC" w:rsidP="002536EC">
      <w:pPr>
        <w:widowControl w:val="0"/>
        <w:ind w:firstLine="709"/>
        <w:rPr>
          <w:sz w:val="28"/>
          <w:szCs w:val="28"/>
        </w:rPr>
      </w:pPr>
      <w:r w:rsidRPr="008B1DF1">
        <w:rPr>
          <w:sz w:val="28"/>
          <w:szCs w:val="28"/>
        </w:rPr>
        <w:t xml:space="preserve">4.2.1. </w:t>
      </w:r>
      <w:proofErr w:type="gramStart"/>
      <w:r w:rsidRPr="008B1DF1">
        <w:rPr>
          <w:sz w:val="28"/>
          <w:szCs w:val="28"/>
        </w:rPr>
        <w:t>Оплатить цену Участка</w:t>
      </w:r>
      <w:proofErr w:type="gramEnd"/>
      <w:r w:rsidRPr="008B1DF1">
        <w:rPr>
          <w:sz w:val="28"/>
          <w:szCs w:val="28"/>
        </w:rPr>
        <w:t xml:space="preserve"> в сроки и в порядке, установленном разделом 2 Договора.</w:t>
      </w:r>
    </w:p>
    <w:p w:rsidR="002536EC" w:rsidRPr="008B1DF1" w:rsidRDefault="002536EC" w:rsidP="002536EC">
      <w:pPr>
        <w:widowControl w:val="0"/>
        <w:ind w:firstLine="709"/>
        <w:rPr>
          <w:sz w:val="28"/>
          <w:szCs w:val="28"/>
        </w:rPr>
      </w:pPr>
      <w:r w:rsidRPr="008B1DF1">
        <w:rPr>
          <w:sz w:val="28"/>
          <w:szCs w:val="28"/>
        </w:rPr>
        <w:t xml:space="preserve">4.2.2. Выполнять требования, вытекающие из установленных в </w:t>
      </w:r>
      <w:r w:rsidRPr="008B1DF1">
        <w:rPr>
          <w:sz w:val="28"/>
          <w:szCs w:val="28"/>
        </w:rPr>
        <w:lastRenderedPageBreak/>
        <w:t>соответствии с законодательством Российской Федерации ограничений прав на Участок и сервитутов.</w:t>
      </w:r>
    </w:p>
    <w:p w:rsidR="002536EC" w:rsidRPr="008B1DF1" w:rsidRDefault="002536EC" w:rsidP="002536EC">
      <w:pPr>
        <w:ind w:firstLine="709"/>
        <w:rPr>
          <w:sz w:val="28"/>
          <w:szCs w:val="28"/>
        </w:rPr>
      </w:pPr>
      <w:r w:rsidRPr="008B1DF1">
        <w:rPr>
          <w:sz w:val="28"/>
          <w:szCs w:val="28"/>
        </w:rPr>
        <w:t xml:space="preserve">4.2.3.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sidRPr="008B1DF1">
        <w:rPr>
          <w:sz w:val="28"/>
          <w:szCs w:val="28"/>
        </w:rPr>
        <w:t>контроля за</w:t>
      </w:r>
      <w:proofErr w:type="gramEnd"/>
      <w:r w:rsidRPr="008B1DF1">
        <w:rPr>
          <w:sz w:val="28"/>
          <w:szCs w:val="28"/>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2536EC" w:rsidRPr="008B1DF1" w:rsidRDefault="002536EC" w:rsidP="002536EC">
      <w:pPr>
        <w:widowControl w:val="0"/>
        <w:ind w:firstLine="709"/>
        <w:rPr>
          <w:sz w:val="28"/>
          <w:szCs w:val="28"/>
        </w:rPr>
      </w:pPr>
      <w:r w:rsidRPr="008B1DF1">
        <w:rPr>
          <w:sz w:val="28"/>
          <w:szCs w:val="28"/>
        </w:rPr>
        <w:t>4.2.4.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2536EC" w:rsidRPr="008B1DF1" w:rsidRDefault="002536EC" w:rsidP="002536EC">
      <w:pPr>
        <w:widowControl w:val="0"/>
        <w:ind w:firstLine="709"/>
        <w:rPr>
          <w:color w:val="FF0000"/>
          <w:sz w:val="28"/>
          <w:szCs w:val="28"/>
        </w:rPr>
      </w:pPr>
    </w:p>
    <w:p w:rsidR="002536EC" w:rsidRPr="008B1DF1" w:rsidRDefault="002536EC" w:rsidP="002536EC">
      <w:pPr>
        <w:widowControl w:val="0"/>
        <w:jc w:val="center"/>
        <w:rPr>
          <w:sz w:val="28"/>
          <w:szCs w:val="28"/>
        </w:rPr>
      </w:pPr>
      <w:r w:rsidRPr="008B1DF1">
        <w:rPr>
          <w:b/>
          <w:bCs/>
          <w:sz w:val="28"/>
          <w:szCs w:val="28"/>
        </w:rPr>
        <w:t>5. Ответственность Сторон</w:t>
      </w:r>
    </w:p>
    <w:p w:rsidR="002536EC" w:rsidRPr="008B1DF1" w:rsidRDefault="002536EC" w:rsidP="002536EC">
      <w:pPr>
        <w:widowControl w:val="0"/>
        <w:ind w:firstLine="709"/>
        <w:rPr>
          <w:sz w:val="28"/>
          <w:szCs w:val="28"/>
        </w:rPr>
      </w:pPr>
      <w:r w:rsidRPr="008B1DF1">
        <w:rPr>
          <w:sz w:val="28"/>
          <w:szCs w:val="28"/>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2536EC" w:rsidRPr="008B1DF1" w:rsidRDefault="002536EC" w:rsidP="002536EC">
      <w:pPr>
        <w:ind w:firstLine="709"/>
        <w:rPr>
          <w:sz w:val="28"/>
          <w:szCs w:val="28"/>
        </w:rPr>
      </w:pPr>
      <w:r w:rsidRPr="008B1DF1">
        <w:rPr>
          <w:sz w:val="28"/>
          <w:szCs w:val="28"/>
        </w:rPr>
        <w:t>5.</w:t>
      </w:r>
      <w:r w:rsidR="00E52531" w:rsidRPr="008B1DF1">
        <w:rPr>
          <w:sz w:val="28"/>
          <w:szCs w:val="28"/>
        </w:rPr>
        <w:t>2</w:t>
      </w:r>
      <w:r w:rsidRPr="008B1DF1">
        <w:rPr>
          <w:sz w:val="28"/>
          <w:szCs w:val="28"/>
        </w:rPr>
        <w:t xml:space="preserve">. За нарушение срока внесения платежа, указанного в пункте 2.2 Договора, Покупатель выплачивает Продавцу пени из расчета </w:t>
      </w:r>
      <w:r w:rsidR="00E52531" w:rsidRPr="008B1DF1">
        <w:rPr>
          <w:sz w:val="28"/>
          <w:szCs w:val="28"/>
        </w:rPr>
        <w:t>0,1 процента</w:t>
      </w:r>
      <w:r w:rsidRPr="008B1DF1">
        <w:rPr>
          <w:sz w:val="28"/>
          <w:szCs w:val="28"/>
        </w:rPr>
        <w:t xml:space="preserve"> от невнесенной суммы платежа за каждый календарный день просрочки. Пени перечисляются в порядке, предусмотренном в п. 2.4 Договора, для оплаты цены Участка.</w:t>
      </w:r>
    </w:p>
    <w:p w:rsidR="002536EC" w:rsidRPr="008B1DF1" w:rsidRDefault="002536EC" w:rsidP="002536EC">
      <w:pPr>
        <w:ind w:firstLine="709"/>
        <w:rPr>
          <w:sz w:val="28"/>
          <w:szCs w:val="28"/>
        </w:rPr>
      </w:pPr>
    </w:p>
    <w:p w:rsidR="002536EC" w:rsidRPr="008B1DF1" w:rsidRDefault="002536EC" w:rsidP="002536EC">
      <w:pPr>
        <w:ind w:firstLine="709"/>
        <w:rPr>
          <w:color w:val="FF0000"/>
          <w:sz w:val="28"/>
          <w:szCs w:val="28"/>
        </w:rPr>
      </w:pPr>
    </w:p>
    <w:p w:rsidR="002536EC" w:rsidRPr="008B1DF1" w:rsidRDefault="002536EC" w:rsidP="002536EC">
      <w:pPr>
        <w:widowControl w:val="0"/>
        <w:jc w:val="center"/>
        <w:rPr>
          <w:sz w:val="28"/>
          <w:szCs w:val="28"/>
        </w:rPr>
      </w:pPr>
      <w:r w:rsidRPr="008B1DF1">
        <w:rPr>
          <w:b/>
          <w:bCs/>
          <w:sz w:val="28"/>
          <w:szCs w:val="28"/>
        </w:rPr>
        <w:t>6. Особые условия</w:t>
      </w:r>
    </w:p>
    <w:p w:rsidR="002536EC" w:rsidRPr="008B1DF1" w:rsidRDefault="002536EC" w:rsidP="002536EC">
      <w:pPr>
        <w:widowControl w:val="0"/>
        <w:ind w:firstLine="709"/>
        <w:rPr>
          <w:sz w:val="28"/>
          <w:szCs w:val="28"/>
        </w:rPr>
      </w:pPr>
      <w:r w:rsidRPr="008B1DF1">
        <w:rPr>
          <w:sz w:val="28"/>
          <w:szCs w:val="28"/>
        </w:rPr>
        <w:t>6.1. Изменение указанного в пункте 1.1 Договора целевого назначения земель допускается в порядке, предусмотренном законодательством Российской Федерации.</w:t>
      </w:r>
    </w:p>
    <w:p w:rsidR="002536EC" w:rsidRPr="008B1DF1" w:rsidRDefault="002536EC" w:rsidP="002536EC">
      <w:pPr>
        <w:widowControl w:val="0"/>
        <w:ind w:firstLine="709"/>
        <w:rPr>
          <w:color w:val="FF0000"/>
          <w:sz w:val="28"/>
          <w:szCs w:val="28"/>
        </w:rPr>
      </w:pPr>
      <w:r w:rsidRPr="008B1DF1">
        <w:rPr>
          <w:sz w:val="28"/>
          <w:szCs w:val="28"/>
        </w:rPr>
        <w:t>6.2. Все изменения и дополнения к Договору действительны, если они совершены в письменной форме и подписаны уполномоченными лицами.</w:t>
      </w:r>
    </w:p>
    <w:p w:rsidR="002536EC" w:rsidRPr="008B1DF1" w:rsidRDefault="002536EC" w:rsidP="002536EC">
      <w:pPr>
        <w:ind w:firstLine="709"/>
        <w:rPr>
          <w:sz w:val="28"/>
          <w:szCs w:val="28"/>
        </w:rPr>
      </w:pPr>
      <w:r w:rsidRPr="008B1DF1">
        <w:rPr>
          <w:sz w:val="28"/>
          <w:szCs w:val="28"/>
        </w:rPr>
        <w:t>6.3. 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направляется в Алатырский отдел Управления Федеральной службы государственной регистрации, кадастра и картографии по Чувашской Республике.</w:t>
      </w:r>
    </w:p>
    <w:p w:rsidR="00E028E9" w:rsidRPr="008B1DF1" w:rsidRDefault="00E028E9" w:rsidP="002536EC">
      <w:pPr>
        <w:ind w:firstLine="709"/>
        <w:rPr>
          <w:sz w:val="28"/>
          <w:szCs w:val="28"/>
        </w:rPr>
      </w:pPr>
    </w:p>
    <w:p w:rsidR="002A6AB8" w:rsidRPr="008B1DF1" w:rsidRDefault="002A6AB8" w:rsidP="002536EC">
      <w:pPr>
        <w:widowControl w:val="0"/>
        <w:jc w:val="center"/>
        <w:rPr>
          <w:b/>
          <w:bCs/>
          <w:sz w:val="28"/>
          <w:szCs w:val="28"/>
        </w:rPr>
      </w:pPr>
    </w:p>
    <w:p w:rsidR="002536EC" w:rsidRPr="008B1DF1" w:rsidRDefault="002536EC" w:rsidP="002536EC">
      <w:pPr>
        <w:widowControl w:val="0"/>
        <w:jc w:val="center"/>
        <w:rPr>
          <w:b/>
          <w:bCs/>
          <w:sz w:val="28"/>
          <w:szCs w:val="28"/>
        </w:rPr>
      </w:pPr>
      <w:r w:rsidRPr="008B1DF1">
        <w:rPr>
          <w:b/>
          <w:bCs/>
          <w:sz w:val="28"/>
          <w:szCs w:val="28"/>
        </w:rPr>
        <w:t>7. Юридические адреса и реквизиты Сторон:</w:t>
      </w:r>
    </w:p>
    <w:p w:rsidR="00E028E9" w:rsidRPr="008B1DF1" w:rsidRDefault="00E028E9" w:rsidP="002536EC">
      <w:pPr>
        <w:widowControl w:val="0"/>
        <w:jc w:val="center"/>
        <w:rPr>
          <w:b/>
          <w:bCs/>
          <w:sz w:val="28"/>
          <w:szCs w:val="28"/>
        </w:rPr>
      </w:pPr>
    </w:p>
    <w:p w:rsidR="002536EC" w:rsidRPr="008B1DF1" w:rsidRDefault="002536EC" w:rsidP="007E031A">
      <w:pPr>
        <w:widowControl w:val="0"/>
        <w:shd w:val="clear" w:color="auto" w:fill="FFFFFF"/>
        <w:spacing w:line="360" w:lineRule="auto"/>
        <w:ind w:firstLine="0"/>
        <w:rPr>
          <w:sz w:val="28"/>
          <w:szCs w:val="28"/>
        </w:rPr>
      </w:pPr>
      <w:r w:rsidRPr="008B1DF1">
        <w:rPr>
          <w:sz w:val="28"/>
          <w:szCs w:val="28"/>
        </w:rPr>
        <w:t>«Покупатель»                                                           «Продавец»</w:t>
      </w:r>
    </w:p>
    <w:p w:rsidR="002536EC" w:rsidRPr="008B1DF1" w:rsidRDefault="002536EC" w:rsidP="007E031A">
      <w:pPr>
        <w:widowControl w:val="0"/>
        <w:tabs>
          <w:tab w:val="center" w:pos="4842"/>
        </w:tabs>
        <w:ind w:firstLine="0"/>
        <w:rPr>
          <w:sz w:val="28"/>
          <w:szCs w:val="28"/>
        </w:rPr>
      </w:pPr>
      <w:r w:rsidRPr="008B1DF1">
        <w:rPr>
          <w:sz w:val="28"/>
          <w:szCs w:val="28"/>
        </w:rPr>
        <w:t xml:space="preserve">________________                                                  ________________  </w:t>
      </w:r>
    </w:p>
    <w:p w:rsidR="002536EC" w:rsidRPr="008B1DF1" w:rsidRDefault="002536EC" w:rsidP="002536EC">
      <w:pPr>
        <w:widowControl w:val="0"/>
        <w:jc w:val="center"/>
        <w:rPr>
          <w:b/>
          <w:sz w:val="28"/>
          <w:szCs w:val="28"/>
        </w:rPr>
      </w:pPr>
    </w:p>
    <w:p w:rsidR="00F8165A" w:rsidRDefault="00F8165A" w:rsidP="002536EC">
      <w:pPr>
        <w:widowControl w:val="0"/>
        <w:jc w:val="center"/>
        <w:rPr>
          <w:b/>
          <w:sz w:val="28"/>
          <w:szCs w:val="28"/>
        </w:rPr>
      </w:pPr>
    </w:p>
    <w:p w:rsidR="00265F06" w:rsidRDefault="00265F06" w:rsidP="002536EC">
      <w:pPr>
        <w:widowControl w:val="0"/>
        <w:jc w:val="center"/>
        <w:rPr>
          <w:b/>
          <w:sz w:val="28"/>
          <w:szCs w:val="28"/>
        </w:rPr>
      </w:pPr>
    </w:p>
    <w:p w:rsidR="00265F06" w:rsidRDefault="00265F06" w:rsidP="002536EC">
      <w:pPr>
        <w:widowControl w:val="0"/>
        <w:jc w:val="center"/>
        <w:rPr>
          <w:b/>
          <w:sz w:val="28"/>
          <w:szCs w:val="28"/>
        </w:rPr>
      </w:pPr>
    </w:p>
    <w:p w:rsidR="00265F06" w:rsidRDefault="00265F06" w:rsidP="002536EC">
      <w:pPr>
        <w:widowControl w:val="0"/>
        <w:jc w:val="center"/>
        <w:rPr>
          <w:b/>
          <w:sz w:val="28"/>
          <w:szCs w:val="28"/>
        </w:rPr>
      </w:pPr>
    </w:p>
    <w:p w:rsidR="00265F06" w:rsidRDefault="00265F06" w:rsidP="002536EC">
      <w:pPr>
        <w:widowControl w:val="0"/>
        <w:jc w:val="center"/>
        <w:rPr>
          <w:b/>
          <w:sz w:val="28"/>
          <w:szCs w:val="28"/>
        </w:rPr>
      </w:pPr>
    </w:p>
    <w:p w:rsidR="00E07936" w:rsidRDefault="00E07936" w:rsidP="002536EC">
      <w:pPr>
        <w:widowControl w:val="0"/>
        <w:jc w:val="center"/>
        <w:rPr>
          <w:b/>
          <w:sz w:val="28"/>
          <w:szCs w:val="28"/>
        </w:rPr>
      </w:pPr>
    </w:p>
    <w:p w:rsidR="00E07936" w:rsidRPr="008B1DF1" w:rsidRDefault="00E07936" w:rsidP="002536EC">
      <w:pPr>
        <w:widowControl w:val="0"/>
        <w:jc w:val="center"/>
        <w:rPr>
          <w:b/>
          <w:sz w:val="28"/>
          <w:szCs w:val="28"/>
        </w:rPr>
      </w:pPr>
    </w:p>
    <w:p w:rsidR="00F8165A" w:rsidRPr="008B1DF1" w:rsidRDefault="00F8165A" w:rsidP="002536EC">
      <w:pPr>
        <w:widowControl w:val="0"/>
        <w:jc w:val="center"/>
        <w:rPr>
          <w:b/>
          <w:sz w:val="28"/>
          <w:szCs w:val="28"/>
        </w:rPr>
      </w:pPr>
    </w:p>
    <w:p w:rsidR="002536EC" w:rsidRPr="008B1DF1" w:rsidRDefault="002536EC" w:rsidP="002536EC">
      <w:pPr>
        <w:widowControl w:val="0"/>
        <w:jc w:val="center"/>
        <w:rPr>
          <w:b/>
          <w:sz w:val="28"/>
          <w:szCs w:val="28"/>
        </w:rPr>
      </w:pPr>
      <w:r w:rsidRPr="008B1DF1">
        <w:rPr>
          <w:b/>
          <w:sz w:val="28"/>
          <w:szCs w:val="28"/>
        </w:rPr>
        <w:t>А  К  Т</w:t>
      </w:r>
    </w:p>
    <w:p w:rsidR="002536EC" w:rsidRPr="008B1DF1" w:rsidRDefault="002536EC" w:rsidP="002536EC">
      <w:pPr>
        <w:widowControl w:val="0"/>
        <w:jc w:val="center"/>
        <w:rPr>
          <w:sz w:val="28"/>
          <w:szCs w:val="28"/>
        </w:rPr>
      </w:pPr>
      <w:r w:rsidRPr="008B1DF1">
        <w:rPr>
          <w:sz w:val="28"/>
          <w:szCs w:val="28"/>
        </w:rPr>
        <w:t>приема-передачи земельного участка</w:t>
      </w:r>
    </w:p>
    <w:p w:rsidR="002536EC" w:rsidRPr="008B1DF1" w:rsidRDefault="002536EC" w:rsidP="002536EC">
      <w:pPr>
        <w:widowControl w:val="0"/>
        <w:jc w:val="center"/>
        <w:rPr>
          <w:sz w:val="28"/>
          <w:szCs w:val="28"/>
        </w:rPr>
      </w:pPr>
      <w:r w:rsidRPr="008B1DF1">
        <w:rPr>
          <w:sz w:val="28"/>
          <w:szCs w:val="28"/>
        </w:rPr>
        <w:t xml:space="preserve">к договору купли-продажи </w:t>
      </w:r>
      <w:proofErr w:type="gramStart"/>
      <w:r w:rsidRPr="008B1DF1">
        <w:rPr>
          <w:sz w:val="28"/>
          <w:szCs w:val="28"/>
        </w:rPr>
        <w:t>от</w:t>
      </w:r>
      <w:proofErr w:type="gramEnd"/>
      <w:r w:rsidRPr="008B1DF1">
        <w:rPr>
          <w:sz w:val="28"/>
          <w:szCs w:val="28"/>
        </w:rPr>
        <w:t xml:space="preserve"> _____________</w:t>
      </w:r>
    </w:p>
    <w:p w:rsidR="002536EC" w:rsidRPr="008B1DF1" w:rsidRDefault="002536EC" w:rsidP="002536EC">
      <w:pPr>
        <w:widowControl w:val="0"/>
        <w:jc w:val="center"/>
        <w:rPr>
          <w:sz w:val="28"/>
          <w:szCs w:val="28"/>
        </w:rPr>
      </w:pPr>
      <w:r w:rsidRPr="008B1DF1">
        <w:rPr>
          <w:sz w:val="28"/>
          <w:szCs w:val="28"/>
        </w:rPr>
        <w:t xml:space="preserve">Чувашская Республика </w:t>
      </w:r>
      <w:proofErr w:type="gramStart"/>
      <w:r w:rsidRPr="008B1DF1">
        <w:rPr>
          <w:sz w:val="28"/>
          <w:szCs w:val="28"/>
        </w:rPr>
        <w:t>г</w:t>
      </w:r>
      <w:proofErr w:type="gramEnd"/>
      <w:r w:rsidRPr="008B1DF1">
        <w:rPr>
          <w:sz w:val="28"/>
          <w:szCs w:val="28"/>
        </w:rPr>
        <w:t>. Алатырь</w:t>
      </w:r>
    </w:p>
    <w:p w:rsidR="002536EC" w:rsidRPr="008B1DF1" w:rsidRDefault="002536EC" w:rsidP="002536EC">
      <w:pPr>
        <w:widowControl w:val="0"/>
        <w:jc w:val="center"/>
        <w:rPr>
          <w:sz w:val="28"/>
          <w:szCs w:val="28"/>
        </w:rPr>
      </w:pPr>
    </w:p>
    <w:p w:rsidR="002536EC" w:rsidRPr="008B1DF1" w:rsidRDefault="002536EC" w:rsidP="007E031A">
      <w:pPr>
        <w:widowControl w:val="0"/>
        <w:ind w:firstLine="0"/>
        <w:rPr>
          <w:sz w:val="28"/>
          <w:szCs w:val="28"/>
        </w:rPr>
      </w:pPr>
      <w:r w:rsidRPr="008B1DF1">
        <w:rPr>
          <w:sz w:val="28"/>
          <w:szCs w:val="28"/>
        </w:rPr>
        <w:t xml:space="preserve">г. Алатырь                               </w:t>
      </w:r>
      <w:r w:rsidR="007E031A">
        <w:rPr>
          <w:sz w:val="28"/>
          <w:szCs w:val="28"/>
        </w:rPr>
        <w:t xml:space="preserve">                            </w:t>
      </w:r>
      <w:r w:rsidRPr="008B1DF1">
        <w:rPr>
          <w:sz w:val="28"/>
          <w:szCs w:val="28"/>
        </w:rPr>
        <w:t xml:space="preserve">        «____» __________ 20___ г.</w:t>
      </w:r>
    </w:p>
    <w:p w:rsidR="002536EC" w:rsidRPr="008B1DF1" w:rsidRDefault="002536EC" w:rsidP="002536EC">
      <w:pPr>
        <w:widowControl w:val="0"/>
        <w:rPr>
          <w:sz w:val="28"/>
          <w:szCs w:val="28"/>
        </w:rPr>
      </w:pPr>
    </w:p>
    <w:p w:rsidR="002536EC" w:rsidRPr="008B1DF1" w:rsidRDefault="002536EC" w:rsidP="002536EC">
      <w:pPr>
        <w:widowControl w:val="0"/>
        <w:rPr>
          <w:sz w:val="28"/>
          <w:szCs w:val="28"/>
        </w:rPr>
      </w:pPr>
      <w:r w:rsidRPr="008B1DF1">
        <w:rPr>
          <w:sz w:val="28"/>
          <w:szCs w:val="28"/>
        </w:rPr>
        <w:t xml:space="preserve">  «ПРОДАВЕЦ»:</w:t>
      </w:r>
    </w:p>
    <w:p w:rsidR="002536EC" w:rsidRPr="008B1DF1" w:rsidRDefault="002536EC" w:rsidP="002536EC">
      <w:pPr>
        <w:widowControl w:val="0"/>
        <w:ind w:firstLine="0"/>
        <w:jc w:val="center"/>
        <w:rPr>
          <w:sz w:val="28"/>
          <w:szCs w:val="28"/>
        </w:rPr>
      </w:pPr>
      <w:r w:rsidRPr="008B1DF1">
        <w:rPr>
          <w:sz w:val="28"/>
          <w:szCs w:val="28"/>
        </w:rPr>
        <w:t>__________________________________</w:t>
      </w:r>
      <w:r w:rsidR="007E031A">
        <w:rPr>
          <w:sz w:val="28"/>
          <w:szCs w:val="28"/>
        </w:rPr>
        <w:t>__________________</w:t>
      </w:r>
      <w:r w:rsidRPr="008B1DF1">
        <w:rPr>
          <w:sz w:val="28"/>
          <w:szCs w:val="28"/>
        </w:rPr>
        <w:t>, действующий  __________________________________</w:t>
      </w:r>
      <w:r w:rsidR="007E031A">
        <w:rPr>
          <w:sz w:val="28"/>
          <w:szCs w:val="28"/>
        </w:rPr>
        <w:t xml:space="preserve">______________________________ </w:t>
      </w:r>
      <w:r w:rsidRPr="008B1DF1">
        <w:rPr>
          <w:sz w:val="28"/>
          <w:szCs w:val="28"/>
        </w:rPr>
        <w:t>и</w:t>
      </w:r>
    </w:p>
    <w:p w:rsidR="002536EC" w:rsidRPr="008B1DF1" w:rsidRDefault="002536EC" w:rsidP="002536EC">
      <w:pPr>
        <w:widowControl w:val="0"/>
        <w:rPr>
          <w:sz w:val="28"/>
          <w:szCs w:val="28"/>
        </w:rPr>
      </w:pPr>
      <w:r w:rsidRPr="008B1DF1">
        <w:rPr>
          <w:sz w:val="28"/>
          <w:szCs w:val="28"/>
        </w:rPr>
        <w:t xml:space="preserve"> </w:t>
      </w:r>
    </w:p>
    <w:p w:rsidR="002536EC" w:rsidRPr="008B1DF1" w:rsidRDefault="002536EC" w:rsidP="002536EC">
      <w:pPr>
        <w:widowControl w:val="0"/>
        <w:rPr>
          <w:sz w:val="28"/>
          <w:szCs w:val="28"/>
        </w:rPr>
      </w:pPr>
      <w:r w:rsidRPr="008B1DF1">
        <w:rPr>
          <w:sz w:val="28"/>
          <w:szCs w:val="28"/>
        </w:rPr>
        <w:t xml:space="preserve">  «ПОКУПАТЕЛЬ»:</w:t>
      </w:r>
    </w:p>
    <w:p w:rsidR="002536EC" w:rsidRPr="008B1DF1" w:rsidRDefault="002536EC" w:rsidP="002536EC">
      <w:pPr>
        <w:ind w:firstLine="0"/>
        <w:rPr>
          <w:sz w:val="28"/>
          <w:szCs w:val="28"/>
        </w:rPr>
      </w:pPr>
      <w:r w:rsidRPr="008B1DF1">
        <w:rPr>
          <w:sz w:val="28"/>
          <w:szCs w:val="28"/>
        </w:rPr>
        <w:t xml:space="preserve">  __________________________________________________________________</w:t>
      </w:r>
    </w:p>
    <w:p w:rsidR="002536EC" w:rsidRPr="008B1DF1" w:rsidRDefault="002536EC" w:rsidP="002536EC">
      <w:pPr>
        <w:widowControl w:val="0"/>
        <w:rPr>
          <w:sz w:val="28"/>
          <w:szCs w:val="28"/>
        </w:rPr>
      </w:pPr>
    </w:p>
    <w:p w:rsidR="002536EC" w:rsidRPr="008B1DF1" w:rsidRDefault="002536EC" w:rsidP="002536EC">
      <w:pPr>
        <w:widowControl w:val="0"/>
        <w:rPr>
          <w:sz w:val="28"/>
          <w:szCs w:val="28"/>
        </w:rPr>
      </w:pPr>
      <w:r w:rsidRPr="008B1DF1">
        <w:rPr>
          <w:sz w:val="28"/>
          <w:szCs w:val="28"/>
        </w:rPr>
        <w:t>Составили настоящий акт о нижеследующем:</w:t>
      </w:r>
    </w:p>
    <w:p w:rsidR="002536EC" w:rsidRPr="008B1DF1" w:rsidRDefault="002536EC" w:rsidP="002536EC">
      <w:pPr>
        <w:widowControl w:val="0"/>
        <w:rPr>
          <w:sz w:val="28"/>
          <w:szCs w:val="28"/>
        </w:rPr>
      </w:pPr>
    </w:p>
    <w:p w:rsidR="002536EC" w:rsidRPr="008B1DF1" w:rsidRDefault="002536EC" w:rsidP="002536EC">
      <w:pPr>
        <w:rPr>
          <w:sz w:val="28"/>
          <w:szCs w:val="28"/>
        </w:rPr>
      </w:pPr>
      <w:r w:rsidRPr="008B1DF1">
        <w:rPr>
          <w:sz w:val="28"/>
          <w:szCs w:val="28"/>
        </w:rPr>
        <w:t xml:space="preserve">1. </w:t>
      </w:r>
      <w:proofErr w:type="gramStart"/>
      <w:r w:rsidRPr="008B1DF1">
        <w:rPr>
          <w:sz w:val="28"/>
          <w:szCs w:val="28"/>
        </w:rPr>
        <w:t>«Продавец» передает, а «Покупатель» принимает, в соответствии с договором купли-продажи от _______________________ г. земельный участок из земель населенных пунктов общей площадью ________ кв.м. (__________) кв. м., с кадастровым номером ___________, находящимся по адресу:</w:t>
      </w:r>
      <w:proofErr w:type="gramEnd"/>
      <w:r w:rsidRPr="008B1DF1">
        <w:rPr>
          <w:sz w:val="28"/>
          <w:szCs w:val="28"/>
        </w:rPr>
        <w:t xml:space="preserve"> </w:t>
      </w:r>
      <w:r w:rsidR="007E031A">
        <w:rPr>
          <w:sz w:val="28"/>
          <w:szCs w:val="28"/>
        </w:rPr>
        <w:t xml:space="preserve">Чувашская Республика – Чувашия, </w:t>
      </w:r>
      <w:proofErr w:type="gramStart"/>
      <w:r w:rsidRPr="008B1DF1">
        <w:rPr>
          <w:sz w:val="28"/>
          <w:szCs w:val="28"/>
        </w:rPr>
        <w:t>г</w:t>
      </w:r>
      <w:proofErr w:type="gramEnd"/>
      <w:r w:rsidRPr="008B1DF1">
        <w:rPr>
          <w:sz w:val="28"/>
          <w:szCs w:val="28"/>
        </w:rPr>
        <w:t>. Алатырь, ул. __________, д. ____.</w:t>
      </w:r>
    </w:p>
    <w:p w:rsidR="002536EC" w:rsidRPr="008B1DF1" w:rsidRDefault="002536EC" w:rsidP="002536EC">
      <w:pPr>
        <w:widowControl w:val="0"/>
        <w:rPr>
          <w:sz w:val="28"/>
          <w:szCs w:val="28"/>
        </w:rPr>
      </w:pPr>
      <w:r w:rsidRPr="008B1DF1">
        <w:rPr>
          <w:sz w:val="28"/>
          <w:szCs w:val="28"/>
        </w:rPr>
        <w:t xml:space="preserve">2. Настоящий акт является неотъемлемой частью договора купли-продажи земельного участка от _______________ </w:t>
      </w:r>
      <w:proofErr w:type="gramStart"/>
      <w:r w:rsidRPr="008B1DF1">
        <w:rPr>
          <w:sz w:val="28"/>
          <w:szCs w:val="28"/>
        </w:rPr>
        <w:t>г</w:t>
      </w:r>
      <w:proofErr w:type="gramEnd"/>
      <w:r w:rsidRPr="008B1DF1">
        <w:rPr>
          <w:sz w:val="28"/>
          <w:szCs w:val="28"/>
        </w:rPr>
        <w:t>.</w:t>
      </w:r>
    </w:p>
    <w:p w:rsidR="002536EC" w:rsidRPr="008B1DF1" w:rsidRDefault="002536EC" w:rsidP="002536EC">
      <w:pPr>
        <w:widowControl w:val="0"/>
        <w:rPr>
          <w:sz w:val="28"/>
          <w:szCs w:val="28"/>
        </w:rPr>
      </w:pPr>
    </w:p>
    <w:p w:rsidR="002536EC" w:rsidRPr="008B1DF1" w:rsidRDefault="002536EC" w:rsidP="002536EC">
      <w:pPr>
        <w:widowControl w:val="0"/>
        <w:spacing w:after="120" w:line="480" w:lineRule="auto"/>
        <w:rPr>
          <w:sz w:val="28"/>
          <w:szCs w:val="28"/>
        </w:rPr>
      </w:pPr>
      <w:r w:rsidRPr="008B1DF1">
        <w:rPr>
          <w:sz w:val="28"/>
          <w:szCs w:val="28"/>
        </w:rPr>
        <w:t>«ПОКУПАТЕЛЬ» ПРИНЯЛ:</w:t>
      </w:r>
    </w:p>
    <w:p w:rsidR="002536EC" w:rsidRPr="00A959DA" w:rsidRDefault="002536EC" w:rsidP="002536EC">
      <w:pPr>
        <w:widowControl w:val="0"/>
        <w:spacing w:after="120" w:line="480" w:lineRule="auto"/>
        <w:rPr>
          <w:sz w:val="24"/>
        </w:rPr>
      </w:pPr>
      <w:r w:rsidRPr="00A959DA">
        <w:rPr>
          <w:sz w:val="24"/>
        </w:rPr>
        <w:t>«ПРОДАВЕЦ» ПЕРЕДАЛ:</w:t>
      </w:r>
    </w:p>
    <w:sectPr w:rsidR="002536EC" w:rsidRPr="00A959DA" w:rsidSect="008439B6">
      <w:headerReference w:type="even" r:id="rId12"/>
      <w:footerReference w:type="first" r:id="rId13"/>
      <w:pgSz w:w="11906" w:h="16838"/>
      <w:pgMar w:top="426" w:right="849" w:bottom="567" w:left="1701" w:header="142"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568" w:rsidRDefault="00343568">
      <w:r>
        <w:separator/>
      </w:r>
    </w:p>
  </w:endnote>
  <w:endnote w:type="continuationSeparator" w:id="0">
    <w:p w:rsidR="00343568" w:rsidRDefault="003435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Cyr Chuv">
    <w:altName w:val="Arial"/>
    <w:charset w:val="CC"/>
    <w:family w:val="swiss"/>
    <w:pitch w:val="variable"/>
    <w:sig w:usb0="00000201" w:usb1="00000000" w:usb2="00000000" w:usb3="00000000" w:csb0="00000004" w:csb1="00000000"/>
  </w:font>
  <w:font w:name="Journal Chv">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568" w:rsidRDefault="00836568">
    <w:pPr>
      <w:pStyle w:val="a5"/>
      <w:ind w:firstLine="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568" w:rsidRDefault="00343568">
      <w:r>
        <w:separator/>
      </w:r>
    </w:p>
  </w:footnote>
  <w:footnote w:type="continuationSeparator" w:id="0">
    <w:p w:rsidR="00343568" w:rsidRDefault="003435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568" w:rsidRDefault="00224CBF">
    <w:pPr>
      <w:pStyle w:val="a4"/>
      <w:framePr w:wrap="around" w:vAnchor="text" w:hAnchor="margin" w:xAlign="center" w:y="1"/>
      <w:rPr>
        <w:rStyle w:val="a8"/>
      </w:rPr>
    </w:pPr>
    <w:r>
      <w:rPr>
        <w:rStyle w:val="a8"/>
      </w:rPr>
      <w:fldChar w:fldCharType="begin"/>
    </w:r>
    <w:r w:rsidR="00836568">
      <w:rPr>
        <w:rStyle w:val="a8"/>
      </w:rPr>
      <w:instrText xml:space="preserve">PAGE  </w:instrText>
    </w:r>
    <w:r>
      <w:rPr>
        <w:rStyle w:val="a8"/>
      </w:rPr>
      <w:fldChar w:fldCharType="separate"/>
    </w:r>
    <w:r w:rsidR="00836568">
      <w:rPr>
        <w:rStyle w:val="a8"/>
        <w:noProof/>
      </w:rPr>
      <w:t>1</w:t>
    </w:r>
    <w:r>
      <w:rPr>
        <w:rStyle w:val="a8"/>
      </w:rPr>
      <w:fldChar w:fldCharType="end"/>
    </w:r>
  </w:p>
  <w:p w:rsidR="00836568" w:rsidRDefault="0083656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243F4"/>
    <w:multiLevelType w:val="hybridMultilevel"/>
    <w:tmpl w:val="44ACEA0C"/>
    <w:lvl w:ilvl="0" w:tplc="6E9CDBBE">
      <w:start w:val="2"/>
      <w:numFmt w:val="upperRoman"/>
      <w:pStyle w:val="4"/>
      <w:lvlText w:val="%1."/>
      <w:lvlJc w:val="left"/>
      <w:pPr>
        <w:tabs>
          <w:tab w:val="num" w:pos="1080"/>
        </w:tabs>
        <w:ind w:left="1080" w:hanging="720"/>
      </w:pPr>
      <w:rPr>
        <w:rFonts w:hint="default"/>
      </w:rPr>
    </w:lvl>
    <w:lvl w:ilvl="1" w:tplc="8060536C">
      <w:numFmt w:val="none"/>
      <w:lvlText w:val=""/>
      <w:lvlJc w:val="left"/>
      <w:pPr>
        <w:tabs>
          <w:tab w:val="num" w:pos="360"/>
        </w:tabs>
      </w:pPr>
    </w:lvl>
    <w:lvl w:ilvl="2" w:tplc="B16ABA96">
      <w:numFmt w:val="none"/>
      <w:lvlText w:val=""/>
      <w:lvlJc w:val="left"/>
      <w:pPr>
        <w:tabs>
          <w:tab w:val="num" w:pos="360"/>
        </w:tabs>
      </w:pPr>
    </w:lvl>
    <w:lvl w:ilvl="3" w:tplc="A2AC272C">
      <w:numFmt w:val="none"/>
      <w:lvlText w:val=""/>
      <w:lvlJc w:val="left"/>
      <w:pPr>
        <w:tabs>
          <w:tab w:val="num" w:pos="360"/>
        </w:tabs>
      </w:pPr>
    </w:lvl>
    <w:lvl w:ilvl="4" w:tplc="169812E6">
      <w:numFmt w:val="none"/>
      <w:lvlText w:val=""/>
      <w:lvlJc w:val="left"/>
      <w:pPr>
        <w:tabs>
          <w:tab w:val="num" w:pos="360"/>
        </w:tabs>
      </w:pPr>
    </w:lvl>
    <w:lvl w:ilvl="5" w:tplc="677461E2">
      <w:numFmt w:val="none"/>
      <w:lvlText w:val=""/>
      <w:lvlJc w:val="left"/>
      <w:pPr>
        <w:tabs>
          <w:tab w:val="num" w:pos="360"/>
        </w:tabs>
      </w:pPr>
    </w:lvl>
    <w:lvl w:ilvl="6" w:tplc="AEC095AA">
      <w:numFmt w:val="none"/>
      <w:lvlText w:val=""/>
      <w:lvlJc w:val="left"/>
      <w:pPr>
        <w:tabs>
          <w:tab w:val="num" w:pos="360"/>
        </w:tabs>
      </w:pPr>
    </w:lvl>
    <w:lvl w:ilvl="7" w:tplc="3E2474AA">
      <w:numFmt w:val="none"/>
      <w:lvlText w:val=""/>
      <w:lvlJc w:val="left"/>
      <w:pPr>
        <w:tabs>
          <w:tab w:val="num" w:pos="360"/>
        </w:tabs>
      </w:pPr>
    </w:lvl>
    <w:lvl w:ilvl="8" w:tplc="3E48E4D4">
      <w:numFmt w:val="none"/>
      <w:lvlText w:val=""/>
      <w:lvlJc w:val="left"/>
      <w:pPr>
        <w:tabs>
          <w:tab w:val="num" w:pos="360"/>
        </w:tabs>
      </w:pPr>
    </w:lvl>
  </w:abstractNum>
  <w:abstractNum w:abstractNumId="1">
    <w:nsid w:val="38E733F5"/>
    <w:multiLevelType w:val="singleLevel"/>
    <w:tmpl w:val="E36C46DA"/>
    <w:lvl w:ilvl="0">
      <w:start w:val="1"/>
      <w:numFmt w:val="decimal"/>
      <w:lvlText w:val="%1."/>
      <w:legacy w:legacy="1" w:legacySpace="0" w:legacyIndent="360"/>
      <w:lvlJc w:val="left"/>
      <w:pPr>
        <w:ind w:left="1418" w:hanging="360"/>
      </w:pPr>
    </w:lvl>
  </w:abstractNum>
  <w:abstractNum w:abstractNumId="2">
    <w:nsid w:val="3B061095"/>
    <w:multiLevelType w:val="hybridMultilevel"/>
    <w:tmpl w:val="26BEA618"/>
    <w:lvl w:ilvl="0" w:tplc="511ADA6A">
      <w:start w:val="1"/>
      <w:numFmt w:val="decimal"/>
      <w:lvlText w:val="%1."/>
      <w:lvlJc w:val="left"/>
      <w:pPr>
        <w:tabs>
          <w:tab w:val="num" w:pos="1211"/>
        </w:tabs>
        <w:ind w:left="1211" w:hanging="360"/>
      </w:pPr>
      <w:rPr>
        <w:rFonts w:ascii="Times New Roman" w:eastAsia="Times New Roman" w:hAnsi="Times New Roman" w:cs="Times New Roman"/>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5E791321"/>
    <w:multiLevelType w:val="hybridMultilevel"/>
    <w:tmpl w:val="CE52CE6E"/>
    <w:lvl w:ilvl="0" w:tplc="FFFFFFFF">
      <w:start w:val="1"/>
      <w:numFmt w:val="decimal"/>
      <w:lvlText w:val="%1."/>
      <w:lvlJc w:val="left"/>
      <w:pPr>
        <w:tabs>
          <w:tab w:val="num" w:pos="1365"/>
        </w:tabs>
        <w:ind w:left="1365" w:hanging="825"/>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FE6709"/>
    <w:rsid w:val="00000D43"/>
    <w:rsid w:val="0000180F"/>
    <w:rsid w:val="00001D64"/>
    <w:rsid w:val="00001E7A"/>
    <w:rsid w:val="00003D91"/>
    <w:rsid w:val="00003E6C"/>
    <w:rsid w:val="00005500"/>
    <w:rsid w:val="00020B79"/>
    <w:rsid w:val="00021CB3"/>
    <w:rsid w:val="0002288F"/>
    <w:rsid w:val="00024F8A"/>
    <w:rsid w:val="000300CF"/>
    <w:rsid w:val="0003382F"/>
    <w:rsid w:val="00036000"/>
    <w:rsid w:val="0003630A"/>
    <w:rsid w:val="00036559"/>
    <w:rsid w:val="00036F81"/>
    <w:rsid w:val="00037842"/>
    <w:rsid w:val="00037A19"/>
    <w:rsid w:val="00040FEB"/>
    <w:rsid w:val="00041C1B"/>
    <w:rsid w:val="00041CBF"/>
    <w:rsid w:val="000428AF"/>
    <w:rsid w:val="0004413D"/>
    <w:rsid w:val="000479DA"/>
    <w:rsid w:val="000555AF"/>
    <w:rsid w:val="00067294"/>
    <w:rsid w:val="000701B8"/>
    <w:rsid w:val="00070B15"/>
    <w:rsid w:val="00070F73"/>
    <w:rsid w:val="00071AE0"/>
    <w:rsid w:val="000727B0"/>
    <w:rsid w:val="000742D7"/>
    <w:rsid w:val="00077170"/>
    <w:rsid w:val="000773DE"/>
    <w:rsid w:val="00077A49"/>
    <w:rsid w:val="000829BE"/>
    <w:rsid w:val="0008302F"/>
    <w:rsid w:val="00083953"/>
    <w:rsid w:val="00084913"/>
    <w:rsid w:val="000908DE"/>
    <w:rsid w:val="00090E0E"/>
    <w:rsid w:val="000957AC"/>
    <w:rsid w:val="00095957"/>
    <w:rsid w:val="000964C3"/>
    <w:rsid w:val="000A0DD7"/>
    <w:rsid w:val="000A2103"/>
    <w:rsid w:val="000A43EF"/>
    <w:rsid w:val="000A52F3"/>
    <w:rsid w:val="000A6312"/>
    <w:rsid w:val="000B3B5F"/>
    <w:rsid w:val="000B7C73"/>
    <w:rsid w:val="000C0578"/>
    <w:rsid w:val="000C6997"/>
    <w:rsid w:val="000C7814"/>
    <w:rsid w:val="000D01CA"/>
    <w:rsid w:val="000D3A39"/>
    <w:rsid w:val="000D6BE2"/>
    <w:rsid w:val="000D6CB3"/>
    <w:rsid w:val="000D7C30"/>
    <w:rsid w:val="000E0EC8"/>
    <w:rsid w:val="000E11E2"/>
    <w:rsid w:val="000E1539"/>
    <w:rsid w:val="000E2B3B"/>
    <w:rsid w:val="000E3615"/>
    <w:rsid w:val="000E4657"/>
    <w:rsid w:val="000E489A"/>
    <w:rsid w:val="000E5013"/>
    <w:rsid w:val="000E7B0C"/>
    <w:rsid w:val="000F0274"/>
    <w:rsid w:val="000F0DC1"/>
    <w:rsid w:val="000F1A0E"/>
    <w:rsid w:val="000F3E7B"/>
    <w:rsid w:val="000F469A"/>
    <w:rsid w:val="000F4C03"/>
    <w:rsid w:val="000F6908"/>
    <w:rsid w:val="001019C0"/>
    <w:rsid w:val="001139C3"/>
    <w:rsid w:val="00115879"/>
    <w:rsid w:val="00116266"/>
    <w:rsid w:val="00123BCF"/>
    <w:rsid w:val="0012456E"/>
    <w:rsid w:val="001315A9"/>
    <w:rsid w:val="00131C5E"/>
    <w:rsid w:val="00131F97"/>
    <w:rsid w:val="001341E4"/>
    <w:rsid w:val="00134D8F"/>
    <w:rsid w:val="001366BB"/>
    <w:rsid w:val="001373C9"/>
    <w:rsid w:val="00141A05"/>
    <w:rsid w:val="0014220F"/>
    <w:rsid w:val="00145F18"/>
    <w:rsid w:val="00150D96"/>
    <w:rsid w:val="0015712F"/>
    <w:rsid w:val="00157BAB"/>
    <w:rsid w:val="001624BE"/>
    <w:rsid w:val="00165F86"/>
    <w:rsid w:val="0017091A"/>
    <w:rsid w:val="00170B11"/>
    <w:rsid w:val="00171243"/>
    <w:rsid w:val="00172B54"/>
    <w:rsid w:val="0017391C"/>
    <w:rsid w:val="00174E7D"/>
    <w:rsid w:val="00176491"/>
    <w:rsid w:val="00180D15"/>
    <w:rsid w:val="001814D6"/>
    <w:rsid w:val="00181745"/>
    <w:rsid w:val="00182AB4"/>
    <w:rsid w:val="00182C6E"/>
    <w:rsid w:val="00184277"/>
    <w:rsid w:val="00197620"/>
    <w:rsid w:val="00197BD8"/>
    <w:rsid w:val="001A11BC"/>
    <w:rsid w:val="001A1368"/>
    <w:rsid w:val="001A23D4"/>
    <w:rsid w:val="001A2C1E"/>
    <w:rsid w:val="001A59F1"/>
    <w:rsid w:val="001A5BD0"/>
    <w:rsid w:val="001A7829"/>
    <w:rsid w:val="001B6346"/>
    <w:rsid w:val="001C02B6"/>
    <w:rsid w:val="001C17DC"/>
    <w:rsid w:val="001C1942"/>
    <w:rsid w:val="001C6E6A"/>
    <w:rsid w:val="001C6EB9"/>
    <w:rsid w:val="001E08C1"/>
    <w:rsid w:val="001E59F6"/>
    <w:rsid w:val="001F0913"/>
    <w:rsid w:val="001F3832"/>
    <w:rsid w:val="001F3CC2"/>
    <w:rsid w:val="001F5847"/>
    <w:rsid w:val="001F7C26"/>
    <w:rsid w:val="00201B8F"/>
    <w:rsid w:val="002029E6"/>
    <w:rsid w:val="00203F16"/>
    <w:rsid w:val="00204AE4"/>
    <w:rsid w:val="00205C3B"/>
    <w:rsid w:val="0021351D"/>
    <w:rsid w:val="00214AEF"/>
    <w:rsid w:val="00216300"/>
    <w:rsid w:val="00216E2D"/>
    <w:rsid w:val="00221153"/>
    <w:rsid w:val="0022226E"/>
    <w:rsid w:val="00223878"/>
    <w:rsid w:val="00224196"/>
    <w:rsid w:val="00224CBF"/>
    <w:rsid w:val="002256FA"/>
    <w:rsid w:val="00225FD7"/>
    <w:rsid w:val="002330A8"/>
    <w:rsid w:val="00233BB4"/>
    <w:rsid w:val="00235F1C"/>
    <w:rsid w:val="00235F40"/>
    <w:rsid w:val="00236AA9"/>
    <w:rsid w:val="00241C7E"/>
    <w:rsid w:val="00241D47"/>
    <w:rsid w:val="00243781"/>
    <w:rsid w:val="00243A14"/>
    <w:rsid w:val="00246706"/>
    <w:rsid w:val="00247723"/>
    <w:rsid w:val="00250308"/>
    <w:rsid w:val="0025117B"/>
    <w:rsid w:val="002527D1"/>
    <w:rsid w:val="002529DB"/>
    <w:rsid w:val="002536EC"/>
    <w:rsid w:val="002556B6"/>
    <w:rsid w:val="00255B78"/>
    <w:rsid w:val="00256A55"/>
    <w:rsid w:val="00257778"/>
    <w:rsid w:val="0026119D"/>
    <w:rsid w:val="00262062"/>
    <w:rsid w:val="00265F06"/>
    <w:rsid w:val="00265F13"/>
    <w:rsid w:val="0026646D"/>
    <w:rsid w:val="00267088"/>
    <w:rsid w:val="002679D3"/>
    <w:rsid w:val="00267E14"/>
    <w:rsid w:val="00270372"/>
    <w:rsid w:val="0027355B"/>
    <w:rsid w:val="00273849"/>
    <w:rsid w:val="00277A02"/>
    <w:rsid w:val="00277A26"/>
    <w:rsid w:val="00280CBF"/>
    <w:rsid w:val="0028440F"/>
    <w:rsid w:val="00285B95"/>
    <w:rsid w:val="00285F1F"/>
    <w:rsid w:val="00295F3D"/>
    <w:rsid w:val="002960E3"/>
    <w:rsid w:val="00296DCD"/>
    <w:rsid w:val="00297258"/>
    <w:rsid w:val="002A033F"/>
    <w:rsid w:val="002A042A"/>
    <w:rsid w:val="002A2EDE"/>
    <w:rsid w:val="002A6AB8"/>
    <w:rsid w:val="002B0AF0"/>
    <w:rsid w:val="002B0F85"/>
    <w:rsid w:val="002B7C82"/>
    <w:rsid w:val="002C542A"/>
    <w:rsid w:val="002C66B8"/>
    <w:rsid w:val="002D23E8"/>
    <w:rsid w:val="002D4596"/>
    <w:rsid w:val="002D71D3"/>
    <w:rsid w:val="002E12CB"/>
    <w:rsid w:val="002E273C"/>
    <w:rsid w:val="002E3084"/>
    <w:rsid w:val="002E32C1"/>
    <w:rsid w:val="002E353F"/>
    <w:rsid w:val="002E4981"/>
    <w:rsid w:val="002E6C47"/>
    <w:rsid w:val="002E6DD2"/>
    <w:rsid w:val="002F0320"/>
    <w:rsid w:val="002F1F98"/>
    <w:rsid w:val="002F37B7"/>
    <w:rsid w:val="002F3812"/>
    <w:rsid w:val="00302079"/>
    <w:rsid w:val="0030426B"/>
    <w:rsid w:val="00306E2D"/>
    <w:rsid w:val="00320C2B"/>
    <w:rsid w:val="00320FE5"/>
    <w:rsid w:val="00322AC3"/>
    <w:rsid w:val="003245A2"/>
    <w:rsid w:val="0032528E"/>
    <w:rsid w:val="00326089"/>
    <w:rsid w:val="00326C0B"/>
    <w:rsid w:val="00327F20"/>
    <w:rsid w:val="00330686"/>
    <w:rsid w:val="00337FFD"/>
    <w:rsid w:val="00340A43"/>
    <w:rsid w:val="00341423"/>
    <w:rsid w:val="00343568"/>
    <w:rsid w:val="00343C19"/>
    <w:rsid w:val="00351010"/>
    <w:rsid w:val="00352534"/>
    <w:rsid w:val="00355F9D"/>
    <w:rsid w:val="00356FFA"/>
    <w:rsid w:val="0036203C"/>
    <w:rsid w:val="0036299A"/>
    <w:rsid w:val="0036648D"/>
    <w:rsid w:val="003672FB"/>
    <w:rsid w:val="00367381"/>
    <w:rsid w:val="0037215F"/>
    <w:rsid w:val="0037336F"/>
    <w:rsid w:val="003747D6"/>
    <w:rsid w:val="00376661"/>
    <w:rsid w:val="00377FBA"/>
    <w:rsid w:val="003866B8"/>
    <w:rsid w:val="00387085"/>
    <w:rsid w:val="00392501"/>
    <w:rsid w:val="00395EC2"/>
    <w:rsid w:val="0039601F"/>
    <w:rsid w:val="00396D56"/>
    <w:rsid w:val="00397007"/>
    <w:rsid w:val="0039786E"/>
    <w:rsid w:val="00397F63"/>
    <w:rsid w:val="003A07A8"/>
    <w:rsid w:val="003A37B8"/>
    <w:rsid w:val="003A3947"/>
    <w:rsid w:val="003A4AED"/>
    <w:rsid w:val="003A50B4"/>
    <w:rsid w:val="003A71D4"/>
    <w:rsid w:val="003A72DE"/>
    <w:rsid w:val="003B1575"/>
    <w:rsid w:val="003B2578"/>
    <w:rsid w:val="003B2D90"/>
    <w:rsid w:val="003C180F"/>
    <w:rsid w:val="003C4115"/>
    <w:rsid w:val="003C6B7F"/>
    <w:rsid w:val="003C6CE0"/>
    <w:rsid w:val="003C6EB2"/>
    <w:rsid w:val="003C7950"/>
    <w:rsid w:val="003D020E"/>
    <w:rsid w:val="003D1B3F"/>
    <w:rsid w:val="003D3511"/>
    <w:rsid w:val="003D5B54"/>
    <w:rsid w:val="003D6669"/>
    <w:rsid w:val="003D6BCD"/>
    <w:rsid w:val="003D6F39"/>
    <w:rsid w:val="003D79DB"/>
    <w:rsid w:val="003E475B"/>
    <w:rsid w:val="003F22DC"/>
    <w:rsid w:val="003F44D5"/>
    <w:rsid w:val="003F466E"/>
    <w:rsid w:val="003F51DC"/>
    <w:rsid w:val="003F5EF3"/>
    <w:rsid w:val="004019FE"/>
    <w:rsid w:val="00401EAE"/>
    <w:rsid w:val="00403311"/>
    <w:rsid w:val="004079F4"/>
    <w:rsid w:val="004110F4"/>
    <w:rsid w:val="0041552E"/>
    <w:rsid w:val="004250CB"/>
    <w:rsid w:val="00426321"/>
    <w:rsid w:val="00426888"/>
    <w:rsid w:val="0043264E"/>
    <w:rsid w:val="00434BCA"/>
    <w:rsid w:val="00435F3F"/>
    <w:rsid w:val="00436B18"/>
    <w:rsid w:val="004379EB"/>
    <w:rsid w:val="00442D97"/>
    <w:rsid w:val="004433CB"/>
    <w:rsid w:val="00456EC0"/>
    <w:rsid w:val="00457B75"/>
    <w:rsid w:val="00460EDF"/>
    <w:rsid w:val="00464986"/>
    <w:rsid w:val="00464A6B"/>
    <w:rsid w:val="00464E8F"/>
    <w:rsid w:val="00471007"/>
    <w:rsid w:val="004766E3"/>
    <w:rsid w:val="00476F08"/>
    <w:rsid w:val="00480708"/>
    <w:rsid w:val="004830BF"/>
    <w:rsid w:val="00492DEC"/>
    <w:rsid w:val="00493424"/>
    <w:rsid w:val="00495975"/>
    <w:rsid w:val="0049635C"/>
    <w:rsid w:val="00497AB0"/>
    <w:rsid w:val="004A04D0"/>
    <w:rsid w:val="004A1ADB"/>
    <w:rsid w:val="004A1BC2"/>
    <w:rsid w:val="004A3756"/>
    <w:rsid w:val="004A5517"/>
    <w:rsid w:val="004A7187"/>
    <w:rsid w:val="004A720B"/>
    <w:rsid w:val="004A7C9B"/>
    <w:rsid w:val="004B0180"/>
    <w:rsid w:val="004B054B"/>
    <w:rsid w:val="004B4BA7"/>
    <w:rsid w:val="004B774A"/>
    <w:rsid w:val="004C20ED"/>
    <w:rsid w:val="004D0301"/>
    <w:rsid w:val="004D0980"/>
    <w:rsid w:val="004D3781"/>
    <w:rsid w:val="004D6460"/>
    <w:rsid w:val="004E0020"/>
    <w:rsid w:val="004E238F"/>
    <w:rsid w:val="004E2E98"/>
    <w:rsid w:val="004E3EE6"/>
    <w:rsid w:val="004E7ED7"/>
    <w:rsid w:val="004F2D03"/>
    <w:rsid w:val="004F2EF1"/>
    <w:rsid w:val="004F3967"/>
    <w:rsid w:val="004F516E"/>
    <w:rsid w:val="004F623B"/>
    <w:rsid w:val="004F75D8"/>
    <w:rsid w:val="00500944"/>
    <w:rsid w:val="00500D4C"/>
    <w:rsid w:val="00501804"/>
    <w:rsid w:val="00503E2F"/>
    <w:rsid w:val="005042B8"/>
    <w:rsid w:val="00505992"/>
    <w:rsid w:val="005063E0"/>
    <w:rsid w:val="00507C00"/>
    <w:rsid w:val="00514C5E"/>
    <w:rsid w:val="0051591F"/>
    <w:rsid w:val="005171F2"/>
    <w:rsid w:val="0052076A"/>
    <w:rsid w:val="00521B8E"/>
    <w:rsid w:val="00523A46"/>
    <w:rsid w:val="00524333"/>
    <w:rsid w:val="00525749"/>
    <w:rsid w:val="00526367"/>
    <w:rsid w:val="00531FD9"/>
    <w:rsid w:val="00534A33"/>
    <w:rsid w:val="00534B1F"/>
    <w:rsid w:val="0053526F"/>
    <w:rsid w:val="0053552B"/>
    <w:rsid w:val="00535B3C"/>
    <w:rsid w:val="00535E15"/>
    <w:rsid w:val="00540162"/>
    <w:rsid w:val="005411EF"/>
    <w:rsid w:val="0054163C"/>
    <w:rsid w:val="00542174"/>
    <w:rsid w:val="005423EF"/>
    <w:rsid w:val="005432C4"/>
    <w:rsid w:val="00544AA5"/>
    <w:rsid w:val="00551F18"/>
    <w:rsid w:val="00553E79"/>
    <w:rsid w:val="00554D39"/>
    <w:rsid w:val="00556A15"/>
    <w:rsid w:val="00562FB4"/>
    <w:rsid w:val="0056310E"/>
    <w:rsid w:val="005636DB"/>
    <w:rsid w:val="005738DB"/>
    <w:rsid w:val="0057514B"/>
    <w:rsid w:val="00577929"/>
    <w:rsid w:val="005871FD"/>
    <w:rsid w:val="00590A60"/>
    <w:rsid w:val="00590BF1"/>
    <w:rsid w:val="00592F62"/>
    <w:rsid w:val="00593537"/>
    <w:rsid w:val="005975F7"/>
    <w:rsid w:val="005A3012"/>
    <w:rsid w:val="005A5702"/>
    <w:rsid w:val="005B0E3A"/>
    <w:rsid w:val="005B357B"/>
    <w:rsid w:val="005B425C"/>
    <w:rsid w:val="005B42B4"/>
    <w:rsid w:val="005C05A1"/>
    <w:rsid w:val="005C1976"/>
    <w:rsid w:val="005C1BB7"/>
    <w:rsid w:val="005C2516"/>
    <w:rsid w:val="005C2DFF"/>
    <w:rsid w:val="005C33AE"/>
    <w:rsid w:val="005C5EB5"/>
    <w:rsid w:val="005C6583"/>
    <w:rsid w:val="005D0621"/>
    <w:rsid w:val="005D0B7F"/>
    <w:rsid w:val="005D1AAB"/>
    <w:rsid w:val="005D22C2"/>
    <w:rsid w:val="005D2497"/>
    <w:rsid w:val="005D3A70"/>
    <w:rsid w:val="005D50AE"/>
    <w:rsid w:val="005D6297"/>
    <w:rsid w:val="005E17F4"/>
    <w:rsid w:val="005E4CC1"/>
    <w:rsid w:val="005E5615"/>
    <w:rsid w:val="005E7725"/>
    <w:rsid w:val="005E78ED"/>
    <w:rsid w:val="005F176B"/>
    <w:rsid w:val="005F1DCD"/>
    <w:rsid w:val="005F3DED"/>
    <w:rsid w:val="00602090"/>
    <w:rsid w:val="0060229A"/>
    <w:rsid w:val="006027AB"/>
    <w:rsid w:val="00603D5D"/>
    <w:rsid w:val="00604617"/>
    <w:rsid w:val="00605149"/>
    <w:rsid w:val="006063B6"/>
    <w:rsid w:val="00610200"/>
    <w:rsid w:val="006112BC"/>
    <w:rsid w:val="00611E66"/>
    <w:rsid w:val="00617507"/>
    <w:rsid w:val="00620B30"/>
    <w:rsid w:val="00625E59"/>
    <w:rsid w:val="00627300"/>
    <w:rsid w:val="00631501"/>
    <w:rsid w:val="0063458B"/>
    <w:rsid w:val="00635A24"/>
    <w:rsid w:val="00637CF3"/>
    <w:rsid w:val="00640C1E"/>
    <w:rsid w:val="00647ECD"/>
    <w:rsid w:val="00653D49"/>
    <w:rsid w:val="00653DD2"/>
    <w:rsid w:val="00660F13"/>
    <w:rsid w:val="00665FE8"/>
    <w:rsid w:val="00671A44"/>
    <w:rsid w:val="00671FD6"/>
    <w:rsid w:val="00672B44"/>
    <w:rsid w:val="00674F4D"/>
    <w:rsid w:val="00677225"/>
    <w:rsid w:val="00680F2B"/>
    <w:rsid w:val="006859A6"/>
    <w:rsid w:val="006860FA"/>
    <w:rsid w:val="0068612A"/>
    <w:rsid w:val="00690635"/>
    <w:rsid w:val="00690EDC"/>
    <w:rsid w:val="006959BC"/>
    <w:rsid w:val="00696C08"/>
    <w:rsid w:val="00697987"/>
    <w:rsid w:val="006A2207"/>
    <w:rsid w:val="006B2290"/>
    <w:rsid w:val="006B3955"/>
    <w:rsid w:val="006B39F2"/>
    <w:rsid w:val="006B44A5"/>
    <w:rsid w:val="006B5E12"/>
    <w:rsid w:val="006B6A19"/>
    <w:rsid w:val="006C6DCB"/>
    <w:rsid w:val="006C6FC1"/>
    <w:rsid w:val="006D0DD9"/>
    <w:rsid w:val="006D2977"/>
    <w:rsid w:val="006D3E75"/>
    <w:rsid w:val="006D6B40"/>
    <w:rsid w:val="006E222D"/>
    <w:rsid w:val="006E41A8"/>
    <w:rsid w:val="006E5CEB"/>
    <w:rsid w:val="006F1493"/>
    <w:rsid w:val="006F61D7"/>
    <w:rsid w:val="006F7737"/>
    <w:rsid w:val="00702568"/>
    <w:rsid w:val="00707EF8"/>
    <w:rsid w:val="007117FD"/>
    <w:rsid w:val="00711AA9"/>
    <w:rsid w:val="007131F8"/>
    <w:rsid w:val="00714771"/>
    <w:rsid w:val="00716859"/>
    <w:rsid w:val="00716F1F"/>
    <w:rsid w:val="007359D5"/>
    <w:rsid w:val="00737AF1"/>
    <w:rsid w:val="00743D20"/>
    <w:rsid w:val="00745655"/>
    <w:rsid w:val="00746017"/>
    <w:rsid w:val="007470A3"/>
    <w:rsid w:val="00750AAD"/>
    <w:rsid w:val="00750B08"/>
    <w:rsid w:val="00752F6A"/>
    <w:rsid w:val="007557B6"/>
    <w:rsid w:val="00756EC7"/>
    <w:rsid w:val="00761861"/>
    <w:rsid w:val="00761D17"/>
    <w:rsid w:val="00762E72"/>
    <w:rsid w:val="00763651"/>
    <w:rsid w:val="007644ED"/>
    <w:rsid w:val="0076515E"/>
    <w:rsid w:val="0076551E"/>
    <w:rsid w:val="00767B08"/>
    <w:rsid w:val="00767EFC"/>
    <w:rsid w:val="0077019A"/>
    <w:rsid w:val="007718C2"/>
    <w:rsid w:val="007759D9"/>
    <w:rsid w:val="007808DA"/>
    <w:rsid w:val="007809A2"/>
    <w:rsid w:val="00781A7F"/>
    <w:rsid w:val="0078408B"/>
    <w:rsid w:val="0078413C"/>
    <w:rsid w:val="007867BC"/>
    <w:rsid w:val="007909CB"/>
    <w:rsid w:val="0079105B"/>
    <w:rsid w:val="007979E2"/>
    <w:rsid w:val="007A3646"/>
    <w:rsid w:val="007A40F9"/>
    <w:rsid w:val="007A5F43"/>
    <w:rsid w:val="007B022F"/>
    <w:rsid w:val="007B0742"/>
    <w:rsid w:val="007B6132"/>
    <w:rsid w:val="007C0A04"/>
    <w:rsid w:val="007C49C6"/>
    <w:rsid w:val="007C518D"/>
    <w:rsid w:val="007C7D89"/>
    <w:rsid w:val="007D19E0"/>
    <w:rsid w:val="007D2E62"/>
    <w:rsid w:val="007D44C4"/>
    <w:rsid w:val="007E031A"/>
    <w:rsid w:val="007E2024"/>
    <w:rsid w:val="007E395B"/>
    <w:rsid w:val="007E3DDE"/>
    <w:rsid w:val="007E5285"/>
    <w:rsid w:val="007E7DF0"/>
    <w:rsid w:val="007F02EB"/>
    <w:rsid w:val="007F03FF"/>
    <w:rsid w:val="007F0C28"/>
    <w:rsid w:val="007F48EF"/>
    <w:rsid w:val="007F7AFD"/>
    <w:rsid w:val="00800164"/>
    <w:rsid w:val="00800749"/>
    <w:rsid w:val="008053A6"/>
    <w:rsid w:val="00807A95"/>
    <w:rsid w:val="00810255"/>
    <w:rsid w:val="008107FF"/>
    <w:rsid w:val="008109E5"/>
    <w:rsid w:val="00810A06"/>
    <w:rsid w:val="00812441"/>
    <w:rsid w:val="008163D4"/>
    <w:rsid w:val="00816B19"/>
    <w:rsid w:val="00820F9D"/>
    <w:rsid w:val="00826A97"/>
    <w:rsid w:val="00827530"/>
    <w:rsid w:val="00836568"/>
    <w:rsid w:val="00836FA9"/>
    <w:rsid w:val="008400D6"/>
    <w:rsid w:val="008428AC"/>
    <w:rsid w:val="008439B6"/>
    <w:rsid w:val="008457EF"/>
    <w:rsid w:val="00846A71"/>
    <w:rsid w:val="00846DBB"/>
    <w:rsid w:val="0084765B"/>
    <w:rsid w:val="00850350"/>
    <w:rsid w:val="008509FB"/>
    <w:rsid w:val="0085340D"/>
    <w:rsid w:val="008537D2"/>
    <w:rsid w:val="00854714"/>
    <w:rsid w:val="00856D44"/>
    <w:rsid w:val="00861503"/>
    <w:rsid w:val="008617F6"/>
    <w:rsid w:val="00862437"/>
    <w:rsid w:val="00864BA5"/>
    <w:rsid w:val="00866E71"/>
    <w:rsid w:val="0087114F"/>
    <w:rsid w:val="00871440"/>
    <w:rsid w:val="00872B31"/>
    <w:rsid w:val="00872DD7"/>
    <w:rsid w:val="00873D42"/>
    <w:rsid w:val="008752CB"/>
    <w:rsid w:val="0087741F"/>
    <w:rsid w:val="00877A63"/>
    <w:rsid w:val="00882446"/>
    <w:rsid w:val="00891AE7"/>
    <w:rsid w:val="00893A2B"/>
    <w:rsid w:val="00894B77"/>
    <w:rsid w:val="00895435"/>
    <w:rsid w:val="0089743E"/>
    <w:rsid w:val="008A4457"/>
    <w:rsid w:val="008A4E03"/>
    <w:rsid w:val="008A4E6D"/>
    <w:rsid w:val="008B062C"/>
    <w:rsid w:val="008B1DF1"/>
    <w:rsid w:val="008B1F3B"/>
    <w:rsid w:val="008B5F8D"/>
    <w:rsid w:val="008B70E9"/>
    <w:rsid w:val="008C12F0"/>
    <w:rsid w:val="008C2BBE"/>
    <w:rsid w:val="008C3311"/>
    <w:rsid w:val="008C487D"/>
    <w:rsid w:val="008C6821"/>
    <w:rsid w:val="008D0DD5"/>
    <w:rsid w:val="008D0DF9"/>
    <w:rsid w:val="008D0FA1"/>
    <w:rsid w:val="008D32BC"/>
    <w:rsid w:val="008D3A39"/>
    <w:rsid w:val="008D4956"/>
    <w:rsid w:val="008D5C3D"/>
    <w:rsid w:val="008E188A"/>
    <w:rsid w:val="008E4291"/>
    <w:rsid w:val="008E5D53"/>
    <w:rsid w:val="008F6FF9"/>
    <w:rsid w:val="0090280B"/>
    <w:rsid w:val="00906FD7"/>
    <w:rsid w:val="00907AB8"/>
    <w:rsid w:val="00910565"/>
    <w:rsid w:val="00913689"/>
    <w:rsid w:val="00914030"/>
    <w:rsid w:val="00916AE6"/>
    <w:rsid w:val="009216D0"/>
    <w:rsid w:val="00923751"/>
    <w:rsid w:val="00925FB4"/>
    <w:rsid w:val="00931309"/>
    <w:rsid w:val="00932BAA"/>
    <w:rsid w:val="00936510"/>
    <w:rsid w:val="00937908"/>
    <w:rsid w:val="00942B22"/>
    <w:rsid w:val="009454C0"/>
    <w:rsid w:val="00946EE6"/>
    <w:rsid w:val="00952390"/>
    <w:rsid w:val="00953D95"/>
    <w:rsid w:val="00955613"/>
    <w:rsid w:val="00962A58"/>
    <w:rsid w:val="00974D8E"/>
    <w:rsid w:val="00977F8C"/>
    <w:rsid w:val="00980E29"/>
    <w:rsid w:val="0098357D"/>
    <w:rsid w:val="00985225"/>
    <w:rsid w:val="00985926"/>
    <w:rsid w:val="00991163"/>
    <w:rsid w:val="0099408A"/>
    <w:rsid w:val="00997FCB"/>
    <w:rsid w:val="009A18F1"/>
    <w:rsid w:val="009A3C4A"/>
    <w:rsid w:val="009A4D67"/>
    <w:rsid w:val="009B03F6"/>
    <w:rsid w:val="009B4495"/>
    <w:rsid w:val="009B7054"/>
    <w:rsid w:val="009B735F"/>
    <w:rsid w:val="009C001B"/>
    <w:rsid w:val="009C4376"/>
    <w:rsid w:val="009D01B3"/>
    <w:rsid w:val="009D0B6C"/>
    <w:rsid w:val="009D0DAF"/>
    <w:rsid w:val="009D1F3D"/>
    <w:rsid w:val="009D2C46"/>
    <w:rsid w:val="009D34A1"/>
    <w:rsid w:val="009D7B14"/>
    <w:rsid w:val="009E0991"/>
    <w:rsid w:val="009E2601"/>
    <w:rsid w:val="009E30AE"/>
    <w:rsid w:val="009E3EA1"/>
    <w:rsid w:val="009E6864"/>
    <w:rsid w:val="009F0475"/>
    <w:rsid w:val="009F0925"/>
    <w:rsid w:val="009F1F4B"/>
    <w:rsid w:val="009F6CC1"/>
    <w:rsid w:val="00A057DA"/>
    <w:rsid w:val="00A05E12"/>
    <w:rsid w:val="00A0659F"/>
    <w:rsid w:val="00A079CE"/>
    <w:rsid w:val="00A10B19"/>
    <w:rsid w:val="00A10CD3"/>
    <w:rsid w:val="00A15C97"/>
    <w:rsid w:val="00A16100"/>
    <w:rsid w:val="00A17FFD"/>
    <w:rsid w:val="00A20113"/>
    <w:rsid w:val="00A20DEE"/>
    <w:rsid w:val="00A21BF3"/>
    <w:rsid w:val="00A249DF"/>
    <w:rsid w:val="00A2531D"/>
    <w:rsid w:val="00A260C6"/>
    <w:rsid w:val="00A31D48"/>
    <w:rsid w:val="00A34057"/>
    <w:rsid w:val="00A35B0B"/>
    <w:rsid w:val="00A362C8"/>
    <w:rsid w:val="00A36C89"/>
    <w:rsid w:val="00A37281"/>
    <w:rsid w:val="00A43651"/>
    <w:rsid w:val="00A44530"/>
    <w:rsid w:val="00A51EFF"/>
    <w:rsid w:val="00A52D94"/>
    <w:rsid w:val="00A55A26"/>
    <w:rsid w:val="00A56551"/>
    <w:rsid w:val="00A6056D"/>
    <w:rsid w:val="00A61204"/>
    <w:rsid w:val="00A63A23"/>
    <w:rsid w:val="00A64AD7"/>
    <w:rsid w:val="00A653B1"/>
    <w:rsid w:val="00A67A78"/>
    <w:rsid w:val="00A67F03"/>
    <w:rsid w:val="00A70A58"/>
    <w:rsid w:val="00A74EB8"/>
    <w:rsid w:val="00A75CFB"/>
    <w:rsid w:val="00A77489"/>
    <w:rsid w:val="00A87003"/>
    <w:rsid w:val="00A9242F"/>
    <w:rsid w:val="00A93785"/>
    <w:rsid w:val="00A949FC"/>
    <w:rsid w:val="00A959DA"/>
    <w:rsid w:val="00A96A74"/>
    <w:rsid w:val="00A96E79"/>
    <w:rsid w:val="00AA007A"/>
    <w:rsid w:val="00AA0308"/>
    <w:rsid w:val="00AA04B9"/>
    <w:rsid w:val="00AA0AEF"/>
    <w:rsid w:val="00AA1CF0"/>
    <w:rsid w:val="00AA402B"/>
    <w:rsid w:val="00AA4144"/>
    <w:rsid w:val="00AA5152"/>
    <w:rsid w:val="00AA54D1"/>
    <w:rsid w:val="00AA6F52"/>
    <w:rsid w:val="00AA74B3"/>
    <w:rsid w:val="00AB1559"/>
    <w:rsid w:val="00AB241E"/>
    <w:rsid w:val="00AB789C"/>
    <w:rsid w:val="00AC66D2"/>
    <w:rsid w:val="00AD2DC1"/>
    <w:rsid w:val="00AD35E2"/>
    <w:rsid w:val="00AD3BD5"/>
    <w:rsid w:val="00AD53EB"/>
    <w:rsid w:val="00AD75DC"/>
    <w:rsid w:val="00AD7E76"/>
    <w:rsid w:val="00AE472F"/>
    <w:rsid w:val="00AE4752"/>
    <w:rsid w:val="00AF0F44"/>
    <w:rsid w:val="00AF46C8"/>
    <w:rsid w:val="00AF55F6"/>
    <w:rsid w:val="00B01CA9"/>
    <w:rsid w:val="00B039C7"/>
    <w:rsid w:val="00B05047"/>
    <w:rsid w:val="00B05241"/>
    <w:rsid w:val="00B16FB2"/>
    <w:rsid w:val="00B17809"/>
    <w:rsid w:val="00B17AAC"/>
    <w:rsid w:val="00B20559"/>
    <w:rsid w:val="00B2389F"/>
    <w:rsid w:val="00B25A65"/>
    <w:rsid w:val="00B273F7"/>
    <w:rsid w:val="00B27CDC"/>
    <w:rsid w:val="00B30132"/>
    <w:rsid w:val="00B30256"/>
    <w:rsid w:val="00B31C6F"/>
    <w:rsid w:val="00B3581D"/>
    <w:rsid w:val="00B36817"/>
    <w:rsid w:val="00B36DF0"/>
    <w:rsid w:val="00B36E51"/>
    <w:rsid w:val="00B452C3"/>
    <w:rsid w:val="00B512B5"/>
    <w:rsid w:val="00B519A8"/>
    <w:rsid w:val="00B53AF0"/>
    <w:rsid w:val="00B56168"/>
    <w:rsid w:val="00B6017C"/>
    <w:rsid w:val="00B603C9"/>
    <w:rsid w:val="00B653AD"/>
    <w:rsid w:val="00B654D8"/>
    <w:rsid w:val="00B724C8"/>
    <w:rsid w:val="00B773E4"/>
    <w:rsid w:val="00B77CAE"/>
    <w:rsid w:val="00B8112A"/>
    <w:rsid w:val="00B81E6D"/>
    <w:rsid w:val="00B85430"/>
    <w:rsid w:val="00B92980"/>
    <w:rsid w:val="00BA3BD3"/>
    <w:rsid w:val="00BA3C00"/>
    <w:rsid w:val="00BA6CAE"/>
    <w:rsid w:val="00BA7D0C"/>
    <w:rsid w:val="00BB07E3"/>
    <w:rsid w:val="00BB1BC6"/>
    <w:rsid w:val="00BB37EA"/>
    <w:rsid w:val="00BB37F1"/>
    <w:rsid w:val="00BB5BE5"/>
    <w:rsid w:val="00BB7C95"/>
    <w:rsid w:val="00BC364C"/>
    <w:rsid w:val="00BC5AE8"/>
    <w:rsid w:val="00BC5FBC"/>
    <w:rsid w:val="00BD11CC"/>
    <w:rsid w:val="00BD4123"/>
    <w:rsid w:val="00BD47C3"/>
    <w:rsid w:val="00BD54DA"/>
    <w:rsid w:val="00BD61F7"/>
    <w:rsid w:val="00BD6D79"/>
    <w:rsid w:val="00BD78B9"/>
    <w:rsid w:val="00BE088F"/>
    <w:rsid w:val="00BE3F95"/>
    <w:rsid w:val="00BE7594"/>
    <w:rsid w:val="00BF0B78"/>
    <w:rsid w:val="00BF2736"/>
    <w:rsid w:val="00BF2AD8"/>
    <w:rsid w:val="00BF2E42"/>
    <w:rsid w:val="00BF5EF9"/>
    <w:rsid w:val="00BF5F56"/>
    <w:rsid w:val="00BF73F4"/>
    <w:rsid w:val="00BF77F8"/>
    <w:rsid w:val="00C03DE2"/>
    <w:rsid w:val="00C0442A"/>
    <w:rsid w:val="00C056A5"/>
    <w:rsid w:val="00C07745"/>
    <w:rsid w:val="00C11BA1"/>
    <w:rsid w:val="00C2146D"/>
    <w:rsid w:val="00C21D76"/>
    <w:rsid w:val="00C23818"/>
    <w:rsid w:val="00C26178"/>
    <w:rsid w:val="00C30317"/>
    <w:rsid w:val="00C31609"/>
    <w:rsid w:val="00C323D0"/>
    <w:rsid w:val="00C3253C"/>
    <w:rsid w:val="00C341F6"/>
    <w:rsid w:val="00C34CF6"/>
    <w:rsid w:val="00C3766F"/>
    <w:rsid w:val="00C4134B"/>
    <w:rsid w:val="00C41F46"/>
    <w:rsid w:val="00C4281A"/>
    <w:rsid w:val="00C45498"/>
    <w:rsid w:val="00C52474"/>
    <w:rsid w:val="00C54FDC"/>
    <w:rsid w:val="00C55C6E"/>
    <w:rsid w:val="00C578A6"/>
    <w:rsid w:val="00C6291E"/>
    <w:rsid w:val="00C645EF"/>
    <w:rsid w:val="00C649CF"/>
    <w:rsid w:val="00C716B1"/>
    <w:rsid w:val="00C71B25"/>
    <w:rsid w:val="00C730C1"/>
    <w:rsid w:val="00C74491"/>
    <w:rsid w:val="00C75B4B"/>
    <w:rsid w:val="00C8429E"/>
    <w:rsid w:val="00C84DE1"/>
    <w:rsid w:val="00C8681A"/>
    <w:rsid w:val="00C86B9C"/>
    <w:rsid w:val="00C87D7F"/>
    <w:rsid w:val="00C87ED7"/>
    <w:rsid w:val="00C93F86"/>
    <w:rsid w:val="00C9532E"/>
    <w:rsid w:val="00C97E9C"/>
    <w:rsid w:val="00CB024A"/>
    <w:rsid w:val="00CB089D"/>
    <w:rsid w:val="00CB49F8"/>
    <w:rsid w:val="00CB4AB5"/>
    <w:rsid w:val="00CB4ACB"/>
    <w:rsid w:val="00CC104E"/>
    <w:rsid w:val="00CC4B8E"/>
    <w:rsid w:val="00CC56C0"/>
    <w:rsid w:val="00CC78D0"/>
    <w:rsid w:val="00CD0680"/>
    <w:rsid w:val="00CD0BE5"/>
    <w:rsid w:val="00CD2E30"/>
    <w:rsid w:val="00CD3C3E"/>
    <w:rsid w:val="00CD58AE"/>
    <w:rsid w:val="00CD6731"/>
    <w:rsid w:val="00CD6BDE"/>
    <w:rsid w:val="00CE2CAE"/>
    <w:rsid w:val="00CE5F3B"/>
    <w:rsid w:val="00CE6B3D"/>
    <w:rsid w:val="00CF016F"/>
    <w:rsid w:val="00CF0ABE"/>
    <w:rsid w:val="00CF19BD"/>
    <w:rsid w:val="00CF71D4"/>
    <w:rsid w:val="00CF7417"/>
    <w:rsid w:val="00D042A4"/>
    <w:rsid w:val="00D04345"/>
    <w:rsid w:val="00D0709B"/>
    <w:rsid w:val="00D07131"/>
    <w:rsid w:val="00D133DD"/>
    <w:rsid w:val="00D147A3"/>
    <w:rsid w:val="00D2331F"/>
    <w:rsid w:val="00D24650"/>
    <w:rsid w:val="00D246EE"/>
    <w:rsid w:val="00D27D55"/>
    <w:rsid w:val="00D3390D"/>
    <w:rsid w:val="00D35762"/>
    <w:rsid w:val="00D41220"/>
    <w:rsid w:val="00D4134D"/>
    <w:rsid w:val="00D43EA3"/>
    <w:rsid w:val="00D45E2D"/>
    <w:rsid w:val="00D476DF"/>
    <w:rsid w:val="00D47BBF"/>
    <w:rsid w:val="00D52127"/>
    <w:rsid w:val="00D52382"/>
    <w:rsid w:val="00D53FEF"/>
    <w:rsid w:val="00D55C6B"/>
    <w:rsid w:val="00D57103"/>
    <w:rsid w:val="00D57A22"/>
    <w:rsid w:val="00D60931"/>
    <w:rsid w:val="00D61291"/>
    <w:rsid w:val="00D6485A"/>
    <w:rsid w:val="00D66458"/>
    <w:rsid w:val="00D70B45"/>
    <w:rsid w:val="00D71968"/>
    <w:rsid w:val="00D75ACE"/>
    <w:rsid w:val="00D77B37"/>
    <w:rsid w:val="00D82827"/>
    <w:rsid w:val="00D84650"/>
    <w:rsid w:val="00D8491C"/>
    <w:rsid w:val="00D84D65"/>
    <w:rsid w:val="00D8558C"/>
    <w:rsid w:val="00D942A8"/>
    <w:rsid w:val="00D94C7A"/>
    <w:rsid w:val="00D95BE7"/>
    <w:rsid w:val="00D96B6A"/>
    <w:rsid w:val="00DA0438"/>
    <w:rsid w:val="00DA3EC0"/>
    <w:rsid w:val="00DA468D"/>
    <w:rsid w:val="00DA62CC"/>
    <w:rsid w:val="00DB0B42"/>
    <w:rsid w:val="00DB2B84"/>
    <w:rsid w:val="00DB3E50"/>
    <w:rsid w:val="00DB4328"/>
    <w:rsid w:val="00DB49F3"/>
    <w:rsid w:val="00DB7314"/>
    <w:rsid w:val="00DC328B"/>
    <w:rsid w:val="00DC408C"/>
    <w:rsid w:val="00DD2EA5"/>
    <w:rsid w:val="00DD6150"/>
    <w:rsid w:val="00DE1681"/>
    <w:rsid w:val="00DE18E2"/>
    <w:rsid w:val="00DE7898"/>
    <w:rsid w:val="00DF322A"/>
    <w:rsid w:val="00DF47EF"/>
    <w:rsid w:val="00DF5433"/>
    <w:rsid w:val="00DF62E9"/>
    <w:rsid w:val="00DF710F"/>
    <w:rsid w:val="00DF7D7D"/>
    <w:rsid w:val="00DF7E6C"/>
    <w:rsid w:val="00E01421"/>
    <w:rsid w:val="00E028E9"/>
    <w:rsid w:val="00E04E92"/>
    <w:rsid w:val="00E05100"/>
    <w:rsid w:val="00E05802"/>
    <w:rsid w:val="00E0628E"/>
    <w:rsid w:val="00E0767D"/>
    <w:rsid w:val="00E07936"/>
    <w:rsid w:val="00E07BA9"/>
    <w:rsid w:val="00E07D13"/>
    <w:rsid w:val="00E10089"/>
    <w:rsid w:val="00E11440"/>
    <w:rsid w:val="00E121D8"/>
    <w:rsid w:val="00E136E0"/>
    <w:rsid w:val="00E17E05"/>
    <w:rsid w:val="00E21502"/>
    <w:rsid w:val="00E26A68"/>
    <w:rsid w:val="00E26F31"/>
    <w:rsid w:val="00E35B47"/>
    <w:rsid w:val="00E36BA1"/>
    <w:rsid w:val="00E429AE"/>
    <w:rsid w:val="00E45121"/>
    <w:rsid w:val="00E45F04"/>
    <w:rsid w:val="00E50FBF"/>
    <w:rsid w:val="00E52531"/>
    <w:rsid w:val="00E63422"/>
    <w:rsid w:val="00E65CB9"/>
    <w:rsid w:val="00E7040E"/>
    <w:rsid w:val="00E70618"/>
    <w:rsid w:val="00E70DDA"/>
    <w:rsid w:val="00E716CF"/>
    <w:rsid w:val="00E76517"/>
    <w:rsid w:val="00E81A8B"/>
    <w:rsid w:val="00E8335C"/>
    <w:rsid w:val="00E83ADA"/>
    <w:rsid w:val="00E84EC9"/>
    <w:rsid w:val="00E87481"/>
    <w:rsid w:val="00E93994"/>
    <w:rsid w:val="00E95862"/>
    <w:rsid w:val="00E95C1D"/>
    <w:rsid w:val="00E97765"/>
    <w:rsid w:val="00EA411E"/>
    <w:rsid w:val="00EB1BEC"/>
    <w:rsid w:val="00EB1F74"/>
    <w:rsid w:val="00EB1FEC"/>
    <w:rsid w:val="00EB44CD"/>
    <w:rsid w:val="00EB4E90"/>
    <w:rsid w:val="00EB5BE3"/>
    <w:rsid w:val="00EB74B2"/>
    <w:rsid w:val="00EC0561"/>
    <w:rsid w:val="00EC07A2"/>
    <w:rsid w:val="00EC28AF"/>
    <w:rsid w:val="00EC43B8"/>
    <w:rsid w:val="00EC51AE"/>
    <w:rsid w:val="00EC68D7"/>
    <w:rsid w:val="00ED1E46"/>
    <w:rsid w:val="00ED32DE"/>
    <w:rsid w:val="00ED3F42"/>
    <w:rsid w:val="00ED575A"/>
    <w:rsid w:val="00ED5A98"/>
    <w:rsid w:val="00ED5FB6"/>
    <w:rsid w:val="00EE0211"/>
    <w:rsid w:val="00EE2B7C"/>
    <w:rsid w:val="00EE6D4B"/>
    <w:rsid w:val="00EE7917"/>
    <w:rsid w:val="00EF3E32"/>
    <w:rsid w:val="00EF40E3"/>
    <w:rsid w:val="00EF41FB"/>
    <w:rsid w:val="00EF6096"/>
    <w:rsid w:val="00EF6B3A"/>
    <w:rsid w:val="00EF7E49"/>
    <w:rsid w:val="00F05D04"/>
    <w:rsid w:val="00F05E16"/>
    <w:rsid w:val="00F0628A"/>
    <w:rsid w:val="00F12F95"/>
    <w:rsid w:val="00F1327E"/>
    <w:rsid w:val="00F1506E"/>
    <w:rsid w:val="00F15555"/>
    <w:rsid w:val="00F17F78"/>
    <w:rsid w:val="00F24207"/>
    <w:rsid w:val="00F248EF"/>
    <w:rsid w:val="00F26C2E"/>
    <w:rsid w:val="00F31A76"/>
    <w:rsid w:val="00F32152"/>
    <w:rsid w:val="00F44658"/>
    <w:rsid w:val="00F44830"/>
    <w:rsid w:val="00F5065A"/>
    <w:rsid w:val="00F5162C"/>
    <w:rsid w:val="00F54099"/>
    <w:rsid w:val="00F55C99"/>
    <w:rsid w:val="00F56169"/>
    <w:rsid w:val="00F57890"/>
    <w:rsid w:val="00F61426"/>
    <w:rsid w:val="00F801F6"/>
    <w:rsid w:val="00F811B2"/>
    <w:rsid w:val="00F8165A"/>
    <w:rsid w:val="00F82F94"/>
    <w:rsid w:val="00F906E6"/>
    <w:rsid w:val="00F92421"/>
    <w:rsid w:val="00F92848"/>
    <w:rsid w:val="00F9349B"/>
    <w:rsid w:val="00F97A20"/>
    <w:rsid w:val="00FA0650"/>
    <w:rsid w:val="00FA179A"/>
    <w:rsid w:val="00FA235E"/>
    <w:rsid w:val="00FA4C30"/>
    <w:rsid w:val="00FA5577"/>
    <w:rsid w:val="00FA7F40"/>
    <w:rsid w:val="00FB0A36"/>
    <w:rsid w:val="00FB1A51"/>
    <w:rsid w:val="00FB48E6"/>
    <w:rsid w:val="00FC4022"/>
    <w:rsid w:val="00FC7F6A"/>
    <w:rsid w:val="00FD4C98"/>
    <w:rsid w:val="00FD4FE6"/>
    <w:rsid w:val="00FD5320"/>
    <w:rsid w:val="00FE0595"/>
    <w:rsid w:val="00FE3260"/>
    <w:rsid w:val="00FE32BD"/>
    <w:rsid w:val="00FE416F"/>
    <w:rsid w:val="00FE4D78"/>
    <w:rsid w:val="00FE6349"/>
    <w:rsid w:val="00FE6709"/>
    <w:rsid w:val="00FF39EF"/>
    <w:rsid w:val="00FF39FF"/>
    <w:rsid w:val="00FF740C"/>
    <w:rsid w:val="00FF77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6709"/>
    <w:pPr>
      <w:ind w:firstLine="567"/>
      <w:jc w:val="both"/>
    </w:pPr>
    <w:rPr>
      <w:sz w:val="26"/>
      <w:szCs w:val="24"/>
    </w:rPr>
  </w:style>
  <w:style w:type="paragraph" w:styleId="1">
    <w:name w:val="heading 1"/>
    <w:basedOn w:val="a"/>
    <w:next w:val="a"/>
    <w:link w:val="10"/>
    <w:qFormat/>
    <w:rsid w:val="00FE6709"/>
    <w:pPr>
      <w:keepNext/>
      <w:framePr w:w="3930" w:h="1875" w:hSpace="180" w:wrap="around" w:vAnchor="text" w:hAnchor="page" w:x="1551" w:y="6"/>
      <w:ind w:firstLine="0"/>
      <w:jc w:val="center"/>
      <w:outlineLvl w:val="0"/>
    </w:pPr>
    <w:rPr>
      <w:rFonts w:ascii="Arial Cyr Chuv" w:hAnsi="Arial Cyr Chuv"/>
      <w:b/>
    </w:rPr>
  </w:style>
  <w:style w:type="paragraph" w:styleId="2">
    <w:name w:val="heading 2"/>
    <w:basedOn w:val="a"/>
    <w:next w:val="a"/>
    <w:qFormat/>
    <w:rsid w:val="00FE6709"/>
    <w:pPr>
      <w:keepNext/>
      <w:widowControl w:val="0"/>
      <w:autoSpaceDE w:val="0"/>
      <w:autoSpaceDN w:val="0"/>
      <w:ind w:firstLine="0"/>
      <w:jc w:val="center"/>
      <w:outlineLvl w:val="1"/>
    </w:pPr>
    <w:rPr>
      <w:rFonts w:ascii="Journal Chv" w:hAnsi="Journal Chv"/>
      <w:color w:val="000000"/>
      <w:szCs w:val="26"/>
    </w:rPr>
  </w:style>
  <w:style w:type="paragraph" w:styleId="3">
    <w:name w:val="heading 3"/>
    <w:basedOn w:val="a"/>
    <w:next w:val="a"/>
    <w:qFormat/>
    <w:rsid w:val="00FE6709"/>
    <w:pPr>
      <w:keepNext/>
      <w:ind w:firstLine="0"/>
      <w:jc w:val="left"/>
      <w:outlineLvl w:val="2"/>
    </w:pPr>
    <w:rPr>
      <w:i/>
      <w:iCs/>
      <w:sz w:val="24"/>
    </w:rPr>
  </w:style>
  <w:style w:type="paragraph" w:styleId="4">
    <w:name w:val="heading 4"/>
    <w:basedOn w:val="a"/>
    <w:next w:val="a"/>
    <w:qFormat/>
    <w:rsid w:val="00FE6709"/>
    <w:pPr>
      <w:keepNext/>
      <w:numPr>
        <w:numId w:val="1"/>
      </w:numPr>
      <w:tabs>
        <w:tab w:val="clear" w:pos="1080"/>
      </w:tabs>
      <w:jc w:val="center"/>
      <w:outlineLvl w:val="3"/>
    </w:pPr>
    <w:rPr>
      <w:b/>
      <w:bCs/>
      <w:sz w:val="24"/>
    </w:rPr>
  </w:style>
  <w:style w:type="paragraph" w:styleId="5">
    <w:name w:val="heading 5"/>
    <w:basedOn w:val="a"/>
    <w:next w:val="a"/>
    <w:qFormat/>
    <w:rsid w:val="00FE6709"/>
    <w:pPr>
      <w:keepNext/>
      <w:widowControl w:val="0"/>
      <w:ind w:firstLine="0"/>
      <w:outlineLvl w:val="4"/>
    </w:pPr>
    <w:rPr>
      <w:b/>
      <w:bCs/>
      <w:snapToGrid w:val="0"/>
      <w:color w:val="000000"/>
      <w:szCs w:val="26"/>
    </w:rPr>
  </w:style>
  <w:style w:type="paragraph" w:styleId="6">
    <w:name w:val="heading 6"/>
    <w:basedOn w:val="a"/>
    <w:next w:val="a"/>
    <w:link w:val="60"/>
    <w:qFormat/>
    <w:rsid w:val="00FE6709"/>
    <w:pPr>
      <w:keepNext/>
      <w:tabs>
        <w:tab w:val="left" w:pos="-1701"/>
        <w:tab w:val="left" w:pos="-426"/>
        <w:tab w:val="left" w:pos="5387"/>
      </w:tabs>
      <w:spacing w:line="360" w:lineRule="auto"/>
      <w:ind w:firstLine="0"/>
      <w:jc w:val="right"/>
      <w:outlineLvl w:val="5"/>
    </w:pPr>
    <w:rPr>
      <w:sz w:val="28"/>
      <w:szCs w:val="20"/>
    </w:rPr>
  </w:style>
  <w:style w:type="paragraph" w:styleId="7">
    <w:name w:val="heading 7"/>
    <w:basedOn w:val="a"/>
    <w:next w:val="a"/>
    <w:link w:val="70"/>
    <w:qFormat/>
    <w:rsid w:val="00FE6709"/>
    <w:pPr>
      <w:keepNext/>
      <w:tabs>
        <w:tab w:val="left" w:pos="-1701"/>
        <w:tab w:val="left" w:pos="-426"/>
        <w:tab w:val="left" w:pos="4111"/>
        <w:tab w:val="left" w:pos="6237"/>
      </w:tabs>
      <w:ind w:firstLine="0"/>
      <w:jc w:val="left"/>
      <w:outlineLvl w:val="6"/>
    </w:pPr>
    <w:rPr>
      <w:sz w:val="28"/>
      <w:szCs w:val="20"/>
    </w:rPr>
  </w:style>
  <w:style w:type="paragraph" w:styleId="8">
    <w:name w:val="heading 8"/>
    <w:basedOn w:val="a"/>
    <w:next w:val="a"/>
    <w:link w:val="80"/>
    <w:qFormat/>
    <w:rsid w:val="00FE6709"/>
    <w:pPr>
      <w:keepNext/>
      <w:tabs>
        <w:tab w:val="left" w:pos="-2410"/>
      </w:tabs>
      <w:spacing w:line="360" w:lineRule="auto"/>
      <w:ind w:firstLine="0"/>
      <w:jc w:val="center"/>
      <w:outlineLvl w:val="7"/>
    </w:pPr>
    <w:rPr>
      <w:sz w:val="36"/>
      <w:szCs w:val="20"/>
    </w:rPr>
  </w:style>
  <w:style w:type="paragraph" w:styleId="9">
    <w:name w:val="heading 9"/>
    <w:basedOn w:val="a"/>
    <w:next w:val="a"/>
    <w:link w:val="90"/>
    <w:qFormat/>
    <w:rsid w:val="00FE6709"/>
    <w:pPr>
      <w:keepNext/>
      <w:ind w:firstLine="720"/>
      <w:jc w:val="right"/>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E6709"/>
    <w:rPr>
      <w:rFonts w:ascii="Arial Cyr Chuv" w:hAnsi="Arial Cyr Chuv"/>
      <w:b/>
      <w:sz w:val="26"/>
      <w:szCs w:val="24"/>
      <w:lang w:val="ru-RU" w:eastAsia="ru-RU" w:bidi="ar-SA"/>
    </w:rPr>
  </w:style>
  <w:style w:type="character" w:customStyle="1" w:styleId="60">
    <w:name w:val="Заголовок 6 Знак"/>
    <w:link w:val="6"/>
    <w:rsid w:val="00FE6709"/>
    <w:rPr>
      <w:sz w:val="28"/>
      <w:lang w:val="ru-RU" w:eastAsia="ru-RU" w:bidi="ar-SA"/>
    </w:rPr>
  </w:style>
  <w:style w:type="character" w:customStyle="1" w:styleId="70">
    <w:name w:val="Заголовок 7 Знак"/>
    <w:link w:val="7"/>
    <w:rsid w:val="00FE6709"/>
    <w:rPr>
      <w:sz w:val="28"/>
      <w:lang w:val="ru-RU" w:eastAsia="ru-RU" w:bidi="ar-SA"/>
    </w:rPr>
  </w:style>
  <w:style w:type="character" w:customStyle="1" w:styleId="80">
    <w:name w:val="Заголовок 8 Знак"/>
    <w:link w:val="8"/>
    <w:rsid w:val="00FE6709"/>
    <w:rPr>
      <w:sz w:val="36"/>
      <w:lang w:val="ru-RU" w:eastAsia="ru-RU" w:bidi="ar-SA"/>
    </w:rPr>
  </w:style>
  <w:style w:type="character" w:customStyle="1" w:styleId="90">
    <w:name w:val="Заголовок 9 Знак"/>
    <w:link w:val="9"/>
    <w:rsid w:val="00FE6709"/>
    <w:rPr>
      <w:sz w:val="28"/>
      <w:lang w:val="ru-RU" w:eastAsia="ru-RU" w:bidi="ar-SA"/>
    </w:rPr>
  </w:style>
  <w:style w:type="paragraph" w:styleId="30">
    <w:name w:val="Body Text 3"/>
    <w:basedOn w:val="a"/>
    <w:rsid w:val="00FE6709"/>
    <w:pPr>
      <w:shd w:val="clear" w:color="auto" w:fill="FFFFFF"/>
      <w:autoSpaceDE w:val="0"/>
      <w:autoSpaceDN w:val="0"/>
      <w:adjustRightInd w:val="0"/>
      <w:ind w:right="4251" w:firstLine="0"/>
      <w:jc w:val="left"/>
    </w:pPr>
    <w:rPr>
      <w:sz w:val="24"/>
      <w:szCs w:val="20"/>
    </w:rPr>
  </w:style>
  <w:style w:type="paragraph" w:styleId="a3">
    <w:name w:val="Body Text"/>
    <w:basedOn w:val="a"/>
    <w:rsid w:val="00FE6709"/>
    <w:pPr>
      <w:shd w:val="clear" w:color="auto" w:fill="FFFFFF"/>
      <w:autoSpaceDE w:val="0"/>
      <w:autoSpaceDN w:val="0"/>
      <w:adjustRightInd w:val="0"/>
      <w:ind w:firstLine="0"/>
    </w:pPr>
    <w:rPr>
      <w:color w:val="000000"/>
      <w:sz w:val="24"/>
      <w:szCs w:val="20"/>
    </w:rPr>
  </w:style>
  <w:style w:type="paragraph" w:styleId="a4">
    <w:name w:val="header"/>
    <w:basedOn w:val="a"/>
    <w:rsid w:val="00FE6709"/>
    <w:pPr>
      <w:tabs>
        <w:tab w:val="center" w:pos="4677"/>
        <w:tab w:val="right" w:pos="9355"/>
      </w:tabs>
    </w:pPr>
  </w:style>
  <w:style w:type="paragraph" w:styleId="a5">
    <w:name w:val="footer"/>
    <w:basedOn w:val="a"/>
    <w:rsid w:val="00FE6709"/>
    <w:pPr>
      <w:tabs>
        <w:tab w:val="center" w:pos="4677"/>
        <w:tab w:val="right" w:pos="9355"/>
      </w:tabs>
    </w:pPr>
  </w:style>
  <w:style w:type="paragraph" w:customStyle="1" w:styleId="ConsTitle">
    <w:name w:val="ConsTitle"/>
    <w:rsid w:val="00FE6709"/>
    <w:pPr>
      <w:widowControl w:val="0"/>
      <w:autoSpaceDE w:val="0"/>
      <w:autoSpaceDN w:val="0"/>
      <w:adjustRightInd w:val="0"/>
    </w:pPr>
    <w:rPr>
      <w:rFonts w:ascii="Arial" w:hAnsi="Arial" w:cs="Arial"/>
      <w:b/>
      <w:bCs/>
      <w:sz w:val="18"/>
      <w:szCs w:val="18"/>
    </w:rPr>
  </w:style>
  <w:style w:type="paragraph" w:styleId="a6">
    <w:name w:val="caption"/>
    <w:basedOn w:val="a"/>
    <w:next w:val="a"/>
    <w:qFormat/>
    <w:rsid w:val="00FE6709"/>
    <w:pPr>
      <w:framePr w:w="3930" w:h="1875" w:hSpace="180" w:wrap="around" w:vAnchor="text" w:hAnchor="page" w:x="1365" w:y="6"/>
      <w:jc w:val="center"/>
    </w:pPr>
    <w:rPr>
      <w:rFonts w:ascii="TimesET" w:hAnsi="TimesET"/>
      <w:b/>
    </w:rPr>
  </w:style>
  <w:style w:type="paragraph" w:customStyle="1" w:styleId="11">
    <w:name w:val="Обычный (веб)1"/>
    <w:basedOn w:val="12"/>
    <w:rsid w:val="00FE6709"/>
    <w:pPr>
      <w:spacing w:before="100" w:after="100"/>
      <w:ind w:firstLine="0"/>
      <w:jc w:val="left"/>
    </w:pPr>
    <w:rPr>
      <w:rFonts w:ascii="Verdana" w:hAnsi="Verdana"/>
      <w:color w:val="000000"/>
      <w:sz w:val="18"/>
    </w:rPr>
  </w:style>
  <w:style w:type="paragraph" w:customStyle="1" w:styleId="12">
    <w:name w:val="Обычный1"/>
    <w:rsid w:val="00FE6709"/>
    <w:pPr>
      <w:ind w:firstLine="567"/>
      <w:jc w:val="both"/>
    </w:pPr>
    <w:rPr>
      <w:sz w:val="24"/>
    </w:rPr>
  </w:style>
  <w:style w:type="paragraph" w:customStyle="1" w:styleId="21">
    <w:name w:val="Основной текст 21"/>
    <w:basedOn w:val="12"/>
    <w:rsid w:val="00FE6709"/>
  </w:style>
  <w:style w:type="paragraph" w:customStyle="1" w:styleId="210">
    <w:name w:val="Основной текст с отступом 21"/>
    <w:basedOn w:val="12"/>
    <w:rsid w:val="00FE6709"/>
    <w:pPr>
      <w:ind w:left="57" w:firstLine="640"/>
    </w:pPr>
    <w:rPr>
      <w:rFonts w:ascii="TimesET" w:hAnsi="TimesET"/>
    </w:rPr>
  </w:style>
  <w:style w:type="paragraph" w:styleId="a7">
    <w:name w:val="Normal (Web)"/>
    <w:basedOn w:val="a"/>
    <w:rsid w:val="00FE6709"/>
    <w:pPr>
      <w:spacing w:before="100" w:beforeAutospacing="1" w:after="100" w:afterAutospacing="1"/>
      <w:ind w:firstLine="0"/>
      <w:jc w:val="left"/>
    </w:pPr>
    <w:rPr>
      <w:rFonts w:ascii="Arial Unicode MS" w:eastAsia="Arial Unicode MS" w:hAnsi="Arial Unicode MS"/>
      <w:sz w:val="24"/>
    </w:rPr>
  </w:style>
  <w:style w:type="paragraph" w:styleId="20">
    <w:name w:val="Body Text 2"/>
    <w:basedOn w:val="a"/>
    <w:rsid w:val="00FE6709"/>
    <w:pPr>
      <w:ind w:firstLine="0"/>
      <w:jc w:val="center"/>
    </w:pPr>
    <w:rPr>
      <w:b/>
      <w:bCs/>
      <w:sz w:val="24"/>
    </w:rPr>
  </w:style>
  <w:style w:type="character" w:styleId="a8">
    <w:name w:val="page number"/>
    <w:basedOn w:val="a0"/>
    <w:rsid w:val="00FE6709"/>
  </w:style>
  <w:style w:type="paragraph" w:styleId="a9">
    <w:name w:val="Title"/>
    <w:basedOn w:val="a"/>
    <w:link w:val="aa"/>
    <w:qFormat/>
    <w:rsid w:val="00FE6709"/>
    <w:pPr>
      <w:autoSpaceDE w:val="0"/>
      <w:autoSpaceDN w:val="0"/>
      <w:adjustRightInd w:val="0"/>
      <w:ind w:firstLine="0"/>
      <w:jc w:val="center"/>
    </w:pPr>
    <w:rPr>
      <w:rFonts w:ascii="Arial" w:hAnsi="Arial" w:cs="Arial"/>
      <w:b/>
      <w:bCs/>
      <w:color w:val="000080"/>
      <w:sz w:val="24"/>
      <w:szCs w:val="16"/>
    </w:rPr>
  </w:style>
  <w:style w:type="paragraph" w:styleId="22">
    <w:name w:val="Body Text Indent 2"/>
    <w:basedOn w:val="a"/>
    <w:link w:val="23"/>
    <w:rsid w:val="00FE6709"/>
    <w:pPr>
      <w:autoSpaceDE w:val="0"/>
      <w:autoSpaceDN w:val="0"/>
      <w:adjustRightInd w:val="0"/>
      <w:ind w:left="2760" w:hanging="2040"/>
    </w:pPr>
    <w:rPr>
      <w:rFonts w:ascii="TimesET" w:hAnsi="TimesET"/>
      <w:sz w:val="24"/>
    </w:rPr>
  </w:style>
  <w:style w:type="character" w:customStyle="1" w:styleId="23">
    <w:name w:val="Основной текст с отступом 2 Знак"/>
    <w:link w:val="22"/>
    <w:rsid w:val="00FE6709"/>
    <w:rPr>
      <w:rFonts w:ascii="TimesET" w:hAnsi="TimesET"/>
      <w:sz w:val="24"/>
      <w:szCs w:val="24"/>
      <w:lang w:val="ru-RU" w:eastAsia="ru-RU" w:bidi="ar-SA"/>
    </w:rPr>
  </w:style>
  <w:style w:type="paragraph" w:styleId="ab">
    <w:name w:val="Body Text Indent"/>
    <w:basedOn w:val="a"/>
    <w:rsid w:val="00FE6709"/>
    <w:pPr>
      <w:autoSpaceDE w:val="0"/>
      <w:autoSpaceDN w:val="0"/>
      <w:ind w:left="34" w:firstLine="0"/>
    </w:pPr>
    <w:rPr>
      <w:sz w:val="24"/>
    </w:rPr>
  </w:style>
  <w:style w:type="paragraph" w:styleId="31">
    <w:name w:val="Body Text Indent 3"/>
    <w:basedOn w:val="a"/>
    <w:rsid w:val="00FE6709"/>
    <w:pPr>
      <w:spacing w:line="235" w:lineRule="auto"/>
      <w:ind w:firstLine="28"/>
    </w:pPr>
    <w:rPr>
      <w:color w:val="000000"/>
      <w:szCs w:val="26"/>
    </w:rPr>
  </w:style>
  <w:style w:type="paragraph" w:customStyle="1" w:styleId="91">
    <w:name w:val="заголовок 9"/>
    <w:basedOn w:val="a"/>
    <w:next w:val="a"/>
    <w:rsid w:val="00FE6709"/>
    <w:pPr>
      <w:keepNext/>
      <w:widowControl w:val="0"/>
      <w:autoSpaceDE w:val="0"/>
      <w:autoSpaceDN w:val="0"/>
      <w:ind w:firstLine="0"/>
      <w:jc w:val="center"/>
    </w:pPr>
    <w:rPr>
      <w:rFonts w:ascii="Arial" w:hAnsi="Arial" w:cs="Arial"/>
      <w:sz w:val="24"/>
    </w:rPr>
  </w:style>
  <w:style w:type="paragraph" w:styleId="ac">
    <w:name w:val="Subtitle"/>
    <w:basedOn w:val="a"/>
    <w:qFormat/>
    <w:rsid w:val="00FE6709"/>
    <w:pPr>
      <w:widowControl w:val="0"/>
      <w:autoSpaceDE w:val="0"/>
      <w:autoSpaceDN w:val="0"/>
      <w:ind w:firstLine="0"/>
      <w:jc w:val="center"/>
    </w:pPr>
    <w:rPr>
      <w:rFonts w:ascii="Journal Chv" w:hAnsi="Journal Chv"/>
      <w:color w:val="000000"/>
      <w:szCs w:val="26"/>
    </w:rPr>
  </w:style>
  <w:style w:type="paragraph" w:customStyle="1" w:styleId="0">
    <w:name w:val="Стиль0"/>
    <w:rsid w:val="00FE6709"/>
    <w:pPr>
      <w:jc w:val="both"/>
    </w:pPr>
    <w:rPr>
      <w:rFonts w:ascii="Arial" w:hAnsi="Arial"/>
      <w:sz w:val="22"/>
    </w:rPr>
  </w:style>
  <w:style w:type="paragraph" w:customStyle="1" w:styleId="13">
    <w:name w:val="Стиль1"/>
    <w:basedOn w:val="a"/>
    <w:rsid w:val="00FE6709"/>
    <w:pPr>
      <w:ind w:firstLine="720"/>
    </w:pPr>
    <w:rPr>
      <w:rFonts w:ascii="Arial" w:hAnsi="Arial"/>
      <w:sz w:val="22"/>
      <w:szCs w:val="20"/>
    </w:rPr>
  </w:style>
  <w:style w:type="paragraph" w:customStyle="1" w:styleId="ConsNormal">
    <w:name w:val="ConsNormal"/>
    <w:rsid w:val="00FE6709"/>
    <w:pPr>
      <w:ind w:firstLine="720"/>
    </w:pPr>
    <w:rPr>
      <w:rFonts w:ascii="Arial" w:hAnsi="Arial"/>
      <w:snapToGrid w:val="0"/>
    </w:rPr>
  </w:style>
  <w:style w:type="character" w:styleId="ad">
    <w:name w:val="Emphasis"/>
    <w:qFormat/>
    <w:rsid w:val="00FE6709"/>
    <w:rPr>
      <w:i/>
      <w:iCs/>
    </w:rPr>
  </w:style>
  <w:style w:type="character" w:styleId="ae">
    <w:name w:val="Hyperlink"/>
    <w:rsid w:val="00FE6709"/>
    <w:rPr>
      <w:strike w:val="0"/>
      <w:dstrike w:val="0"/>
      <w:color w:val="971417"/>
      <w:u w:val="none"/>
      <w:effect w:val="none"/>
    </w:rPr>
  </w:style>
  <w:style w:type="character" w:styleId="af">
    <w:name w:val="FollowedHyperlink"/>
    <w:rsid w:val="00FE6709"/>
    <w:rPr>
      <w:color w:val="800080"/>
      <w:u w:val="single"/>
    </w:rPr>
  </w:style>
  <w:style w:type="paragraph" w:customStyle="1" w:styleId="310">
    <w:name w:val="Основной текст 31"/>
    <w:basedOn w:val="a"/>
    <w:rsid w:val="00FE6709"/>
    <w:pPr>
      <w:ind w:right="-1" w:firstLine="0"/>
    </w:pPr>
    <w:rPr>
      <w:sz w:val="24"/>
      <w:szCs w:val="20"/>
    </w:rPr>
  </w:style>
  <w:style w:type="paragraph" w:customStyle="1" w:styleId="311">
    <w:name w:val="Основной текст с отступом 31"/>
    <w:basedOn w:val="a"/>
    <w:rsid w:val="00FE6709"/>
    <w:pPr>
      <w:ind w:right="566"/>
    </w:pPr>
    <w:rPr>
      <w:sz w:val="24"/>
      <w:szCs w:val="20"/>
    </w:rPr>
  </w:style>
  <w:style w:type="paragraph" w:customStyle="1" w:styleId="14">
    <w:name w:val="Цитата1"/>
    <w:basedOn w:val="a"/>
    <w:rsid w:val="00FE6709"/>
    <w:pPr>
      <w:ind w:left="-567" w:right="-766"/>
    </w:pPr>
    <w:rPr>
      <w:sz w:val="24"/>
      <w:szCs w:val="20"/>
    </w:rPr>
  </w:style>
  <w:style w:type="paragraph" w:customStyle="1" w:styleId="BodyText21">
    <w:name w:val="Body Text 21"/>
    <w:basedOn w:val="a"/>
    <w:rsid w:val="00FE6709"/>
    <w:pPr>
      <w:ind w:right="-1" w:firstLine="0"/>
    </w:pPr>
    <w:rPr>
      <w:b/>
      <w:sz w:val="24"/>
      <w:szCs w:val="20"/>
    </w:rPr>
  </w:style>
  <w:style w:type="paragraph" w:styleId="af0">
    <w:name w:val="Block Text"/>
    <w:basedOn w:val="a"/>
    <w:rsid w:val="00FE6709"/>
    <w:pPr>
      <w:tabs>
        <w:tab w:val="left" w:pos="1636"/>
      </w:tabs>
      <w:ind w:left="567" w:right="-1" w:firstLine="0"/>
      <w:jc w:val="center"/>
    </w:pPr>
    <w:rPr>
      <w:b/>
      <w:sz w:val="24"/>
      <w:szCs w:val="20"/>
      <w:lang w:val="en-US"/>
    </w:rPr>
  </w:style>
  <w:style w:type="paragraph" w:customStyle="1" w:styleId="ConsNonformat">
    <w:name w:val="ConsNonformat"/>
    <w:rsid w:val="00FE6709"/>
    <w:pPr>
      <w:widowControl w:val="0"/>
    </w:pPr>
    <w:rPr>
      <w:rFonts w:ascii="Courier New" w:hAnsi="Courier New"/>
      <w:snapToGrid w:val="0"/>
    </w:rPr>
  </w:style>
  <w:style w:type="paragraph" w:customStyle="1" w:styleId="15">
    <w:name w:val="заголовок 1"/>
    <w:basedOn w:val="a"/>
    <w:next w:val="a"/>
    <w:rsid w:val="00FE6709"/>
    <w:pPr>
      <w:keepNext/>
      <w:overflowPunct w:val="0"/>
      <w:autoSpaceDE w:val="0"/>
      <w:autoSpaceDN w:val="0"/>
      <w:adjustRightInd w:val="0"/>
      <w:ind w:left="-142" w:right="-85" w:hanging="142"/>
      <w:jc w:val="center"/>
      <w:textAlignment w:val="baseline"/>
    </w:pPr>
    <w:rPr>
      <w:szCs w:val="20"/>
    </w:rPr>
  </w:style>
  <w:style w:type="paragraph" w:customStyle="1" w:styleId="24">
    <w:name w:val="заголовок 2"/>
    <w:basedOn w:val="a"/>
    <w:next w:val="a"/>
    <w:rsid w:val="00FE6709"/>
    <w:pPr>
      <w:keepNext/>
      <w:overflowPunct w:val="0"/>
      <w:autoSpaceDE w:val="0"/>
      <w:autoSpaceDN w:val="0"/>
      <w:adjustRightInd w:val="0"/>
      <w:ind w:firstLine="0"/>
      <w:jc w:val="center"/>
      <w:textAlignment w:val="baseline"/>
    </w:pPr>
    <w:rPr>
      <w:b/>
      <w:sz w:val="24"/>
      <w:szCs w:val="20"/>
    </w:rPr>
  </w:style>
  <w:style w:type="paragraph" w:customStyle="1" w:styleId="ConsPlusNonformat">
    <w:name w:val="ConsPlusNonformat"/>
    <w:rsid w:val="00FE6709"/>
    <w:pPr>
      <w:widowControl w:val="0"/>
      <w:autoSpaceDE w:val="0"/>
      <w:autoSpaceDN w:val="0"/>
      <w:adjustRightInd w:val="0"/>
    </w:pPr>
    <w:rPr>
      <w:rFonts w:ascii="Courier New" w:hAnsi="Courier New" w:cs="Courier New"/>
    </w:rPr>
  </w:style>
  <w:style w:type="paragraph" w:customStyle="1" w:styleId="af1">
    <w:name w:val="Таблицы (моноширинный)"/>
    <w:basedOn w:val="a"/>
    <w:next w:val="a"/>
    <w:rsid w:val="00FE6709"/>
    <w:pPr>
      <w:widowControl w:val="0"/>
      <w:autoSpaceDE w:val="0"/>
      <w:autoSpaceDN w:val="0"/>
      <w:adjustRightInd w:val="0"/>
      <w:ind w:firstLine="0"/>
    </w:pPr>
    <w:rPr>
      <w:rFonts w:ascii="Courier New" w:hAnsi="Courier New" w:cs="Courier New"/>
      <w:sz w:val="24"/>
    </w:rPr>
  </w:style>
  <w:style w:type="character" w:customStyle="1" w:styleId="af2">
    <w:name w:val="Гипертекстовая ссылка"/>
    <w:rsid w:val="00FE6709"/>
    <w:rPr>
      <w:color w:val="106BBE"/>
    </w:rPr>
  </w:style>
  <w:style w:type="paragraph" w:customStyle="1" w:styleId="50">
    <w:name w:val="заголовок 5"/>
    <w:basedOn w:val="a"/>
    <w:next w:val="a"/>
    <w:rsid w:val="00B17AAC"/>
    <w:pPr>
      <w:keepNext/>
      <w:widowControl w:val="0"/>
      <w:autoSpaceDE w:val="0"/>
      <w:autoSpaceDN w:val="0"/>
      <w:ind w:firstLine="0"/>
      <w:jc w:val="center"/>
    </w:pPr>
    <w:rPr>
      <w:rFonts w:ascii="Arial" w:hAnsi="Arial" w:cs="Arial"/>
      <w:color w:val="0000FF"/>
      <w:sz w:val="24"/>
    </w:rPr>
  </w:style>
  <w:style w:type="paragraph" w:customStyle="1" w:styleId="81">
    <w:name w:val="заголовок 8"/>
    <w:basedOn w:val="a"/>
    <w:next w:val="a"/>
    <w:rsid w:val="00205C3B"/>
    <w:pPr>
      <w:keepNext/>
      <w:widowControl w:val="0"/>
      <w:autoSpaceDE w:val="0"/>
      <w:autoSpaceDN w:val="0"/>
      <w:ind w:firstLine="0"/>
      <w:jc w:val="center"/>
    </w:pPr>
    <w:rPr>
      <w:rFonts w:ascii="Arial" w:hAnsi="Arial" w:cs="Arial"/>
      <w:b/>
      <w:bCs/>
      <w:emboss/>
      <w:color w:val="000080"/>
      <w:sz w:val="22"/>
      <w:szCs w:val="22"/>
    </w:rPr>
  </w:style>
  <w:style w:type="character" w:customStyle="1" w:styleId="af3">
    <w:name w:val="Цветовое выделение"/>
    <w:rsid w:val="009D2C46"/>
    <w:rPr>
      <w:b/>
      <w:bCs/>
      <w:color w:val="26282F"/>
      <w:sz w:val="26"/>
      <w:szCs w:val="26"/>
    </w:rPr>
  </w:style>
  <w:style w:type="paragraph" w:customStyle="1" w:styleId="af4">
    <w:name w:val="Комментарий"/>
    <w:basedOn w:val="a"/>
    <w:next w:val="a"/>
    <w:rsid w:val="009D2C46"/>
    <w:pPr>
      <w:autoSpaceDE w:val="0"/>
      <w:autoSpaceDN w:val="0"/>
      <w:adjustRightInd w:val="0"/>
      <w:spacing w:before="75"/>
      <w:ind w:firstLine="0"/>
    </w:pPr>
    <w:rPr>
      <w:rFonts w:ascii="Arial" w:hAnsi="Arial"/>
      <w:color w:val="353842"/>
      <w:sz w:val="24"/>
      <w:shd w:val="clear" w:color="auto" w:fill="F0F0F0"/>
    </w:rPr>
  </w:style>
  <w:style w:type="paragraph" w:customStyle="1" w:styleId="af5">
    <w:name w:val="Информация об изменениях документа"/>
    <w:basedOn w:val="af4"/>
    <w:next w:val="a"/>
    <w:rsid w:val="009D2C46"/>
    <w:pPr>
      <w:spacing w:before="0"/>
    </w:pPr>
    <w:rPr>
      <w:i/>
      <w:iCs/>
    </w:rPr>
  </w:style>
  <w:style w:type="paragraph" w:customStyle="1" w:styleId="af6">
    <w:name w:val="Заголовок статьи"/>
    <w:basedOn w:val="a"/>
    <w:next w:val="a"/>
    <w:rsid w:val="006C6FC1"/>
    <w:pPr>
      <w:autoSpaceDE w:val="0"/>
      <w:autoSpaceDN w:val="0"/>
      <w:adjustRightInd w:val="0"/>
      <w:ind w:left="1612" w:hanging="892"/>
    </w:pPr>
    <w:rPr>
      <w:rFonts w:ascii="Arial" w:hAnsi="Arial"/>
      <w:sz w:val="24"/>
    </w:rPr>
  </w:style>
  <w:style w:type="table" w:styleId="af7">
    <w:name w:val="Table Grid"/>
    <w:basedOn w:val="a1"/>
    <w:uiPriority w:val="59"/>
    <w:rsid w:val="007759D9"/>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Название Знак"/>
    <w:basedOn w:val="a0"/>
    <w:link w:val="a9"/>
    <w:locked/>
    <w:rsid w:val="007759D9"/>
    <w:rPr>
      <w:rFonts w:ascii="Arial" w:hAnsi="Arial" w:cs="Arial"/>
      <w:b/>
      <w:bCs/>
      <w:color w:val="000080"/>
      <w:sz w:val="24"/>
      <w:szCs w:val="16"/>
      <w:lang w:val="ru-RU" w:eastAsia="ru-RU" w:bidi="ar-SA"/>
    </w:rPr>
  </w:style>
  <w:style w:type="paragraph" w:customStyle="1" w:styleId="s13">
    <w:name w:val="s_13"/>
    <w:basedOn w:val="a"/>
    <w:rsid w:val="00C84DE1"/>
    <w:pPr>
      <w:ind w:firstLine="720"/>
      <w:jc w:val="left"/>
    </w:pPr>
    <w:rPr>
      <w:sz w:val="20"/>
      <w:szCs w:val="20"/>
    </w:rPr>
  </w:style>
  <w:style w:type="paragraph" w:customStyle="1" w:styleId="Default">
    <w:name w:val="Default"/>
    <w:rsid w:val="007A40F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069764280">
      <w:bodyDiv w:val="1"/>
      <w:marLeft w:val="0"/>
      <w:marRight w:val="0"/>
      <w:marTop w:val="225"/>
      <w:marBottom w:val="225"/>
      <w:divBdr>
        <w:top w:val="none" w:sz="0" w:space="0" w:color="auto"/>
        <w:left w:val="none" w:sz="0" w:space="0" w:color="auto"/>
        <w:bottom w:val="none" w:sz="0" w:space="0" w:color="auto"/>
        <w:right w:val="none" w:sz="0" w:space="0" w:color="auto"/>
      </w:divBdr>
      <w:divsChild>
        <w:div w:id="1859201115">
          <w:marLeft w:val="0"/>
          <w:marRight w:val="0"/>
          <w:marTop w:val="0"/>
          <w:marBottom w:val="0"/>
          <w:divBdr>
            <w:top w:val="none" w:sz="0" w:space="0" w:color="auto"/>
            <w:left w:val="none" w:sz="0" w:space="0" w:color="auto"/>
            <w:bottom w:val="none" w:sz="0" w:space="0" w:color="auto"/>
            <w:right w:val="none" w:sz="0" w:space="0" w:color="auto"/>
          </w:divBdr>
        </w:div>
      </w:divsChild>
    </w:div>
    <w:div w:id="1079400669">
      <w:bodyDiv w:val="1"/>
      <w:marLeft w:val="0"/>
      <w:marRight w:val="0"/>
      <w:marTop w:val="0"/>
      <w:marBottom w:val="0"/>
      <w:divBdr>
        <w:top w:val="none" w:sz="0" w:space="0" w:color="auto"/>
        <w:left w:val="none" w:sz="0" w:space="0" w:color="auto"/>
        <w:bottom w:val="none" w:sz="0" w:space="0" w:color="auto"/>
        <w:right w:val="none" w:sz="0" w:space="0" w:color="auto"/>
      </w:divBdr>
    </w:div>
    <w:div w:id="1528252532">
      <w:bodyDiv w:val="1"/>
      <w:marLeft w:val="0"/>
      <w:marRight w:val="0"/>
      <w:marTop w:val="225"/>
      <w:marBottom w:val="225"/>
      <w:divBdr>
        <w:top w:val="none" w:sz="0" w:space="0" w:color="auto"/>
        <w:left w:val="none" w:sz="0" w:space="0" w:color="auto"/>
        <w:bottom w:val="none" w:sz="0" w:space="0" w:color="auto"/>
        <w:right w:val="none" w:sz="0" w:space="0" w:color="auto"/>
      </w:divBdr>
      <w:divsChild>
        <w:div w:id="173962364">
          <w:marLeft w:val="0"/>
          <w:marRight w:val="0"/>
          <w:marTop w:val="0"/>
          <w:marBottom w:val="0"/>
          <w:divBdr>
            <w:top w:val="none" w:sz="0" w:space="0" w:color="auto"/>
            <w:left w:val="none" w:sz="0" w:space="0" w:color="auto"/>
            <w:bottom w:val="none" w:sz="0" w:space="0" w:color="auto"/>
            <w:right w:val="none" w:sz="0" w:space="0" w:color="auto"/>
          </w:divBdr>
        </w:div>
      </w:divsChild>
    </w:div>
    <w:div w:id="1763604085">
      <w:bodyDiv w:val="1"/>
      <w:marLeft w:val="0"/>
      <w:marRight w:val="0"/>
      <w:marTop w:val="0"/>
      <w:marBottom w:val="0"/>
      <w:divBdr>
        <w:top w:val="none" w:sz="0" w:space="0" w:color="auto"/>
        <w:left w:val="none" w:sz="0" w:space="0" w:color="auto"/>
        <w:bottom w:val="none" w:sz="0" w:space="0" w:color="auto"/>
        <w:right w:val="none" w:sz="0" w:space="0" w:color="auto"/>
      </w:divBdr>
      <w:divsChild>
        <w:div w:id="2013683141">
          <w:marLeft w:val="0"/>
          <w:marRight w:val="0"/>
          <w:marTop w:val="0"/>
          <w:marBottom w:val="0"/>
          <w:divBdr>
            <w:top w:val="none" w:sz="0" w:space="0" w:color="auto"/>
            <w:left w:val="none" w:sz="0" w:space="0" w:color="auto"/>
            <w:bottom w:val="none" w:sz="0" w:space="0" w:color="auto"/>
            <w:right w:val="none" w:sz="0" w:space="0" w:color="auto"/>
          </w:divBdr>
        </w:div>
      </w:divsChild>
    </w:div>
    <w:div w:id="1873880356">
      <w:bodyDiv w:val="1"/>
      <w:marLeft w:val="0"/>
      <w:marRight w:val="0"/>
      <w:marTop w:val="225"/>
      <w:marBottom w:val="225"/>
      <w:divBdr>
        <w:top w:val="none" w:sz="0" w:space="0" w:color="auto"/>
        <w:left w:val="none" w:sz="0" w:space="0" w:color="auto"/>
        <w:bottom w:val="none" w:sz="0" w:space="0" w:color="auto"/>
        <w:right w:val="none" w:sz="0" w:space="0" w:color="auto"/>
      </w:divBdr>
      <w:divsChild>
        <w:div w:id="16119379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latr.cap.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atr.cap.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9D6ED9-AF74-4661-B17F-E9F9065F9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3161</Words>
  <Characters>18022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Руководствуясь постановлением Кабинета Министров Чувашской Республики от 28 мая 2010 года № 164 «Об утверждении Правил делопроизводства в органах исполнительной власти Чувашской Республики» и в целях совершенствования документационного обеспечения управл</vt:lpstr>
    </vt:vector>
  </TitlesOfParts>
  <Company>cap</Company>
  <LinksUpToDate>false</LinksUpToDate>
  <CharactersWithSpaces>21141</CharactersWithSpaces>
  <SharedDoc>false</SharedDoc>
  <HLinks>
    <vt:vector size="24" baseType="variant">
      <vt:variant>
        <vt:i4>4194371</vt:i4>
      </vt:variant>
      <vt:variant>
        <vt:i4>9</vt:i4>
      </vt:variant>
      <vt:variant>
        <vt:i4>0</vt:i4>
      </vt:variant>
      <vt:variant>
        <vt:i4>5</vt:i4>
      </vt:variant>
      <vt:variant>
        <vt:lpwstr>http://www.galatr.cap.ru/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4194371</vt:i4>
      </vt:variant>
      <vt:variant>
        <vt:i4>0</vt:i4>
      </vt:variant>
      <vt:variant>
        <vt:i4>0</vt:i4>
      </vt:variant>
      <vt:variant>
        <vt:i4>5</vt:i4>
      </vt:variant>
      <vt:variant>
        <vt:lpwstr>http://www.galatr.cap.ru/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Руководствуясь постановлением Кабинета Министров Чувашской Республики от 28 мая 2010 года № 164 «Об утверждении Правил делопроизводства в органах исполнительной власти Чувашской Республики» и в целях совершенствования документационного обеспечения управл</dc:title>
  <dc:creator>kadr2</dc:creator>
  <cp:lastModifiedBy>gki4</cp:lastModifiedBy>
  <cp:revision>3</cp:revision>
  <cp:lastPrinted>2020-05-21T12:52:00Z</cp:lastPrinted>
  <dcterms:created xsi:type="dcterms:W3CDTF">2020-05-21T12:57:00Z</dcterms:created>
  <dcterms:modified xsi:type="dcterms:W3CDTF">2020-05-22T05:17:00Z</dcterms:modified>
</cp:coreProperties>
</file>