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5" w:type="pct"/>
        <w:jc w:val="center"/>
        <w:tblCellSpacing w:w="0" w:type="dxa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1"/>
        <w:gridCol w:w="485"/>
      </w:tblGrid>
      <w:tr w:rsidR="0047734C" w:rsidRPr="00B27262" w:rsidTr="0047500A">
        <w:trPr>
          <w:tblCellSpacing w:w="0" w:type="dxa"/>
          <w:jc w:val="center"/>
        </w:trPr>
        <w:tc>
          <w:tcPr>
            <w:tcW w:w="4751" w:type="pct"/>
            <w:gridSpan w:val="2"/>
            <w:hideMark/>
          </w:tcPr>
          <w:p w:rsidR="0047734C" w:rsidRDefault="0047734C" w:rsidP="004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</w:rPr>
            </w:pPr>
            <w:bookmarkStart w:id="0" w:name="_GoBack"/>
            <w:bookmarkEnd w:id="0"/>
          </w:p>
          <w:p w:rsidR="0047734C" w:rsidRDefault="0047734C" w:rsidP="004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</w:rPr>
            </w:pPr>
          </w:p>
          <w:p w:rsidR="0047734C" w:rsidRPr="005F3553" w:rsidRDefault="0047734C" w:rsidP="004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32"/>
              </w:rPr>
              <w:t>ПОЛОЖЕНИЕ</w:t>
            </w:r>
          </w:p>
          <w:p w:rsidR="0047734C" w:rsidRPr="005F3553" w:rsidRDefault="0047734C" w:rsidP="004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32"/>
              </w:rPr>
              <w:t>о смотр</w:t>
            </w:r>
            <w:proofErr w:type="gramStart"/>
            <w:r w:rsidRPr="005F3553">
              <w:rPr>
                <w:rFonts w:ascii="Times New Roman" w:eastAsia="Times New Roman" w:hAnsi="Times New Roman" w:cs="Times New Roman"/>
                <w:bCs/>
                <w:sz w:val="32"/>
              </w:rPr>
              <w:t>е-</w:t>
            </w:r>
            <w:proofErr w:type="gramEnd"/>
            <w:r w:rsidRPr="005F355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 конкурсе</w:t>
            </w:r>
          </w:p>
          <w:p w:rsidR="0047734C" w:rsidRPr="005F3553" w:rsidRDefault="0047734C" w:rsidP="004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 «Лучший Совет ветеранов педагогического труда – 2020»</w:t>
            </w:r>
          </w:p>
          <w:p w:rsidR="0047734C" w:rsidRPr="005F3553" w:rsidRDefault="0047734C" w:rsidP="004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32"/>
              </w:rPr>
              <w:t xml:space="preserve"> среди образовательных учреждений города Чебоксары</w:t>
            </w:r>
          </w:p>
          <w:p w:rsidR="0047734C" w:rsidRPr="005F3553" w:rsidRDefault="0047734C" w:rsidP="004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32"/>
              </w:rPr>
              <w:t> </w:t>
            </w:r>
          </w:p>
          <w:p w:rsidR="0047734C" w:rsidRPr="005F3553" w:rsidRDefault="0047734C" w:rsidP="0047500A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</w:p>
          <w:p w:rsidR="0047734C" w:rsidRPr="005F3553" w:rsidRDefault="0047734C" w:rsidP="0047500A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1.</w:t>
            </w:r>
            <w:r w:rsidRPr="005F3553">
              <w:rPr>
                <w:rFonts w:ascii="Times New Roman" w:eastAsia="Times New Roman" w:hAnsi="Times New Roman" w:cs="Times New Roman"/>
                <w:sz w:val="14"/>
              </w:rPr>
              <w:t>     </w:t>
            </w:r>
            <w:r w:rsidRPr="005F35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u w:val="single"/>
              </w:rPr>
              <w:t>ЗАДАЧИ СМОТРА</w:t>
            </w:r>
          </w:p>
          <w:p w:rsidR="0047734C" w:rsidRPr="005F3553" w:rsidRDefault="0047734C" w:rsidP="004750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Смотр конкурс проводится в целях дальнейшего совершенствования организаторской деятельности Советов ветеранов педагогического труда</w:t>
            </w:r>
            <w:proofErr w:type="gramStart"/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,</w:t>
            </w:r>
            <w:proofErr w:type="gramEnd"/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активизации их деятельности, повышению роли, значения и авторитета среди ветеранов, улучшению и разнообразию культурно-массовой работы среди людей старшего поколения, организации их досуга, </w:t>
            </w:r>
            <w:r w:rsidRPr="005F3553">
              <w:rPr>
                <w:rFonts w:ascii="Times New Roman" w:hAnsi="Times New Roman" w:cs="Times New Roman"/>
                <w:sz w:val="28"/>
                <w:szCs w:val="28"/>
              </w:rPr>
              <w:t>участия в воспитании молодого поколения, оказания профессиональной поддержки в работе с   молодыми специалистами (наставничество).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Смотр-конкурс поможет выявить интересные и полезные формы и методы работы Советов ветеранов педагогического  труда, определить лучших и на их опыте учить положительной практике работы активистов-ветеранов.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  <w:p w:rsidR="0047734C" w:rsidRPr="005F3553" w:rsidRDefault="0047734C" w:rsidP="0047500A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</w:p>
          <w:p w:rsidR="0047734C" w:rsidRPr="005F3553" w:rsidRDefault="0047734C" w:rsidP="0047500A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2.</w:t>
            </w:r>
            <w:r w:rsidRPr="005F3553">
              <w:rPr>
                <w:rFonts w:ascii="Times New Roman" w:eastAsia="Times New Roman" w:hAnsi="Times New Roman" w:cs="Times New Roman"/>
                <w:sz w:val="14"/>
              </w:rPr>
              <w:t>     </w:t>
            </w:r>
            <w:r w:rsidRPr="005F35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u w:val="single"/>
              </w:rPr>
              <w:t>ОРГАНИЗАТОР И УЧАСТНИКИ СМОТРА – КОКУРСА</w:t>
            </w:r>
          </w:p>
          <w:p w:rsidR="0047734C" w:rsidRPr="005F3553" w:rsidRDefault="0047734C" w:rsidP="004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  <w:p w:rsidR="0047734C" w:rsidRPr="005F3553" w:rsidRDefault="0047734C" w:rsidP="0047500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Смотр-конкурс проводит Совет ветеранов педагогического труда г. Чебоксары совместно с Чебоксарской городской организацией профсоюза по итогам </w:t>
            </w:r>
            <w:r w:rsidRPr="005F3553">
              <w:rPr>
                <w:rFonts w:ascii="Times New Roman" w:eastAsia="Times New Roman" w:hAnsi="Times New Roman" w:cs="Times New Roman"/>
                <w:bCs/>
                <w:i/>
                <w:sz w:val="28"/>
                <w:u w:val="single"/>
              </w:rPr>
              <w:t>2019 – 2020гг.</w:t>
            </w: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Подготовительную организационную и методическую работу осуществляет Президиум городского  Совета ветеранов и первичная профсоюзная организация ветеранов педагогического труда.</w:t>
            </w:r>
          </w:p>
          <w:p w:rsidR="0047734C" w:rsidRPr="005F3553" w:rsidRDefault="0047734C" w:rsidP="0047500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В смотре-конкурсе участвуют Советы ветеранов педагогического труда образовательных  учреждений города. </w:t>
            </w:r>
          </w:p>
          <w:p w:rsidR="0047734C" w:rsidRPr="005F3553" w:rsidRDefault="0047734C" w:rsidP="0047500A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</w:p>
          <w:p w:rsidR="0047734C" w:rsidRPr="005F3553" w:rsidRDefault="0047734C" w:rsidP="0047500A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</w:p>
          <w:p w:rsidR="0047734C" w:rsidRPr="005F3553" w:rsidRDefault="0047734C" w:rsidP="0047500A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3.</w:t>
            </w:r>
            <w:r w:rsidRPr="005F3553">
              <w:rPr>
                <w:rFonts w:ascii="Times New Roman" w:eastAsia="Times New Roman" w:hAnsi="Times New Roman" w:cs="Times New Roman"/>
                <w:sz w:val="14"/>
              </w:rPr>
              <w:t>     </w:t>
            </w:r>
            <w:r w:rsidRPr="005F35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u w:val="single"/>
              </w:rPr>
              <w:t>УСЛОВИЯ СМОТРА – КОНКУРСА</w:t>
            </w:r>
          </w:p>
          <w:p w:rsidR="0047734C" w:rsidRPr="005F3553" w:rsidRDefault="0047734C" w:rsidP="004750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Основными критериями </w:t>
            </w:r>
            <w:proofErr w:type="gramStart"/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оценки деятельности Совета ветеранов педагогического  труда</w:t>
            </w:r>
            <w:proofErr w:type="gramEnd"/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при подведении итогов конкурса являются: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1.Организаторская работа: </w:t>
            </w:r>
          </w:p>
          <w:p w:rsidR="0047734C" w:rsidRPr="005F3553" w:rsidRDefault="0047734C" w:rsidP="0047500A">
            <w:pPr>
              <w:pStyle w:val="a4"/>
              <w:spacing w:after="0" w:line="240" w:lineRule="auto"/>
              <w:ind w:left="10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– планирование, собрания, заседания, обсуждаемые вопросы, отчеты, контроль исполнения.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2.Практика учета ветеранов, как работающих, так и неработающих (списки ветеранов с адресами, годом рождения, профсоюзным членством);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-  состояние и учет одиноко проживающих пожилых людей, шефство над ними;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- индивидуальная работа с ветеранами; 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- чествование юбиляров, поддержка в скорбные дни;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 xml:space="preserve">3. </w:t>
            </w:r>
            <w:proofErr w:type="gramStart"/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Культурно-массовая работа, организация досуга и информированность ветеранов: клубы, самодеятельность, праздники, спортивная работа, участие ветеранской организации в  «серебряном </w:t>
            </w:r>
            <w:proofErr w:type="spellStart"/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волонтерстве</w:t>
            </w:r>
            <w:proofErr w:type="spellEnd"/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», в городских акциях, в совместном сотрудничестве с первичной профсоюзной организацией образовательного учреждения.</w:t>
            </w:r>
            <w:proofErr w:type="gramEnd"/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4. Информационное обеспечение деятельности ветеранской организации: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-  освещение в СМИ;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- наличие баннера (или странички) о ветеранской организации  на  сайте образовательного учреждения;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- участие в конкурсах различных уровней (участие в «Школе ветерана»), в социальных проектах города, республики, России;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- выпуск информационных бюллетеней;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- летопись ветеранского движения (альбомы, презентация деятельности Совета ветеранов, презентации на каждого ветерана  и др.).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5. </w:t>
            </w:r>
            <w:proofErr w:type="gramStart"/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Формы и система работы Советов ветеранов с молодыми специалистами  в рамках преемственности поколений (встречи, совместные мероприятия, уроки (наставничество).</w:t>
            </w:r>
            <w:proofErr w:type="gramEnd"/>
          </w:p>
          <w:p w:rsidR="0047734C" w:rsidRPr="005F3553" w:rsidRDefault="0047734C" w:rsidP="0047500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53">
              <w:rPr>
                <w:rFonts w:ascii="Times New Roman" w:eastAsia="Times New Roman" w:hAnsi="Times New Roman"/>
                <w:sz w:val="28"/>
                <w:szCs w:val="28"/>
              </w:rPr>
              <w:t xml:space="preserve">   - Участие первичной ветеранской организации в патриотическом воспитании молодёжи.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6. Проведение месячника людей старшего поколения.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7. Наличие наглядности о работе Совета ветеранов (стенды, уголки, информационные бюллетени и другие формы)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8. Учеба актива ветеранской организации, обмен опытом.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/>
                <w:sz w:val="28"/>
                <w:szCs w:val="28"/>
              </w:rPr>
              <w:t>9.Обучение ветеранов основам компьютерной грамотности (посещение курсов)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10. Состояние делопроизводства </w:t>
            </w:r>
            <w:proofErr w:type="gramStart"/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согласно номенклатуры</w:t>
            </w:r>
            <w:proofErr w:type="gramEnd"/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дел.</w:t>
            </w:r>
          </w:p>
          <w:p w:rsidR="0047734C" w:rsidRPr="005F3553" w:rsidRDefault="0047734C" w:rsidP="004750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7734C" w:rsidRPr="005F3553" w:rsidRDefault="0047734C" w:rsidP="004750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При подготовке материалов необходимо учитывать каждый пункт, работу оценивать за 2019  - 2020 годы конкретными цифрами, альбомами, фотографиями, публикациями, видеороликами и другими  примерами.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Организационно - методическая комиссия будет учитывать и другие факторы и показатели.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7734C" w:rsidRPr="005F3553" w:rsidRDefault="0047734C" w:rsidP="0047500A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</w:p>
          <w:p w:rsidR="0047734C" w:rsidRPr="005F3553" w:rsidRDefault="0047734C" w:rsidP="0047500A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</w:pPr>
          </w:p>
          <w:p w:rsidR="0047734C" w:rsidRPr="005F3553" w:rsidRDefault="0047734C" w:rsidP="0047500A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3. </w:t>
            </w:r>
            <w:r w:rsidRPr="005F35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u w:val="single"/>
              </w:rPr>
              <w:t xml:space="preserve"> ПОРЯДОК ПРОВЕДЕНИЯ КОНКУРСА ПОДВЕДЕНИЕ ИТОГОВ.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 </w:t>
            </w: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3553">
              <w:rPr>
                <w:rFonts w:ascii="Times New Roman" w:eastAsia="Times New Roman" w:hAnsi="Times New Roman"/>
                <w:sz w:val="28"/>
                <w:szCs w:val="28"/>
              </w:rPr>
              <w:t xml:space="preserve">      Все Советы ветеранов  по итогам работы за 2018 - 2019 годы предоставляют в городской  Совет ветеранов отчет (описание проведенных мероприятий, как в электронном виде, так и на бумажных носителях с приложениями оригиналов или копий документов, фотографий, видеоматериалов о наиболее значимых событиях в жизни ветеранской организации).  Комиссия по проведению конкурса рассматривает представленные материалы,  изучает работу Советов ветеранов образовательных учреждений согласно перечню критериев и свои выводы выносит на утверждение Президиума Совета  ветеранов педагогического труда г. Чебоксары.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34C" w:rsidRPr="005F3553" w:rsidRDefault="0047734C" w:rsidP="004773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F3553">
              <w:rPr>
                <w:rFonts w:ascii="Times New Roman" w:eastAsia="Times New Roman" w:hAnsi="Times New Roman"/>
                <w:i/>
                <w:sz w:val="28"/>
                <w:szCs w:val="28"/>
              </w:rPr>
              <w:t>СРОКИ ПРОВЕДЕНИЯ СМОТРА – КОНКУРСА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Смотр -  конкурс проводится с февраля по октябрь (включительно) 2020года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Итоги будут подведены в начале ноября 2020г.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Заявки принимаются до 30.04.2020 по адресу </w:t>
            </w:r>
            <w:hyperlink r:id="rId8" w:history="1">
              <w:r w:rsidRPr="005F355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miheeva</w:t>
              </w:r>
              <w:r w:rsidRPr="005F3553">
                <w:rPr>
                  <w:rStyle w:val="a3"/>
                  <w:rFonts w:ascii="Times New Roman" w:hAnsi="Times New Roman"/>
                  <w:sz w:val="28"/>
                  <w:szCs w:val="28"/>
                </w:rPr>
                <w:t>-1950@</w:t>
              </w:r>
              <w:r w:rsidRPr="005F355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5F355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F355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F3553">
              <w:rPr>
                <w:sz w:val="24"/>
                <w:szCs w:val="24"/>
              </w:rPr>
              <w:t xml:space="preserve">, </w:t>
            </w:r>
          </w:p>
          <w:p w:rsidR="0047734C" w:rsidRPr="005F3553" w:rsidRDefault="0047734C" w:rsidP="0047500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F3553">
              <w:rPr>
                <w:sz w:val="24"/>
                <w:szCs w:val="24"/>
              </w:rPr>
              <w:t> </w:t>
            </w:r>
            <w:hyperlink r:id="rId9" w:history="1">
              <w:r w:rsidRPr="005F3553">
                <w:rPr>
                  <w:rStyle w:val="a3"/>
                  <w:sz w:val="28"/>
                  <w:szCs w:val="28"/>
                </w:rPr>
                <w:t>profobr-gcheb@yandex.ru</w:t>
              </w:r>
            </w:hyperlink>
            <w:r w:rsidRPr="005F3553">
              <w:rPr>
                <w:sz w:val="28"/>
                <w:szCs w:val="28"/>
              </w:rPr>
              <w:t xml:space="preserve"> </w:t>
            </w:r>
          </w:p>
          <w:p w:rsidR="0047734C" w:rsidRPr="005F3553" w:rsidRDefault="0047734C" w:rsidP="00475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F35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Отчёты о деятельности ветеранских организаций </w:t>
            </w:r>
            <w:r w:rsidRPr="005F3553">
              <w:rPr>
                <w:rFonts w:ascii="Times New Roman" w:hAnsi="Times New Roman"/>
                <w:sz w:val="28"/>
                <w:szCs w:val="28"/>
              </w:rPr>
              <w:t>принимаются</w:t>
            </w:r>
            <w:r w:rsidRPr="005F35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F35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29 – 30  октября 2020г с 14.00 до 18.00 </w:t>
            </w:r>
            <w:r w:rsidRPr="005F3553">
              <w:rPr>
                <w:rFonts w:ascii="Times New Roman" w:hAnsi="Times New Roman"/>
                <w:sz w:val="28"/>
                <w:szCs w:val="28"/>
              </w:rPr>
              <w:t>по адресу</w:t>
            </w:r>
            <w:r w:rsidRPr="005F3553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5F3553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  <w:proofErr w:type="gramStart"/>
            <w:r w:rsidRPr="005F3553">
              <w:rPr>
                <w:rFonts w:ascii="Times New Roman" w:hAnsi="Times New Roman"/>
                <w:sz w:val="28"/>
                <w:szCs w:val="28"/>
                <w:u w:val="single"/>
              </w:rPr>
              <w:t>.Ч</w:t>
            </w:r>
            <w:proofErr w:type="gramEnd"/>
            <w:r w:rsidRPr="005F3553">
              <w:rPr>
                <w:rFonts w:ascii="Times New Roman" w:hAnsi="Times New Roman"/>
                <w:sz w:val="28"/>
                <w:szCs w:val="28"/>
                <w:u w:val="single"/>
              </w:rPr>
              <w:t>ебоксары</w:t>
            </w:r>
            <w:proofErr w:type="spellEnd"/>
            <w:r w:rsidRPr="005F35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r w:rsidRPr="005F3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428015 г. Чебоксары, ул. </w:t>
            </w:r>
            <w:proofErr w:type="spellStart"/>
            <w:r w:rsidRPr="005F3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Урукова</w:t>
            </w:r>
            <w:proofErr w:type="spellEnd"/>
            <w:r w:rsidRPr="005F3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, д.11А (школа № 31, </w:t>
            </w:r>
            <w:proofErr w:type="spellStart"/>
            <w:r w:rsidRPr="005F3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каб</w:t>
            </w:r>
            <w:proofErr w:type="spellEnd"/>
            <w:r w:rsidRPr="005F3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 101).</w:t>
            </w:r>
          </w:p>
          <w:p w:rsidR="0047734C" w:rsidRPr="005F3553" w:rsidRDefault="0047734C" w:rsidP="0047500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553">
              <w:rPr>
                <w:rFonts w:ascii="Times New Roman" w:hAnsi="Times New Roman"/>
                <w:sz w:val="28"/>
                <w:szCs w:val="28"/>
              </w:rPr>
              <w:t xml:space="preserve"> Телефоны: 89278491443; 89876604352 Михеева Наталья Владимировна, председатель Совета ветеранов педагогического труда г. Чебоксары. E-</w:t>
            </w:r>
            <w:proofErr w:type="spellStart"/>
            <w:r w:rsidRPr="005F3553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5F355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0" w:history="1">
              <w:r w:rsidRPr="005F355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miheeva</w:t>
              </w:r>
              <w:r w:rsidRPr="005F3553">
                <w:rPr>
                  <w:rStyle w:val="a3"/>
                  <w:rFonts w:ascii="Times New Roman" w:hAnsi="Times New Roman"/>
                  <w:sz w:val="28"/>
                  <w:szCs w:val="28"/>
                </w:rPr>
                <w:t>-1950@</w:t>
              </w:r>
              <w:r w:rsidRPr="005F355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5F355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F355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7734C" w:rsidRPr="005F3553" w:rsidRDefault="0047734C" w:rsidP="0047500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7734C" w:rsidRPr="005F3553" w:rsidRDefault="0047734C" w:rsidP="0047500A">
            <w:pPr>
              <w:pStyle w:val="a4"/>
              <w:spacing w:after="0" w:line="240" w:lineRule="auto"/>
              <w:ind w:left="142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734C" w:rsidRPr="005F3553" w:rsidRDefault="0047734C" w:rsidP="0047500A">
            <w:pPr>
              <w:pStyle w:val="a4"/>
              <w:spacing w:after="0" w:line="240" w:lineRule="auto"/>
              <w:ind w:left="1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u w:val="single"/>
              </w:rPr>
              <w:t>5. ПООЩРЕНИЕ ПОБЕДИТЕЛЕЙ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 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Для поощрения победителей смотра-конкурса «Лучший Совет ветеранов педагогического труда образовательного учреждения города Чебоксары – </w:t>
            </w:r>
            <w:r w:rsidR="009D7C54">
              <w:rPr>
                <w:rFonts w:ascii="Times New Roman" w:eastAsia="Times New Roman" w:hAnsi="Times New Roman" w:cs="Times New Roman"/>
                <w:bCs/>
                <w:sz w:val="28"/>
              </w:rPr>
              <w:t>2020</w:t>
            </w: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» комиссия определяет: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первое место – 1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второе место – 2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третье место – 2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 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Победителям присваивается звание   «Лучший Совет ветеранов педагогического труда образовательного уч</w:t>
            </w:r>
            <w:r w:rsidR="00F627C8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реждения города Чебоксары – 2020» с вручением  Дипломов, </w:t>
            </w: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Кубков и Благодарственных писем.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>Система работы Совета ветеранов</w:t>
            </w:r>
            <w:proofErr w:type="gramStart"/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,</w:t>
            </w:r>
            <w:proofErr w:type="gramEnd"/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занявших по итогам смотра - конкурса 1, 2, и 3 места обобщается и публикуется в печати. В течение года, победители проводят открытые занятия по  обмену опытом работы в городской «Школе ветерана».</w:t>
            </w:r>
          </w:p>
          <w:p w:rsidR="0047734C" w:rsidRPr="005F3553" w:rsidRDefault="0047734C" w:rsidP="0047500A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53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</w:t>
            </w:r>
          </w:p>
          <w:p w:rsidR="0047734C" w:rsidRPr="005F3553" w:rsidRDefault="0047734C" w:rsidP="004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734C" w:rsidRPr="005F3553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Pr="005F3553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Pr="005F3553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Pr="005F3553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Pr="005F3553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Pr="005F3553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Pr="005F3553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Pr="005F3553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Pr="005F3553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Pr="005B1E68" w:rsidRDefault="0047734C" w:rsidP="0047500A">
            <w:pPr>
              <w:pStyle w:val="1"/>
              <w:rPr>
                <w:color w:val="000000" w:themeColor="text1"/>
                <w:szCs w:val="28"/>
              </w:rPr>
            </w:pPr>
            <w:r w:rsidRPr="005B1E68">
              <w:rPr>
                <w:color w:val="000000" w:themeColor="text1"/>
                <w:szCs w:val="28"/>
              </w:rPr>
              <w:t>Заявка</w:t>
            </w:r>
          </w:p>
          <w:p w:rsidR="0047734C" w:rsidRPr="005B1E68" w:rsidRDefault="0047734C" w:rsidP="0047500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участие в  городском смотре-конкурсе</w:t>
            </w:r>
          </w:p>
          <w:p w:rsidR="0047734C" w:rsidRPr="005B1E68" w:rsidRDefault="0047734C" w:rsidP="0047500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«Лучший Совет ветеранов-2020</w:t>
            </w:r>
            <w:r w:rsidRPr="005B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7734C" w:rsidRDefault="0047734C" w:rsidP="0047500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среди ветеранских общественных организаций</w:t>
            </w:r>
          </w:p>
          <w:p w:rsidR="0047734C" w:rsidRPr="005B1E68" w:rsidRDefault="0047734C" w:rsidP="0047500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образовательных учреждений города Чебоксары </w:t>
            </w:r>
          </w:p>
          <w:p w:rsidR="0047734C" w:rsidRPr="005B1E68" w:rsidRDefault="0047734C" w:rsidP="004750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4C" w:rsidRPr="005B1E68" w:rsidRDefault="0047734C" w:rsidP="0047500A">
            <w:pPr>
              <w:pStyle w:val="style107"/>
              <w:tabs>
                <w:tab w:val="left" w:pos="3000"/>
                <w:tab w:val="left" w:pos="8616"/>
              </w:tabs>
              <w:spacing w:before="0" w:beforeAutospacing="0" w:after="0" w:afterAutospacing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4C" w:rsidRPr="005B1E68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4C" w:rsidRPr="005B1E68" w:rsidRDefault="0047734C" w:rsidP="0047500A">
            <w:pPr>
              <w:pStyle w:val="5"/>
              <w:rPr>
                <w:color w:val="000000" w:themeColor="text1"/>
                <w:szCs w:val="28"/>
              </w:rPr>
            </w:pPr>
            <w:r w:rsidRPr="005B1E68">
              <w:rPr>
                <w:color w:val="000000" w:themeColor="text1"/>
                <w:szCs w:val="28"/>
              </w:rPr>
              <w:t>Общие сведения</w:t>
            </w:r>
          </w:p>
          <w:p w:rsidR="0047734C" w:rsidRPr="005B1E68" w:rsidRDefault="0047734C" w:rsidP="0047500A">
            <w:pPr>
              <w:pStyle w:val="2"/>
              <w:ind w:right="0"/>
              <w:jc w:val="left"/>
              <w:rPr>
                <w:color w:val="000000" w:themeColor="text1"/>
                <w:szCs w:val="28"/>
              </w:rPr>
            </w:pPr>
          </w:p>
          <w:p w:rsidR="0047734C" w:rsidRPr="005E349D" w:rsidRDefault="0047734C" w:rsidP="0047500A">
            <w:pPr>
              <w:pStyle w:val="2"/>
              <w:ind w:right="0"/>
              <w:jc w:val="left"/>
              <w:rPr>
                <w:color w:val="000000" w:themeColor="text1"/>
                <w:sz w:val="22"/>
                <w:szCs w:val="22"/>
              </w:rPr>
            </w:pPr>
            <w:r w:rsidRPr="005E349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47734C" w:rsidRPr="005E349D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5E349D">
              <w:rPr>
                <w:rFonts w:ascii="Times New Roman" w:hAnsi="Times New Roman" w:cs="Times New Roman"/>
                <w:color w:val="000000" w:themeColor="text1"/>
              </w:rPr>
              <w:t xml:space="preserve"> (полное наименование   образовательного учреждения)</w:t>
            </w:r>
          </w:p>
          <w:p w:rsidR="0047734C" w:rsidRPr="005B1E68" w:rsidRDefault="0047734C" w:rsidP="0047500A">
            <w:pPr>
              <w:pStyle w:val="3"/>
              <w:rPr>
                <w:color w:val="000000" w:themeColor="text1"/>
                <w:szCs w:val="28"/>
              </w:rPr>
            </w:pP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и почтовый адрес</w:t>
            </w: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47734C" w:rsidRPr="005B1E68" w:rsidRDefault="0047734C" w:rsidP="0047500A">
            <w:pPr>
              <w:pStyle w:val="3"/>
              <w:rPr>
                <w:color w:val="000000" w:themeColor="text1"/>
                <w:szCs w:val="28"/>
              </w:rPr>
            </w:pPr>
          </w:p>
          <w:p w:rsidR="0047734C" w:rsidRPr="005B1E68" w:rsidRDefault="0047734C" w:rsidP="0047500A">
            <w:pPr>
              <w:pStyle w:val="3"/>
              <w:rPr>
                <w:color w:val="000000" w:themeColor="text1"/>
                <w:szCs w:val="28"/>
              </w:rPr>
            </w:pPr>
            <w:r w:rsidRPr="005B1E68">
              <w:rPr>
                <w:color w:val="000000" w:themeColor="text1"/>
                <w:szCs w:val="28"/>
              </w:rPr>
              <w:t xml:space="preserve">Фамилия, имя, отчество председателя </w:t>
            </w:r>
          </w:p>
          <w:p w:rsidR="0047734C" w:rsidRPr="005B1E68" w:rsidRDefault="0047734C" w:rsidP="0047500A">
            <w:pPr>
              <w:pStyle w:val="3"/>
              <w:rPr>
                <w:color w:val="000000" w:themeColor="text1"/>
                <w:szCs w:val="28"/>
              </w:rPr>
            </w:pPr>
          </w:p>
          <w:p w:rsidR="0047734C" w:rsidRPr="005B1E68" w:rsidRDefault="0047734C" w:rsidP="0047500A">
            <w:pPr>
              <w:pStyle w:val="3"/>
              <w:rPr>
                <w:color w:val="000000" w:themeColor="text1"/>
                <w:szCs w:val="28"/>
              </w:rPr>
            </w:pPr>
            <w:r w:rsidRPr="005B1E68">
              <w:rPr>
                <w:color w:val="000000" w:themeColor="text1"/>
                <w:szCs w:val="28"/>
              </w:rPr>
              <w:t>___________________________________</w:t>
            </w: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(рабочий и мобильный)</w:t>
            </w: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___________________________________ </w:t>
            </w: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электронной почты </w:t>
            </w: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</w:t>
            </w: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«_____» ____________ 20______ г.</w:t>
            </w: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47734C" w:rsidRPr="005B1E68" w:rsidRDefault="0047734C" w:rsidP="0047500A">
            <w:pPr>
              <w:tabs>
                <w:tab w:val="left" w:pos="71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Председатель </w:t>
            </w:r>
          </w:p>
          <w:p w:rsidR="0047734C" w:rsidRPr="005B1E68" w:rsidRDefault="0047734C" w:rsidP="0047500A">
            <w:pPr>
              <w:tabs>
                <w:tab w:val="left" w:pos="713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</w:rPr>
              <w:t>Совета ветеранов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5B1E68">
              <w:rPr>
                <w:rFonts w:ascii="Times New Roman" w:hAnsi="Times New Roman" w:cs="Times New Roman"/>
                <w:color w:val="000000" w:themeColor="text1"/>
                <w:sz w:val="28"/>
              </w:rPr>
              <w:tab/>
              <w:t>/____________/</w:t>
            </w: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B1E68">
              <w:rPr>
                <w:rFonts w:ascii="Times New Roman" w:hAnsi="Times New Roman" w:cs="Times New Roman"/>
                <w:color w:val="000000" w:themeColor="text1"/>
                <w:sz w:val="28"/>
              </w:rPr>
              <w:t>педагогического труда МБОУ (ДОУ)</w:t>
            </w:r>
            <w:r w:rsidRPr="005B1E68">
              <w:rPr>
                <w:rFonts w:ascii="Times New Roman" w:hAnsi="Times New Roman" w:cs="Times New Roman"/>
                <w:color w:val="000000" w:themeColor="text1"/>
                <w:sz w:val="28"/>
              </w:rPr>
              <w:tab/>
            </w:r>
          </w:p>
          <w:p w:rsidR="0047734C" w:rsidRPr="005B1E68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18"/>
              </w:rPr>
            </w:pPr>
          </w:p>
          <w:p w:rsidR="0047734C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Default="0047734C" w:rsidP="0047500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  <w:p w:rsidR="0047734C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DC" w:rsidRDefault="005267D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DC" w:rsidRDefault="005267D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DC" w:rsidRPr="00813857" w:rsidRDefault="005267D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94" w:type="dxa"/>
              <w:tblCellSpacing w:w="0" w:type="dxa"/>
              <w:tblBorders>
                <w:top w:val="single" w:sz="6" w:space="0" w:color="F5F5F5"/>
                <w:left w:val="outset" w:sz="2" w:space="0" w:color="auto"/>
                <w:bottom w:val="outset" w:sz="2" w:space="0" w:color="auto"/>
                <w:right w:val="single" w:sz="6" w:space="0" w:color="F5F5F5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"/>
              <w:gridCol w:w="6761"/>
              <w:gridCol w:w="2126"/>
            </w:tblGrid>
            <w:tr w:rsidR="0047734C" w:rsidRPr="005B0864" w:rsidTr="0047500A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№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6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Наименование  показателей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Оценка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баллах</w:t>
                  </w:r>
                </w:p>
              </w:tc>
            </w:tr>
            <w:tr w:rsidR="0047734C" w:rsidRPr="005B0864" w:rsidTr="0047500A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7734C" w:rsidRPr="005B0864" w:rsidTr="0047500A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– Планирование (годовой план), собрания, заседания, обсуждаемые вопросы, отчеты, контроль исполнения;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ведение персонального учета ветеранов работающих и неработающих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(списки ветеранов с адресами, годом рождения, профсоюзным членством);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ind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организация и проведение заседаний </w:t>
                  </w:r>
                  <w:proofErr w:type="gramStart"/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Совета</w:t>
                  </w:r>
                  <w:proofErr w:type="gramEnd"/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и их протоколирование;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- состояние делопроизводства </w:t>
                  </w:r>
                  <w:proofErr w:type="gramStart"/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согласно номенклатуры</w:t>
                  </w:r>
                  <w:proofErr w:type="gramEnd"/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дел.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ind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наличие помещения для работы, сре</w:t>
                  </w:r>
                  <w:proofErr w:type="gramStart"/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дств св</w:t>
                  </w:r>
                  <w:proofErr w:type="gramEnd"/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язи, эстетическое состояние помещения.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7734C" w:rsidRPr="005B0864" w:rsidTr="0047500A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2</w:t>
                  </w:r>
                </w:p>
              </w:tc>
              <w:tc>
                <w:tcPr>
                  <w:tcW w:w="6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-  Состояние и учет одиноко проживающих пожилых людей, шефство над ними;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- индивидуальная работа с ветеранами. 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чествование юбиляров, поддержка в скорбные дни.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7734C" w:rsidRPr="005B0864" w:rsidTr="0047500A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3</w:t>
                  </w:r>
                </w:p>
              </w:tc>
              <w:tc>
                <w:tcPr>
                  <w:tcW w:w="6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Культурно-массовая работа, организация досуга и информированность ветеранов: клубы, самодеятельность, праздники, спортивная работа, участие ветеранской организации в  «серебряном </w:t>
                  </w:r>
                  <w:proofErr w:type="spellStart"/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волонтерстве</w:t>
                  </w:r>
                  <w:proofErr w:type="spellEnd"/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», в городских акциях, в совместном сотрудничестве с первичной профсоюзной организацией образовательного учреждения и руководством 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7734C" w:rsidRPr="005B0864" w:rsidTr="0047500A">
              <w:trPr>
                <w:trHeight w:val="1435"/>
                <w:tblCellSpacing w:w="0" w:type="dxa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4</w:t>
                  </w:r>
                </w:p>
              </w:tc>
              <w:tc>
                <w:tcPr>
                  <w:tcW w:w="6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Информационное обеспечение деятельности ветеранской организации: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-  освещение в СМИ;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- наличие баннера (или странички)  Совета ветеранов  на сайте образовательного учреждения;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- участие в конкурсах различных уровней (участие в «Школе ветерана»);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- наличие стенда о деятельности Совета ветеранов педагогического труда;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- выпуск информационных бюллетеней;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- летопись ветеранского движения (альбомы и др.)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7734C" w:rsidRPr="005B0864" w:rsidTr="0047500A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5</w:t>
                  </w:r>
                </w:p>
              </w:tc>
              <w:tc>
                <w:tcPr>
                  <w:tcW w:w="6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Формы и система работы Совета ветеранов с молодыми специалистами в рамках преемственности поколений (встречи, совместные мероприятия, уроки (наставничество)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7734C" w:rsidRPr="005B0864" w:rsidTr="0047500A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6</w:t>
                  </w:r>
                </w:p>
              </w:tc>
              <w:tc>
                <w:tcPr>
                  <w:tcW w:w="6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Участие Совета ветеранов  в патриотическом воспитании молодёжи: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- наличие планов по военно-патриотическому и трудовому воспитанию молодёжи;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участие ветеранов в реализации городских и республиканских  программ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(проектах)</w:t>
                  </w: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;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ind w:left="150" w:right="15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</w:tr>
            <w:tr w:rsidR="0047734C" w:rsidRPr="005B0864" w:rsidTr="0047500A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6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Изучение и внедрение передового </w:t>
                  </w:r>
                  <w:proofErr w:type="gramStart"/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опыта работы Совета ветеранов  города</w:t>
                  </w:r>
                  <w:proofErr w:type="gramEnd"/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47734C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- учеба актива Совета ветеранов, обмен опытом.</w:t>
                  </w: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-обучение ветеранов основам компьютерной грамотности (посещение курсов)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7734C" w:rsidRPr="005B0864" w:rsidTr="0047500A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B0864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Проведение месячника людей старшего поколения в образовательном учреждении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7734C" w:rsidRPr="005B0864" w:rsidTr="0047500A">
              <w:trPr>
                <w:tblCellSpacing w:w="0" w:type="dxa"/>
              </w:trPr>
              <w:tc>
                <w:tcPr>
                  <w:tcW w:w="807" w:type="dxa"/>
                  <w:tcBorders>
                    <w:top w:val="outset" w:sz="2" w:space="0" w:color="auto"/>
                    <w:left w:val="single" w:sz="6" w:space="0" w:color="F5F5F5"/>
                    <w:bottom w:val="single" w:sz="6" w:space="0" w:color="F5F5F5"/>
                    <w:right w:val="outset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761" w:type="dxa"/>
                  <w:tcBorders>
                    <w:top w:val="outset" w:sz="2" w:space="0" w:color="auto"/>
                    <w:left w:val="single" w:sz="6" w:space="0" w:color="F5F5F5"/>
                    <w:bottom w:val="single" w:sz="6" w:space="0" w:color="F5F5F5"/>
                    <w:right w:val="outset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ИТОГО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outset" w:sz="2" w:space="0" w:color="auto"/>
                    <w:left w:val="single" w:sz="6" w:space="0" w:color="F5F5F5"/>
                    <w:bottom w:val="single" w:sz="6" w:space="0" w:color="F5F5F5"/>
                    <w:right w:val="outset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7734C" w:rsidRPr="005B0864" w:rsidRDefault="0047734C" w:rsidP="0047500A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5B086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47734C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4C" w:rsidRPr="00B27262" w:rsidRDefault="0047734C" w:rsidP="004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734C" w:rsidRPr="00B27262" w:rsidTr="0047500A">
        <w:trPr>
          <w:gridAfter w:val="1"/>
          <w:wAfter w:w="222" w:type="pct"/>
          <w:tblCellSpacing w:w="0" w:type="dxa"/>
          <w:jc w:val="center"/>
        </w:trPr>
        <w:tc>
          <w:tcPr>
            <w:tcW w:w="4778" w:type="pct"/>
          </w:tcPr>
          <w:p w:rsidR="0047734C" w:rsidRPr="00B27262" w:rsidRDefault="0047734C" w:rsidP="0047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34C" w:rsidRDefault="0047734C" w:rsidP="0047734C">
      <w:pPr>
        <w:rPr>
          <w:rFonts w:ascii="Times New Roman" w:hAnsi="Times New Roman" w:cs="Times New Roman"/>
          <w:sz w:val="28"/>
          <w:szCs w:val="28"/>
        </w:rPr>
      </w:pPr>
    </w:p>
    <w:p w:rsidR="0047734C" w:rsidRDefault="0047734C" w:rsidP="0047734C">
      <w:pPr>
        <w:rPr>
          <w:rFonts w:ascii="Times New Roman" w:hAnsi="Times New Roman" w:cs="Times New Roman"/>
          <w:sz w:val="28"/>
          <w:szCs w:val="28"/>
        </w:rPr>
      </w:pPr>
    </w:p>
    <w:p w:rsidR="0047734C" w:rsidRDefault="0047734C" w:rsidP="0047734C">
      <w:pPr>
        <w:rPr>
          <w:rFonts w:ascii="Times New Roman" w:hAnsi="Times New Roman" w:cs="Times New Roman"/>
          <w:sz w:val="28"/>
          <w:szCs w:val="28"/>
        </w:rPr>
      </w:pPr>
    </w:p>
    <w:p w:rsidR="0047734C" w:rsidRDefault="0047734C" w:rsidP="0047734C">
      <w:pPr>
        <w:rPr>
          <w:rFonts w:ascii="Times New Roman" w:hAnsi="Times New Roman" w:cs="Times New Roman"/>
          <w:sz w:val="28"/>
          <w:szCs w:val="28"/>
        </w:rPr>
      </w:pPr>
    </w:p>
    <w:p w:rsidR="0047734C" w:rsidRDefault="0047734C" w:rsidP="0047734C">
      <w:pPr>
        <w:rPr>
          <w:rFonts w:ascii="Times New Roman" w:hAnsi="Times New Roman" w:cs="Times New Roman"/>
          <w:sz w:val="28"/>
          <w:szCs w:val="28"/>
        </w:rPr>
      </w:pPr>
    </w:p>
    <w:p w:rsidR="0047734C" w:rsidRDefault="0047734C" w:rsidP="0047734C">
      <w:pPr>
        <w:rPr>
          <w:rFonts w:ascii="Times New Roman" w:hAnsi="Times New Roman" w:cs="Times New Roman"/>
          <w:sz w:val="28"/>
          <w:szCs w:val="28"/>
        </w:rPr>
      </w:pPr>
    </w:p>
    <w:p w:rsidR="0047734C" w:rsidRDefault="0047734C" w:rsidP="0047734C">
      <w:pPr>
        <w:rPr>
          <w:rFonts w:ascii="Times New Roman" w:hAnsi="Times New Roman" w:cs="Times New Roman"/>
          <w:sz w:val="28"/>
          <w:szCs w:val="28"/>
        </w:rPr>
      </w:pPr>
    </w:p>
    <w:p w:rsidR="00B35803" w:rsidRDefault="00B35803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03" w:rsidRDefault="00B35803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03" w:rsidRDefault="00B35803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03" w:rsidRDefault="00B35803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03" w:rsidRDefault="00B35803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03" w:rsidRDefault="00B35803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03" w:rsidRDefault="00B35803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03" w:rsidRDefault="00B35803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03" w:rsidRDefault="00B35803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03" w:rsidRDefault="00B35803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03" w:rsidRDefault="00B35803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03" w:rsidRDefault="00B35803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03" w:rsidRDefault="00B35803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34C" w:rsidRPr="007B2FFA" w:rsidRDefault="0047734C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FFA">
        <w:rPr>
          <w:rFonts w:ascii="Times New Roman" w:hAnsi="Times New Roman" w:cs="Times New Roman"/>
          <w:sz w:val="28"/>
          <w:szCs w:val="28"/>
        </w:rPr>
        <w:lastRenderedPageBreak/>
        <w:t xml:space="preserve">Состав </w:t>
      </w:r>
    </w:p>
    <w:p w:rsidR="0047734C" w:rsidRPr="007B2FFA" w:rsidRDefault="0047734C" w:rsidP="00477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FFA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Pr="007B2F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членов комиссии</w:t>
      </w:r>
    </w:p>
    <w:p w:rsidR="0047734C" w:rsidRPr="007B2FFA" w:rsidRDefault="0047734C" w:rsidP="00477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</w:t>
      </w:r>
      <w:r w:rsidRPr="007B2FF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смотра-конкурса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734C" w:rsidRPr="00C70BDC" w:rsidRDefault="0047734C" w:rsidP="004773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</w:rPr>
      </w:pPr>
      <w:r w:rsidRPr="00C70BDC">
        <w:rPr>
          <w:rFonts w:ascii="Times New Roman" w:eastAsia="Times New Roman" w:hAnsi="Times New Roman" w:cs="Times New Roman"/>
          <w:bCs/>
          <w:sz w:val="32"/>
        </w:rPr>
        <w:t>«Лучший Совет ветеранов педагогического труда – 2020»</w:t>
      </w:r>
    </w:p>
    <w:p w:rsidR="0047734C" w:rsidRPr="00C70BDC" w:rsidRDefault="0047734C" w:rsidP="0047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0BDC">
        <w:rPr>
          <w:rFonts w:ascii="Times New Roman" w:eastAsia="Times New Roman" w:hAnsi="Times New Roman" w:cs="Times New Roman"/>
          <w:bCs/>
          <w:sz w:val="32"/>
        </w:rPr>
        <w:t xml:space="preserve"> среди образовательных учреждений города Чебоксары</w:t>
      </w:r>
    </w:p>
    <w:p w:rsidR="0047734C" w:rsidRPr="00C70BDC" w:rsidRDefault="0047734C" w:rsidP="00477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BDC">
        <w:rPr>
          <w:rFonts w:ascii="Times New Roman" w:eastAsia="Times New Roman" w:hAnsi="Times New Roman" w:cs="Times New Roman"/>
          <w:color w:val="000000"/>
          <w:sz w:val="28"/>
          <w:szCs w:val="28"/>
        </w:rPr>
        <w:t>в 2020 г.</w:t>
      </w:r>
    </w:p>
    <w:p w:rsidR="0047734C" w:rsidRDefault="0047734C" w:rsidP="00477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34C" w:rsidRPr="00EF7136" w:rsidRDefault="0047734C" w:rsidP="004773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F7136">
        <w:rPr>
          <w:rFonts w:ascii="Times New Roman" w:eastAsia="Times New Roman" w:hAnsi="Times New Roman"/>
          <w:bCs/>
          <w:color w:val="000000"/>
          <w:sz w:val="28"/>
          <w:szCs w:val="28"/>
        </w:rPr>
        <w:t>Состав оргкомитета: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72"/>
        <w:gridCol w:w="5868"/>
      </w:tblGrid>
      <w:tr w:rsidR="0047734C" w:rsidRPr="00813857" w:rsidTr="0047500A">
        <w:tc>
          <w:tcPr>
            <w:tcW w:w="540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2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5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868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13857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</w:tr>
      <w:tr w:rsidR="0047734C" w:rsidRPr="00813857" w:rsidTr="0047500A">
        <w:tc>
          <w:tcPr>
            <w:tcW w:w="540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72" w:type="dxa"/>
            <w:shd w:val="clear" w:color="auto" w:fill="auto"/>
          </w:tcPr>
          <w:p w:rsidR="0047734C" w:rsidRPr="00221D11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D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Захаров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5868" w:type="dxa"/>
            <w:shd w:val="clear" w:color="auto" w:fill="auto"/>
          </w:tcPr>
          <w:p w:rsidR="0047734C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Начальник управления образования администрации города Чебоксары</w:t>
            </w:r>
          </w:p>
        </w:tc>
      </w:tr>
      <w:tr w:rsidR="0047734C" w:rsidRPr="00813857" w:rsidTr="0047500A">
        <w:tc>
          <w:tcPr>
            <w:tcW w:w="540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З.А.</w:t>
            </w:r>
          </w:p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3857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Чебоксарской </w:t>
            </w:r>
            <w:r w:rsidRPr="0081385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организации Профсоюза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народного </w:t>
            </w:r>
            <w:r w:rsidRPr="0081385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науки РФ</w:t>
            </w:r>
          </w:p>
        </w:tc>
      </w:tr>
      <w:tr w:rsidR="0047734C" w:rsidRPr="00813857" w:rsidTr="0047500A">
        <w:tc>
          <w:tcPr>
            <w:tcW w:w="540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2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Е.П.</w:t>
            </w:r>
          </w:p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shd w:val="clear" w:color="auto" w:fill="auto"/>
          </w:tcPr>
          <w:p w:rsidR="0047734C" w:rsidRPr="00813857" w:rsidRDefault="0047734C" w:rsidP="004750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Заместитель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начальника управления   образования администрации города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Чебоксары</w:t>
            </w:r>
          </w:p>
        </w:tc>
      </w:tr>
      <w:tr w:rsidR="00701A28" w:rsidRPr="00813857" w:rsidTr="0047500A">
        <w:trPr>
          <w:trHeight w:val="866"/>
        </w:trPr>
        <w:tc>
          <w:tcPr>
            <w:tcW w:w="540" w:type="dxa"/>
            <w:shd w:val="clear" w:color="auto" w:fill="auto"/>
          </w:tcPr>
          <w:p w:rsidR="00701A28" w:rsidRPr="00813857" w:rsidRDefault="00701A28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2" w:type="dxa"/>
            <w:shd w:val="clear" w:color="auto" w:fill="auto"/>
          </w:tcPr>
          <w:p w:rsidR="00701A28" w:rsidRDefault="00701A28" w:rsidP="00701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A28">
              <w:rPr>
                <w:rFonts w:ascii="Times New Roman" w:hAnsi="Times New Roman" w:cs="Times New Roman"/>
                <w:sz w:val="28"/>
                <w:szCs w:val="28"/>
              </w:rPr>
              <w:t>Порфирьева О.В.</w:t>
            </w:r>
            <w:r w:rsidRPr="00701A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68" w:type="dxa"/>
            <w:shd w:val="clear" w:color="auto" w:fill="auto"/>
          </w:tcPr>
          <w:p w:rsidR="00701A28" w:rsidRDefault="00701A28" w:rsidP="00135CD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01A2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АУ "Центр мониторинга и развития образования" города Чебоксары</w:t>
            </w:r>
          </w:p>
        </w:tc>
      </w:tr>
      <w:tr w:rsidR="0047734C" w:rsidRPr="00813857" w:rsidTr="0047500A">
        <w:tc>
          <w:tcPr>
            <w:tcW w:w="540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Н.В.</w:t>
            </w:r>
          </w:p>
        </w:tc>
        <w:tc>
          <w:tcPr>
            <w:tcW w:w="5868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5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педагогического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</w:t>
            </w:r>
          </w:p>
        </w:tc>
      </w:tr>
      <w:tr w:rsidR="0047734C" w:rsidRPr="00813857" w:rsidTr="0047500A">
        <w:tc>
          <w:tcPr>
            <w:tcW w:w="540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2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Р.И.</w:t>
            </w:r>
          </w:p>
        </w:tc>
        <w:tc>
          <w:tcPr>
            <w:tcW w:w="5868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57">
              <w:rPr>
                <w:rFonts w:ascii="Times New Roman" w:hAnsi="Times New Roman" w:cs="Times New Roman"/>
                <w:sz w:val="28"/>
                <w:szCs w:val="28"/>
              </w:rPr>
              <w:t>Председатель ППО ветеранов педагогического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</w:t>
            </w:r>
          </w:p>
        </w:tc>
      </w:tr>
      <w:tr w:rsidR="0047734C" w:rsidRPr="00813857" w:rsidTr="0047500A">
        <w:tc>
          <w:tcPr>
            <w:tcW w:w="540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2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 А.В.</w:t>
            </w:r>
          </w:p>
        </w:tc>
        <w:tc>
          <w:tcPr>
            <w:tcW w:w="5868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5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  <w:r w:rsidRPr="0081385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работников города Чебоксары</w:t>
            </w:r>
          </w:p>
        </w:tc>
      </w:tr>
    </w:tbl>
    <w:p w:rsidR="0047734C" w:rsidRPr="00813857" w:rsidRDefault="0047734C" w:rsidP="00477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34C" w:rsidRPr="00EF7136" w:rsidRDefault="0047734C" w:rsidP="004773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F7136">
        <w:rPr>
          <w:rFonts w:ascii="Times New Roman" w:eastAsia="Times New Roman" w:hAnsi="Times New Roman"/>
          <w:bCs/>
          <w:color w:val="000000"/>
          <w:sz w:val="28"/>
          <w:szCs w:val="28"/>
        </w:rPr>
        <w:t>Члены комиссии: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72"/>
        <w:gridCol w:w="5868"/>
      </w:tblGrid>
      <w:tr w:rsidR="0047734C" w:rsidRPr="00813857" w:rsidTr="0047500A">
        <w:tc>
          <w:tcPr>
            <w:tcW w:w="540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85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868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13857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</w:tr>
      <w:tr w:rsidR="0047734C" w:rsidRPr="00813857" w:rsidTr="0047500A">
        <w:tc>
          <w:tcPr>
            <w:tcW w:w="540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72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13857">
              <w:rPr>
                <w:rFonts w:ascii="Times New Roman" w:hAnsi="Times New Roman" w:cs="Times New Roman"/>
                <w:sz w:val="28"/>
                <w:szCs w:val="28"/>
              </w:rPr>
              <w:t>лавный специалист городской организации Профсоюза образования</w:t>
            </w:r>
          </w:p>
        </w:tc>
      </w:tr>
      <w:tr w:rsidR="0047734C" w:rsidRPr="00813857" w:rsidTr="0047500A">
        <w:tc>
          <w:tcPr>
            <w:tcW w:w="540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Н.В.</w:t>
            </w:r>
          </w:p>
        </w:tc>
        <w:tc>
          <w:tcPr>
            <w:tcW w:w="5868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5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педагогического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</w:t>
            </w:r>
          </w:p>
        </w:tc>
      </w:tr>
      <w:tr w:rsidR="0047734C" w:rsidRPr="00813857" w:rsidTr="0047500A">
        <w:tc>
          <w:tcPr>
            <w:tcW w:w="540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2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Р.И.</w:t>
            </w:r>
          </w:p>
        </w:tc>
        <w:tc>
          <w:tcPr>
            <w:tcW w:w="5868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85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первичной профсоюзной организации</w:t>
            </w:r>
            <w:r w:rsidRPr="00813857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педагогического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</w:t>
            </w:r>
          </w:p>
        </w:tc>
      </w:tr>
      <w:tr w:rsidR="0047734C" w:rsidRPr="00813857" w:rsidTr="0047500A">
        <w:tc>
          <w:tcPr>
            <w:tcW w:w="540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2" w:type="dxa"/>
            <w:shd w:val="clear" w:color="auto" w:fill="auto"/>
          </w:tcPr>
          <w:p w:rsidR="0047734C" w:rsidRPr="00EF7136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1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Семенова М.Г.</w:t>
            </w:r>
          </w:p>
        </w:tc>
        <w:tc>
          <w:tcPr>
            <w:tcW w:w="5868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Председатель клуба «Оптимист»</w:t>
            </w:r>
          </w:p>
        </w:tc>
      </w:tr>
      <w:tr w:rsidR="0047734C" w:rsidRPr="00813857" w:rsidTr="0047500A">
        <w:tc>
          <w:tcPr>
            <w:tcW w:w="540" w:type="dxa"/>
            <w:shd w:val="clear" w:color="auto" w:fill="auto"/>
          </w:tcPr>
          <w:p w:rsidR="0047734C" w:rsidRPr="00813857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  <w:shd w:val="clear" w:color="auto" w:fill="auto"/>
          </w:tcPr>
          <w:p w:rsidR="0047734C" w:rsidRPr="00EF7136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1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Власова А.М.</w:t>
            </w:r>
          </w:p>
        </w:tc>
        <w:tc>
          <w:tcPr>
            <w:tcW w:w="5868" w:type="dxa"/>
            <w:shd w:val="clear" w:color="auto" w:fill="auto"/>
          </w:tcPr>
          <w:p w:rsidR="0047734C" w:rsidRDefault="0047734C" w:rsidP="0047500A">
            <w:pPr>
              <w:pStyle w:val="a4"/>
              <w:spacing w:after="0" w:line="240" w:lineRule="auto"/>
              <w:ind w:left="0" w:firstLine="72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Член профсоюзного комитета ветеранов  педагогического труда города Чебоксары</w:t>
            </w:r>
          </w:p>
          <w:p w:rsidR="0047734C" w:rsidRPr="00813857" w:rsidRDefault="0047734C" w:rsidP="004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34C" w:rsidRPr="00813857" w:rsidTr="0047500A">
        <w:tc>
          <w:tcPr>
            <w:tcW w:w="540" w:type="dxa"/>
            <w:shd w:val="clear" w:color="auto" w:fill="auto"/>
          </w:tcPr>
          <w:p w:rsidR="0047734C" w:rsidRDefault="0047734C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2" w:type="dxa"/>
            <w:shd w:val="clear" w:color="auto" w:fill="auto"/>
          </w:tcPr>
          <w:p w:rsidR="0047734C" w:rsidRPr="00EF7136" w:rsidRDefault="0047734C" w:rsidP="0047500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Порфирьева Л.И.</w:t>
            </w:r>
          </w:p>
        </w:tc>
        <w:tc>
          <w:tcPr>
            <w:tcW w:w="5868" w:type="dxa"/>
            <w:shd w:val="clear" w:color="auto" w:fill="auto"/>
          </w:tcPr>
          <w:p w:rsidR="0047734C" w:rsidRDefault="0047734C" w:rsidP="0047500A">
            <w:pPr>
              <w:pStyle w:val="a4"/>
              <w:spacing w:after="0" w:line="240" w:lineRule="auto"/>
              <w:ind w:left="0" w:firstLine="72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Старший методист МАУ « ЦРДО»</w:t>
            </w:r>
          </w:p>
        </w:tc>
      </w:tr>
      <w:tr w:rsidR="00AA24A4" w:rsidRPr="00813857" w:rsidTr="0047500A">
        <w:tc>
          <w:tcPr>
            <w:tcW w:w="540" w:type="dxa"/>
            <w:shd w:val="clear" w:color="auto" w:fill="auto"/>
          </w:tcPr>
          <w:p w:rsidR="00AA24A4" w:rsidRDefault="00AA24A4" w:rsidP="004750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2" w:type="dxa"/>
            <w:shd w:val="clear" w:color="auto" w:fill="auto"/>
          </w:tcPr>
          <w:p w:rsidR="00AA24A4" w:rsidRDefault="00AA24A4" w:rsidP="00AA24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A24A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Ляхов А.В.</w:t>
            </w:r>
            <w:r w:rsidRPr="00AA24A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5868" w:type="dxa"/>
            <w:shd w:val="clear" w:color="auto" w:fill="auto"/>
          </w:tcPr>
          <w:p w:rsidR="00AA24A4" w:rsidRDefault="00AA24A4" w:rsidP="0047500A">
            <w:pPr>
              <w:pStyle w:val="a4"/>
              <w:spacing w:after="0" w:line="240" w:lineRule="auto"/>
              <w:ind w:left="0" w:firstLine="72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A24A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Председатель Совета молодых педагогических работников города Чебоксары</w:t>
            </w:r>
          </w:p>
        </w:tc>
      </w:tr>
    </w:tbl>
    <w:p w:rsidR="0047734C" w:rsidRPr="00813857" w:rsidRDefault="0047734C" w:rsidP="00477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14C" w:rsidRDefault="00AF5038"/>
    <w:sectPr w:rsidR="0031014C" w:rsidSect="00286D1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38" w:rsidRDefault="00AF5038">
      <w:pPr>
        <w:spacing w:after="0" w:line="240" w:lineRule="auto"/>
      </w:pPr>
      <w:r>
        <w:separator/>
      </w:r>
    </w:p>
  </w:endnote>
  <w:endnote w:type="continuationSeparator" w:id="0">
    <w:p w:rsidR="00AF5038" w:rsidRDefault="00AF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9962"/>
      <w:docPartObj>
        <w:docPartGallery w:val="Page Numbers (Bottom of Page)"/>
        <w:docPartUnique/>
      </w:docPartObj>
    </w:sdtPr>
    <w:sdtEndPr/>
    <w:sdtContent>
      <w:p w:rsidR="00755D44" w:rsidRDefault="0047734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9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5D44" w:rsidRDefault="00AF50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38" w:rsidRDefault="00AF5038">
      <w:pPr>
        <w:spacing w:after="0" w:line="240" w:lineRule="auto"/>
      </w:pPr>
      <w:r>
        <w:separator/>
      </w:r>
    </w:p>
  </w:footnote>
  <w:footnote w:type="continuationSeparator" w:id="0">
    <w:p w:rsidR="00AF5038" w:rsidRDefault="00AF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3B3"/>
    <w:multiLevelType w:val="hybridMultilevel"/>
    <w:tmpl w:val="353A5BB4"/>
    <w:lvl w:ilvl="0" w:tplc="F95A8C1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654323"/>
    <w:multiLevelType w:val="hybridMultilevel"/>
    <w:tmpl w:val="A440A362"/>
    <w:lvl w:ilvl="0" w:tplc="C75A4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4C"/>
    <w:rsid w:val="0000665D"/>
    <w:rsid w:val="000F7FCA"/>
    <w:rsid w:val="001035A5"/>
    <w:rsid w:val="00134F9B"/>
    <w:rsid w:val="00233E38"/>
    <w:rsid w:val="00260122"/>
    <w:rsid w:val="002E0673"/>
    <w:rsid w:val="00395716"/>
    <w:rsid w:val="0047734C"/>
    <w:rsid w:val="005267DC"/>
    <w:rsid w:val="00701A28"/>
    <w:rsid w:val="00763988"/>
    <w:rsid w:val="009531B8"/>
    <w:rsid w:val="009D7C54"/>
    <w:rsid w:val="00AA24A4"/>
    <w:rsid w:val="00AF5038"/>
    <w:rsid w:val="00B35803"/>
    <w:rsid w:val="00B74616"/>
    <w:rsid w:val="00C95169"/>
    <w:rsid w:val="00D30895"/>
    <w:rsid w:val="00DA24A1"/>
    <w:rsid w:val="00E0527D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773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7734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3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773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4773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734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7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34C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773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47734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6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9"/>
    </w:rPr>
  </w:style>
  <w:style w:type="character" w:customStyle="1" w:styleId="20">
    <w:name w:val="Основной текст 2 Знак"/>
    <w:basedOn w:val="a0"/>
    <w:link w:val="2"/>
    <w:semiHidden/>
    <w:rsid w:val="0047734C"/>
    <w:rPr>
      <w:rFonts w:ascii="Times New Roman" w:eastAsia="Times New Roman" w:hAnsi="Times New Roman" w:cs="Times New Roman"/>
      <w:color w:val="000000"/>
      <w:spacing w:val="-9"/>
      <w:sz w:val="28"/>
      <w:szCs w:val="29"/>
      <w:shd w:val="clear" w:color="auto" w:fill="FFFFFF"/>
      <w:lang w:eastAsia="ru-RU"/>
    </w:rPr>
  </w:style>
  <w:style w:type="paragraph" w:styleId="3">
    <w:name w:val="Body Text 3"/>
    <w:basedOn w:val="a"/>
    <w:link w:val="30"/>
    <w:unhideWhenUsed/>
    <w:rsid w:val="00477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4773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07">
    <w:name w:val="style107"/>
    <w:basedOn w:val="a"/>
    <w:rsid w:val="0047734C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FF66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773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7734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3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773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4773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734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7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34C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773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47734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6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9"/>
    </w:rPr>
  </w:style>
  <w:style w:type="character" w:customStyle="1" w:styleId="20">
    <w:name w:val="Основной текст 2 Знак"/>
    <w:basedOn w:val="a0"/>
    <w:link w:val="2"/>
    <w:semiHidden/>
    <w:rsid w:val="0047734C"/>
    <w:rPr>
      <w:rFonts w:ascii="Times New Roman" w:eastAsia="Times New Roman" w:hAnsi="Times New Roman" w:cs="Times New Roman"/>
      <w:color w:val="000000"/>
      <w:spacing w:val="-9"/>
      <w:sz w:val="28"/>
      <w:szCs w:val="29"/>
      <w:shd w:val="clear" w:color="auto" w:fill="FFFFFF"/>
      <w:lang w:eastAsia="ru-RU"/>
    </w:rPr>
  </w:style>
  <w:style w:type="paragraph" w:styleId="3">
    <w:name w:val="Body Text 3"/>
    <w:basedOn w:val="a"/>
    <w:link w:val="30"/>
    <w:unhideWhenUsed/>
    <w:rsid w:val="00477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4773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07">
    <w:name w:val="style107"/>
    <w:basedOn w:val="a"/>
    <w:rsid w:val="0047734C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FF66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eeva-1950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heeva-195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obr-gche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2020-11-29T18:40:00Z</dcterms:created>
  <dcterms:modified xsi:type="dcterms:W3CDTF">2020-11-29T18:40:00Z</dcterms:modified>
</cp:coreProperties>
</file>