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05173" w:rsidRPr="00005173" w:rsidTr="007A528C">
        <w:trPr>
          <w:trHeight w:val="1130"/>
        </w:trPr>
        <w:tc>
          <w:tcPr>
            <w:tcW w:w="3540" w:type="dxa"/>
          </w:tcPr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5173" w:rsidRPr="00005173" w:rsidRDefault="00005173" w:rsidP="000051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05173" w:rsidRPr="00005173" w:rsidRDefault="00005173" w:rsidP="00005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5173" w:rsidRPr="00005173" w:rsidRDefault="00005173" w:rsidP="00005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29</w:t>
      </w:r>
      <w:r w:rsidRPr="0000517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.05.2020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981</w:t>
      </w:r>
    </w:p>
    <w:p w:rsidR="0099785A" w:rsidRDefault="0099785A" w:rsidP="00FE7FCC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FE7FCC" w:rsidRDefault="00FE7FCC" w:rsidP="00FE7FCC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F43C87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43C87">
        <w:rPr>
          <w:rFonts w:ascii="Times New Roman" w:hAnsi="Times New Roman"/>
          <w:sz w:val="28"/>
          <w:szCs w:val="28"/>
        </w:rPr>
        <w:t xml:space="preserve"> в 20</w:t>
      </w:r>
      <w:r w:rsidR="00FD2E5C">
        <w:rPr>
          <w:rFonts w:ascii="Times New Roman" w:hAnsi="Times New Roman"/>
          <w:sz w:val="28"/>
          <w:szCs w:val="28"/>
        </w:rPr>
        <w:t>20</w:t>
      </w:r>
      <w:r w:rsidRPr="00F43C87">
        <w:rPr>
          <w:rFonts w:ascii="Times New Roman" w:hAnsi="Times New Roman"/>
          <w:sz w:val="28"/>
          <w:szCs w:val="28"/>
        </w:rPr>
        <w:t xml:space="preserve"> году перевоз</w:t>
      </w:r>
      <w:r>
        <w:rPr>
          <w:rFonts w:ascii="Times New Roman" w:hAnsi="Times New Roman"/>
          <w:sz w:val="28"/>
          <w:szCs w:val="28"/>
        </w:rPr>
        <w:t>ок</w:t>
      </w:r>
      <w:r w:rsidRPr="00F43C87">
        <w:rPr>
          <w:rFonts w:ascii="Times New Roman" w:hAnsi="Times New Roman"/>
          <w:sz w:val="28"/>
          <w:szCs w:val="28"/>
        </w:rPr>
        <w:t xml:space="preserve"> пассажиров речным транспортом</w:t>
      </w:r>
      <w:r>
        <w:rPr>
          <w:rFonts w:ascii="Times New Roman" w:hAnsi="Times New Roman"/>
          <w:sz w:val="28"/>
          <w:szCs w:val="28"/>
        </w:rPr>
        <w:t xml:space="preserve"> в городе Чебоксары через реку Волг</w:t>
      </w:r>
      <w:r w:rsidR="00220D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 местным маршрутам</w:t>
      </w:r>
    </w:p>
    <w:p w:rsidR="00FE7FCC" w:rsidRDefault="00FE7FCC" w:rsidP="00FE7FCC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FE7FCC" w:rsidRDefault="00FE7FCC" w:rsidP="009978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соответствии с Федеральным законом от 06.10.2003 №</w:t>
      </w:r>
      <w:r w:rsidR="000F1A6A">
        <w:rPr>
          <w:sz w:val="28"/>
          <w:szCs w:val="28"/>
        </w:rPr>
        <w:t> </w:t>
      </w:r>
      <w:r>
        <w:rPr>
          <w:sz w:val="28"/>
          <w:szCs w:val="28"/>
        </w:rPr>
        <w:t>131-ФЗ</w:t>
      </w:r>
      <w:r w:rsidR="000F1A6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0F1A6A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6F22E2">
        <w:rPr>
          <w:sz w:val="28"/>
          <w:szCs w:val="28"/>
        </w:rPr>
        <w:t xml:space="preserve">государственной программой Чувашской Республики </w:t>
      </w:r>
      <w:r>
        <w:rPr>
          <w:sz w:val="28"/>
          <w:szCs w:val="28"/>
        </w:rPr>
        <w:t>«</w:t>
      </w:r>
      <w:r w:rsidRPr="006F22E2">
        <w:rPr>
          <w:sz w:val="28"/>
          <w:szCs w:val="28"/>
        </w:rPr>
        <w:t>Развитие транспортной системы Чувашской Республики</w:t>
      </w:r>
      <w:r>
        <w:rPr>
          <w:sz w:val="28"/>
          <w:szCs w:val="28"/>
        </w:rPr>
        <w:t>»</w:t>
      </w:r>
      <w:r w:rsidRPr="006F22E2">
        <w:rPr>
          <w:sz w:val="28"/>
          <w:szCs w:val="28"/>
        </w:rPr>
        <w:t xml:space="preserve">, утвержденной постановлением Кабинета Министров Чувашской Республики от </w:t>
      </w:r>
      <w:r w:rsidR="00FD2E5C">
        <w:rPr>
          <w:sz w:val="28"/>
          <w:szCs w:val="28"/>
        </w:rPr>
        <w:t>29</w:t>
      </w:r>
      <w:r w:rsidRPr="006F22E2">
        <w:rPr>
          <w:sz w:val="28"/>
          <w:szCs w:val="28"/>
        </w:rPr>
        <w:t>.</w:t>
      </w:r>
      <w:r w:rsidR="00FD2E5C">
        <w:rPr>
          <w:sz w:val="28"/>
          <w:szCs w:val="28"/>
        </w:rPr>
        <w:t>12.2018</w:t>
      </w:r>
      <w:r w:rsidRPr="006F22E2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FD2E5C">
        <w:rPr>
          <w:sz w:val="28"/>
          <w:szCs w:val="28"/>
        </w:rPr>
        <w:t>599</w:t>
      </w:r>
      <w:r w:rsidRPr="006F22E2">
        <w:rPr>
          <w:sz w:val="28"/>
          <w:szCs w:val="28"/>
        </w:rPr>
        <w:t>,</w:t>
      </w:r>
      <w:r>
        <w:rPr>
          <w:sz w:val="28"/>
          <w:szCs w:val="28"/>
        </w:rPr>
        <w:t xml:space="preserve"> подпрограммой «</w:t>
      </w:r>
      <w:r w:rsidRPr="005C2443">
        <w:rPr>
          <w:sz w:val="28"/>
          <w:szCs w:val="28"/>
        </w:rPr>
        <w:t>Пассажирский транспорт» муниципальной программы города Чебоксары «Развитие транспортной системы города Чебоксары»,</w:t>
      </w:r>
      <w:r w:rsidRPr="00886DC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</w:t>
      </w:r>
      <w:r w:rsidRPr="00886DC9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8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Чебоксары от </w:t>
      </w:r>
      <w:r w:rsidR="00FD2E5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D2E5C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FD2E5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0F1A6A">
        <w:rPr>
          <w:sz w:val="28"/>
          <w:szCs w:val="28"/>
        </w:rPr>
        <w:t> </w:t>
      </w:r>
      <w:r w:rsidR="00FD2E5C">
        <w:rPr>
          <w:sz w:val="28"/>
          <w:szCs w:val="28"/>
        </w:rPr>
        <w:t>1290</w:t>
      </w:r>
      <w:r>
        <w:rPr>
          <w:sz w:val="28"/>
          <w:szCs w:val="28"/>
        </w:rPr>
        <w:t xml:space="preserve">, </w:t>
      </w:r>
      <w:r w:rsidRPr="00807028">
        <w:rPr>
          <w:sz w:val="28"/>
          <w:szCs w:val="28"/>
        </w:rPr>
        <w:t xml:space="preserve">администрация города Чебоксары </w:t>
      </w:r>
      <w:r w:rsidR="000F1A6A">
        <w:rPr>
          <w:sz w:val="28"/>
          <w:szCs w:val="28"/>
        </w:rPr>
        <w:br/>
      </w:r>
      <w:r w:rsidRPr="00807028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FE7FCC" w:rsidRDefault="00FE7FCC" w:rsidP="009978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96F63" w:rsidRPr="00C96F63">
        <w:rPr>
          <w:sz w:val="28"/>
          <w:szCs w:val="28"/>
        </w:rPr>
        <w:t>Управлению ЖКХ, энергетики, транспорта и связи администрации города Чебоксары (В.И. Филиппов)</w:t>
      </w:r>
      <w:r w:rsidR="00C96F6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рганизовать с </w:t>
      </w:r>
      <w:r w:rsidR="00FD2E5C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по </w:t>
      </w:r>
      <w:r w:rsidRPr="00952678">
        <w:rPr>
          <w:sz w:val="28"/>
          <w:szCs w:val="28"/>
        </w:rPr>
        <w:t xml:space="preserve">31 августа </w:t>
      </w:r>
      <w:r>
        <w:rPr>
          <w:sz w:val="28"/>
          <w:szCs w:val="28"/>
        </w:rPr>
        <w:t>20</w:t>
      </w:r>
      <w:r w:rsidR="00FD2E5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AE5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пассажиров речным транспортом в городе Чебоксары </w:t>
      </w:r>
      <w:r w:rsidRPr="008D599D">
        <w:rPr>
          <w:sz w:val="28"/>
          <w:szCs w:val="28"/>
        </w:rPr>
        <w:t>через реку Волг</w:t>
      </w:r>
      <w:r w:rsidR="00220DBD">
        <w:rPr>
          <w:sz w:val="28"/>
          <w:szCs w:val="28"/>
        </w:rPr>
        <w:t>у</w:t>
      </w:r>
      <w:r w:rsidRPr="008D599D">
        <w:rPr>
          <w:sz w:val="28"/>
          <w:szCs w:val="28"/>
        </w:rPr>
        <w:t xml:space="preserve"> </w:t>
      </w:r>
      <w:r>
        <w:rPr>
          <w:sz w:val="28"/>
          <w:szCs w:val="28"/>
        </w:rPr>
        <w:t>по маршрутам «Чебоксары – пос. Сосновка», «Чебоксары – Пляж Левобережный».</w:t>
      </w:r>
    </w:p>
    <w:p w:rsidR="00FE7FCC" w:rsidRDefault="00FE7FCC" w:rsidP="009978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ЖКХ, энергетики, транспорта и связи администрации города Чебоксары (</w:t>
      </w:r>
      <w:r w:rsidR="00972F61">
        <w:rPr>
          <w:sz w:val="28"/>
          <w:szCs w:val="28"/>
        </w:rPr>
        <w:t>В.И. Филиппов</w:t>
      </w:r>
      <w:r>
        <w:rPr>
          <w:sz w:val="28"/>
          <w:szCs w:val="28"/>
        </w:rPr>
        <w:t xml:space="preserve">) заключить </w:t>
      </w:r>
      <w:r w:rsidRPr="00220E03">
        <w:rPr>
          <w:sz w:val="28"/>
          <w:szCs w:val="28"/>
        </w:rPr>
        <w:t>Соглашени</w:t>
      </w:r>
      <w:r>
        <w:rPr>
          <w:sz w:val="28"/>
          <w:szCs w:val="28"/>
        </w:rPr>
        <w:t>е о предоставлении субсидий</w:t>
      </w:r>
      <w:r w:rsidRPr="00220E03">
        <w:rPr>
          <w:sz w:val="28"/>
          <w:szCs w:val="28"/>
        </w:rPr>
        <w:t xml:space="preserve"> из бюджета города Чебоксары </w:t>
      </w:r>
      <w:r>
        <w:rPr>
          <w:sz w:val="28"/>
          <w:szCs w:val="28"/>
        </w:rPr>
        <w:t xml:space="preserve">в соответствии с </w:t>
      </w:r>
      <w:r w:rsidRPr="00177830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177830">
        <w:rPr>
          <w:sz w:val="28"/>
          <w:szCs w:val="28"/>
        </w:rPr>
        <w:t xml:space="preserve">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маршрутам, утвержденны</w:t>
      </w:r>
      <w:r>
        <w:rPr>
          <w:sz w:val="28"/>
          <w:szCs w:val="28"/>
        </w:rPr>
        <w:t>ми</w:t>
      </w:r>
      <w:r w:rsidRPr="00177830">
        <w:rPr>
          <w:sz w:val="28"/>
          <w:szCs w:val="28"/>
        </w:rPr>
        <w:t xml:space="preserve"> постановлением администрации города Чебоксары от 22.05.2015 №</w:t>
      </w:r>
      <w:r w:rsidR="000F1A6A">
        <w:rPr>
          <w:sz w:val="28"/>
          <w:szCs w:val="28"/>
        </w:rPr>
        <w:t> </w:t>
      </w:r>
      <w:r w:rsidRPr="00177830">
        <w:rPr>
          <w:sz w:val="28"/>
          <w:szCs w:val="28"/>
        </w:rPr>
        <w:t>1770</w:t>
      </w:r>
      <w:r>
        <w:rPr>
          <w:sz w:val="28"/>
          <w:szCs w:val="28"/>
        </w:rPr>
        <w:t>.</w:t>
      </w:r>
    </w:p>
    <w:p w:rsidR="00FE7FCC" w:rsidRDefault="00C96F63" w:rsidP="009978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7FCC" w:rsidRPr="00B321D1">
        <w:rPr>
          <w:sz w:val="28"/>
          <w:szCs w:val="28"/>
        </w:rPr>
        <w:t>.</w:t>
      </w:r>
      <w:r w:rsidR="00FE7FCC">
        <w:rPr>
          <w:sz w:val="28"/>
          <w:szCs w:val="28"/>
        </w:rPr>
        <w:t> </w:t>
      </w:r>
      <w:r w:rsidR="00FE7FCC" w:rsidRPr="00B321D1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FE7FCC" w:rsidRPr="00B321D1">
        <w:rPr>
          <w:sz w:val="28"/>
          <w:szCs w:val="28"/>
        </w:rPr>
        <w:t>.</w:t>
      </w:r>
    </w:p>
    <w:p w:rsidR="00FE7FCC" w:rsidRDefault="00C96F63" w:rsidP="0099785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FCC">
        <w:rPr>
          <w:sz w:val="28"/>
          <w:szCs w:val="28"/>
        </w:rPr>
        <w:t>. </w:t>
      </w:r>
      <w:r w:rsidR="00FE7FCC" w:rsidRPr="00886DC9">
        <w:rPr>
          <w:sz w:val="28"/>
          <w:szCs w:val="28"/>
        </w:rPr>
        <w:t xml:space="preserve">Контроль </w:t>
      </w:r>
      <w:r w:rsidR="00FE7FCC">
        <w:rPr>
          <w:sz w:val="28"/>
          <w:szCs w:val="28"/>
        </w:rPr>
        <w:t xml:space="preserve">за </w:t>
      </w:r>
      <w:r w:rsidR="00FE7FCC" w:rsidRPr="00886DC9">
        <w:rPr>
          <w:sz w:val="28"/>
          <w:szCs w:val="28"/>
        </w:rPr>
        <w:t>исполнени</w:t>
      </w:r>
      <w:r w:rsidR="00FE7FCC">
        <w:rPr>
          <w:sz w:val="28"/>
          <w:szCs w:val="28"/>
        </w:rPr>
        <w:t>ем</w:t>
      </w:r>
      <w:r w:rsidR="00FE7FCC" w:rsidRPr="00886DC9">
        <w:rPr>
          <w:sz w:val="28"/>
          <w:szCs w:val="28"/>
        </w:rPr>
        <w:t xml:space="preserve"> настоящего постановления возложить на</w:t>
      </w:r>
      <w:r w:rsidR="00FE7FCC">
        <w:rPr>
          <w:sz w:val="28"/>
          <w:szCs w:val="28"/>
        </w:rPr>
        <w:t> заместителя главы администрации города Чебоксары по вопросам ЖКХ</w:t>
      </w:r>
      <w:r w:rsidR="0099785A">
        <w:rPr>
          <w:sz w:val="28"/>
          <w:szCs w:val="28"/>
        </w:rPr>
        <w:t xml:space="preserve"> – начальника управления ЖКХ, энергетики, транспорта и связи</w:t>
      </w:r>
      <w:r w:rsidR="00FE7FCC">
        <w:rPr>
          <w:sz w:val="28"/>
          <w:szCs w:val="28"/>
        </w:rPr>
        <w:t xml:space="preserve"> </w:t>
      </w:r>
      <w:r w:rsidR="0099785A">
        <w:rPr>
          <w:sz w:val="28"/>
          <w:szCs w:val="28"/>
        </w:rPr>
        <w:t>В.И. </w:t>
      </w:r>
      <w:r w:rsidR="00972F61">
        <w:rPr>
          <w:sz w:val="28"/>
          <w:szCs w:val="28"/>
        </w:rPr>
        <w:t>Филиппов</w:t>
      </w:r>
      <w:r>
        <w:rPr>
          <w:sz w:val="28"/>
          <w:szCs w:val="28"/>
        </w:rPr>
        <w:t>а</w:t>
      </w:r>
      <w:r w:rsidR="00FE7FCC">
        <w:rPr>
          <w:sz w:val="28"/>
          <w:szCs w:val="28"/>
        </w:rPr>
        <w:t>.</w:t>
      </w:r>
    </w:p>
    <w:p w:rsidR="00FE7FCC" w:rsidRDefault="00FE7FCC" w:rsidP="00FE7F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FCC" w:rsidRDefault="00FE7FCC" w:rsidP="00FE7F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7FCC" w:rsidRPr="00831A51" w:rsidRDefault="00FE7FCC" w:rsidP="00FE7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                </w:t>
      </w:r>
      <w:r w:rsidR="00FD2E5C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 Ладыков</w:t>
      </w:r>
      <w:bookmarkEnd w:id="0"/>
    </w:p>
    <w:sectPr w:rsidR="00FE7FCC" w:rsidRPr="00831A51" w:rsidSect="00B26E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DC" w:rsidRDefault="001A69DC" w:rsidP="00FE7FCC">
      <w:pPr>
        <w:spacing w:after="0" w:line="240" w:lineRule="auto"/>
      </w:pPr>
      <w:r>
        <w:separator/>
      </w:r>
    </w:p>
  </w:endnote>
  <w:endnote w:type="continuationSeparator" w:id="0">
    <w:p w:rsidR="001A69DC" w:rsidRDefault="001A69DC" w:rsidP="00F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96" w:rsidRPr="00DA3096" w:rsidRDefault="0099785A" w:rsidP="00DA3096">
    <w:pPr>
      <w:pStyle w:val="a4"/>
      <w:jc w:val="right"/>
      <w:rPr>
        <w:sz w:val="16"/>
        <w:szCs w:val="16"/>
      </w:rPr>
    </w:pPr>
    <w:r>
      <w:rPr>
        <w:sz w:val="16"/>
        <w:szCs w:val="16"/>
      </w:rPr>
      <w:t>026-5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DC" w:rsidRDefault="001A69DC" w:rsidP="00FE7FCC">
      <w:pPr>
        <w:spacing w:after="0" w:line="240" w:lineRule="auto"/>
      </w:pPr>
      <w:r>
        <w:separator/>
      </w:r>
    </w:p>
  </w:footnote>
  <w:footnote w:type="continuationSeparator" w:id="0">
    <w:p w:rsidR="001A69DC" w:rsidRDefault="001A69DC" w:rsidP="00FE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A"/>
    <w:rsid w:val="00005173"/>
    <w:rsid w:val="000F1A6A"/>
    <w:rsid w:val="0014387A"/>
    <w:rsid w:val="001A69DC"/>
    <w:rsid w:val="00220DBD"/>
    <w:rsid w:val="003949F3"/>
    <w:rsid w:val="007538F5"/>
    <w:rsid w:val="0085023B"/>
    <w:rsid w:val="008E0183"/>
    <w:rsid w:val="0093063E"/>
    <w:rsid w:val="00972F61"/>
    <w:rsid w:val="0099785A"/>
    <w:rsid w:val="00A31A49"/>
    <w:rsid w:val="00B342D0"/>
    <w:rsid w:val="00B43EE8"/>
    <w:rsid w:val="00B55850"/>
    <w:rsid w:val="00C2068C"/>
    <w:rsid w:val="00C4105A"/>
    <w:rsid w:val="00C96F63"/>
    <w:rsid w:val="00D15AD4"/>
    <w:rsid w:val="00D54FAB"/>
    <w:rsid w:val="00E87793"/>
    <w:rsid w:val="00F55837"/>
    <w:rsid w:val="00FB337B"/>
    <w:rsid w:val="00FD2E5C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5119-72D6-42EF-9D31-E0AD634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E7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7FCC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E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F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11</cp:revision>
  <cp:lastPrinted>2020-05-27T13:52:00Z</cp:lastPrinted>
  <dcterms:created xsi:type="dcterms:W3CDTF">2018-05-25T06:40:00Z</dcterms:created>
  <dcterms:modified xsi:type="dcterms:W3CDTF">2020-05-29T08:44:00Z</dcterms:modified>
</cp:coreProperties>
</file>