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2" w:rsidRDefault="00A46732" w:rsidP="00044C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6732" w:rsidRPr="00A46732" w:rsidRDefault="00A46732" w:rsidP="00A46732">
      <w:pPr>
        <w:widowControl w:val="0"/>
        <w:spacing w:after="0" w:line="204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732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об исполнении антикоррупционных программ (планов по противодействию коррупции) в 201</w:t>
      </w:r>
      <w:r w:rsidR="00A167A0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A467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</w:p>
    <w:p w:rsidR="00A46732" w:rsidRDefault="00A46732" w:rsidP="00A46732">
      <w:pPr>
        <w:widowControl w:val="0"/>
        <w:spacing w:after="0" w:line="204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7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муниципальном образовании города Чебоксары </w:t>
      </w:r>
    </w:p>
    <w:p w:rsidR="00A46732" w:rsidRDefault="00A46732" w:rsidP="00A46732">
      <w:pPr>
        <w:widowControl w:val="0"/>
        <w:spacing w:after="0" w:line="204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368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933"/>
        <w:gridCol w:w="4140"/>
        <w:gridCol w:w="1724"/>
        <w:gridCol w:w="7661"/>
        <w:gridCol w:w="1416"/>
      </w:tblGrid>
      <w:tr w:rsidR="001B0CE3" w:rsidRPr="00CE5CA7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2" w:rsidRPr="00CE5CA7" w:rsidRDefault="00A46732" w:rsidP="001B0CE3">
            <w:pPr>
              <w:pStyle w:val="ad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5CA7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2" w:rsidRPr="00CE5CA7" w:rsidRDefault="00A46732" w:rsidP="001B0CE3">
            <w:pPr>
              <w:pStyle w:val="ad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5CA7">
              <w:rPr>
                <w:rFonts w:ascii="Times New Roman" w:hAnsi="Times New Roman" w:cs="Times New Roman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2" w:rsidRPr="00CE5CA7" w:rsidRDefault="00A46732" w:rsidP="001B0CE3">
            <w:pPr>
              <w:pStyle w:val="ad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5CA7">
              <w:rPr>
                <w:rFonts w:ascii="Times New Roman" w:hAnsi="Times New Roman" w:cs="Times New Roman"/>
                <w:sz w:val="24"/>
                <w:lang w:eastAsia="ru-RU"/>
              </w:rPr>
              <w:t>Срок исполнения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2" w:rsidRPr="00CE5CA7" w:rsidRDefault="00A46732" w:rsidP="001B6B85">
            <w:pPr>
              <w:pStyle w:val="ad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5CA7">
              <w:rPr>
                <w:rFonts w:ascii="Times New Roman" w:hAnsi="Times New Roman" w:cs="Times New Roman"/>
                <w:sz w:val="24"/>
                <w:lang w:eastAsia="ru-RU"/>
              </w:rPr>
              <w:t>Информация о реализации мероприятия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2" w:rsidRPr="00CE5CA7" w:rsidRDefault="00A46732" w:rsidP="001B0CE3">
            <w:pPr>
              <w:pStyle w:val="ad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5CA7">
              <w:rPr>
                <w:rFonts w:ascii="Times New Roman" w:hAnsi="Times New Roman" w:cs="Times New Roman"/>
                <w:sz w:val="20"/>
                <w:lang w:eastAsia="ru-RU"/>
              </w:rPr>
              <w:t xml:space="preserve">Отметка об исполнении </w:t>
            </w:r>
            <w:r w:rsidRPr="00CE5CA7">
              <w:rPr>
                <w:rFonts w:ascii="Times New Roman" w:hAnsi="Times New Roman" w:cs="Times New Roman"/>
                <w:sz w:val="18"/>
                <w:lang w:eastAsia="ru-RU"/>
              </w:rPr>
              <w:t>(исполнено, не исполнено)*</w:t>
            </w:r>
          </w:p>
        </w:tc>
      </w:tr>
      <w:tr w:rsidR="00D06C33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CC091D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муниципальных правовых актов города Чебоксары по вопросам противодействия коррупции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CC091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06C33" w:rsidRPr="00A46732" w:rsidRDefault="00D06C33" w:rsidP="00CC091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6" w:rsidRDefault="00D06C33" w:rsidP="001B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актуализации и совершенствования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правовых актов города Чебоксары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  <w:r w:rsidR="002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6176" w:rsidRDefault="00CA6176" w:rsidP="001B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  <w:r w:rsidR="00D0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06C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06C33" w:rsidRPr="00D30CF2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06C33" w:rsidRDefault="00D06C33" w:rsidP="001B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утверждено постановление </w:t>
            </w:r>
            <w:r w:rsidR="002F5402" w:rsidRPr="00D30C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Чебоксары от</w:t>
            </w:r>
            <w:r w:rsidR="002F5402" w:rsidRPr="002F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22.05.2019 № 1122 «Об утверждении перечня должностей муниципальной службы в исполнительно-распорядительном органе города Чебоксары – администрации города Чебоксары, на которые распространяются ограничения, налагаемые на гражданина, замещавшего должность муниципальной службы»</w:t>
            </w:r>
            <w:r w:rsidR="002F5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5402" w:rsidRPr="00AB4838" w:rsidRDefault="002F5402" w:rsidP="001B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внесены </w:t>
            </w:r>
            <w:r w:rsidRPr="00AB4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</w:t>
            </w:r>
            <w:r w:rsidR="00AB4838" w:rsidRPr="00AB4838">
              <w:rPr>
                <w:rFonts w:ascii="Times New Roman" w:eastAsia="Calibri" w:hAnsi="Times New Roman" w:cs="Times New Roman"/>
                <w:sz w:val="24"/>
                <w:szCs w:val="24"/>
              </w:rPr>
              <w:t>Кодекс этики и служебного поведения муниципальных служащих исполнительно-распорядительного органа города Чебоксары - администрации города Чебоксары</w:t>
            </w:r>
            <w:r w:rsidR="00AB4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(постановление</w:t>
            </w:r>
            <w:r w:rsidR="00AB4838" w:rsidRPr="00AB4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</w:t>
            </w:r>
            <w:r w:rsidR="00AB4838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города Чебоксары от 09.04.2019 №774).</w:t>
            </w:r>
            <w:r w:rsidRPr="00AB4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6C33" w:rsidRPr="001B0CE3" w:rsidRDefault="00D06C33" w:rsidP="001B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изменений, внесенных постановлением Кабинета Министров Чувашской Республики от 17.07.2019 №299 «О внесении изменений в постановление Кабинета Министров Чувашской Республики от 23.05.2012 № 191» в 2019 году утверждены новые составы комиссий по соблюдению требований к служебному поведению муниципальных служащих и урегулированию конфликта интересов администрации города Чебоксары и ее органов.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11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деятельности:</w:t>
            </w:r>
          </w:p>
          <w:p w:rsidR="00D06C33" w:rsidRPr="001E6268" w:rsidRDefault="00D06C33" w:rsidP="001E6268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по противодействию коррупции </w:t>
            </w:r>
            <w:r w:rsidRPr="001E62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администрации </w:t>
            </w:r>
            <w:r w:rsidRPr="001E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Чебоксары;</w:t>
            </w:r>
          </w:p>
          <w:p w:rsidR="00D06C33" w:rsidRPr="00A46732" w:rsidRDefault="00D06C33" w:rsidP="001E6268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 (далее – администрация города)</w:t>
            </w:r>
          </w:p>
          <w:p w:rsidR="00D06C33" w:rsidRDefault="00D06C33" w:rsidP="001E6268">
            <w:pPr>
              <w:pStyle w:val="ac"/>
              <w:tabs>
                <w:tab w:val="left" w:pos="347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1E6268">
            <w:pPr>
              <w:pStyle w:val="ac"/>
              <w:tabs>
                <w:tab w:val="left" w:pos="347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реагировать на выявление в деятельности муниципальных служащих коррупционные правонарушения и поступки по факту грубого нарушения обязанностей, запретов и ограничений, установленных в целях противодействия коррупции, запрета на занятие предпринимательской деятельностью и участие в управлении коммерческими и некоммерческими организациями, рассматривать вопрос о применении меры ответственности в виде увольнения по утрате доверия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CC091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06C33" w:rsidRPr="00A46732" w:rsidRDefault="00D06C33" w:rsidP="00CC091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7" w:rsidRPr="00840AE7" w:rsidRDefault="00D06C33" w:rsidP="0084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 году организовывалось 4 заседание Совета по противодействию коррупции </w:t>
            </w:r>
            <w:r w:rsidRPr="001E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</w:t>
            </w:r>
            <w:r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Чебоксары, а также </w:t>
            </w:r>
            <w:r w:rsidR="00DB0618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556F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0618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</w:t>
            </w:r>
            <w:r w:rsidR="00DB0618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 и ее органов.</w:t>
            </w:r>
            <w:r w:rsidR="00840AE7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на комиссиях </w:t>
            </w:r>
            <w:r w:rsidR="00840AE7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рассмотрены материалы проверки в отношении 149 муниципальных служащих, в </w:t>
            </w:r>
            <w:proofErr w:type="spellStart"/>
            <w:r w:rsidR="00840AE7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840AE7"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несоблюдения требований к служебному поведению и (или) требований об урегулировании конфликта интересов – 11 (7,3%). </w:t>
            </w:r>
          </w:p>
          <w:p w:rsidR="00D06C33" w:rsidRPr="00840AE7" w:rsidRDefault="00D06C33" w:rsidP="0084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Коррупционные правонарушения и поступки муниципальных служащих администрации города и ее органов по факту грубого нарушения обязанностей, запретов и </w:t>
            </w:r>
            <w:proofErr w:type="gramStart"/>
            <w:r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ограничений, установленных в целях противодействия коррупции в течение 2019 года не выявлены</w:t>
            </w:r>
            <w:proofErr w:type="gramEnd"/>
            <w:r w:rsidRPr="00840AE7">
              <w:rPr>
                <w:rFonts w:ascii="Times New Roman" w:eastAsia="Calibri" w:hAnsi="Times New Roman" w:cs="Times New Roman"/>
                <w:sz w:val="24"/>
                <w:szCs w:val="24"/>
              </w:rPr>
              <w:t>.  Меры ответственности в виде увольнения по утрате доверия в 2019 году не применялись.</w:t>
            </w:r>
          </w:p>
          <w:p w:rsidR="00D06C33" w:rsidRPr="00840AE7" w:rsidRDefault="00D06C33" w:rsidP="0084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6F" w:rsidRPr="00840AE7" w:rsidRDefault="00BA556F" w:rsidP="0084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6F" w:rsidRPr="00840AE7" w:rsidRDefault="00BA556F" w:rsidP="0084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11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нормативных правовых актов Российской Федерации, нормативных правовых актов Чувашской Республики, муниципальных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по вопросам профилактики коррупционных правонарушений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1B0CE3" w:rsidRDefault="00D06C33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Республики,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города Чебоксары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коррупционных правонарушений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нялись. Нарушения не зафиксированы.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11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замещающих должности муниципальной службы в администрации города Чебоксары</w:t>
            </w: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работников подведомственных администрации города Чебоксары организаций, на которых распространены антикоррупционные стандарты поведения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06532" w:rsidRDefault="00D06C33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города Чебоксары разработана специальная Памятка </w:t>
            </w:r>
            <w:bookmarkStart w:id="0" w:name="_Toc395793067"/>
            <w:bookmarkStart w:id="1" w:name="_Toc395793142"/>
            <w:bookmarkStart w:id="2" w:name="_Toc395793199"/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лицу, </w:t>
            </w:r>
            <w:bookmarkEnd w:id="0"/>
            <w:bookmarkEnd w:id="1"/>
            <w:bookmarkEnd w:id="2"/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поступающему на муниципальную службу, об обязанностях по предотвращению коррупционных правонарушений, об ограничениях и запретах, связанных с муниципальной службой, в которой разъясняются: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по представлению сведений о размещении информации в информационно-телекоммуникационной сети «Интернет»;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по представлению сведений о доходах, расходах, имуществе и обязательствах имущественного характера;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по уведомлению представителя нанимателя (работодателя) о намерении выполнять иную оплачиваемую работу;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принимать меры по предотвращению и урегулированию конфликта интересов (в том числе: примерный перечень ситуаций потенциального конфликта интересов на муниципальной службе, способы предотвращения и урегулирования конфликта интересов);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подарков муниципальными служащими;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запреты, связанные с муниципальной службой;</w:t>
            </w:r>
          </w:p>
          <w:p w:rsidR="00D06C33" w:rsidRPr="00506532" w:rsidRDefault="00D06C33" w:rsidP="001B6B85">
            <w:pPr>
              <w:pStyle w:val="ad"/>
              <w:numPr>
                <w:ilvl w:val="0"/>
                <w:numId w:val="3"/>
              </w:numPr>
              <w:tabs>
                <w:tab w:val="left" w:pos="6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ограничения, связанные с муниципальной службой.</w:t>
            </w:r>
          </w:p>
          <w:p w:rsidR="00D06C33" w:rsidRPr="001B0CE3" w:rsidRDefault="00D06C33" w:rsidP="001B6B85">
            <w:pPr>
              <w:pStyle w:val="ad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выдается под роспись </w:t>
            </w:r>
            <w:r w:rsidRPr="0050653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кандидатам на замещение вакантных должностей.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11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D06C33" w:rsidRPr="00A46732" w:rsidRDefault="00D06C33" w:rsidP="001E6268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муниципальных правовых актов города Чебоксары, связанных с повседневными потребностями граждан, с целью выявления противоречий, избыточного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D06C33" w:rsidRPr="00A46732" w:rsidRDefault="00D06C33" w:rsidP="001E6268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реализации мер по противодействию коррупции в администрации города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</w:p>
          <w:p w:rsidR="00D06C33" w:rsidRPr="00A46732" w:rsidRDefault="00D06C33" w:rsidP="001E6268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средствах массовой информации о фактах проявления коррупции в органах местного самоуправления города 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1E6268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1B6B85">
            <w:pPr>
              <w:pStyle w:val="af"/>
              <w:widowControl w:val="0"/>
              <w:tabs>
                <w:tab w:val="num" w:pos="1997"/>
              </w:tabs>
              <w:jc w:val="both"/>
            </w:pPr>
            <w:r>
              <w:t xml:space="preserve">На постоянной основе проводится мониторинг изменений действующего законодательства в области противодействия коррупции, поддерживаются в актуальном состоянии перечень нормативно-правовых документов по антикоррупционной тематике. </w:t>
            </w:r>
          </w:p>
          <w:p w:rsidR="00D06C33" w:rsidRDefault="00D06C33" w:rsidP="001B6B85">
            <w:pPr>
              <w:pStyle w:val="ad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Кабинета Министров Чувашской Республики  от 23.05.2012 № 191 «О порядке образования комиссий по соблюдению требований к служебному поведению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и урегулированию конфликта интересов» с учетом изменений, внесенных постановлением Кабинета Министров Чувашской Республики от 17.07.2019 №299 «О внесении изменений в постановление Кабинета Министров Чувашской Республики от 23.05.2012 № 191» в 2019 году утверждены новые составы комиссий по соблюдению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служебному поведению муниципальных служащих и урегулированию конфликта интересов», куда  были включены представители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      </w:r>
          </w:p>
          <w:p w:rsidR="00D06C33" w:rsidRPr="001B0CE3" w:rsidRDefault="00D06C33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регулярной основе проводился мониторинг наличия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средствах массовой информации о фактах проявления коррупции в органах местного самоуправления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D06C33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(консультирование) граждан о порядке предоставления администрацией города Чебоксары муниципальных услуг в соответствии с  административными регламентами</w:t>
            </w:r>
          </w:p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1B0CE3" w:rsidRDefault="00D06C33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порядке предоставления администрацией города Чебоксары государственных и муниципальных услуг в соответствии с административными регламентами осуществляется посредством размещения материалов на информационных стендах в местах предоставления услуг, на официальном сайте администрации города Чебоксары, Едином портале государственных и муниципальных услуг (функций), а также при личном консультировании в структурных подразделениях администрации, подведомственных учреждениях, оказывающих муниципальные услуги и АУ «МФЦ» г. Чебоксары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семинаров-совещаний, круглых столов по вопросам профилактики коррупционных правонарушений с муниципальными служащими, замещающими должности муниципальной службы в администрации города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03203E" w:rsidRDefault="00D06C33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в администрациях районов города Чебоксары регулярно проводились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круглые столы по вопросам противодействия коррупции с участием представителей прокуратуры районов города Чебоксары. </w:t>
            </w:r>
          </w:p>
          <w:p w:rsidR="00D06C33" w:rsidRDefault="00D06C33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  в Московском районе г.</w:t>
            </w:r>
            <w:r w:rsidR="002B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исполнения законодательства о противодействии коррупции на муниципальной службе с участием представителей прокуратуры Московского района, Чебоксарского 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филиала  ФГБОУ 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РАНХиГС»</w:t>
            </w: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ИФНС по г</w:t>
            </w:r>
            <w:proofErr w:type="gramStart"/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ебоксары. </w:t>
            </w:r>
          </w:p>
          <w:p w:rsidR="00D06C33" w:rsidRPr="0003203E" w:rsidRDefault="00D06C33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19.03.2019 в Калининском районе г. Чебоксары состоялось семинарское занятие по вопросу исполнения законодательства о противодействии коррупции на муниципальной службе с участием представителей прокуратуры Калининского района. </w:t>
            </w:r>
          </w:p>
          <w:p w:rsidR="00D06C33" w:rsidRPr="0003203E" w:rsidRDefault="00D06C33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 и 17.10.2019 в администрации Московского района г. Чебоксары прошли правовые часы по вопросам разъяснения муниципальным служащим  отдельных вопросов ФЗ от 25.12.2008 № 273-ФЗ « "О противодействии коррупции».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D06C33" w:rsidRPr="00A46732" w:rsidTr="00CE5CA7">
        <w:trPr>
          <w:trHeight w:val="6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55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администрации города Чебоксары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1B0CE3" w:rsidRDefault="00D06C33" w:rsidP="001B6B85">
            <w:pPr>
              <w:pStyle w:val="ad"/>
              <w:jc w:val="both"/>
              <w:rPr>
                <w:rFonts w:eastAsia="Times New Roman"/>
                <w:lang w:eastAsia="ru-RU"/>
              </w:rPr>
            </w:pPr>
            <w:r w:rsidRPr="0055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Мероприятиями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учтены в </w:t>
            </w:r>
            <w:r w:rsidRPr="0055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 2019 году. Также м</w:t>
            </w:r>
            <w:r w:rsidRPr="0055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ероприятиями подпрограммы предусмотрено </w:t>
            </w:r>
            <w:proofErr w:type="gramStart"/>
            <w:r w:rsidRPr="0055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по программам</w:t>
            </w:r>
            <w:proofErr w:type="gramEnd"/>
            <w:r w:rsidRPr="0055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которые включены вопросы по антикоррупционной тематике.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11 муниципальных служащих администрации города прошли повышение квалификации </w:t>
            </w:r>
            <w:r w:rsidRPr="001E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программе: «Вопросы профилактики и противодействия коррупции на муниципальной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1E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25.09.2019 - 27.09.2019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стендов, посвященных антикоррупционному просвещению в администрации города и организациях, находящихся в ведении администрации города Чебоксары, а также в местах предоставления гражданам муниципальных услуг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06532" w:rsidRDefault="00D06C33" w:rsidP="001B6B85">
            <w:pPr>
              <w:pStyle w:val="20"/>
              <w:shd w:val="clear" w:color="auto" w:fill="auto"/>
              <w:tabs>
                <w:tab w:val="left" w:pos="666"/>
                <w:tab w:val="left" w:pos="1134"/>
              </w:tabs>
              <w:spacing w:before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В  зданиях администраций районов города оформлены и размещены специальные стенды, посвященные антикоррупционному просвещению населения с отражением нормативных правовых актов, ориентированных на противодействие коррупции.</w:t>
            </w:r>
          </w:p>
          <w:p w:rsidR="00D06C33" w:rsidRPr="001B0CE3" w:rsidRDefault="00D06C33" w:rsidP="001B6B85">
            <w:pPr>
              <w:pStyle w:val="ConsPlusNormal"/>
              <w:tabs>
                <w:tab w:val="left" w:pos="66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6A47B7">
              <w:rPr>
                <w:rFonts w:eastAsia="Times New Roman"/>
                <w:sz w:val="24"/>
                <w:szCs w:val="24"/>
                <w:lang w:eastAsia="ru-RU"/>
              </w:rPr>
              <w:t xml:space="preserve">лакаты, информационные стенды с информационно-аналитическими материалами (памятки, брошюры), посвященными тематике противодействия коррупции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также размещены в</w:t>
            </w:r>
            <w:r w:rsidRPr="006A47B7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организациях, подведомственных администрации города Чебоксары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том числе</w:t>
            </w:r>
            <w:r w:rsidRPr="00A46732">
              <w:rPr>
                <w:rFonts w:eastAsia="Times New Roman"/>
                <w:sz w:val="24"/>
                <w:szCs w:val="24"/>
                <w:lang w:eastAsia="ru-RU"/>
              </w:rPr>
              <w:t xml:space="preserve"> в местах предоставления гражданам муниципальных услуг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муниципальных служащих, замещающих должности муниципальной службы в администрации города Чебоксары, положений законодательства Российской Федерации, законодательства Чувашской Республики, муниципальных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города Чебоксары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доверия.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тестов на знание законодательства о противодействии коррупции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F450C0" w:rsidRDefault="00D06C33" w:rsidP="001B6B85">
            <w:pPr>
              <w:pStyle w:val="20"/>
              <w:shd w:val="clear" w:color="auto" w:fill="auto"/>
              <w:tabs>
                <w:tab w:val="left" w:pos="666"/>
                <w:tab w:val="left" w:pos="1134"/>
              </w:tabs>
              <w:spacing w:before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7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2019 году все действующие муниципальные служащие были под роспись ознакомлены с основными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положени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ями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законодательства Российской Федерации, законодательства Чувашской Республики,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а также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муниципальны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ми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правовы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ми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акт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ами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города Чебоксары о противодействии коррупции, в том числе об ответственности за совершение коррупционных правонарушений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. Вновь принятые муниципальные служащие ознакамливаются под роспись при подписании трудового договора. </w:t>
            </w:r>
          </w:p>
          <w:p w:rsidR="00D06C33" w:rsidRPr="001B0CE3" w:rsidRDefault="00D06C33" w:rsidP="001B6B85">
            <w:pPr>
              <w:pStyle w:val="20"/>
              <w:shd w:val="clear" w:color="auto" w:fill="auto"/>
              <w:tabs>
                <w:tab w:val="left" w:pos="666"/>
                <w:tab w:val="left" w:pos="1134"/>
              </w:tabs>
              <w:spacing w:before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 xml:space="preserve">В период с 16.12.2019 по 20.12.2019 было проведено обучение 67 муниципальных служащих с последующим проведением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тестов на знание законодательства о противодействии коррупции</w:t>
            </w:r>
            <w:r w:rsidRPr="00F450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.</w:t>
            </w:r>
            <w:r w:rsidRPr="001B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D06C33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правоохранительными органами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6D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правоохранительными органами по проверке лиц, претендующих на поступление на муниципальную службу, на их причастность к преступной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на регулярной основе</w:t>
            </w:r>
          </w:p>
          <w:p w:rsidR="00D06C33" w:rsidRPr="00E8756D" w:rsidRDefault="00E8756D" w:rsidP="001B6B85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C33" w:rsidRDefault="00D06C33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C33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D06C33" w:rsidRPr="00A46732" w:rsidRDefault="00D06C33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анализа:</w:t>
            </w:r>
          </w:p>
          <w:p w:rsidR="00D06C33" w:rsidRPr="00A46732" w:rsidRDefault="00D06C33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D06C33" w:rsidRPr="00A46732" w:rsidRDefault="00D06C33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города;</w:t>
            </w:r>
          </w:p>
          <w:p w:rsidR="00D06C33" w:rsidRPr="00A46732" w:rsidRDefault="00D06C33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города, и принятие по его результатам организационных мер, направленных на предупреждение подобных фактов;</w:t>
            </w:r>
          </w:p>
          <w:p w:rsidR="00D06C33" w:rsidRPr="00A46732" w:rsidRDefault="00D06C33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муниципальными служащими, замещающими должности муниципальной службы в администрации города,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правонарушений;</w:t>
            </w:r>
          </w:p>
          <w:p w:rsidR="00D06C33" w:rsidRPr="00A46732" w:rsidRDefault="00D06C33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06C33" w:rsidRPr="00A46732" w:rsidRDefault="00D06C3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33" w:rsidRPr="00A46732" w:rsidRDefault="00D06C33" w:rsidP="0029338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D" w:rsidRPr="00E8756D" w:rsidRDefault="00E8756D" w:rsidP="001B6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  служащих - 3, из них рассмотрено комиссиями – 3 (100%). Количество служащих, привлеченных к дисциплинарной ответственности по результатам рассмотрения указанных обращений – 0 (факты не подтвердились).</w:t>
            </w:r>
          </w:p>
          <w:p w:rsidR="00E8756D" w:rsidRPr="00E8756D" w:rsidRDefault="00E8756D" w:rsidP="001B6B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 – 0. </w:t>
            </w:r>
          </w:p>
          <w:p w:rsidR="00D06C33" w:rsidRPr="00E8756D" w:rsidRDefault="00685769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представленные сведения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</w:t>
            </w:r>
            <w:r w:rsidRPr="00E8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(993 справки 432 муниципальных служащих города Чебоксары) проанализированы в установленные сроки.</w:t>
            </w:r>
          </w:p>
          <w:p w:rsidR="0091700D" w:rsidRDefault="00E8756D" w:rsidP="0088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2019 года п</w:t>
            </w:r>
            <w:r w:rsidR="0091700D" w:rsidRPr="00E8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роведена работа по актуализации сведений о родственниках и  свойственниках лиц, замещающие муниципальные должности и  должности муниципальной службы в  городе Чебоксары. </w:t>
            </w:r>
          </w:p>
          <w:p w:rsidR="00883FB0" w:rsidRPr="00883FB0" w:rsidRDefault="00883FB0" w:rsidP="00883F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 проведен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</w:t>
            </w:r>
            <w:r w:rsidRPr="0088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учреждениях и иных организациях, учредителем которых выступает администрация города Чебоксары. Были проанализированы актуализированные данные, представленные муниципальными служащими (414 человек) и работниками подведомственных учреждений (676 человек). Всего  - 1090 человек. </w:t>
            </w:r>
          </w:p>
          <w:p w:rsidR="00883FB0" w:rsidRPr="00883FB0" w:rsidRDefault="00883FB0" w:rsidP="00883F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было установлено 25 (2,3%) случаев любой степени родства (независимо от того, является ли родство кровным). При этом фактов близкого родства или свойства (родители, супруги, дети, братья, сестры, а также братья, сестры, родители, дети супругов и супруги детей), связанных с непосредственной подчиненностью или подконтрольностью одного из них другому среди муниципальных служащих, не выявлено.</w:t>
            </w:r>
          </w:p>
          <w:p w:rsidR="00883FB0" w:rsidRPr="0091700D" w:rsidRDefault="00883FB0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E8756D" w:rsidRDefault="00D06C33" w:rsidP="00E8756D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регулярно.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работы по предупреждению коррупции в организациях, созданных для выполнения задач, поставленных перед администрацией города 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CC091D" w:rsidRDefault="000F53B6" w:rsidP="001B6B85">
            <w:pPr>
              <w:pStyle w:val="af"/>
              <w:widowControl w:val="0"/>
              <w:tabs>
                <w:tab w:val="num" w:pos="1997"/>
              </w:tabs>
              <w:jc w:val="both"/>
            </w:pPr>
            <w:r w:rsidRPr="00CC091D">
              <w:t>Руководителям учреждений</w:t>
            </w:r>
            <w:r w:rsidR="0026001A">
              <w:t>,</w:t>
            </w:r>
            <w:r w:rsidR="0026001A" w:rsidRPr="00A46732">
              <w:t xml:space="preserve"> </w:t>
            </w:r>
            <w:r w:rsidR="0026001A" w:rsidRPr="00A46732">
              <w:t>созданных для выполнения задач, поставленных перед администрацией города Чебоксары</w:t>
            </w:r>
            <w:r w:rsidR="0026001A">
              <w:t>,</w:t>
            </w:r>
            <w:r w:rsidRPr="00CC091D">
              <w:t xml:space="preserve"> рекомендовано систематически:</w:t>
            </w:r>
          </w:p>
          <w:p w:rsidR="000F53B6" w:rsidRPr="00CC091D" w:rsidRDefault="000F53B6" w:rsidP="001B6B85">
            <w:pPr>
              <w:pStyle w:val="af"/>
              <w:widowControl w:val="0"/>
              <w:tabs>
                <w:tab w:val="num" w:pos="1997"/>
              </w:tabs>
              <w:jc w:val="both"/>
            </w:pPr>
            <w:r w:rsidRPr="00CC091D">
              <w:t>проводить профилактическую работу по соблюдению ограничений</w:t>
            </w:r>
            <w:r>
              <w:t xml:space="preserve">  </w:t>
            </w:r>
            <w:r w:rsidRPr="00CC091D">
              <w:t xml:space="preserve">и запретов с вновь </w:t>
            </w:r>
            <w:proofErr w:type="gramStart"/>
            <w:r w:rsidRPr="00CC091D">
              <w:t>поступившими</w:t>
            </w:r>
            <w:proofErr w:type="gramEnd"/>
            <w:r w:rsidRPr="00CC091D">
              <w:t xml:space="preserve"> и предупреждать под роспись </w:t>
            </w:r>
            <w:r w:rsidRPr="00CC091D">
              <w:br/>
              <w:t xml:space="preserve">об ответственности за не соблюдения ограничений, нарушения запретов, требований о предотвращении или урегулировании конфликта интересов; </w:t>
            </w:r>
          </w:p>
          <w:p w:rsidR="000F53B6" w:rsidRPr="00CC091D" w:rsidRDefault="000F53B6" w:rsidP="001B6B85">
            <w:pPr>
              <w:pStyle w:val="af"/>
              <w:widowControl w:val="0"/>
              <w:tabs>
                <w:tab w:val="num" w:pos="1997"/>
              </w:tabs>
              <w:jc w:val="both"/>
            </w:pPr>
            <w:r w:rsidRPr="00CC091D">
              <w:t>исполнения обязанностей, установленных в целях противодействия коррупции, ответственности за коррупционные правонарушения;</w:t>
            </w:r>
          </w:p>
          <w:p w:rsidR="000F53B6" w:rsidRPr="001B0CE3" w:rsidRDefault="000F53B6" w:rsidP="001B6B85">
            <w:pPr>
              <w:pStyle w:val="af"/>
              <w:widowControl w:val="0"/>
              <w:tabs>
                <w:tab w:val="num" w:pos="1997"/>
              </w:tabs>
              <w:jc w:val="both"/>
            </w:pPr>
            <w:r w:rsidRPr="00CC091D">
              <w:t>проводить  работу по недопущению конфликта интересов, родственных связей со служащими администрации города Чебоксары, ее территориальных, отраслевых и функциональных органов, а также муниципальных организаций, учреждений.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служащих, замещающих должности муниципальной службы в администрации города,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</w:t>
            </w: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программам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2019 года было направлено на повышение квалификации по темам противодействия коррупции </w:t>
            </w:r>
            <w:r w:rsidRPr="00D3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служащих,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анализа сведений, содержащихся в личных делах муниципальных служащих, замещающих должности в администрации города, материалах служебных проверок, актах проверок финансовых органов, материалах, представленных правоохранительными органами, на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наличия в них информации о фактах коррупции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содержащихся в личных делах муниципальных служащих, замещающих должности в администрации города,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регулярно.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29338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муниципальными служащими, замещающими должности муниципальной службы в администрации города, обязанности:</w:t>
            </w:r>
          </w:p>
          <w:p w:rsidR="000F53B6" w:rsidRPr="00A46732" w:rsidRDefault="000F53B6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F53B6" w:rsidRPr="00A46732" w:rsidRDefault="000F53B6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F53B6" w:rsidRPr="00A46732" w:rsidRDefault="000F53B6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0F53B6" w:rsidRPr="00A46732" w:rsidRDefault="000F53B6" w:rsidP="00293382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29338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1B6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за формирование антикоррупционной политики и реализацию мер по профилактике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руководители структурных подразделений </w:t>
            </w:r>
            <w:r w:rsidRPr="006924D0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  <w:r w:rsidRPr="00452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 информационно-разъяснительную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муниципальными служащими о необходимости уведомлять работодателя о намерении выполнять иную  оплачиваемую  работу, о факте обращения в целях склонения к совершению коррупционных правонарушений и возникновении личной заинтересованности при исполнении ими должностных обязанностей, которая может привести к конфликту 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 администрации города и ее органах имеются журналы регистрации вышеуказанных уведомлений.</w:t>
            </w:r>
          </w:p>
          <w:p w:rsidR="000F53B6" w:rsidRDefault="000F53B6" w:rsidP="001B6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от муниципальных служащих поступило:</w:t>
            </w:r>
          </w:p>
          <w:p w:rsidR="000F53B6" w:rsidRPr="00A46732" w:rsidRDefault="000F53B6" w:rsidP="001B6B85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намерении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иную оплачиваемую работу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3B6" w:rsidRPr="00A46732" w:rsidRDefault="000F53B6" w:rsidP="001B6B85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53B6" w:rsidRDefault="000F53B6" w:rsidP="001B6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обращения в целях склонения муниципальных служащих к совершению коррупционных правонарушений не </w:t>
            </w:r>
            <w:r w:rsidR="0026001A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муниципальным служащим, замещающим должности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в администрации города, гражданам,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6924D0" w:rsidRDefault="000F53B6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лица за формирование антикоррупционной политики и реализацию мер по профилактике коррупции на регулярной основе </w:t>
            </w:r>
            <w:r w:rsidRPr="0069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оказывают методическую и консультативную помощь муниципальным служащим города в применении на практике требований законодательства о муниципальной службе, противодействия и профилактики коррупции.</w:t>
            </w:r>
          </w:p>
          <w:p w:rsidR="000F53B6" w:rsidRPr="006924D0" w:rsidRDefault="000F53B6" w:rsidP="001B6B85">
            <w:pPr>
              <w:pStyle w:val="ad"/>
              <w:jc w:val="both"/>
              <w:rPr>
                <w:lang w:eastAsia="ru-RU"/>
              </w:rPr>
            </w:pPr>
            <w:r w:rsidRPr="006924D0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мониторинг  принятых мер по созданию условий для повышения уровня правосознания граждан и популяризации антикоррупционных стандартов поведения  (при подведении итогов работы администрации города Чебоксары за квартал) в виде оценки участниками антикоррупционного просвещения населения проведенных мероприятий с последующей выработкой предложений по совершенствованию соответствующей работы.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города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0F53B6" w:rsidP="001B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г. Чебоксары от 31.10.2014 № 3744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  <w:r w:rsidRPr="00D0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перечень должностей соответствует перечню  должностей, подверженных коррупционному риску.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0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было проведено одно уточнение данного переч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Pr="00D06C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остановлени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</w:hyperlink>
            <w:r w:rsidRPr="00D0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г. Чебоксары от 03.04.2019 № 714).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служащими, замещающими должности муниципальной службы в администрации города, сведений о доходах, расходах, об имуществе и обязательствах имущественного характера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7D117F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представляющих сведения о доходах, расходах, об имуществе и обязательствах имущественного характера за 2018 год – 432 человека.</w:t>
            </w:r>
          </w:p>
          <w:p w:rsidR="000F53B6" w:rsidRPr="007D117F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сведений о доходах, расходах, об имуществе и обязательствах имущественного характера за 2018 год, подлежащих представлению, в </w:t>
            </w:r>
            <w:proofErr w:type="spellStart"/>
            <w:r w:rsidRPr="007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супруга (супругу), а также несовершеннолетних детей – 994 справки.</w:t>
            </w:r>
          </w:p>
          <w:p w:rsidR="000F53B6" w:rsidRPr="007D117F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сведений о доходах, расходах, об имуществе и обязательствах имущественного характера за 2018 год, представленных в установленный срок  – 993 справки.</w:t>
            </w:r>
          </w:p>
          <w:p w:rsidR="000F53B6" w:rsidRPr="007D117F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сведений о доходах, расходах, об имуществе и обязательствах имущественного характера за 2018 год, не представленных в установленный срок  (на супруга) – 1 справка.</w:t>
            </w:r>
          </w:p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комиссией по соблюдению требований к служебному поведению муниципальных служащих и урегулированию конфликта интересов заявлений муниципальных служащих о невозможности по  объективным причинам представить сведения о доходах, расходах, об имуществе и  обязательствах имущественного характера за 2018 год   - 1 случай.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по пресечению случаев несообщения лицами, замещающими должности муниципальной службы в администрации города о возникновении конфликта интересов, в том числе по выявлению родственных связей между муниципальными служащими администрации города и сотрудниками подведомственных организаций с целью определения их личной (корыстной) заинтересованности в таких отношениях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1B6B85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пресечению случаев несообщения лицами, замещающими должности муниципальной службы в администрации города о возникновении конфликта интересов, в том числе по выявлению родственных связей между муниципальными служащими администрации города и сотрудниками подведомственных организаций с целью определения их личной (корыстной) заинтересованности в таких отношениях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проводится на регулярной основе.</w:t>
            </w:r>
          </w:p>
          <w:p w:rsidR="001B6B85" w:rsidRPr="006924D0" w:rsidRDefault="001B6B85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за формирование антикоррупционной политики и реализацию мер по профилактике коррупции на регулярной основе оказывают методическую и консультативную помощь муниципальным служащим города в применении на практике требований законодательства о муниципальной службе, противодействия и профилактики коррупции.</w:t>
            </w:r>
          </w:p>
          <w:p w:rsidR="001B6B85" w:rsidRPr="001B0CE3" w:rsidRDefault="001B6B85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5" w:rsidRDefault="001B6B85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0F53B6" w:rsidRPr="00A46732" w:rsidRDefault="000F53B6" w:rsidP="0048457D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проверки:</w:t>
            </w:r>
          </w:p>
          <w:p w:rsidR="000F53B6" w:rsidRPr="00A46732" w:rsidRDefault="000F53B6" w:rsidP="0048457D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города;</w:t>
            </w:r>
          </w:p>
          <w:p w:rsidR="000F53B6" w:rsidRPr="00A46732" w:rsidRDefault="000F53B6" w:rsidP="0048457D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Чувашской Республики;</w:t>
            </w:r>
          </w:p>
          <w:p w:rsidR="000F53B6" w:rsidRPr="00A46732" w:rsidRDefault="000F53B6" w:rsidP="0048457D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лицами, замещающими должности муниципальной службы в администрации города, запретов, ограничений и требований, установленных в целях противодействия коррупции;</w:t>
            </w:r>
          </w:p>
          <w:p w:rsidR="000F53B6" w:rsidRPr="00A46732" w:rsidRDefault="000F53B6" w:rsidP="0048457D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гражданами, замещавшими должности муниципальной службы в администрации города,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48457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48457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6B85" w:rsidRDefault="000F53B6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6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Количество сведений о расходах, о доходах, об имуществе и  обязательствах имущественного характера за 2018 год, которые были проанализированы   - 993 справки.</w:t>
            </w:r>
          </w:p>
          <w:p w:rsidR="000F53B6" w:rsidRDefault="000F53B6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Количество проведенных проверок достоверности и полноты представленных сведений о доходах, об имуществе и  обязательствах имущественного характера за 2018 год   - 77 проверок</w:t>
            </w:r>
          </w:p>
          <w:p w:rsidR="000F53B6" w:rsidRPr="001B0CE3" w:rsidRDefault="000F53B6" w:rsidP="001B6B85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 направлении запросов о проведении оперативно-розыскных мероприятий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служебному поведению»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400909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 направлении запросов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400909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 направлении запросов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города, по каждому установленному факту несоблюдения ими ограничений и запретов, требований о предотвращении и урегулировании конфликта интересов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B" w:rsidRPr="00EF2F8B" w:rsidRDefault="00EF2F8B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- 0 человек.</w:t>
            </w:r>
          </w:p>
          <w:p w:rsidR="00EF2F8B" w:rsidRPr="00EF2F8B" w:rsidRDefault="00EF2F8B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административной или уголовной ответственности привлечено – 0 муниципальных служащих города Чебоксары.</w:t>
            </w:r>
          </w:p>
          <w:p w:rsidR="00EF2F8B" w:rsidRPr="001B0CE3" w:rsidRDefault="00EF2F8B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муниципальных служащих, привлеченных к дисциплинарной ответственности за совершение коррупционных правонарушений – 26 человек  (замечания – 22, выговор – 4)</w:t>
            </w:r>
            <w:r w:rsidR="008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города 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3B6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антикоррупционная экспертиза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проводилась как независимыми экспертами, получившими аккредитацию на проведение антикоррупционной экспертизы нормативных правовых актов и их проектов, так и правовым управлением администрации города.</w:t>
            </w:r>
          </w:p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 управлением администрации города в 2019 году была проведена антикоррупционная экспертиза в отношении более 140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было выявлено и устранено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3 проектах.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муниципальных правовых актов города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 и их проектов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Чебоксары использует в работе актуальный перечень независимых экспертов, получивших аккредитацию на проведение антикоррупционной экспертизы нормативных правовых актов и их проектов.  В 2019 году на независимую экспертизу было направлено 96 проектов муниципальных правовых актов г. Чебоксары.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B5200C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16.04.2019</w:t>
            </w:r>
            <w:r w:rsidRPr="00B5200C">
              <w:rPr>
                <w:rFonts w:ascii="Times New Roman" w:hAnsi="Times New Roman" w:cs="Times New Roman"/>
                <w:sz w:val="24"/>
                <w:lang w:eastAsia="ru-RU"/>
              </w:rPr>
              <w:t xml:space="preserve"> в администрации города Чебоксары было проведено расширенное заседание Совета по противодействию коррупции в органах администрации города Чебоксары с участием представителей прокуратуры Чувашской Республики и Администрации Главы Чувашской Республики. </w:t>
            </w:r>
          </w:p>
          <w:p w:rsidR="000F53B6" w:rsidRPr="00B5200C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00C">
              <w:rPr>
                <w:rFonts w:ascii="Times New Roman" w:hAnsi="Times New Roman" w:cs="Times New Roman"/>
                <w:sz w:val="24"/>
                <w:lang w:eastAsia="ru-RU"/>
              </w:rPr>
              <w:t xml:space="preserve">В течение года в администрациях районов города Чебоксары регулярно проводились семинары-совещания и круглые столы по вопросам противодействия коррупции с участием представителей прокуратуры районов города Чебоксары.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города 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72F9F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обязанность по определению и обоснованию начальной (максимальной) цены контракта (далее – НМЦК) возложена на заказчика. </w:t>
            </w:r>
            <w:proofErr w:type="gramStart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необходимости при определении и обосновании НМЦК осуществления поиска сведений о </w:t>
            </w: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цене в реестре контрактов единой информационной системы, направления запросов о предоставлении ценовой информации не менее пяти поставщикам (исполнителям), обладающим опытом поставок соответствующих товаров (оказания соответствующих услуг), информация о которых имеется в свободном доступе, в том числе лицам, являющимся производителями товаров (услуг) на территории Российской Федерации, доведена до заказчиков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города 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январь-ноябрь 2019 года для обеспечения муниципальных нужд города Чебоксары осуществлено закупок товаров, работ, услуг на сумму 6408,8 млн. руб.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закупкам, осуществляемым конкурентными способами, заключено 4395 контрактов на сумму 5448,1 млн. руб. 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конкурентных процедур закупок от общего объема закупок составила 85,0 %.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электронного аукциона в общем объеме конкурентных способов осуществления закупок составляет 99,2 %.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сре</w:t>
            </w:r>
            <w:proofErr w:type="gramStart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езультате осуществления закупок конкурентными способами составила 223,8 млн. руб. Экономическая эффективность – 4,0 %.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январь – ноябрь 2019 года заказчиками города Чебоксары посредством электронного ресурса «Электронный магазин города Чебоксары» заключен 7261 договор на поставку товаров, выполнение работ, оказание услуг малого объема на сумму 322,3 млн. руб.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составила 57,5 млн. руб., экономическая эффективность - 15 %.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города Чебоксары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осуществлением закупок товаров, работ, услуг для обеспечения муниципальных нужд администрации города 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устранения случаев участия на стороне поставщиков продукции для обеспечения муниципальных нужд города Чебоксары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города Чебоксары в состав комиссий по осуществлению закупок для нужд заказчиков города Чебоксары (далее – комиссия) включены должностные</w:t>
            </w:r>
            <w:proofErr w:type="gramEnd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лица заказчиков, ответственные за профилактику коррупционных и иных правонарушений. 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Наряду с изложенным на этапе рассмотрения заявок участников закупок члены комиссии подписывают декларацию о соответствии членов (а) единой комиссии требованиям, установленным ч. 6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именно, о том, что члены единой комиссии не являются:</w:t>
            </w:r>
            <w:proofErr w:type="gramEnd"/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физическими лицами, лично заинтересованными в результатах определения поставщиков (подрядчиков, исполнителей);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физическими лицами, подавшими заявки на участие в закупках или состоящими в штате организаций, подавших данные заявки; 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физическими лицами, на которых способны оказать влияние участники закупки (в том числе физическими лицами, являющимися участниками (акционерами) этих организаций, членами их органов управления, кредиторами указанных участников закупки);</w:t>
            </w:r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физическими лицами, состоящими в браке с руководителем участника закупки, либо являющимися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руководителя или усыновленными руководителем участника закупки;</w:t>
            </w:r>
            <w:proofErr w:type="gramEnd"/>
          </w:p>
          <w:p w:rsidR="000F53B6" w:rsidRPr="00535997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непосредственно осуществляющими контроль в сфере закупок должностными лицами контрольного органа в сфере закупок.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 администрации города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вакантных должностей муниципальной службы в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организованно на конкурсной основе. </w:t>
            </w:r>
          </w:p>
          <w:p w:rsidR="000F53B6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конкурсов (в том числе повторных и несостоявшихся)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61.</w:t>
            </w:r>
          </w:p>
          <w:p w:rsidR="000F53B6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 подавших документы для участия в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102 человек.</w:t>
            </w:r>
          </w:p>
          <w:p w:rsidR="000F53B6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лиц, назначенных на вакантную 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конкурса – 27 человек.</w:t>
            </w:r>
          </w:p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лиц, включенных в кадровый 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конкурса – 7 человек.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антикоррупционному просвещению среди кандидатов на замещение вакантных должностей муниципальной службы в администрации города и для включения в кадровый резерв администрации города 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 за формирование антикоррупционной политики и реализацию мер по профилактике коррупции на регулярной основе проводят информационно-разъяснительную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7F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замещение вакантных должностей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E1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проверки персональных данных и иных сведений, представленных гражданами, претендующими на вакантные должности муниципальной службы, а также проверки достоверности и полноты сведений, представляемых ими в соответствии с действующим законодательством по противодействию коррупции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муниципальным служащим, увольняющимся с муниципальной службы в администрации города,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 за формирование антикоррупционной политики и реализацию мер по профилактике коррупции на регулярной основе проводят информационно-разъяснительную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7FC">
              <w:rPr>
                <w:rFonts w:ascii="Times New Roman" w:eastAsia="Calibri" w:hAnsi="Times New Roman" w:cs="Times New Roman"/>
                <w:sz w:val="24"/>
                <w:szCs w:val="24"/>
              </w:rPr>
              <w:t>с муниципальными служащими города, планирующими увольнение с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A3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роспись всем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увольняющимся с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выдаются уведомления</w:t>
            </w:r>
            <w:r w:rsidRPr="000A3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ограничениях и запретах после увольнения с муниципальной службы, предусмотренных законодательством о противодействии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освещение вопросов кадровой политики в администрации города Чебоксары на официальном сайте администрации города Чебоксары в информационно-телекоммуникационной сети «Интернет»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политики в администрации города Чебоксары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аются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города Чебоксары в информационно-телекоммуникационной сети «Интернет»</w:t>
            </w:r>
            <w:r w:rsidR="0073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коррупционной направленности и вынесенных по ним судебных решениях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BF67C5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материалы, полученные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недопустимость коррупционного поведения, а также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расследования конкретных правонарушений коррупционной направленности и вынесенных по ним судебных решениях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ялись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98A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коррупцией в школах и дошкольных образовательных учреждениях г. Чебоксары прошли различные мероприятия с участием детей, педагогов и родителей. Проведено более 450 открытых уроков и классных часов «Скажи  коррупции – нет!» (охват 60 тыс. человек), более 80 выставок и более 90 конкурсов рисунков и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"Мир без коррупции"</w:t>
            </w:r>
            <w:r w:rsidRPr="002D698A">
              <w:rPr>
                <w:rFonts w:ascii="Times New Roman" w:hAnsi="Times New Roman" w:cs="Times New Roman"/>
                <w:sz w:val="24"/>
                <w:szCs w:val="24"/>
              </w:rPr>
              <w:t xml:space="preserve"> (охват 5 тыс. человек). Организованы просмотры фильмов, ролевые игры, анкетирование учащихся 9-11 классов по отношению к проблемам коррупции (охват 1,5 тыс. человек). В каждой школе были организованы родительские собрания и встречи на тему «Что такое взятка?» (охват 15 тыс. человек).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педагогов была проведена </w:t>
            </w:r>
            <w:proofErr w:type="spellStart"/>
            <w:r w:rsidRPr="002D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D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 «Мы против коррупции", семинар по вопросам профилактики и противодействия коррупции, круглый стол «Нет коррупции!"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прошел городской конкурс социальной антикоррупционной рекламы «Я, ты, он, она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коррупции!»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3B6" w:rsidRPr="002D698A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8A">
              <w:rPr>
                <w:rFonts w:ascii="Times New Roman" w:hAnsi="Times New Roman" w:cs="Times New Roman"/>
                <w:sz w:val="24"/>
                <w:szCs w:val="24"/>
              </w:rPr>
              <w:t xml:space="preserve">«Выпускники чебоксарских школ победили в </w:t>
            </w:r>
            <w:proofErr w:type="gramStart"/>
            <w:r w:rsidRPr="002D698A"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gramEnd"/>
            <w:r w:rsidRPr="002D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8A">
              <w:rPr>
                <w:rFonts w:ascii="Times New Roman" w:hAnsi="Times New Roman" w:cs="Times New Roman"/>
                <w:sz w:val="24"/>
                <w:szCs w:val="24"/>
              </w:rPr>
              <w:t>КВИЗе</w:t>
            </w:r>
            <w:proofErr w:type="spellEnd"/>
            <w:r w:rsidRPr="002D69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2D698A">
                <w:rPr>
                  <w:rFonts w:ascii="Times New Roman" w:hAnsi="Times New Roman" w:cs="Times New Roman"/>
                  <w:sz w:val="24"/>
                  <w:szCs w:val="24"/>
                </w:rPr>
                <w:t>http://www.gcheb.cap.ru/news/2019/12/05/vipuskniki-cheboksarskih-shkol-pobedili-v-antikorr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3B6" w:rsidRPr="002D698A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8A">
              <w:rPr>
                <w:rFonts w:ascii="Times New Roman" w:hAnsi="Times New Roman" w:cs="Times New Roman"/>
                <w:sz w:val="24"/>
                <w:szCs w:val="24"/>
              </w:rPr>
              <w:t>В журнале «Справочник руководителя дошкольного учреждения» в декабре 2019 года опубликована статья педагогов ДОУ №162 и ДОУ №205 «Мероприятия по антикоррупционному просвещению. Опыт коллег из Чебоксар».</w:t>
            </w:r>
          </w:p>
          <w:p w:rsidR="000F53B6" w:rsidRPr="002D698A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8A">
              <w:rPr>
                <w:rFonts w:ascii="Times New Roman" w:hAnsi="Times New Roman" w:cs="Times New Roman"/>
                <w:sz w:val="24"/>
                <w:szCs w:val="24"/>
              </w:rPr>
              <w:t xml:space="preserve">04.12.2019 в Молодежной библиотеке им. А.С. Пушкина ответственными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D698A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за работу по профилактике коррупционных и иных правонарушений, проведено мероприятие для чебоксарских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честным».</w:t>
            </w:r>
          </w:p>
          <w:p w:rsidR="000F53B6" w:rsidRPr="002D698A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8A">
              <w:rPr>
                <w:rFonts w:ascii="Times New Roman" w:hAnsi="Times New Roman" w:cs="Times New Roman"/>
                <w:sz w:val="24"/>
                <w:szCs w:val="24"/>
              </w:rPr>
              <w:t>Проведен антикоррупционный круглый стол с ответственными лицами за работу по профилактике коррупционных и иных правонарушений по вопросам осуществления антикоррупционной деятельности, предупреждения и профилактики коррупционных проявлений в органах администрации города Чебоксары.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информационно-пропагандистских и просветительских мер, в том числе разработка и доведение до муниципальных служащих администрации города обзора типовых ситуаций, связанных с конфликтом интересов, специальных памяток по вопросам противодействия коррупции,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4529C4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города Чебоксары разработана специальная Памятка об обязанностях по предотвращению коррупционных правонарушений, об ограничениях и запретах, связанных с муниципальной службой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общем доступе размещены методические рекомендации Минтруда с </w:t>
            </w: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типовых ситуаций,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язанных с конфликтом интересов.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формированию у муниципальных служащих, замещающих должности муниципальной службы в администрации города Чебоксары, отрицательного отношения к коррупции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B0CE3" w:rsidRDefault="000F53B6" w:rsidP="001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 за формирование антикоррупционной политики и реализацию мер по профилактике коррупции на регулярной основе проводят информационно-разъяснительную работу с муниципальными служащими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недопустимости коррупционных правонарушений, о последствиях</w:t>
            </w:r>
            <w:r w:rsidRPr="00452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4529C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требований к служебному поведению,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действующим законодательством по противодействию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«горячей линии» и установки специальных опечатанных (опломбированных) ящиков для приема обращений граждан Российской Федерации по вопросам коррупции в администрации города Чебоксары и подведомственных муниципальных организациях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1B6B85">
            <w:pPr>
              <w:pStyle w:val="ConsPlusNormal"/>
              <w:tabs>
                <w:tab w:val="left" w:pos="666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23DDE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города Чебоксары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23DDE">
              <w:rPr>
                <w:rFonts w:eastAsia="Times New Roman"/>
                <w:sz w:val="24"/>
                <w:szCs w:val="24"/>
                <w:lang w:eastAsia="ru-RU"/>
              </w:rPr>
              <w:t>(т. 23-50-06)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в ее органах </w:t>
            </w:r>
            <w:r w:rsidRPr="00123DDE">
              <w:rPr>
                <w:rFonts w:eastAsia="Times New Roman"/>
                <w:sz w:val="24"/>
                <w:szCs w:val="24"/>
                <w:lang w:eastAsia="ru-RU"/>
              </w:rPr>
              <w:t>организована работа «горячей линии» для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а также установлены </w:t>
            </w:r>
            <w:r w:rsidRPr="00123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46732">
              <w:rPr>
                <w:rFonts w:eastAsia="Times New Roman"/>
                <w:sz w:val="24"/>
                <w:szCs w:val="24"/>
                <w:lang w:eastAsia="ru-RU"/>
              </w:rPr>
              <w:t>специальны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eastAsia="Times New Roman"/>
                <w:sz w:val="24"/>
                <w:szCs w:val="24"/>
                <w:lang w:eastAsia="ru-RU"/>
              </w:rPr>
              <w:t xml:space="preserve"> опечатанны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eastAsia="Times New Roman"/>
                <w:sz w:val="24"/>
                <w:szCs w:val="24"/>
                <w:lang w:eastAsia="ru-RU"/>
              </w:rPr>
              <w:t xml:space="preserve"> (опломбированны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46732">
              <w:rPr>
                <w:rFonts w:eastAsia="Times New Roman"/>
                <w:sz w:val="24"/>
                <w:szCs w:val="24"/>
                <w:lang w:eastAsia="ru-RU"/>
              </w:rPr>
              <w:t>) ящик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46732">
              <w:rPr>
                <w:rFonts w:eastAsia="Times New Roman"/>
                <w:sz w:val="24"/>
                <w:szCs w:val="24"/>
                <w:lang w:eastAsia="ru-RU"/>
              </w:rPr>
              <w:t xml:space="preserve"> для приема обращений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гражданам</w:t>
            </w:r>
            <w:r w:rsidRPr="00123DDE">
              <w:rPr>
                <w:rFonts w:eastAsia="Times New Roman"/>
                <w:sz w:val="24"/>
                <w:szCs w:val="24"/>
                <w:lang w:eastAsia="ru-RU"/>
              </w:rPr>
              <w:t xml:space="preserve"> о фактах коррупции или для уточнения вопросов, связанных с профилактикой коррупции. </w:t>
            </w:r>
            <w:proofErr w:type="gramEnd"/>
          </w:p>
          <w:p w:rsidR="000F53B6" w:rsidRPr="00123DDE" w:rsidRDefault="000F53B6" w:rsidP="001B6B85">
            <w:pPr>
              <w:pStyle w:val="ConsPlusNormal"/>
              <w:tabs>
                <w:tab w:val="left" w:pos="666"/>
              </w:tabs>
              <w:jc w:val="both"/>
              <w:rPr>
                <w:sz w:val="24"/>
                <w:szCs w:val="24"/>
              </w:rPr>
            </w:pPr>
            <w:r w:rsidRPr="00123DDE">
              <w:rPr>
                <w:sz w:val="24"/>
                <w:szCs w:val="24"/>
              </w:rPr>
              <w:t xml:space="preserve">Главой администрации города Чебоксары не реже 1 раза в полугодие проводятся «прямые линии», на которых  граждане и организация могут задать любые вопросы, в </w:t>
            </w:r>
            <w:proofErr w:type="spellStart"/>
            <w:r w:rsidRPr="00123DDE">
              <w:rPr>
                <w:sz w:val="24"/>
                <w:szCs w:val="24"/>
              </w:rPr>
              <w:t>т.ч</w:t>
            </w:r>
            <w:proofErr w:type="spellEnd"/>
            <w:r w:rsidRPr="00123DDE">
              <w:rPr>
                <w:sz w:val="24"/>
                <w:szCs w:val="24"/>
              </w:rPr>
              <w:t>. сообщить о фактах коррупции.  В 2019 году «прямая линия» главы администрации города Чебоксары с гражданами были организованы 27 июня и 5 декабря.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46732" w:rsidTr="00CE5C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на официальном сайте администрации города Чебоксары в информационно-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«Интернет» раздела по противодействию коррупции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123DDE" w:rsidRDefault="000F53B6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города Чебоксары размещен баннер «Противодействие коррупции».  Раздела по противодействию систематически обновляется и поддерживается в актуальном </w:t>
            </w:r>
            <w:r w:rsidRPr="0012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состоянии. В 2019 году н</w:t>
            </w:r>
            <w:bookmarkStart w:id="3" w:name="_GoBack"/>
            <w:bookmarkEnd w:id="3"/>
            <w:r w:rsidRPr="0012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администрации города, сайтах территориальных, функциональных и отраслевых органов администрации Чебоксар, в средствах массовой информации опубликовано более 40 материалов, направленных на противодействие коррупции.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0F53B6" w:rsidRPr="00A46732" w:rsidTr="00CE5C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города Чебоксары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Интернет:</w:t>
            </w:r>
          </w:p>
          <w:p w:rsidR="000F53B6" w:rsidRDefault="000F53B6" w:rsidP="00C53DEA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информации о проводимой администрацией города Чебоксары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0F53B6" w:rsidRDefault="000F53B6" w:rsidP="00C53DEA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вакантных должностях муниципальной службы в администрации города; </w:t>
            </w:r>
          </w:p>
          <w:p w:rsidR="000F53B6" w:rsidRDefault="000F53B6" w:rsidP="00C53DEA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города и для включения в кадровый резерв администрации города Чебоксары; </w:t>
            </w:r>
          </w:p>
          <w:p w:rsidR="000F53B6" w:rsidRPr="00A46732" w:rsidRDefault="000F53B6" w:rsidP="00C53DEA">
            <w:pPr>
              <w:pStyle w:val="ac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Чебоксары, а также членов их семей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D63" w:rsidRDefault="008F4D6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D63" w:rsidRDefault="008F4D6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D63" w:rsidRDefault="008F4D6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D63" w:rsidRDefault="008F4D63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46732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  для их подачи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60341A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2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города Чебоксары размещен баннер «Противодействие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ит</w:t>
            </w: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действующие </w:t>
            </w: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>нормативные правовые акты в сфере противодействия коррупции, планы противодействия коррупции в администрации города Чебоксары, методические материалы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 xml:space="preserve">разъяснительные материалы и памятки по данной тематике. В этом же разделе опубликованы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>оклады, отчеты и иная информация по вопросам противодействия коррупции, материалы Комиссии по координации работы по противодействию коррупции в Чувашской Республике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F4D63" w:rsidRDefault="008F4D63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F4D63" w:rsidRDefault="008F4D63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F4D63" w:rsidRDefault="008F4D63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F4D63" w:rsidRDefault="008F4D63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F53B6" w:rsidRDefault="000F53B6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>На сайте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также</w:t>
            </w:r>
            <w:r w:rsidRPr="0060341A">
              <w:rPr>
                <w:rFonts w:ascii="Times New Roman" w:hAnsi="Times New Roman" w:cs="Times New Roman"/>
                <w:sz w:val="24"/>
                <w:lang w:eastAsia="ru-RU"/>
              </w:rPr>
              <w:t xml:space="preserve"> публикуются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вакантных должностях муниципальной службы в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города и для включения в кадровый резерв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4D63" w:rsidRDefault="008F4D63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D63" w:rsidRDefault="008F4D63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D63" w:rsidRDefault="008F4D63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D63" w:rsidRDefault="008F4D63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60341A" w:rsidRDefault="000F53B6" w:rsidP="001B6B85">
            <w:pPr>
              <w:pStyle w:val="ad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4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города Чебоксары, а также членов 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опубликованы на сайте в установленный законодательством срок.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F53B6" w:rsidRPr="00AA55C1" w:rsidTr="00CE5CA7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A55C1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  <w:p w:rsidR="000F53B6" w:rsidRPr="00AA55C1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A55C1" w:rsidRDefault="000F53B6" w:rsidP="00A4673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A55C1" w:rsidRDefault="000F53B6" w:rsidP="00A4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и граждан к участию в проводимых администрацией города Чебоксары заседаниях совещательных органов по вопросам противодействия коррупции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A55C1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F53B6" w:rsidRPr="00AA55C1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A55C1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3B6" w:rsidRPr="00AA55C1" w:rsidRDefault="000F53B6" w:rsidP="00A46732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Pr="00AA55C1" w:rsidRDefault="000F53B6" w:rsidP="001B6B85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города Чебоксары созданы и функционируют следующие совещательные органы: Совет по противодействию коррупции и 12 Комиссий по соблюдению требований к служебному поведению муниципальных служащих города Чебоксары и урегулированию конфликта интересов. В заседаниях совещательных органов в обязательном порядке участвуют в качестве ее членов независимые эксперты, а также приглашаются представители прокуратуры г. Чебоксары.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6" w:rsidRDefault="000F53B6" w:rsidP="00D06C33">
            <w:pPr>
              <w:jc w:val="center"/>
            </w:pPr>
            <w:r w:rsidRPr="0092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E53418" w:rsidRDefault="007455A0" w:rsidP="007455A0">
      <w:pPr>
        <w:spacing w:after="0" w:line="240" w:lineRule="auto"/>
        <w:jc w:val="center"/>
        <w:rPr>
          <w:rStyle w:val="HTML"/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color w:val="000000" w:themeColor="text1"/>
          <w:sz w:val="28"/>
          <w:szCs w:val="28"/>
        </w:rPr>
        <w:t>_____________________</w:t>
      </w:r>
    </w:p>
    <w:sectPr w:rsidR="00E53418" w:rsidSect="00CE5CA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10"/>
    <w:multiLevelType w:val="hybridMultilevel"/>
    <w:tmpl w:val="074C6462"/>
    <w:lvl w:ilvl="0" w:tplc="16A4F2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3B6173"/>
    <w:multiLevelType w:val="hybridMultilevel"/>
    <w:tmpl w:val="8F54FE4C"/>
    <w:lvl w:ilvl="0" w:tplc="3610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D2978"/>
    <w:multiLevelType w:val="hybridMultilevel"/>
    <w:tmpl w:val="BD085ECC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2E11"/>
    <w:multiLevelType w:val="hybridMultilevel"/>
    <w:tmpl w:val="01D2495A"/>
    <w:lvl w:ilvl="0" w:tplc="CA141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55"/>
    <w:rsid w:val="0000259C"/>
    <w:rsid w:val="000032B9"/>
    <w:rsid w:val="00004699"/>
    <w:rsid w:val="00005D8A"/>
    <w:rsid w:val="00006506"/>
    <w:rsid w:val="000074F7"/>
    <w:rsid w:val="00007A94"/>
    <w:rsid w:val="00007D21"/>
    <w:rsid w:val="000114CD"/>
    <w:rsid w:val="00014050"/>
    <w:rsid w:val="00017133"/>
    <w:rsid w:val="00021AE6"/>
    <w:rsid w:val="000227E9"/>
    <w:rsid w:val="000232E4"/>
    <w:rsid w:val="00030FAE"/>
    <w:rsid w:val="00031B4E"/>
    <w:rsid w:val="00031E83"/>
    <w:rsid w:val="0003203E"/>
    <w:rsid w:val="00032901"/>
    <w:rsid w:val="00035372"/>
    <w:rsid w:val="00035AF7"/>
    <w:rsid w:val="00042C17"/>
    <w:rsid w:val="00044CC2"/>
    <w:rsid w:val="000451D8"/>
    <w:rsid w:val="00046921"/>
    <w:rsid w:val="00046A96"/>
    <w:rsid w:val="00051629"/>
    <w:rsid w:val="000564B3"/>
    <w:rsid w:val="00063FC5"/>
    <w:rsid w:val="0006464A"/>
    <w:rsid w:val="0006591F"/>
    <w:rsid w:val="00067587"/>
    <w:rsid w:val="00073EEC"/>
    <w:rsid w:val="00075B21"/>
    <w:rsid w:val="0008078E"/>
    <w:rsid w:val="000825B5"/>
    <w:rsid w:val="00082AF6"/>
    <w:rsid w:val="0009100C"/>
    <w:rsid w:val="0009100F"/>
    <w:rsid w:val="00091952"/>
    <w:rsid w:val="000A147F"/>
    <w:rsid w:val="000A2DEC"/>
    <w:rsid w:val="000A37FC"/>
    <w:rsid w:val="000A4042"/>
    <w:rsid w:val="000A7EF4"/>
    <w:rsid w:val="000B2DD7"/>
    <w:rsid w:val="000B4D11"/>
    <w:rsid w:val="000B6544"/>
    <w:rsid w:val="000B7265"/>
    <w:rsid w:val="000C033A"/>
    <w:rsid w:val="000C1315"/>
    <w:rsid w:val="000C40E9"/>
    <w:rsid w:val="000C40FA"/>
    <w:rsid w:val="000C452E"/>
    <w:rsid w:val="000C73D5"/>
    <w:rsid w:val="000C7E2C"/>
    <w:rsid w:val="000D3C4C"/>
    <w:rsid w:val="000E3C17"/>
    <w:rsid w:val="000E5002"/>
    <w:rsid w:val="000E5515"/>
    <w:rsid w:val="000E5BD5"/>
    <w:rsid w:val="000F241D"/>
    <w:rsid w:val="000F53B6"/>
    <w:rsid w:val="001009BA"/>
    <w:rsid w:val="00104827"/>
    <w:rsid w:val="00105750"/>
    <w:rsid w:val="00105C46"/>
    <w:rsid w:val="001060E4"/>
    <w:rsid w:val="00110778"/>
    <w:rsid w:val="00114EB8"/>
    <w:rsid w:val="00116ADC"/>
    <w:rsid w:val="00117B47"/>
    <w:rsid w:val="001235DD"/>
    <w:rsid w:val="00123DDE"/>
    <w:rsid w:val="00126962"/>
    <w:rsid w:val="00131577"/>
    <w:rsid w:val="0013174A"/>
    <w:rsid w:val="00132744"/>
    <w:rsid w:val="00137868"/>
    <w:rsid w:val="001455B7"/>
    <w:rsid w:val="00145A4C"/>
    <w:rsid w:val="0015077B"/>
    <w:rsid w:val="00152DCF"/>
    <w:rsid w:val="00153543"/>
    <w:rsid w:val="0015755D"/>
    <w:rsid w:val="00161761"/>
    <w:rsid w:val="00163442"/>
    <w:rsid w:val="00163521"/>
    <w:rsid w:val="00164824"/>
    <w:rsid w:val="001656E3"/>
    <w:rsid w:val="0016604F"/>
    <w:rsid w:val="00166E7B"/>
    <w:rsid w:val="001678D2"/>
    <w:rsid w:val="00170796"/>
    <w:rsid w:val="00170F27"/>
    <w:rsid w:val="001758AD"/>
    <w:rsid w:val="00176607"/>
    <w:rsid w:val="001811EE"/>
    <w:rsid w:val="0018758D"/>
    <w:rsid w:val="00190BD5"/>
    <w:rsid w:val="00195137"/>
    <w:rsid w:val="001954A6"/>
    <w:rsid w:val="00196D80"/>
    <w:rsid w:val="001A0F90"/>
    <w:rsid w:val="001A1944"/>
    <w:rsid w:val="001A31C3"/>
    <w:rsid w:val="001A5189"/>
    <w:rsid w:val="001A5F51"/>
    <w:rsid w:val="001B0CE3"/>
    <w:rsid w:val="001B0E79"/>
    <w:rsid w:val="001B6B85"/>
    <w:rsid w:val="001B773D"/>
    <w:rsid w:val="001B7770"/>
    <w:rsid w:val="001C5A83"/>
    <w:rsid w:val="001C713E"/>
    <w:rsid w:val="001D30E3"/>
    <w:rsid w:val="001D4B92"/>
    <w:rsid w:val="001E4D9A"/>
    <w:rsid w:val="001E6268"/>
    <w:rsid w:val="001F09F1"/>
    <w:rsid w:val="001F1732"/>
    <w:rsid w:val="001F1ABD"/>
    <w:rsid w:val="001F4ED8"/>
    <w:rsid w:val="001F5B4C"/>
    <w:rsid w:val="001F6D18"/>
    <w:rsid w:val="001F6EE9"/>
    <w:rsid w:val="00201151"/>
    <w:rsid w:val="00206134"/>
    <w:rsid w:val="002079A6"/>
    <w:rsid w:val="00214D80"/>
    <w:rsid w:val="002152C3"/>
    <w:rsid w:val="00216E15"/>
    <w:rsid w:val="00217CB7"/>
    <w:rsid w:val="002233C3"/>
    <w:rsid w:val="00225BB1"/>
    <w:rsid w:val="00227FB3"/>
    <w:rsid w:val="00233718"/>
    <w:rsid w:val="002366AE"/>
    <w:rsid w:val="00237193"/>
    <w:rsid w:val="00244015"/>
    <w:rsid w:val="00244704"/>
    <w:rsid w:val="002462F9"/>
    <w:rsid w:val="00250C02"/>
    <w:rsid w:val="00253904"/>
    <w:rsid w:val="00253B29"/>
    <w:rsid w:val="00253FF8"/>
    <w:rsid w:val="00255191"/>
    <w:rsid w:val="0025605D"/>
    <w:rsid w:val="002575DC"/>
    <w:rsid w:val="00257C8B"/>
    <w:rsid w:val="0026001A"/>
    <w:rsid w:val="002635C4"/>
    <w:rsid w:val="00274129"/>
    <w:rsid w:val="00275819"/>
    <w:rsid w:val="00276491"/>
    <w:rsid w:val="00276551"/>
    <w:rsid w:val="002817F4"/>
    <w:rsid w:val="002848FB"/>
    <w:rsid w:val="00285398"/>
    <w:rsid w:val="00285EF3"/>
    <w:rsid w:val="00293382"/>
    <w:rsid w:val="00293B35"/>
    <w:rsid w:val="00295155"/>
    <w:rsid w:val="00296124"/>
    <w:rsid w:val="00297AC3"/>
    <w:rsid w:val="00297F71"/>
    <w:rsid w:val="002A67E3"/>
    <w:rsid w:val="002B2CB0"/>
    <w:rsid w:val="002C5DB9"/>
    <w:rsid w:val="002C7432"/>
    <w:rsid w:val="002D11A9"/>
    <w:rsid w:val="002D23B0"/>
    <w:rsid w:val="002D4228"/>
    <w:rsid w:val="002D4F98"/>
    <w:rsid w:val="002D698A"/>
    <w:rsid w:val="002D6CCC"/>
    <w:rsid w:val="002D76F8"/>
    <w:rsid w:val="002E7801"/>
    <w:rsid w:val="002F07DA"/>
    <w:rsid w:val="002F0CEF"/>
    <w:rsid w:val="002F0E78"/>
    <w:rsid w:val="002F106D"/>
    <w:rsid w:val="002F1181"/>
    <w:rsid w:val="002F2987"/>
    <w:rsid w:val="002F2DE7"/>
    <w:rsid w:val="002F2EA8"/>
    <w:rsid w:val="002F46F6"/>
    <w:rsid w:val="002F4893"/>
    <w:rsid w:val="002F5402"/>
    <w:rsid w:val="002F770B"/>
    <w:rsid w:val="0030158F"/>
    <w:rsid w:val="003036BE"/>
    <w:rsid w:val="00304F8B"/>
    <w:rsid w:val="00305A9C"/>
    <w:rsid w:val="00307F8E"/>
    <w:rsid w:val="00311B1C"/>
    <w:rsid w:val="003126B5"/>
    <w:rsid w:val="00313526"/>
    <w:rsid w:val="00320199"/>
    <w:rsid w:val="00320220"/>
    <w:rsid w:val="003222F3"/>
    <w:rsid w:val="003244CF"/>
    <w:rsid w:val="003309EC"/>
    <w:rsid w:val="003327AE"/>
    <w:rsid w:val="00336129"/>
    <w:rsid w:val="003364D2"/>
    <w:rsid w:val="00340BEF"/>
    <w:rsid w:val="0034464D"/>
    <w:rsid w:val="003459CE"/>
    <w:rsid w:val="00347CF5"/>
    <w:rsid w:val="00350024"/>
    <w:rsid w:val="0035230E"/>
    <w:rsid w:val="00356BF2"/>
    <w:rsid w:val="00357921"/>
    <w:rsid w:val="003625FB"/>
    <w:rsid w:val="00363F0A"/>
    <w:rsid w:val="0036634F"/>
    <w:rsid w:val="003666D2"/>
    <w:rsid w:val="00372E2D"/>
    <w:rsid w:val="003739DA"/>
    <w:rsid w:val="00374198"/>
    <w:rsid w:val="00374F3C"/>
    <w:rsid w:val="00375AF0"/>
    <w:rsid w:val="0038141C"/>
    <w:rsid w:val="00382796"/>
    <w:rsid w:val="00382A57"/>
    <w:rsid w:val="00385305"/>
    <w:rsid w:val="00387279"/>
    <w:rsid w:val="00391A17"/>
    <w:rsid w:val="00391D31"/>
    <w:rsid w:val="0039294D"/>
    <w:rsid w:val="0039358B"/>
    <w:rsid w:val="003A04F6"/>
    <w:rsid w:val="003A1A64"/>
    <w:rsid w:val="003A21A1"/>
    <w:rsid w:val="003A60E7"/>
    <w:rsid w:val="003B178E"/>
    <w:rsid w:val="003B6A3D"/>
    <w:rsid w:val="003B6CFD"/>
    <w:rsid w:val="003B7142"/>
    <w:rsid w:val="003C0FB2"/>
    <w:rsid w:val="003C40D2"/>
    <w:rsid w:val="003D0065"/>
    <w:rsid w:val="003D5762"/>
    <w:rsid w:val="003D621D"/>
    <w:rsid w:val="003E0464"/>
    <w:rsid w:val="003E09AD"/>
    <w:rsid w:val="003E25EE"/>
    <w:rsid w:val="003F26DA"/>
    <w:rsid w:val="003F47D7"/>
    <w:rsid w:val="003F539D"/>
    <w:rsid w:val="003F5E9C"/>
    <w:rsid w:val="003F6482"/>
    <w:rsid w:val="003F79A5"/>
    <w:rsid w:val="00400909"/>
    <w:rsid w:val="004019E6"/>
    <w:rsid w:val="00401B11"/>
    <w:rsid w:val="0040566B"/>
    <w:rsid w:val="0041070F"/>
    <w:rsid w:val="00411D63"/>
    <w:rsid w:val="004214E4"/>
    <w:rsid w:val="004229EB"/>
    <w:rsid w:val="00423071"/>
    <w:rsid w:val="00430447"/>
    <w:rsid w:val="00431F9A"/>
    <w:rsid w:val="00432A75"/>
    <w:rsid w:val="00433101"/>
    <w:rsid w:val="00434F2E"/>
    <w:rsid w:val="004379F8"/>
    <w:rsid w:val="00440146"/>
    <w:rsid w:val="00443980"/>
    <w:rsid w:val="00444D1F"/>
    <w:rsid w:val="004511D7"/>
    <w:rsid w:val="00451C3D"/>
    <w:rsid w:val="00452710"/>
    <w:rsid w:val="004529C4"/>
    <w:rsid w:val="004531F4"/>
    <w:rsid w:val="00457001"/>
    <w:rsid w:val="00460E65"/>
    <w:rsid w:val="004615A1"/>
    <w:rsid w:val="004617EB"/>
    <w:rsid w:val="00464043"/>
    <w:rsid w:val="0047028D"/>
    <w:rsid w:val="00472F54"/>
    <w:rsid w:val="00473DE3"/>
    <w:rsid w:val="00476D16"/>
    <w:rsid w:val="00477906"/>
    <w:rsid w:val="00480AB6"/>
    <w:rsid w:val="0048457D"/>
    <w:rsid w:val="00491552"/>
    <w:rsid w:val="00492FDD"/>
    <w:rsid w:val="00493884"/>
    <w:rsid w:val="00494565"/>
    <w:rsid w:val="004946C9"/>
    <w:rsid w:val="00494836"/>
    <w:rsid w:val="004A2B56"/>
    <w:rsid w:val="004A5AFA"/>
    <w:rsid w:val="004B066A"/>
    <w:rsid w:val="004C066E"/>
    <w:rsid w:val="004C1A6A"/>
    <w:rsid w:val="004C2DF2"/>
    <w:rsid w:val="004C5F91"/>
    <w:rsid w:val="004D0BD0"/>
    <w:rsid w:val="004D3BE9"/>
    <w:rsid w:val="004D40F5"/>
    <w:rsid w:val="004D6742"/>
    <w:rsid w:val="004D6BA8"/>
    <w:rsid w:val="004D6C0D"/>
    <w:rsid w:val="004E0C01"/>
    <w:rsid w:val="004E3488"/>
    <w:rsid w:val="004E4E0C"/>
    <w:rsid w:val="004E5EC7"/>
    <w:rsid w:val="004E6A5B"/>
    <w:rsid w:val="004F19CC"/>
    <w:rsid w:val="004F796F"/>
    <w:rsid w:val="00501171"/>
    <w:rsid w:val="00502241"/>
    <w:rsid w:val="005044EC"/>
    <w:rsid w:val="00507E84"/>
    <w:rsid w:val="00516F24"/>
    <w:rsid w:val="00520645"/>
    <w:rsid w:val="00521B90"/>
    <w:rsid w:val="0052274F"/>
    <w:rsid w:val="00524A75"/>
    <w:rsid w:val="00524F94"/>
    <w:rsid w:val="0052529D"/>
    <w:rsid w:val="00526519"/>
    <w:rsid w:val="005271A3"/>
    <w:rsid w:val="00527978"/>
    <w:rsid w:val="00535997"/>
    <w:rsid w:val="00542A53"/>
    <w:rsid w:val="00545252"/>
    <w:rsid w:val="005453C7"/>
    <w:rsid w:val="00553C5C"/>
    <w:rsid w:val="005545D5"/>
    <w:rsid w:val="00560E63"/>
    <w:rsid w:val="00562180"/>
    <w:rsid w:val="00563AF9"/>
    <w:rsid w:val="005664FE"/>
    <w:rsid w:val="005679D5"/>
    <w:rsid w:val="00570EBD"/>
    <w:rsid w:val="00574DFC"/>
    <w:rsid w:val="00580440"/>
    <w:rsid w:val="005807B0"/>
    <w:rsid w:val="005818F7"/>
    <w:rsid w:val="00584BE5"/>
    <w:rsid w:val="00585DF6"/>
    <w:rsid w:val="00590665"/>
    <w:rsid w:val="00591203"/>
    <w:rsid w:val="00593601"/>
    <w:rsid w:val="00595D23"/>
    <w:rsid w:val="005961EC"/>
    <w:rsid w:val="005A4478"/>
    <w:rsid w:val="005A5938"/>
    <w:rsid w:val="005B1F7E"/>
    <w:rsid w:val="005B2C3C"/>
    <w:rsid w:val="005C06AA"/>
    <w:rsid w:val="005C35D4"/>
    <w:rsid w:val="005C4A2E"/>
    <w:rsid w:val="005C509B"/>
    <w:rsid w:val="005C6B37"/>
    <w:rsid w:val="005D1099"/>
    <w:rsid w:val="005D30DF"/>
    <w:rsid w:val="005D57A3"/>
    <w:rsid w:val="005E12A6"/>
    <w:rsid w:val="005E3C26"/>
    <w:rsid w:val="005E5769"/>
    <w:rsid w:val="005F1E0A"/>
    <w:rsid w:val="005F2CAA"/>
    <w:rsid w:val="005F5F66"/>
    <w:rsid w:val="005F75C7"/>
    <w:rsid w:val="00601926"/>
    <w:rsid w:val="0060341A"/>
    <w:rsid w:val="006037A0"/>
    <w:rsid w:val="006053F5"/>
    <w:rsid w:val="006054C9"/>
    <w:rsid w:val="00605EA4"/>
    <w:rsid w:val="00605F38"/>
    <w:rsid w:val="006073EF"/>
    <w:rsid w:val="00611F2E"/>
    <w:rsid w:val="0061205A"/>
    <w:rsid w:val="00615915"/>
    <w:rsid w:val="0062030C"/>
    <w:rsid w:val="00620BCA"/>
    <w:rsid w:val="00623510"/>
    <w:rsid w:val="00627D6A"/>
    <w:rsid w:val="006335E9"/>
    <w:rsid w:val="0063634B"/>
    <w:rsid w:val="00641958"/>
    <w:rsid w:val="006548AA"/>
    <w:rsid w:val="00655408"/>
    <w:rsid w:val="00657C84"/>
    <w:rsid w:val="00657E37"/>
    <w:rsid w:val="00660C10"/>
    <w:rsid w:val="00661ED3"/>
    <w:rsid w:val="00662BE5"/>
    <w:rsid w:val="0066398E"/>
    <w:rsid w:val="00670317"/>
    <w:rsid w:val="00670AA5"/>
    <w:rsid w:val="00670DC4"/>
    <w:rsid w:val="00672FD4"/>
    <w:rsid w:val="00673DB1"/>
    <w:rsid w:val="00676AF0"/>
    <w:rsid w:val="006814FD"/>
    <w:rsid w:val="00682222"/>
    <w:rsid w:val="00685769"/>
    <w:rsid w:val="00685C91"/>
    <w:rsid w:val="00686C77"/>
    <w:rsid w:val="00687705"/>
    <w:rsid w:val="00690B7A"/>
    <w:rsid w:val="006924D0"/>
    <w:rsid w:val="00694269"/>
    <w:rsid w:val="006944C5"/>
    <w:rsid w:val="006971AE"/>
    <w:rsid w:val="006A1F0D"/>
    <w:rsid w:val="006A33B5"/>
    <w:rsid w:val="006A47B7"/>
    <w:rsid w:val="006B3CC2"/>
    <w:rsid w:val="006C51F6"/>
    <w:rsid w:val="006D4BBF"/>
    <w:rsid w:val="006D567B"/>
    <w:rsid w:val="006D5691"/>
    <w:rsid w:val="006D6327"/>
    <w:rsid w:val="006E040D"/>
    <w:rsid w:val="006E1477"/>
    <w:rsid w:val="006E43B1"/>
    <w:rsid w:val="006E4AA2"/>
    <w:rsid w:val="006E4EE2"/>
    <w:rsid w:val="006E6E7E"/>
    <w:rsid w:val="006F6120"/>
    <w:rsid w:val="007054DC"/>
    <w:rsid w:val="007079AC"/>
    <w:rsid w:val="00710815"/>
    <w:rsid w:val="007114F9"/>
    <w:rsid w:val="00711A9E"/>
    <w:rsid w:val="00713FDB"/>
    <w:rsid w:val="00715F06"/>
    <w:rsid w:val="007178ED"/>
    <w:rsid w:val="00720011"/>
    <w:rsid w:val="00721059"/>
    <w:rsid w:val="007211B6"/>
    <w:rsid w:val="00721949"/>
    <w:rsid w:val="007253B5"/>
    <w:rsid w:val="007255FE"/>
    <w:rsid w:val="007258B3"/>
    <w:rsid w:val="00733807"/>
    <w:rsid w:val="0073607E"/>
    <w:rsid w:val="00737A4B"/>
    <w:rsid w:val="00743754"/>
    <w:rsid w:val="007455A0"/>
    <w:rsid w:val="00745C56"/>
    <w:rsid w:val="00750FBA"/>
    <w:rsid w:val="00752AEE"/>
    <w:rsid w:val="00756B81"/>
    <w:rsid w:val="0076081E"/>
    <w:rsid w:val="00764665"/>
    <w:rsid w:val="0077165B"/>
    <w:rsid w:val="00771BF2"/>
    <w:rsid w:val="00772BE2"/>
    <w:rsid w:val="00781CE2"/>
    <w:rsid w:val="00784484"/>
    <w:rsid w:val="0079032B"/>
    <w:rsid w:val="007905C5"/>
    <w:rsid w:val="007B0C4A"/>
    <w:rsid w:val="007B3E1D"/>
    <w:rsid w:val="007B41C2"/>
    <w:rsid w:val="007B50B5"/>
    <w:rsid w:val="007B6090"/>
    <w:rsid w:val="007B60B9"/>
    <w:rsid w:val="007B78FE"/>
    <w:rsid w:val="007B7C0F"/>
    <w:rsid w:val="007C1454"/>
    <w:rsid w:val="007C4ED3"/>
    <w:rsid w:val="007C58FE"/>
    <w:rsid w:val="007C7EB0"/>
    <w:rsid w:val="007D117F"/>
    <w:rsid w:val="007D409B"/>
    <w:rsid w:val="007D564D"/>
    <w:rsid w:val="007E5038"/>
    <w:rsid w:val="007E6F1B"/>
    <w:rsid w:val="007E7100"/>
    <w:rsid w:val="007F12B1"/>
    <w:rsid w:val="007F19D0"/>
    <w:rsid w:val="007F2F75"/>
    <w:rsid w:val="007F4179"/>
    <w:rsid w:val="007F6B10"/>
    <w:rsid w:val="007F765E"/>
    <w:rsid w:val="007F783D"/>
    <w:rsid w:val="0080065E"/>
    <w:rsid w:val="00800C7F"/>
    <w:rsid w:val="00806090"/>
    <w:rsid w:val="0081031F"/>
    <w:rsid w:val="00810AD2"/>
    <w:rsid w:val="00814BCD"/>
    <w:rsid w:val="00817630"/>
    <w:rsid w:val="008207A2"/>
    <w:rsid w:val="008267C1"/>
    <w:rsid w:val="00826CA1"/>
    <w:rsid w:val="00827126"/>
    <w:rsid w:val="00827B51"/>
    <w:rsid w:val="00832042"/>
    <w:rsid w:val="0083294A"/>
    <w:rsid w:val="0083371A"/>
    <w:rsid w:val="00835E00"/>
    <w:rsid w:val="00836ABB"/>
    <w:rsid w:val="00836EF1"/>
    <w:rsid w:val="00840889"/>
    <w:rsid w:val="00840AE7"/>
    <w:rsid w:val="0084268F"/>
    <w:rsid w:val="0084356F"/>
    <w:rsid w:val="008521C0"/>
    <w:rsid w:val="00852E09"/>
    <w:rsid w:val="008557BD"/>
    <w:rsid w:val="00862547"/>
    <w:rsid w:val="00862D8A"/>
    <w:rsid w:val="00866E8E"/>
    <w:rsid w:val="008728A3"/>
    <w:rsid w:val="0087311C"/>
    <w:rsid w:val="008736D2"/>
    <w:rsid w:val="00873F39"/>
    <w:rsid w:val="008762F3"/>
    <w:rsid w:val="00876E47"/>
    <w:rsid w:val="0087749A"/>
    <w:rsid w:val="00883FB0"/>
    <w:rsid w:val="0089543E"/>
    <w:rsid w:val="008B08E6"/>
    <w:rsid w:val="008B0A2F"/>
    <w:rsid w:val="008B2654"/>
    <w:rsid w:val="008B2A25"/>
    <w:rsid w:val="008B3A97"/>
    <w:rsid w:val="008B5AC2"/>
    <w:rsid w:val="008B740B"/>
    <w:rsid w:val="008C0844"/>
    <w:rsid w:val="008C0B8A"/>
    <w:rsid w:val="008C0CB0"/>
    <w:rsid w:val="008C4DF6"/>
    <w:rsid w:val="008C7203"/>
    <w:rsid w:val="008D43CE"/>
    <w:rsid w:val="008D52C0"/>
    <w:rsid w:val="008D7043"/>
    <w:rsid w:val="008E2195"/>
    <w:rsid w:val="008F1F87"/>
    <w:rsid w:val="008F4D29"/>
    <w:rsid w:val="008F4D63"/>
    <w:rsid w:val="008F4DF7"/>
    <w:rsid w:val="008F76F0"/>
    <w:rsid w:val="008F7E9A"/>
    <w:rsid w:val="009039EB"/>
    <w:rsid w:val="0090446E"/>
    <w:rsid w:val="009044AA"/>
    <w:rsid w:val="00905F80"/>
    <w:rsid w:val="009166A4"/>
    <w:rsid w:val="0091700D"/>
    <w:rsid w:val="009208B5"/>
    <w:rsid w:val="00923529"/>
    <w:rsid w:val="00925296"/>
    <w:rsid w:val="00931B55"/>
    <w:rsid w:val="00932AD0"/>
    <w:rsid w:val="009336CD"/>
    <w:rsid w:val="00935536"/>
    <w:rsid w:val="00936F6E"/>
    <w:rsid w:val="00940703"/>
    <w:rsid w:val="00952693"/>
    <w:rsid w:val="00953835"/>
    <w:rsid w:val="00967406"/>
    <w:rsid w:val="00971FBE"/>
    <w:rsid w:val="00973F40"/>
    <w:rsid w:val="009751A3"/>
    <w:rsid w:val="0097535D"/>
    <w:rsid w:val="00983896"/>
    <w:rsid w:val="00983EA2"/>
    <w:rsid w:val="00984E2F"/>
    <w:rsid w:val="00984F4F"/>
    <w:rsid w:val="00985EA8"/>
    <w:rsid w:val="00995D54"/>
    <w:rsid w:val="009A25A0"/>
    <w:rsid w:val="009A2C3D"/>
    <w:rsid w:val="009A7974"/>
    <w:rsid w:val="009B1ED4"/>
    <w:rsid w:val="009B2E5C"/>
    <w:rsid w:val="009B43DD"/>
    <w:rsid w:val="009B7182"/>
    <w:rsid w:val="009C61C6"/>
    <w:rsid w:val="009C6E23"/>
    <w:rsid w:val="009D0B74"/>
    <w:rsid w:val="009D1C7F"/>
    <w:rsid w:val="009D3F08"/>
    <w:rsid w:val="009D463F"/>
    <w:rsid w:val="009E03F8"/>
    <w:rsid w:val="009E75E4"/>
    <w:rsid w:val="009F0448"/>
    <w:rsid w:val="009F3C1E"/>
    <w:rsid w:val="009F7977"/>
    <w:rsid w:val="00A0156E"/>
    <w:rsid w:val="00A01EFF"/>
    <w:rsid w:val="00A04A7B"/>
    <w:rsid w:val="00A05D99"/>
    <w:rsid w:val="00A062C5"/>
    <w:rsid w:val="00A10045"/>
    <w:rsid w:val="00A11728"/>
    <w:rsid w:val="00A14776"/>
    <w:rsid w:val="00A15460"/>
    <w:rsid w:val="00A167A0"/>
    <w:rsid w:val="00A16E49"/>
    <w:rsid w:val="00A2051D"/>
    <w:rsid w:val="00A20688"/>
    <w:rsid w:val="00A2133F"/>
    <w:rsid w:val="00A21AC1"/>
    <w:rsid w:val="00A23CA9"/>
    <w:rsid w:val="00A2659E"/>
    <w:rsid w:val="00A31AD6"/>
    <w:rsid w:val="00A3449F"/>
    <w:rsid w:val="00A43CE5"/>
    <w:rsid w:val="00A46732"/>
    <w:rsid w:val="00A46AC9"/>
    <w:rsid w:val="00A46EA7"/>
    <w:rsid w:val="00A47293"/>
    <w:rsid w:val="00A50632"/>
    <w:rsid w:val="00A55E4D"/>
    <w:rsid w:val="00A561B2"/>
    <w:rsid w:val="00A575CF"/>
    <w:rsid w:val="00A6106A"/>
    <w:rsid w:val="00A6129C"/>
    <w:rsid w:val="00A62DFA"/>
    <w:rsid w:val="00A66D07"/>
    <w:rsid w:val="00A7230D"/>
    <w:rsid w:val="00A72F9F"/>
    <w:rsid w:val="00A832FF"/>
    <w:rsid w:val="00A85A8D"/>
    <w:rsid w:val="00A90905"/>
    <w:rsid w:val="00A9192E"/>
    <w:rsid w:val="00A979FB"/>
    <w:rsid w:val="00AA0138"/>
    <w:rsid w:val="00AA2FD0"/>
    <w:rsid w:val="00AA316A"/>
    <w:rsid w:val="00AA55C1"/>
    <w:rsid w:val="00AA7558"/>
    <w:rsid w:val="00AA787F"/>
    <w:rsid w:val="00AA7FAE"/>
    <w:rsid w:val="00AB0D58"/>
    <w:rsid w:val="00AB32D9"/>
    <w:rsid w:val="00AB36B0"/>
    <w:rsid w:val="00AB4838"/>
    <w:rsid w:val="00AB7F37"/>
    <w:rsid w:val="00AC01D0"/>
    <w:rsid w:val="00AC1156"/>
    <w:rsid w:val="00AC24C5"/>
    <w:rsid w:val="00AC3985"/>
    <w:rsid w:val="00AC5A86"/>
    <w:rsid w:val="00AC63DF"/>
    <w:rsid w:val="00AC65FA"/>
    <w:rsid w:val="00AC7ADF"/>
    <w:rsid w:val="00AD0F1C"/>
    <w:rsid w:val="00AD18BB"/>
    <w:rsid w:val="00AD3224"/>
    <w:rsid w:val="00AE156B"/>
    <w:rsid w:val="00AE280E"/>
    <w:rsid w:val="00AE63C0"/>
    <w:rsid w:val="00AF553E"/>
    <w:rsid w:val="00AF7C1A"/>
    <w:rsid w:val="00B039C2"/>
    <w:rsid w:val="00B071D2"/>
    <w:rsid w:val="00B07F35"/>
    <w:rsid w:val="00B12D27"/>
    <w:rsid w:val="00B14E28"/>
    <w:rsid w:val="00B16F25"/>
    <w:rsid w:val="00B22768"/>
    <w:rsid w:val="00B27556"/>
    <w:rsid w:val="00B320D1"/>
    <w:rsid w:val="00B35CC0"/>
    <w:rsid w:val="00B369E5"/>
    <w:rsid w:val="00B3767A"/>
    <w:rsid w:val="00B40451"/>
    <w:rsid w:val="00B404FD"/>
    <w:rsid w:val="00B40719"/>
    <w:rsid w:val="00B41D9E"/>
    <w:rsid w:val="00B445F1"/>
    <w:rsid w:val="00B5200C"/>
    <w:rsid w:val="00B55A40"/>
    <w:rsid w:val="00B62177"/>
    <w:rsid w:val="00B70840"/>
    <w:rsid w:val="00B73269"/>
    <w:rsid w:val="00B7358F"/>
    <w:rsid w:val="00B740EC"/>
    <w:rsid w:val="00B837FB"/>
    <w:rsid w:val="00B8547D"/>
    <w:rsid w:val="00B86ED8"/>
    <w:rsid w:val="00B91593"/>
    <w:rsid w:val="00B91B33"/>
    <w:rsid w:val="00B923F2"/>
    <w:rsid w:val="00B93FD0"/>
    <w:rsid w:val="00B954FA"/>
    <w:rsid w:val="00B96B46"/>
    <w:rsid w:val="00BA17A2"/>
    <w:rsid w:val="00BA29DF"/>
    <w:rsid w:val="00BA426C"/>
    <w:rsid w:val="00BA556F"/>
    <w:rsid w:val="00BA748E"/>
    <w:rsid w:val="00BB1530"/>
    <w:rsid w:val="00BB4B57"/>
    <w:rsid w:val="00BB574D"/>
    <w:rsid w:val="00BB5890"/>
    <w:rsid w:val="00BC21C0"/>
    <w:rsid w:val="00BC6BE0"/>
    <w:rsid w:val="00BC6C1D"/>
    <w:rsid w:val="00BC7C9E"/>
    <w:rsid w:val="00BD15F5"/>
    <w:rsid w:val="00BD223E"/>
    <w:rsid w:val="00BE471F"/>
    <w:rsid w:val="00BE599F"/>
    <w:rsid w:val="00BF6119"/>
    <w:rsid w:val="00BF67C5"/>
    <w:rsid w:val="00C0575F"/>
    <w:rsid w:val="00C0784F"/>
    <w:rsid w:val="00C124F4"/>
    <w:rsid w:val="00C1290A"/>
    <w:rsid w:val="00C1380A"/>
    <w:rsid w:val="00C13E26"/>
    <w:rsid w:val="00C203F6"/>
    <w:rsid w:val="00C24756"/>
    <w:rsid w:val="00C271C9"/>
    <w:rsid w:val="00C31F43"/>
    <w:rsid w:val="00C35211"/>
    <w:rsid w:val="00C43A6C"/>
    <w:rsid w:val="00C51D23"/>
    <w:rsid w:val="00C53DEA"/>
    <w:rsid w:val="00C5659D"/>
    <w:rsid w:val="00C6334F"/>
    <w:rsid w:val="00C63E3E"/>
    <w:rsid w:val="00C66AF1"/>
    <w:rsid w:val="00C678C2"/>
    <w:rsid w:val="00C704D3"/>
    <w:rsid w:val="00C713AD"/>
    <w:rsid w:val="00C7393C"/>
    <w:rsid w:val="00C7534B"/>
    <w:rsid w:val="00C75434"/>
    <w:rsid w:val="00C8087A"/>
    <w:rsid w:val="00C81A3D"/>
    <w:rsid w:val="00C83468"/>
    <w:rsid w:val="00C93EC8"/>
    <w:rsid w:val="00CA5998"/>
    <w:rsid w:val="00CA6176"/>
    <w:rsid w:val="00CA7999"/>
    <w:rsid w:val="00CB1A8D"/>
    <w:rsid w:val="00CB54F3"/>
    <w:rsid w:val="00CB64BD"/>
    <w:rsid w:val="00CB6CA9"/>
    <w:rsid w:val="00CC091D"/>
    <w:rsid w:val="00CC14FB"/>
    <w:rsid w:val="00CC5183"/>
    <w:rsid w:val="00CC61C0"/>
    <w:rsid w:val="00CC63ED"/>
    <w:rsid w:val="00CC677E"/>
    <w:rsid w:val="00CD5ED2"/>
    <w:rsid w:val="00CE0892"/>
    <w:rsid w:val="00CE5CA7"/>
    <w:rsid w:val="00CF0C0C"/>
    <w:rsid w:val="00CF1099"/>
    <w:rsid w:val="00CF2896"/>
    <w:rsid w:val="00CF2F3F"/>
    <w:rsid w:val="00CF49B3"/>
    <w:rsid w:val="00CF6821"/>
    <w:rsid w:val="00D0143C"/>
    <w:rsid w:val="00D06C33"/>
    <w:rsid w:val="00D06CD2"/>
    <w:rsid w:val="00D15A0F"/>
    <w:rsid w:val="00D173DE"/>
    <w:rsid w:val="00D21DFA"/>
    <w:rsid w:val="00D22385"/>
    <w:rsid w:val="00D31167"/>
    <w:rsid w:val="00D33C87"/>
    <w:rsid w:val="00D34279"/>
    <w:rsid w:val="00D3565A"/>
    <w:rsid w:val="00D357DE"/>
    <w:rsid w:val="00D3587E"/>
    <w:rsid w:val="00D42DA3"/>
    <w:rsid w:val="00D449F7"/>
    <w:rsid w:val="00D46B95"/>
    <w:rsid w:val="00D504E8"/>
    <w:rsid w:val="00D513B3"/>
    <w:rsid w:val="00D5214D"/>
    <w:rsid w:val="00D60834"/>
    <w:rsid w:val="00D60CB2"/>
    <w:rsid w:val="00D6218F"/>
    <w:rsid w:val="00D6393B"/>
    <w:rsid w:val="00D6443E"/>
    <w:rsid w:val="00D66E1C"/>
    <w:rsid w:val="00D74878"/>
    <w:rsid w:val="00D76803"/>
    <w:rsid w:val="00D81B16"/>
    <w:rsid w:val="00D82FCA"/>
    <w:rsid w:val="00D84F29"/>
    <w:rsid w:val="00D85C49"/>
    <w:rsid w:val="00D86849"/>
    <w:rsid w:val="00D86EDF"/>
    <w:rsid w:val="00D905BB"/>
    <w:rsid w:val="00D909D2"/>
    <w:rsid w:val="00D94C1E"/>
    <w:rsid w:val="00D97AC3"/>
    <w:rsid w:val="00DA7162"/>
    <w:rsid w:val="00DB0618"/>
    <w:rsid w:val="00DB4129"/>
    <w:rsid w:val="00DB559A"/>
    <w:rsid w:val="00DB5C9C"/>
    <w:rsid w:val="00DC1270"/>
    <w:rsid w:val="00DC1DD5"/>
    <w:rsid w:val="00DC42FC"/>
    <w:rsid w:val="00DC5FEC"/>
    <w:rsid w:val="00DC6CAA"/>
    <w:rsid w:val="00DD29BC"/>
    <w:rsid w:val="00DD6677"/>
    <w:rsid w:val="00DD6F66"/>
    <w:rsid w:val="00DE3BD9"/>
    <w:rsid w:val="00DF36CF"/>
    <w:rsid w:val="00DF5CBC"/>
    <w:rsid w:val="00E06A84"/>
    <w:rsid w:val="00E07689"/>
    <w:rsid w:val="00E07788"/>
    <w:rsid w:val="00E07ED3"/>
    <w:rsid w:val="00E1019C"/>
    <w:rsid w:val="00E158D0"/>
    <w:rsid w:val="00E15F90"/>
    <w:rsid w:val="00E216B0"/>
    <w:rsid w:val="00E23FA7"/>
    <w:rsid w:val="00E26592"/>
    <w:rsid w:val="00E267F0"/>
    <w:rsid w:val="00E26A9B"/>
    <w:rsid w:val="00E27239"/>
    <w:rsid w:val="00E276B0"/>
    <w:rsid w:val="00E30E53"/>
    <w:rsid w:val="00E36BAE"/>
    <w:rsid w:val="00E37872"/>
    <w:rsid w:val="00E40DB3"/>
    <w:rsid w:val="00E42B21"/>
    <w:rsid w:val="00E42C50"/>
    <w:rsid w:val="00E43DE8"/>
    <w:rsid w:val="00E45C73"/>
    <w:rsid w:val="00E467C0"/>
    <w:rsid w:val="00E50BDC"/>
    <w:rsid w:val="00E51BF5"/>
    <w:rsid w:val="00E53418"/>
    <w:rsid w:val="00E57FFC"/>
    <w:rsid w:val="00E60254"/>
    <w:rsid w:val="00E60481"/>
    <w:rsid w:val="00E6137B"/>
    <w:rsid w:val="00E63E47"/>
    <w:rsid w:val="00E64887"/>
    <w:rsid w:val="00E67CE2"/>
    <w:rsid w:val="00E7162A"/>
    <w:rsid w:val="00E7199D"/>
    <w:rsid w:val="00E71E2E"/>
    <w:rsid w:val="00E71FEB"/>
    <w:rsid w:val="00E72471"/>
    <w:rsid w:val="00E72E3C"/>
    <w:rsid w:val="00E75C2A"/>
    <w:rsid w:val="00E760DA"/>
    <w:rsid w:val="00E76DF5"/>
    <w:rsid w:val="00E80366"/>
    <w:rsid w:val="00E80AE5"/>
    <w:rsid w:val="00E816F2"/>
    <w:rsid w:val="00E82200"/>
    <w:rsid w:val="00E84A2D"/>
    <w:rsid w:val="00E8756D"/>
    <w:rsid w:val="00E96246"/>
    <w:rsid w:val="00E96681"/>
    <w:rsid w:val="00E97BE4"/>
    <w:rsid w:val="00EA1E0D"/>
    <w:rsid w:val="00EA2614"/>
    <w:rsid w:val="00EA6C45"/>
    <w:rsid w:val="00EB0E4D"/>
    <w:rsid w:val="00EB3F2A"/>
    <w:rsid w:val="00EB5AD1"/>
    <w:rsid w:val="00EC0341"/>
    <w:rsid w:val="00EC211D"/>
    <w:rsid w:val="00ED225A"/>
    <w:rsid w:val="00ED26C9"/>
    <w:rsid w:val="00ED5576"/>
    <w:rsid w:val="00EE02F5"/>
    <w:rsid w:val="00EE533A"/>
    <w:rsid w:val="00EF2F8B"/>
    <w:rsid w:val="00EF3B0E"/>
    <w:rsid w:val="00EF60D3"/>
    <w:rsid w:val="00EF6E8B"/>
    <w:rsid w:val="00F00666"/>
    <w:rsid w:val="00F007F8"/>
    <w:rsid w:val="00F00CA3"/>
    <w:rsid w:val="00F01011"/>
    <w:rsid w:val="00F024FC"/>
    <w:rsid w:val="00F06AEF"/>
    <w:rsid w:val="00F10D6B"/>
    <w:rsid w:val="00F15FBE"/>
    <w:rsid w:val="00F17EA2"/>
    <w:rsid w:val="00F216DF"/>
    <w:rsid w:val="00F22E2D"/>
    <w:rsid w:val="00F2396D"/>
    <w:rsid w:val="00F2477D"/>
    <w:rsid w:val="00F3254F"/>
    <w:rsid w:val="00F34F16"/>
    <w:rsid w:val="00F41AD5"/>
    <w:rsid w:val="00F43726"/>
    <w:rsid w:val="00F43DAB"/>
    <w:rsid w:val="00F450C0"/>
    <w:rsid w:val="00F453AA"/>
    <w:rsid w:val="00F504E6"/>
    <w:rsid w:val="00F52C3B"/>
    <w:rsid w:val="00F55459"/>
    <w:rsid w:val="00F55739"/>
    <w:rsid w:val="00F55A59"/>
    <w:rsid w:val="00F60065"/>
    <w:rsid w:val="00F630E7"/>
    <w:rsid w:val="00F66555"/>
    <w:rsid w:val="00F704FD"/>
    <w:rsid w:val="00F71F55"/>
    <w:rsid w:val="00F736B2"/>
    <w:rsid w:val="00F73FAF"/>
    <w:rsid w:val="00F77D1C"/>
    <w:rsid w:val="00F80E2A"/>
    <w:rsid w:val="00F83247"/>
    <w:rsid w:val="00F87212"/>
    <w:rsid w:val="00F91960"/>
    <w:rsid w:val="00F94437"/>
    <w:rsid w:val="00F97B59"/>
    <w:rsid w:val="00FA4D13"/>
    <w:rsid w:val="00FA669E"/>
    <w:rsid w:val="00FA79B0"/>
    <w:rsid w:val="00FB0DAF"/>
    <w:rsid w:val="00FC436F"/>
    <w:rsid w:val="00FC4570"/>
    <w:rsid w:val="00FD5DF2"/>
    <w:rsid w:val="00FD5E14"/>
    <w:rsid w:val="00FD6085"/>
    <w:rsid w:val="00FD7427"/>
    <w:rsid w:val="00FE0B3A"/>
    <w:rsid w:val="00FE1DE8"/>
    <w:rsid w:val="00FF0E65"/>
    <w:rsid w:val="00FF186D"/>
    <w:rsid w:val="00FF5E7E"/>
    <w:rsid w:val="00FF6247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unhideWhenUsed/>
    <w:rsid w:val="00817630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4C2DF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C2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358B"/>
    <w:rPr>
      <w:strike w:val="0"/>
      <w:dstrike w:val="0"/>
      <w:color w:val="333333"/>
      <w:u w:val="none"/>
      <w:effect w:val="none"/>
    </w:rPr>
  </w:style>
  <w:style w:type="paragraph" w:customStyle="1" w:styleId="ConsPlusNormal">
    <w:name w:val="ConsPlusNormal"/>
    <w:rsid w:val="00C7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lock Text"/>
    <w:basedOn w:val="a"/>
    <w:semiHidden/>
    <w:rsid w:val="00EB0E4D"/>
    <w:pPr>
      <w:overflowPunct w:val="0"/>
      <w:autoSpaceDE w:val="0"/>
      <w:autoSpaceDN w:val="0"/>
      <w:adjustRightInd w:val="0"/>
      <w:spacing w:after="0" w:line="240" w:lineRule="auto"/>
      <w:ind w:left="-84" w:right="-1" w:firstLine="80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5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872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72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309EC"/>
    <w:pPr>
      <w:ind w:left="720"/>
      <w:contextualSpacing/>
    </w:pPr>
  </w:style>
  <w:style w:type="paragraph" w:styleId="ad">
    <w:name w:val="No Spacing"/>
    <w:link w:val="ae"/>
    <w:uiPriority w:val="1"/>
    <w:qFormat/>
    <w:rsid w:val="001B0CE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A47B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7B7"/>
    <w:pPr>
      <w:widowControl w:val="0"/>
      <w:shd w:val="clear" w:color="auto" w:fill="FFFFFF"/>
      <w:spacing w:before="240" w:after="0" w:line="295" w:lineRule="exact"/>
      <w:jc w:val="both"/>
    </w:pPr>
    <w:rPr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2D6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698A"/>
  </w:style>
  <w:style w:type="paragraph" w:styleId="af">
    <w:name w:val="footer"/>
    <w:basedOn w:val="a"/>
    <w:link w:val="af0"/>
    <w:rsid w:val="00CC0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C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BA5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unhideWhenUsed/>
    <w:rsid w:val="00817630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4C2DF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C2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358B"/>
    <w:rPr>
      <w:strike w:val="0"/>
      <w:dstrike w:val="0"/>
      <w:color w:val="333333"/>
      <w:u w:val="none"/>
      <w:effect w:val="none"/>
    </w:rPr>
  </w:style>
  <w:style w:type="paragraph" w:customStyle="1" w:styleId="ConsPlusNormal">
    <w:name w:val="ConsPlusNormal"/>
    <w:rsid w:val="00C7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lock Text"/>
    <w:basedOn w:val="a"/>
    <w:semiHidden/>
    <w:rsid w:val="00EB0E4D"/>
    <w:pPr>
      <w:overflowPunct w:val="0"/>
      <w:autoSpaceDE w:val="0"/>
      <w:autoSpaceDN w:val="0"/>
      <w:adjustRightInd w:val="0"/>
      <w:spacing w:after="0" w:line="240" w:lineRule="auto"/>
      <w:ind w:left="-84" w:right="-1" w:firstLine="80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5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872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72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309EC"/>
    <w:pPr>
      <w:ind w:left="720"/>
      <w:contextualSpacing/>
    </w:pPr>
  </w:style>
  <w:style w:type="paragraph" w:styleId="ad">
    <w:name w:val="No Spacing"/>
    <w:link w:val="ae"/>
    <w:uiPriority w:val="1"/>
    <w:qFormat/>
    <w:rsid w:val="001B0CE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A47B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7B7"/>
    <w:pPr>
      <w:widowControl w:val="0"/>
      <w:shd w:val="clear" w:color="auto" w:fill="FFFFFF"/>
      <w:spacing w:before="240" w:after="0" w:line="295" w:lineRule="exact"/>
      <w:jc w:val="both"/>
    </w:pPr>
    <w:rPr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2D6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698A"/>
  </w:style>
  <w:style w:type="paragraph" w:styleId="af">
    <w:name w:val="footer"/>
    <w:basedOn w:val="a"/>
    <w:link w:val="af0"/>
    <w:rsid w:val="00CC0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C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BA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182723912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9244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9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6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6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866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21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82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782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1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5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0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7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0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40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38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58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09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1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25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heb.cap.ru/news/2019/12/05/vipuskniki-cheboksarskih-shkol-pobedili-v-antikor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2D2891D050C50AD00575100C6CACFF0BA760EE5ADABEBF123AD0FBEEF0ADB000205D60A51B95FB682E15E518147A76F12415CB2FC8036B6E8EFD2CD3m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74A9-B9DD-4B09-B181-814091AA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21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kadry2</dc:creator>
  <cp:lastModifiedBy>Шайкина Наталия Ильинична</cp:lastModifiedBy>
  <cp:revision>89</cp:revision>
  <cp:lastPrinted>2019-12-24T10:09:00Z</cp:lastPrinted>
  <dcterms:created xsi:type="dcterms:W3CDTF">2019-12-20T17:21:00Z</dcterms:created>
  <dcterms:modified xsi:type="dcterms:W3CDTF">2020-06-10T05:54:00Z</dcterms:modified>
</cp:coreProperties>
</file>