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657DF5" w:rsidRDefault="00657DF5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657DF5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>
        <w:rPr>
          <w:rFonts w:ascii="Times New Roman" w:hAnsi="Times New Roman"/>
          <w:sz w:val="28"/>
          <w:szCs w:val="28"/>
        </w:rPr>
        <w:t>-</w:t>
      </w:r>
      <w:r w:rsidRPr="00C71413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381962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381962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17.12.2019 № 1967 «О внесении изменений в бюджет муниципального образования города Чебоксары – столицы Чувашской Республики на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2019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год и на плановый период 2020 и 2021 годов, утвержденный решением Чебоксарского городского Собрания депутатов от 25 декабря 2018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1505» и решением Чебоксарского городского Собрания депутатов от 17.12.2019 № 1968 «О бюджете муниципального образования города Чебоксары – столицы Чувашской Республики на 2020 год и на плановый период 2021 и 2022 годов»</w:t>
      </w:r>
      <w:r w:rsidR="00C71413" w:rsidRPr="00C71413">
        <w:rPr>
          <w:rFonts w:ascii="Times New Roman" w:hAnsi="Times New Roman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381962">
        <w:rPr>
          <w:rFonts w:ascii="Times New Roman" w:hAnsi="Times New Roman"/>
          <w:spacing w:val="-6"/>
          <w:sz w:val="28"/>
          <w:szCs w:val="28"/>
        </w:rPr>
        <w:t xml:space="preserve">                               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и «Важнейшие </w:t>
      </w:r>
      <w:r w:rsidR="002A1D6A" w:rsidRPr="002A1D6A">
        <w:rPr>
          <w:rFonts w:ascii="Times New Roman" w:hAnsi="Times New Roman"/>
          <w:spacing w:val="-2"/>
          <w:sz w:val="28"/>
          <w:szCs w:val="28"/>
        </w:rPr>
        <w:t>целевые индикаторы и показатели муниципальной программы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A1D6A" w:rsidRPr="00E46CAD" w:rsidTr="00577AF6">
        <w:tc>
          <w:tcPr>
            <w:tcW w:w="3510" w:type="dxa"/>
          </w:tcPr>
          <w:p w:rsidR="002A1D6A" w:rsidRPr="00B55C14" w:rsidRDefault="002A1D6A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– К 2036 году будут достигнуты следующие целевые индикаторы: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- 0,001 ед./км;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заемных средств в общем объеме капитальных вложений в системы теплоснабжения - до 12,0%;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жилищно-коммунальных услуг - 90,0%;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замена ветхих тепловых сетей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226,08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километров;</w:t>
            </w:r>
          </w:p>
          <w:p w:rsidR="002A1D6A" w:rsidRPr="00657DF5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отремонтированы </w:t>
            </w:r>
            <w:r w:rsidR="00C9283A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93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муниципальны</w:t>
            </w:r>
            <w:r w:rsidR="00657DF5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квартир</w:t>
            </w:r>
            <w:r w:rsidR="00657DF5" w:rsidRPr="00657DF5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657DF5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 xml:space="preserve">188 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муниципальных квартирах;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отремонтирован</w:t>
            </w:r>
            <w:r w:rsidR="00657DF5">
              <w:rPr>
                <w:rFonts w:ascii="Times New Roman" w:hAnsi="Times New Roman"/>
                <w:sz w:val="28"/>
                <w:szCs w:val="28"/>
              </w:rPr>
              <w:t>о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75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балконов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5 многоквартирных домах;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установка приборов учета потребления энергетических ресурсов, воды и газа по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4092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  <w:r w:rsidR="00657DF5">
              <w:rPr>
                <w:rFonts w:ascii="Times New Roman" w:hAnsi="Times New Roman"/>
                <w:sz w:val="28"/>
                <w:szCs w:val="28"/>
              </w:rPr>
              <w:t>и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- до 12,15%;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- до 12,0%;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доли уличной водопроводной сети, нуждающейся в замене, в общем протяжении водопроводной сети, - до 30,0%;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уменьшение доли уличной канализационной сети, нуждающейся в замене, в общем протяжении канализационной сети, - до 40,0%;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увеличение доли капитальных вложений в системы водоснабжения, водоотведения и очистки сточных вод в общем объеме выручки </w:t>
            </w:r>
            <w:r w:rsidRPr="002A1D6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сектора водоснабжения, водоотведения и очистки сточных вод, - до 26,0%;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населения, обеспеченного </w:t>
            </w:r>
            <w:r w:rsidRPr="001950BF">
              <w:rPr>
                <w:rFonts w:ascii="Times New Roman" w:hAnsi="Times New Roman"/>
                <w:spacing w:val="-4"/>
                <w:sz w:val="28"/>
                <w:szCs w:val="28"/>
              </w:rPr>
              <w:t>централизованными услугами водоснабжения, -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до 99,4%;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централизованными услугами водоотведения, - до 99,3%;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объема сточных вод, пропущенных через очистные сооружения, в общем объеме сточных вод, - до 90,0%;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питьевой водой, соответствующей нормативному уровню качества, - до 98,6%;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строительство внутри поселковых газопроводов </w:t>
            </w:r>
            <w:r w:rsidR="00C9283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9283A">
              <w:rPr>
                <w:rFonts w:ascii="Times New Roman" w:hAnsi="Times New Roman"/>
                <w:sz w:val="28"/>
                <w:szCs w:val="28"/>
              </w:rPr>
              <w:t>5,633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2A1D6A" w:rsidRPr="002A1D6A" w:rsidRDefault="002A1D6A" w:rsidP="002A1D6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газоснабжение жилых домов (МКД) в населенных пунктах природным газом - </w:t>
            </w:r>
            <w:r w:rsidR="00813C3C">
              <w:rPr>
                <w:rFonts w:ascii="Times New Roman" w:hAnsi="Times New Roman"/>
                <w:sz w:val="28"/>
                <w:szCs w:val="28"/>
              </w:rPr>
              <w:t>54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2A1D6A" w:rsidRPr="00B55C14" w:rsidRDefault="002A1D6A" w:rsidP="00813C3C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D6A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- </w:t>
            </w:r>
            <w:r w:rsidR="00813C3C">
              <w:rPr>
                <w:rFonts w:ascii="Times New Roman" w:hAnsi="Times New Roman"/>
                <w:sz w:val="28"/>
                <w:szCs w:val="28"/>
              </w:rPr>
              <w:t>1964</w:t>
            </w:r>
            <w:r w:rsidRPr="002A1D6A">
              <w:rPr>
                <w:rFonts w:ascii="Times New Roman" w:hAnsi="Times New Roman"/>
                <w:sz w:val="28"/>
                <w:szCs w:val="28"/>
              </w:rPr>
              <w:t xml:space="preserve"> ед. (к 2026 году)</w:t>
            </w:r>
          </w:p>
        </w:tc>
      </w:tr>
      <w:bookmarkEnd w:id="1"/>
      <w:tr w:rsidR="008C3D96" w:rsidRPr="00E46CAD" w:rsidTr="00577AF6">
        <w:tc>
          <w:tcPr>
            <w:tcW w:w="3510" w:type="dxa"/>
          </w:tcPr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– Общий прогнозируемый объем финансирования муниципальной программы составляет 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62 699,5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423 935,5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977 629,0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17 536,4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3</w:t>
            </w:r>
            <w:r w:rsidR="00B55C14">
              <w:rPr>
                <w:rFonts w:ascii="Times New Roman" w:hAnsi="Times New Roman"/>
                <w:sz w:val="28"/>
                <w:szCs w:val="28"/>
              </w:rPr>
              <w:t>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709,5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556,5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801 247,0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62 636,0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176 408,0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160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6D6ADD" w:rsidRDefault="009D1F55" w:rsidP="00195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6D6ADD">
        <w:rPr>
          <w:rFonts w:ascii="Times New Roman" w:hAnsi="Times New Roman"/>
          <w:sz w:val="28"/>
          <w:szCs w:val="28"/>
        </w:rPr>
        <w:t>Абзацы тридцать четвертый – пятидесятый раздела 2 муниципальной программы изложить в следующей редакции: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6ADD">
        <w:rPr>
          <w:rFonts w:ascii="Times New Roman" w:hAnsi="Times New Roman"/>
          <w:sz w:val="28"/>
          <w:szCs w:val="28"/>
        </w:rPr>
        <w:t>замена ветхих тепловых сетей – 226,08 километров;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отремонтированы 93 муниципальны</w:t>
      </w:r>
      <w:r w:rsidR="001950BF">
        <w:rPr>
          <w:rFonts w:ascii="Times New Roman" w:hAnsi="Times New Roman"/>
          <w:sz w:val="28"/>
          <w:szCs w:val="28"/>
        </w:rPr>
        <w:t>е</w:t>
      </w:r>
      <w:r w:rsidRPr="006D6ADD">
        <w:rPr>
          <w:rFonts w:ascii="Times New Roman" w:hAnsi="Times New Roman"/>
          <w:sz w:val="28"/>
          <w:szCs w:val="28"/>
        </w:rPr>
        <w:t xml:space="preserve"> квартир</w:t>
      </w:r>
      <w:r w:rsidR="001950BF">
        <w:rPr>
          <w:rFonts w:ascii="Times New Roman" w:hAnsi="Times New Roman"/>
          <w:sz w:val="28"/>
          <w:szCs w:val="28"/>
        </w:rPr>
        <w:t>ы</w:t>
      </w:r>
      <w:r w:rsidRPr="006D6ADD">
        <w:rPr>
          <w:rFonts w:ascii="Times New Roman" w:hAnsi="Times New Roman"/>
          <w:sz w:val="28"/>
          <w:szCs w:val="28"/>
        </w:rPr>
        <w:t>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заменены газовое оборудование и радиаторы отопления в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188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отремонтированы 750 балконов в 45 многоквартирных домах;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установка приборов учета потребления энергетических ресурсов, воды и газа по 4092 штук</w:t>
      </w:r>
      <w:r w:rsidR="001950BF">
        <w:rPr>
          <w:rFonts w:ascii="Times New Roman" w:hAnsi="Times New Roman"/>
          <w:sz w:val="28"/>
          <w:szCs w:val="28"/>
        </w:rPr>
        <w:t>и</w:t>
      </w:r>
      <w:r w:rsidRPr="006D6ADD">
        <w:rPr>
          <w:rFonts w:ascii="Times New Roman" w:hAnsi="Times New Roman"/>
          <w:sz w:val="28"/>
          <w:szCs w:val="28"/>
        </w:rPr>
        <w:t>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удельного веса проб воды из источников питьевого централизованного водоснабжения, не отвечающей гигиеническим нормативам по санитарно-химическим показателям, - до 12,15%;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- до 12,0%;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доли уличной во</w:t>
      </w:r>
      <w:r w:rsidR="001950BF">
        <w:rPr>
          <w:rFonts w:ascii="Times New Roman" w:hAnsi="Times New Roman"/>
          <w:sz w:val="28"/>
          <w:szCs w:val="28"/>
        </w:rPr>
        <w:t>допроводной сети, нуждающейся в </w:t>
      </w:r>
      <w:r w:rsidRPr="006D6ADD">
        <w:rPr>
          <w:rFonts w:ascii="Times New Roman" w:hAnsi="Times New Roman"/>
          <w:sz w:val="28"/>
          <w:szCs w:val="28"/>
        </w:rPr>
        <w:t>замене, в общем протяжении водопроводной сети, - до 30,0%;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уменьшение доли уличной канализационной сети, нуждающейся в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замене, в общем протяжении канализационной сети, - до 40,0%;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вод, - до 26,0%;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централизованными услугами водоснабжения, - до 99,4%;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централизованными услугами водоотведения, - до 99,3%;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объема сточных вод, пропущенных через очистные сооружения, в общем объеме сточных вод, - до 90,0%;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увеличение доли населения, обеспеченного питьевой водой, соответствующей нормативному уровню качества, - до 98,6%;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строительство внутри поселковых газопроводов – 25,633 км (к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2022</w:t>
      </w:r>
      <w:r w:rsidR="001950BF">
        <w:rPr>
          <w:rFonts w:ascii="Times New Roman" w:hAnsi="Times New Roman"/>
          <w:sz w:val="28"/>
          <w:szCs w:val="28"/>
        </w:rPr>
        <w:t> </w:t>
      </w:r>
      <w:r w:rsidRPr="006D6ADD">
        <w:rPr>
          <w:rFonts w:ascii="Times New Roman" w:hAnsi="Times New Roman"/>
          <w:sz w:val="28"/>
          <w:szCs w:val="28"/>
        </w:rPr>
        <w:t>году);</w:t>
      </w:r>
    </w:p>
    <w:p w:rsidR="006D6ADD" w:rsidRPr="006D6ADD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lastRenderedPageBreak/>
        <w:t>газоснабжение жилых домов (МКД) в населенных пунктах природным газом - 54 ед.;</w:t>
      </w:r>
    </w:p>
    <w:p w:rsidR="00EA796F" w:rsidRDefault="006D6ADD" w:rsidP="006D6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ADD">
        <w:rPr>
          <w:rFonts w:ascii="Times New Roman" w:hAnsi="Times New Roman"/>
          <w:sz w:val="28"/>
          <w:szCs w:val="28"/>
        </w:rPr>
        <w:t>газификация квартир (домовладений</w:t>
      </w:r>
      <w:r w:rsidR="001950BF">
        <w:rPr>
          <w:rFonts w:ascii="Times New Roman" w:hAnsi="Times New Roman"/>
          <w:sz w:val="28"/>
          <w:szCs w:val="28"/>
        </w:rPr>
        <w:t>) природным газом - 1964 ед. (к </w:t>
      </w:r>
      <w:r w:rsidRPr="006D6ADD">
        <w:rPr>
          <w:rFonts w:ascii="Times New Roman" w:hAnsi="Times New Roman"/>
          <w:sz w:val="28"/>
          <w:szCs w:val="28"/>
        </w:rPr>
        <w:t>2026 году)</w:t>
      </w:r>
      <w:r>
        <w:rPr>
          <w:rFonts w:ascii="Times New Roman" w:hAnsi="Times New Roman"/>
          <w:sz w:val="28"/>
          <w:szCs w:val="28"/>
        </w:rPr>
        <w:t>.».</w:t>
      </w:r>
    </w:p>
    <w:p w:rsidR="001950BF" w:rsidRPr="001950BF" w:rsidRDefault="001950BF" w:rsidP="006D6AD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68134C" w:rsidRDefault="00EA796F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55C14" w:rsidRPr="00B55C14" w:rsidRDefault="0011283B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1950BF">
        <w:rPr>
          <w:rFonts w:ascii="Times New Roman" w:hAnsi="Times New Roman"/>
          <w:sz w:val="28"/>
          <w:szCs w:val="28"/>
        </w:rPr>
        <w:t xml:space="preserve"> </w:t>
      </w:r>
      <w:r w:rsidR="00B55C14" w:rsidRPr="00B55C14">
        <w:rPr>
          <w:rFonts w:ascii="Times New Roman" w:hAnsi="Times New Roman"/>
          <w:sz w:val="28"/>
          <w:szCs w:val="28"/>
        </w:rPr>
        <w:t>7 162 699,5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4 423 935,5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2019 году – 211 074,5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977 629,0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917 536,4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918 536,4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772 696,4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358 286,4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268 176,4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1 359 382,0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1 379 382,0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>из них средства: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федерального бюдже</w:t>
      </w:r>
      <w:r w:rsidR="001950BF">
        <w:rPr>
          <w:rFonts w:ascii="Times New Roman" w:hAnsi="Times New Roman"/>
          <w:sz w:val="28"/>
          <w:szCs w:val="28"/>
        </w:rPr>
        <w:t xml:space="preserve">та в 2019–2035 годах составляют </w:t>
      </w:r>
      <w:r w:rsidRPr="00B55C14">
        <w:rPr>
          <w:rFonts w:ascii="Times New Roman" w:hAnsi="Times New Roman"/>
          <w:sz w:val="28"/>
          <w:szCs w:val="28"/>
        </w:rPr>
        <w:t>69 793,0 тысяч рублей</w:t>
      </w:r>
      <w:r w:rsidR="001950BF">
        <w:rPr>
          <w:rFonts w:ascii="Times New Roman" w:hAnsi="Times New Roman"/>
          <w:sz w:val="28"/>
          <w:szCs w:val="28"/>
        </w:rPr>
        <w:t>,</w:t>
      </w:r>
      <w:r w:rsidRPr="00B55C14">
        <w:rPr>
          <w:rFonts w:ascii="Times New Roman" w:hAnsi="Times New Roman"/>
          <w:sz w:val="28"/>
          <w:szCs w:val="28"/>
        </w:rPr>
        <w:t xml:space="preserve">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69 793,0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2019 году – 37 448,4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32 344,6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республиканского бюджета Чувашской Республики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 709,5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556,5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2019 году – 203,6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276,4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lastRenderedPageBreak/>
        <w:tab/>
        <w:t>в 2021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15,3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76,5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76,5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бюджета города Чебоксары – 2 801 247,0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1 162 636,0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 xml:space="preserve">в 2019 году – 173 422,5 тысяч рублей 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176 408,0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160 161,1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160 161,1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164 161,1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819 305,5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819 305,5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внебюджетных источников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</w:t>
      </w:r>
      <w:r w:rsidR="00B40308">
        <w:rPr>
          <w:rFonts w:ascii="Times New Roman" w:hAnsi="Times New Roman"/>
          <w:sz w:val="28"/>
          <w:szCs w:val="28"/>
        </w:rPr>
        <w:t xml:space="preserve"> </w:t>
      </w:r>
      <w:r w:rsidRPr="00B55C14">
        <w:rPr>
          <w:rFonts w:ascii="Times New Roman" w:hAnsi="Times New Roman"/>
          <w:sz w:val="28"/>
          <w:szCs w:val="28"/>
        </w:rPr>
        <w:t>4 290 950,0 тысяч рублей, в том числе: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1 этап в 2019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3 190 950,0 тысяч рублей, из них: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 xml:space="preserve">в 2019 году – 0,0 тысяч рублей 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2020 году – 768 600,0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2021 году – 757 360,0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2022 году – 758 360,0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2023 году – 608 520,0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2024 году – 194 110,0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в 2025 году – 104 000,0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2 этап в 2026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540 000,0 тысяч рублей;</w:t>
      </w:r>
    </w:p>
    <w:p w:rsidR="00B55C14" w:rsidRPr="00B55C14" w:rsidRDefault="00B55C14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55C14">
        <w:rPr>
          <w:rFonts w:ascii="Times New Roman" w:hAnsi="Times New Roman"/>
          <w:sz w:val="28"/>
          <w:szCs w:val="28"/>
        </w:rPr>
        <w:tab/>
        <w:t>3 этап в 2031</w:t>
      </w:r>
      <w:r w:rsidR="00B40308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6D6ADD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 xml:space="preserve">Приложение № </w:t>
      </w:r>
      <w:r w:rsidR="006D6ADD">
        <w:rPr>
          <w:rFonts w:ascii="Times New Roman" w:hAnsi="Times New Roman"/>
          <w:sz w:val="28"/>
          <w:szCs w:val="28"/>
        </w:rPr>
        <w:t>1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</w:p>
    <w:p w:rsidR="009D1F55" w:rsidRPr="0087454E" w:rsidRDefault="006D6AD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B40308">
        <w:rPr>
          <w:rFonts w:ascii="Times New Roman" w:hAnsi="Times New Roman"/>
          <w:sz w:val="28"/>
          <w:szCs w:val="28"/>
        </w:rPr>
        <w:t> </w:t>
      </w:r>
      <w:r w:rsidR="009D1F55" w:rsidRPr="0087454E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</w:t>
      </w:r>
      <w:r w:rsidR="009D1F55" w:rsidRPr="0087454E">
        <w:rPr>
          <w:rFonts w:ascii="Times New Roman" w:hAnsi="Times New Roman"/>
          <w:sz w:val="28"/>
          <w:szCs w:val="28"/>
        </w:rPr>
        <w:lastRenderedPageBreak/>
        <w:t>в</w:t>
      </w:r>
      <w:r w:rsidR="00B40308">
        <w:rPr>
          <w:rFonts w:ascii="Times New Roman" w:hAnsi="Times New Roman"/>
          <w:sz w:val="28"/>
          <w:szCs w:val="28"/>
        </w:rPr>
        <w:t> </w:t>
      </w:r>
      <w:r w:rsidR="009D1F55" w:rsidRPr="0087454E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>
        <w:rPr>
          <w:rFonts w:ascii="Times New Roman" w:hAnsi="Times New Roman"/>
          <w:sz w:val="28"/>
          <w:szCs w:val="28"/>
        </w:rPr>
        <w:t xml:space="preserve">2 </w:t>
      </w:r>
      <w:r w:rsidR="009D1F55" w:rsidRPr="0087454E">
        <w:rPr>
          <w:rFonts w:ascii="Times New Roman" w:hAnsi="Times New Roman"/>
          <w:sz w:val="28"/>
          <w:szCs w:val="28"/>
        </w:rPr>
        <w:t>к настоящему по</w:t>
      </w:r>
      <w:r w:rsidR="00B869EC" w:rsidRPr="0087454E">
        <w:rPr>
          <w:rFonts w:ascii="Times New Roman" w:hAnsi="Times New Roman"/>
          <w:sz w:val="28"/>
          <w:szCs w:val="28"/>
        </w:rPr>
        <w:t>с</w:t>
      </w:r>
      <w:r w:rsidR="009D1F55" w:rsidRPr="0087454E">
        <w:rPr>
          <w:rFonts w:ascii="Times New Roman" w:hAnsi="Times New Roman"/>
          <w:sz w:val="28"/>
          <w:szCs w:val="28"/>
        </w:rPr>
        <w:t>тановлению.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6D6ADD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 </w:t>
      </w:r>
      <w:r w:rsidR="0087454E" w:rsidRPr="0087454E">
        <w:rPr>
          <w:rFonts w:ascii="Times New Roman" w:hAnsi="Times New Roman"/>
          <w:sz w:val="28"/>
          <w:szCs w:val="28"/>
        </w:rPr>
        <w:t>В п</w:t>
      </w:r>
      <w:r w:rsidRPr="0087454E">
        <w:rPr>
          <w:rFonts w:ascii="Times New Roman" w:hAnsi="Times New Roman"/>
          <w:sz w:val="28"/>
          <w:szCs w:val="28"/>
        </w:rPr>
        <w:t>риложени</w:t>
      </w:r>
      <w:r w:rsidR="0087454E" w:rsidRPr="0087454E">
        <w:rPr>
          <w:rFonts w:ascii="Times New Roman" w:hAnsi="Times New Roman"/>
          <w:sz w:val="28"/>
          <w:szCs w:val="28"/>
        </w:rPr>
        <w:t>и</w:t>
      </w:r>
      <w:r w:rsidRPr="0087454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87454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87454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CF413A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CF413A">
        <w:rPr>
          <w:rFonts w:ascii="Times New Roman" w:hAnsi="Times New Roman"/>
          <w:sz w:val="28"/>
          <w:szCs w:val="28"/>
        </w:rPr>
        <w:t>и «</w:t>
      </w:r>
      <w:r w:rsidR="00CF413A" w:rsidRPr="00CF413A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CF413A">
        <w:rPr>
          <w:rFonts w:ascii="Times New Roman" w:hAnsi="Times New Roman"/>
          <w:sz w:val="28"/>
          <w:szCs w:val="28"/>
        </w:rPr>
        <w:t xml:space="preserve">» и </w:t>
      </w:r>
      <w:r w:rsidRPr="0087454E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F413A" w:rsidRPr="00E46CAD" w:rsidTr="00AA7BB1">
        <w:tc>
          <w:tcPr>
            <w:tcW w:w="3119" w:type="dxa"/>
            <w:shd w:val="clear" w:color="auto" w:fill="auto"/>
          </w:tcPr>
          <w:p w:rsidR="00CF413A" w:rsidRPr="00310D8C" w:rsidRDefault="00CF413A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13A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важнейшие целевые индикаторы и показатели: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 ед./ Гкал;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сетей - 0,001 ед./км;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увеличение доли заемных средств в общем объеме капитальных вложений в системы теплоснабжения - до 12,0%;</w:t>
            </w:r>
          </w:p>
          <w:p w:rsidR="00CF413A" w:rsidRPr="00CF413A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жилищно-коммунальных услуг - 90,0%;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замена ветхих тепловых сетей – 226,08 километров;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установка приборов учета потребления энергетических ресурсов, воды и газа - 4092 штук</w:t>
            </w:r>
            <w:r w:rsidR="00B40308">
              <w:rPr>
                <w:rFonts w:ascii="Times New Roman" w:hAnsi="Times New Roman"/>
                <w:sz w:val="28"/>
                <w:szCs w:val="28"/>
              </w:rPr>
              <w:t>и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 xml:space="preserve">отремонтированы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93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муниципальны</w:t>
            </w:r>
            <w:r w:rsidR="00B40308">
              <w:rPr>
                <w:rFonts w:ascii="Times New Roman" w:hAnsi="Times New Roman"/>
                <w:sz w:val="28"/>
                <w:szCs w:val="28"/>
              </w:rPr>
              <w:t>е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B40308">
              <w:rPr>
                <w:rFonts w:ascii="Times New Roman" w:hAnsi="Times New Roman"/>
                <w:sz w:val="28"/>
                <w:szCs w:val="28"/>
              </w:rPr>
              <w:t>ы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413A" w:rsidRPr="00B1454C" w:rsidRDefault="00CF413A" w:rsidP="00CF413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 xml:space="preserve">заменены газовое оборудование и радиаторы отопления в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188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муниципальных квартирах;</w:t>
            </w:r>
          </w:p>
          <w:p w:rsidR="00CF413A" w:rsidRPr="00310D8C" w:rsidRDefault="00CF413A" w:rsidP="00B1454C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4C">
              <w:rPr>
                <w:rFonts w:ascii="Times New Roman" w:hAnsi="Times New Roman"/>
                <w:sz w:val="28"/>
                <w:szCs w:val="28"/>
              </w:rPr>
              <w:t>отремонтирован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ы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7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 xml:space="preserve">50 балконов в </w:t>
            </w:r>
            <w:r w:rsidR="00B1454C" w:rsidRPr="00B1454C">
              <w:rPr>
                <w:rFonts w:ascii="Times New Roman" w:hAnsi="Times New Roman"/>
                <w:sz w:val="28"/>
                <w:szCs w:val="28"/>
              </w:rPr>
              <w:t>4</w:t>
            </w:r>
            <w:r w:rsidRPr="00B1454C">
              <w:rPr>
                <w:rFonts w:ascii="Times New Roman" w:hAnsi="Times New Roman"/>
                <w:sz w:val="28"/>
                <w:szCs w:val="28"/>
              </w:rPr>
              <w:t>5 многоквартирных домах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66 148,5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004 315,5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21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6 203,0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2 169,6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0 489,6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1454C" w:rsidRPr="00E519A0" w:rsidRDefault="00B1454C" w:rsidP="00B1454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1.6.2.</w:t>
      </w:r>
      <w:r w:rsidR="00B40308">
        <w:rPr>
          <w:rFonts w:ascii="Times New Roman" w:hAnsi="Times New Roman"/>
          <w:sz w:val="28"/>
          <w:szCs w:val="28"/>
        </w:rPr>
        <w:t> </w:t>
      </w:r>
      <w:r w:rsidRPr="00E519A0">
        <w:rPr>
          <w:rFonts w:ascii="Times New Roman" w:hAnsi="Times New Roman"/>
          <w:sz w:val="28"/>
          <w:szCs w:val="28"/>
        </w:rPr>
        <w:t xml:space="preserve">Абзацы двадцать первый – </w:t>
      </w:r>
      <w:r w:rsidR="00E519A0" w:rsidRPr="00E519A0">
        <w:rPr>
          <w:rFonts w:ascii="Times New Roman" w:hAnsi="Times New Roman"/>
          <w:sz w:val="28"/>
          <w:szCs w:val="28"/>
        </w:rPr>
        <w:t xml:space="preserve">двадцать пятый </w:t>
      </w:r>
      <w:r w:rsidRPr="00E519A0">
        <w:rPr>
          <w:rFonts w:ascii="Times New Roman" w:hAnsi="Times New Roman"/>
          <w:sz w:val="28"/>
          <w:szCs w:val="28"/>
        </w:rPr>
        <w:t xml:space="preserve">раздела 2 </w:t>
      </w:r>
      <w:r w:rsidR="00E519A0" w:rsidRPr="00E519A0">
        <w:rPr>
          <w:rFonts w:ascii="Times New Roman" w:hAnsi="Times New Roman"/>
          <w:sz w:val="28"/>
          <w:szCs w:val="28"/>
        </w:rPr>
        <w:t>Под</w:t>
      </w:r>
      <w:r w:rsidRPr="00E519A0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E519A0" w:rsidRPr="00E519A0" w:rsidRDefault="00B1454C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«заме</w:t>
      </w:r>
      <w:r w:rsidR="00E519A0" w:rsidRPr="00E519A0">
        <w:rPr>
          <w:rFonts w:ascii="Times New Roman" w:hAnsi="Times New Roman"/>
          <w:sz w:val="28"/>
          <w:szCs w:val="28"/>
        </w:rPr>
        <w:t>на ветхих тепловых сетей – 226,08 километров;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 xml:space="preserve">установка приборов учета потребления энергетических ресурсов, воды и газа </w:t>
      </w:r>
      <w:r w:rsidR="00B40308">
        <w:rPr>
          <w:rFonts w:ascii="Times New Roman" w:hAnsi="Times New Roman"/>
          <w:sz w:val="28"/>
          <w:szCs w:val="28"/>
        </w:rPr>
        <w:t>–</w:t>
      </w:r>
      <w:r w:rsidRPr="00E519A0">
        <w:rPr>
          <w:rFonts w:ascii="Times New Roman" w:hAnsi="Times New Roman"/>
          <w:sz w:val="28"/>
          <w:szCs w:val="28"/>
        </w:rPr>
        <w:t xml:space="preserve"> 4092 штук</w:t>
      </w:r>
      <w:r w:rsidR="001A4683">
        <w:rPr>
          <w:rFonts w:ascii="Times New Roman" w:hAnsi="Times New Roman"/>
          <w:sz w:val="28"/>
          <w:szCs w:val="28"/>
        </w:rPr>
        <w:t>и</w:t>
      </w:r>
      <w:r w:rsidRPr="00E519A0">
        <w:rPr>
          <w:rFonts w:ascii="Times New Roman" w:hAnsi="Times New Roman"/>
          <w:sz w:val="28"/>
          <w:szCs w:val="28"/>
        </w:rPr>
        <w:t>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отремонтированы 93 муниципальны</w:t>
      </w:r>
      <w:r w:rsidR="00B40308">
        <w:rPr>
          <w:rFonts w:ascii="Times New Roman" w:hAnsi="Times New Roman"/>
          <w:sz w:val="28"/>
          <w:szCs w:val="28"/>
        </w:rPr>
        <w:t>е</w:t>
      </w:r>
      <w:r w:rsidRPr="00E519A0">
        <w:rPr>
          <w:rFonts w:ascii="Times New Roman" w:hAnsi="Times New Roman"/>
          <w:sz w:val="28"/>
          <w:szCs w:val="28"/>
        </w:rPr>
        <w:t xml:space="preserve"> квартир</w:t>
      </w:r>
      <w:r w:rsidR="00B40308">
        <w:rPr>
          <w:rFonts w:ascii="Times New Roman" w:hAnsi="Times New Roman"/>
          <w:sz w:val="28"/>
          <w:szCs w:val="28"/>
        </w:rPr>
        <w:t>ы</w:t>
      </w:r>
      <w:r w:rsidRPr="00E519A0">
        <w:rPr>
          <w:rFonts w:ascii="Times New Roman" w:hAnsi="Times New Roman"/>
          <w:sz w:val="28"/>
          <w:szCs w:val="28"/>
        </w:rPr>
        <w:t>;</w:t>
      </w:r>
    </w:p>
    <w:p w:rsidR="00E519A0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заменены газовое оборудова</w:t>
      </w:r>
      <w:r w:rsidR="00B40308">
        <w:rPr>
          <w:rFonts w:ascii="Times New Roman" w:hAnsi="Times New Roman"/>
          <w:sz w:val="28"/>
          <w:szCs w:val="28"/>
        </w:rPr>
        <w:t>ние и радиаторы отопления в 188 </w:t>
      </w:r>
      <w:r w:rsidRPr="00E519A0">
        <w:rPr>
          <w:rFonts w:ascii="Times New Roman" w:hAnsi="Times New Roman"/>
          <w:sz w:val="28"/>
          <w:szCs w:val="28"/>
        </w:rPr>
        <w:t>муниципальных квартирах;</w:t>
      </w:r>
    </w:p>
    <w:p w:rsidR="00B1454C" w:rsidRPr="00E519A0" w:rsidRDefault="00E519A0" w:rsidP="00E51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отремонтированы 750 балконов в 45 многоквартирных домах.».</w:t>
      </w:r>
    </w:p>
    <w:p w:rsidR="00E519A0" w:rsidRPr="00E519A0" w:rsidRDefault="00E519A0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1454C" w:rsidRPr="00E519A0">
        <w:rPr>
          <w:rFonts w:ascii="Times New Roman" w:hAnsi="Times New Roman"/>
          <w:sz w:val="28"/>
          <w:szCs w:val="28"/>
        </w:rPr>
        <w:t>6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3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bookmarkStart w:id="3" w:name="_GoBack"/>
      <w:bookmarkEnd w:id="3"/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10D8C" w:rsidRPr="00310D8C" w:rsidRDefault="003651BD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10D8C" w:rsidRPr="00310D8C">
        <w:rPr>
          <w:rFonts w:ascii="Times New Roman" w:hAnsi="Times New Roman"/>
          <w:sz w:val="28"/>
          <w:szCs w:val="28"/>
        </w:rPr>
        <w:t>2 566 148,5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1 004 315,5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216 203,0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142 483,3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lastRenderedPageBreak/>
        <w:t>в 2024 году – 149 483,3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из них средства: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</w:t>
      </w:r>
      <w:r w:rsidR="001A4683">
        <w:rPr>
          <w:rFonts w:ascii="Times New Roman" w:hAnsi="Times New Roman"/>
          <w:sz w:val="28"/>
          <w:szCs w:val="28"/>
        </w:rPr>
        <w:t>-</w:t>
      </w:r>
      <w:r w:rsidRPr="00310D8C">
        <w:rPr>
          <w:rFonts w:ascii="Times New Roman" w:hAnsi="Times New Roman"/>
          <w:sz w:val="28"/>
          <w:szCs w:val="28"/>
        </w:rPr>
        <w:t>2025 годах – 105,9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бюджета города Чебоксары – 792 169,6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330 489,6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52 468,0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42 468,0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310D8C" w:rsidRPr="00310D8C" w:rsidRDefault="00310D8C" w:rsidP="00310D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Pr="00611AD6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</w:t>
      </w:r>
      <w:r w:rsidRPr="00611AD6">
        <w:rPr>
          <w:rFonts w:ascii="Times New Roman" w:hAnsi="Times New Roman"/>
          <w:sz w:val="28"/>
          <w:szCs w:val="28"/>
        </w:rPr>
        <w:lastRenderedPageBreak/>
        <w:t xml:space="preserve">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E519A0">
        <w:rPr>
          <w:rFonts w:ascii="Times New Roman" w:hAnsi="Times New Roman"/>
          <w:sz w:val="28"/>
          <w:szCs w:val="28"/>
        </w:rPr>
        <w:t>6</w:t>
      </w:r>
      <w:r w:rsidRPr="00170EB5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4.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E519A0">
        <w:rPr>
          <w:rFonts w:ascii="Times New Roman" w:hAnsi="Times New Roman"/>
          <w:sz w:val="28"/>
          <w:szCs w:val="28"/>
        </w:rPr>
        <w:t>1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E519A0">
        <w:rPr>
          <w:rFonts w:ascii="Times New Roman" w:hAnsi="Times New Roman"/>
          <w:sz w:val="28"/>
          <w:szCs w:val="28"/>
        </w:rPr>
        <w:t>3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170EB5" w:rsidRPr="00170EB5" w:rsidRDefault="00E519A0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</w:t>
      </w:r>
      <w:r w:rsidR="00170EB5" w:rsidRPr="00170EB5">
        <w:rPr>
          <w:rFonts w:ascii="Times New Roman" w:hAnsi="Times New Roman"/>
          <w:sz w:val="28"/>
          <w:szCs w:val="28"/>
        </w:rPr>
        <w:t xml:space="preserve">. Приложение № 2 к </w:t>
      </w:r>
      <w:r w:rsidR="0089353B">
        <w:rPr>
          <w:rFonts w:ascii="Times New Roman" w:hAnsi="Times New Roman"/>
          <w:sz w:val="28"/>
          <w:szCs w:val="28"/>
        </w:rPr>
        <w:t>П</w:t>
      </w:r>
      <w:r w:rsidR="00170EB5" w:rsidRPr="00170EB5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170EB5" w:rsidRPr="00170EB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89353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53B">
        <w:rPr>
          <w:rFonts w:ascii="Times New Roman" w:hAnsi="Times New Roman"/>
          <w:sz w:val="28"/>
          <w:szCs w:val="28"/>
        </w:rPr>
        <w:t>1.</w:t>
      </w:r>
      <w:r w:rsidR="00C36BE4">
        <w:rPr>
          <w:rFonts w:ascii="Times New Roman" w:hAnsi="Times New Roman"/>
          <w:sz w:val="28"/>
          <w:szCs w:val="28"/>
        </w:rPr>
        <w:t>7</w:t>
      </w:r>
      <w:r w:rsidR="009D1F55" w:rsidRPr="0089353B">
        <w:rPr>
          <w:rFonts w:ascii="Times New Roman" w:hAnsi="Times New Roman"/>
          <w:sz w:val="28"/>
          <w:szCs w:val="28"/>
        </w:rPr>
        <w:t xml:space="preserve">. </w:t>
      </w:r>
      <w:r w:rsidR="002C7A99" w:rsidRPr="0089353B">
        <w:rPr>
          <w:rFonts w:ascii="Times New Roman" w:hAnsi="Times New Roman"/>
          <w:sz w:val="28"/>
          <w:szCs w:val="28"/>
        </w:rPr>
        <w:t>П</w:t>
      </w:r>
      <w:r w:rsidR="009D1F55" w:rsidRPr="0089353B">
        <w:rPr>
          <w:rFonts w:ascii="Times New Roman" w:hAnsi="Times New Roman"/>
          <w:sz w:val="28"/>
          <w:szCs w:val="28"/>
        </w:rPr>
        <w:t>риложени</w:t>
      </w:r>
      <w:r w:rsidR="002C7A99" w:rsidRPr="0089353B">
        <w:rPr>
          <w:rFonts w:ascii="Times New Roman" w:hAnsi="Times New Roman"/>
          <w:sz w:val="28"/>
          <w:szCs w:val="28"/>
        </w:rPr>
        <w:t>е</w:t>
      </w:r>
      <w:r w:rsidR="009D1F55" w:rsidRPr="0089353B">
        <w:rPr>
          <w:rFonts w:ascii="Times New Roman" w:hAnsi="Times New Roman"/>
          <w:sz w:val="28"/>
          <w:szCs w:val="28"/>
        </w:rPr>
        <w:t xml:space="preserve"> № </w:t>
      </w:r>
      <w:r w:rsidR="00170EB5" w:rsidRPr="0089353B">
        <w:rPr>
          <w:rFonts w:ascii="Times New Roman" w:hAnsi="Times New Roman"/>
          <w:sz w:val="28"/>
          <w:szCs w:val="28"/>
        </w:rPr>
        <w:t>4</w:t>
      </w:r>
      <w:r w:rsidR="00FC5FB9" w:rsidRPr="0089353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89353B">
        <w:rPr>
          <w:rFonts w:ascii="Times New Roman" w:hAnsi="Times New Roman"/>
          <w:sz w:val="28"/>
          <w:szCs w:val="28"/>
        </w:rPr>
        <w:t>:</w:t>
      </w:r>
    </w:p>
    <w:p w:rsidR="0089353B" w:rsidRPr="002C7A99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53B">
        <w:rPr>
          <w:rFonts w:ascii="Times New Roman" w:hAnsi="Times New Roman"/>
          <w:sz w:val="28"/>
          <w:szCs w:val="28"/>
        </w:rPr>
        <w:t>1.</w:t>
      </w:r>
      <w:r w:rsidR="00C36BE4">
        <w:rPr>
          <w:rFonts w:ascii="Times New Roman" w:hAnsi="Times New Roman"/>
          <w:sz w:val="28"/>
          <w:szCs w:val="28"/>
        </w:rPr>
        <w:t>7</w:t>
      </w:r>
      <w:r w:rsidRPr="0089353B">
        <w:rPr>
          <w:rFonts w:ascii="Times New Roman" w:hAnsi="Times New Roman"/>
          <w:sz w:val="28"/>
          <w:szCs w:val="28"/>
        </w:rPr>
        <w:t>.1.</w:t>
      </w:r>
      <w:r w:rsidR="0055315B">
        <w:rPr>
          <w:rFonts w:ascii="Times New Roman" w:hAnsi="Times New Roman"/>
          <w:sz w:val="28"/>
          <w:szCs w:val="28"/>
        </w:rPr>
        <w:t> </w:t>
      </w:r>
      <w:r w:rsidRPr="0089353B">
        <w:rPr>
          <w:rFonts w:ascii="Times New Roman" w:hAnsi="Times New Roman"/>
          <w:sz w:val="28"/>
          <w:szCs w:val="28"/>
        </w:rPr>
        <w:t>В паспорте подпрограммы «Строительство и реконструкция (модернизация) объектов питьевого в</w:t>
      </w:r>
      <w:r w:rsidR="0055315B">
        <w:rPr>
          <w:rFonts w:ascii="Times New Roman" w:hAnsi="Times New Roman"/>
          <w:sz w:val="28"/>
          <w:szCs w:val="28"/>
        </w:rPr>
        <w:t>одоснабжения и водоподготовки с </w:t>
      </w:r>
      <w:r w:rsidRPr="0089353B">
        <w:rPr>
          <w:rFonts w:ascii="Times New Roman" w:hAnsi="Times New Roman"/>
          <w:sz w:val="28"/>
          <w:szCs w:val="28"/>
        </w:rPr>
        <w:t xml:space="preserve">учетом оценки качества и безопасности питьевой воды» </w:t>
      </w:r>
      <w:r w:rsidR="0089353B" w:rsidRPr="0089353B">
        <w:rPr>
          <w:rFonts w:ascii="Times New Roman" w:hAnsi="Times New Roman"/>
          <w:sz w:val="28"/>
          <w:szCs w:val="28"/>
        </w:rPr>
        <w:t>(далее – Подпрограмма) позицию</w:t>
      </w:r>
      <w:r w:rsidR="0089353B" w:rsidRPr="002C7A99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E46CAD" w:rsidTr="00AC7CB6">
        <w:tc>
          <w:tcPr>
            <w:tcW w:w="3119" w:type="dxa"/>
            <w:shd w:val="clear" w:color="auto" w:fill="auto"/>
          </w:tcPr>
          <w:p w:rsidR="0089353B" w:rsidRPr="002C7A99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2 592 786,4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2 592 786,4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642 551,4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506 520,0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91 11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69 793,0 тысяч рублей, из них: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37 448,4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32 344,6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>2 этап в 2026 - 2030 годах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45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450,6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189,2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261,4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5 065,4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2 157 230,0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2 157 230,0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604 880,0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506 520,0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91 110,0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557812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рублей.</w:t>
            </w:r>
          </w:p>
          <w:p w:rsidR="0089353B" w:rsidRPr="00E46CAD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уточняются при формировании </w:t>
            </w:r>
            <w:r w:rsidRPr="00557812">
              <w:rPr>
                <w:rFonts w:ascii="Times New Roman" w:hAnsi="Times New Roman"/>
                <w:sz w:val="28"/>
                <w:szCs w:val="28"/>
              </w:rPr>
              <w:lastRenderedPageBreak/>
              <w:t>бюджета города Чебоксары на очередной финансовый год и плановый период</w:t>
            </w:r>
            <w:r w:rsidR="00557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.2. Раздел 4 </w:t>
      </w:r>
      <w:r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F11581" w:rsidRPr="00F11581" w:rsidRDefault="00F11581" w:rsidP="00F115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«</w:t>
      </w:r>
      <w:r w:rsidRPr="00F115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Финансовое обеспечение реализа</w:t>
      </w:r>
      <w:r w:rsidR="007226CD">
        <w:rPr>
          <w:rFonts w:ascii="Times New Roman" w:hAnsi="Times New Roman"/>
          <w:sz w:val="28"/>
          <w:szCs w:val="28"/>
        </w:rPr>
        <w:t>ции Подпрограммы формируются за</w:t>
      </w:r>
      <w:r w:rsidR="007226CD">
        <w:rPr>
          <w:rFonts w:ascii="Times New Roman" w:hAnsi="Times New Roman"/>
          <w:sz w:val="28"/>
          <w:szCs w:val="28"/>
          <w:lang w:val="en-US"/>
        </w:rPr>
        <w:t> </w:t>
      </w:r>
      <w:r w:rsidRPr="00F115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581">
        <w:rPr>
          <w:rFonts w:ascii="Times New Roman" w:hAnsi="Times New Roman"/>
          <w:sz w:val="28"/>
          <w:szCs w:val="28"/>
        </w:rPr>
        <w:t>2 592 786,4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2 592 786,4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642 551,4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91 110,0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из них средства: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федерального бюджета в 2019 - 2035 годах составляют 69 793,0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69 793,0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32 344,6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– 450,6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261,4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lastRenderedPageBreak/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бюджета города Чебоксары – 5 312,8 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5 312,8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5 065,4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внебюджетных источников в 2019 - 2035 годах составляют 2 157 230,0 тысяч рублей, в том числе: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 этап в 2019 - 2025 годах – 2 157 230,0 тысяч рублей, из них: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2020 году – 604 880,0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F11581" w:rsidRPr="00F11581" w:rsidRDefault="00D600AA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11581" w:rsidRPr="00F11581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F11581" w:rsidRPr="00F11581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8935B0">
        <w:rPr>
          <w:rFonts w:ascii="Times New Roman" w:hAnsi="Times New Roman"/>
          <w:sz w:val="28"/>
          <w:szCs w:val="28"/>
        </w:rPr>
        <w:t>ам ее реализации представлены в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="00F11581" w:rsidRPr="00F11581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F11581" w:rsidRPr="008935B0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.3. Приложение № 2 к </w:t>
      </w:r>
      <w:r w:rsidR="00E239A6"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E239A6">
        <w:rPr>
          <w:rFonts w:ascii="Times New Roman" w:hAnsi="Times New Roman"/>
          <w:sz w:val="28"/>
          <w:szCs w:val="28"/>
        </w:rPr>
        <w:t>5</w:t>
      </w:r>
      <w:r w:rsidRPr="00F1158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C7A99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E239A6" w:rsidRPr="00E239A6">
        <w:rPr>
          <w:rFonts w:ascii="Times New Roman" w:hAnsi="Times New Roman"/>
          <w:sz w:val="28"/>
          <w:szCs w:val="28"/>
        </w:rPr>
        <w:t>8</w:t>
      </w:r>
      <w:r w:rsidRPr="00E239A6">
        <w:rPr>
          <w:rFonts w:ascii="Times New Roman" w:hAnsi="Times New Roman"/>
          <w:sz w:val="28"/>
          <w:szCs w:val="28"/>
        </w:rPr>
        <w:t xml:space="preserve">. В приложении № </w:t>
      </w:r>
      <w:r w:rsidR="002C7A99" w:rsidRPr="00E239A6">
        <w:rPr>
          <w:rFonts w:ascii="Times New Roman" w:hAnsi="Times New Roman"/>
          <w:sz w:val="28"/>
          <w:szCs w:val="28"/>
        </w:rPr>
        <w:t>5</w:t>
      </w:r>
      <w:r w:rsidRPr="00E239A6">
        <w:rPr>
          <w:rFonts w:ascii="Times New Roman" w:hAnsi="Times New Roman"/>
          <w:sz w:val="28"/>
          <w:szCs w:val="28"/>
        </w:rPr>
        <w:t xml:space="preserve"> к муниципальной программе:</w:t>
      </w:r>
      <w:r w:rsidR="001B657B" w:rsidRPr="002C7A99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>В паспорте подпрограммы «Газификация города Чебоксары» (далее – подпрограмма)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E239A6">
        <w:rPr>
          <w:rFonts w:ascii="Times New Roman" w:hAnsi="Times New Roman"/>
          <w:sz w:val="28"/>
          <w:szCs w:val="28"/>
        </w:rPr>
        <w:t>и «</w:t>
      </w:r>
      <w:r w:rsidR="00E239A6" w:rsidRPr="00E239A6">
        <w:rPr>
          <w:rFonts w:ascii="Times New Roman" w:hAnsi="Times New Roman"/>
          <w:sz w:val="28"/>
          <w:szCs w:val="28"/>
        </w:rPr>
        <w:t>Важнейшие целевые индикаторы и показатели Подпрограммы</w:t>
      </w:r>
      <w:r w:rsidR="00E239A6">
        <w:rPr>
          <w:rFonts w:ascii="Times New Roman" w:hAnsi="Times New Roman"/>
          <w:sz w:val="28"/>
          <w:szCs w:val="28"/>
        </w:rPr>
        <w:t xml:space="preserve">» и </w:t>
      </w:r>
      <w:r w:rsidRPr="002C7A99">
        <w:rPr>
          <w:rFonts w:ascii="Times New Roman" w:hAnsi="Times New Roman"/>
          <w:sz w:val="28"/>
          <w:szCs w:val="28"/>
        </w:rPr>
        <w:t xml:space="preserve">«Объем средств бюджета на финансирование </w:t>
      </w:r>
      <w:r w:rsidRPr="002C7A99">
        <w:rPr>
          <w:rFonts w:ascii="Times New Roman" w:hAnsi="Times New Roman"/>
          <w:sz w:val="28"/>
          <w:szCs w:val="28"/>
        </w:rPr>
        <w:lastRenderedPageBreak/>
        <w:t>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E239A6" w:rsidRPr="00E46CAD" w:rsidTr="00E46CAD">
        <w:tc>
          <w:tcPr>
            <w:tcW w:w="3119" w:type="dxa"/>
            <w:shd w:val="clear" w:color="auto" w:fill="auto"/>
          </w:tcPr>
          <w:p w:rsidR="00E239A6" w:rsidRPr="002C7A99" w:rsidRDefault="00E239A6" w:rsidP="00E239A6">
            <w:pPr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индикаторы и показатели:</w:t>
            </w:r>
          </w:p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 xml:space="preserve">строительство внутри поселковых газопроводов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25,633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км (к 2022 году);</w:t>
            </w:r>
          </w:p>
          <w:p w:rsidR="00E239A6" w:rsidRPr="00E239A6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>газоснабжение жилых домов (МКД) в населенных пунктах природным газом - 54 единицы;</w:t>
            </w:r>
          </w:p>
          <w:p w:rsidR="00E239A6" w:rsidRPr="00643F62" w:rsidRDefault="00E239A6" w:rsidP="00E239A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A6">
              <w:rPr>
                <w:rFonts w:ascii="Times New Roman" w:hAnsi="Times New Roman"/>
                <w:sz w:val="28"/>
                <w:szCs w:val="28"/>
              </w:rPr>
              <w:t xml:space="preserve">газификация квартир (домовладений) природным газом - </w:t>
            </w:r>
            <w:r>
              <w:rPr>
                <w:rFonts w:ascii="Times New Roman" w:hAnsi="Times New Roman"/>
                <w:sz w:val="28"/>
                <w:szCs w:val="28"/>
              </w:rPr>
              <w:t>1964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8935B0">
              <w:rPr>
                <w:rFonts w:ascii="Times New Roman" w:hAnsi="Times New Roman"/>
                <w:sz w:val="28"/>
                <w:szCs w:val="28"/>
              </w:rPr>
              <w:t>ы</w:t>
            </w:r>
            <w:r w:rsidRPr="00E239A6">
              <w:rPr>
                <w:rFonts w:ascii="Times New Roman" w:hAnsi="Times New Roman"/>
                <w:sz w:val="28"/>
                <w:szCs w:val="28"/>
              </w:rPr>
              <w:t xml:space="preserve"> (к 2026 году)</w:t>
            </w:r>
          </w:p>
        </w:tc>
      </w:tr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19 196,9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2C7A99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19 196,9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0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1B657B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152681">
        <w:rPr>
          <w:rFonts w:ascii="Times New Roman" w:hAnsi="Times New Roman"/>
          <w:sz w:val="28"/>
          <w:szCs w:val="28"/>
        </w:rPr>
        <w:t xml:space="preserve">.2. </w:t>
      </w:r>
      <w:r w:rsidR="00E239A6" w:rsidRPr="00E239A6">
        <w:rPr>
          <w:rFonts w:ascii="Times New Roman" w:hAnsi="Times New Roman"/>
          <w:sz w:val="28"/>
          <w:szCs w:val="28"/>
        </w:rPr>
        <w:t xml:space="preserve">Абзацы </w:t>
      </w:r>
      <w:r w:rsidR="00E239A6">
        <w:rPr>
          <w:rFonts w:ascii="Times New Roman" w:hAnsi="Times New Roman"/>
          <w:sz w:val="28"/>
          <w:szCs w:val="28"/>
        </w:rPr>
        <w:t>восьмой</w:t>
      </w:r>
      <w:r w:rsidR="00E239A6" w:rsidRPr="00E239A6">
        <w:rPr>
          <w:rFonts w:ascii="Times New Roman" w:hAnsi="Times New Roman"/>
          <w:sz w:val="28"/>
          <w:szCs w:val="28"/>
        </w:rPr>
        <w:t xml:space="preserve"> – </w:t>
      </w:r>
      <w:r w:rsidR="00E239A6">
        <w:rPr>
          <w:rFonts w:ascii="Times New Roman" w:hAnsi="Times New Roman"/>
          <w:sz w:val="28"/>
          <w:szCs w:val="28"/>
        </w:rPr>
        <w:t xml:space="preserve">десятый </w:t>
      </w:r>
      <w:r w:rsidR="00E239A6" w:rsidRPr="00E239A6">
        <w:rPr>
          <w:rFonts w:ascii="Times New Roman" w:hAnsi="Times New Roman"/>
          <w:sz w:val="28"/>
          <w:szCs w:val="28"/>
        </w:rPr>
        <w:t>ра</w:t>
      </w:r>
      <w:r w:rsidR="008935B0">
        <w:rPr>
          <w:rFonts w:ascii="Times New Roman" w:hAnsi="Times New Roman"/>
          <w:sz w:val="28"/>
          <w:szCs w:val="28"/>
        </w:rPr>
        <w:t>здела 2 Подпрограммы изложить в </w:t>
      </w:r>
      <w:r w:rsidR="00E239A6" w:rsidRPr="00E239A6">
        <w:rPr>
          <w:rFonts w:ascii="Times New Roman" w:hAnsi="Times New Roman"/>
          <w:sz w:val="28"/>
          <w:szCs w:val="28"/>
        </w:rPr>
        <w:t>следующей редакции:</w:t>
      </w:r>
    </w:p>
    <w:p w:rsidR="00E239A6" w:rsidRP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«строительство внутрипоселковых газопроводов – 25,633 км (к 2022 году);</w:t>
      </w:r>
    </w:p>
    <w:p w:rsidR="00E239A6" w:rsidRP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газоснабжение жилых домов (МКД) в населенных пунктах природным газом - 54 единицы;</w:t>
      </w:r>
    </w:p>
    <w:p w:rsidR="00E239A6" w:rsidRDefault="00E239A6" w:rsidP="00E23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газификация квартир (домовладений) природным газом - 1964 единиц</w:t>
      </w:r>
      <w:r w:rsidR="008935B0">
        <w:rPr>
          <w:rFonts w:ascii="Times New Roman" w:hAnsi="Times New Roman"/>
          <w:sz w:val="28"/>
          <w:szCs w:val="28"/>
        </w:rPr>
        <w:t>ы</w:t>
      </w:r>
      <w:r w:rsidRPr="00E239A6">
        <w:rPr>
          <w:rFonts w:ascii="Times New Roman" w:hAnsi="Times New Roman"/>
          <w:sz w:val="28"/>
          <w:szCs w:val="28"/>
        </w:rPr>
        <w:t xml:space="preserve"> (к 2026 году)</w:t>
      </w:r>
      <w:r>
        <w:rPr>
          <w:rFonts w:ascii="Times New Roman" w:hAnsi="Times New Roman"/>
          <w:sz w:val="28"/>
          <w:szCs w:val="28"/>
        </w:rPr>
        <w:t>.».</w:t>
      </w:r>
    </w:p>
    <w:p w:rsidR="00E239A6" w:rsidRPr="00E239A6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1.8.3.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52681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152681" w:rsidRPr="00152681">
        <w:rPr>
          <w:rFonts w:ascii="Times New Roman" w:hAnsi="Times New Roman"/>
          <w:sz w:val="28"/>
          <w:szCs w:val="28"/>
        </w:rPr>
        <w:t>19 196,9 тысяч рублей, в том числе: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 этап в 2019 - 2025 годах – 19 196,9 тысяч рублей, из них: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из них средства: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–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бюджета города Чебоксары – 19 196,9  тысяч рублей, в том числе: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1 этап в 2019 - 2025 годах – 19 196,9 тысяч рублей, из них: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lastRenderedPageBreak/>
        <w:t>в 2019 году – 19 196,9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2681" w:rsidRPr="00152681" w:rsidRDefault="00152681" w:rsidP="0015268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2681" w:rsidRPr="00152681" w:rsidRDefault="00152681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D600AA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3F2815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657B" w:rsidRPr="00643F62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643F62">
        <w:rPr>
          <w:rFonts w:ascii="Times New Roman" w:hAnsi="Times New Roman"/>
          <w:sz w:val="28"/>
          <w:szCs w:val="28"/>
        </w:rPr>
        <w:t>.</w:t>
      </w:r>
      <w:r w:rsidR="00E239A6">
        <w:rPr>
          <w:rFonts w:ascii="Times New Roman" w:hAnsi="Times New Roman"/>
          <w:sz w:val="28"/>
          <w:szCs w:val="28"/>
        </w:rPr>
        <w:t>5</w:t>
      </w:r>
      <w:r w:rsidRPr="00643F62">
        <w:rPr>
          <w:rFonts w:ascii="Times New Roman" w:hAnsi="Times New Roman"/>
          <w:sz w:val="28"/>
          <w:szCs w:val="28"/>
        </w:rPr>
        <w:t xml:space="preserve">. Приложение № 2 к </w:t>
      </w:r>
      <w:r w:rsidR="003F2815">
        <w:rPr>
          <w:rFonts w:ascii="Times New Roman" w:hAnsi="Times New Roman"/>
          <w:sz w:val="28"/>
          <w:szCs w:val="28"/>
        </w:rPr>
        <w:t>П</w:t>
      </w:r>
      <w:r w:rsidRPr="00643F62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3F2815">
        <w:rPr>
          <w:rFonts w:ascii="Times New Roman" w:hAnsi="Times New Roman"/>
          <w:sz w:val="28"/>
          <w:szCs w:val="28"/>
        </w:rPr>
        <w:t>7</w:t>
      </w:r>
      <w:r w:rsidRPr="00643F6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p w:rsidR="009D1F55" w:rsidRPr="00643F62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2"/>
          <w:footerReference w:type="default" r:id="rId13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87454E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 ________</w:t>
      </w:r>
      <w:r w:rsidR="006B0DFB"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 № _______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 w:cs="Calibri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Приложение № 1</w:t>
      </w: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 w:cs="Calibri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к муниципальной программе</w:t>
      </w:r>
    </w:p>
    <w:p w:rsidR="005376A8" w:rsidRPr="006B0DFB" w:rsidRDefault="005376A8" w:rsidP="006B0DFB">
      <w:pPr>
        <w:adjustRightInd/>
        <w:ind w:left="10632" w:right="677"/>
        <w:jc w:val="both"/>
        <w:rPr>
          <w:rFonts w:ascii="Times New Roman" w:hAnsi="Times New Roman"/>
          <w:sz w:val="24"/>
          <w:szCs w:val="24"/>
        </w:rPr>
      </w:pPr>
      <w:r w:rsidRPr="006B0DFB">
        <w:rPr>
          <w:rFonts w:ascii="Times New Roman" w:hAnsi="Times New Roman" w:cs="Calibri"/>
          <w:sz w:val="24"/>
          <w:szCs w:val="24"/>
        </w:rPr>
        <w:t>города Чебоксары «Модернизация и развитие сферы жилищно-коммунального хозяйства»</w:t>
      </w:r>
    </w:p>
    <w:p w:rsidR="005376A8" w:rsidRPr="006B0DFB" w:rsidRDefault="005376A8" w:rsidP="005376A8">
      <w:pPr>
        <w:jc w:val="center"/>
        <w:rPr>
          <w:sz w:val="24"/>
          <w:szCs w:val="24"/>
        </w:rPr>
      </w:pP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СВЕДЕНИЯ</w:t>
      </w: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 МУНИЦИПАЛЬНОЙ ПРОГРАММЫ,</w:t>
      </w:r>
    </w:p>
    <w:p w:rsidR="005376A8" w:rsidRPr="006B0DFB" w:rsidRDefault="005376A8" w:rsidP="005376A8">
      <w:pPr>
        <w:jc w:val="center"/>
        <w:rPr>
          <w:rFonts w:ascii="Times New Roman" w:hAnsi="Times New Roman"/>
          <w:b/>
          <w:sz w:val="24"/>
          <w:szCs w:val="24"/>
        </w:rPr>
      </w:pPr>
      <w:r w:rsidRPr="006B0DFB">
        <w:rPr>
          <w:rFonts w:ascii="Times New Roman" w:hAnsi="Times New Roman"/>
          <w:b/>
          <w:sz w:val="24"/>
          <w:szCs w:val="24"/>
        </w:rPr>
        <w:t>ПОДПРОГРАММ МУНИЦИПАЛЬНОЙ ПРОГРАММЫ ГОРОДА ЧЕБОКСАРЫ И ИХ ЗНАЧЕНИЯХ</w:t>
      </w:r>
    </w:p>
    <w:p w:rsidR="005376A8" w:rsidRPr="006B0DFB" w:rsidRDefault="005376A8" w:rsidP="005376A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9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544"/>
        <w:gridCol w:w="1627"/>
        <w:gridCol w:w="743"/>
        <w:gridCol w:w="836"/>
        <w:gridCol w:w="743"/>
        <w:gridCol w:w="743"/>
        <w:gridCol w:w="743"/>
        <w:gridCol w:w="743"/>
        <w:gridCol w:w="743"/>
        <w:gridCol w:w="1009"/>
        <w:gridCol w:w="1046"/>
      </w:tblGrid>
      <w:tr w:rsidR="005376A8" w:rsidRPr="006B0DFB" w:rsidTr="006B0D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6B0DFB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F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5376A8" w:rsidRPr="005376A8" w:rsidTr="006B0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A8" w:rsidRPr="005376A8" w:rsidRDefault="005376A8" w:rsidP="005376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6B0DFB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</w:t>
            </w: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2A1D6A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2A1D6A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уличной водопроводной сети, нуждающейся в замене, в общем протяжении водопроводной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питьевой водой, соответствующей нормативному уровню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уличной канализационной сети, нуждающейся в замене, в общем протяжении канализационной сети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централизованными услугами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объема сточных вод, пропущенных через очистные сооружения, в общем объеме сточных вод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C36BE4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376A8" w:rsidRPr="005376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18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19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Проведение ремонта отделов УФМС в районах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21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Ремонт фасадов (балконов)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домов/</w:t>
            </w:r>
            <w:proofErr w:type="spellStart"/>
            <w:r w:rsidRPr="005376A8">
              <w:rPr>
                <w:rFonts w:ascii="Times New Roman" w:hAnsi="Times New Roman"/>
                <w:sz w:val="24"/>
                <w:szCs w:val="24"/>
              </w:rPr>
              <w:t>балк</w:t>
            </w:r>
            <w:proofErr w:type="spellEnd"/>
            <w:r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</w:tr>
      <w:tr w:rsidR="005376A8" w:rsidRPr="005376A8" w:rsidTr="006B0D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22</w:t>
            </w:r>
            <w:r w:rsidR="00FB1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A8" w:rsidRPr="005376A8" w:rsidRDefault="005376A8" w:rsidP="005376A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</w:tbl>
    <w:p w:rsidR="006B0DFB" w:rsidRDefault="005376A8" w:rsidP="005376A8">
      <w:pPr>
        <w:ind w:firstLine="11"/>
        <w:jc w:val="center"/>
        <w:rPr>
          <w:rFonts w:ascii="Times New Roman" w:hAnsi="Times New Roman"/>
          <w:sz w:val="28"/>
          <w:szCs w:val="28"/>
        </w:rPr>
        <w:sectPr w:rsidR="006B0DFB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2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 xml:space="preserve">к постановлению администрации 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>города Чебоксары</w:t>
      </w:r>
    </w:p>
    <w:p w:rsidR="005376A8" w:rsidRPr="005376A8" w:rsidRDefault="005376A8" w:rsidP="006B0DFB">
      <w:pPr>
        <w:ind w:left="10348" w:firstLine="11"/>
        <w:rPr>
          <w:rFonts w:ascii="Times New Roman" w:hAnsi="Times New Roman"/>
          <w:bCs/>
        </w:rPr>
      </w:pPr>
      <w:r w:rsidRPr="005376A8">
        <w:rPr>
          <w:rFonts w:ascii="Times New Roman" w:hAnsi="Times New Roman"/>
          <w:bCs/>
        </w:rPr>
        <w:t>от ____</w:t>
      </w:r>
      <w:r w:rsidR="006B0DFB">
        <w:rPr>
          <w:rFonts w:ascii="Times New Roman" w:hAnsi="Times New Roman"/>
          <w:bCs/>
        </w:rPr>
        <w:t>______</w:t>
      </w:r>
      <w:r w:rsidRPr="005376A8">
        <w:rPr>
          <w:rFonts w:ascii="Times New Roman" w:hAnsi="Times New Roman"/>
          <w:bCs/>
        </w:rPr>
        <w:t>_______ № _______</w:t>
      </w: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Pr="0087454E" w:rsidRDefault="004F2FD5" w:rsidP="004F2FD5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6B0DFB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6B0DFB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6B0DFB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1A78A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9355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"Управление ЖКХ и благоустройства города Чебоксары",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977 629,0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917 536,4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176 408,0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9355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216 203,0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52 468,0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55B1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355B1" w:rsidRPr="001A78A3" w:rsidRDefault="009355B1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А120172950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Содержание муниципального жилищного фонда, в том числе муниципальных нежилых помещений, не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044D73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44D73" w:rsidRPr="001A78A3" w:rsidRDefault="00044D7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мотра-конкурса "Дом образцового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питьевого водоснабжения и водоподготовки с учетом оценки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642 551,4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63ED4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63ED4" w:rsidRPr="001A78A3" w:rsidRDefault="00963ED4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75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. "Новый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ул.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сети ливневой канализации, транспортирующей поверхностные стоки с территории промышленных предприятий, расположенных по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тельных сетей по ул. Санаторная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 w:rsidR="00887569"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A78A3" w:rsidRPr="001A78A3" w:rsidTr="006B0DF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A78A3" w:rsidRPr="001A78A3" w:rsidRDefault="001A78A3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"Обеспечение реализации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75CD0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75CD0" w:rsidRPr="001A78A3" w:rsidRDefault="00175CD0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3C731D" w:rsidRPr="001A78A3" w:rsidTr="006B0DFB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C731D" w:rsidRPr="001A78A3" w:rsidRDefault="003C731D" w:rsidP="001A78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 3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от _____</w:t>
      </w:r>
      <w:r w:rsid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 № _______</w:t>
      </w:r>
    </w:p>
    <w:p w:rsidR="00E519A0" w:rsidRPr="0026001F" w:rsidRDefault="00E519A0" w:rsidP="0026001F">
      <w:pPr>
        <w:ind w:left="10206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519A0" w:rsidRPr="0026001F" w:rsidRDefault="00E519A0" w:rsidP="0026001F">
      <w:pPr>
        <w:adjustRightInd/>
        <w:ind w:left="10206"/>
        <w:jc w:val="both"/>
        <w:rPr>
          <w:rFonts w:ascii="Times New Roman" w:hAnsi="Times New Roman" w:cs="Calibri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Приложение № 1</w:t>
      </w:r>
    </w:p>
    <w:p w:rsidR="00E519A0" w:rsidRPr="0026001F" w:rsidRDefault="00E519A0" w:rsidP="0026001F">
      <w:pPr>
        <w:adjustRightInd/>
        <w:ind w:left="10206" w:right="677"/>
        <w:jc w:val="both"/>
        <w:rPr>
          <w:rFonts w:ascii="Times New Roman" w:hAnsi="Times New Roman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 xml:space="preserve">к </w:t>
      </w:r>
      <w:r w:rsidR="003F2815" w:rsidRPr="0026001F">
        <w:rPr>
          <w:rFonts w:ascii="Times New Roman" w:hAnsi="Times New Roman" w:cs="Calibri"/>
          <w:sz w:val="24"/>
          <w:szCs w:val="24"/>
        </w:rPr>
        <w:t>п</w:t>
      </w:r>
      <w:r w:rsidRPr="0026001F">
        <w:rPr>
          <w:rFonts w:ascii="Times New Roman" w:hAnsi="Times New Roman" w:cs="Calibri"/>
          <w:sz w:val="24"/>
          <w:szCs w:val="24"/>
        </w:rPr>
        <w:t>одпрограмме «Модернизация коммунальной инфраструктуры на территории города Чебоксары»</w:t>
      </w:r>
    </w:p>
    <w:p w:rsidR="00E519A0" w:rsidRPr="0026001F" w:rsidRDefault="00E519A0" w:rsidP="00E519A0">
      <w:pPr>
        <w:jc w:val="center"/>
        <w:rPr>
          <w:sz w:val="24"/>
          <w:szCs w:val="24"/>
        </w:rPr>
      </w:pP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СВЕДЕНИЯ</w:t>
      </w: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О ВАЖНЕЙШИХ ЦЕЛЕВЫХ ИНДИКАТОРАХ</w:t>
      </w:r>
      <w:r w:rsidR="00C36BE4" w:rsidRPr="0026001F">
        <w:rPr>
          <w:rFonts w:ascii="Times New Roman" w:hAnsi="Times New Roman"/>
          <w:b/>
          <w:sz w:val="24"/>
          <w:szCs w:val="24"/>
        </w:rPr>
        <w:t>,</w:t>
      </w:r>
      <w:r w:rsidRPr="0026001F">
        <w:rPr>
          <w:rFonts w:ascii="Times New Roman" w:hAnsi="Times New Roman"/>
          <w:b/>
          <w:sz w:val="24"/>
          <w:szCs w:val="24"/>
        </w:rPr>
        <w:t xml:space="preserve"> ПОКАЗАТЕЛЯХ </w:t>
      </w:r>
    </w:p>
    <w:p w:rsidR="00E519A0" w:rsidRPr="0026001F" w:rsidRDefault="00E519A0" w:rsidP="00E519A0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ПОДПРОГРАММЫ И ИХ ЗНАЧЕНИЯХ</w:t>
      </w:r>
    </w:p>
    <w:p w:rsidR="00E519A0" w:rsidRPr="005376A8" w:rsidRDefault="00E519A0" w:rsidP="00E519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6092"/>
        <w:gridCol w:w="1745"/>
        <w:gridCol w:w="776"/>
        <w:gridCol w:w="776"/>
        <w:gridCol w:w="776"/>
        <w:gridCol w:w="776"/>
        <w:gridCol w:w="776"/>
        <w:gridCol w:w="776"/>
        <w:gridCol w:w="776"/>
        <w:gridCol w:w="1099"/>
        <w:gridCol w:w="1152"/>
      </w:tblGrid>
      <w:tr w:rsidR="00E519A0" w:rsidRPr="005376A8" w:rsidTr="00657D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519A0" w:rsidRPr="005376A8" w:rsidTr="0065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A0" w:rsidRPr="005376A8" w:rsidRDefault="00E519A0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</w:p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тепловой энергии на 1 Гкал/час установленной мощности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Доля заемных средств в общем объеме капитальных вложений в систему теплоснабжения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качеством жилищно-коммунальных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Замена ветхих тепловых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Ремонт муниципальных квартир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Замена газового оборудования и радиаторов отопления в муниципальных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кв./кв.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25/30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 xml:space="preserve">Проведение ремонта отделов УФМС в районах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Ремонт фасадов (балконов)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количество домов/</w:t>
            </w:r>
            <w:proofErr w:type="spellStart"/>
            <w:r w:rsidRPr="005376A8">
              <w:rPr>
                <w:rFonts w:ascii="Times New Roman" w:hAnsi="Times New Roman"/>
                <w:sz w:val="24"/>
                <w:szCs w:val="24"/>
              </w:rPr>
              <w:t>балк</w:t>
            </w:r>
            <w:proofErr w:type="spellEnd"/>
            <w:r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15/250</w:t>
            </w:r>
          </w:p>
        </w:tc>
      </w:tr>
      <w:tr w:rsidR="00E519A0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C36BE4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1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A0" w:rsidRPr="005376A8" w:rsidRDefault="00E519A0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</w:tbl>
    <w:p w:rsidR="0026001F" w:rsidRDefault="00E519A0" w:rsidP="00E519A0">
      <w:pPr>
        <w:ind w:firstLine="11"/>
        <w:jc w:val="center"/>
        <w:rPr>
          <w:rFonts w:ascii="Times New Roman" w:hAnsi="Times New Roman"/>
          <w:sz w:val="28"/>
          <w:szCs w:val="28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C36BE4">
        <w:rPr>
          <w:rStyle w:val="a3"/>
          <w:rFonts w:ascii="Times New Roman" w:hAnsi="Times New Roman"/>
          <w:b w:val="0"/>
          <w:color w:val="auto"/>
        </w:rPr>
        <w:t>4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от ___</w:t>
      </w:r>
      <w:r w:rsidR="0026001F">
        <w:rPr>
          <w:rStyle w:val="a3"/>
          <w:rFonts w:ascii="Times New Roman" w:hAnsi="Times New Roman"/>
          <w:b w:val="0"/>
          <w:color w:val="auto"/>
        </w:rPr>
        <w:t>____</w:t>
      </w:r>
      <w:r w:rsidRPr="0087454E">
        <w:rPr>
          <w:rStyle w:val="a3"/>
          <w:rFonts w:ascii="Times New Roman" w:hAnsi="Times New Roman"/>
          <w:b w:val="0"/>
          <w:color w:val="auto"/>
        </w:rPr>
        <w:t>________ № _______</w:t>
      </w:r>
    </w:p>
    <w:p w:rsidR="00887569" w:rsidRPr="0087454E" w:rsidRDefault="00887569" w:rsidP="0088756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88756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26001F">
        <w:trPr>
          <w:trHeight w:val="450"/>
        </w:trPr>
        <w:tc>
          <w:tcPr>
            <w:tcW w:w="1135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26001F">
        <w:trPr>
          <w:trHeight w:val="1193"/>
        </w:trPr>
        <w:tc>
          <w:tcPr>
            <w:tcW w:w="113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26001F">
        <w:trPr>
          <w:trHeight w:val="390"/>
        </w:trPr>
        <w:tc>
          <w:tcPr>
            <w:tcW w:w="1135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216 203,0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52 468,0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"Обеспечение качества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ул.Маяковског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"Улучшение потребительских и эксплуатационных характеристик жилищного фонда, обеспечивающих гражданам безопасные 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специализированные предприятия 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Проведение текущего ремонта участковых пунктов полиции, помещений отделов по вопросам миграции МВД по Чувашской Республике и помещений по делам несовершеннолетних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А120172950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Поощрение победителей ежегодного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887569" w:rsidRPr="001A78A3" w:rsidTr="0026001F">
        <w:trPr>
          <w:trHeight w:val="3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87569" w:rsidRPr="001A78A3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C36BE4">
        <w:rPr>
          <w:rStyle w:val="a3"/>
          <w:rFonts w:ascii="Times New Roman" w:hAnsi="Times New Roman"/>
          <w:b w:val="0"/>
          <w:color w:val="auto"/>
        </w:rPr>
        <w:t>5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от _____</w:t>
      </w:r>
      <w:r w:rsidR="0026001F">
        <w:rPr>
          <w:rStyle w:val="a3"/>
          <w:rFonts w:ascii="Times New Roman" w:hAnsi="Times New Roman"/>
          <w:b w:val="0"/>
          <w:color w:val="auto"/>
        </w:rPr>
        <w:t>___</w:t>
      </w:r>
      <w:r w:rsidRPr="0087454E">
        <w:rPr>
          <w:rStyle w:val="a3"/>
          <w:rFonts w:ascii="Times New Roman" w:hAnsi="Times New Roman"/>
          <w:b w:val="0"/>
          <w:color w:val="auto"/>
        </w:rPr>
        <w:t>______ № 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</w:t>
      </w:r>
      <w:r w:rsidRPr="0087454E">
        <w:rPr>
          <w:rFonts w:ascii="Times New Roman" w:hAnsi="Times New Roman"/>
          <w:bCs/>
        </w:rPr>
        <w:t>программе 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995BCB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995B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995BCB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995BCB" w:rsidRPr="0087454E" w:rsidRDefault="00995BCB" w:rsidP="00995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95BCB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995BCB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"Строительство и реконструкция (модернизация) объектов питьевого водоснабжения и водоподготовки с учетом оценки качества и безопасности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642 551,4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города Чебоксары", специализированные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>. "Новый город"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ул.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Якимовская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сети ливневой канализации, транспортирующей поверхностные стоки с территории промышленных предприятий, расположенных по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1A78A3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1A78A3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95BCB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95BCB" w:rsidRPr="001A78A3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 6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6001F"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</w:t>
      </w:r>
      <w:r w:rsidRPr="0026001F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 № _______</w:t>
      </w:r>
    </w:p>
    <w:p w:rsidR="003F2815" w:rsidRPr="0026001F" w:rsidRDefault="003F2815" w:rsidP="0026001F">
      <w:pPr>
        <w:ind w:left="11057" w:right="81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F2815" w:rsidRPr="0026001F" w:rsidRDefault="003F2815" w:rsidP="0026001F">
      <w:pPr>
        <w:adjustRightInd/>
        <w:ind w:left="11057" w:right="819"/>
        <w:jc w:val="both"/>
        <w:rPr>
          <w:rFonts w:ascii="Times New Roman" w:hAnsi="Times New Roman" w:cs="Calibri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Приложение № 1</w:t>
      </w:r>
    </w:p>
    <w:p w:rsidR="003F2815" w:rsidRPr="0026001F" w:rsidRDefault="003F2815" w:rsidP="0026001F">
      <w:pPr>
        <w:adjustRightInd/>
        <w:ind w:left="11057" w:right="819"/>
        <w:jc w:val="both"/>
        <w:rPr>
          <w:rFonts w:ascii="Times New Roman" w:hAnsi="Times New Roman"/>
          <w:sz w:val="24"/>
          <w:szCs w:val="24"/>
        </w:rPr>
      </w:pPr>
      <w:r w:rsidRPr="0026001F">
        <w:rPr>
          <w:rFonts w:ascii="Times New Roman" w:hAnsi="Times New Roman" w:cs="Calibri"/>
          <w:sz w:val="24"/>
          <w:szCs w:val="24"/>
        </w:rPr>
        <w:t>к подпрограмме «</w:t>
      </w:r>
      <w:r w:rsidRPr="0026001F">
        <w:rPr>
          <w:rFonts w:ascii="Times New Roman" w:hAnsi="Times New Roman" w:cs="Calibri"/>
          <w:bCs/>
          <w:sz w:val="24"/>
          <w:szCs w:val="24"/>
        </w:rPr>
        <w:t>Газификация города Чебоксары</w:t>
      </w:r>
      <w:r w:rsidRPr="0026001F">
        <w:rPr>
          <w:rFonts w:ascii="Times New Roman" w:hAnsi="Times New Roman" w:cs="Calibri"/>
          <w:sz w:val="24"/>
          <w:szCs w:val="24"/>
        </w:rPr>
        <w:t xml:space="preserve"> »</w:t>
      </w:r>
    </w:p>
    <w:p w:rsidR="003F2815" w:rsidRPr="0026001F" w:rsidRDefault="003F2815" w:rsidP="003F2815">
      <w:pPr>
        <w:jc w:val="center"/>
        <w:rPr>
          <w:sz w:val="24"/>
          <w:szCs w:val="24"/>
        </w:rPr>
      </w:pP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СВЕДЕНИЯ</w:t>
      </w: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 ПОДПРОГРАММЫ</w:t>
      </w:r>
    </w:p>
    <w:p w:rsidR="003F2815" w:rsidRPr="0026001F" w:rsidRDefault="003F2815" w:rsidP="003F2815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p w:rsidR="003F2815" w:rsidRPr="005376A8" w:rsidRDefault="003F2815" w:rsidP="003F28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6410"/>
        <w:gridCol w:w="1548"/>
        <w:gridCol w:w="751"/>
        <w:gridCol w:w="865"/>
        <w:gridCol w:w="789"/>
        <w:gridCol w:w="751"/>
        <w:gridCol w:w="751"/>
        <w:gridCol w:w="751"/>
        <w:gridCol w:w="751"/>
        <w:gridCol w:w="1066"/>
        <w:gridCol w:w="1088"/>
      </w:tblGrid>
      <w:tr w:rsidR="003F2815" w:rsidRPr="005376A8" w:rsidTr="00657D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F2815" w:rsidRPr="005376A8" w:rsidTr="00657D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5" w:rsidRPr="005376A8" w:rsidRDefault="003F2815" w:rsidP="00657DF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2026-2030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2031 – 2035 годы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3F281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Строительство внутрипоселковых газопроводов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Газоснабжение жилых домов (МКД) в населенных пунктах природным газом 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2815" w:rsidRPr="005376A8" w:rsidTr="0065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7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 природным газом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5" w:rsidRPr="005376A8" w:rsidRDefault="003F2815" w:rsidP="00657DF5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6001F" w:rsidRDefault="003F2815" w:rsidP="003F2815">
      <w:pPr>
        <w:ind w:firstLine="11"/>
        <w:jc w:val="center"/>
        <w:rPr>
          <w:rFonts w:ascii="Times New Roman" w:hAnsi="Times New Roman"/>
          <w:sz w:val="28"/>
          <w:szCs w:val="28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5376A8">
        <w:rPr>
          <w:rFonts w:ascii="Times New Roman" w:hAnsi="Times New Roman"/>
          <w:sz w:val="28"/>
          <w:szCs w:val="28"/>
        </w:rPr>
        <w:t>__________________________________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E239A6">
        <w:rPr>
          <w:rStyle w:val="a3"/>
          <w:rFonts w:ascii="Times New Roman" w:hAnsi="Times New Roman"/>
          <w:b w:val="0"/>
          <w:color w:val="auto"/>
        </w:rPr>
        <w:t>6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от _____</w:t>
      </w:r>
      <w:r w:rsidR="0026001F">
        <w:rPr>
          <w:rStyle w:val="a3"/>
          <w:rFonts w:ascii="Times New Roman" w:hAnsi="Times New Roman"/>
          <w:b w:val="0"/>
          <w:color w:val="auto"/>
        </w:rPr>
        <w:t>___</w:t>
      </w:r>
      <w:r w:rsidRPr="0087454E">
        <w:rPr>
          <w:rStyle w:val="a3"/>
          <w:rFonts w:ascii="Times New Roman" w:hAnsi="Times New Roman"/>
          <w:b w:val="0"/>
          <w:color w:val="auto"/>
        </w:rPr>
        <w:t>______ № _______</w:t>
      </w:r>
    </w:p>
    <w:p w:rsidR="000D12C9" w:rsidRPr="0087454E" w:rsidRDefault="000D12C9" w:rsidP="000D12C9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0D12C9">
      <w:pPr>
        <w:ind w:left="8931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Pr="0087454E" w:rsidRDefault="000D12C9" w:rsidP="000D12C9">
      <w:pPr>
        <w:jc w:val="center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26001F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0D12C9"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ул. Санаторная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A78A3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0D12C9" w:rsidRPr="001A78A3" w:rsidTr="0026001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D12C9" w:rsidRPr="001A78A3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8A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AA" w:rsidRDefault="00D600AA">
      <w:r>
        <w:separator/>
      </w:r>
    </w:p>
  </w:endnote>
  <w:endnote w:type="continuationSeparator" w:id="0">
    <w:p w:rsidR="00D600AA" w:rsidRDefault="00D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AA" w:rsidRPr="00657DF5" w:rsidRDefault="00D600AA" w:rsidP="00657DF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AA" w:rsidRDefault="00D600AA">
      <w:r>
        <w:separator/>
      </w:r>
    </w:p>
  </w:footnote>
  <w:footnote w:type="continuationSeparator" w:id="0">
    <w:p w:rsidR="00D600AA" w:rsidRDefault="00D6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D600AA" w:rsidRPr="006B0DFB" w:rsidRDefault="00D600AA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1154F6" w:rsidRPr="001154F6">
          <w:rPr>
            <w:noProof/>
            <w:sz w:val="20"/>
            <w:szCs w:val="20"/>
            <w:lang w:val="ru-RU"/>
          </w:rPr>
          <w:t>65</w:t>
        </w:r>
        <w:r w:rsidRPr="006B0DFB">
          <w:rPr>
            <w:sz w:val="20"/>
            <w:szCs w:val="20"/>
          </w:rPr>
          <w:fldChar w:fldCharType="end"/>
        </w:r>
      </w:p>
    </w:sdtContent>
  </w:sdt>
  <w:p w:rsidR="00D600AA" w:rsidRDefault="00D600A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44D73"/>
    <w:rsid w:val="000545DB"/>
    <w:rsid w:val="000571EA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681"/>
    <w:rsid w:val="00152831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6F4A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B131E"/>
    <w:rsid w:val="002B2EA7"/>
    <w:rsid w:val="002B7C6B"/>
    <w:rsid w:val="002C0BD6"/>
    <w:rsid w:val="002C1E7F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37183"/>
    <w:rsid w:val="00641AE7"/>
    <w:rsid w:val="00642C1F"/>
    <w:rsid w:val="006434E2"/>
    <w:rsid w:val="00643B0C"/>
    <w:rsid w:val="00643F62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A5A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001E-EA63-45FE-B1AE-B02BEA4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65</Pages>
  <Words>19066</Words>
  <Characters>101161</Characters>
  <Application>Microsoft Office Word</Application>
  <DocSecurity>0</DocSecurity>
  <Lines>843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119988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5</cp:revision>
  <cp:lastPrinted>2020-01-27T11:51:00Z</cp:lastPrinted>
  <dcterms:created xsi:type="dcterms:W3CDTF">2020-01-25T08:31:00Z</dcterms:created>
  <dcterms:modified xsi:type="dcterms:W3CDTF">2020-01-27T12:01:00Z</dcterms:modified>
</cp:coreProperties>
</file>