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8" w:rsidRPr="00CD62F4" w:rsidRDefault="008545C8" w:rsidP="008545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hAnsi="Times New Roman"/>
          <w:sz w:val="24"/>
          <w:szCs w:val="24"/>
        </w:rPr>
        <w:t>Администрация г. Чебоксары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2F4">
        <w:rPr>
          <w:rFonts w:ascii="Times New Roman" w:hAnsi="Times New Roman"/>
          <w:sz w:val="24"/>
          <w:szCs w:val="24"/>
        </w:rPr>
        <w:t>Чувашская Республика</w:t>
      </w:r>
    </w:p>
    <w:p w:rsidR="008545C8" w:rsidRPr="00CD62F4" w:rsidRDefault="008545C8" w:rsidP="008545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45C8" w:rsidRPr="00CD62F4" w:rsidRDefault="008545C8" w:rsidP="0085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545C8" w:rsidRPr="00CD62F4" w:rsidRDefault="008545C8" w:rsidP="0085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2F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2F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8545C8" w:rsidRDefault="008545C8" w:rsidP="00854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5C8" w:rsidRPr="00CD62F4" w:rsidRDefault="008545C8" w:rsidP="0085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hAnsi="Times New Roman"/>
          <w:sz w:val="24"/>
          <w:szCs w:val="24"/>
        </w:rPr>
        <w:t>г. Чебоксары</w:t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D62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62F4">
        <w:rPr>
          <w:rFonts w:ascii="Times New Roman" w:hAnsi="Times New Roman"/>
          <w:sz w:val="24"/>
          <w:szCs w:val="24"/>
        </w:rPr>
        <w:t xml:space="preserve"> «2</w:t>
      </w:r>
      <w:r>
        <w:rPr>
          <w:rFonts w:ascii="Times New Roman" w:hAnsi="Times New Roman"/>
          <w:sz w:val="24"/>
          <w:szCs w:val="24"/>
        </w:rPr>
        <w:t>5</w:t>
      </w:r>
      <w:r w:rsidRPr="00CD6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</w:t>
      </w:r>
      <w:r w:rsidRPr="00CD62F4">
        <w:rPr>
          <w:rFonts w:ascii="Times New Roman" w:hAnsi="Times New Roman"/>
          <w:sz w:val="24"/>
          <w:szCs w:val="24"/>
        </w:rPr>
        <w:t>я 2020 г.</w:t>
      </w:r>
    </w:p>
    <w:p w:rsidR="008545C8" w:rsidRDefault="008545C8" w:rsidP="008545C8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8545C8" w:rsidRDefault="008545C8" w:rsidP="008545C8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8545C8" w:rsidRPr="008545C8" w:rsidRDefault="008545C8" w:rsidP="008545C8">
      <w:pPr>
        <w:pStyle w:val="a3"/>
        <w:ind w:left="1324" w:right="427" w:hanging="615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897D2C">
        <w:rPr>
          <w:rFonts w:ascii="Times New Roman" w:hAnsi="Times New Roman" w:cs="Times New Roman"/>
          <w:b/>
          <w:bCs/>
          <w:shd w:val="clear" w:color="auto" w:fill="FEFFFE"/>
        </w:rPr>
        <w:t>Присутствовали:</w:t>
      </w:r>
    </w:p>
    <w:tbl>
      <w:tblPr>
        <w:tblW w:w="11307" w:type="dxa"/>
        <w:tblLook w:val="00A0" w:firstRow="1" w:lastRow="0" w:firstColumn="1" w:lastColumn="0" w:noHBand="0" w:noVBand="0"/>
      </w:tblPr>
      <w:tblGrid>
        <w:gridCol w:w="4928"/>
        <w:gridCol w:w="6379"/>
      </w:tblGrid>
      <w:tr w:rsidR="008545C8" w:rsidRPr="00897D2C" w:rsidTr="00195F16">
        <w:tc>
          <w:tcPr>
            <w:tcW w:w="4928" w:type="dxa"/>
          </w:tcPr>
          <w:p w:rsidR="008545C8" w:rsidRPr="00897D2C" w:rsidRDefault="008545C8" w:rsidP="00195F16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Председатель Комиссии:</w:t>
            </w:r>
          </w:p>
          <w:p w:rsidR="008545C8" w:rsidRPr="00897D2C" w:rsidRDefault="008545C8" w:rsidP="00195F16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Секретарь комиссии:</w:t>
            </w:r>
          </w:p>
          <w:p w:rsidR="008545C8" w:rsidRDefault="008545C8" w:rsidP="00195F16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Члены Комиссии:</w:t>
            </w:r>
          </w:p>
          <w:p w:rsidR="008545C8" w:rsidRPr="00897D2C" w:rsidRDefault="008545C8" w:rsidP="00195F1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  <w:p w:rsidR="008545C8" w:rsidRPr="00897D2C" w:rsidRDefault="008545C8" w:rsidP="00195F16">
            <w:pPr>
              <w:spacing w:after="0" w:line="240" w:lineRule="auto"/>
              <w:contextualSpacing/>
              <w:jc w:val="both"/>
              <w:rPr>
                <w:i/>
                <w:lang w:eastAsia="en-US"/>
              </w:rPr>
            </w:pPr>
          </w:p>
        </w:tc>
        <w:tc>
          <w:tcPr>
            <w:tcW w:w="6379" w:type="dxa"/>
          </w:tcPr>
          <w:p w:rsidR="008545C8" w:rsidRPr="00897D2C" w:rsidRDefault="008545C8" w:rsidP="00195F16">
            <w:pPr>
              <w:pStyle w:val="ad"/>
              <w:rPr>
                <w:lang w:eastAsia="en-US"/>
              </w:rPr>
            </w:pPr>
            <w:r>
              <w:t>Петров А.Н.</w:t>
            </w:r>
            <w:r>
              <w:t>.</w:t>
            </w:r>
            <w:r w:rsidRPr="00897D2C">
              <w:t>;</w:t>
            </w:r>
          </w:p>
          <w:p w:rsidR="008545C8" w:rsidRPr="00897D2C" w:rsidRDefault="008545C8" w:rsidP="00195F16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Григорьева О</w:t>
            </w:r>
            <w:r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Д</w:t>
            </w:r>
            <w:r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;</w:t>
            </w:r>
          </w:p>
          <w:p w:rsidR="008545C8" w:rsidRDefault="008545C8" w:rsidP="008545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Pr="00897D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8545C8" w:rsidRPr="00897D2C" w:rsidRDefault="008545C8" w:rsidP="008545C8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545C8">
              <w:rPr>
                <w:rFonts w:ascii="Times New Roman" w:eastAsia="Times New Roman" w:hAnsi="Times New Roman"/>
                <w:sz w:val="24"/>
                <w:szCs w:val="24"/>
              </w:rPr>
              <w:t>7 человек</w:t>
            </w:r>
          </w:p>
        </w:tc>
      </w:tr>
    </w:tbl>
    <w:p w:rsidR="008545C8" w:rsidRPr="001632FA" w:rsidRDefault="008545C8" w:rsidP="008545C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1632FA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ПОВЕСТКА:</w:t>
      </w:r>
    </w:p>
    <w:p w:rsidR="008545C8" w:rsidRPr="00021E38" w:rsidRDefault="008545C8" w:rsidP="008545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1E38">
        <w:rPr>
          <w:rFonts w:ascii="Times New Roman" w:eastAsia="Times New Roman" w:hAnsi="Times New Roman"/>
          <w:sz w:val="24"/>
          <w:szCs w:val="24"/>
        </w:rPr>
        <w:t xml:space="preserve">Рассмотрение </w:t>
      </w:r>
      <w:r>
        <w:rPr>
          <w:rFonts w:ascii="Times New Roman" w:eastAsia="Times New Roman" w:hAnsi="Times New Roman"/>
          <w:sz w:val="24"/>
          <w:szCs w:val="24"/>
        </w:rPr>
        <w:t>перечня коррупционно-</w:t>
      </w:r>
      <w:r w:rsidRPr="00021E38">
        <w:rPr>
          <w:rFonts w:ascii="Times New Roman" w:eastAsia="Times New Roman" w:hAnsi="Times New Roman"/>
          <w:sz w:val="24"/>
          <w:szCs w:val="24"/>
        </w:rPr>
        <w:t>опасных функций в администрации города Чебоксары, при реализации которых наиболее вероятно возникновение коррупции.</w:t>
      </w:r>
    </w:p>
    <w:p w:rsidR="008545C8" w:rsidRDefault="008545C8" w:rsidP="008545C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</w:p>
    <w:p w:rsidR="008545C8" w:rsidRPr="001632FA" w:rsidRDefault="008545C8" w:rsidP="008545C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  <w:r w:rsidRPr="001632FA"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  <w:t xml:space="preserve">ВЫСТУПИЛИ: </w:t>
      </w:r>
    </w:p>
    <w:p w:rsidR="008545C8" w:rsidRPr="00CA20A3" w:rsidRDefault="008545C8" w:rsidP="008545C8">
      <w:pPr>
        <w:pStyle w:val="ad"/>
        <w:ind w:firstLine="709"/>
        <w:jc w:val="both"/>
      </w:pPr>
      <w:r w:rsidRPr="00CA20A3">
        <w:t>Председатель Комиссии</w:t>
      </w:r>
      <w:r>
        <w:t>, члены комиссии</w:t>
      </w:r>
    </w:p>
    <w:p w:rsidR="008545C8" w:rsidRDefault="008545C8" w:rsidP="008545C8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45C8" w:rsidRPr="001632FA" w:rsidRDefault="008545C8" w:rsidP="008545C8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2FA">
        <w:rPr>
          <w:rFonts w:ascii="Times New Roman" w:eastAsia="Times New Roman" w:hAnsi="Times New Roman"/>
          <w:b/>
          <w:sz w:val="24"/>
          <w:szCs w:val="24"/>
        </w:rPr>
        <w:t>РЕШИЛИ:</w:t>
      </w:r>
    </w:p>
    <w:p w:rsidR="008545C8" w:rsidRDefault="008545C8" w:rsidP="008545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gramStart"/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</w:t>
      </w:r>
      <w:r w:rsidRPr="00AE303B">
        <w:rPr>
          <w:rFonts w:ascii="Times New Roman" w:eastAsia="Times New Roman" w:hAnsi="Times New Roman"/>
          <w:sz w:val="24"/>
          <w:szCs w:val="24"/>
        </w:rPr>
        <w:t>пункта 31 Положения о комиссии, принимая во внимание Методические рекомендации по проведению оценки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</w:t>
      </w: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, а также результаты проведения оценки коррупционных рисков, возникающих при реализации функций, предусмотренных положениями о структурных подразделениях администрации города Чебоксары, положениями об территориальных,  отраслевых</w:t>
      </w:r>
      <w:proofErr w:type="gramEnd"/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 xml:space="preserve"> и функциональных </w:t>
      </w:r>
      <w:proofErr w:type="gramStart"/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органах</w:t>
      </w:r>
      <w:proofErr w:type="gramEnd"/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города Чебоксары, одобрить представленный перечень коррупционно-опасных функций в исполнительно-распорядительном органе города Чебоксары – администрации города Чебоксары (Приложение). </w:t>
      </w:r>
    </w:p>
    <w:p w:rsidR="008545C8" w:rsidRDefault="008545C8" w:rsidP="008545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 Направить </w:t>
      </w: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перечень коррупционно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опасных функций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исполнительно-распорядительном органе города Чебоксары – администрации города Чебоксары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303B">
        <w:rPr>
          <w:rFonts w:ascii="Times New Roman" w:eastAsiaTheme="minorHAnsi" w:hAnsi="Times New Roman"/>
          <w:sz w:val="24"/>
          <w:szCs w:val="24"/>
          <w:lang w:eastAsia="en-US"/>
        </w:rPr>
        <w:t>(Приложение)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утверждение главе администрации города Чебоксары.</w:t>
      </w:r>
    </w:p>
    <w:p w:rsidR="008545C8" w:rsidRDefault="008545C8" w:rsidP="0085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AE303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Рекомендовать главе администрации города Чебоксары не</w:t>
      </w:r>
      <w:r w:rsidRPr="00AE303B">
        <w:rPr>
          <w:rFonts w:ascii="Times New Roman" w:eastAsia="Times New Roman" w:hAnsi="Times New Roman"/>
          <w:sz w:val="24"/>
          <w:szCs w:val="24"/>
        </w:rPr>
        <w:t xml:space="preserve"> внос</w:t>
      </w:r>
      <w:r>
        <w:rPr>
          <w:rFonts w:ascii="Times New Roman" w:eastAsia="Times New Roman" w:hAnsi="Times New Roman"/>
          <w:sz w:val="24"/>
          <w:szCs w:val="24"/>
        </w:rPr>
        <w:t xml:space="preserve">ить </w:t>
      </w:r>
      <w:r w:rsidRPr="00AE303B">
        <w:rPr>
          <w:rFonts w:ascii="Times New Roman" w:eastAsia="Times New Roman" w:hAnsi="Times New Roman"/>
          <w:sz w:val="24"/>
          <w:szCs w:val="24"/>
        </w:rPr>
        <w:t>изменени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AE303B">
        <w:rPr>
          <w:rFonts w:ascii="Times New Roman" w:eastAsia="Times New Roman" w:hAnsi="Times New Roman"/>
          <w:sz w:val="24"/>
          <w:szCs w:val="24"/>
        </w:rPr>
        <w:t xml:space="preserve">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 31.10.2014</w:t>
      </w:r>
      <w:proofErr w:type="gramEnd"/>
      <w:r w:rsidRPr="00AE303B">
        <w:rPr>
          <w:rFonts w:ascii="Times New Roman" w:eastAsia="Times New Roman" w:hAnsi="Times New Roman"/>
          <w:sz w:val="24"/>
          <w:szCs w:val="24"/>
        </w:rPr>
        <w:t xml:space="preserve"> № 3744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45C8" w:rsidRDefault="008545C8" w:rsidP="008545C8">
      <w:pPr>
        <w:pStyle w:val="ad"/>
        <w:ind w:firstLine="567"/>
        <w:jc w:val="both"/>
      </w:pPr>
      <w:r>
        <w:t>4. Рекомендовать</w:t>
      </w:r>
      <w:r w:rsidRPr="00463E35">
        <w:t xml:space="preserve"> руководителям территориальных, отраслевых и функциональных органов администрации города Чебоксары утвердить карту коррупционных рисков соответствующего органа с учетом проведенного анализа и </w:t>
      </w:r>
      <w:r w:rsidRPr="00AE303B">
        <w:rPr>
          <w:rFonts w:eastAsiaTheme="minorHAnsi"/>
          <w:lang w:eastAsia="en-US"/>
        </w:rPr>
        <w:t>одобр</w:t>
      </w:r>
      <w:r>
        <w:rPr>
          <w:rFonts w:eastAsiaTheme="minorHAnsi"/>
          <w:lang w:eastAsia="en-US"/>
        </w:rPr>
        <w:t>енного</w:t>
      </w:r>
      <w:r w:rsidRPr="00AE30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комиссией </w:t>
      </w:r>
      <w:r w:rsidRPr="00AE303B">
        <w:rPr>
          <w:rFonts w:eastAsiaTheme="minorHAnsi"/>
          <w:lang w:eastAsia="en-US"/>
        </w:rPr>
        <w:t>переч</w:t>
      </w:r>
      <w:r>
        <w:rPr>
          <w:rFonts w:eastAsiaTheme="minorHAnsi"/>
          <w:lang w:eastAsia="en-US"/>
        </w:rPr>
        <w:t>ня</w:t>
      </w:r>
      <w:r w:rsidRPr="00AE303B">
        <w:rPr>
          <w:rFonts w:eastAsiaTheme="minorHAnsi"/>
          <w:lang w:eastAsia="en-US"/>
        </w:rPr>
        <w:t xml:space="preserve"> коррупционно-опасных функций в исполнительно-распорядительном органе города Чебоксары – администрации города Чебоксары</w:t>
      </w:r>
      <w:r w:rsidRPr="00463E35">
        <w:t xml:space="preserve"> </w:t>
      </w:r>
      <w:r w:rsidRPr="00AE303B">
        <w:rPr>
          <w:rFonts w:eastAsiaTheme="minorHAnsi"/>
          <w:lang w:eastAsia="en-US"/>
        </w:rPr>
        <w:t>(Приложение)</w:t>
      </w:r>
      <w:r w:rsidRPr="00463E35">
        <w:t>.</w:t>
      </w:r>
    </w:p>
    <w:p w:rsidR="008545C8" w:rsidRPr="00463E35" w:rsidRDefault="008545C8" w:rsidP="008545C8">
      <w:pPr>
        <w:pStyle w:val="ad"/>
        <w:ind w:firstLine="567"/>
        <w:jc w:val="both"/>
      </w:pPr>
      <w:r>
        <w:t xml:space="preserve">5. </w:t>
      </w:r>
      <w:r>
        <w:rPr>
          <w:rFonts w:eastAsiaTheme="minorHAnsi"/>
          <w:lang w:eastAsia="en-US"/>
        </w:rPr>
        <w:t>Направить на утверждение главе администрации города Чебоксары карту коррупционных рисков аппарата администрации города</w:t>
      </w:r>
      <w:r w:rsidRPr="000A68F8">
        <w:t xml:space="preserve"> </w:t>
      </w:r>
      <w:r w:rsidRPr="00463E35">
        <w:t xml:space="preserve">с учетом проведенного анализа и </w:t>
      </w:r>
      <w:r w:rsidRPr="00AE303B">
        <w:rPr>
          <w:rFonts w:eastAsiaTheme="minorHAnsi"/>
          <w:lang w:eastAsia="en-US"/>
        </w:rPr>
        <w:t>одобр</w:t>
      </w:r>
      <w:r>
        <w:rPr>
          <w:rFonts w:eastAsiaTheme="minorHAnsi"/>
          <w:lang w:eastAsia="en-US"/>
        </w:rPr>
        <w:t>енного</w:t>
      </w:r>
      <w:r w:rsidRPr="00AE30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комиссией </w:t>
      </w:r>
      <w:r w:rsidRPr="00AE303B">
        <w:rPr>
          <w:rFonts w:eastAsiaTheme="minorHAnsi"/>
          <w:lang w:eastAsia="en-US"/>
        </w:rPr>
        <w:t>п</w:t>
      </w:r>
      <w:bookmarkStart w:id="0" w:name="_GoBack"/>
      <w:bookmarkEnd w:id="0"/>
      <w:r w:rsidRPr="00AE303B">
        <w:rPr>
          <w:rFonts w:eastAsiaTheme="minorHAnsi"/>
          <w:lang w:eastAsia="en-US"/>
        </w:rPr>
        <w:t>ереч</w:t>
      </w:r>
      <w:r>
        <w:rPr>
          <w:rFonts w:eastAsiaTheme="minorHAnsi"/>
          <w:lang w:eastAsia="en-US"/>
        </w:rPr>
        <w:t>ня</w:t>
      </w:r>
      <w:r w:rsidRPr="00AE303B">
        <w:rPr>
          <w:rFonts w:eastAsiaTheme="minorHAnsi"/>
          <w:lang w:eastAsia="en-US"/>
        </w:rPr>
        <w:t xml:space="preserve"> коррупционно-опасных функций (Приложение)</w:t>
      </w:r>
      <w:r>
        <w:rPr>
          <w:rFonts w:eastAsiaTheme="minorHAnsi"/>
          <w:lang w:eastAsia="en-US"/>
        </w:rPr>
        <w:t>.</w:t>
      </w:r>
    </w:p>
    <w:p w:rsidR="008545C8" w:rsidRDefault="008545C8" w:rsidP="008545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E303B">
        <w:rPr>
          <w:rFonts w:ascii="Times New Roman" w:eastAsia="Times New Roman" w:hAnsi="Times New Roman"/>
          <w:sz w:val="24"/>
          <w:szCs w:val="24"/>
        </w:rPr>
        <w:t>Приложение. Перечень коррупционно-опасных функций в исполнительно-распорядительном органе города Чебоксары – администрации города Чебоксары.</w:t>
      </w:r>
    </w:p>
    <w:p w:rsidR="008545C8" w:rsidRDefault="008545C8" w:rsidP="008545C8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p w:rsidR="008545C8" w:rsidRDefault="008545C8" w:rsidP="008545C8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545C8" w:rsidRPr="00CD62F4" w:rsidTr="00195F16">
        <w:tc>
          <w:tcPr>
            <w:tcW w:w="4219" w:type="dxa"/>
          </w:tcPr>
          <w:p w:rsidR="008545C8" w:rsidRPr="00CD62F4" w:rsidRDefault="008545C8" w:rsidP="00195F1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8545C8" w:rsidRPr="00CD62F4" w:rsidTr="00195F16">
        <w:tc>
          <w:tcPr>
            <w:tcW w:w="4219" w:type="dxa"/>
          </w:tcPr>
          <w:p w:rsidR="008545C8" w:rsidRPr="00CD62F4" w:rsidRDefault="008545C8" w:rsidP="00195F1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8545C8" w:rsidRPr="00CD62F4" w:rsidTr="00195F16">
        <w:trPr>
          <w:trHeight w:val="563"/>
        </w:trPr>
        <w:tc>
          <w:tcPr>
            <w:tcW w:w="4219" w:type="dxa"/>
          </w:tcPr>
          <w:p w:rsidR="008545C8" w:rsidRPr="00CD62F4" w:rsidRDefault="008545C8" w:rsidP="00195F1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Члены комиссии:</w:t>
            </w:r>
          </w:p>
        </w:tc>
      </w:tr>
    </w:tbl>
    <w:p w:rsidR="008545C8" w:rsidRDefault="008545C8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2D6D" w:rsidRPr="008545C8" w:rsidRDefault="001A2D6D" w:rsidP="00AE303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545C8" w:rsidRDefault="008545C8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C39EB" w:rsidRPr="008545C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lastRenderedPageBreak/>
        <w:t>Приложение</w:t>
      </w:r>
    </w:p>
    <w:p w:rsidR="003C39EB" w:rsidRPr="008545C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к протоколу заседания комиссии </w:t>
      </w:r>
    </w:p>
    <w:p w:rsidR="003C39EB" w:rsidRPr="008545C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по соблюдению требований к служебному поведению муниципальных служащих и урегулированию конфликта интересов администрации города Чебоксары</w:t>
      </w:r>
    </w:p>
    <w:p w:rsidR="003C39EB" w:rsidRPr="008545C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от </w:t>
      </w:r>
      <w:r w:rsidR="004E349F" w:rsidRPr="008545C8">
        <w:rPr>
          <w:rFonts w:eastAsiaTheme="minorHAnsi"/>
          <w:lang w:eastAsia="en-US"/>
        </w:rPr>
        <w:t>25.12.2020 №5</w:t>
      </w:r>
    </w:p>
    <w:p w:rsidR="003C39EB" w:rsidRPr="008545C8" w:rsidRDefault="003C39EB" w:rsidP="003C39EB">
      <w:pPr>
        <w:pStyle w:val="ad"/>
        <w:ind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  </w:t>
      </w:r>
    </w:p>
    <w:p w:rsidR="003C39EB" w:rsidRPr="008545C8" w:rsidRDefault="003C39EB" w:rsidP="003C39EB">
      <w:pPr>
        <w:pStyle w:val="ad"/>
        <w:ind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  </w:t>
      </w:r>
    </w:p>
    <w:p w:rsidR="003C39EB" w:rsidRPr="008545C8" w:rsidRDefault="003C39EB" w:rsidP="003C39EB">
      <w:pPr>
        <w:pStyle w:val="ad"/>
        <w:ind w:firstLine="567"/>
        <w:jc w:val="center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ПЕРЕЧЕНЬ</w:t>
      </w:r>
    </w:p>
    <w:p w:rsidR="003C39EB" w:rsidRPr="008545C8" w:rsidRDefault="003C39EB" w:rsidP="003C39EB">
      <w:pPr>
        <w:pStyle w:val="ad"/>
        <w:ind w:firstLine="567"/>
        <w:jc w:val="center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коррупционно-опасных функций в исполнительно-распорядительном органе города Чебоксары – администрации города Чебоксары</w:t>
      </w:r>
    </w:p>
    <w:p w:rsidR="003C39EB" w:rsidRPr="008545C8" w:rsidRDefault="003C39EB" w:rsidP="003C39EB">
      <w:pPr>
        <w:pStyle w:val="ad"/>
        <w:ind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 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Осуществление организационно-распорядительных или административно-хозяйственных функций.</w:t>
      </w:r>
    </w:p>
    <w:p w:rsidR="00D61B5F" w:rsidRPr="008545C8" w:rsidRDefault="00D61B5F" w:rsidP="007D77AD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Организация и  осуществление закупок товаров, работ услуг для обеспечения муниципальных нужд. </w:t>
      </w:r>
      <w:r w:rsidR="007D77AD" w:rsidRPr="008545C8">
        <w:rPr>
          <w:rFonts w:eastAsiaTheme="minorHAnsi"/>
          <w:lang w:eastAsia="en-US"/>
        </w:rPr>
        <w:t xml:space="preserve">Осуществление мероприятий </w:t>
      </w:r>
      <w:r w:rsidRPr="008545C8">
        <w:rPr>
          <w:rFonts w:eastAsiaTheme="minorHAnsi"/>
          <w:lang w:eastAsia="en-US"/>
        </w:rPr>
        <w:t>по исполнению контракта, ведение претензионной работы. Осуществление контроля в сфере закупок товаров, работ услуг для обеспечения муниципальных нужд.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Осуществление муниципального контроля, государственного надзора в рамках переданных органам местного самоуправления отдельных государственных полномочий.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Осуществление контрольных мероприятий.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Предоставление государственных и муниципальных услуг гражданам и организациям</w:t>
      </w:r>
      <w:r w:rsidR="00A62E40" w:rsidRPr="008545C8">
        <w:rPr>
          <w:rFonts w:eastAsiaTheme="minorHAnsi"/>
          <w:lang w:eastAsia="en-US"/>
        </w:rPr>
        <w:t xml:space="preserve"> (Приложения 1-2</w:t>
      </w:r>
      <w:r w:rsidRPr="008545C8">
        <w:rPr>
          <w:rFonts w:eastAsiaTheme="minorHAnsi"/>
          <w:lang w:eastAsia="en-US"/>
        </w:rPr>
        <w:t>). Проведение проверок исполнения административных регламентов их предоставления.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Формирование, утверждение и исполнение бюджета города Чебоксары, контроль его исполнения.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trike/>
          <w:lang w:eastAsia="en-US"/>
        </w:rPr>
      </w:pPr>
      <w:r w:rsidRPr="008545C8">
        <w:rPr>
          <w:rFonts w:eastAsiaTheme="minorHAnsi"/>
          <w:lang w:eastAsia="en-US"/>
        </w:rPr>
        <w:t>Осуществление внутреннего муниципального финансового контроля за целевым и эффективным использованием бюджетных средств. Подготовка и принятие решений о распределении бюджетных ассигнований, субсидий, межбюджетных трансфертов</w:t>
      </w:r>
      <w:r w:rsidRPr="008545C8">
        <w:rPr>
          <w:rFonts w:eastAsiaTheme="minorHAnsi"/>
          <w:strike/>
          <w:lang w:eastAsia="en-US"/>
        </w:rPr>
        <w:t>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Осуществление функций главного распорядителя и получателя бюджетных средств.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Разработка и реализация муниципальных программ, осуществление функции ответственного исполнителя либо соисполнителя мероприятий муниципальных программ (подпрограмм муниципальных программ города).</w:t>
      </w:r>
      <w:r w:rsidRPr="008545C8">
        <w:rPr>
          <w:rFonts w:eastAsiaTheme="minorHAnsi"/>
          <w:highlight w:val="yellow"/>
          <w:lang w:eastAsia="en-US"/>
        </w:rPr>
        <w:t xml:space="preserve">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Защита и представительство интересов администрации города, ее территориальных, отраслевых или функциональных органов в судах общей юрисдикции, арбитражных судах, органах прокуратуры, правоохранительных органах, в антимонопольном органе и т.д.      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Издание муниципальных правовых актов (разработка, согласование, регистрация, размещение в СМИ и т.д.). Проведение антикоррупционной и правовой экспертизы муниципальных правовых актов и проектов муниципальных правовых актов.    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Организация работы с обращениями физических и юридических лиц (прием, регистрация, учет, контроль, рассмотрение, подготовка ответов). Организация и осуществление личного приема граждан /объединений граждан, юридических лиц.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Обеспечение деятельности коллегиальных органов администрации города Чебоксары, ее территориальных, отраслевых или функциональных органов.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Рассмотрение материалов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 и представление  ходатайства о поддержке указанных наградных материалов в органы местного самоуправления города Чебоксары.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Организация и обеспечение защиты информации (в том числе персональных данных муниципальных служащих, руководителей подведомственных учреждений).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proofErr w:type="gramStart"/>
      <w:r w:rsidRPr="008545C8">
        <w:rPr>
          <w:rFonts w:eastAsiaTheme="minorHAnsi"/>
          <w:lang w:eastAsia="en-US"/>
        </w:rPr>
        <w:lastRenderedPageBreak/>
        <w:t>Контроль за</w:t>
      </w:r>
      <w:proofErr w:type="gramEnd"/>
      <w:r w:rsidRPr="008545C8">
        <w:rPr>
          <w:rFonts w:eastAsiaTheme="minorHAnsi"/>
          <w:lang w:eastAsia="en-US"/>
        </w:rPr>
        <w:t xml:space="preserve"> выполнением мероприятий по мобилизационной подготовке и мобилизации, участие в проверках в области защиты государственной тайны (режима секретности).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Организация исполнения полномочий нанимателя (работодателя) в отношении муниципальных служащих города. Установление и выплата денежного содержания муниципальным служащим (в </w:t>
      </w:r>
      <w:proofErr w:type="spellStart"/>
      <w:r w:rsidRPr="008545C8">
        <w:rPr>
          <w:rFonts w:eastAsiaTheme="minorHAnsi"/>
          <w:lang w:eastAsia="en-US"/>
        </w:rPr>
        <w:t>т.ч</w:t>
      </w:r>
      <w:proofErr w:type="spellEnd"/>
      <w:r w:rsidRPr="008545C8">
        <w:rPr>
          <w:rFonts w:eastAsiaTheme="minorHAnsi"/>
          <w:lang w:eastAsia="en-US"/>
        </w:rPr>
        <w:t xml:space="preserve">. премирование муниципальных служащих).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Организация и контроль мероприятий по противодействию коррупции.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Проведение аккредитации журналистов средств массовой информации.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Осуществление материально-технического обеспечения деятельности администрации города, ее территориальных, отраслевых или функциональных органов.</w:t>
      </w:r>
      <w:r w:rsidRPr="008545C8">
        <w:rPr>
          <w:color w:val="2D2D2D"/>
          <w:spacing w:val="2"/>
          <w:shd w:val="clear" w:color="auto" w:fill="FFFFFF"/>
        </w:rPr>
        <w:t xml:space="preserve"> </w:t>
      </w:r>
      <w:r w:rsidRPr="008545C8">
        <w:rPr>
          <w:rFonts w:eastAsiaTheme="minorHAnsi"/>
          <w:lang w:eastAsia="en-US"/>
        </w:rPr>
        <w:t>Хранение и распределение материально-технических ресурсов. Проведение инвентаризаций.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8545C8">
        <w:rPr>
          <w:rFonts w:eastAsiaTheme="minorHAnsi"/>
          <w:lang w:eastAsia="en-US"/>
        </w:rPr>
        <w:t xml:space="preserve">Участие (в установленном порядке) в работе комиссий по расследованию несчастных случаев на производстве, происшедших </w:t>
      </w:r>
      <w:r w:rsidRPr="008545C8">
        <w:t xml:space="preserve">на территории города Чебоксары.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8545C8">
        <w:t>Организация работ по разработке, согласованию, проведению публичных слушаний.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Проведение конкурсных процедур по направлениям деятельности.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Подготовка документов, обоснований для принятия решений в области регулирования тарифов, отнесенных в соответствии с законодательством к компетенции органов местного самоуправления, и принятие таких решений.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8545C8">
        <w:t>Разработка и реализация инвестиционных проектов (программ).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t>Составление и рассмотрение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администрацией</w:t>
      </w:r>
      <w:r w:rsidRPr="008545C8">
        <w:rPr>
          <w:rFonts w:eastAsiaTheme="minorHAnsi"/>
          <w:lang w:eastAsia="en-US"/>
        </w:rPr>
        <w:t xml:space="preserve"> города Чебоксары, ее территориальными, отраслевыми или функциональными органами в соответствии с действующим законодательством.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Подготовка документов, обоснований для принятия решений об установлении систем оплаты труда работников муниципальных учреждений, предприятий, об определении </w:t>
      </w:r>
      <w:proofErr w:type="gramStart"/>
      <w:r w:rsidRPr="008545C8">
        <w:rPr>
          <w:rFonts w:eastAsiaTheme="minorHAnsi"/>
          <w:lang w:eastAsia="en-US"/>
        </w:rPr>
        <w:t>размеров оплаты труда</w:t>
      </w:r>
      <w:proofErr w:type="gramEnd"/>
      <w:r w:rsidRPr="008545C8">
        <w:rPr>
          <w:rFonts w:eastAsiaTheme="minorHAnsi"/>
          <w:lang w:eastAsia="en-US"/>
        </w:rPr>
        <w:t xml:space="preserve"> руководителей муниципальных учреждений, предприятий, и принятие таких решений.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Формирование, согласование и утверждение муниципальных заданий на оказание муниципальных услуг (выполнения работ) подведомственных учреждений, осуществление контроля их исполнения.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Проведение камеральных проверок ежемесячной и квартальной бухгалтерской (финансовой) отчетности подведомственных учреждений. Осуществление ведомственного </w:t>
      </w:r>
      <w:proofErr w:type="gramStart"/>
      <w:r w:rsidRPr="008545C8">
        <w:rPr>
          <w:rFonts w:eastAsiaTheme="minorHAnsi"/>
          <w:lang w:eastAsia="en-US"/>
        </w:rPr>
        <w:t>контроля за</w:t>
      </w:r>
      <w:proofErr w:type="gramEnd"/>
      <w:r w:rsidRPr="008545C8">
        <w:rPr>
          <w:rFonts w:eastAsiaTheme="minorHAnsi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8545C8">
        <w:rPr>
          <w:rFonts w:eastAsiaTheme="minorHAnsi"/>
          <w:lang w:eastAsia="en-US"/>
        </w:rPr>
        <w:t>Организация установления, прекращения, приостановления, возобновления, расчета, перерасчёта и выплаты пенсии за выслугу лет гражданам, замещавшим муниципальные должности и должности муниципальной службы.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Учет, управление и распоряжение имуществом, находящимся в муниципальной собственности города Чебоксары.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Учет, управление и распоряжение земельными участками, находящимися в муниципальной собственности, либо государственная собственность на которые не разграничена в городе Чебоксары.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Организация строительства и содержания муниципального жилищного фонда, создание условий для жилищного строительства.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 xml:space="preserve">Организация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местного значения в городе Чебоксары, включая создание и обеспечение функционирования парковок (парковочных мест).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lastRenderedPageBreak/>
        <w:t xml:space="preserve">Предоставление транспортных услуг населению и организация транспортного обслуживания населения в городе Чебоксары. 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t>Организация сбора, вывоза, утилизации и переработки бытовых и промышленных отходов.</w:t>
      </w:r>
    </w:p>
    <w:p w:rsidR="007D77AD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организациях.</w:t>
      </w:r>
      <w:r w:rsidR="00D61B5F" w:rsidRPr="008545C8">
        <w:rPr>
          <w:bCs/>
        </w:rPr>
        <w:t xml:space="preserve"> </w:t>
      </w:r>
      <w:r w:rsidR="007D77AD" w:rsidRPr="008545C8">
        <w:rPr>
          <w:bCs/>
        </w:rPr>
        <w:t>Организация и предоставление дополнительных платных образовательных услуг.</w:t>
      </w:r>
    </w:p>
    <w:p w:rsidR="007D77AD" w:rsidRPr="008545C8" w:rsidRDefault="00D61B5F" w:rsidP="007D77AD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t xml:space="preserve">Организация и осуществление образовательной деятельности по дополнительным образовательным программам в области искусства. </w:t>
      </w:r>
      <w:r w:rsidR="003C39EB" w:rsidRPr="008545C8">
        <w:rPr>
          <w:bCs/>
        </w:rPr>
        <w:t xml:space="preserve"> </w:t>
      </w:r>
      <w:r w:rsidR="007D77AD" w:rsidRPr="008545C8">
        <w:rPr>
          <w:bCs/>
        </w:rPr>
        <w:t>Организация и предоставление дополнительных платных услуг в сфере культуры, физкультуры и спорта.</w:t>
      </w:r>
    </w:p>
    <w:p w:rsidR="003C39EB" w:rsidRPr="008545C8" w:rsidRDefault="003C39EB" w:rsidP="003C39EB">
      <w:pPr>
        <w:pStyle w:val="ad"/>
        <w:keepNext/>
        <w:keepLines/>
        <w:numPr>
          <w:ilvl w:val="0"/>
          <w:numId w:val="9"/>
        </w:numPr>
        <w:tabs>
          <w:tab w:val="left" w:pos="851"/>
          <w:tab w:val="left" w:pos="993"/>
          <w:tab w:val="left" w:pos="1701"/>
        </w:tabs>
        <w:ind w:left="0" w:firstLine="567"/>
        <w:jc w:val="both"/>
        <w:rPr>
          <w:bCs/>
        </w:rPr>
      </w:pPr>
      <w:r w:rsidRPr="008545C8">
        <w:rPr>
          <w:bCs/>
        </w:rPr>
        <w:t xml:space="preserve">Осуществление </w:t>
      </w:r>
      <w:proofErr w:type="gramStart"/>
      <w:r w:rsidRPr="008545C8">
        <w:rPr>
          <w:bCs/>
        </w:rPr>
        <w:t>контроля за</w:t>
      </w:r>
      <w:proofErr w:type="gramEnd"/>
      <w:r w:rsidRPr="008545C8">
        <w:rPr>
          <w:bCs/>
        </w:rPr>
        <w:t xml:space="preserve"> организацией горячего питания в подведомственных организациях дошкольного, начального общего, основного общего и среднего общего образования.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t>Организация деятельности по опеке и попечительству над несовершеннолетними, проживающими на территории города Чебоксары.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545C8">
        <w:rPr>
          <w:bCs/>
        </w:rPr>
        <w:t>Организация деятельности комиссии по делам несовершеннолетних и защите их прав.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bCs/>
        </w:rPr>
        <w:t xml:space="preserve"> Организация деятельности</w:t>
      </w:r>
      <w:r w:rsidRPr="008545C8">
        <w:rPr>
          <w:rFonts w:eastAsiaTheme="minorHAnsi"/>
          <w:lang w:eastAsia="en-US"/>
        </w:rPr>
        <w:t xml:space="preserve"> по опеке и попечительству над совершеннолетними недееспособными (ограниченно дееспособными) гражданами, проживающими на территории города Чебоксары.</w:t>
      </w:r>
    </w:p>
    <w:p w:rsidR="003C39EB" w:rsidRPr="008545C8" w:rsidRDefault="003C39EB" w:rsidP="003C39EB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545C8">
        <w:rPr>
          <w:rFonts w:eastAsiaTheme="minorHAnsi"/>
          <w:lang w:eastAsia="en-US"/>
        </w:rPr>
        <w:t>Организация деятельности по государственной регистрации актов гражданского состояния.</w:t>
      </w:r>
    </w:p>
    <w:p w:rsidR="004E349F" w:rsidRPr="008545C8" w:rsidRDefault="004E349F" w:rsidP="004E349F">
      <w:pPr>
        <w:pStyle w:val="ad"/>
        <w:tabs>
          <w:tab w:val="left" w:pos="851"/>
        </w:tabs>
        <w:ind w:firstLine="567"/>
        <w:jc w:val="center"/>
      </w:pPr>
    </w:p>
    <w:p w:rsidR="003C39EB" w:rsidRPr="008545C8" w:rsidRDefault="004E349F" w:rsidP="004E349F">
      <w:pPr>
        <w:pStyle w:val="ad"/>
        <w:tabs>
          <w:tab w:val="left" w:pos="851"/>
        </w:tabs>
        <w:ind w:firstLine="567"/>
        <w:jc w:val="center"/>
      </w:pPr>
      <w:r w:rsidRPr="008545C8">
        <w:t>________________________</w:t>
      </w:r>
    </w:p>
    <w:p w:rsidR="003C39EB" w:rsidRPr="008545C8" w:rsidRDefault="003C39EB" w:rsidP="003C39EB">
      <w:pPr>
        <w:rPr>
          <w:rFonts w:ascii="Times New Roman" w:hAnsi="Times New Roman"/>
          <w:sz w:val="24"/>
          <w:szCs w:val="24"/>
        </w:rPr>
      </w:pPr>
      <w:r w:rsidRPr="008545C8">
        <w:rPr>
          <w:rFonts w:ascii="Times New Roman" w:hAnsi="Times New Roman"/>
          <w:sz w:val="24"/>
          <w:szCs w:val="24"/>
        </w:rPr>
        <w:br w:type="page"/>
      </w:r>
    </w:p>
    <w:p w:rsidR="003C39EB" w:rsidRPr="00031B18" w:rsidRDefault="003C39EB" w:rsidP="003C39EB">
      <w:pPr>
        <w:pStyle w:val="ad"/>
        <w:ind w:firstLine="567"/>
        <w:jc w:val="both"/>
      </w:pPr>
    </w:p>
    <w:p w:rsidR="003C39EB" w:rsidRPr="00031B1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031B18">
        <w:rPr>
          <w:rFonts w:eastAsiaTheme="minorHAnsi"/>
          <w:lang w:eastAsia="en-US"/>
        </w:rPr>
        <w:t>Приложение №1</w:t>
      </w:r>
    </w:p>
    <w:p w:rsidR="003C39EB" w:rsidRPr="00031B18" w:rsidRDefault="003C39EB" w:rsidP="007D77AD">
      <w:pPr>
        <w:pStyle w:val="ad"/>
        <w:ind w:left="4820"/>
        <w:rPr>
          <w:rFonts w:eastAsiaTheme="minorHAnsi"/>
          <w:lang w:eastAsia="en-US"/>
        </w:rPr>
      </w:pPr>
      <w:r w:rsidRPr="00031B18">
        <w:rPr>
          <w:rFonts w:eastAsiaTheme="minorHAnsi"/>
          <w:lang w:eastAsia="en-US"/>
        </w:rPr>
        <w:t>к перечню коррупционно-опасных функций в исполнительно-распорядительном органе города Чебоксары – администрации города Чебоксары</w:t>
      </w:r>
      <w:r w:rsidR="007D77AD" w:rsidRPr="00031B18">
        <w:rPr>
          <w:rFonts w:eastAsiaTheme="minorHAnsi"/>
          <w:lang w:eastAsia="en-US"/>
        </w:rPr>
        <w:t xml:space="preserve"> </w:t>
      </w:r>
    </w:p>
    <w:p w:rsidR="003C39EB" w:rsidRPr="00031B18" w:rsidRDefault="003C39EB" w:rsidP="003C39EB">
      <w:pPr>
        <w:pStyle w:val="ad"/>
        <w:ind w:firstLine="567"/>
        <w:jc w:val="both"/>
        <w:rPr>
          <w:rFonts w:eastAsiaTheme="minorHAnsi"/>
          <w:lang w:eastAsia="en-US"/>
        </w:rPr>
      </w:pPr>
      <w:r w:rsidRPr="00031B18">
        <w:rPr>
          <w:rFonts w:eastAsiaTheme="minorHAnsi"/>
          <w:lang w:eastAsia="en-US"/>
        </w:rPr>
        <w:t xml:space="preserve">  </w:t>
      </w:r>
    </w:p>
    <w:p w:rsidR="003C39EB" w:rsidRPr="00031B18" w:rsidRDefault="003C39EB" w:rsidP="003C39EB">
      <w:pPr>
        <w:pStyle w:val="ad"/>
        <w:jc w:val="center"/>
        <w:rPr>
          <w:b/>
        </w:rPr>
      </w:pPr>
      <w:r w:rsidRPr="00031B18">
        <w:rPr>
          <w:b/>
        </w:rPr>
        <w:t xml:space="preserve">Перечень муниципальных услуг, предоставляемых </w:t>
      </w:r>
    </w:p>
    <w:p w:rsidR="003C39EB" w:rsidRPr="00031B18" w:rsidRDefault="003C39EB" w:rsidP="003C39EB">
      <w:pPr>
        <w:pStyle w:val="ad"/>
        <w:jc w:val="center"/>
        <w:rPr>
          <w:b/>
        </w:rPr>
      </w:pPr>
      <w:r w:rsidRPr="00031B18">
        <w:rPr>
          <w:b/>
        </w:rPr>
        <w:t>администрацией города Чебоксары</w:t>
      </w:r>
      <w:r w:rsidRPr="00031B18">
        <w:rPr>
          <w:rStyle w:val="af2"/>
        </w:rPr>
        <w:footnoteReference w:id="1"/>
      </w:r>
    </w:p>
    <w:p w:rsidR="003C39EB" w:rsidRPr="00031B18" w:rsidRDefault="003C39EB" w:rsidP="003C39EB">
      <w:pPr>
        <w:pStyle w:val="ad"/>
      </w:pP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Безвозмездное принятие имущества в муниципальную собственность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 xml:space="preserve">Выдача выписок из </w:t>
      </w:r>
      <w:proofErr w:type="spellStart"/>
      <w:r w:rsidRPr="00031B18">
        <w:t>похозяйственных</w:t>
      </w:r>
      <w:proofErr w:type="spellEnd"/>
      <w:r w:rsidRPr="00031B18">
        <w:t xml:space="preserve"> книг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заверенных копий документов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разрешения на ввод объекта в эксплуатацию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Выдача, продление ордера-разрешения на производство земляных работ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разрешения на вступление в брак лицам, достигшим возраста шестнадцати лет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разрешения на строительство, внесение изменений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31B18">
        <w:t>Выдача разрешения на установку и эксплуатацию рекламной конструкции на территории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Согласование переустройства и (или) перепланировки помещений в многоквартирном доме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Принятие решения о переводе жилого помещения в нежилое помещение и нежилого помещения в жилое помещение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Заключение договора социального найма жилого помещения или внесение изменений в договор социального найма жилого помещения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Организация отдыха детей в каникулярное время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Передача жилых помещений в собственность граждан в порядке приватизации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Передача муниципального имущества в аренду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Подготовка и выдача градостроительных планов земельных участков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Подготовка проекта внесения изменений в Правила землепользования и застройки Чебоксарского городского округа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Постановка на учет многодетных семей, имеющих право на предоставление земельных участков в собственность бесплатно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Предварительное согласование предоставления земельного участка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в безвозмездное пользование имущества, находящегося в муниципальной собственности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lastRenderedPageBreak/>
        <w:t>Предоставление гражданам жилых помещений муниципального специализированного жилищного фонда (маневренного, служебного)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Принятие на учет граждан в качестве нуждающихся в жилых помещениях по договорам социального найма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земельных участков многодетным семьям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мест для захоронения на кладбищах муниципального образования город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Выдача выписок из Единого реестра муниципальной собственности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Прием в муниципальную собственность приватизированных гражданами жилых помещений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Присвоение адресов объектам адресации, аннулирование адресов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Продажа имущества, находящегося в муниципальной собственности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Утверждение схемы расположения земельного участка или земельных участков на кадастровом плане территории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9" w:history="1">
        <w:r w:rsidRPr="00031B18">
          <w:rPr>
            <w:rStyle w:val="af"/>
            <w:color w:val="auto"/>
          </w:rPr>
          <w:t>программы</w:t>
        </w:r>
      </w:hyperlink>
      <w:r w:rsidRPr="00031B18"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 xml:space="preserve">Согласование </w:t>
      </w:r>
      <w:proofErr w:type="gramStart"/>
      <w:r w:rsidRPr="00031B18">
        <w:t>дизайн-проекта</w:t>
      </w:r>
      <w:proofErr w:type="gramEnd"/>
      <w:r w:rsidRPr="00031B18">
        <w:t xml:space="preserve"> размещения информационных конструкций на территории города Чебоксары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Изменение целевого назначения земельного участка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Принятие решения о подготовке, утверждении документации по планировке территории на территории Чебоксарского городского округа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 w:rsidRPr="00031B18">
          <w:rPr>
            <w:rStyle w:val="af"/>
            <w:color w:val="auto"/>
          </w:rPr>
          <w:t>программы</w:t>
        </w:r>
      </w:hyperlink>
      <w:r w:rsidRPr="00031B18">
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031B18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proofErr w:type="gramEnd"/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Выдача разрешения на право организации розничного рынка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Признание садового дома жилым домом и жилого дома садовым домом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lastRenderedPageBreak/>
        <w:t>Рассмотрение обращений физических и юридических лиц о внесении изменений в генеральный план Чебоксарского городского округа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rPr>
          <w:bCs/>
        </w:rPr>
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031B18">
        <w:t xml:space="preserve"> </w:t>
      </w:r>
      <w:r w:rsidRPr="00031B18">
        <w:rPr>
          <w:bCs/>
        </w:rPr>
        <w:t>содержащихся в этих списках, и принятие по ним решений в установленном порядке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rPr>
          <w:bCs/>
        </w:rPr>
        <w:t>Согласование архитектурно-художественного облика объекта на территории Чебоксарского городского округа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rPr>
          <w:bCs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</w:r>
    </w:p>
    <w:p w:rsidR="00040CB3" w:rsidRPr="00031B18" w:rsidRDefault="00040CB3" w:rsidP="00040CB3">
      <w:pPr>
        <w:pStyle w:val="a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</w:pPr>
      <w:r w:rsidRPr="00031B18">
        <w:rPr>
          <w:bCs/>
        </w:rPr>
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</w:r>
    </w:p>
    <w:p w:rsidR="00040CB3" w:rsidRPr="00031B18" w:rsidRDefault="00040CB3" w:rsidP="003C39EB">
      <w:pPr>
        <w:pStyle w:val="ad"/>
      </w:pPr>
    </w:p>
    <w:p w:rsidR="003C39EB" w:rsidRPr="00031B18" w:rsidRDefault="00040CB3" w:rsidP="00040CB3">
      <w:pPr>
        <w:pStyle w:val="ad"/>
        <w:jc w:val="center"/>
      </w:pPr>
      <w:r w:rsidRPr="00031B18">
        <w:t>_______________________</w:t>
      </w:r>
    </w:p>
    <w:p w:rsidR="00040CB3" w:rsidRPr="00031B18" w:rsidRDefault="003C39EB">
      <w:pPr>
        <w:rPr>
          <w:rFonts w:ascii="Times New Roman" w:eastAsia="Times New Roman" w:hAnsi="Times New Roman"/>
          <w:sz w:val="24"/>
          <w:szCs w:val="24"/>
        </w:rPr>
      </w:pPr>
      <w:r w:rsidRPr="00031B18">
        <w:rPr>
          <w:rFonts w:ascii="Times New Roman" w:hAnsi="Times New Roman"/>
          <w:sz w:val="24"/>
          <w:szCs w:val="24"/>
        </w:rPr>
        <w:br w:type="page"/>
      </w:r>
    </w:p>
    <w:p w:rsidR="003C39EB" w:rsidRPr="00031B1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031B18">
        <w:rPr>
          <w:rFonts w:eastAsiaTheme="minorHAnsi"/>
          <w:lang w:eastAsia="en-US"/>
        </w:rPr>
        <w:lastRenderedPageBreak/>
        <w:t>Приложение №2</w:t>
      </w:r>
    </w:p>
    <w:p w:rsidR="003C39EB" w:rsidRPr="00031B18" w:rsidRDefault="003C39EB" w:rsidP="003C39EB">
      <w:pPr>
        <w:pStyle w:val="ad"/>
        <w:ind w:left="4820"/>
        <w:rPr>
          <w:rFonts w:eastAsiaTheme="minorHAnsi"/>
          <w:lang w:eastAsia="en-US"/>
        </w:rPr>
      </w:pPr>
      <w:r w:rsidRPr="00031B18">
        <w:rPr>
          <w:rFonts w:eastAsiaTheme="minorHAnsi"/>
          <w:lang w:eastAsia="en-US"/>
        </w:rPr>
        <w:t>к перечню коррупционно-опасных функций в исполнительно-распорядительном органе города Чебоксары – администрации города Чебоксары</w:t>
      </w:r>
      <w:r w:rsidR="007D77AD" w:rsidRPr="00031B18">
        <w:rPr>
          <w:rFonts w:eastAsiaTheme="minorHAnsi"/>
          <w:lang w:eastAsia="en-US"/>
        </w:rPr>
        <w:t xml:space="preserve"> </w:t>
      </w:r>
    </w:p>
    <w:p w:rsidR="004E349F" w:rsidRPr="00031B18" w:rsidRDefault="004E349F" w:rsidP="003C39EB">
      <w:pPr>
        <w:pStyle w:val="ad"/>
        <w:ind w:left="4820"/>
        <w:rPr>
          <w:rFonts w:eastAsiaTheme="minorHAnsi"/>
          <w:lang w:eastAsia="en-US"/>
        </w:rPr>
      </w:pPr>
    </w:p>
    <w:p w:rsidR="004E349F" w:rsidRPr="00031B18" w:rsidRDefault="004E349F" w:rsidP="00040CB3">
      <w:pPr>
        <w:pStyle w:val="ad"/>
        <w:ind w:firstLine="567"/>
        <w:jc w:val="both"/>
        <w:rPr>
          <w:rFonts w:eastAsiaTheme="minorHAnsi"/>
          <w:lang w:eastAsia="en-US"/>
        </w:rPr>
      </w:pPr>
    </w:p>
    <w:p w:rsidR="00040CB3" w:rsidRPr="00031B18" w:rsidRDefault="00040CB3" w:rsidP="004E349F">
      <w:pPr>
        <w:pStyle w:val="ad"/>
        <w:ind w:firstLine="567"/>
        <w:jc w:val="center"/>
        <w:rPr>
          <w:b/>
          <w:bCs/>
        </w:rPr>
      </w:pPr>
      <w:r w:rsidRPr="00031B18">
        <w:rPr>
          <w:b/>
          <w:bCs/>
        </w:rPr>
        <w:t>Перечень государственных услуг, предоставляемых администрацией города Чебоксары в рамках переданных (делегированных) государственных полномочий</w:t>
      </w:r>
    </w:p>
    <w:p w:rsidR="00040CB3" w:rsidRPr="00031B18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031B18">
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gramStart"/>
      <w:r w:rsidRPr="00031B18"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Pr="00031B18">
        <w:t xml:space="preserve"> достигли возраста 23 лет,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Внесение исправлений и изменений в записи актов гражданского состояния или об отказе в этом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Восстановление и аннулирование записей актов гражданского состояния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Выдача разрешения на изменение имени и (или) фамилии несовершеннолетнего ребенка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заключения брака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перемены имени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расторжения брака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рождения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смерти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установления отцовства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Государственная регистрация усыновления (удочерения)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Заключение договора о передаче ребенка на воспитание в приемную семью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Обеспечение жилыми помещениями по договорам социального найма категорий граждан, предусмотренных пунктами 1, 3 и 6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 xml:space="preserve">Объявление несовершеннолетнего полностью </w:t>
      </w:r>
      <w:proofErr w:type="gramStart"/>
      <w:r w:rsidRPr="00031B18">
        <w:t>дееспособным</w:t>
      </w:r>
      <w:proofErr w:type="gramEnd"/>
      <w:r w:rsidRPr="00031B18">
        <w:t xml:space="preserve"> (эмансипация)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Предварительная опека и попечительство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Предварительное разрешение на совершение от имени несовершеннолетних (малолетних) подопечных сделок в случаях, предусмотренных законом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Предварительное разрешение на совершение от имени подопечных совершеннолетних недееспособных граждан, а также ограниченно дееспособных граждан, сделок в случаях, предусмотренных законом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31B18">
        <w:lastRenderedPageBreak/>
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над ограниченно дееспособными гражданами</w:t>
      </w:r>
    </w:p>
    <w:p w:rsidR="00040CB3" w:rsidRPr="00031B18" w:rsidRDefault="00040CB3" w:rsidP="00040CB3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031B18">
        <w:t>Установление опеки или попечительства по договору об осуществлении опеки или попечительства</w:t>
      </w:r>
    </w:p>
    <w:p w:rsidR="00040CB3" w:rsidRPr="007D77AD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031B18"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</w:p>
    <w:sectPr w:rsidR="00040CB3" w:rsidRPr="007D77AD" w:rsidSect="008545C8">
      <w:headerReference w:type="default" r:id="rId11"/>
      <w:type w:val="continuous"/>
      <w:pgSz w:w="11907" w:h="16840"/>
      <w:pgMar w:top="568" w:right="708" w:bottom="709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27" w:rsidRDefault="003B0C27" w:rsidP="00AA5D6A">
      <w:pPr>
        <w:spacing w:after="0" w:line="240" w:lineRule="auto"/>
      </w:pPr>
      <w:r>
        <w:separator/>
      </w:r>
    </w:p>
  </w:endnote>
  <w:endnote w:type="continuationSeparator" w:id="0">
    <w:p w:rsidR="003B0C27" w:rsidRDefault="003B0C27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27" w:rsidRDefault="003B0C27" w:rsidP="00AA5D6A">
      <w:pPr>
        <w:spacing w:after="0" w:line="240" w:lineRule="auto"/>
      </w:pPr>
      <w:r>
        <w:separator/>
      </w:r>
    </w:p>
  </w:footnote>
  <w:footnote w:type="continuationSeparator" w:id="0">
    <w:p w:rsidR="003B0C27" w:rsidRDefault="003B0C27" w:rsidP="00AA5D6A">
      <w:pPr>
        <w:spacing w:after="0" w:line="240" w:lineRule="auto"/>
      </w:pPr>
      <w:r>
        <w:continuationSeparator/>
      </w:r>
    </w:p>
  </w:footnote>
  <w:footnote w:id="1">
    <w:p w:rsidR="003C39EB" w:rsidRPr="00A07D6D" w:rsidRDefault="003C39EB" w:rsidP="003C39EB">
      <w:pPr>
        <w:pStyle w:val="ad"/>
        <w:jc w:val="both"/>
        <w:rPr>
          <w:i/>
        </w:rPr>
      </w:pPr>
      <w:r>
        <w:rPr>
          <w:rStyle w:val="af2"/>
        </w:rPr>
        <w:footnoteRef/>
      </w:r>
      <w:r>
        <w:t xml:space="preserve"> </w:t>
      </w:r>
      <w:proofErr w:type="spellStart"/>
      <w:r w:rsidR="00040CB3">
        <w:rPr>
          <w:i/>
        </w:rPr>
        <w:t>п.п</w:t>
      </w:r>
      <w:proofErr w:type="spellEnd"/>
      <w:r w:rsidR="00040CB3">
        <w:rPr>
          <w:i/>
        </w:rPr>
        <w:t>.</w:t>
      </w:r>
      <w:r w:rsidR="00040CB3" w:rsidRPr="00040CB3">
        <w:rPr>
          <w:i/>
        </w:rPr>
        <w:t xml:space="preserve"> 1-46 </w:t>
      </w:r>
      <w:r>
        <w:rPr>
          <w:i/>
        </w:rPr>
        <w:t>Согласно п</w:t>
      </w:r>
      <w:r w:rsidRPr="00A07D6D">
        <w:rPr>
          <w:i/>
        </w:rPr>
        <w:t>остановлени</w:t>
      </w:r>
      <w:r>
        <w:rPr>
          <w:i/>
        </w:rPr>
        <w:t>ю</w:t>
      </w:r>
      <w:r w:rsidRPr="00A07D6D">
        <w:rPr>
          <w:i/>
        </w:rPr>
        <w:t xml:space="preserve"> администрации города Чебоксары от 20.05.2016 № </w:t>
      </w:r>
      <w:r w:rsidRPr="00A07D6D">
        <w:rPr>
          <w:i/>
          <w:color w:val="3C3C3C"/>
        </w:rPr>
        <w:t>1257 «</w:t>
      </w:r>
      <w:r w:rsidRPr="00A07D6D">
        <w:rPr>
          <w:i/>
        </w:rPr>
        <w:t>Об утверждении перечня муниципальных услуг, предоставляемых администрацией города Чебоксары»</w:t>
      </w:r>
    </w:p>
    <w:p w:rsidR="003C39EB" w:rsidRDefault="003C39EB" w:rsidP="003C39E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B0C27" w:rsidRPr="000051D5" w:rsidRDefault="003B0C27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8545C8">
          <w:rPr>
            <w:rFonts w:ascii="Times New Roman" w:hAnsi="Times New Roman"/>
            <w:noProof/>
            <w:sz w:val="20"/>
          </w:rPr>
          <w:t>2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B0C27" w:rsidRDefault="003B0C27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36D"/>
    <w:rsid w:val="000305C3"/>
    <w:rsid w:val="00030A4E"/>
    <w:rsid w:val="00031B18"/>
    <w:rsid w:val="00031DE9"/>
    <w:rsid w:val="00032E08"/>
    <w:rsid w:val="00040CB3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6C83"/>
    <w:rsid w:val="00111236"/>
    <w:rsid w:val="00111E4D"/>
    <w:rsid w:val="001122C1"/>
    <w:rsid w:val="0011309C"/>
    <w:rsid w:val="001136B4"/>
    <w:rsid w:val="00114631"/>
    <w:rsid w:val="001253AA"/>
    <w:rsid w:val="0012778E"/>
    <w:rsid w:val="001301FA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6C23"/>
    <w:rsid w:val="00182EA1"/>
    <w:rsid w:val="0019141B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26A5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E78"/>
    <w:rsid w:val="00281CF4"/>
    <w:rsid w:val="0028265E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72766"/>
    <w:rsid w:val="00373167"/>
    <w:rsid w:val="0037337F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F12A0"/>
    <w:rsid w:val="003F1FEF"/>
    <w:rsid w:val="003F3E36"/>
    <w:rsid w:val="003F5873"/>
    <w:rsid w:val="003F7DA9"/>
    <w:rsid w:val="004023BE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166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5E9"/>
    <w:rsid w:val="00541C7F"/>
    <w:rsid w:val="00544D77"/>
    <w:rsid w:val="00546592"/>
    <w:rsid w:val="00546C5D"/>
    <w:rsid w:val="005558BE"/>
    <w:rsid w:val="0055621C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C16C1"/>
    <w:rsid w:val="005C5128"/>
    <w:rsid w:val="005C52C9"/>
    <w:rsid w:val="005D1215"/>
    <w:rsid w:val="005D41AD"/>
    <w:rsid w:val="005E06A0"/>
    <w:rsid w:val="005E1552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206D"/>
    <w:rsid w:val="006841B9"/>
    <w:rsid w:val="00691C56"/>
    <w:rsid w:val="00693BC3"/>
    <w:rsid w:val="00695326"/>
    <w:rsid w:val="00695C2D"/>
    <w:rsid w:val="0069698F"/>
    <w:rsid w:val="006A21AE"/>
    <w:rsid w:val="006A68D9"/>
    <w:rsid w:val="006B169D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545C8"/>
    <w:rsid w:val="008610DA"/>
    <w:rsid w:val="008617DF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2806"/>
    <w:rsid w:val="0095283E"/>
    <w:rsid w:val="0095427B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81F10"/>
    <w:rsid w:val="00A8407A"/>
    <w:rsid w:val="00A866A9"/>
    <w:rsid w:val="00A86F06"/>
    <w:rsid w:val="00A9082B"/>
    <w:rsid w:val="00A920A9"/>
    <w:rsid w:val="00A934CF"/>
    <w:rsid w:val="00A95152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5480"/>
    <w:rsid w:val="00AC6DF4"/>
    <w:rsid w:val="00AD785E"/>
    <w:rsid w:val="00AE2174"/>
    <w:rsid w:val="00AE303B"/>
    <w:rsid w:val="00AE69A4"/>
    <w:rsid w:val="00AF3D92"/>
    <w:rsid w:val="00AF5329"/>
    <w:rsid w:val="00B01F35"/>
    <w:rsid w:val="00B021C2"/>
    <w:rsid w:val="00B02674"/>
    <w:rsid w:val="00B02AEE"/>
    <w:rsid w:val="00B10D34"/>
    <w:rsid w:val="00B1371A"/>
    <w:rsid w:val="00B2033B"/>
    <w:rsid w:val="00B21AA7"/>
    <w:rsid w:val="00B2271C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20025"/>
    <w:rsid w:val="00C2047F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A0535"/>
    <w:rsid w:val="00CA0B61"/>
    <w:rsid w:val="00CA218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24DAD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3586"/>
    <w:rsid w:val="00D711B0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61FF"/>
    <w:rsid w:val="00DB0008"/>
    <w:rsid w:val="00DC17FE"/>
    <w:rsid w:val="00DD038A"/>
    <w:rsid w:val="00DD28DD"/>
    <w:rsid w:val="00DD40A2"/>
    <w:rsid w:val="00DD50EC"/>
    <w:rsid w:val="00DD6677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70F35"/>
    <w:rsid w:val="00E725A7"/>
    <w:rsid w:val="00E800B2"/>
    <w:rsid w:val="00E80B6D"/>
    <w:rsid w:val="00E82E00"/>
    <w:rsid w:val="00E85D83"/>
    <w:rsid w:val="00E92843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5DA9"/>
    <w:rsid w:val="00EF7F16"/>
    <w:rsid w:val="00F03555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4B1F"/>
    <w:rsid w:val="00F371AF"/>
    <w:rsid w:val="00F42E8E"/>
    <w:rsid w:val="00F44390"/>
    <w:rsid w:val="00F44B40"/>
    <w:rsid w:val="00F511EE"/>
    <w:rsid w:val="00F53AFB"/>
    <w:rsid w:val="00F55B49"/>
    <w:rsid w:val="00F560DE"/>
    <w:rsid w:val="00F57E5C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C3B6B"/>
    <w:rsid w:val="00FC3FCD"/>
    <w:rsid w:val="00FC41C7"/>
    <w:rsid w:val="00FC7D36"/>
    <w:rsid w:val="00FE4132"/>
    <w:rsid w:val="00FE5B1A"/>
    <w:rsid w:val="00FE73D7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33E6339258D5BF3EB97ED3AA2CA5D52BDB727FE13D5BE2D14D6A281A68D5CED5F6DD79A693776B604A1C2D2BB31B71055B07DAB2299A5Ev85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3E6339258D5BF3EB97ED3AA2CA5D52BDB727FE13D5BE2D14D6A281A68D5CED5F6DD79A693776B604A1C2D2BB31B71055B07DAB2299A5Ev8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018E-1F7D-491D-8DE1-E1897B0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65</cp:revision>
  <cp:lastPrinted>2020-12-26T11:36:00Z</cp:lastPrinted>
  <dcterms:created xsi:type="dcterms:W3CDTF">2020-09-16T08:50:00Z</dcterms:created>
  <dcterms:modified xsi:type="dcterms:W3CDTF">2020-12-28T08:02:00Z</dcterms:modified>
</cp:coreProperties>
</file>