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93" w:rsidRPr="00A00081" w:rsidRDefault="00942E93" w:rsidP="00942E93">
      <w:pPr>
        <w:jc w:val="right"/>
        <w:rPr>
          <w:sz w:val="28"/>
          <w:szCs w:val="28"/>
        </w:rPr>
      </w:pPr>
      <w:r w:rsidRPr="00A00081">
        <w:rPr>
          <w:sz w:val="28"/>
          <w:szCs w:val="28"/>
        </w:rPr>
        <w:t>Проект</w:t>
      </w:r>
    </w:p>
    <w:p w:rsidR="001477A6" w:rsidRDefault="001477A6" w:rsidP="00942E93">
      <w:pPr>
        <w:tabs>
          <w:tab w:val="left" w:pos="7371"/>
        </w:tabs>
        <w:spacing w:line="360" w:lineRule="auto"/>
        <w:ind w:right="-1"/>
        <w:jc w:val="right"/>
        <w:rPr>
          <w:sz w:val="28"/>
          <w:szCs w:val="28"/>
        </w:rPr>
      </w:pPr>
    </w:p>
    <w:p w:rsidR="00A710C7" w:rsidRDefault="001477A6" w:rsidP="00A710C7">
      <w:pPr>
        <w:tabs>
          <w:tab w:val="left" w:pos="7371"/>
        </w:tabs>
        <w:jc w:val="both"/>
        <w:rPr>
          <w:sz w:val="28"/>
          <w:szCs w:val="28"/>
        </w:rPr>
      </w:pPr>
      <w:r w:rsidRPr="001477A6">
        <w:rPr>
          <w:sz w:val="28"/>
          <w:szCs w:val="28"/>
        </w:rPr>
        <w:t>О</w:t>
      </w:r>
      <w:r w:rsidR="00A710C7">
        <w:rPr>
          <w:sz w:val="28"/>
          <w:szCs w:val="28"/>
        </w:rPr>
        <w:t>б утверждении</w:t>
      </w:r>
      <w:r w:rsidRPr="001477A6">
        <w:rPr>
          <w:sz w:val="28"/>
          <w:szCs w:val="28"/>
        </w:rPr>
        <w:t xml:space="preserve"> Положени</w:t>
      </w:r>
      <w:r w:rsidR="00A710C7">
        <w:rPr>
          <w:sz w:val="28"/>
          <w:szCs w:val="28"/>
        </w:rPr>
        <w:t>я</w:t>
      </w:r>
      <w:r w:rsidRPr="001477A6">
        <w:rPr>
          <w:sz w:val="28"/>
          <w:szCs w:val="28"/>
        </w:rPr>
        <w:t xml:space="preserve"> </w:t>
      </w:r>
    </w:p>
    <w:p w:rsidR="00A710C7" w:rsidRDefault="00A710C7" w:rsidP="00A710C7">
      <w:pPr>
        <w:tabs>
          <w:tab w:val="left" w:pos="7371"/>
        </w:tabs>
        <w:jc w:val="both"/>
        <w:rPr>
          <w:sz w:val="28"/>
          <w:szCs w:val="28"/>
        </w:rPr>
      </w:pPr>
      <w:r>
        <w:rPr>
          <w:sz w:val="28"/>
          <w:szCs w:val="28"/>
        </w:rPr>
        <w:t>«</w:t>
      </w:r>
      <w:r w:rsidR="001477A6" w:rsidRPr="001477A6">
        <w:rPr>
          <w:sz w:val="28"/>
          <w:szCs w:val="28"/>
        </w:rPr>
        <w:t xml:space="preserve">Об общественном контроле </w:t>
      </w:r>
    </w:p>
    <w:p w:rsidR="001477A6" w:rsidRDefault="001477A6" w:rsidP="00A710C7">
      <w:pPr>
        <w:tabs>
          <w:tab w:val="left" w:pos="7371"/>
        </w:tabs>
        <w:jc w:val="both"/>
        <w:rPr>
          <w:sz w:val="28"/>
          <w:szCs w:val="28"/>
        </w:rPr>
      </w:pPr>
      <w:r w:rsidRPr="001477A6">
        <w:rPr>
          <w:sz w:val="28"/>
          <w:szCs w:val="28"/>
        </w:rPr>
        <w:t xml:space="preserve">в </w:t>
      </w:r>
      <w:r w:rsidR="00A710C7">
        <w:rPr>
          <w:sz w:val="28"/>
          <w:szCs w:val="28"/>
        </w:rPr>
        <w:t>городе Чебоксары»</w:t>
      </w:r>
    </w:p>
    <w:p w:rsidR="00A710C7" w:rsidRDefault="00A710C7" w:rsidP="00A710C7">
      <w:pPr>
        <w:tabs>
          <w:tab w:val="left" w:pos="7371"/>
        </w:tabs>
        <w:jc w:val="both"/>
        <w:rPr>
          <w:sz w:val="28"/>
          <w:szCs w:val="28"/>
        </w:rPr>
      </w:pPr>
    </w:p>
    <w:p w:rsidR="00A710C7" w:rsidRPr="001477A6" w:rsidRDefault="00A710C7" w:rsidP="00A710C7">
      <w:pPr>
        <w:tabs>
          <w:tab w:val="left" w:pos="7371"/>
        </w:tabs>
        <w:jc w:val="both"/>
        <w:rPr>
          <w:sz w:val="28"/>
          <w:szCs w:val="28"/>
        </w:rPr>
      </w:pPr>
    </w:p>
    <w:p w:rsidR="001477A6" w:rsidRPr="001477A6" w:rsidRDefault="00A710C7" w:rsidP="00942E93">
      <w:pPr>
        <w:tabs>
          <w:tab w:val="left" w:pos="7371"/>
        </w:tabs>
        <w:spacing w:line="360" w:lineRule="auto"/>
        <w:ind w:right="-1"/>
        <w:jc w:val="both"/>
        <w:rPr>
          <w:sz w:val="28"/>
          <w:szCs w:val="28"/>
        </w:rPr>
      </w:pPr>
      <w:r>
        <w:rPr>
          <w:sz w:val="28"/>
          <w:szCs w:val="28"/>
        </w:rPr>
        <w:t xml:space="preserve">        </w:t>
      </w:r>
      <w:r w:rsidR="001477A6" w:rsidRPr="001477A6">
        <w:rPr>
          <w:sz w:val="28"/>
          <w:szCs w:val="28"/>
        </w:rPr>
        <w:t xml:space="preserve">В соответствии с </w:t>
      </w:r>
      <w:r>
        <w:rPr>
          <w:sz w:val="28"/>
          <w:szCs w:val="28"/>
        </w:rPr>
        <w:t xml:space="preserve">положениями </w:t>
      </w:r>
      <w:r w:rsidR="001477A6" w:rsidRPr="001477A6">
        <w:rPr>
          <w:sz w:val="28"/>
          <w:szCs w:val="28"/>
        </w:rPr>
        <w:t>Федеральн</w:t>
      </w:r>
      <w:r>
        <w:rPr>
          <w:sz w:val="28"/>
          <w:szCs w:val="28"/>
        </w:rPr>
        <w:t>ого</w:t>
      </w:r>
      <w:r w:rsidR="001477A6" w:rsidRPr="001477A6">
        <w:rPr>
          <w:sz w:val="28"/>
          <w:szCs w:val="28"/>
        </w:rPr>
        <w:t xml:space="preserve"> закон</w:t>
      </w:r>
      <w:r>
        <w:rPr>
          <w:sz w:val="28"/>
          <w:szCs w:val="28"/>
        </w:rPr>
        <w:t>а</w:t>
      </w:r>
      <w:r w:rsidR="001477A6" w:rsidRPr="001477A6">
        <w:rPr>
          <w:sz w:val="28"/>
          <w:szCs w:val="28"/>
        </w:rPr>
        <w:t xml:space="preserve"> от 21.07.2014 </w:t>
      </w:r>
      <w:r>
        <w:rPr>
          <w:sz w:val="28"/>
          <w:szCs w:val="28"/>
        </w:rPr>
        <w:t>№</w:t>
      </w:r>
      <w:r w:rsidR="001477A6" w:rsidRPr="001477A6">
        <w:rPr>
          <w:sz w:val="28"/>
          <w:szCs w:val="28"/>
        </w:rPr>
        <w:t xml:space="preserve"> 212-ФЗ </w:t>
      </w:r>
      <w:r>
        <w:rPr>
          <w:sz w:val="28"/>
          <w:szCs w:val="28"/>
        </w:rPr>
        <w:t>«</w:t>
      </w:r>
      <w:r w:rsidR="001477A6" w:rsidRPr="001477A6">
        <w:rPr>
          <w:sz w:val="28"/>
          <w:szCs w:val="28"/>
        </w:rPr>
        <w:t>Об основах общественного контроля в Российской Федерации</w:t>
      </w:r>
      <w:r>
        <w:rPr>
          <w:sz w:val="28"/>
          <w:szCs w:val="28"/>
        </w:rPr>
        <w:t>»</w:t>
      </w:r>
      <w:r w:rsidR="001477A6" w:rsidRPr="001477A6">
        <w:rPr>
          <w:sz w:val="28"/>
          <w:szCs w:val="28"/>
        </w:rPr>
        <w:t xml:space="preserve">, </w:t>
      </w:r>
      <w:r w:rsidR="002F2DB2" w:rsidRPr="002F2DB2">
        <w:rPr>
          <w:sz w:val="28"/>
          <w:szCs w:val="28"/>
        </w:rPr>
        <w:t>Закон</w:t>
      </w:r>
      <w:r w:rsidR="002F2DB2">
        <w:rPr>
          <w:sz w:val="28"/>
          <w:szCs w:val="28"/>
        </w:rPr>
        <w:t>а</w:t>
      </w:r>
      <w:r w:rsidR="002F2DB2" w:rsidRPr="002F2DB2">
        <w:rPr>
          <w:sz w:val="28"/>
          <w:szCs w:val="28"/>
        </w:rPr>
        <w:t xml:space="preserve"> Ч</w:t>
      </w:r>
      <w:r w:rsidR="002F2DB2">
        <w:rPr>
          <w:sz w:val="28"/>
          <w:szCs w:val="28"/>
        </w:rPr>
        <w:t>увашской Республики</w:t>
      </w:r>
      <w:r w:rsidR="002F2DB2" w:rsidRPr="002F2DB2">
        <w:rPr>
          <w:sz w:val="28"/>
          <w:szCs w:val="28"/>
        </w:rPr>
        <w:t xml:space="preserve"> от 29.12.2015 </w:t>
      </w:r>
      <w:r w:rsidR="002F2DB2">
        <w:rPr>
          <w:sz w:val="28"/>
          <w:szCs w:val="28"/>
        </w:rPr>
        <w:t>№</w:t>
      </w:r>
      <w:r w:rsidR="002F2DB2" w:rsidRPr="002F2DB2">
        <w:rPr>
          <w:sz w:val="28"/>
          <w:szCs w:val="28"/>
        </w:rPr>
        <w:t xml:space="preserve"> </w:t>
      </w:r>
      <w:r w:rsidR="002F2DB2">
        <w:rPr>
          <w:sz w:val="28"/>
          <w:szCs w:val="28"/>
        </w:rPr>
        <w:t>«</w:t>
      </w:r>
      <w:r w:rsidR="002F2DB2" w:rsidRPr="002F2DB2">
        <w:rPr>
          <w:sz w:val="28"/>
          <w:szCs w:val="28"/>
        </w:rPr>
        <w:t>Об общественном контроле в Чувашской Республике</w:t>
      </w:r>
      <w:r w:rsidR="002F2DB2">
        <w:rPr>
          <w:sz w:val="28"/>
          <w:szCs w:val="28"/>
        </w:rPr>
        <w:t>»</w:t>
      </w:r>
      <w:r w:rsidR="001477A6" w:rsidRPr="001477A6">
        <w:rPr>
          <w:sz w:val="28"/>
          <w:szCs w:val="28"/>
        </w:rPr>
        <w:t xml:space="preserve">, руководствуясь статьей 31 Устава </w:t>
      </w:r>
      <w:r w:rsidR="00405A74">
        <w:rPr>
          <w:sz w:val="28"/>
          <w:szCs w:val="28"/>
        </w:rPr>
        <w:t>города Чебоксары</w:t>
      </w:r>
      <w:r w:rsidR="001477A6" w:rsidRPr="001477A6">
        <w:rPr>
          <w:sz w:val="28"/>
          <w:szCs w:val="28"/>
        </w:rPr>
        <w:t xml:space="preserve"> города Чебоксары - столицы Чувашской Республики, принятого решением Чебоксарского городского Собрания депутатов от 30 ноября 2005 года № 40, </w:t>
      </w:r>
    </w:p>
    <w:p w:rsidR="001477A6" w:rsidRDefault="001477A6" w:rsidP="00942E93">
      <w:pPr>
        <w:spacing w:line="360" w:lineRule="auto"/>
        <w:ind w:firstLine="709"/>
        <w:jc w:val="center"/>
        <w:rPr>
          <w:sz w:val="28"/>
          <w:szCs w:val="28"/>
        </w:rPr>
      </w:pPr>
      <w:r w:rsidRPr="001477A6">
        <w:rPr>
          <w:sz w:val="28"/>
          <w:szCs w:val="28"/>
        </w:rPr>
        <w:t xml:space="preserve">Чебоксарское городское Собрание депутатов </w:t>
      </w:r>
    </w:p>
    <w:p w:rsidR="001477A6" w:rsidRPr="00A00081" w:rsidRDefault="001477A6" w:rsidP="00942E93">
      <w:pPr>
        <w:spacing w:line="360" w:lineRule="auto"/>
        <w:ind w:firstLine="709"/>
        <w:jc w:val="center"/>
        <w:rPr>
          <w:sz w:val="28"/>
          <w:szCs w:val="28"/>
        </w:rPr>
      </w:pPr>
      <w:proofErr w:type="gramStart"/>
      <w:r w:rsidRPr="00A00081">
        <w:rPr>
          <w:sz w:val="28"/>
          <w:szCs w:val="28"/>
        </w:rPr>
        <w:t>Р</w:t>
      </w:r>
      <w:proofErr w:type="gramEnd"/>
      <w:r w:rsidRPr="00A00081">
        <w:rPr>
          <w:sz w:val="28"/>
          <w:szCs w:val="28"/>
        </w:rPr>
        <w:t xml:space="preserve"> Е Ш И Л О:</w:t>
      </w:r>
    </w:p>
    <w:p w:rsidR="001477A6" w:rsidRPr="001477A6" w:rsidRDefault="005E2EA9" w:rsidP="00942E93">
      <w:pPr>
        <w:tabs>
          <w:tab w:val="left" w:pos="7371"/>
        </w:tabs>
        <w:spacing w:line="360" w:lineRule="auto"/>
        <w:ind w:right="-1"/>
        <w:jc w:val="both"/>
        <w:rPr>
          <w:sz w:val="28"/>
          <w:szCs w:val="28"/>
        </w:rPr>
      </w:pPr>
      <w:r>
        <w:rPr>
          <w:sz w:val="28"/>
          <w:szCs w:val="28"/>
        </w:rPr>
        <w:t xml:space="preserve">       </w:t>
      </w:r>
      <w:r w:rsidR="001477A6" w:rsidRPr="001477A6">
        <w:rPr>
          <w:sz w:val="28"/>
          <w:szCs w:val="28"/>
        </w:rPr>
        <w:t xml:space="preserve">1. Утвердить Положение </w:t>
      </w:r>
      <w:r>
        <w:rPr>
          <w:sz w:val="28"/>
          <w:szCs w:val="28"/>
        </w:rPr>
        <w:t>«</w:t>
      </w:r>
      <w:r w:rsidR="001477A6" w:rsidRPr="001477A6">
        <w:rPr>
          <w:sz w:val="28"/>
          <w:szCs w:val="28"/>
        </w:rPr>
        <w:t>Об общественном контроле в город</w:t>
      </w:r>
      <w:r>
        <w:rPr>
          <w:sz w:val="28"/>
          <w:szCs w:val="28"/>
        </w:rPr>
        <w:t>е Чебоксары»</w:t>
      </w:r>
      <w:r w:rsidR="001477A6" w:rsidRPr="001477A6">
        <w:rPr>
          <w:sz w:val="28"/>
          <w:szCs w:val="28"/>
        </w:rPr>
        <w:t xml:space="preserve"> (</w:t>
      </w:r>
      <w:r>
        <w:rPr>
          <w:sz w:val="28"/>
          <w:szCs w:val="28"/>
        </w:rPr>
        <w:t>Приложение</w:t>
      </w:r>
      <w:r w:rsidR="001477A6" w:rsidRPr="001477A6">
        <w:rPr>
          <w:sz w:val="28"/>
          <w:szCs w:val="28"/>
        </w:rPr>
        <w:t>).</w:t>
      </w:r>
    </w:p>
    <w:p w:rsidR="001477A6" w:rsidRPr="001477A6" w:rsidRDefault="004A6C65" w:rsidP="00942E93">
      <w:pPr>
        <w:tabs>
          <w:tab w:val="left" w:pos="7371"/>
        </w:tabs>
        <w:spacing w:line="360" w:lineRule="auto"/>
        <w:ind w:right="-1"/>
        <w:jc w:val="both"/>
        <w:rPr>
          <w:sz w:val="28"/>
          <w:szCs w:val="28"/>
        </w:rPr>
      </w:pPr>
      <w:r>
        <w:rPr>
          <w:sz w:val="28"/>
          <w:szCs w:val="28"/>
        </w:rPr>
        <w:t xml:space="preserve">       </w:t>
      </w:r>
      <w:r w:rsidR="001477A6" w:rsidRPr="001477A6">
        <w:rPr>
          <w:sz w:val="28"/>
          <w:szCs w:val="28"/>
        </w:rPr>
        <w:t>2. Настоящее решение вступает в силу со дня его официального опубликования.</w:t>
      </w:r>
    </w:p>
    <w:p w:rsidR="001477A6" w:rsidRPr="001477A6" w:rsidRDefault="004A6C65" w:rsidP="00942E93">
      <w:pPr>
        <w:tabs>
          <w:tab w:val="left" w:pos="7371"/>
        </w:tabs>
        <w:spacing w:line="360" w:lineRule="auto"/>
        <w:ind w:right="-1"/>
        <w:jc w:val="both"/>
        <w:rPr>
          <w:sz w:val="28"/>
          <w:szCs w:val="28"/>
        </w:rPr>
      </w:pPr>
      <w:r>
        <w:rPr>
          <w:sz w:val="28"/>
          <w:szCs w:val="28"/>
        </w:rPr>
        <w:t xml:space="preserve">       </w:t>
      </w:r>
      <w:r w:rsidR="001477A6" w:rsidRPr="001477A6">
        <w:rPr>
          <w:sz w:val="28"/>
          <w:szCs w:val="28"/>
        </w:rPr>
        <w:t xml:space="preserve">3. </w:t>
      </w:r>
      <w:proofErr w:type="gramStart"/>
      <w:r w:rsidR="001477A6" w:rsidRPr="001477A6">
        <w:rPr>
          <w:sz w:val="28"/>
          <w:szCs w:val="28"/>
        </w:rPr>
        <w:t>Контроль за</w:t>
      </w:r>
      <w:proofErr w:type="gramEnd"/>
      <w:r w:rsidR="001477A6" w:rsidRPr="001477A6">
        <w:rPr>
          <w:sz w:val="28"/>
          <w:szCs w:val="28"/>
        </w:rPr>
        <w:t xml:space="preserve">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(Н.Н. Владимиров).</w:t>
      </w:r>
    </w:p>
    <w:p w:rsidR="001477A6" w:rsidRPr="001477A6" w:rsidRDefault="001477A6" w:rsidP="00942E93">
      <w:pPr>
        <w:tabs>
          <w:tab w:val="left" w:pos="7371"/>
        </w:tabs>
        <w:spacing w:line="360" w:lineRule="auto"/>
        <w:ind w:right="-1"/>
        <w:jc w:val="both"/>
        <w:rPr>
          <w:sz w:val="28"/>
          <w:szCs w:val="28"/>
        </w:rPr>
      </w:pPr>
    </w:p>
    <w:p w:rsidR="001477A6" w:rsidRPr="001477A6" w:rsidRDefault="001477A6" w:rsidP="00942E93">
      <w:pPr>
        <w:tabs>
          <w:tab w:val="left" w:pos="7371"/>
        </w:tabs>
        <w:spacing w:line="360" w:lineRule="auto"/>
        <w:ind w:right="-1"/>
        <w:jc w:val="both"/>
        <w:rPr>
          <w:sz w:val="28"/>
          <w:szCs w:val="28"/>
        </w:rPr>
      </w:pPr>
      <w:r w:rsidRPr="001477A6">
        <w:rPr>
          <w:sz w:val="28"/>
          <w:szCs w:val="28"/>
        </w:rPr>
        <w:t xml:space="preserve">Глава города Чебоксары </w:t>
      </w:r>
      <w:r w:rsidRPr="001477A6">
        <w:rPr>
          <w:sz w:val="28"/>
          <w:szCs w:val="28"/>
        </w:rPr>
        <w:tab/>
        <w:t xml:space="preserve"> Е.Н. </w:t>
      </w:r>
      <w:proofErr w:type="spellStart"/>
      <w:r w:rsidRPr="001477A6">
        <w:rPr>
          <w:sz w:val="28"/>
          <w:szCs w:val="28"/>
        </w:rPr>
        <w:t>Кадышев</w:t>
      </w:r>
      <w:proofErr w:type="spellEnd"/>
    </w:p>
    <w:p w:rsidR="001477A6" w:rsidRPr="001477A6" w:rsidRDefault="001477A6" w:rsidP="00942E93">
      <w:pPr>
        <w:tabs>
          <w:tab w:val="left" w:pos="7371"/>
        </w:tabs>
        <w:spacing w:line="360" w:lineRule="auto"/>
        <w:ind w:right="-1"/>
        <w:jc w:val="both"/>
        <w:rPr>
          <w:sz w:val="28"/>
          <w:szCs w:val="28"/>
        </w:rPr>
      </w:pPr>
      <w:r w:rsidRPr="001477A6">
        <w:rPr>
          <w:sz w:val="28"/>
          <w:szCs w:val="28"/>
        </w:rPr>
        <w:t xml:space="preserve"> </w:t>
      </w:r>
    </w:p>
    <w:p w:rsidR="001477A6" w:rsidRPr="001477A6" w:rsidRDefault="001477A6" w:rsidP="00942E93">
      <w:pPr>
        <w:tabs>
          <w:tab w:val="left" w:pos="7371"/>
        </w:tabs>
        <w:spacing w:line="360" w:lineRule="auto"/>
        <w:ind w:right="-1"/>
        <w:jc w:val="both"/>
        <w:rPr>
          <w:sz w:val="28"/>
          <w:szCs w:val="28"/>
        </w:rPr>
      </w:pPr>
      <w:r w:rsidRPr="001477A6">
        <w:rPr>
          <w:sz w:val="28"/>
          <w:szCs w:val="28"/>
        </w:rPr>
        <w:tab/>
      </w:r>
    </w:p>
    <w:p w:rsidR="001477A6" w:rsidRPr="001477A6" w:rsidRDefault="001477A6" w:rsidP="00942E93">
      <w:pPr>
        <w:tabs>
          <w:tab w:val="left" w:pos="7371"/>
        </w:tabs>
        <w:spacing w:line="360" w:lineRule="auto"/>
        <w:ind w:right="-1"/>
        <w:jc w:val="both"/>
        <w:rPr>
          <w:sz w:val="28"/>
          <w:szCs w:val="28"/>
        </w:rPr>
      </w:pPr>
    </w:p>
    <w:p w:rsidR="001477A6" w:rsidRPr="001477A6" w:rsidRDefault="001477A6" w:rsidP="00942E93">
      <w:pPr>
        <w:tabs>
          <w:tab w:val="left" w:pos="7371"/>
        </w:tabs>
        <w:spacing w:line="360" w:lineRule="auto"/>
        <w:ind w:right="-1"/>
        <w:jc w:val="both"/>
        <w:rPr>
          <w:sz w:val="28"/>
          <w:szCs w:val="28"/>
        </w:rPr>
      </w:pPr>
      <w:r w:rsidRPr="001477A6">
        <w:rPr>
          <w:sz w:val="28"/>
          <w:szCs w:val="28"/>
        </w:rPr>
        <w:tab/>
      </w:r>
    </w:p>
    <w:p w:rsidR="001477A6" w:rsidRDefault="001477A6" w:rsidP="00942E93">
      <w:pPr>
        <w:tabs>
          <w:tab w:val="left" w:pos="7371"/>
        </w:tabs>
        <w:spacing w:line="360" w:lineRule="auto"/>
        <w:ind w:right="-1"/>
        <w:jc w:val="both"/>
        <w:rPr>
          <w:sz w:val="28"/>
          <w:szCs w:val="28"/>
        </w:rPr>
      </w:pPr>
    </w:p>
    <w:p w:rsidR="00C76C07" w:rsidRDefault="00C76C07" w:rsidP="00942E93">
      <w:pPr>
        <w:tabs>
          <w:tab w:val="left" w:pos="7371"/>
        </w:tabs>
        <w:spacing w:line="360" w:lineRule="auto"/>
        <w:ind w:right="-1"/>
        <w:jc w:val="both"/>
        <w:rPr>
          <w:sz w:val="28"/>
          <w:szCs w:val="28"/>
        </w:rPr>
      </w:pPr>
    </w:p>
    <w:p w:rsidR="00C76C07" w:rsidRPr="001477A6" w:rsidRDefault="00C76C07" w:rsidP="00942E93">
      <w:pPr>
        <w:tabs>
          <w:tab w:val="left" w:pos="7371"/>
        </w:tabs>
        <w:spacing w:line="360" w:lineRule="auto"/>
        <w:ind w:right="-1"/>
        <w:jc w:val="both"/>
        <w:rPr>
          <w:sz w:val="28"/>
          <w:szCs w:val="28"/>
        </w:rPr>
      </w:pPr>
    </w:p>
    <w:p w:rsidR="00C76C07" w:rsidRPr="00C76C07" w:rsidRDefault="00C76C07" w:rsidP="00C76C07">
      <w:pPr>
        <w:tabs>
          <w:tab w:val="left" w:pos="7371"/>
        </w:tabs>
        <w:jc w:val="right"/>
        <w:rPr>
          <w:sz w:val="28"/>
          <w:szCs w:val="28"/>
        </w:rPr>
      </w:pPr>
      <w:r w:rsidRPr="00C76C07">
        <w:rPr>
          <w:sz w:val="28"/>
          <w:szCs w:val="28"/>
        </w:rPr>
        <w:lastRenderedPageBreak/>
        <w:t>Приложение</w:t>
      </w:r>
      <w:r w:rsidR="006410E6">
        <w:rPr>
          <w:sz w:val="28"/>
          <w:szCs w:val="28"/>
        </w:rPr>
        <w:t xml:space="preserve"> </w:t>
      </w:r>
      <w:r w:rsidRPr="00C76C07">
        <w:rPr>
          <w:sz w:val="28"/>
          <w:szCs w:val="28"/>
        </w:rPr>
        <w:t>к решению</w:t>
      </w:r>
    </w:p>
    <w:p w:rsidR="00C76C07" w:rsidRPr="00C76C07" w:rsidRDefault="00C76C07" w:rsidP="00C76C07">
      <w:pPr>
        <w:tabs>
          <w:tab w:val="left" w:pos="7371"/>
        </w:tabs>
        <w:jc w:val="right"/>
        <w:rPr>
          <w:sz w:val="28"/>
          <w:szCs w:val="28"/>
        </w:rPr>
      </w:pPr>
      <w:r w:rsidRPr="00C76C07">
        <w:rPr>
          <w:sz w:val="28"/>
          <w:szCs w:val="28"/>
        </w:rPr>
        <w:t>Чебоксарского городского</w:t>
      </w:r>
    </w:p>
    <w:p w:rsidR="00C76C07" w:rsidRDefault="00C76C07" w:rsidP="00C76C07">
      <w:pPr>
        <w:tabs>
          <w:tab w:val="left" w:pos="7371"/>
        </w:tabs>
        <w:jc w:val="right"/>
        <w:rPr>
          <w:sz w:val="28"/>
          <w:szCs w:val="28"/>
        </w:rPr>
      </w:pPr>
      <w:r w:rsidRPr="00C76C07">
        <w:rPr>
          <w:sz w:val="28"/>
          <w:szCs w:val="28"/>
        </w:rPr>
        <w:t>Собрания депутатов</w:t>
      </w:r>
    </w:p>
    <w:p w:rsidR="00C76C07" w:rsidRPr="00C76C07" w:rsidRDefault="00C76C07" w:rsidP="00C76C07">
      <w:pPr>
        <w:tabs>
          <w:tab w:val="left" w:pos="7371"/>
        </w:tabs>
        <w:jc w:val="right"/>
        <w:rPr>
          <w:sz w:val="28"/>
          <w:szCs w:val="28"/>
        </w:rPr>
      </w:pPr>
    </w:p>
    <w:p w:rsidR="00C76C07" w:rsidRDefault="00C76C07" w:rsidP="00C76C07">
      <w:pPr>
        <w:tabs>
          <w:tab w:val="left" w:pos="7371"/>
        </w:tabs>
        <w:jc w:val="right"/>
        <w:rPr>
          <w:sz w:val="28"/>
          <w:szCs w:val="28"/>
        </w:rPr>
      </w:pPr>
      <w:r w:rsidRPr="00C76C07">
        <w:rPr>
          <w:sz w:val="28"/>
          <w:szCs w:val="28"/>
        </w:rPr>
        <w:t xml:space="preserve">от </w:t>
      </w:r>
      <w:r>
        <w:rPr>
          <w:sz w:val="28"/>
          <w:szCs w:val="28"/>
        </w:rPr>
        <w:t>__________№______</w:t>
      </w:r>
    </w:p>
    <w:p w:rsidR="00EB775F" w:rsidRDefault="00EB775F" w:rsidP="00942E93">
      <w:pPr>
        <w:tabs>
          <w:tab w:val="left" w:pos="7371"/>
        </w:tabs>
        <w:jc w:val="center"/>
        <w:rPr>
          <w:sz w:val="28"/>
          <w:szCs w:val="28"/>
        </w:rPr>
      </w:pPr>
    </w:p>
    <w:p w:rsidR="001477A6" w:rsidRPr="001477A6" w:rsidRDefault="001477A6" w:rsidP="00942E93">
      <w:pPr>
        <w:tabs>
          <w:tab w:val="left" w:pos="7371"/>
        </w:tabs>
        <w:jc w:val="center"/>
        <w:rPr>
          <w:sz w:val="28"/>
          <w:szCs w:val="28"/>
        </w:rPr>
      </w:pPr>
      <w:r w:rsidRPr="001477A6">
        <w:rPr>
          <w:sz w:val="28"/>
          <w:szCs w:val="28"/>
        </w:rPr>
        <w:t>Положение</w:t>
      </w:r>
    </w:p>
    <w:p w:rsidR="00C76C07" w:rsidRDefault="00C76C07" w:rsidP="00C76C07">
      <w:pPr>
        <w:tabs>
          <w:tab w:val="left" w:pos="7371"/>
        </w:tabs>
        <w:jc w:val="center"/>
        <w:rPr>
          <w:sz w:val="28"/>
          <w:szCs w:val="28"/>
        </w:rPr>
      </w:pPr>
      <w:r>
        <w:rPr>
          <w:sz w:val="28"/>
          <w:szCs w:val="28"/>
        </w:rPr>
        <w:t>«</w:t>
      </w:r>
      <w:r w:rsidR="001477A6" w:rsidRPr="001477A6">
        <w:rPr>
          <w:sz w:val="28"/>
          <w:szCs w:val="28"/>
        </w:rPr>
        <w:t xml:space="preserve">Об </w:t>
      </w:r>
      <w:r w:rsidR="001F7E3E">
        <w:rPr>
          <w:sz w:val="28"/>
          <w:szCs w:val="28"/>
        </w:rPr>
        <w:t>осуществлении общественного контроля</w:t>
      </w:r>
      <w:r w:rsidR="001477A6" w:rsidRPr="001477A6">
        <w:rPr>
          <w:sz w:val="28"/>
          <w:szCs w:val="28"/>
        </w:rPr>
        <w:t xml:space="preserve"> в</w:t>
      </w:r>
      <w:r w:rsidRPr="00C76C07">
        <w:rPr>
          <w:sz w:val="28"/>
          <w:szCs w:val="28"/>
        </w:rPr>
        <w:t xml:space="preserve"> </w:t>
      </w:r>
      <w:r>
        <w:rPr>
          <w:sz w:val="28"/>
          <w:szCs w:val="28"/>
        </w:rPr>
        <w:t>городе Чебоксары»</w:t>
      </w:r>
    </w:p>
    <w:p w:rsidR="001477A6" w:rsidRPr="001477A6" w:rsidRDefault="001477A6" w:rsidP="00942E93">
      <w:pPr>
        <w:tabs>
          <w:tab w:val="left" w:pos="7371"/>
        </w:tabs>
        <w:spacing w:line="360" w:lineRule="auto"/>
        <w:ind w:right="-1"/>
        <w:jc w:val="both"/>
        <w:rPr>
          <w:sz w:val="28"/>
          <w:szCs w:val="28"/>
        </w:rPr>
      </w:pPr>
    </w:p>
    <w:p w:rsidR="001477A6" w:rsidRDefault="001477A6" w:rsidP="00866299">
      <w:pPr>
        <w:tabs>
          <w:tab w:val="left" w:pos="142"/>
          <w:tab w:val="left" w:pos="284"/>
          <w:tab w:val="left" w:pos="7371"/>
        </w:tabs>
        <w:spacing w:line="360" w:lineRule="auto"/>
        <w:ind w:right="-1"/>
        <w:jc w:val="center"/>
        <w:rPr>
          <w:sz w:val="28"/>
          <w:szCs w:val="28"/>
        </w:rPr>
      </w:pPr>
      <w:r w:rsidRPr="001477A6">
        <w:rPr>
          <w:sz w:val="28"/>
          <w:szCs w:val="28"/>
        </w:rPr>
        <w:t>I. Общие положения</w:t>
      </w:r>
    </w:p>
    <w:p w:rsidR="008B3302" w:rsidRPr="00A51CAD" w:rsidRDefault="008B3302" w:rsidP="00942E93">
      <w:pPr>
        <w:tabs>
          <w:tab w:val="left" w:pos="7371"/>
        </w:tabs>
        <w:spacing w:line="360" w:lineRule="auto"/>
        <w:ind w:right="-1"/>
        <w:jc w:val="center"/>
        <w:rPr>
          <w:sz w:val="28"/>
          <w:szCs w:val="28"/>
        </w:rPr>
      </w:pPr>
    </w:p>
    <w:p w:rsidR="00883AF7" w:rsidRDefault="001477A6" w:rsidP="00432002">
      <w:pPr>
        <w:tabs>
          <w:tab w:val="left" w:pos="7371"/>
        </w:tabs>
        <w:spacing w:line="360" w:lineRule="auto"/>
        <w:ind w:left="-284" w:right="-144" w:firstLine="567"/>
        <w:jc w:val="both"/>
        <w:rPr>
          <w:sz w:val="28"/>
          <w:szCs w:val="28"/>
        </w:rPr>
      </w:pPr>
      <w:r w:rsidRPr="001477A6">
        <w:rPr>
          <w:sz w:val="28"/>
          <w:szCs w:val="28"/>
        </w:rPr>
        <w:t>1.1. Настоящее Положение</w:t>
      </w:r>
      <w:r w:rsidR="0055569D">
        <w:rPr>
          <w:sz w:val="28"/>
          <w:szCs w:val="28"/>
        </w:rPr>
        <w:t xml:space="preserve"> об осуществле</w:t>
      </w:r>
      <w:r w:rsidR="00D062C0">
        <w:rPr>
          <w:sz w:val="28"/>
          <w:szCs w:val="28"/>
        </w:rPr>
        <w:t xml:space="preserve">нии общественного контроля в городе </w:t>
      </w:r>
      <w:r w:rsidR="0055569D">
        <w:rPr>
          <w:sz w:val="28"/>
          <w:szCs w:val="28"/>
        </w:rPr>
        <w:t>Чебоксары (далее</w:t>
      </w:r>
      <w:r w:rsidR="00883AF7">
        <w:rPr>
          <w:sz w:val="28"/>
          <w:szCs w:val="28"/>
        </w:rPr>
        <w:t xml:space="preserve"> - </w:t>
      </w:r>
      <w:r w:rsidR="0055569D">
        <w:rPr>
          <w:sz w:val="28"/>
          <w:szCs w:val="28"/>
        </w:rPr>
        <w:t xml:space="preserve">Положение) устанавливает правовое регулирование осуществления общественного </w:t>
      </w:r>
      <w:proofErr w:type="gramStart"/>
      <w:r w:rsidR="0055569D">
        <w:rPr>
          <w:sz w:val="28"/>
          <w:szCs w:val="28"/>
        </w:rPr>
        <w:t>контроля за</w:t>
      </w:r>
      <w:proofErr w:type="gramEnd"/>
      <w:r w:rsidR="0055569D">
        <w:rPr>
          <w:sz w:val="28"/>
          <w:szCs w:val="28"/>
        </w:rPr>
        <w:t xml:space="preserve"> деятельностью ор</w:t>
      </w:r>
      <w:r w:rsidR="00883AF7">
        <w:rPr>
          <w:sz w:val="28"/>
          <w:szCs w:val="28"/>
        </w:rPr>
        <w:t>ганов местного самоуправления города</w:t>
      </w:r>
      <w:r w:rsidR="0055569D">
        <w:rPr>
          <w:sz w:val="28"/>
          <w:szCs w:val="28"/>
        </w:rPr>
        <w:t xml:space="preserve"> Чебокса</w:t>
      </w:r>
      <w:r w:rsidR="00883AF7">
        <w:rPr>
          <w:sz w:val="28"/>
          <w:szCs w:val="28"/>
        </w:rPr>
        <w:t xml:space="preserve">ры, муниципальных организаций города </w:t>
      </w:r>
      <w:r w:rsidR="0055569D">
        <w:rPr>
          <w:sz w:val="28"/>
          <w:szCs w:val="28"/>
        </w:rPr>
        <w:t xml:space="preserve"> Чебоксары, в том числе муниципальных организаций </w:t>
      </w:r>
      <w:r w:rsidR="00883AF7">
        <w:rPr>
          <w:sz w:val="28"/>
          <w:szCs w:val="28"/>
        </w:rPr>
        <w:t>города Чебоксары, осуществляющих в соответствии с федеральными законами отдельные публичные полномочия.</w:t>
      </w:r>
    </w:p>
    <w:p w:rsidR="00A51CAD" w:rsidRDefault="00A51CAD" w:rsidP="00A51CAD">
      <w:pPr>
        <w:tabs>
          <w:tab w:val="left" w:pos="7371"/>
        </w:tabs>
        <w:spacing w:line="360" w:lineRule="auto"/>
        <w:ind w:left="-284" w:right="-144" w:firstLine="567"/>
        <w:jc w:val="both"/>
        <w:rPr>
          <w:sz w:val="28"/>
          <w:szCs w:val="28"/>
        </w:rPr>
      </w:pPr>
      <w:r>
        <w:rPr>
          <w:sz w:val="28"/>
          <w:szCs w:val="28"/>
        </w:rPr>
        <w:t xml:space="preserve">1.2. </w:t>
      </w:r>
      <w:r w:rsidR="00883AF7">
        <w:rPr>
          <w:sz w:val="28"/>
          <w:szCs w:val="28"/>
        </w:rPr>
        <w:t>Настоящее Положение разработано в соответствии с Федеральным законом от 21.07.2014 №212-ФЗ «</w:t>
      </w:r>
      <w:r w:rsidR="00883AF7" w:rsidRPr="001477A6">
        <w:rPr>
          <w:sz w:val="28"/>
          <w:szCs w:val="28"/>
        </w:rPr>
        <w:t>Об основах общественного контроля в Российской Федерации</w:t>
      </w:r>
      <w:r w:rsidR="00883AF7">
        <w:rPr>
          <w:sz w:val="28"/>
          <w:szCs w:val="28"/>
        </w:rPr>
        <w:t>» (далее - Федеральный закон)</w:t>
      </w:r>
      <w:r w:rsidR="00883AF7" w:rsidRPr="001477A6">
        <w:rPr>
          <w:sz w:val="28"/>
          <w:szCs w:val="28"/>
        </w:rPr>
        <w:t>,</w:t>
      </w:r>
      <w:r w:rsidR="00883AF7">
        <w:rPr>
          <w:sz w:val="28"/>
          <w:szCs w:val="28"/>
        </w:rPr>
        <w:t xml:space="preserve"> </w:t>
      </w:r>
      <w:r w:rsidR="00883AF7" w:rsidRPr="002F2DB2">
        <w:rPr>
          <w:sz w:val="28"/>
          <w:szCs w:val="28"/>
        </w:rPr>
        <w:t>Закон</w:t>
      </w:r>
      <w:r w:rsidR="00883AF7">
        <w:rPr>
          <w:sz w:val="28"/>
          <w:szCs w:val="28"/>
        </w:rPr>
        <w:t>а</w:t>
      </w:r>
      <w:r w:rsidR="00883AF7" w:rsidRPr="002F2DB2">
        <w:rPr>
          <w:sz w:val="28"/>
          <w:szCs w:val="28"/>
        </w:rPr>
        <w:t xml:space="preserve"> Ч</w:t>
      </w:r>
      <w:r w:rsidR="00883AF7">
        <w:rPr>
          <w:sz w:val="28"/>
          <w:szCs w:val="28"/>
        </w:rPr>
        <w:t>увашской Республики</w:t>
      </w:r>
      <w:r w:rsidR="00883AF7" w:rsidRPr="002F2DB2">
        <w:rPr>
          <w:sz w:val="28"/>
          <w:szCs w:val="28"/>
        </w:rPr>
        <w:t xml:space="preserve"> от 29.12.2015 </w:t>
      </w:r>
      <w:r w:rsidR="00883AF7">
        <w:rPr>
          <w:sz w:val="28"/>
          <w:szCs w:val="28"/>
        </w:rPr>
        <w:t>№</w:t>
      </w:r>
      <w:r w:rsidR="00883AF7" w:rsidRPr="002F2DB2">
        <w:rPr>
          <w:sz w:val="28"/>
          <w:szCs w:val="28"/>
        </w:rPr>
        <w:t xml:space="preserve"> </w:t>
      </w:r>
      <w:r w:rsidR="00883AF7">
        <w:rPr>
          <w:sz w:val="28"/>
          <w:szCs w:val="28"/>
        </w:rPr>
        <w:t>«</w:t>
      </w:r>
      <w:r w:rsidR="00883AF7" w:rsidRPr="002F2DB2">
        <w:rPr>
          <w:sz w:val="28"/>
          <w:szCs w:val="28"/>
        </w:rPr>
        <w:t>Об общественном контроле в Чувашской Республике</w:t>
      </w:r>
      <w:r w:rsidR="00883AF7">
        <w:rPr>
          <w:sz w:val="28"/>
          <w:szCs w:val="28"/>
        </w:rPr>
        <w:t>» (далее – Закон ЧР).</w:t>
      </w:r>
    </w:p>
    <w:p w:rsidR="00497A19" w:rsidRDefault="00A51CAD" w:rsidP="00DA75D3">
      <w:pPr>
        <w:tabs>
          <w:tab w:val="left" w:pos="7371"/>
        </w:tabs>
        <w:spacing w:line="360" w:lineRule="auto"/>
        <w:ind w:left="-284" w:right="-144" w:firstLine="567"/>
        <w:jc w:val="both"/>
        <w:rPr>
          <w:sz w:val="28"/>
          <w:szCs w:val="28"/>
        </w:rPr>
      </w:pPr>
      <w:r w:rsidRPr="001477A6">
        <w:rPr>
          <w:sz w:val="28"/>
          <w:szCs w:val="28"/>
        </w:rPr>
        <w:t xml:space="preserve">1.3. </w:t>
      </w:r>
      <w:r w:rsidR="00883AF7">
        <w:rPr>
          <w:sz w:val="28"/>
          <w:szCs w:val="28"/>
        </w:rPr>
        <w:t>Под общественным контролем в настоящем Положении понимается деятельность субъектов общественного контроля, осуществляемая в целях наблюдения за деятельностью органов местного самоуправления города Чебоксары, муниципальных организаций города Чебоксары, в том числе за деятельнос</w:t>
      </w:r>
      <w:r w:rsidR="0048623E">
        <w:rPr>
          <w:sz w:val="28"/>
          <w:szCs w:val="28"/>
        </w:rPr>
        <w:t>тью организаций города Чебоксары</w:t>
      </w:r>
      <w:bookmarkStart w:id="0" w:name="_GoBack"/>
      <w:bookmarkEnd w:id="0"/>
      <w:proofErr w:type="gramStart"/>
      <w:r w:rsidR="00883AF7">
        <w:rPr>
          <w:sz w:val="28"/>
          <w:szCs w:val="28"/>
        </w:rPr>
        <w:t xml:space="preserve"> </w:t>
      </w:r>
      <w:r w:rsidR="0048623E">
        <w:rPr>
          <w:sz w:val="28"/>
          <w:szCs w:val="28"/>
        </w:rPr>
        <w:t>,</w:t>
      </w:r>
      <w:proofErr w:type="gramEnd"/>
      <w:r w:rsidR="00497A19">
        <w:rPr>
          <w:sz w:val="28"/>
          <w:szCs w:val="28"/>
        </w:rPr>
        <w:t xml:space="preserve">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 </w:t>
      </w:r>
    </w:p>
    <w:p w:rsidR="00141B8E" w:rsidRPr="00D062C0" w:rsidRDefault="00497A19" w:rsidP="00DA75D3">
      <w:pPr>
        <w:tabs>
          <w:tab w:val="left" w:pos="7371"/>
        </w:tabs>
        <w:spacing w:line="360" w:lineRule="auto"/>
        <w:ind w:left="-284" w:right="-142" w:firstLine="567"/>
        <w:jc w:val="both"/>
        <w:rPr>
          <w:sz w:val="28"/>
          <w:szCs w:val="28"/>
        </w:rPr>
      </w:pPr>
      <w:r w:rsidRPr="00D062C0">
        <w:rPr>
          <w:sz w:val="28"/>
          <w:szCs w:val="28"/>
        </w:rPr>
        <w:lastRenderedPageBreak/>
        <w:t xml:space="preserve">1.4. Под органами местного самоуправления города Чебоксары для целей настоящего Положения понимаются </w:t>
      </w:r>
      <w:r w:rsidR="00C11BBF" w:rsidRPr="00D062C0">
        <w:rPr>
          <w:sz w:val="28"/>
          <w:szCs w:val="28"/>
        </w:rPr>
        <w:t>Чебоксарское городское Собрание депутатов, глава города Чебоксары, администрация города Чебоксары</w:t>
      </w:r>
      <w:r w:rsidR="00D062C0" w:rsidRPr="00D062C0">
        <w:rPr>
          <w:sz w:val="28"/>
          <w:szCs w:val="28"/>
        </w:rPr>
        <w:t>.</w:t>
      </w:r>
    </w:p>
    <w:p w:rsidR="00C11BBF" w:rsidRDefault="00C11BBF" w:rsidP="00DA75D3">
      <w:pPr>
        <w:tabs>
          <w:tab w:val="left" w:pos="7371"/>
        </w:tabs>
        <w:spacing w:line="360" w:lineRule="auto"/>
        <w:ind w:left="-284" w:right="-142" w:firstLine="567"/>
        <w:jc w:val="both"/>
        <w:rPr>
          <w:sz w:val="28"/>
          <w:szCs w:val="28"/>
        </w:rPr>
      </w:pPr>
      <w:r w:rsidRPr="00C11BBF">
        <w:rPr>
          <w:sz w:val="28"/>
          <w:szCs w:val="28"/>
        </w:rPr>
        <w:t xml:space="preserve">1.5. </w:t>
      </w:r>
      <w:r>
        <w:rPr>
          <w:sz w:val="28"/>
          <w:szCs w:val="28"/>
        </w:rPr>
        <w:t>Под муниципальными организациями города Чебоксары, для целей настоящего Положения понимаются муниципальные организации, включая муниципальные предприятия учредителем которых является муниципальное образование - город Чебоксары.</w:t>
      </w:r>
    </w:p>
    <w:p w:rsidR="00C11BBF" w:rsidRDefault="00C11BBF" w:rsidP="00DA75D3">
      <w:pPr>
        <w:tabs>
          <w:tab w:val="left" w:pos="7371"/>
        </w:tabs>
        <w:spacing w:line="360" w:lineRule="auto"/>
        <w:ind w:left="-284" w:right="-142" w:firstLine="567"/>
        <w:jc w:val="both"/>
        <w:rPr>
          <w:sz w:val="28"/>
          <w:szCs w:val="28"/>
        </w:rPr>
      </w:pPr>
    </w:p>
    <w:p w:rsidR="00C11BBF" w:rsidRDefault="00C11BBF" w:rsidP="00DA75D3">
      <w:pPr>
        <w:tabs>
          <w:tab w:val="left" w:pos="7371"/>
        </w:tabs>
        <w:spacing w:line="360" w:lineRule="auto"/>
        <w:ind w:left="-284" w:right="-144" w:firstLine="567"/>
        <w:jc w:val="both"/>
        <w:rPr>
          <w:sz w:val="28"/>
          <w:szCs w:val="28"/>
        </w:rPr>
      </w:pPr>
      <w:r>
        <w:rPr>
          <w:sz w:val="28"/>
          <w:szCs w:val="28"/>
        </w:rPr>
        <w:t>2</w:t>
      </w:r>
      <w:r w:rsidR="001477A6" w:rsidRPr="001477A6">
        <w:rPr>
          <w:sz w:val="28"/>
          <w:szCs w:val="28"/>
        </w:rPr>
        <w:t>.</w:t>
      </w:r>
      <w:r>
        <w:rPr>
          <w:sz w:val="28"/>
          <w:szCs w:val="28"/>
        </w:rPr>
        <w:t xml:space="preserve"> Субъекты общественного контроля</w:t>
      </w:r>
    </w:p>
    <w:p w:rsidR="00C11BBF" w:rsidRDefault="00C11BBF" w:rsidP="00DA75D3">
      <w:pPr>
        <w:tabs>
          <w:tab w:val="left" w:pos="7371"/>
        </w:tabs>
        <w:spacing w:line="360" w:lineRule="auto"/>
        <w:ind w:left="-284" w:right="-144" w:firstLine="567"/>
        <w:jc w:val="both"/>
        <w:rPr>
          <w:sz w:val="28"/>
          <w:szCs w:val="28"/>
        </w:rPr>
      </w:pPr>
    </w:p>
    <w:p w:rsidR="00C11BBF" w:rsidRDefault="00C11BBF" w:rsidP="00DA75D3">
      <w:pPr>
        <w:tabs>
          <w:tab w:val="left" w:pos="7371"/>
        </w:tabs>
        <w:spacing w:line="360" w:lineRule="auto"/>
        <w:ind w:left="-284" w:right="-144" w:firstLine="567"/>
        <w:jc w:val="both"/>
        <w:rPr>
          <w:sz w:val="28"/>
          <w:szCs w:val="28"/>
        </w:rPr>
      </w:pPr>
      <w:r>
        <w:rPr>
          <w:sz w:val="28"/>
          <w:szCs w:val="28"/>
        </w:rPr>
        <w:t>2.1.</w:t>
      </w:r>
      <w:r w:rsidR="001477A6" w:rsidRPr="001477A6">
        <w:rPr>
          <w:sz w:val="28"/>
          <w:szCs w:val="28"/>
        </w:rPr>
        <w:t xml:space="preserve"> </w:t>
      </w:r>
      <w:r>
        <w:rPr>
          <w:sz w:val="28"/>
          <w:szCs w:val="28"/>
        </w:rPr>
        <w:t>Субъектами общественного контроля города Чебоксары являются:</w:t>
      </w:r>
    </w:p>
    <w:p w:rsidR="005D098B" w:rsidRPr="001E4FD1" w:rsidRDefault="00C11BBF" w:rsidP="00DA75D3">
      <w:pPr>
        <w:tabs>
          <w:tab w:val="left" w:pos="7371"/>
        </w:tabs>
        <w:spacing w:line="360" w:lineRule="auto"/>
        <w:ind w:left="-284" w:right="-144" w:firstLine="567"/>
        <w:jc w:val="both"/>
        <w:rPr>
          <w:sz w:val="28"/>
          <w:szCs w:val="28"/>
        </w:rPr>
      </w:pPr>
      <w:r w:rsidRPr="001E4FD1">
        <w:rPr>
          <w:sz w:val="28"/>
          <w:szCs w:val="28"/>
        </w:rPr>
        <w:t xml:space="preserve">2.1.1.Общественный совет муниципального </w:t>
      </w:r>
      <w:r w:rsidR="005D098B" w:rsidRPr="001E4FD1">
        <w:rPr>
          <w:sz w:val="28"/>
          <w:szCs w:val="28"/>
        </w:rPr>
        <w:t>образования города Чебоксары.</w:t>
      </w:r>
    </w:p>
    <w:p w:rsidR="005D098B" w:rsidRPr="001E4FD1" w:rsidRDefault="00DA75D3" w:rsidP="00DA75D3">
      <w:pPr>
        <w:tabs>
          <w:tab w:val="left" w:pos="7371"/>
        </w:tabs>
        <w:spacing w:line="360" w:lineRule="auto"/>
        <w:ind w:left="-284" w:right="-144" w:firstLine="567"/>
        <w:jc w:val="both"/>
        <w:rPr>
          <w:sz w:val="28"/>
          <w:szCs w:val="28"/>
        </w:rPr>
      </w:pPr>
      <w:r w:rsidRPr="001E4FD1">
        <w:rPr>
          <w:sz w:val="28"/>
          <w:szCs w:val="28"/>
        </w:rPr>
        <w:t>2.2. Для осуществления общественного контроля в случаях и порядке, предусмотренных федеральным законодательством, настоящим Положением, могут создаваться:</w:t>
      </w:r>
    </w:p>
    <w:p w:rsidR="00DA75D3" w:rsidRPr="001E4FD1" w:rsidRDefault="00DA75D3" w:rsidP="00DA75D3">
      <w:pPr>
        <w:tabs>
          <w:tab w:val="left" w:pos="7371"/>
        </w:tabs>
        <w:spacing w:line="360" w:lineRule="auto"/>
        <w:ind w:left="-284" w:right="-144" w:firstLine="567"/>
        <w:jc w:val="both"/>
        <w:rPr>
          <w:sz w:val="28"/>
          <w:szCs w:val="28"/>
        </w:rPr>
      </w:pPr>
      <w:r w:rsidRPr="001E4FD1">
        <w:rPr>
          <w:sz w:val="28"/>
          <w:szCs w:val="28"/>
        </w:rPr>
        <w:t>2.2.1. Общественные инспекции.</w:t>
      </w:r>
    </w:p>
    <w:p w:rsidR="00DA75D3" w:rsidRPr="001E4FD1" w:rsidRDefault="00DA75D3" w:rsidP="00DA75D3">
      <w:pPr>
        <w:tabs>
          <w:tab w:val="left" w:pos="7371"/>
        </w:tabs>
        <w:spacing w:line="360" w:lineRule="auto"/>
        <w:ind w:left="-284" w:right="-144" w:firstLine="567"/>
        <w:jc w:val="both"/>
        <w:rPr>
          <w:sz w:val="28"/>
          <w:szCs w:val="28"/>
        </w:rPr>
      </w:pPr>
      <w:r w:rsidRPr="001E4FD1">
        <w:rPr>
          <w:sz w:val="28"/>
          <w:szCs w:val="28"/>
        </w:rPr>
        <w:t>2.2.2. Группы общественного контроля.</w:t>
      </w:r>
    </w:p>
    <w:p w:rsidR="001E4FD1" w:rsidRPr="001E4FD1" w:rsidRDefault="001E4FD1" w:rsidP="00DA75D3">
      <w:pPr>
        <w:tabs>
          <w:tab w:val="left" w:pos="7371"/>
        </w:tabs>
        <w:spacing w:line="360" w:lineRule="auto"/>
        <w:ind w:left="-284" w:right="-144" w:firstLine="567"/>
        <w:jc w:val="both"/>
        <w:rPr>
          <w:sz w:val="28"/>
          <w:szCs w:val="28"/>
        </w:rPr>
      </w:pPr>
      <w:r w:rsidRPr="001E4FD1">
        <w:rPr>
          <w:sz w:val="28"/>
          <w:szCs w:val="28"/>
        </w:rPr>
        <w:t>2.2.3. Иные организационные структуры общественного контроля.</w:t>
      </w:r>
    </w:p>
    <w:p w:rsidR="00DA75D3" w:rsidRPr="005D098B" w:rsidRDefault="00DA75D3" w:rsidP="005D098B">
      <w:pPr>
        <w:tabs>
          <w:tab w:val="left" w:pos="7371"/>
        </w:tabs>
        <w:spacing w:line="360" w:lineRule="auto"/>
        <w:ind w:left="-284" w:right="-144" w:firstLine="567"/>
        <w:jc w:val="both"/>
        <w:rPr>
          <w:color w:val="FF0000"/>
          <w:sz w:val="28"/>
          <w:szCs w:val="28"/>
        </w:rPr>
      </w:pPr>
    </w:p>
    <w:p w:rsidR="005D098B" w:rsidRDefault="005D098B" w:rsidP="005D098B">
      <w:pPr>
        <w:tabs>
          <w:tab w:val="left" w:pos="7371"/>
        </w:tabs>
        <w:spacing w:line="360" w:lineRule="auto"/>
        <w:ind w:left="-284" w:right="-144" w:firstLine="567"/>
        <w:jc w:val="both"/>
        <w:rPr>
          <w:sz w:val="28"/>
          <w:szCs w:val="28"/>
        </w:rPr>
      </w:pPr>
      <w:r>
        <w:rPr>
          <w:sz w:val="28"/>
          <w:szCs w:val="28"/>
        </w:rPr>
        <w:t>3. Общественный совет муниципального образования города Чебоксары</w:t>
      </w:r>
    </w:p>
    <w:p w:rsidR="005D098B" w:rsidRDefault="005D098B" w:rsidP="005D098B">
      <w:pPr>
        <w:tabs>
          <w:tab w:val="left" w:pos="7371"/>
        </w:tabs>
        <w:spacing w:line="360" w:lineRule="auto"/>
        <w:ind w:left="-284" w:right="-144" w:firstLine="567"/>
        <w:jc w:val="both"/>
        <w:rPr>
          <w:sz w:val="28"/>
          <w:szCs w:val="28"/>
        </w:rPr>
      </w:pPr>
    </w:p>
    <w:p w:rsidR="00777ACC" w:rsidRDefault="00F20A11" w:rsidP="00777ACC">
      <w:pPr>
        <w:pStyle w:val="a8"/>
        <w:spacing w:after="0" w:line="360" w:lineRule="auto"/>
        <w:jc w:val="both"/>
        <w:rPr>
          <w:sz w:val="28"/>
          <w:szCs w:val="28"/>
        </w:rPr>
      </w:pPr>
      <w:r>
        <w:rPr>
          <w:sz w:val="28"/>
          <w:szCs w:val="28"/>
        </w:rPr>
        <w:t xml:space="preserve">    </w:t>
      </w:r>
      <w:r w:rsidR="005D098B">
        <w:rPr>
          <w:sz w:val="28"/>
          <w:szCs w:val="28"/>
        </w:rPr>
        <w:t xml:space="preserve">3.1. </w:t>
      </w:r>
      <w:r>
        <w:rPr>
          <w:sz w:val="28"/>
          <w:szCs w:val="28"/>
        </w:rPr>
        <w:t xml:space="preserve"> </w:t>
      </w:r>
      <w:proofErr w:type="gramStart"/>
      <w:r>
        <w:rPr>
          <w:sz w:val="28"/>
          <w:szCs w:val="28"/>
        </w:rPr>
        <w:t xml:space="preserve">Общественный совет муниципального образования города Чебоксары </w:t>
      </w:r>
      <w:r w:rsidRPr="00CE6395">
        <w:rPr>
          <w:sz w:val="28"/>
          <w:szCs w:val="28"/>
        </w:rPr>
        <w:t>(далее – Общественный совет) является постоянно действующим коллегиальным совещательным органом, обеспечивающим взаимодействие граждан, проживающих на территории муниципального образования города Чебоксары, и некоммерческих организаций, осуществляющих свою деятельность на территории города Чебоксары, с органами местного самоу</w:t>
      </w:r>
      <w:r>
        <w:rPr>
          <w:sz w:val="28"/>
          <w:szCs w:val="28"/>
        </w:rPr>
        <w:t xml:space="preserve">правления города Чебоксары, участвующий в осуществлении общественного контроля </w:t>
      </w:r>
      <w:r w:rsidR="00B95349">
        <w:rPr>
          <w:sz w:val="28"/>
          <w:szCs w:val="28"/>
        </w:rPr>
        <w:t>в соответствии с Положением об О</w:t>
      </w:r>
      <w:r>
        <w:rPr>
          <w:sz w:val="28"/>
          <w:szCs w:val="28"/>
        </w:rPr>
        <w:t xml:space="preserve">бщественном </w:t>
      </w:r>
      <w:r>
        <w:rPr>
          <w:sz w:val="28"/>
          <w:szCs w:val="28"/>
        </w:rPr>
        <w:lastRenderedPageBreak/>
        <w:t>совете муниципального образования, утвержденным решением Чебоксарского городского Собрания</w:t>
      </w:r>
      <w:proofErr w:type="gramEnd"/>
      <w:r>
        <w:rPr>
          <w:sz w:val="28"/>
          <w:szCs w:val="28"/>
        </w:rPr>
        <w:t xml:space="preserve"> депутатов от 28.11.2017 №1010.</w:t>
      </w:r>
    </w:p>
    <w:p w:rsidR="00777ACC" w:rsidRDefault="00777ACC" w:rsidP="00866299">
      <w:pPr>
        <w:pStyle w:val="a8"/>
        <w:tabs>
          <w:tab w:val="left" w:pos="284"/>
        </w:tabs>
        <w:spacing w:after="0" w:line="360" w:lineRule="auto"/>
        <w:jc w:val="both"/>
        <w:rPr>
          <w:sz w:val="28"/>
          <w:szCs w:val="28"/>
        </w:rPr>
      </w:pPr>
      <w:r>
        <w:rPr>
          <w:sz w:val="28"/>
          <w:szCs w:val="28"/>
        </w:rPr>
        <w:t xml:space="preserve">    </w:t>
      </w:r>
      <w:r w:rsidR="00F20A11">
        <w:rPr>
          <w:sz w:val="28"/>
          <w:szCs w:val="28"/>
        </w:rPr>
        <w:t xml:space="preserve">3.2. </w:t>
      </w:r>
      <w:proofErr w:type="gramStart"/>
      <w:r w:rsidRPr="00CE6395">
        <w:rPr>
          <w:sz w:val="28"/>
          <w:szCs w:val="28"/>
        </w:rPr>
        <w:t>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w:t>
      </w:r>
      <w:proofErr w:type="gramEnd"/>
      <w:r w:rsidRPr="00CE6395">
        <w:rPr>
          <w:sz w:val="28"/>
          <w:szCs w:val="28"/>
        </w:rPr>
        <w:t xml:space="preserve"> законом «Об Общественной палате Российской Федерации» и </w:t>
      </w:r>
      <w:r>
        <w:rPr>
          <w:sz w:val="28"/>
          <w:szCs w:val="28"/>
        </w:rPr>
        <w:t>З</w:t>
      </w:r>
      <w:r w:rsidRPr="00CE6395">
        <w:rPr>
          <w:sz w:val="28"/>
          <w:szCs w:val="28"/>
        </w:rPr>
        <w:t>аконом Чувашской Республики «Об Общественной палате Чувашской Республике» не могут быть членами Общественной палаты Российской Федерации, членами Общественной палаты Чувашской Республики.</w:t>
      </w:r>
    </w:p>
    <w:p w:rsidR="00777ACC" w:rsidRPr="00CE6395" w:rsidRDefault="00866299" w:rsidP="00866299">
      <w:pPr>
        <w:pStyle w:val="ConsPlusNormal"/>
        <w:tabs>
          <w:tab w:val="left" w:pos="284"/>
        </w:tabs>
        <w:spacing w:line="360" w:lineRule="auto"/>
        <w:jc w:val="both"/>
      </w:pPr>
      <w:r>
        <w:t xml:space="preserve">    </w:t>
      </w:r>
      <w:r w:rsidR="00777ACC">
        <w:t xml:space="preserve">3.3. </w:t>
      </w:r>
      <w:r w:rsidR="00777ACC" w:rsidRPr="00CE6395">
        <w:t>Количественный состав Общественного совета составляет 15 человек.</w:t>
      </w:r>
    </w:p>
    <w:p w:rsidR="00777ACC" w:rsidRPr="00CE6395" w:rsidRDefault="00777ACC" w:rsidP="00777ACC">
      <w:pPr>
        <w:pStyle w:val="ConsPlusNormal"/>
        <w:spacing w:line="360" w:lineRule="auto"/>
        <w:jc w:val="both"/>
      </w:pPr>
      <w:r w:rsidRPr="00CE6395">
        <w:t>Персональный состав Общественной совета утверждается решением Чебоксарского городского Собрания депутатов из числа кандидатов, предложенных равными долями главой администрации города Чебоксары и главой города Чебоксары, а также включает в себя представителя Общественной палаты Чувашской Республики.</w:t>
      </w:r>
    </w:p>
    <w:p w:rsidR="00777ACC" w:rsidRDefault="00866299" w:rsidP="00866299">
      <w:pPr>
        <w:pStyle w:val="a8"/>
        <w:tabs>
          <w:tab w:val="left" w:pos="284"/>
        </w:tabs>
        <w:spacing w:after="0" w:line="360" w:lineRule="auto"/>
        <w:jc w:val="both"/>
        <w:rPr>
          <w:sz w:val="28"/>
          <w:szCs w:val="28"/>
        </w:rPr>
      </w:pPr>
      <w:r>
        <w:rPr>
          <w:sz w:val="28"/>
          <w:szCs w:val="28"/>
        </w:rPr>
        <w:t xml:space="preserve">    </w:t>
      </w:r>
      <w:r w:rsidR="00777ACC">
        <w:rPr>
          <w:sz w:val="28"/>
          <w:szCs w:val="28"/>
        </w:rPr>
        <w:t>3.4. Полномочия, порядок организации и деятельности Общественного совета</w:t>
      </w:r>
      <w:r w:rsidR="00B95349">
        <w:rPr>
          <w:sz w:val="28"/>
          <w:szCs w:val="28"/>
        </w:rPr>
        <w:t xml:space="preserve"> устанавливаются Положением об О</w:t>
      </w:r>
      <w:r w:rsidR="00777ACC">
        <w:rPr>
          <w:sz w:val="28"/>
          <w:szCs w:val="28"/>
        </w:rPr>
        <w:t>бщественном совете муниципального образования, утвержденным решением Чебоксарского городского Собрания депутатов от 28.11.2017 №1010.</w:t>
      </w:r>
    </w:p>
    <w:p w:rsidR="001F7E3E" w:rsidRDefault="001F7E3E" w:rsidP="00777ACC">
      <w:pPr>
        <w:pStyle w:val="a8"/>
        <w:spacing w:after="0" w:line="360" w:lineRule="auto"/>
        <w:jc w:val="both"/>
        <w:rPr>
          <w:sz w:val="28"/>
          <w:szCs w:val="28"/>
        </w:rPr>
      </w:pPr>
    </w:p>
    <w:p w:rsidR="001F7E3E" w:rsidRDefault="001F7E3E" w:rsidP="001F7E3E">
      <w:pPr>
        <w:tabs>
          <w:tab w:val="left" w:pos="7371"/>
        </w:tabs>
        <w:spacing w:line="360" w:lineRule="auto"/>
        <w:ind w:left="-284" w:right="-144" w:firstLine="567"/>
        <w:jc w:val="both"/>
        <w:rPr>
          <w:sz w:val="28"/>
          <w:szCs w:val="28"/>
        </w:rPr>
      </w:pPr>
      <w:r>
        <w:rPr>
          <w:sz w:val="28"/>
          <w:szCs w:val="28"/>
        </w:rPr>
        <w:t>4</w:t>
      </w:r>
      <w:r w:rsidRPr="001477A6">
        <w:rPr>
          <w:sz w:val="28"/>
          <w:szCs w:val="28"/>
        </w:rPr>
        <w:t>.</w:t>
      </w:r>
      <w:r>
        <w:rPr>
          <w:sz w:val="28"/>
          <w:szCs w:val="28"/>
        </w:rPr>
        <w:t xml:space="preserve"> Общественные инспекции и группы общественного контроля.</w:t>
      </w:r>
    </w:p>
    <w:p w:rsidR="001F7E3E" w:rsidRDefault="001F7E3E" w:rsidP="001F7E3E">
      <w:pPr>
        <w:tabs>
          <w:tab w:val="left" w:pos="7371"/>
        </w:tabs>
        <w:spacing w:line="360" w:lineRule="auto"/>
        <w:ind w:left="-284" w:right="-144" w:firstLine="567"/>
        <w:jc w:val="both"/>
        <w:rPr>
          <w:sz w:val="28"/>
          <w:szCs w:val="28"/>
        </w:rPr>
      </w:pPr>
    </w:p>
    <w:p w:rsidR="001F7E3E" w:rsidRDefault="001F7E3E" w:rsidP="001F7E3E">
      <w:pPr>
        <w:tabs>
          <w:tab w:val="left" w:pos="7371"/>
        </w:tabs>
        <w:spacing w:line="360" w:lineRule="auto"/>
        <w:ind w:left="-284" w:right="-144" w:firstLine="567"/>
        <w:jc w:val="both"/>
        <w:rPr>
          <w:sz w:val="28"/>
          <w:szCs w:val="28"/>
        </w:rPr>
      </w:pPr>
      <w:r>
        <w:rPr>
          <w:sz w:val="28"/>
          <w:szCs w:val="28"/>
        </w:rPr>
        <w:t xml:space="preserve">4.1. Общественные инспекции и группы общественного контроля могут быть созданы Общественным советом как организационные структуры для </w:t>
      </w:r>
      <w:r>
        <w:rPr>
          <w:sz w:val="28"/>
          <w:szCs w:val="28"/>
        </w:rPr>
        <w:lastRenderedPageBreak/>
        <w:t>осуществления общественного контроля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w:t>
      </w:r>
    </w:p>
    <w:p w:rsidR="001F7E3E" w:rsidRDefault="001F7E3E" w:rsidP="001F7E3E">
      <w:pPr>
        <w:tabs>
          <w:tab w:val="left" w:pos="7371"/>
        </w:tabs>
        <w:spacing w:line="360" w:lineRule="auto"/>
        <w:ind w:left="-284" w:right="-144" w:firstLine="567"/>
        <w:jc w:val="both"/>
        <w:rPr>
          <w:sz w:val="28"/>
          <w:szCs w:val="28"/>
        </w:rPr>
      </w:pPr>
      <w:r>
        <w:rPr>
          <w:sz w:val="28"/>
          <w:szCs w:val="28"/>
        </w:rPr>
        <w:t xml:space="preserve">4.2. </w:t>
      </w:r>
      <w:r w:rsidR="00077354">
        <w:rPr>
          <w:sz w:val="28"/>
          <w:szCs w:val="28"/>
        </w:rPr>
        <w:t xml:space="preserve">Общественный контроль осуществляется общественными инспекциями и группами общественного контроля во взаимодействии с органами местного самоуправления, в компетенцию которых входит осуществление муниципального </w:t>
      </w:r>
      <w:proofErr w:type="gramStart"/>
      <w:r w:rsidR="00077354">
        <w:rPr>
          <w:sz w:val="28"/>
          <w:szCs w:val="28"/>
        </w:rPr>
        <w:t xml:space="preserve">контроля </w:t>
      </w:r>
      <w:r w:rsidR="00E75094">
        <w:rPr>
          <w:sz w:val="28"/>
          <w:szCs w:val="28"/>
        </w:rPr>
        <w:t xml:space="preserve"> </w:t>
      </w:r>
      <w:r w:rsidR="00077354">
        <w:rPr>
          <w:sz w:val="28"/>
          <w:szCs w:val="28"/>
        </w:rPr>
        <w:t>за</w:t>
      </w:r>
      <w:proofErr w:type="gramEnd"/>
      <w:r w:rsidR="00077354">
        <w:rPr>
          <w:sz w:val="28"/>
          <w:szCs w:val="28"/>
        </w:rPr>
        <w:t xml:space="preserve"> деятельностью органов местного самоуправления </w:t>
      </w:r>
      <w:r w:rsidR="00DF5296">
        <w:rPr>
          <w:sz w:val="28"/>
          <w:szCs w:val="28"/>
        </w:rPr>
        <w:t>и муниципальными организациями, в отношении которых осуществляется общественный контроль.</w:t>
      </w:r>
    </w:p>
    <w:p w:rsidR="00DF5296" w:rsidRDefault="00DF5296" w:rsidP="00DF5296">
      <w:pPr>
        <w:autoSpaceDE w:val="0"/>
        <w:autoSpaceDN w:val="0"/>
        <w:adjustRightInd w:val="0"/>
        <w:spacing w:line="360" w:lineRule="auto"/>
        <w:ind w:left="-284" w:right="-144"/>
        <w:jc w:val="both"/>
        <w:rPr>
          <w:sz w:val="28"/>
          <w:szCs w:val="28"/>
        </w:rPr>
      </w:pPr>
      <w:r>
        <w:rPr>
          <w:sz w:val="28"/>
          <w:szCs w:val="28"/>
        </w:rPr>
        <w:t xml:space="preserve">        4.3. </w:t>
      </w:r>
      <w:proofErr w:type="gramStart"/>
      <w:r>
        <w:rPr>
          <w:sz w:val="28"/>
          <w:szCs w:val="28"/>
        </w:rPr>
        <w:t>Членами общественной инспекции или группы общественного контроля не могут быть лица, замещающие государственные должности Российской Федерации, государственные должности Чувашской Республики, должности федеральной государственной службы, государственной гражданской службы Чувашской Республики, муниципальные должности и должности муниципальной службы в органах местного самоуправления и избирательных комиссиях муниципальных образований, руководители</w:t>
      </w:r>
      <w:r w:rsidR="00C11229">
        <w:rPr>
          <w:sz w:val="28"/>
          <w:szCs w:val="28"/>
        </w:rPr>
        <w:t xml:space="preserve"> государственных и муниципальных организаций, являющихся объектами общественного контроля, а также лица, имеющие неснятую и непогашенную</w:t>
      </w:r>
      <w:proofErr w:type="gramEnd"/>
      <w:r w:rsidR="00C11229">
        <w:rPr>
          <w:sz w:val="28"/>
          <w:szCs w:val="28"/>
        </w:rPr>
        <w:t xml:space="preserve"> судимость либо признанные решением суда недееспособными или ограниченно дееспособными.</w:t>
      </w:r>
    </w:p>
    <w:p w:rsidR="00C11229" w:rsidRDefault="00C11229" w:rsidP="0018379A">
      <w:pPr>
        <w:tabs>
          <w:tab w:val="left" w:pos="284"/>
        </w:tabs>
        <w:autoSpaceDE w:val="0"/>
        <w:autoSpaceDN w:val="0"/>
        <w:adjustRightInd w:val="0"/>
        <w:spacing w:line="360" w:lineRule="auto"/>
        <w:ind w:left="-284" w:right="-144"/>
        <w:jc w:val="both"/>
        <w:rPr>
          <w:sz w:val="28"/>
          <w:szCs w:val="28"/>
        </w:rPr>
      </w:pPr>
      <w:r>
        <w:rPr>
          <w:sz w:val="28"/>
          <w:szCs w:val="28"/>
        </w:rPr>
        <w:t xml:space="preserve">        4.4. Полномочие общественной инспекции, группы общественного контроля на осуществление общественного контроля подтверждается субъектом общественного контроля, по инициативе которого создана общественная инспекция или группа общественного контроля.</w:t>
      </w:r>
    </w:p>
    <w:p w:rsidR="00C11229" w:rsidRDefault="0018379A" w:rsidP="000D1869">
      <w:pPr>
        <w:tabs>
          <w:tab w:val="left" w:pos="284"/>
        </w:tabs>
        <w:autoSpaceDE w:val="0"/>
        <w:autoSpaceDN w:val="0"/>
        <w:adjustRightInd w:val="0"/>
        <w:spacing w:line="360" w:lineRule="auto"/>
        <w:ind w:left="-284" w:right="-144"/>
        <w:jc w:val="both"/>
        <w:rPr>
          <w:sz w:val="28"/>
          <w:szCs w:val="28"/>
        </w:rPr>
      </w:pPr>
      <w:r>
        <w:rPr>
          <w:sz w:val="28"/>
          <w:szCs w:val="28"/>
        </w:rPr>
        <w:t xml:space="preserve">       </w:t>
      </w:r>
      <w:r w:rsidR="000D1869">
        <w:rPr>
          <w:sz w:val="28"/>
          <w:szCs w:val="28"/>
        </w:rPr>
        <w:t xml:space="preserve"> </w:t>
      </w:r>
      <w:r w:rsidR="00C11229">
        <w:rPr>
          <w:sz w:val="28"/>
          <w:szCs w:val="28"/>
        </w:rPr>
        <w:t>4.5. Представители общественных инспекций и групп общественного контроля:</w:t>
      </w:r>
    </w:p>
    <w:p w:rsidR="00C11229" w:rsidRDefault="0018379A" w:rsidP="00DF5296">
      <w:pPr>
        <w:autoSpaceDE w:val="0"/>
        <w:autoSpaceDN w:val="0"/>
        <w:adjustRightInd w:val="0"/>
        <w:spacing w:line="360" w:lineRule="auto"/>
        <w:ind w:left="-284" w:right="-144"/>
        <w:jc w:val="both"/>
        <w:rPr>
          <w:sz w:val="28"/>
          <w:szCs w:val="28"/>
        </w:rPr>
      </w:pPr>
      <w:r>
        <w:rPr>
          <w:sz w:val="28"/>
          <w:szCs w:val="28"/>
        </w:rPr>
        <w:t xml:space="preserve">        </w:t>
      </w:r>
      <w:r w:rsidR="00B51462">
        <w:rPr>
          <w:sz w:val="28"/>
          <w:szCs w:val="28"/>
        </w:rPr>
        <w:t>4.5.1. З</w:t>
      </w:r>
      <w:r w:rsidR="00C11229">
        <w:rPr>
          <w:sz w:val="28"/>
          <w:szCs w:val="28"/>
        </w:rPr>
        <w:t>накомятся с материалами проверки, проводимой органами местного самоуправления, в ходе осуществления контрольных мероприятий, за исключением материалов, составляющих сведения, относящиеся к государственной тайне, сведения о персональных данных, и информации, доступ к которой ограничен федеральными законами;</w:t>
      </w:r>
    </w:p>
    <w:p w:rsidR="00C11229" w:rsidRDefault="00C11229" w:rsidP="00DF5296">
      <w:pPr>
        <w:autoSpaceDE w:val="0"/>
        <w:autoSpaceDN w:val="0"/>
        <w:adjustRightInd w:val="0"/>
        <w:spacing w:line="360" w:lineRule="auto"/>
        <w:ind w:left="-284" w:right="-144"/>
        <w:jc w:val="both"/>
        <w:rPr>
          <w:sz w:val="28"/>
          <w:szCs w:val="28"/>
        </w:rPr>
      </w:pPr>
      <w:r>
        <w:rPr>
          <w:sz w:val="28"/>
          <w:szCs w:val="28"/>
        </w:rPr>
        <w:lastRenderedPageBreak/>
        <w:t xml:space="preserve">         4.5.2. подготавливают по результатам общественного контроля итоговый документ в соответствии с требованиями Федерального закона.</w:t>
      </w:r>
    </w:p>
    <w:p w:rsidR="000D570D" w:rsidRPr="00E75094" w:rsidRDefault="000D570D" w:rsidP="00866299">
      <w:pPr>
        <w:tabs>
          <w:tab w:val="left" w:pos="284"/>
          <w:tab w:val="left" w:pos="426"/>
          <w:tab w:val="left" w:pos="7371"/>
        </w:tabs>
        <w:spacing w:line="360" w:lineRule="auto"/>
        <w:ind w:left="-284" w:right="-144" w:firstLine="567"/>
        <w:jc w:val="both"/>
        <w:rPr>
          <w:sz w:val="28"/>
          <w:szCs w:val="28"/>
        </w:rPr>
      </w:pPr>
      <w:r w:rsidRPr="00E75094">
        <w:rPr>
          <w:sz w:val="28"/>
          <w:szCs w:val="28"/>
        </w:rPr>
        <w:t xml:space="preserve"> </w:t>
      </w:r>
      <w:r w:rsidR="00C11229" w:rsidRPr="00E75094">
        <w:rPr>
          <w:sz w:val="28"/>
          <w:szCs w:val="28"/>
        </w:rPr>
        <w:t xml:space="preserve"> 4.6. </w:t>
      </w:r>
      <w:r w:rsidRPr="00E75094">
        <w:rPr>
          <w:sz w:val="28"/>
          <w:szCs w:val="28"/>
        </w:rPr>
        <w:t>Количественный состав общественной инспекции не может превышать десяти человек, группы общественного контроля - пяти человек.</w:t>
      </w:r>
    </w:p>
    <w:p w:rsidR="00C11229" w:rsidRDefault="000D570D" w:rsidP="00DF5296">
      <w:pPr>
        <w:autoSpaceDE w:val="0"/>
        <w:autoSpaceDN w:val="0"/>
        <w:adjustRightInd w:val="0"/>
        <w:spacing w:line="360" w:lineRule="auto"/>
        <w:ind w:left="-284" w:right="-144"/>
        <w:jc w:val="both"/>
        <w:rPr>
          <w:sz w:val="28"/>
          <w:szCs w:val="28"/>
        </w:rPr>
      </w:pPr>
      <w:r w:rsidRPr="000D570D">
        <w:rPr>
          <w:sz w:val="28"/>
          <w:szCs w:val="28"/>
        </w:rPr>
        <w:t xml:space="preserve">          4.7.</w:t>
      </w:r>
      <w:r>
        <w:rPr>
          <w:sz w:val="28"/>
          <w:szCs w:val="28"/>
        </w:rPr>
        <w:t xml:space="preserve"> Решения об утверждении составов общественной инспекции, группы общественного контроля принимаются Общественным советом.</w:t>
      </w:r>
    </w:p>
    <w:p w:rsidR="000D570D" w:rsidRDefault="000D570D" w:rsidP="00DF5296">
      <w:pPr>
        <w:autoSpaceDE w:val="0"/>
        <w:autoSpaceDN w:val="0"/>
        <w:adjustRightInd w:val="0"/>
        <w:spacing w:line="360" w:lineRule="auto"/>
        <w:ind w:left="-284" w:right="-144"/>
        <w:jc w:val="both"/>
        <w:rPr>
          <w:sz w:val="28"/>
          <w:szCs w:val="28"/>
        </w:rPr>
      </w:pPr>
    </w:p>
    <w:p w:rsidR="000D570D" w:rsidRDefault="000D570D" w:rsidP="00DF5296">
      <w:pPr>
        <w:autoSpaceDE w:val="0"/>
        <w:autoSpaceDN w:val="0"/>
        <w:adjustRightInd w:val="0"/>
        <w:spacing w:line="360" w:lineRule="auto"/>
        <w:ind w:left="-284" w:right="-144"/>
        <w:jc w:val="both"/>
        <w:rPr>
          <w:sz w:val="28"/>
          <w:szCs w:val="28"/>
        </w:rPr>
      </w:pPr>
      <w:r>
        <w:rPr>
          <w:sz w:val="28"/>
          <w:szCs w:val="28"/>
        </w:rPr>
        <w:t xml:space="preserve">          5. Формы общественного контроля</w:t>
      </w:r>
    </w:p>
    <w:p w:rsidR="000D570D" w:rsidRDefault="000D570D" w:rsidP="00DF5296">
      <w:pPr>
        <w:autoSpaceDE w:val="0"/>
        <w:autoSpaceDN w:val="0"/>
        <w:adjustRightInd w:val="0"/>
        <w:spacing w:line="360" w:lineRule="auto"/>
        <w:ind w:left="-284" w:right="-144"/>
        <w:jc w:val="both"/>
        <w:rPr>
          <w:sz w:val="28"/>
          <w:szCs w:val="28"/>
        </w:rPr>
      </w:pPr>
      <w:r>
        <w:rPr>
          <w:sz w:val="28"/>
          <w:szCs w:val="28"/>
        </w:rPr>
        <w:t xml:space="preserve">   </w:t>
      </w:r>
    </w:p>
    <w:p w:rsidR="000D570D" w:rsidRDefault="000D570D" w:rsidP="00DF5296">
      <w:pPr>
        <w:autoSpaceDE w:val="0"/>
        <w:autoSpaceDN w:val="0"/>
        <w:adjustRightInd w:val="0"/>
        <w:spacing w:line="360" w:lineRule="auto"/>
        <w:ind w:left="-284" w:right="-144"/>
        <w:jc w:val="both"/>
        <w:rPr>
          <w:sz w:val="28"/>
          <w:szCs w:val="28"/>
        </w:rPr>
      </w:pPr>
      <w:r>
        <w:rPr>
          <w:sz w:val="28"/>
          <w:szCs w:val="28"/>
        </w:rPr>
        <w:t xml:space="preserve">          5.1. Общественный контроль осуществляется в формах общественной проверки, общественной экспертизы, а также в таких формах взаимодействия институтов гражданского общества с органами местного самоуправления, как общественные обсуждения, общественные (публичные) слушания.</w:t>
      </w:r>
    </w:p>
    <w:p w:rsidR="000D570D" w:rsidRDefault="000D570D" w:rsidP="00DF5296">
      <w:pPr>
        <w:autoSpaceDE w:val="0"/>
        <w:autoSpaceDN w:val="0"/>
        <w:adjustRightInd w:val="0"/>
        <w:spacing w:line="360" w:lineRule="auto"/>
        <w:ind w:left="-284" w:right="-144"/>
        <w:jc w:val="both"/>
        <w:rPr>
          <w:sz w:val="28"/>
          <w:szCs w:val="28"/>
        </w:rPr>
      </w:pPr>
      <w:r>
        <w:rPr>
          <w:sz w:val="28"/>
          <w:szCs w:val="28"/>
        </w:rPr>
        <w:t xml:space="preserve">          5.2. Общественная проверка осуществляется в порядке, установленном организатором ее проведения (субъектом общественного контроля) в соответствии с Федеральным законом</w:t>
      </w:r>
      <w:r w:rsidR="00EC7980">
        <w:rPr>
          <w:sz w:val="28"/>
          <w:szCs w:val="28"/>
        </w:rPr>
        <w:t>, другими федеральными законами, законами Чувашской Республики, настоящим Положением.</w:t>
      </w:r>
    </w:p>
    <w:p w:rsidR="00EC7980" w:rsidRDefault="00EC7980" w:rsidP="00DF5296">
      <w:pPr>
        <w:autoSpaceDE w:val="0"/>
        <w:autoSpaceDN w:val="0"/>
        <w:adjustRightInd w:val="0"/>
        <w:spacing w:line="360" w:lineRule="auto"/>
        <w:ind w:left="-284" w:right="-144"/>
        <w:jc w:val="both"/>
        <w:rPr>
          <w:sz w:val="28"/>
          <w:szCs w:val="28"/>
        </w:rPr>
      </w:pPr>
      <w:r>
        <w:rPr>
          <w:sz w:val="28"/>
          <w:szCs w:val="28"/>
        </w:rPr>
        <w:t xml:space="preserve">          5.3. Общественная экспертиза, общественные обсуждения осуществляются в порядке, установленном организатором их проведения – субъектом </w:t>
      </w:r>
      <w:r w:rsidR="0018379A">
        <w:rPr>
          <w:sz w:val="28"/>
          <w:szCs w:val="28"/>
        </w:rPr>
        <w:t>общественного контроля (</w:t>
      </w:r>
      <w:r>
        <w:rPr>
          <w:sz w:val="28"/>
          <w:szCs w:val="28"/>
        </w:rPr>
        <w:t>а также общественным объединением, иной негосударственной некоммерческой организацией для проведения общественных обсуждений) в соответствии с федеральным законодательством, законодательством Чувашской Республики и муниципальными нормативными правовыми актами.</w:t>
      </w:r>
    </w:p>
    <w:p w:rsidR="00EC7980" w:rsidRDefault="00EC7980" w:rsidP="00866299">
      <w:pPr>
        <w:tabs>
          <w:tab w:val="left" w:pos="284"/>
          <w:tab w:val="left" w:pos="426"/>
        </w:tabs>
        <w:autoSpaceDE w:val="0"/>
        <w:autoSpaceDN w:val="0"/>
        <w:adjustRightInd w:val="0"/>
        <w:spacing w:line="360" w:lineRule="auto"/>
        <w:ind w:left="-284" w:right="-144"/>
        <w:jc w:val="both"/>
        <w:rPr>
          <w:sz w:val="28"/>
          <w:szCs w:val="28"/>
        </w:rPr>
      </w:pPr>
      <w:r>
        <w:rPr>
          <w:sz w:val="28"/>
          <w:szCs w:val="28"/>
        </w:rPr>
        <w:t xml:space="preserve">          5.4. </w:t>
      </w:r>
      <w:proofErr w:type="gramStart"/>
      <w:r>
        <w:rPr>
          <w:sz w:val="28"/>
          <w:szCs w:val="28"/>
        </w:rPr>
        <w:t xml:space="preserve">Общественные (публичные) слушания осуществляются в порядке, определяемом организатором </w:t>
      </w:r>
      <w:r w:rsidR="006E70C5">
        <w:rPr>
          <w:sz w:val="28"/>
          <w:szCs w:val="28"/>
        </w:rPr>
        <w:t>и</w:t>
      </w:r>
      <w:r>
        <w:rPr>
          <w:sz w:val="28"/>
          <w:szCs w:val="28"/>
        </w:rPr>
        <w:t>х п</w:t>
      </w:r>
      <w:r w:rsidR="006E70C5">
        <w:rPr>
          <w:sz w:val="28"/>
          <w:szCs w:val="28"/>
        </w:rPr>
        <w:t>р</w:t>
      </w:r>
      <w:r>
        <w:rPr>
          <w:sz w:val="28"/>
          <w:szCs w:val="28"/>
        </w:rPr>
        <w:t xml:space="preserve">оведения </w:t>
      </w:r>
      <w:r w:rsidR="0018379A">
        <w:rPr>
          <w:sz w:val="28"/>
          <w:szCs w:val="28"/>
        </w:rPr>
        <w:t>(</w:t>
      </w:r>
      <w:r>
        <w:rPr>
          <w:sz w:val="28"/>
          <w:szCs w:val="28"/>
        </w:rPr>
        <w:t>субъектом общественного контроля,  также в случаях, предусмотренных</w:t>
      </w:r>
      <w:r w:rsidR="0018379A">
        <w:rPr>
          <w:sz w:val="28"/>
          <w:szCs w:val="28"/>
        </w:rPr>
        <w:t xml:space="preserve"> законодательством Российской Федерации, а также Положением о порядке организации и проведения публичных слушаний в городе </w:t>
      </w:r>
      <w:r w:rsidR="00E75094">
        <w:rPr>
          <w:sz w:val="28"/>
          <w:szCs w:val="28"/>
        </w:rPr>
        <w:t>Чебоксары, утвержденного Решением Чебоксарского городского Собрания депутатов от 24.12.2009 №1528.</w:t>
      </w:r>
      <w:proofErr w:type="gramEnd"/>
    </w:p>
    <w:p w:rsidR="0018379A" w:rsidRDefault="0018379A" w:rsidP="00DF5296">
      <w:pPr>
        <w:autoSpaceDE w:val="0"/>
        <w:autoSpaceDN w:val="0"/>
        <w:adjustRightInd w:val="0"/>
        <w:spacing w:line="360" w:lineRule="auto"/>
        <w:ind w:left="-284" w:right="-144"/>
        <w:jc w:val="both"/>
        <w:rPr>
          <w:sz w:val="28"/>
          <w:szCs w:val="28"/>
        </w:rPr>
      </w:pPr>
      <w:r>
        <w:rPr>
          <w:sz w:val="28"/>
          <w:szCs w:val="28"/>
        </w:rPr>
        <w:lastRenderedPageBreak/>
        <w:t xml:space="preserve">     </w:t>
      </w:r>
    </w:p>
    <w:p w:rsidR="0018379A" w:rsidRDefault="0018379A" w:rsidP="00866299">
      <w:pPr>
        <w:tabs>
          <w:tab w:val="left" w:pos="284"/>
        </w:tabs>
        <w:autoSpaceDE w:val="0"/>
        <w:autoSpaceDN w:val="0"/>
        <w:adjustRightInd w:val="0"/>
        <w:spacing w:line="360" w:lineRule="auto"/>
        <w:ind w:left="-284" w:right="-144"/>
        <w:jc w:val="both"/>
        <w:rPr>
          <w:sz w:val="28"/>
          <w:szCs w:val="28"/>
        </w:rPr>
      </w:pPr>
      <w:r>
        <w:rPr>
          <w:sz w:val="28"/>
          <w:szCs w:val="28"/>
        </w:rPr>
        <w:t xml:space="preserve">        6. Порядок посещения органов местного самоуправления, муниципальных организаций, в отношении которых осуществляется общественный контроль</w:t>
      </w:r>
    </w:p>
    <w:p w:rsidR="0018379A" w:rsidRDefault="0018379A" w:rsidP="0018379A">
      <w:pPr>
        <w:tabs>
          <w:tab w:val="left" w:pos="284"/>
        </w:tabs>
        <w:autoSpaceDE w:val="0"/>
        <w:autoSpaceDN w:val="0"/>
        <w:adjustRightInd w:val="0"/>
        <w:spacing w:line="360" w:lineRule="auto"/>
        <w:ind w:left="-284" w:right="-144"/>
        <w:jc w:val="both"/>
        <w:rPr>
          <w:sz w:val="28"/>
          <w:szCs w:val="28"/>
        </w:rPr>
      </w:pPr>
    </w:p>
    <w:p w:rsidR="0018379A" w:rsidRDefault="0018379A" w:rsidP="0018379A">
      <w:pPr>
        <w:tabs>
          <w:tab w:val="left" w:pos="284"/>
        </w:tabs>
        <w:autoSpaceDE w:val="0"/>
        <w:autoSpaceDN w:val="0"/>
        <w:adjustRightInd w:val="0"/>
        <w:spacing w:line="360" w:lineRule="auto"/>
        <w:ind w:left="-284" w:right="-144"/>
        <w:jc w:val="both"/>
        <w:rPr>
          <w:sz w:val="28"/>
          <w:szCs w:val="28"/>
        </w:rPr>
      </w:pPr>
      <w:r>
        <w:rPr>
          <w:sz w:val="28"/>
          <w:szCs w:val="28"/>
        </w:rPr>
        <w:t xml:space="preserve">        6.1. В случае, если для установления результатов проверки необходимую информацию невозможно получить иным способом, кроме посещения органа местного самоуправления или муниципальной организации</w:t>
      </w:r>
      <w:r w:rsidR="00F423A2">
        <w:rPr>
          <w:sz w:val="28"/>
          <w:szCs w:val="28"/>
        </w:rPr>
        <w:t xml:space="preserve"> о ходе осуществления общественного контроля, субъект общественного контроля письменно уведомляет об этом указанный орган или муниципальную организацию не </w:t>
      </w:r>
      <w:proofErr w:type="gramStart"/>
      <w:r w:rsidR="00F423A2">
        <w:rPr>
          <w:sz w:val="28"/>
          <w:szCs w:val="28"/>
        </w:rPr>
        <w:t>позднее</w:t>
      </w:r>
      <w:proofErr w:type="gramEnd"/>
      <w:r w:rsidR="00F423A2">
        <w:rPr>
          <w:sz w:val="28"/>
          <w:szCs w:val="28"/>
        </w:rPr>
        <w:t xml:space="preserve"> чем за пять рабочих дней до даты посещения.</w:t>
      </w:r>
    </w:p>
    <w:p w:rsidR="00F423A2" w:rsidRPr="000D570D" w:rsidRDefault="00E75094" w:rsidP="00F423A2">
      <w:pPr>
        <w:tabs>
          <w:tab w:val="left" w:pos="284"/>
        </w:tabs>
        <w:autoSpaceDE w:val="0"/>
        <w:autoSpaceDN w:val="0"/>
        <w:adjustRightInd w:val="0"/>
        <w:spacing w:line="360" w:lineRule="auto"/>
        <w:ind w:left="-284" w:right="-144"/>
        <w:jc w:val="both"/>
        <w:rPr>
          <w:sz w:val="28"/>
          <w:szCs w:val="28"/>
        </w:rPr>
      </w:pPr>
      <w:r>
        <w:rPr>
          <w:sz w:val="28"/>
          <w:szCs w:val="28"/>
        </w:rPr>
        <w:t xml:space="preserve">        6.2. В</w:t>
      </w:r>
      <w:r w:rsidR="00F423A2">
        <w:rPr>
          <w:sz w:val="28"/>
          <w:szCs w:val="28"/>
        </w:rPr>
        <w:t xml:space="preserve"> уведомлении о посещении органа местного самоуправления или муниципальной организации субъектом общественного контроля указываются дата и время посещения, цель посещения и персональный состав лиц, планирующих посещение данного органа или муниципальной организации. Уведомление о посещении может быть направлено по почте, нарочным, посредством факсимильной связи, по электронной почте. Орган местного самоуправления или муниципальная организация, в отношении которых осуществляется общественный контроль, в течение рабочего дня, следующего за днем получения уведомления о посещении, подтверждают дату и время посещения, назначают в случае такой необходимости ответственное лицо, а также обеспечивают субъекту общественного контроля доступ в помещение данного органа</w:t>
      </w:r>
      <w:r w:rsidR="007842E2">
        <w:rPr>
          <w:sz w:val="28"/>
          <w:szCs w:val="28"/>
        </w:rPr>
        <w:t xml:space="preserve"> или муниципальной организации. В случае если органом местного самоуправления или муниципальной организацией, в отношении которых осуществляется общественный контроль, принятие субъекта общественного контроля в указанную в уведомлении дату (время) невозможно, субъекту общественного контроля предлагается другая дата (время) посещения данного органа или муниципальной организации.</w:t>
      </w:r>
    </w:p>
    <w:p w:rsidR="00DF5296" w:rsidRDefault="007842E2" w:rsidP="001F7E3E">
      <w:pPr>
        <w:tabs>
          <w:tab w:val="left" w:pos="7371"/>
        </w:tabs>
        <w:spacing w:line="360" w:lineRule="auto"/>
        <w:ind w:left="-284" w:right="-144" w:firstLine="567"/>
        <w:jc w:val="both"/>
        <w:rPr>
          <w:sz w:val="28"/>
          <w:szCs w:val="28"/>
        </w:rPr>
      </w:pPr>
      <w:r>
        <w:rPr>
          <w:sz w:val="28"/>
          <w:szCs w:val="28"/>
        </w:rPr>
        <w:t xml:space="preserve">6.3. Если в органе местного самоуправления или муниципальной организации, в отношении которых осуществляется общественный контроль, действует специальный режим доступа, установленный действующим </w:t>
      </w:r>
      <w:r>
        <w:rPr>
          <w:sz w:val="28"/>
          <w:szCs w:val="28"/>
        </w:rPr>
        <w:lastRenderedPageBreak/>
        <w:t>законодательством или локальными нормативными актами соответствующего органа или муниципальной организации, посещение субъектом общественного контроля данного органа или муниципальной организации осуществляется согласно установленному режиму.</w:t>
      </w:r>
    </w:p>
    <w:p w:rsidR="007842E2" w:rsidRDefault="007842E2" w:rsidP="001F7E3E">
      <w:pPr>
        <w:tabs>
          <w:tab w:val="left" w:pos="7371"/>
        </w:tabs>
        <w:spacing w:line="360" w:lineRule="auto"/>
        <w:ind w:left="-284" w:right="-144" w:firstLine="567"/>
        <w:jc w:val="both"/>
        <w:rPr>
          <w:sz w:val="28"/>
          <w:szCs w:val="28"/>
        </w:rPr>
      </w:pPr>
      <w:r>
        <w:rPr>
          <w:sz w:val="28"/>
          <w:szCs w:val="28"/>
        </w:rPr>
        <w:t xml:space="preserve">6.4. </w:t>
      </w:r>
      <w:r w:rsidR="003919F5">
        <w:rPr>
          <w:sz w:val="28"/>
          <w:szCs w:val="28"/>
        </w:rPr>
        <w:t>Посещение заседания Чебоксарского городского Собрания депутатов субъектом общественного контроля осуществляется в порядке, установленном Регламентом Чебоксарского городского Собрания депутатов с особенностями, предусмотренными настоящим Положением.</w:t>
      </w:r>
    </w:p>
    <w:p w:rsidR="003919F5" w:rsidRDefault="003919F5" w:rsidP="001F7E3E">
      <w:pPr>
        <w:tabs>
          <w:tab w:val="left" w:pos="7371"/>
        </w:tabs>
        <w:spacing w:line="360" w:lineRule="auto"/>
        <w:ind w:left="-284" w:right="-144" w:firstLine="567"/>
        <w:jc w:val="both"/>
        <w:rPr>
          <w:sz w:val="28"/>
          <w:szCs w:val="28"/>
        </w:rPr>
      </w:pPr>
    </w:p>
    <w:p w:rsidR="003919F5" w:rsidRDefault="003919F5" w:rsidP="001F7E3E">
      <w:pPr>
        <w:tabs>
          <w:tab w:val="left" w:pos="7371"/>
        </w:tabs>
        <w:spacing w:line="360" w:lineRule="auto"/>
        <w:ind w:left="-284" w:right="-144" w:firstLine="567"/>
        <w:jc w:val="both"/>
        <w:rPr>
          <w:sz w:val="28"/>
          <w:szCs w:val="28"/>
        </w:rPr>
      </w:pPr>
      <w:r>
        <w:rPr>
          <w:sz w:val="28"/>
          <w:szCs w:val="28"/>
        </w:rPr>
        <w:t>7. Р</w:t>
      </w:r>
      <w:r w:rsidR="001E4FD1">
        <w:rPr>
          <w:sz w:val="28"/>
          <w:szCs w:val="28"/>
        </w:rPr>
        <w:t>езультат общественного контроля</w:t>
      </w:r>
    </w:p>
    <w:p w:rsidR="003919F5" w:rsidRDefault="003919F5" w:rsidP="001F7E3E">
      <w:pPr>
        <w:tabs>
          <w:tab w:val="left" w:pos="7371"/>
        </w:tabs>
        <w:spacing w:line="360" w:lineRule="auto"/>
        <w:ind w:left="-284" w:right="-144" w:firstLine="567"/>
        <w:jc w:val="both"/>
        <w:rPr>
          <w:sz w:val="28"/>
          <w:szCs w:val="28"/>
        </w:rPr>
      </w:pPr>
      <w:r>
        <w:rPr>
          <w:sz w:val="28"/>
          <w:szCs w:val="28"/>
        </w:rPr>
        <w:t>7.1. Определение и обнародование результатов общественного контроля осуществляются в порядке, установленном Федеральным законом.</w:t>
      </w:r>
    </w:p>
    <w:p w:rsidR="003919F5" w:rsidRDefault="003919F5" w:rsidP="001F7E3E">
      <w:pPr>
        <w:tabs>
          <w:tab w:val="left" w:pos="7371"/>
        </w:tabs>
        <w:spacing w:line="360" w:lineRule="auto"/>
        <w:ind w:left="-284" w:right="-144" w:firstLine="567"/>
        <w:jc w:val="both"/>
        <w:rPr>
          <w:sz w:val="28"/>
          <w:szCs w:val="28"/>
        </w:rPr>
      </w:pPr>
      <w:r>
        <w:rPr>
          <w:sz w:val="28"/>
          <w:szCs w:val="28"/>
        </w:rPr>
        <w:t>7.2. Органы местного самоуправления, муниципальные организации рассматривают направленные им итоговые документы, подготовленные по результатам общественного контроля, и направляют в течение 30 дней со дня их регистрации обоснованные ответы.</w:t>
      </w:r>
    </w:p>
    <w:p w:rsidR="003919F5" w:rsidRDefault="003919F5" w:rsidP="001F7E3E">
      <w:pPr>
        <w:tabs>
          <w:tab w:val="left" w:pos="7371"/>
        </w:tabs>
        <w:spacing w:line="360" w:lineRule="auto"/>
        <w:ind w:left="-284" w:right="-144" w:firstLine="567"/>
        <w:jc w:val="both"/>
        <w:rPr>
          <w:sz w:val="28"/>
          <w:szCs w:val="28"/>
        </w:rPr>
      </w:pPr>
      <w:r>
        <w:rPr>
          <w:sz w:val="28"/>
          <w:szCs w:val="28"/>
        </w:rPr>
        <w:t xml:space="preserve">7.3. Поступивший в Чебоксарское городское Собрание депутатов итоговый документ по результатам общественного контроля за деятельностью Чебоксарского городского Собрания депутатов рассматривается на ближайшем заседании, если он поступил не </w:t>
      </w:r>
      <w:proofErr w:type="gramStart"/>
      <w:r>
        <w:rPr>
          <w:sz w:val="28"/>
          <w:szCs w:val="28"/>
        </w:rPr>
        <w:t>позднее</w:t>
      </w:r>
      <w:proofErr w:type="gramEnd"/>
      <w:r>
        <w:rPr>
          <w:sz w:val="28"/>
          <w:szCs w:val="28"/>
        </w:rPr>
        <w:t xml:space="preserve"> чем за 10 рабочих дней до заседания </w:t>
      </w:r>
      <w:r w:rsidR="00CF5F2D">
        <w:rPr>
          <w:sz w:val="28"/>
          <w:szCs w:val="28"/>
        </w:rPr>
        <w:t>Чебоксарского городского Собрания депутатов. В случае направления итогового документа позднее указанного срока, он подлежит рассмотрению на следующем очередном заседании Чебоксарского городского Собрания депутатов.</w:t>
      </w:r>
    </w:p>
    <w:p w:rsidR="00CF5F2D" w:rsidRDefault="00CF5F2D" w:rsidP="001F7E3E">
      <w:pPr>
        <w:tabs>
          <w:tab w:val="left" w:pos="7371"/>
        </w:tabs>
        <w:spacing w:line="360" w:lineRule="auto"/>
        <w:ind w:left="-284" w:right="-144" w:firstLine="567"/>
        <w:jc w:val="both"/>
        <w:rPr>
          <w:sz w:val="28"/>
          <w:szCs w:val="28"/>
        </w:rPr>
      </w:pPr>
    </w:p>
    <w:p w:rsidR="00CF5F2D" w:rsidRDefault="00CF5F2D" w:rsidP="001F7E3E">
      <w:pPr>
        <w:tabs>
          <w:tab w:val="left" w:pos="7371"/>
        </w:tabs>
        <w:spacing w:line="360" w:lineRule="auto"/>
        <w:ind w:left="-284" w:right="-144" w:firstLine="567"/>
        <w:jc w:val="both"/>
        <w:rPr>
          <w:sz w:val="28"/>
          <w:szCs w:val="28"/>
        </w:rPr>
      </w:pPr>
      <w:r>
        <w:rPr>
          <w:sz w:val="28"/>
          <w:szCs w:val="28"/>
        </w:rPr>
        <w:t>8. Информационное обеспечение общественного контроля</w:t>
      </w:r>
    </w:p>
    <w:p w:rsidR="00CF5F2D" w:rsidRPr="001477A6" w:rsidRDefault="00CF5F2D" w:rsidP="00CF5F2D">
      <w:pPr>
        <w:tabs>
          <w:tab w:val="left" w:pos="7371"/>
        </w:tabs>
        <w:spacing w:line="360" w:lineRule="auto"/>
        <w:ind w:left="-284" w:right="-144" w:firstLine="567"/>
        <w:jc w:val="both"/>
        <w:rPr>
          <w:sz w:val="28"/>
          <w:szCs w:val="28"/>
        </w:rPr>
      </w:pPr>
      <w:r>
        <w:rPr>
          <w:sz w:val="28"/>
          <w:szCs w:val="28"/>
        </w:rPr>
        <w:t xml:space="preserve">8.1. </w:t>
      </w:r>
      <w:proofErr w:type="gramStart"/>
      <w:r w:rsidRPr="001477A6">
        <w:rPr>
          <w:sz w:val="28"/>
          <w:szCs w:val="28"/>
        </w:rPr>
        <w:t xml:space="preserve">В целях информационного обеспечения общественного контроля субъекты общественного контроля используют официальный сайт </w:t>
      </w:r>
      <w:r>
        <w:rPr>
          <w:sz w:val="28"/>
          <w:szCs w:val="28"/>
        </w:rPr>
        <w:t>а</w:t>
      </w:r>
      <w:r w:rsidRPr="001477A6">
        <w:rPr>
          <w:sz w:val="28"/>
          <w:szCs w:val="28"/>
        </w:rPr>
        <w:t xml:space="preserve">дминистрации </w:t>
      </w:r>
      <w:r>
        <w:rPr>
          <w:sz w:val="28"/>
          <w:szCs w:val="28"/>
        </w:rPr>
        <w:t>города Чебоксары</w:t>
      </w:r>
      <w:r w:rsidRPr="001477A6">
        <w:rPr>
          <w:sz w:val="28"/>
          <w:szCs w:val="28"/>
        </w:rPr>
        <w:t xml:space="preserve"> в информационно-телекоммуникационной сети </w:t>
      </w:r>
      <w:r>
        <w:rPr>
          <w:sz w:val="28"/>
          <w:szCs w:val="28"/>
        </w:rPr>
        <w:t>«</w:t>
      </w:r>
      <w:r w:rsidRPr="001477A6">
        <w:rPr>
          <w:sz w:val="28"/>
          <w:szCs w:val="28"/>
        </w:rPr>
        <w:t>Интернет</w:t>
      </w:r>
      <w:r>
        <w:rPr>
          <w:sz w:val="28"/>
          <w:szCs w:val="28"/>
        </w:rPr>
        <w:t>»</w:t>
      </w:r>
      <w:r w:rsidRPr="001477A6">
        <w:rPr>
          <w:sz w:val="28"/>
          <w:szCs w:val="28"/>
        </w:rPr>
        <w:t xml:space="preserve">, в том числе для размещения информации о своей деятельности с указанием адресов электронной почты, по которым пользователем </w:t>
      </w:r>
      <w:r w:rsidRPr="001477A6">
        <w:rPr>
          <w:sz w:val="28"/>
          <w:szCs w:val="28"/>
        </w:rPr>
        <w:lastRenderedPageBreak/>
        <w:t>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Федеральном законе и</w:t>
      </w:r>
      <w:proofErr w:type="gramEnd"/>
      <w:r w:rsidRPr="001477A6">
        <w:rPr>
          <w:sz w:val="28"/>
          <w:szCs w:val="28"/>
        </w:rPr>
        <w:t xml:space="preserve"> в настоящем Положении. Соответствующее заявление о необходимости размещения информации подается в </w:t>
      </w:r>
      <w:r>
        <w:rPr>
          <w:sz w:val="28"/>
          <w:szCs w:val="28"/>
        </w:rPr>
        <w:t>а</w:t>
      </w:r>
      <w:r w:rsidRPr="001477A6">
        <w:rPr>
          <w:sz w:val="28"/>
          <w:szCs w:val="28"/>
        </w:rPr>
        <w:t xml:space="preserve">дминистрацию </w:t>
      </w:r>
      <w:r>
        <w:rPr>
          <w:sz w:val="28"/>
          <w:szCs w:val="28"/>
        </w:rPr>
        <w:t>города Чебоксары</w:t>
      </w:r>
      <w:r w:rsidRPr="001477A6">
        <w:rPr>
          <w:sz w:val="28"/>
          <w:szCs w:val="28"/>
        </w:rPr>
        <w:t xml:space="preserve"> субъектом общественного контроля не позднее, чем за три рабочих дня до дня, в который соответствующая информация должна быть в соответствии с </w:t>
      </w:r>
      <w:r>
        <w:rPr>
          <w:sz w:val="28"/>
          <w:szCs w:val="28"/>
        </w:rPr>
        <w:t xml:space="preserve">действующим </w:t>
      </w:r>
      <w:r w:rsidRPr="001477A6">
        <w:rPr>
          <w:sz w:val="28"/>
          <w:szCs w:val="28"/>
        </w:rPr>
        <w:t xml:space="preserve">законодательством размещена в информационно-телекоммуникационной сети </w:t>
      </w:r>
      <w:r>
        <w:rPr>
          <w:sz w:val="28"/>
          <w:szCs w:val="28"/>
        </w:rPr>
        <w:t>«</w:t>
      </w:r>
      <w:r w:rsidRPr="001477A6">
        <w:rPr>
          <w:sz w:val="28"/>
          <w:szCs w:val="28"/>
        </w:rPr>
        <w:t>Интернет</w:t>
      </w:r>
      <w:r>
        <w:rPr>
          <w:sz w:val="28"/>
          <w:szCs w:val="28"/>
        </w:rPr>
        <w:t>»</w:t>
      </w:r>
      <w:r w:rsidRPr="001477A6">
        <w:rPr>
          <w:sz w:val="28"/>
          <w:szCs w:val="28"/>
        </w:rPr>
        <w:t>.</w:t>
      </w:r>
    </w:p>
    <w:p w:rsidR="003919F5" w:rsidRDefault="003919F5" w:rsidP="001F7E3E">
      <w:pPr>
        <w:tabs>
          <w:tab w:val="left" w:pos="7371"/>
        </w:tabs>
        <w:spacing w:line="360" w:lineRule="auto"/>
        <w:ind w:left="-284" w:right="-144" w:firstLine="567"/>
        <w:jc w:val="both"/>
        <w:rPr>
          <w:sz w:val="28"/>
          <w:szCs w:val="28"/>
        </w:rPr>
      </w:pPr>
    </w:p>
    <w:p w:rsidR="00CF5F2D" w:rsidRDefault="00CF5F2D" w:rsidP="001F7E3E">
      <w:pPr>
        <w:tabs>
          <w:tab w:val="left" w:pos="7371"/>
        </w:tabs>
        <w:spacing w:line="360" w:lineRule="auto"/>
        <w:ind w:left="-284" w:right="-144" w:firstLine="567"/>
        <w:jc w:val="both"/>
        <w:rPr>
          <w:sz w:val="28"/>
          <w:szCs w:val="28"/>
        </w:rPr>
      </w:pPr>
      <w:r>
        <w:rPr>
          <w:sz w:val="28"/>
          <w:szCs w:val="28"/>
        </w:rPr>
        <w:t>9. Ответственность за нарушение законодательства Российской федерации об общественном контроле</w:t>
      </w:r>
    </w:p>
    <w:p w:rsidR="001E4FD1" w:rsidRDefault="001E4FD1" w:rsidP="001F7E3E">
      <w:pPr>
        <w:tabs>
          <w:tab w:val="left" w:pos="7371"/>
        </w:tabs>
        <w:spacing w:line="360" w:lineRule="auto"/>
        <w:ind w:left="-284" w:right="-144" w:firstLine="567"/>
        <w:jc w:val="both"/>
        <w:rPr>
          <w:sz w:val="28"/>
          <w:szCs w:val="28"/>
        </w:rPr>
      </w:pPr>
    </w:p>
    <w:p w:rsidR="00CF5F2D" w:rsidRDefault="00CF5F2D" w:rsidP="001F7E3E">
      <w:pPr>
        <w:tabs>
          <w:tab w:val="left" w:pos="7371"/>
        </w:tabs>
        <w:spacing w:line="360" w:lineRule="auto"/>
        <w:ind w:left="-284" w:right="-144" w:firstLine="567"/>
        <w:jc w:val="both"/>
        <w:rPr>
          <w:sz w:val="28"/>
          <w:szCs w:val="28"/>
        </w:rPr>
      </w:pPr>
      <w:r>
        <w:rPr>
          <w:sz w:val="28"/>
          <w:szCs w:val="28"/>
        </w:rPr>
        <w:t>9.1.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местного самоуправления о привлечении к ответственности виновных должностных лиц.</w:t>
      </w:r>
    </w:p>
    <w:p w:rsidR="00CF5F2D" w:rsidRDefault="00CF5F2D" w:rsidP="001F7E3E">
      <w:pPr>
        <w:tabs>
          <w:tab w:val="left" w:pos="7371"/>
        </w:tabs>
        <w:spacing w:line="360" w:lineRule="auto"/>
        <w:ind w:left="-284" w:right="-144" w:firstLine="567"/>
        <w:jc w:val="both"/>
        <w:rPr>
          <w:sz w:val="28"/>
          <w:szCs w:val="28"/>
        </w:rPr>
      </w:pPr>
      <w:r>
        <w:rPr>
          <w:sz w:val="28"/>
          <w:szCs w:val="28"/>
        </w:rPr>
        <w:t>9.2. Воспрепятствование законной деятельности</w:t>
      </w:r>
      <w:r w:rsidR="001E4FD1">
        <w:rPr>
          <w:sz w:val="28"/>
          <w:szCs w:val="28"/>
        </w:rPr>
        <w:t xml:space="preserve"> субъектов общественного контроля, необоснованное вмешательство субъектов общественного контроля в деятельность органов местного самоуправления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3919F5" w:rsidRDefault="003919F5" w:rsidP="001F7E3E">
      <w:pPr>
        <w:tabs>
          <w:tab w:val="left" w:pos="7371"/>
        </w:tabs>
        <w:spacing w:line="360" w:lineRule="auto"/>
        <w:ind w:left="-284" w:right="-144" w:firstLine="567"/>
        <w:jc w:val="both"/>
        <w:rPr>
          <w:sz w:val="28"/>
          <w:szCs w:val="28"/>
        </w:rPr>
      </w:pPr>
    </w:p>
    <w:p w:rsidR="003919F5" w:rsidRDefault="003919F5" w:rsidP="001F7E3E">
      <w:pPr>
        <w:tabs>
          <w:tab w:val="left" w:pos="7371"/>
        </w:tabs>
        <w:spacing w:line="360" w:lineRule="auto"/>
        <w:ind w:left="-284" w:right="-144" w:firstLine="567"/>
        <w:jc w:val="both"/>
        <w:rPr>
          <w:sz w:val="28"/>
          <w:szCs w:val="28"/>
        </w:rPr>
      </w:pPr>
    </w:p>
    <w:p w:rsidR="003919F5" w:rsidRDefault="003919F5" w:rsidP="001F7E3E">
      <w:pPr>
        <w:tabs>
          <w:tab w:val="left" w:pos="7371"/>
        </w:tabs>
        <w:spacing w:line="360" w:lineRule="auto"/>
        <w:ind w:left="-284" w:right="-144" w:firstLine="567"/>
        <w:jc w:val="both"/>
        <w:rPr>
          <w:sz w:val="28"/>
          <w:szCs w:val="28"/>
        </w:rPr>
      </w:pPr>
    </w:p>
    <w:p w:rsidR="003919F5" w:rsidRDefault="003919F5" w:rsidP="001F7E3E">
      <w:pPr>
        <w:tabs>
          <w:tab w:val="left" w:pos="7371"/>
        </w:tabs>
        <w:spacing w:line="360" w:lineRule="auto"/>
        <w:ind w:left="-284" w:right="-144" w:firstLine="567"/>
        <w:jc w:val="both"/>
        <w:rPr>
          <w:sz w:val="28"/>
          <w:szCs w:val="28"/>
        </w:rPr>
      </w:pPr>
    </w:p>
    <w:p w:rsidR="003919F5" w:rsidRDefault="003919F5" w:rsidP="001F7E3E">
      <w:pPr>
        <w:tabs>
          <w:tab w:val="left" w:pos="7371"/>
        </w:tabs>
        <w:spacing w:line="360" w:lineRule="auto"/>
        <w:ind w:left="-284" w:right="-144" w:firstLine="567"/>
        <w:jc w:val="both"/>
        <w:rPr>
          <w:sz w:val="28"/>
          <w:szCs w:val="28"/>
        </w:rPr>
      </w:pPr>
    </w:p>
    <w:p w:rsidR="003919F5" w:rsidRDefault="003919F5" w:rsidP="001F7E3E">
      <w:pPr>
        <w:tabs>
          <w:tab w:val="left" w:pos="7371"/>
        </w:tabs>
        <w:spacing w:line="360" w:lineRule="auto"/>
        <w:ind w:left="-284" w:right="-144" w:firstLine="567"/>
        <w:jc w:val="both"/>
        <w:rPr>
          <w:sz w:val="28"/>
          <w:szCs w:val="28"/>
        </w:rPr>
      </w:pPr>
    </w:p>
    <w:p w:rsidR="003919F5" w:rsidRDefault="003919F5" w:rsidP="001F7E3E">
      <w:pPr>
        <w:tabs>
          <w:tab w:val="left" w:pos="7371"/>
        </w:tabs>
        <w:spacing w:line="360" w:lineRule="auto"/>
        <w:ind w:left="-284" w:right="-144" w:firstLine="567"/>
        <w:jc w:val="both"/>
        <w:rPr>
          <w:sz w:val="28"/>
          <w:szCs w:val="28"/>
        </w:rPr>
      </w:pPr>
    </w:p>
    <w:p w:rsidR="003919F5" w:rsidRDefault="003919F5" w:rsidP="001F7E3E">
      <w:pPr>
        <w:tabs>
          <w:tab w:val="left" w:pos="7371"/>
        </w:tabs>
        <w:spacing w:line="360" w:lineRule="auto"/>
        <w:ind w:left="-284" w:right="-144" w:firstLine="567"/>
        <w:jc w:val="both"/>
        <w:rPr>
          <w:sz w:val="28"/>
          <w:szCs w:val="28"/>
        </w:rPr>
      </w:pPr>
    </w:p>
    <w:p w:rsidR="005D098B" w:rsidRDefault="005D098B" w:rsidP="001E4FD1">
      <w:pPr>
        <w:tabs>
          <w:tab w:val="left" w:pos="7371"/>
        </w:tabs>
        <w:spacing w:line="360" w:lineRule="auto"/>
        <w:ind w:right="-144"/>
        <w:jc w:val="both"/>
        <w:rPr>
          <w:sz w:val="28"/>
          <w:szCs w:val="28"/>
        </w:rPr>
      </w:pPr>
    </w:p>
    <w:sectPr w:rsidR="005D098B" w:rsidSect="00141B8E">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552" w:rsidRDefault="00E40552">
      <w:r>
        <w:separator/>
      </w:r>
    </w:p>
  </w:endnote>
  <w:endnote w:type="continuationSeparator" w:id="0">
    <w:p w:rsidR="00E40552" w:rsidRDefault="00E4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552" w:rsidRDefault="00E40552">
      <w:r>
        <w:separator/>
      </w:r>
    </w:p>
  </w:footnote>
  <w:footnote w:type="continuationSeparator" w:id="0">
    <w:p w:rsidR="00E40552" w:rsidRDefault="00E40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22FAE"/>
    <w:multiLevelType w:val="multilevel"/>
    <w:tmpl w:val="9BC661AC"/>
    <w:lvl w:ilvl="0">
      <w:start w:val="1"/>
      <w:numFmt w:val="decimal"/>
      <w:lvlText w:val="%1."/>
      <w:lvlJc w:val="left"/>
      <w:pPr>
        <w:ind w:left="1429" w:hanging="720"/>
      </w:pPr>
      <w:rPr>
        <w:rFonts w:ascii="Times New Roman" w:eastAsia="Calibri" w:hAnsi="Times New Roman" w:cs="Times New Roman"/>
        <w:b/>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6D"/>
    <w:rsid w:val="00002DDB"/>
    <w:rsid w:val="000222D5"/>
    <w:rsid w:val="00024E12"/>
    <w:rsid w:val="00025AC6"/>
    <w:rsid w:val="00030E05"/>
    <w:rsid w:val="00077195"/>
    <w:rsid w:val="00077354"/>
    <w:rsid w:val="00077749"/>
    <w:rsid w:val="000869D4"/>
    <w:rsid w:val="000C16B1"/>
    <w:rsid w:val="000C1D94"/>
    <w:rsid w:val="000C2ED8"/>
    <w:rsid w:val="000D1869"/>
    <w:rsid w:val="000D2429"/>
    <w:rsid w:val="000D570D"/>
    <w:rsid w:val="000F5894"/>
    <w:rsid w:val="001109BD"/>
    <w:rsid w:val="00113F71"/>
    <w:rsid w:val="00116794"/>
    <w:rsid w:val="00123161"/>
    <w:rsid w:val="0012354A"/>
    <w:rsid w:val="00124B30"/>
    <w:rsid w:val="00141B8E"/>
    <w:rsid w:val="001477A6"/>
    <w:rsid w:val="00181EFC"/>
    <w:rsid w:val="0018379A"/>
    <w:rsid w:val="00186874"/>
    <w:rsid w:val="001A3024"/>
    <w:rsid w:val="001A37AE"/>
    <w:rsid w:val="001E4FD1"/>
    <w:rsid w:val="001E657E"/>
    <w:rsid w:val="001F7E3E"/>
    <w:rsid w:val="00200BA6"/>
    <w:rsid w:val="002025E6"/>
    <w:rsid w:val="00216911"/>
    <w:rsid w:val="00223F75"/>
    <w:rsid w:val="002524D2"/>
    <w:rsid w:val="00253C9E"/>
    <w:rsid w:val="00254FA4"/>
    <w:rsid w:val="00261E3D"/>
    <w:rsid w:val="002637EE"/>
    <w:rsid w:val="00271519"/>
    <w:rsid w:val="002724FC"/>
    <w:rsid w:val="00276274"/>
    <w:rsid w:val="002D0A4A"/>
    <w:rsid w:val="002D1190"/>
    <w:rsid w:val="002D5FD6"/>
    <w:rsid w:val="002E7396"/>
    <w:rsid w:val="002E7742"/>
    <w:rsid w:val="002F2DB2"/>
    <w:rsid w:val="00316E73"/>
    <w:rsid w:val="0032508D"/>
    <w:rsid w:val="003319B5"/>
    <w:rsid w:val="003842AB"/>
    <w:rsid w:val="00385E68"/>
    <w:rsid w:val="00387A6E"/>
    <w:rsid w:val="00387DC5"/>
    <w:rsid w:val="003919F5"/>
    <w:rsid w:val="00397D7A"/>
    <w:rsid w:val="003A0307"/>
    <w:rsid w:val="003A2932"/>
    <w:rsid w:val="003A645F"/>
    <w:rsid w:val="003B5C06"/>
    <w:rsid w:val="003D465A"/>
    <w:rsid w:val="00401B7F"/>
    <w:rsid w:val="00405A74"/>
    <w:rsid w:val="00414406"/>
    <w:rsid w:val="004162CC"/>
    <w:rsid w:val="00425436"/>
    <w:rsid w:val="00432002"/>
    <w:rsid w:val="00436A44"/>
    <w:rsid w:val="00441C47"/>
    <w:rsid w:val="004471B6"/>
    <w:rsid w:val="00447392"/>
    <w:rsid w:val="0047406D"/>
    <w:rsid w:val="00474E94"/>
    <w:rsid w:val="0048623E"/>
    <w:rsid w:val="00487AAE"/>
    <w:rsid w:val="0049067D"/>
    <w:rsid w:val="00491521"/>
    <w:rsid w:val="0049780B"/>
    <w:rsid w:val="00497A19"/>
    <w:rsid w:val="004A16D4"/>
    <w:rsid w:val="004A1A2C"/>
    <w:rsid w:val="004A6C65"/>
    <w:rsid w:val="004B1F73"/>
    <w:rsid w:val="00504ADF"/>
    <w:rsid w:val="00521F1E"/>
    <w:rsid w:val="0055569D"/>
    <w:rsid w:val="005556BC"/>
    <w:rsid w:val="005844D8"/>
    <w:rsid w:val="00587ADF"/>
    <w:rsid w:val="00587EDC"/>
    <w:rsid w:val="00593C7D"/>
    <w:rsid w:val="005A26B9"/>
    <w:rsid w:val="005B5D6E"/>
    <w:rsid w:val="005D098B"/>
    <w:rsid w:val="005D4D55"/>
    <w:rsid w:val="005E0CBB"/>
    <w:rsid w:val="005E2EA9"/>
    <w:rsid w:val="005F52BE"/>
    <w:rsid w:val="0061362B"/>
    <w:rsid w:val="00615839"/>
    <w:rsid w:val="006258DB"/>
    <w:rsid w:val="006364BC"/>
    <w:rsid w:val="006410E6"/>
    <w:rsid w:val="00651601"/>
    <w:rsid w:val="00657351"/>
    <w:rsid w:val="00685D80"/>
    <w:rsid w:val="00692E49"/>
    <w:rsid w:val="006A03FD"/>
    <w:rsid w:val="006B66D1"/>
    <w:rsid w:val="006C60A8"/>
    <w:rsid w:val="006E4C9F"/>
    <w:rsid w:val="006E707D"/>
    <w:rsid w:val="006E70C5"/>
    <w:rsid w:val="00715A35"/>
    <w:rsid w:val="00724377"/>
    <w:rsid w:val="007425D5"/>
    <w:rsid w:val="007448C1"/>
    <w:rsid w:val="00747420"/>
    <w:rsid w:val="007657C5"/>
    <w:rsid w:val="00777ACC"/>
    <w:rsid w:val="007842E2"/>
    <w:rsid w:val="00785CFD"/>
    <w:rsid w:val="007B1585"/>
    <w:rsid w:val="007B15BB"/>
    <w:rsid w:val="007E3D86"/>
    <w:rsid w:val="007E7DF1"/>
    <w:rsid w:val="007F0181"/>
    <w:rsid w:val="007F179D"/>
    <w:rsid w:val="00802201"/>
    <w:rsid w:val="0080412C"/>
    <w:rsid w:val="0080518B"/>
    <w:rsid w:val="00823142"/>
    <w:rsid w:val="008536F2"/>
    <w:rsid w:val="008562DC"/>
    <w:rsid w:val="00866299"/>
    <w:rsid w:val="00876BA9"/>
    <w:rsid w:val="00883AF7"/>
    <w:rsid w:val="00896DC2"/>
    <w:rsid w:val="00897CB9"/>
    <w:rsid w:val="00897CC1"/>
    <w:rsid w:val="008A389A"/>
    <w:rsid w:val="008A6CC3"/>
    <w:rsid w:val="008B3302"/>
    <w:rsid w:val="008C7495"/>
    <w:rsid w:val="008D219B"/>
    <w:rsid w:val="008F53FB"/>
    <w:rsid w:val="009107A7"/>
    <w:rsid w:val="00927E99"/>
    <w:rsid w:val="009317AD"/>
    <w:rsid w:val="0093184E"/>
    <w:rsid w:val="009373CE"/>
    <w:rsid w:val="00941453"/>
    <w:rsid w:val="00942E93"/>
    <w:rsid w:val="0094571D"/>
    <w:rsid w:val="00957E9C"/>
    <w:rsid w:val="0096147C"/>
    <w:rsid w:val="00965697"/>
    <w:rsid w:val="00973FAE"/>
    <w:rsid w:val="009829AF"/>
    <w:rsid w:val="00992D51"/>
    <w:rsid w:val="009B05F9"/>
    <w:rsid w:val="009B3B0F"/>
    <w:rsid w:val="009B710F"/>
    <w:rsid w:val="009C21D2"/>
    <w:rsid w:val="009D5A47"/>
    <w:rsid w:val="009E529B"/>
    <w:rsid w:val="009F477C"/>
    <w:rsid w:val="00A00081"/>
    <w:rsid w:val="00A06DB6"/>
    <w:rsid w:val="00A26ACC"/>
    <w:rsid w:val="00A44569"/>
    <w:rsid w:val="00A51CAD"/>
    <w:rsid w:val="00A5304E"/>
    <w:rsid w:val="00A57412"/>
    <w:rsid w:val="00A6796E"/>
    <w:rsid w:val="00A710C7"/>
    <w:rsid w:val="00A87B63"/>
    <w:rsid w:val="00AA01E8"/>
    <w:rsid w:val="00AB0EDB"/>
    <w:rsid w:val="00AB74E6"/>
    <w:rsid w:val="00AC4BE3"/>
    <w:rsid w:val="00AE32F4"/>
    <w:rsid w:val="00B03B03"/>
    <w:rsid w:val="00B10FF2"/>
    <w:rsid w:val="00B141CA"/>
    <w:rsid w:val="00B214AC"/>
    <w:rsid w:val="00B321F0"/>
    <w:rsid w:val="00B34EA9"/>
    <w:rsid w:val="00B358EF"/>
    <w:rsid w:val="00B51462"/>
    <w:rsid w:val="00B52FE4"/>
    <w:rsid w:val="00B70925"/>
    <w:rsid w:val="00B8240D"/>
    <w:rsid w:val="00B876D2"/>
    <w:rsid w:val="00B930E3"/>
    <w:rsid w:val="00B93A24"/>
    <w:rsid w:val="00B95349"/>
    <w:rsid w:val="00B97251"/>
    <w:rsid w:val="00BB0D0E"/>
    <w:rsid w:val="00BC6EE1"/>
    <w:rsid w:val="00BD0264"/>
    <w:rsid w:val="00BD72CF"/>
    <w:rsid w:val="00BE22BE"/>
    <w:rsid w:val="00BE23BE"/>
    <w:rsid w:val="00BF2963"/>
    <w:rsid w:val="00BF7AC0"/>
    <w:rsid w:val="00C11229"/>
    <w:rsid w:val="00C11BBF"/>
    <w:rsid w:val="00C141E0"/>
    <w:rsid w:val="00C17A76"/>
    <w:rsid w:val="00C23881"/>
    <w:rsid w:val="00C30A9B"/>
    <w:rsid w:val="00C5607F"/>
    <w:rsid w:val="00C7505F"/>
    <w:rsid w:val="00C7672F"/>
    <w:rsid w:val="00C76C07"/>
    <w:rsid w:val="00C80BDD"/>
    <w:rsid w:val="00C83DFE"/>
    <w:rsid w:val="00C92292"/>
    <w:rsid w:val="00C949D8"/>
    <w:rsid w:val="00CB2573"/>
    <w:rsid w:val="00CC118E"/>
    <w:rsid w:val="00CC2B4B"/>
    <w:rsid w:val="00CD4F05"/>
    <w:rsid w:val="00CF07C0"/>
    <w:rsid w:val="00CF5F2D"/>
    <w:rsid w:val="00D062C0"/>
    <w:rsid w:val="00D17A96"/>
    <w:rsid w:val="00D20226"/>
    <w:rsid w:val="00D42364"/>
    <w:rsid w:val="00D55B12"/>
    <w:rsid w:val="00DA5C4A"/>
    <w:rsid w:val="00DA75D3"/>
    <w:rsid w:val="00DB2675"/>
    <w:rsid w:val="00DC4399"/>
    <w:rsid w:val="00DD1061"/>
    <w:rsid w:val="00DD655A"/>
    <w:rsid w:val="00DE3045"/>
    <w:rsid w:val="00DE5CBD"/>
    <w:rsid w:val="00DF5296"/>
    <w:rsid w:val="00E04004"/>
    <w:rsid w:val="00E26F88"/>
    <w:rsid w:val="00E40552"/>
    <w:rsid w:val="00E50E5F"/>
    <w:rsid w:val="00E602A7"/>
    <w:rsid w:val="00E75094"/>
    <w:rsid w:val="00E832FD"/>
    <w:rsid w:val="00E90954"/>
    <w:rsid w:val="00E958E4"/>
    <w:rsid w:val="00EA25F9"/>
    <w:rsid w:val="00EA34FF"/>
    <w:rsid w:val="00EA6989"/>
    <w:rsid w:val="00EB5117"/>
    <w:rsid w:val="00EB775F"/>
    <w:rsid w:val="00EC7980"/>
    <w:rsid w:val="00ED1B8B"/>
    <w:rsid w:val="00ED203D"/>
    <w:rsid w:val="00EE2E71"/>
    <w:rsid w:val="00EE4685"/>
    <w:rsid w:val="00F1107A"/>
    <w:rsid w:val="00F20A11"/>
    <w:rsid w:val="00F31FFF"/>
    <w:rsid w:val="00F330C0"/>
    <w:rsid w:val="00F34A7C"/>
    <w:rsid w:val="00F37534"/>
    <w:rsid w:val="00F423A2"/>
    <w:rsid w:val="00F462F6"/>
    <w:rsid w:val="00F630ED"/>
    <w:rsid w:val="00F63C4F"/>
    <w:rsid w:val="00F76C3B"/>
    <w:rsid w:val="00F805E6"/>
    <w:rsid w:val="00F95D0B"/>
    <w:rsid w:val="00FB22EA"/>
    <w:rsid w:val="00FB3864"/>
    <w:rsid w:val="00FB4DEA"/>
    <w:rsid w:val="00FC15E5"/>
    <w:rsid w:val="00FF09C0"/>
    <w:rsid w:val="00FF4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06D"/>
    <w:rPr>
      <w:sz w:val="24"/>
      <w:szCs w:val="24"/>
    </w:rPr>
  </w:style>
  <w:style w:type="paragraph" w:styleId="1">
    <w:name w:val="heading 1"/>
    <w:basedOn w:val="a"/>
    <w:next w:val="a"/>
    <w:link w:val="10"/>
    <w:qFormat/>
    <w:rsid w:val="00C7505F"/>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Надин стиль,Основной текст с отступом Знак Знак"/>
    <w:basedOn w:val="a"/>
    <w:link w:val="a4"/>
    <w:rsid w:val="0047406D"/>
    <w:pPr>
      <w:widowControl w:val="0"/>
      <w:suppressAutoHyphens/>
      <w:overflowPunct w:val="0"/>
      <w:autoSpaceDE w:val="0"/>
      <w:spacing w:line="360" w:lineRule="auto"/>
      <w:ind w:firstLine="709"/>
      <w:jc w:val="both"/>
    </w:pPr>
    <w:rPr>
      <w:rFonts w:cs="Tahoma"/>
      <w:kern w:val="1"/>
    </w:r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с отступом Знак Знак Знак"/>
    <w:link w:val="a3"/>
    <w:semiHidden/>
    <w:locked/>
    <w:rsid w:val="0047406D"/>
    <w:rPr>
      <w:rFonts w:cs="Tahoma"/>
      <w:kern w:val="1"/>
      <w:sz w:val="24"/>
      <w:szCs w:val="24"/>
      <w:lang w:val="ru-RU" w:eastAsia="ru-RU" w:bidi="ar-SA"/>
    </w:rPr>
  </w:style>
  <w:style w:type="paragraph" w:styleId="3">
    <w:name w:val="Body Text 3"/>
    <w:basedOn w:val="a"/>
    <w:link w:val="30"/>
    <w:rsid w:val="0047406D"/>
    <w:pPr>
      <w:spacing w:after="120"/>
    </w:pPr>
    <w:rPr>
      <w:sz w:val="16"/>
      <w:szCs w:val="16"/>
    </w:rPr>
  </w:style>
  <w:style w:type="character" w:customStyle="1" w:styleId="30">
    <w:name w:val="Основной текст 3 Знак"/>
    <w:link w:val="3"/>
    <w:semiHidden/>
    <w:locked/>
    <w:rsid w:val="0047406D"/>
    <w:rPr>
      <w:sz w:val="16"/>
      <w:szCs w:val="16"/>
      <w:lang w:val="ru-RU" w:eastAsia="ru-RU" w:bidi="ar-SA"/>
    </w:rPr>
  </w:style>
  <w:style w:type="paragraph" w:styleId="a5">
    <w:name w:val="header"/>
    <w:basedOn w:val="a"/>
    <w:link w:val="a6"/>
    <w:uiPriority w:val="99"/>
    <w:rsid w:val="0047406D"/>
    <w:pPr>
      <w:tabs>
        <w:tab w:val="center" w:pos="4677"/>
        <w:tab w:val="right" w:pos="9355"/>
      </w:tabs>
    </w:pPr>
  </w:style>
  <w:style w:type="character" w:customStyle="1" w:styleId="a6">
    <w:name w:val="Верхний колонтитул Знак"/>
    <w:link w:val="a5"/>
    <w:uiPriority w:val="99"/>
    <w:locked/>
    <w:rsid w:val="0047406D"/>
    <w:rPr>
      <w:sz w:val="24"/>
      <w:szCs w:val="24"/>
      <w:lang w:val="ru-RU" w:eastAsia="ru-RU" w:bidi="ar-SA"/>
    </w:rPr>
  </w:style>
  <w:style w:type="character" w:styleId="a7">
    <w:name w:val="page number"/>
    <w:rsid w:val="0047406D"/>
    <w:rPr>
      <w:rFonts w:cs="Times New Roman"/>
    </w:rPr>
  </w:style>
  <w:style w:type="paragraph" w:styleId="a8">
    <w:name w:val="Body Text"/>
    <w:basedOn w:val="a"/>
    <w:link w:val="a9"/>
    <w:rsid w:val="0047406D"/>
    <w:pPr>
      <w:spacing w:after="120"/>
    </w:pPr>
  </w:style>
  <w:style w:type="character" w:customStyle="1" w:styleId="a9">
    <w:name w:val="Основной текст Знак"/>
    <w:link w:val="a8"/>
    <w:semiHidden/>
    <w:locked/>
    <w:rsid w:val="0047406D"/>
    <w:rPr>
      <w:sz w:val="24"/>
      <w:szCs w:val="24"/>
      <w:lang w:val="ru-RU" w:eastAsia="ru-RU" w:bidi="ar-SA"/>
    </w:rPr>
  </w:style>
  <w:style w:type="paragraph" w:customStyle="1" w:styleId="western">
    <w:name w:val="western"/>
    <w:basedOn w:val="a"/>
    <w:rsid w:val="00436A44"/>
    <w:pPr>
      <w:spacing w:before="100" w:beforeAutospacing="1" w:after="100" w:afterAutospacing="1"/>
    </w:pPr>
  </w:style>
  <w:style w:type="paragraph" w:customStyle="1" w:styleId="ConsPlusNormal">
    <w:name w:val="ConsPlusNormal"/>
    <w:rsid w:val="006B66D1"/>
    <w:pPr>
      <w:autoSpaceDE w:val="0"/>
      <w:autoSpaceDN w:val="0"/>
      <w:adjustRightInd w:val="0"/>
    </w:pPr>
    <w:rPr>
      <w:sz w:val="28"/>
      <w:szCs w:val="28"/>
    </w:rPr>
  </w:style>
  <w:style w:type="paragraph" w:styleId="aa">
    <w:name w:val="Balloon Text"/>
    <w:basedOn w:val="a"/>
    <w:link w:val="ab"/>
    <w:rsid w:val="004162CC"/>
    <w:rPr>
      <w:rFonts w:ascii="Segoe UI" w:hAnsi="Segoe UI" w:cs="Segoe UI"/>
      <w:sz w:val="18"/>
      <w:szCs w:val="18"/>
    </w:rPr>
  </w:style>
  <w:style w:type="character" w:customStyle="1" w:styleId="ab">
    <w:name w:val="Текст выноски Знак"/>
    <w:basedOn w:val="a0"/>
    <w:link w:val="aa"/>
    <w:rsid w:val="004162CC"/>
    <w:rPr>
      <w:rFonts w:ascii="Segoe UI" w:hAnsi="Segoe UI" w:cs="Segoe UI"/>
      <w:sz w:val="18"/>
      <w:szCs w:val="18"/>
    </w:rPr>
  </w:style>
  <w:style w:type="table" w:styleId="ac">
    <w:name w:val="Table Grid"/>
    <w:basedOn w:val="a1"/>
    <w:rsid w:val="0041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CD4F05"/>
    <w:rPr>
      <w:color w:val="0563C1" w:themeColor="hyperlink"/>
      <w:u w:val="single"/>
    </w:rPr>
  </w:style>
  <w:style w:type="character" w:customStyle="1" w:styleId="10">
    <w:name w:val="Заголовок 1 Знак"/>
    <w:basedOn w:val="a0"/>
    <w:link w:val="1"/>
    <w:rsid w:val="00C7505F"/>
    <w:rPr>
      <w:rFonts w:ascii="Arial" w:hAnsi="Arial"/>
      <w:b/>
      <w:bCs/>
      <w:color w:val="000080"/>
    </w:rPr>
  </w:style>
  <w:style w:type="paragraph" w:styleId="ae">
    <w:name w:val="List Paragraph"/>
    <w:basedOn w:val="a"/>
    <w:uiPriority w:val="34"/>
    <w:qFormat/>
    <w:rsid w:val="00030E05"/>
    <w:pPr>
      <w:ind w:left="720"/>
      <w:contextualSpacing/>
    </w:pPr>
  </w:style>
  <w:style w:type="paragraph" w:customStyle="1" w:styleId="Iniiaiieoaeno2">
    <w:name w:val="Iniiaiie oaeno 2"/>
    <w:basedOn w:val="a"/>
    <w:rsid w:val="00385E68"/>
    <w:pPr>
      <w:tabs>
        <w:tab w:val="left" w:pos="7938"/>
      </w:tabs>
      <w:autoSpaceDE w:val="0"/>
      <w:autoSpaceDN w:val="0"/>
      <w:adjustRightInd w:val="0"/>
      <w:jc w:val="both"/>
    </w:pPr>
    <w:rPr>
      <w:sz w:val="28"/>
      <w:szCs w:val="28"/>
    </w:rPr>
  </w:style>
  <w:style w:type="paragraph" w:customStyle="1" w:styleId="11">
    <w:name w:val="Обычный1"/>
    <w:rsid w:val="00385E68"/>
    <w:rPr>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06D"/>
    <w:rPr>
      <w:sz w:val="24"/>
      <w:szCs w:val="24"/>
    </w:rPr>
  </w:style>
  <w:style w:type="paragraph" w:styleId="1">
    <w:name w:val="heading 1"/>
    <w:basedOn w:val="a"/>
    <w:next w:val="a"/>
    <w:link w:val="10"/>
    <w:qFormat/>
    <w:rsid w:val="00C7505F"/>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Надин стиль,Основной текст с отступом Знак Знак"/>
    <w:basedOn w:val="a"/>
    <w:link w:val="a4"/>
    <w:rsid w:val="0047406D"/>
    <w:pPr>
      <w:widowControl w:val="0"/>
      <w:suppressAutoHyphens/>
      <w:overflowPunct w:val="0"/>
      <w:autoSpaceDE w:val="0"/>
      <w:spacing w:line="360" w:lineRule="auto"/>
      <w:ind w:firstLine="709"/>
      <w:jc w:val="both"/>
    </w:pPr>
    <w:rPr>
      <w:rFonts w:cs="Tahoma"/>
      <w:kern w:val="1"/>
    </w:r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с отступом Знак Знак Знак"/>
    <w:link w:val="a3"/>
    <w:semiHidden/>
    <w:locked/>
    <w:rsid w:val="0047406D"/>
    <w:rPr>
      <w:rFonts w:cs="Tahoma"/>
      <w:kern w:val="1"/>
      <w:sz w:val="24"/>
      <w:szCs w:val="24"/>
      <w:lang w:val="ru-RU" w:eastAsia="ru-RU" w:bidi="ar-SA"/>
    </w:rPr>
  </w:style>
  <w:style w:type="paragraph" w:styleId="3">
    <w:name w:val="Body Text 3"/>
    <w:basedOn w:val="a"/>
    <w:link w:val="30"/>
    <w:rsid w:val="0047406D"/>
    <w:pPr>
      <w:spacing w:after="120"/>
    </w:pPr>
    <w:rPr>
      <w:sz w:val="16"/>
      <w:szCs w:val="16"/>
    </w:rPr>
  </w:style>
  <w:style w:type="character" w:customStyle="1" w:styleId="30">
    <w:name w:val="Основной текст 3 Знак"/>
    <w:link w:val="3"/>
    <w:semiHidden/>
    <w:locked/>
    <w:rsid w:val="0047406D"/>
    <w:rPr>
      <w:sz w:val="16"/>
      <w:szCs w:val="16"/>
      <w:lang w:val="ru-RU" w:eastAsia="ru-RU" w:bidi="ar-SA"/>
    </w:rPr>
  </w:style>
  <w:style w:type="paragraph" w:styleId="a5">
    <w:name w:val="header"/>
    <w:basedOn w:val="a"/>
    <w:link w:val="a6"/>
    <w:uiPriority w:val="99"/>
    <w:rsid w:val="0047406D"/>
    <w:pPr>
      <w:tabs>
        <w:tab w:val="center" w:pos="4677"/>
        <w:tab w:val="right" w:pos="9355"/>
      </w:tabs>
    </w:pPr>
  </w:style>
  <w:style w:type="character" w:customStyle="1" w:styleId="a6">
    <w:name w:val="Верхний колонтитул Знак"/>
    <w:link w:val="a5"/>
    <w:uiPriority w:val="99"/>
    <w:locked/>
    <w:rsid w:val="0047406D"/>
    <w:rPr>
      <w:sz w:val="24"/>
      <w:szCs w:val="24"/>
      <w:lang w:val="ru-RU" w:eastAsia="ru-RU" w:bidi="ar-SA"/>
    </w:rPr>
  </w:style>
  <w:style w:type="character" w:styleId="a7">
    <w:name w:val="page number"/>
    <w:rsid w:val="0047406D"/>
    <w:rPr>
      <w:rFonts w:cs="Times New Roman"/>
    </w:rPr>
  </w:style>
  <w:style w:type="paragraph" w:styleId="a8">
    <w:name w:val="Body Text"/>
    <w:basedOn w:val="a"/>
    <w:link w:val="a9"/>
    <w:rsid w:val="0047406D"/>
    <w:pPr>
      <w:spacing w:after="120"/>
    </w:pPr>
  </w:style>
  <w:style w:type="character" w:customStyle="1" w:styleId="a9">
    <w:name w:val="Основной текст Знак"/>
    <w:link w:val="a8"/>
    <w:semiHidden/>
    <w:locked/>
    <w:rsid w:val="0047406D"/>
    <w:rPr>
      <w:sz w:val="24"/>
      <w:szCs w:val="24"/>
      <w:lang w:val="ru-RU" w:eastAsia="ru-RU" w:bidi="ar-SA"/>
    </w:rPr>
  </w:style>
  <w:style w:type="paragraph" w:customStyle="1" w:styleId="western">
    <w:name w:val="western"/>
    <w:basedOn w:val="a"/>
    <w:rsid w:val="00436A44"/>
    <w:pPr>
      <w:spacing w:before="100" w:beforeAutospacing="1" w:after="100" w:afterAutospacing="1"/>
    </w:pPr>
  </w:style>
  <w:style w:type="paragraph" w:customStyle="1" w:styleId="ConsPlusNormal">
    <w:name w:val="ConsPlusNormal"/>
    <w:rsid w:val="006B66D1"/>
    <w:pPr>
      <w:autoSpaceDE w:val="0"/>
      <w:autoSpaceDN w:val="0"/>
      <w:adjustRightInd w:val="0"/>
    </w:pPr>
    <w:rPr>
      <w:sz w:val="28"/>
      <w:szCs w:val="28"/>
    </w:rPr>
  </w:style>
  <w:style w:type="paragraph" w:styleId="aa">
    <w:name w:val="Balloon Text"/>
    <w:basedOn w:val="a"/>
    <w:link w:val="ab"/>
    <w:rsid w:val="004162CC"/>
    <w:rPr>
      <w:rFonts w:ascii="Segoe UI" w:hAnsi="Segoe UI" w:cs="Segoe UI"/>
      <w:sz w:val="18"/>
      <w:szCs w:val="18"/>
    </w:rPr>
  </w:style>
  <w:style w:type="character" w:customStyle="1" w:styleId="ab">
    <w:name w:val="Текст выноски Знак"/>
    <w:basedOn w:val="a0"/>
    <w:link w:val="aa"/>
    <w:rsid w:val="004162CC"/>
    <w:rPr>
      <w:rFonts w:ascii="Segoe UI" w:hAnsi="Segoe UI" w:cs="Segoe UI"/>
      <w:sz w:val="18"/>
      <w:szCs w:val="18"/>
    </w:rPr>
  </w:style>
  <w:style w:type="table" w:styleId="ac">
    <w:name w:val="Table Grid"/>
    <w:basedOn w:val="a1"/>
    <w:rsid w:val="0041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CD4F05"/>
    <w:rPr>
      <w:color w:val="0563C1" w:themeColor="hyperlink"/>
      <w:u w:val="single"/>
    </w:rPr>
  </w:style>
  <w:style w:type="character" w:customStyle="1" w:styleId="10">
    <w:name w:val="Заголовок 1 Знак"/>
    <w:basedOn w:val="a0"/>
    <w:link w:val="1"/>
    <w:rsid w:val="00C7505F"/>
    <w:rPr>
      <w:rFonts w:ascii="Arial" w:hAnsi="Arial"/>
      <w:b/>
      <w:bCs/>
      <w:color w:val="000080"/>
    </w:rPr>
  </w:style>
  <w:style w:type="paragraph" w:styleId="ae">
    <w:name w:val="List Paragraph"/>
    <w:basedOn w:val="a"/>
    <w:uiPriority w:val="34"/>
    <w:qFormat/>
    <w:rsid w:val="00030E05"/>
    <w:pPr>
      <w:ind w:left="720"/>
      <w:contextualSpacing/>
    </w:pPr>
  </w:style>
  <w:style w:type="paragraph" w:customStyle="1" w:styleId="Iniiaiieoaeno2">
    <w:name w:val="Iniiaiie oaeno 2"/>
    <w:basedOn w:val="a"/>
    <w:rsid w:val="00385E68"/>
    <w:pPr>
      <w:tabs>
        <w:tab w:val="left" w:pos="7938"/>
      </w:tabs>
      <w:autoSpaceDE w:val="0"/>
      <w:autoSpaceDN w:val="0"/>
      <w:adjustRightInd w:val="0"/>
      <w:jc w:val="both"/>
    </w:pPr>
    <w:rPr>
      <w:sz w:val="28"/>
      <w:szCs w:val="28"/>
    </w:rPr>
  </w:style>
  <w:style w:type="paragraph" w:customStyle="1" w:styleId="11">
    <w:name w:val="Обычный1"/>
    <w:rsid w:val="00385E68"/>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3110">
      <w:bodyDiv w:val="1"/>
      <w:marLeft w:val="0"/>
      <w:marRight w:val="0"/>
      <w:marTop w:val="0"/>
      <w:marBottom w:val="0"/>
      <w:divBdr>
        <w:top w:val="none" w:sz="0" w:space="0" w:color="auto"/>
        <w:left w:val="none" w:sz="0" w:space="0" w:color="auto"/>
        <w:bottom w:val="none" w:sz="0" w:space="0" w:color="auto"/>
        <w:right w:val="none" w:sz="0" w:space="0" w:color="auto"/>
      </w:divBdr>
    </w:div>
    <w:div w:id="1412237403">
      <w:bodyDiv w:val="1"/>
      <w:marLeft w:val="0"/>
      <w:marRight w:val="0"/>
      <w:marTop w:val="0"/>
      <w:marBottom w:val="0"/>
      <w:divBdr>
        <w:top w:val="none" w:sz="0" w:space="0" w:color="auto"/>
        <w:left w:val="none" w:sz="0" w:space="0" w:color="auto"/>
        <w:bottom w:val="none" w:sz="0" w:space="0" w:color="auto"/>
        <w:right w:val="none" w:sz="0" w:space="0" w:color="auto"/>
      </w:divBdr>
    </w:div>
    <w:div w:id="1755206668">
      <w:bodyDiv w:val="1"/>
      <w:marLeft w:val="0"/>
      <w:marRight w:val="0"/>
      <w:marTop w:val="0"/>
      <w:marBottom w:val="0"/>
      <w:divBdr>
        <w:top w:val="none" w:sz="0" w:space="0" w:color="auto"/>
        <w:left w:val="none" w:sz="0" w:space="0" w:color="auto"/>
        <w:bottom w:val="none" w:sz="0" w:space="0" w:color="auto"/>
        <w:right w:val="none" w:sz="0" w:space="0" w:color="auto"/>
      </w:divBdr>
    </w:div>
    <w:div w:id="1935672178">
      <w:bodyDiv w:val="1"/>
      <w:marLeft w:val="0"/>
      <w:marRight w:val="0"/>
      <w:marTop w:val="0"/>
      <w:marBottom w:val="0"/>
      <w:divBdr>
        <w:top w:val="none" w:sz="0" w:space="0" w:color="auto"/>
        <w:left w:val="none" w:sz="0" w:space="0" w:color="auto"/>
        <w:bottom w:val="none" w:sz="0" w:space="0" w:color="auto"/>
        <w:right w:val="none" w:sz="0" w:space="0" w:color="auto"/>
      </w:divBdr>
    </w:div>
    <w:div w:id="19872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BE70B-9E3C-446C-AD7F-427A7252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10</Pages>
  <Words>1568</Words>
  <Characters>12840</Characters>
  <Application>Microsoft Office Word</Application>
  <DocSecurity>0</DocSecurity>
  <Lines>107</Lines>
  <Paragraphs>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gcheb_just17</cp:lastModifiedBy>
  <cp:revision>10</cp:revision>
  <cp:lastPrinted>2020-07-17T05:22:00Z</cp:lastPrinted>
  <dcterms:created xsi:type="dcterms:W3CDTF">2020-07-15T12:45:00Z</dcterms:created>
  <dcterms:modified xsi:type="dcterms:W3CDTF">2020-07-21T06:12:00Z</dcterms:modified>
</cp:coreProperties>
</file>