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59" w:rsidRDefault="00921CC5" w:rsidP="001F2A59">
      <w:pPr>
        <w:ind w:left="7788"/>
      </w:pPr>
      <w:r>
        <w:t>ПРОЕКТ</w:t>
      </w:r>
    </w:p>
    <w:tbl>
      <w:tblPr>
        <w:tblW w:w="11624" w:type="dxa"/>
        <w:tblLayout w:type="fixed"/>
        <w:tblLook w:val="0000" w:firstRow="0" w:lastRow="0" w:firstColumn="0" w:lastColumn="0" w:noHBand="0" w:noVBand="0"/>
      </w:tblPr>
      <w:tblGrid>
        <w:gridCol w:w="3119"/>
        <w:gridCol w:w="2126"/>
        <w:gridCol w:w="567"/>
        <w:gridCol w:w="5812"/>
      </w:tblGrid>
      <w:tr w:rsidR="006A5BBF" w:rsidRPr="00D562FB" w:rsidTr="006A5BBF">
        <w:trPr>
          <w:trHeight w:hRule="exact" w:val="2696"/>
        </w:trPr>
        <w:tc>
          <w:tcPr>
            <w:tcW w:w="3119" w:type="dxa"/>
            <w:vAlign w:val="center"/>
          </w:tcPr>
          <w:p w:rsidR="006A5BBF" w:rsidRPr="00D562FB" w:rsidRDefault="006A5BBF" w:rsidP="00E43EAE">
            <w:pPr>
              <w:pStyle w:val="1"/>
              <w:rPr>
                <w:rFonts w:ascii="Times New Roman" w:hAnsi="Times New Roman"/>
                <w:sz w:val="28"/>
                <w:szCs w:val="28"/>
              </w:rPr>
            </w:pPr>
            <w:r>
              <w:t xml:space="preserve">                                                                                                                    </w:t>
            </w:r>
            <w:proofErr w:type="spellStart"/>
            <w:r w:rsidRPr="00D562FB">
              <w:rPr>
                <w:rFonts w:ascii="Times New Roman" w:hAnsi="Times New Roman"/>
                <w:sz w:val="28"/>
                <w:szCs w:val="28"/>
              </w:rPr>
              <w:t>Чǎ</w:t>
            </w:r>
            <w:r w:rsidRPr="00D562FB">
              <w:rPr>
                <w:rFonts w:ascii="Times New Roman" w:hAnsi="Times New Roman" w:cs="TimesETchuw"/>
                <w:sz w:val="28"/>
                <w:szCs w:val="28"/>
              </w:rPr>
              <w:t>ваш</w:t>
            </w:r>
            <w:proofErr w:type="spellEnd"/>
            <w:r w:rsidRPr="00D562FB">
              <w:rPr>
                <w:rFonts w:ascii="Times New Roman" w:hAnsi="Times New Roman"/>
                <w:sz w:val="28"/>
                <w:szCs w:val="28"/>
              </w:rPr>
              <w:t xml:space="preserve"> Республики</w:t>
            </w:r>
          </w:p>
          <w:p w:rsidR="006A5BBF" w:rsidRPr="00D562FB" w:rsidRDefault="006A5BBF" w:rsidP="00E43EAE">
            <w:pPr>
              <w:pStyle w:val="1"/>
              <w:rPr>
                <w:rFonts w:ascii="Times New Roman" w:hAnsi="Times New Roman"/>
                <w:sz w:val="28"/>
                <w:szCs w:val="28"/>
              </w:rPr>
            </w:pPr>
            <w:r w:rsidRPr="00D562FB">
              <w:rPr>
                <w:rFonts w:ascii="Times New Roman" w:hAnsi="Times New Roman"/>
                <w:sz w:val="28"/>
                <w:szCs w:val="28"/>
              </w:rPr>
              <w:t xml:space="preserve">Канаш </w:t>
            </w:r>
            <w:proofErr w:type="spellStart"/>
            <w:r w:rsidRPr="00D562FB">
              <w:rPr>
                <w:rFonts w:ascii="Times New Roman" w:hAnsi="Times New Roman"/>
                <w:sz w:val="28"/>
                <w:szCs w:val="28"/>
              </w:rPr>
              <w:t>хулин</w:t>
            </w:r>
            <w:proofErr w:type="spellEnd"/>
          </w:p>
          <w:p w:rsidR="006A5BBF" w:rsidRPr="00D562FB" w:rsidRDefault="006A5BBF" w:rsidP="00E43EAE">
            <w:pPr>
              <w:pStyle w:val="1"/>
              <w:rPr>
                <w:rFonts w:ascii="Times New Roman" w:hAnsi="Times New Roman"/>
                <w:sz w:val="28"/>
                <w:szCs w:val="28"/>
              </w:rPr>
            </w:pPr>
            <w:proofErr w:type="spellStart"/>
            <w:r w:rsidRPr="00D562FB">
              <w:rPr>
                <w:rFonts w:ascii="Times New Roman" w:hAnsi="Times New Roman"/>
                <w:sz w:val="28"/>
                <w:szCs w:val="28"/>
              </w:rPr>
              <w:t>Депутатсен</w:t>
            </w:r>
            <w:proofErr w:type="spellEnd"/>
            <w:r w:rsidRPr="00D562FB">
              <w:rPr>
                <w:rFonts w:ascii="Times New Roman" w:hAnsi="Times New Roman"/>
                <w:sz w:val="28"/>
                <w:szCs w:val="28"/>
              </w:rPr>
              <w:t xml:space="preserve"> </w:t>
            </w:r>
            <w:proofErr w:type="spellStart"/>
            <w:r w:rsidRPr="00D562FB">
              <w:rPr>
                <w:rFonts w:ascii="Times New Roman" w:hAnsi="Times New Roman"/>
                <w:sz w:val="28"/>
                <w:szCs w:val="28"/>
              </w:rPr>
              <w:t>пухǎ</w:t>
            </w:r>
            <w:r w:rsidRPr="00D562FB">
              <w:rPr>
                <w:rFonts w:ascii="Times New Roman" w:hAnsi="Times New Roman" w:cs="TimesETchuw"/>
                <w:sz w:val="28"/>
                <w:szCs w:val="28"/>
              </w:rPr>
              <w:t>в</w:t>
            </w:r>
            <w:r w:rsidRPr="00D562FB">
              <w:rPr>
                <w:rFonts w:ascii="Times New Roman" w:hAnsi="Times New Roman"/>
                <w:sz w:val="28"/>
                <w:szCs w:val="28"/>
              </w:rPr>
              <w:t>ĕ</w:t>
            </w:r>
            <w:proofErr w:type="spellEnd"/>
          </w:p>
          <w:p w:rsidR="006A5BBF" w:rsidRPr="00D562FB" w:rsidRDefault="006A5BBF" w:rsidP="00E43EAE">
            <w:pPr>
              <w:pStyle w:val="1"/>
              <w:rPr>
                <w:rFonts w:ascii="Times New Roman" w:hAnsi="Times New Roman"/>
                <w:sz w:val="28"/>
                <w:szCs w:val="28"/>
              </w:rPr>
            </w:pPr>
          </w:p>
          <w:p w:rsidR="006A5BBF" w:rsidRDefault="006A5BBF" w:rsidP="00E43EAE">
            <w:pPr>
              <w:pStyle w:val="1"/>
              <w:rPr>
                <w:rFonts w:ascii="Times New Roman" w:hAnsi="Times New Roman"/>
                <w:sz w:val="28"/>
                <w:szCs w:val="28"/>
              </w:rPr>
            </w:pPr>
            <w:r>
              <w:rPr>
                <w:rFonts w:ascii="Times New Roman" w:hAnsi="Times New Roman"/>
                <w:sz w:val="28"/>
                <w:szCs w:val="28"/>
              </w:rPr>
              <w:t>ЙЫШНУ</w:t>
            </w:r>
          </w:p>
          <w:p w:rsidR="006A5BBF" w:rsidRPr="002F701C" w:rsidRDefault="006A5BBF" w:rsidP="00E43EAE"/>
          <w:p w:rsidR="006A5BBF" w:rsidRPr="00E41979" w:rsidRDefault="008842A8" w:rsidP="00E43EAE">
            <w:pPr>
              <w:pStyle w:val="1"/>
              <w:rPr>
                <w:rFonts w:ascii="Times New Roman" w:hAnsi="Times New Roman"/>
                <w:sz w:val="28"/>
                <w:szCs w:val="28"/>
              </w:rPr>
            </w:pPr>
            <w:r>
              <w:rPr>
                <w:rFonts w:ascii="Times New Roman" w:hAnsi="Times New Roman"/>
                <w:sz w:val="28"/>
                <w:szCs w:val="28"/>
              </w:rPr>
              <w:t>______</w:t>
            </w:r>
            <w:r w:rsidR="006A5BBF" w:rsidRPr="00E41979">
              <w:rPr>
                <w:rFonts w:ascii="Times New Roman" w:hAnsi="Times New Roman"/>
                <w:sz w:val="28"/>
                <w:szCs w:val="28"/>
              </w:rPr>
              <w:t>20</w:t>
            </w:r>
            <w:r>
              <w:rPr>
                <w:rFonts w:ascii="Times New Roman" w:hAnsi="Times New Roman"/>
                <w:sz w:val="28"/>
                <w:szCs w:val="28"/>
              </w:rPr>
              <w:t>20</w:t>
            </w:r>
            <w:r w:rsidR="006A5BBF" w:rsidRPr="00E41979">
              <w:rPr>
                <w:rFonts w:ascii="Times New Roman" w:hAnsi="Times New Roman"/>
                <w:sz w:val="28"/>
                <w:szCs w:val="28"/>
              </w:rPr>
              <w:t xml:space="preserve"> </w:t>
            </w:r>
            <w:proofErr w:type="gramStart"/>
            <w:r w:rsidR="006A5BBF" w:rsidRPr="00E41979">
              <w:rPr>
                <w:rFonts w:ascii="Times New Roman" w:hAnsi="Times New Roman"/>
                <w:sz w:val="28"/>
                <w:szCs w:val="28"/>
              </w:rPr>
              <w:t>года  №</w:t>
            </w:r>
            <w:proofErr w:type="gramEnd"/>
            <w:r w:rsidR="006A5BBF" w:rsidRPr="00E41979">
              <w:rPr>
                <w:rFonts w:ascii="Times New Roman" w:hAnsi="Times New Roman"/>
                <w:sz w:val="28"/>
                <w:szCs w:val="28"/>
              </w:rPr>
              <w:t xml:space="preserve"> </w:t>
            </w:r>
            <w:r>
              <w:rPr>
                <w:rFonts w:ascii="Times New Roman" w:hAnsi="Times New Roman"/>
                <w:sz w:val="28"/>
                <w:szCs w:val="28"/>
              </w:rPr>
              <w:t>__</w:t>
            </w:r>
            <w:r w:rsidR="006A5BBF" w:rsidRPr="00E41979">
              <w:rPr>
                <w:rFonts w:ascii="Times New Roman" w:hAnsi="Times New Roman"/>
                <w:sz w:val="28"/>
                <w:szCs w:val="28"/>
              </w:rPr>
              <w:t xml:space="preserve">       </w:t>
            </w:r>
          </w:p>
          <w:p w:rsidR="006A5BBF" w:rsidRDefault="006A5BBF" w:rsidP="00E43EAE">
            <w:pPr>
              <w:pStyle w:val="1"/>
              <w:rPr>
                <w:rFonts w:ascii="Times New Roman" w:hAnsi="Times New Roman"/>
                <w:sz w:val="28"/>
                <w:szCs w:val="28"/>
              </w:rPr>
            </w:pPr>
          </w:p>
          <w:p w:rsidR="006A5BBF" w:rsidRPr="00D562FB" w:rsidRDefault="006A5BBF" w:rsidP="00E43EAE">
            <w:pPr>
              <w:pStyle w:val="1"/>
              <w:rPr>
                <w:rFonts w:ascii="Times New Roman" w:hAnsi="Times New Roman"/>
                <w:szCs w:val="22"/>
              </w:rPr>
            </w:pPr>
            <w:r w:rsidRPr="00D562FB">
              <w:rPr>
                <w:rFonts w:ascii="Times New Roman" w:hAnsi="Times New Roman"/>
                <w:sz w:val="28"/>
                <w:szCs w:val="28"/>
              </w:rPr>
              <w:t>Канаш</w:t>
            </w:r>
            <w:r w:rsidRPr="00D562FB">
              <w:rPr>
                <w:rFonts w:ascii="Times New Roman" w:hAnsi="Times New Roman" w:cs="Baltica Chv"/>
                <w:sz w:val="28"/>
                <w:szCs w:val="28"/>
              </w:rPr>
              <w:t xml:space="preserve"> </w:t>
            </w:r>
            <w:r w:rsidRPr="00D562FB">
              <w:rPr>
                <w:rFonts w:ascii="Times New Roman" w:hAnsi="Times New Roman"/>
                <w:sz w:val="28"/>
                <w:szCs w:val="28"/>
              </w:rPr>
              <w:t>хули</w:t>
            </w:r>
          </w:p>
        </w:tc>
        <w:tc>
          <w:tcPr>
            <w:tcW w:w="2126" w:type="dxa"/>
          </w:tcPr>
          <w:p w:rsidR="006A5BBF" w:rsidRPr="009F0573" w:rsidRDefault="006A5BBF" w:rsidP="00E43EAE">
            <w:pPr>
              <w:ind w:right="-1"/>
              <w:jc w:val="center"/>
              <w:rPr>
                <w:b/>
                <w:sz w:val="28"/>
                <w:szCs w:val="28"/>
              </w:rPr>
            </w:pPr>
            <w:r>
              <w:rPr>
                <w:noProof/>
              </w:rPr>
              <w:drawing>
                <wp:anchor distT="0" distB="0" distL="114300" distR="114300" simplePos="0" relativeHeight="251658240" behindDoc="1" locked="0" layoutInCell="1" allowOverlap="1">
                  <wp:simplePos x="0" y="0"/>
                  <wp:positionH relativeFrom="column">
                    <wp:posOffset>218440</wp:posOffset>
                  </wp:positionH>
                  <wp:positionV relativeFrom="paragraph">
                    <wp:posOffset>156845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kanas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nash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567" w:type="dxa"/>
            <w:vAlign w:val="center"/>
          </w:tcPr>
          <w:p w:rsidR="006A5BBF" w:rsidRPr="00D562FB" w:rsidRDefault="006A5BBF" w:rsidP="00E43EAE">
            <w:pPr>
              <w:pStyle w:val="1"/>
              <w:rPr>
                <w:rFonts w:ascii="Times New Roman" w:hAnsi="Times New Roman"/>
              </w:rPr>
            </w:pPr>
          </w:p>
        </w:tc>
        <w:tc>
          <w:tcPr>
            <w:tcW w:w="5812" w:type="dxa"/>
            <w:vAlign w:val="center"/>
          </w:tcPr>
          <w:p w:rsidR="006A5BBF" w:rsidRPr="00D562FB" w:rsidRDefault="006A5BBF" w:rsidP="00E43EAE">
            <w:pPr>
              <w:pStyle w:val="1"/>
              <w:rPr>
                <w:rFonts w:ascii="Times New Roman" w:hAnsi="Times New Roman"/>
              </w:rPr>
            </w:pPr>
          </w:p>
          <w:p w:rsidR="006A5BBF" w:rsidRPr="00D562FB" w:rsidRDefault="006A5BBF" w:rsidP="006A5BBF">
            <w:pPr>
              <w:pStyle w:val="1"/>
              <w:ind w:left="-1195" w:right="2678" w:firstLine="1087"/>
              <w:jc w:val="left"/>
              <w:rPr>
                <w:rFonts w:ascii="Times New Roman" w:hAnsi="Times New Roman"/>
                <w:sz w:val="28"/>
                <w:szCs w:val="28"/>
              </w:rPr>
            </w:pPr>
            <w:r w:rsidRPr="00D562FB">
              <w:rPr>
                <w:rFonts w:ascii="Times New Roman" w:hAnsi="Times New Roman"/>
                <w:sz w:val="28"/>
                <w:szCs w:val="28"/>
              </w:rPr>
              <w:t>Чувашская Республика</w:t>
            </w:r>
          </w:p>
          <w:p w:rsidR="006A5BBF" w:rsidRPr="00D562FB" w:rsidRDefault="006A5BBF" w:rsidP="006A5BBF">
            <w:pPr>
              <w:pStyle w:val="1"/>
              <w:jc w:val="left"/>
              <w:rPr>
                <w:rFonts w:ascii="Times New Roman" w:hAnsi="Times New Roman"/>
                <w:sz w:val="28"/>
                <w:szCs w:val="28"/>
              </w:rPr>
            </w:pPr>
            <w:r w:rsidRPr="00D562FB">
              <w:rPr>
                <w:rFonts w:ascii="Times New Roman" w:hAnsi="Times New Roman"/>
                <w:sz w:val="28"/>
                <w:szCs w:val="28"/>
              </w:rPr>
              <w:t>Собрание депутатов</w:t>
            </w:r>
          </w:p>
          <w:p w:rsidR="006A5BBF" w:rsidRPr="00D562FB" w:rsidRDefault="006A5BBF" w:rsidP="006A5BBF">
            <w:pPr>
              <w:pStyle w:val="1"/>
              <w:jc w:val="left"/>
              <w:rPr>
                <w:rFonts w:ascii="Times New Roman" w:hAnsi="Times New Roman"/>
                <w:sz w:val="28"/>
                <w:szCs w:val="28"/>
              </w:rPr>
            </w:pPr>
            <w:r w:rsidRPr="00956174">
              <w:rPr>
                <w:rFonts w:ascii="Times New Roman" w:hAnsi="Times New Roman"/>
                <w:sz w:val="28"/>
                <w:szCs w:val="28"/>
              </w:rPr>
              <w:t xml:space="preserve">     </w:t>
            </w:r>
            <w:r w:rsidRPr="00D562FB">
              <w:rPr>
                <w:rFonts w:ascii="Times New Roman" w:hAnsi="Times New Roman"/>
                <w:sz w:val="28"/>
                <w:szCs w:val="28"/>
              </w:rPr>
              <w:t>города Канаш</w:t>
            </w:r>
          </w:p>
          <w:p w:rsidR="006A5BBF" w:rsidRPr="00D562FB" w:rsidRDefault="006A5BBF" w:rsidP="00E43EAE">
            <w:pPr>
              <w:pStyle w:val="1"/>
              <w:rPr>
                <w:rFonts w:ascii="Times New Roman" w:hAnsi="Times New Roman"/>
                <w:sz w:val="28"/>
                <w:szCs w:val="28"/>
              </w:rPr>
            </w:pPr>
          </w:p>
          <w:p w:rsidR="006A5BBF" w:rsidRPr="00D562FB" w:rsidRDefault="006A5BBF" w:rsidP="006A5BBF">
            <w:pPr>
              <w:pStyle w:val="1"/>
              <w:jc w:val="left"/>
              <w:rPr>
                <w:rFonts w:ascii="Times New Roman" w:hAnsi="Times New Roman"/>
                <w:sz w:val="28"/>
                <w:szCs w:val="28"/>
              </w:rPr>
            </w:pPr>
            <w:r w:rsidRPr="00956174">
              <w:rPr>
                <w:rFonts w:ascii="Times New Roman" w:hAnsi="Times New Roman"/>
                <w:sz w:val="28"/>
                <w:szCs w:val="28"/>
              </w:rPr>
              <w:t xml:space="preserve">      </w:t>
            </w:r>
            <w:r w:rsidRPr="00D562FB">
              <w:rPr>
                <w:rFonts w:ascii="Times New Roman" w:hAnsi="Times New Roman"/>
                <w:sz w:val="28"/>
                <w:szCs w:val="28"/>
              </w:rPr>
              <w:t>РЕШЕНИЕ</w:t>
            </w:r>
          </w:p>
          <w:p w:rsidR="006A5BBF" w:rsidRPr="00D562FB" w:rsidRDefault="006A5BBF" w:rsidP="00E43EAE">
            <w:pPr>
              <w:pStyle w:val="1"/>
              <w:rPr>
                <w:rFonts w:ascii="Times New Roman" w:hAnsi="Times New Roman"/>
                <w:sz w:val="28"/>
                <w:szCs w:val="28"/>
              </w:rPr>
            </w:pPr>
          </w:p>
          <w:p w:rsidR="007E21D9" w:rsidRDefault="008842A8" w:rsidP="006A5BBF">
            <w:pPr>
              <w:pStyle w:val="1"/>
              <w:jc w:val="left"/>
              <w:rPr>
                <w:rFonts w:ascii="Times New Roman" w:hAnsi="Times New Roman"/>
                <w:sz w:val="28"/>
                <w:szCs w:val="28"/>
                <w:lang w:val="en-US"/>
              </w:rPr>
            </w:pPr>
            <w:r>
              <w:rPr>
                <w:rFonts w:ascii="Times New Roman" w:hAnsi="Times New Roman"/>
                <w:sz w:val="28"/>
                <w:szCs w:val="28"/>
              </w:rPr>
              <w:t>_____</w:t>
            </w:r>
            <w:r w:rsidR="006A5BBF" w:rsidRPr="00E41979">
              <w:rPr>
                <w:rFonts w:ascii="Times New Roman" w:hAnsi="Times New Roman"/>
                <w:sz w:val="28"/>
                <w:szCs w:val="28"/>
              </w:rPr>
              <w:t>20</w:t>
            </w:r>
            <w:r>
              <w:rPr>
                <w:rFonts w:ascii="Times New Roman" w:hAnsi="Times New Roman"/>
                <w:sz w:val="28"/>
                <w:szCs w:val="28"/>
              </w:rPr>
              <w:t>20</w:t>
            </w:r>
            <w:r w:rsidR="006A5BBF" w:rsidRPr="00E41979">
              <w:rPr>
                <w:rFonts w:ascii="Times New Roman" w:hAnsi="Times New Roman"/>
                <w:sz w:val="28"/>
                <w:szCs w:val="28"/>
              </w:rPr>
              <w:t xml:space="preserve"> года № </w:t>
            </w:r>
            <w:r>
              <w:rPr>
                <w:rFonts w:ascii="Times New Roman" w:hAnsi="Times New Roman"/>
                <w:sz w:val="28"/>
                <w:szCs w:val="28"/>
              </w:rPr>
              <w:t>__</w:t>
            </w:r>
          </w:p>
          <w:p w:rsidR="006A5BBF" w:rsidRPr="00E41979" w:rsidRDefault="006A5BBF" w:rsidP="006A5BBF">
            <w:pPr>
              <w:pStyle w:val="1"/>
              <w:jc w:val="left"/>
              <w:rPr>
                <w:rFonts w:ascii="Times New Roman" w:hAnsi="Times New Roman"/>
                <w:sz w:val="28"/>
                <w:szCs w:val="28"/>
              </w:rPr>
            </w:pPr>
            <w:r w:rsidRPr="00E41979">
              <w:rPr>
                <w:rFonts w:ascii="Times New Roman" w:hAnsi="Times New Roman"/>
                <w:sz w:val="28"/>
                <w:szCs w:val="28"/>
              </w:rPr>
              <w:t xml:space="preserve"> </w:t>
            </w:r>
          </w:p>
          <w:p w:rsidR="006A5BBF" w:rsidRPr="00E41979" w:rsidRDefault="006A5BBF" w:rsidP="00E43EAE">
            <w:pPr>
              <w:pStyle w:val="1"/>
              <w:rPr>
                <w:rFonts w:ascii="Times New Roman" w:hAnsi="Times New Roman"/>
                <w:sz w:val="28"/>
                <w:szCs w:val="28"/>
              </w:rPr>
            </w:pPr>
          </w:p>
          <w:p w:rsidR="006A5BBF" w:rsidRPr="00D562FB" w:rsidRDefault="006A5BBF" w:rsidP="00E43EAE">
            <w:pPr>
              <w:pStyle w:val="1"/>
              <w:rPr>
                <w:rFonts w:ascii="Times New Roman" w:hAnsi="Times New Roman"/>
                <w:sz w:val="28"/>
                <w:szCs w:val="28"/>
              </w:rPr>
            </w:pPr>
            <w:r w:rsidRPr="00D562FB">
              <w:rPr>
                <w:rFonts w:ascii="Times New Roman" w:hAnsi="Times New Roman"/>
                <w:sz w:val="28"/>
                <w:szCs w:val="28"/>
              </w:rPr>
              <w:t>Канаш</w:t>
            </w:r>
          </w:p>
          <w:p w:rsidR="006A5BBF" w:rsidRPr="00D562FB" w:rsidRDefault="006A5BBF" w:rsidP="00E43EAE">
            <w:pPr>
              <w:pStyle w:val="1"/>
              <w:rPr>
                <w:rFonts w:ascii="Times New Roman" w:hAnsi="Times New Roman"/>
              </w:rPr>
            </w:pPr>
          </w:p>
          <w:p w:rsidR="006A5BBF" w:rsidRPr="00D562FB" w:rsidRDefault="006A5BBF" w:rsidP="00E43EAE">
            <w:pPr>
              <w:pStyle w:val="1"/>
              <w:rPr>
                <w:rFonts w:ascii="Times New Roman" w:hAnsi="Times New Roman"/>
              </w:rPr>
            </w:pPr>
          </w:p>
          <w:p w:rsidR="006A5BBF" w:rsidRPr="00D562FB" w:rsidRDefault="006A5BBF" w:rsidP="00E43EAE">
            <w:pPr>
              <w:pStyle w:val="1"/>
              <w:rPr>
                <w:rFonts w:ascii="Times New Roman" w:hAnsi="Times New Roman"/>
              </w:rPr>
            </w:pPr>
          </w:p>
        </w:tc>
      </w:tr>
    </w:tbl>
    <w:p w:rsidR="000C1C36" w:rsidRDefault="000C1C36"/>
    <w:p w:rsidR="006A5BBF" w:rsidRDefault="006A5BBF"/>
    <w:p w:rsidR="006A5BBF" w:rsidRDefault="006A5BBF"/>
    <w:p w:rsidR="006A5BBF" w:rsidRPr="00E162CC" w:rsidRDefault="006A5BBF" w:rsidP="006A5BBF">
      <w:pPr>
        <w:rPr>
          <w:b/>
        </w:rPr>
      </w:pPr>
      <w:r w:rsidRPr="00E162CC">
        <w:rPr>
          <w:b/>
        </w:rPr>
        <w:t>Об утверждении отчета об исполнении</w:t>
      </w:r>
    </w:p>
    <w:p w:rsidR="006A5BBF" w:rsidRPr="00E162CC" w:rsidRDefault="006A5BBF" w:rsidP="006A5BBF">
      <w:pPr>
        <w:rPr>
          <w:b/>
        </w:rPr>
      </w:pPr>
      <w:r w:rsidRPr="00E162CC">
        <w:rPr>
          <w:b/>
        </w:rPr>
        <w:t xml:space="preserve">бюджета города </w:t>
      </w:r>
      <w:r w:rsidRPr="004D7EB4">
        <w:rPr>
          <w:b/>
        </w:rPr>
        <w:t xml:space="preserve">   </w:t>
      </w:r>
      <w:r w:rsidRPr="00E162CC">
        <w:rPr>
          <w:b/>
        </w:rPr>
        <w:t xml:space="preserve">Канаш </w:t>
      </w:r>
      <w:r w:rsidRPr="004D7EB4">
        <w:rPr>
          <w:b/>
        </w:rPr>
        <w:t xml:space="preserve">  </w:t>
      </w:r>
      <w:r w:rsidRPr="00E162CC">
        <w:rPr>
          <w:b/>
        </w:rPr>
        <w:t xml:space="preserve">за </w:t>
      </w:r>
      <w:r w:rsidRPr="004D7EB4">
        <w:rPr>
          <w:b/>
        </w:rPr>
        <w:t xml:space="preserve">  </w:t>
      </w:r>
      <w:proofErr w:type="gramStart"/>
      <w:r w:rsidRPr="00E162CC">
        <w:rPr>
          <w:b/>
        </w:rPr>
        <w:t>20</w:t>
      </w:r>
      <w:r>
        <w:rPr>
          <w:b/>
        </w:rPr>
        <w:t>1</w:t>
      </w:r>
      <w:r w:rsidR="008842A8">
        <w:rPr>
          <w:b/>
        </w:rPr>
        <w:t>9</w:t>
      </w:r>
      <w:r w:rsidRPr="00E162CC">
        <w:rPr>
          <w:b/>
        </w:rPr>
        <w:t xml:space="preserve"> </w:t>
      </w:r>
      <w:r w:rsidRPr="004D7EB4">
        <w:rPr>
          <w:b/>
        </w:rPr>
        <w:t xml:space="preserve"> </w:t>
      </w:r>
      <w:r w:rsidRPr="00E162CC">
        <w:rPr>
          <w:b/>
        </w:rPr>
        <w:t>год</w:t>
      </w:r>
      <w:proofErr w:type="gramEnd"/>
    </w:p>
    <w:p w:rsidR="006A5BBF" w:rsidRDefault="006A5BBF" w:rsidP="006A5BBF"/>
    <w:p w:rsidR="006A5BBF" w:rsidRDefault="006A5BBF" w:rsidP="006A5BBF">
      <w:pPr>
        <w:ind w:firstLine="708"/>
        <w:jc w:val="both"/>
      </w:pPr>
    </w:p>
    <w:p w:rsidR="006A5BBF" w:rsidRDefault="006A5BBF" w:rsidP="006A5BBF">
      <w:pPr>
        <w:jc w:val="both"/>
      </w:pPr>
      <w:r>
        <w:t xml:space="preserve">      </w:t>
      </w:r>
      <w:r>
        <w:tab/>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города Канаш Чувашской Республики </w:t>
      </w:r>
    </w:p>
    <w:p w:rsidR="006A5BBF" w:rsidRDefault="006A5BBF" w:rsidP="006A5BBF">
      <w:pPr>
        <w:ind w:left="1416" w:firstLine="708"/>
        <w:jc w:val="both"/>
      </w:pPr>
    </w:p>
    <w:p w:rsidR="006A5BBF" w:rsidRDefault="006A5BBF" w:rsidP="006A5BBF">
      <w:pPr>
        <w:jc w:val="center"/>
      </w:pPr>
      <w:r>
        <w:t xml:space="preserve"> Собрание </w:t>
      </w:r>
      <w:proofErr w:type="gramStart"/>
      <w:r>
        <w:t xml:space="preserve">депутатов </w:t>
      </w:r>
      <w:r w:rsidRPr="00815499">
        <w:t xml:space="preserve"> </w:t>
      </w:r>
      <w:r>
        <w:t>города</w:t>
      </w:r>
      <w:proofErr w:type="gramEnd"/>
      <w:r>
        <w:t xml:space="preserve"> Канаш решило:</w:t>
      </w:r>
    </w:p>
    <w:p w:rsidR="006A5BBF" w:rsidRDefault="006A5BBF" w:rsidP="006A5BBF">
      <w:pPr>
        <w:ind w:left="1416" w:firstLine="708"/>
        <w:jc w:val="both"/>
      </w:pPr>
    </w:p>
    <w:p w:rsidR="006A5BBF" w:rsidRDefault="006A5BBF" w:rsidP="006A5BBF">
      <w:pPr>
        <w:pStyle w:val="a3"/>
        <w:ind w:firstLine="0"/>
      </w:pPr>
      <w:r>
        <w:t xml:space="preserve">      </w:t>
      </w:r>
      <w:r>
        <w:tab/>
        <w:t xml:space="preserve">1. Утвердить отчет об </w:t>
      </w:r>
      <w:proofErr w:type="gramStart"/>
      <w:r>
        <w:t>исполнении  бюджета</w:t>
      </w:r>
      <w:proofErr w:type="gramEnd"/>
      <w:r>
        <w:t xml:space="preserve"> города Канаш за 201</w:t>
      </w:r>
      <w:r w:rsidR="008842A8">
        <w:t>9</w:t>
      </w:r>
      <w:r>
        <w:t xml:space="preserve"> год по доходам в сумме </w:t>
      </w:r>
      <w:r w:rsidR="00C305F1" w:rsidRPr="00C305F1">
        <w:t>1</w:t>
      </w:r>
      <w:r w:rsidR="006F315A">
        <w:rPr>
          <w:lang w:val="en-US"/>
        </w:rPr>
        <w:t> </w:t>
      </w:r>
      <w:r w:rsidR="006F315A">
        <w:t>335 070,6</w:t>
      </w:r>
      <w:r>
        <w:t xml:space="preserve"> тыс. рублей, по расходам в сумме </w:t>
      </w:r>
      <w:r w:rsidR="00C305F1">
        <w:t>1</w:t>
      </w:r>
      <w:r w:rsidR="006F315A">
        <w:t> 210 816,9</w:t>
      </w:r>
      <w:r>
        <w:t xml:space="preserve"> тыс. рублей с превышением </w:t>
      </w:r>
      <w:r w:rsidR="001F736C">
        <w:t>доходов над расходами</w:t>
      </w:r>
      <w:r>
        <w:t xml:space="preserve"> (</w:t>
      </w:r>
      <w:r w:rsidR="001F736C">
        <w:t>профицит</w:t>
      </w:r>
      <w:r>
        <w:t xml:space="preserve"> бюджета города Канаш) в сумме </w:t>
      </w:r>
      <w:r w:rsidR="006F315A">
        <w:t>124 253,7</w:t>
      </w:r>
      <w:r w:rsidR="001F736C">
        <w:t xml:space="preserve"> </w:t>
      </w:r>
      <w:r>
        <w:t>тыс. рублей.</w:t>
      </w:r>
    </w:p>
    <w:p w:rsidR="006A5BBF" w:rsidRDefault="006A5BBF" w:rsidP="006A5BBF">
      <w:pPr>
        <w:pStyle w:val="a3"/>
        <w:ind w:firstLine="0"/>
      </w:pPr>
      <w:r>
        <w:t xml:space="preserve">      </w:t>
      </w:r>
      <w:r>
        <w:tab/>
        <w:t>2. Утвердить исполнение бюджета города</w:t>
      </w:r>
      <w:r w:rsidR="008F3DA3">
        <w:t xml:space="preserve"> Канаш</w:t>
      </w:r>
      <w:r>
        <w:t xml:space="preserve"> по следующим показателям: </w:t>
      </w:r>
    </w:p>
    <w:p w:rsidR="006A5BBF" w:rsidRDefault="006A5BBF" w:rsidP="008F3DA3">
      <w:pPr>
        <w:jc w:val="both"/>
      </w:pPr>
      <w:r>
        <w:t xml:space="preserve">       </w:t>
      </w:r>
      <w:r>
        <w:tab/>
        <w:t xml:space="preserve">доходов бюджета города Канаш </w:t>
      </w:r>
      <w:r w:rsidRPr="008F3DA3">
        <w:t xml:space="preserve">по </w:t>
      </w:r>
      <w:r w:rsidR="008F3DA3" w:rsidRPr="008F3DA3">
        <w:rPr>
          <w:rFonts w:eastAsiaTheme="minorHAnsi"/>
          <w:lang w:eastAsia="en-US"/>
        </w:rPr>
        <w:t>кодам классификации доходов бюджетов</w:t>
      </w:r>
      <w:r w:rsidR="008F3DA3">
        <w:rPr>
          <w:rFonts w:eastAsiaTheme="minorHAnsi"/>
          <w:lang w:eastAsia="en-US"/>
        </w:rPr>
        <w:t xml:space="preserve"> </w:t>
      </w:r>
      <w:r>
        <w:t>за 201</w:t>
      </w:r>
      <w:r w:rsidR="008842A8">
        <w:t>9</w:t>
      </w:r>
      <w:r>
        <w:t xml:space="preserve"> год согласно приложению № </w:t>
      </w:r>
      <w:r w:rsidR="006F4747" w:rsidRPr="006F4747">
        <w:t>1</w:t>
      </w:r>
      <w:r>
        <w:t xml:space="preserve"> к настоящему Решению;</w:t>
      </w:r>
    </w:p>
    <w:p w:rsidR="006A5BBF" w:rsidRPr="00366A59" w:rsidRDefault="006A5BBF" w:rsidP="006A5BBF">
      <w:pPr>
        <w:pStyle w:val="a3"/>
        <w:ind w:firstLine="0"/>
      </w:pPr>
      <w:r>
        <w:t xml:space="preserve">       </w:t>
      </w:r>
      <w:r>
        <w:tab/>
        <w:t xml:space="preserve">расходов бюджета города </w:t>
      </w:r>
      <w:proofErr w:type="gramStart"/>
      <w:r>
        <w:t xml:space="preserve">Канаш  </w:t>
      </w:r>
      <w:r w:rsidR="00A33FBF" w:rsidRPr="00A33FBF">
        <w:t>по</w:t>
      </w:r>
      <w:proofErr w:type="gramEnd"/>
      <w:r w:rsidR="00A33FBF" w:rsidRPr="00A33FBF">
        <w:t xml:space="preserve"> разделам, подразделам  классификации расходов </w:t>
      </w:r>
      <w:r w:rsidR="00172931">
        <w:t>бюджета</w:t>
      </w:r>
      <w:r w:rsidR="00D75C3C">
        <w:t xml:space="preserve"> города Канаш за 2019 год</w:t>
      </w:r>
      <w:r w:rsidR="00172931">
        <w:t xml:space="preserve"> </w:t>
      </w:r>
      <w:r>
        <w:t xml:space="preserve">согласно приложению № </w:t>
      </w:r>
      <w:r w:rsidR="006F4747" w:rsidRPr="006F4747">
        <w:t>2</w:t>
      </w:r>
      <w:r>
        <w:t xml:space="preserve"> к настоящему Решению;</w:t>
      </w:r>
    </w:p>
    <w:p w:rsidR="006A5BBF" w:rsidRDefault="006A5BBF" w:rsidP="006A5BBF">
      <w:pPr>
        <w:pStyle w:val="a3"/>
        <w:ind w:firstLine="0"/>
      </w:pPr>
      <w:r>
        <w:t xml:space="preserve">        </w:t>
      </w:r>
      <w:r>
        <w:tab/>
        <w:t xml:space="preserve">расходов бюджета города Канаш по ведомственной структуре расходов бюджета </w:t>
      </w:r>
      <w:r w:rsidR="00172931">
        <w:t xml:space="preserve">города </w:t>
      </w:r>
      <w:proofErr w:type="gramStart"/>
      <w:r w:rsidR="00172931">
        <w:t xml:space="preserve">Канаш </w:t>
      </w:r>
      <w:r>
        <w:t xml:space="preserve"> </w:t>
      </w:r>
      <w:r w:rsidR="00412FAB">
        <w:t>за</w:t>
      </w:r>
      <w:proofErr w:type="gramEnd"/>
      <w:r w:rsidR="00412FAB">
        <w:t xml:space="preserve"> 2019 год </w:t>
      </w:r>
      <w:r>
        <w:t xml:space="preserve">согласно приложению № </w:t>
      </w:r>
      <w:r w:rsidR="006F4747" w:rsidRPr="006F4747">
        <w:t>3</w:t>
      </w:r>
      <w:r>
        <w:t xml:space="preserve"> к настоящему Решению;    </w:t>
      </w:r>
    </w:p>
    <w:p w:rsidR="006A5BBF" w:rsidRDefault="006A5BBF" w:rsidP="006A5BBF">
      <w:pPr>
        <w:pStyle w:val="a3"/>
        <w:ind w:firstLine="0"/>
      </w:pPr>
      <w:r>
        <w:tab/>
        <w:t xml:space="preserve">источников финансирования дефицита бюджета города Канаш по кодам классификации источников финансирования дефицита бюджета </w:t>
      </w:r>
      <w:r w:rsidR="00412FAB">
        <w:t>за 2019 год</w:t>
      </w:r>
      <w:r>
        <w:t xml:space="preserve"> согласно приложению      № </w:t>
      </w:r>
      <w:r w:rsidR="008F3DA3">
        <w:t>4 к настоящему Решению.</w:t>
      </w:r>
    </w:p>
    <w:p w:rsidR="006A5BBF" w:rsidRDefault="009F673B" w:rsidP="006A5BBF">
      <w:pPr>
        <w:pStyle w:val="a3"/>
        <w:ind w:firstLine="0"/>
      </w:pPr>
      <w:r>
        <w:tab/>
        <w:t xml:space="preserve"> </w:t>
      </w:r>
      <w:r w:rsidR="006A5BBF">
        <w:t>3. Настоящее Решение вступает в силу после его официального опубликования.</w:t>
      </w:r>
    </w:p>
    <w:p w:rsidR="009F673B" w:rsidRDefault="009F673B" w:rsidP="006A5BBF">
      <w:pPr>
        <w:pStyle w:val="a3"/>
        <w:ind w:firstLine="0"/>
      </w:pPr>
    </w:p>
    <w:p w:rsidR="009F673B" w:rsidRDefault="009F673B" w:rsidP="006A5BBF">
      <w:pPr>
        <w:pStyle w:val="a3"/>
        <w:ind w:firstLine="0"/>
      </w:pPr>
    </w:p>
    <w:p w:rsidR="006A5BBF" w:rsidRDefault="006A5BBF" w:rsidP="006A5BBF">
      <w:pPr>
        <w:pStyle w:val="a3"/>
        <w:ind w:firstLine="0"/>
      </w:pPr>
      <w:r>
        <w:t xml:space="preserve"> </w:t>
      </w:r>
    </w:p>
    <w:p w:rsidR="006A5BBF" w:rsidRDefault="006A5BBF" w:rsidP="006A5BBF">
      <w:pPr>
        <w:pStyle w:val="a3"/>
        <w:ind w:firstLine="0"/>
      </w:pPr>
    </w:p>
    <w:p w:rsidR="006A5BBF" w:rsidRDefault="006A5BBF" w:rsidP="006A5BBF">
      <w:pPr>
        <w:pStyle w:val="a3"/>
        <w:ind w:firstLine="0"/>
      </w:pPr>
      <w:r>
        <w:t>Глава</w:t>
      </w:r>
      <w:r w:rsidRPr="00501519">
        <w:t xml:space="preserve"> </w:t>
      </w:r>
      <w:r>
        <w:t xml:space="preserve">города Канаш                                                                      </w:t>
      </w:r>
      <w:r w:rsidR="00D87F31">
        <w:t xml:space="preserve">        </w:t>
      </w:r>
      <w:r>
        <w:t xml:space="preserve">  </w:t>
      </w:r>
      <w:r w:rsidR="003B7AFF">
        <w:t xml:space="preserve">         </w:t>
      </w:r>
      <w:proofErr w:type="spellStart"/>
      <w:r>
        <w:t>А.Н.Константинов</w:t>
      </w:r>
      <w:proofErr w:type="spellEnd"/>
    </w:p>
    <w:p w:rsidR="007072B3" w:rsidRDefault="007072B3" w:rsidP="006A5BBF">
      <w:pPr>
        <w:pStyle w:val="a3"/>
        <w:ind w:firstLine="0"/>
      </w:pPr>
    </w:p>
    <w:p w:rsidR="007072B3" w:rsidRDefault="007072B3" w:rsidP="006A5BBF">
      <w:pPr>
        <w:pStyle w:val="a3"/>
        <w:ind w:firstLine="0"/>
      </w:pPr>
    </w:p>
    <w:p w:rsidR="007072B3" w:rsidRDefault="007072B3" w:rsidP="006A5BBF">
      <w:pPr>
        <w:pStyle w:val="a3"/>
        <w:ind w:firstLine="0"/>
      </w:pPr>
    </w:p>
    <w:p w:rsidR="007072B3" w:rsidRDefault="007072B3">
      <w:pPr>
        <w:spacing w:after="160" w:line="259" w:lineRule="auto"/>
      </w:pPr>
      <w:r>
        <w:br w:type="page"/>
      </w:r>
    </w:p>
    <w:tbl>
      <w:tblPr>
        <w:tblW w:w="3544" w:type="dxa"/>
        <w:tblInd w:w="5954" w:type="dxa"/>
        <w:tblLook w:val="04A0" w:firstRow="1" w:lastRow="0" w:firstColumn="1" w:lastColumn="0" w:noHBand="0" w:noVBand="1"/>
      </w:tblPr>
      <w:tblGrid>
        <w:gridCol w:w="3544"/>
      </w:tblGrid>
      <w:tr w:rsidR="007072B3" w:rsidRPr="00142660" w:rsidTr="00D97142">
        <w:trPr>
          <w:trHeight w:val="300"/>
        </w:trPr>
        <w:tc>
          <w:tcPr>
            <w:tcW w:w="3544" w:type="dxa"/>
            <w:tcBorders>
              <w:top w:val="nil"/>
              <w:left w:val="nil"/>
              <w:bottom w:val="nil"/>
              <w:right w:val="nil"/>
            </w:tcBorders>
            <w:shd w:val="clear" w:color="auto" w:fill="auto"/>
            <w:noWrap/>
            <w:vAlign w:val="bottom"/>
            <w:hideMark/>
          </w:tcPr>
          <w:p w:rsidR="007072B3" w:rsidRPr="00142660" w:rsidRDefault="007072B3" w:rsidP="00D97142">
            <w:pPr>
              <w:rPr>
                <w:bCs/>
              </w:rPr>
            </w:pPr>
            <w:r w:rsidRPr="00142660">
              <w:rPr>
                <w:bCs/>
              </w:rPr>
              <w:lastRenderedPageBreak/>
              <w:t xml:space="preserve">Приложение № </w:t>
            </w:r>
            <w:r>
              <w:rPr>
                <w:bCs/>
              </w:rPr>
              <w:t>1</w:t>
            </w:r>
          </w:p>
        </w:tc>
      </w:tr>
      <w:tr w:rsidR="007072B3" w:rsidRPr="00142660" w:rsidTr="00D97142">
        <w:trPr>
          <w:trHeight w:val="342"/>
        </w:trPr>
        <w:tc>
          <w:tcPr>
            <w:tcW w:w="3544" w:type="dxa"/>
            <w:vMerge w:val="restart"/>
            <w:tcBorders>
              <w:top w:val="nil"/>
              <w:left w:val="nil"/>
              <w:bottom w:val="nil"/>
              <w:right w:val="nil"/>
            </w:tcBorders>
            <w:shd w:val="clear" w:color="auto" w:fill="auto"/>
            <w:vAlign w:val="bottom"/>
            <w:hideMark/>
          </w:tcPr>
          <w:p w:rsidR="007072B3" w:rsidRPr="00142660" w:rsidRDefault="007072B3" w:rsidP="00D97142">
            <w:pPr>
              <w:rPr>
                <w:bCs/>
                <w:color w:val="000000"/>
              </w:rPr>
            </w:pPr>
            <w:r w:rsidRPr="00142660">
              <w:rPr>
                <w:bCs/>
                <w:color w:val="000000"/>
              </w:rPr>
              <w:t xml:space="preserve">к решению Собрания депутатов города Канаш </w:t>
            </w:r>
            <w:proofErr w:type="gramStart"/>
            <w:r w:rsidRPr="00142660">
              <w:rPr>
                <w:bCs/>
                <w:color w:val="000000"/>
              </w:rPr>
              <w:t>от  "</w:t>
            </w:r>
            <w:proofErr w:type="gramEnd"/>
            <w:r w:rsidRPr="005A1D10">
              <w:rPr>
                <w:bCs/>
                <w:color w:val="000000"/>
              </w:rPr>
              <w:t>__</w:t>
            </w:r>
            <w:r w:rsidRPr="00142660">
              <w:rPr>
                <w:bCs/>
                <w:color w:val="000000"/>
              </w:rPr>
              <w:t xml:space="preserve"> "апреля 20</w:t>
            </w:r>
            <w:r w:rsidRPr="005A1D10">
              <w:rPr>
                <w:bCs/>
                <w:color w:val="000000"/>
              </w:rPr>
              <w:t>20</w:t>
            </w:r>
            <w:r w:rsidRPr="00142660">
              <w:rPr>
                <w:bCs/>
                <w:color w:val="000000"/>
              </w:rPr>
              <w:t xml:space="preserve"> года №</w:t>
            </w:r>
            <w:r w:rsidRPr="005A1D10">
              <w:rPr>
                <w:bCs/>
                <w:color w:val="000000"/>
              </w:rPr>
              <w:t>__</w:t>
            </w:r>
            <w:r w:rsidRPr="00142660">
              <w:rPr>
                <w:bCs/>
                <w:color w:val="000000"/>
              </w:rPr>
              <w:t xml:space="preserve"> "Об утверждении отчета об исполнении бюджета города Канаш за 201</w:t>
            </w:r>
            <w:r w:rsidRPr="005A1D10">
              <w:rPr>
                <w:bCs/>
                <w:color w:val="000000"/>
              </w:rPr>
              <w:t>9</w:t>
            </w:r>
            <w:r w:rsidRPr="00142660">
              <w:rPr>
                <w:bCs/>
                <w:color w:val="000000"/>
              </w:rPr>
              <w:t xml:space="preserve"> год"</w:t>
            </w:r>
          </w:p>
        </w:tc>
      </w:tr>
      <w:tr w:rsidR="007072B3" w:rsidRPr="00142660" w:rsidTr="00D97142">
        <w:trPr>
          <w:trHeight w:val="458"/>
        </w:trPr>
        <w:tc>
          <w:tcPr>
            <w:tcW w:w="3544" w:type="dxa"/>
            <w:vMerge/>
            <w:tcBorders>
              <w:top w:val="nil"/>
              <w:left w:val="nil"/>
              <w:bottom w:val="nil"/>
              <w:right w:val="nil"/>
            </w:tcBorders>
            <w:vAlign w:val="center"/>
            <w:hideMark/>
          </w:tcPr>
          <w:p w:rsidR="007072B3" w:rsidRPr="00142660" w:rsidRDefault="007072B3" w:rsidP="00D97142">
            <w:pPr>
              <w:rPr>
                <w:b/>
                <w:bCs/>
                <w:color w:val="000000"/>
                <w:sz w:val="20"/>
                <w:szCs w:val="20"/>
              </w:rPr>
            </w:pPr>
          </w:p>
        </w:tc>
      </w:tr>
    </w:tbl>
    <w:p w:rsidR="007072B3" w:rsidRDefault="007072B3" w:rsidP="007072B3"/>
    <w:p w:rsidR="007072B3" w:rsidRDefault="007072B3" w:rsidP="007072B3"/>
    <w:p w:rsidR="007072B3" w:rsidRPr="00AA4615" w:rsidRDefault="007072B3" w:rsidP="007072B3">
      <w:pPr>
        <w:jc w:val="center"/>
        <w:rPr>
          <w:b/>
        </w:rPr>
      </w:pPr>
      <w:r w:rsidRPr="00AA4615">
        <w:rPr>
          <w:b/>
          <w:color w:val="000000"/>
        </w:rPr>
        <w:t>Отчет об исполнении доходов бюджета города Канаш по кодам классификации доходов бюджетов</w:t>
      </w:r>
      <w:r>
        <w:rPr>
          <w:b/>
          <w:color w:val="000000"/>
        </w:rPr>
        <w:t xml:space="preserve"> </w:t>
      </w:r>
      <w:r w:rsidRPr="00AA4615">
        <w:rPr>
          <w:b/>
          <w:color w:val="000000"/>
        </w:rPr>
        <w:t>за 2019 год</w:t>
      </w:r>
    </w:p>
    <w:p w:rsidR="007072B3" w:rsidRPr="006D21D2" w:rsidRDefault="007072B3" w:rsidP="007072B3">
      <w:pPr>
        <w:rPr>
          <w:sz w:val="16"/>
          <w:szCs w:val="16"/>
        </w:rPr>
      </w:pPr>
      <w:r>
        <w:tab/>
      </w:r>
      <w:r>
        <w:tab/>
      </w:r>
      <w:r>
        <w:tab/>
      </w:r>
      <w:r>
        <w:tab/>
      </w:r>
      <w:r>
        <w:tab/>
      </w:r>
      <w:r>
        <w:tab/>
      </w:r>
      <w:r>
        <w:tab/>
      </w:r>
      <w:r>
        <w:tab/>
      </w:r>
      <w:r>
        <w:tab/>
      </w:r>
      <w:r>
        <w:tab/>
      </w:r>
      <w:r>
        <w:tab/>
        <w:t xml:space="preserve">        </w:t>
      </w:r>
      <w:r w:rsidRPr="006D21D2">
        <w:rPr>
          <w:sz w:val="16"/>
          <w:szCs w:val="16"/>
        </w:rPr>
        <w:t>(</w:t>
      </w:r>
      <w:proofErr w:type="spellStart"/>
      <w:r w:rsidRPr="006D21D2">
        <w:rPr>
          <w:sz w:val="16"/>
          <w:szCs w:val="16"/>
        </w:rPr>
        <w:t>тыс.руб</w:t>
      </w:r>
      <w:proofErr w:type="spellEnd"/>
      <w:r w:rsidRPr="006D21D2">
        <w:rPr>
          <w:sz w:val="16"/>
          <w:szCs w:val="16"/>
        </w:rPr>
        <w:t>.)</w:t>
      </w:r>
    </w:p>
    <w:tbl>
      <w:tblPr>
        <w:tblW w:w="9102" w:type="dxa"/>
        <w:tblInd w:w="-38" w:type="dxa"/>
        <w:tblLayout w:type="fixed"/>
        <w:tblCellMar>
          <w:left w:w="30" w:type="dxa"/>
          <w:right w:w="30" w:type="dxa"/>
        </w:tblCellMar>
        <w:tblLook w:val="0000" w:firstRow="0" w:lastRow="0" w:firstColumn="0" w:lastColumn="0" w:noHBand="0" w:noVBand="0"/>
      </w:tblPr>
      <w:tblGrid>
        <w:gridCol w:w="4992"/>
        <w:gridCol w:w="2835"/>
        <w:gridCol w:w="1275"/>
      </w:tblGrid>
      <w:tr w:rsidR="007072B3" w:rsidTr="00D97142">
        <w:trPr>
          <w:trHeight w:val="240"/>
        </w:trPr>
        <w:tc>
          <w:tcPr>
            <w:tcW w:w="4992" w:type="dxa"/>
            <w:tcBorders>
              <w:top w:val="single" w:sz="6" w:space="0" w:color="000000"/>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Наименование показателя</w:t>
            </w:r>
          </w:p>
        </w:tc>
        <w:tc>
          <w:tcPr>
            <w:tcW w:w="2835" w:type="dxa"/>
            <w:tcBorders>
              <w:top w:val="single" w:sz="6" w:space="0" w:color="000000"/>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Код дохода по бюджетной классификации</w:t>
            </w:r>
          </w:p>
        </w:tc>
        <w:tc>
          <w:tcPr>
            <w:tcW w:w="1275" w:type="dxa"/>
            <w:tcBorders>
              <w:top w:val="single" w:sz="6" w:space="0" w:color="000000"/>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Кассовое исполнение</w:t>
            </w:r>
          </w:p>
        </w:tc>
      </w:tr>
      <w:tr w:rsidR="007072B3" w:rsidTr="00D97142">
        <w:trPr>
          <w:trHeight w:val="270"/>
        </w:trPr>
        <w:tc>
          <w:tcPr>
            <w:tcW w:w="4992" w:type="dxa"/>
            <w:tcBorders>
              <w:top w:val="single" w:sz="6" w:space="0" w:color="000000"/>
              <w:left w:val="single" w:sz="6" w:space="0" w:color="000000"/>
              <w:bottom w:val="single" w:sz="6" w:space="0" w:color="000000"/>
              <w:right w:val="single" w:sz="6" w:space="0" w:color="000000"/>
            </w:tcBorders>
          </w:tcPr>
          <w:p w:rsidR="007072B3" w:rsidRPr="00F42A4F" w:rsidRDefault="007072B3" w:rsidP="00D97142">
            <w:pPr>
              <w:autoSpaceDE w:val="0"/>
              <w:autoSpaceDN w:val="0"/>
              <w:adjustRightInd w:val="0"/>
              <w:jc w:val="center"/>
              <w:rPr>
                <w:color w:val="000000"/>
                <w:sz w:val="16"/>
                <w:szCs w:val="16"/>
              </w:rPr>
            </w:pPr>
            <w:r w:rsidRPr="00F42A4F">
              <w:rPr>
                <w:color w:val="000000"/>
                <w:sz w:val="16"/>
                <w:szCs w:val="16"/>
              </w:rPr>
              <w:t>1</w:t>
            </w:r>
          </w:p>
        </w:tc>
        <w:tc>
          <w:tcPr>
            <w:tcW w:w="2835" w:type="dxa"/>
            <w:tcBorders>
              <w:top w:val="single" w:sz="6" w:space="0" w:color="000000"/>
              <w:left w:val="single" w:sz="6" w:space="0" w:color="000000"/>
              <w:bottom w:val="single" w:sz="4" w:space="0" w:color="auto"/>
              <w:right w:val="single" w:sz="6" w:space="0" w:color="000000"/>
            </w:tcBorders>
          </w:tcPr>
          <w:p w:rsidR="007072B3" w:rsidRPr="00F42A4F" w:rsidRDefault="007072B3" w:rsidP="00D97142">
            <w:pPr>
              <w:autoSpaceDE w:val="0"/>
              <w:autoSpaceDN w:val="0"/>
              <w:adjustRightInd w:val="0"/>
              <w:jc w:val="center"/>
              <w:rPr>
                <w:color w:val="000000"/>
                <w:sz w:val="16"/>
                <w:szCs w:val="16"/>
              </w:rPr>
            </w:pPr>
            <w:r w:rsidRPr="00F42A4F">
              <w:rPr>
                <w:color w:val="000000"/>
                <w:sz w:val="16"/>
                <w:szCs w:val="16"/>
              </w:rPr>
              <w:t>2</w:t>
            </w:r>
          </w:p>
        </w:tc>
        <w:tc>
          <w:tcPr>
            <w:tcW w:w="1275" w:type="dxa"/>
            <w:tcBorders>
              <w:top w:val="single" w:sz="6" w:space="0" w:color="000000"/>
              <w:left w:val="single" w:sz="6" w:space="0" w:color="000000"/>
              <w:bottom w:val="single" w:sz="4" w:space="0" w:color="auto"/>
              <w:right w:val="single" w:sz="6" w:space="0" w:color="000000"/>
            </w:tcBorders>
          </w:tcPr>
          <w:p w:rsidR="007072B3" w:rsidRPr="00F42A4F" w:rsidRDefault="007072B3" w:rsidP="00D97142">
            <w:pPr>
              <w:autoSpaceDE w:val="0"/>
              <w:autoSpaceDN w:val="0"/>
              <w:adjustRightInd w:val="0"/>
              <w:jc w:val="center"/>
              <w:rPr>
                <w:color w:val="000000"/>
                <w:sz w:val="16"/>
                <w:szCs w:val="16"/>
              </w:rPr>
            </w:pPr>
            <w:r w:rsidRPr="00F42A4F">
              <w:rPr>
                <w:color w:val="000000"/>
                <w:sz w:val="16"/>
                <w:szCs w:val="16"/>
              </w:rPr>
              <w:t>3</w:t>
            </w:r>
          </w:p>
        </w:tc>
      </w:tr>
      <w:tr w:rsidR="007072B3" w:rsidTr="00D97142">
        <w:trPr>
          <w:trHeight w:val="315"/>
        </w:trPr>
        <w:tc>
          <w:tcPr>
            <w:tcW w:w="4992" w:type="dxa"/>
            <w:tcBorders>
              <w:top w:val="single" w:sz="6" w:space="0" w:color="000000"/>
              <w:left w:val="single" w:sz="6" w:space="0" w:color="000000"/>
              <w:bottom w:val="single" w:sz="2" w:space="0" w:color="000000"/>
              <w:right w:val="single" w:sz="12" w:space="0" w:color="000000"/>
            </w:tcBorders>
          </w:tcPr>
          <w:p w:rsidR="007072B3" w:rsidRDefault="007072B3" w:rsidP="00D97142">
            <w:pPr>
              <w:autoSpaceDE w:val="0"/>
              <w:autoSpaceDN w:val="0"/>
              <w:adjustRightInd w:val="0"/>
              <w:rPr>
                <w:color w:val="000000"/>
              </w:rPr>
            </w:pPr>
            <w:r>
              <w:rPr>
                <w:color w:val="000000"/>
              </w:rPr>
              <w:t>Доходы бюджета - всего</w:t>
            </w:r>
          </w:p>
        </w:tc>
        <w:tc>
          <w:tcPr>
            <w:tcW w:w="2835" w:type="dxa"/>
            <w:tcBorders>
              <w:top w:val="single" w:sz="4" w:space="0" w:color="auto"/>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x</w:t>
            </w:r>
          </w:p>
        </w:tc>
        <w:tc>
          <w:tcPr>
            <w:tcW w:w="1275" w:type="dxa"/>
            <w:tcBorders>
              <w:top w:val="single" w:sz="4" w:space="0" w:color="auto"/>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1 335 070,6</w:t>
            </w:r>
          </w:p>
        </w:tc>
      </w:tr>
      <w:tr w:rsidR="007072B3" w:rsidTr="00D97142">
        <w:trPr>
          <w:trHeight w:val="285"/>
        </w:trPr>
        <w:tc>
          <w:tcPr>
            <w:tcW w:w="4992" w:type="dxa"/>
            <w:tcBorders>
              <w:top w:val="single" w:sz="2" w:space="0" w:color="000000"/>
              <w:left w:val="single" w:sz="6" w:space="0" w:color="000000"/>
              <w:bottom w:val="nil"/>
              <w:right w:val="single" w:sz="12" w:space="0" w:color="000000"/>
            </w:tcBorders>
          </w:tcPr>
          <w:p w:rsidR="007072B3" w:rsidRDefault="007072B3" w:rsidP="00D97142">
            <w:pPr>
              <w:autoSpaceDE w:val="0"/>
              <w:autoSpaceDN w:val="0"/>
              <w:adjustRightInd w:val="0"/>
              <w:rPr>
                <w:color w:val="000000"/>
              </w:rPr>
            </w:pPr>
            <w:r>
              <w:rPr>
                <w:color w:val="000000"/>
              </w:rPr>
              <w:t>в том числе:</w:t>
            </w:r>
          </w:p>
        </w:tc>
        <w:tc>
          <w:tcPr>
            <w:tcW w:w="2835" w:type="dxa"/>
            <w:tcBorders>
              <w:top w:val="single" w:sz="6" w:space="0" w:color="000000"/>
              <w:left w:val="single" w:sz="6" w:space="0" w:color="000000"/>
              <w:bottom w:val="nil"/>
              <w:right w:val="single" w:sz="6" w:space="0" w:color="000000"/>
            </w:tcBorders>
          </w:tcPr>
          <w:p w:rsidR="007072B3" w:rsidRDefault="007072B3" w:rsidP="00D97142">
            <w:pPr>
              <w:autoSpaceDE w:val="0"/>
              <w:autoSpaceDN w:val="0"/>
              <w:adjustRightInd w:val="0"/>
              <w:jc w:val="center"/>
              <w:rPr>
                <w:color w:val="000000"/>
              </w:rPr>
            </w:pPr>
          </w:p>
        </w:tc>
        <w:tc>
          <w:tcPr>
            <w:tcW w:w="1275" w:type="dxa"/>
            <w:tcBorders>
              <w:top w:val="single" w:sz="6" w:space="0" w:color="000000"/>
              <w:left w:val="single" w:sz="6" w:space="0" w:color="000000"/>
              <w:bottom w:val="nil"/>
              <w:right w:val="single" w:sz="6" w:space="0" w:color="000000"/>
            </w:tcBorders>
          </w:tcPr>
          <w:p w:rsidR="007072B3" w:rsidRDefault="007072B3" w:rsidP="00D97142">
            <w:pPr>
              <w:autoSpaceDE w:val="0"/>
              <w:autoSpaceDN w:val="0"/>
              <w:adjustRightInd w:val="0"/>
              <w:jc w:val="right"/>
              <w:rPr>
                <w:color w:val="000000"/>
              </w:rPr>
            </w:pP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574,6</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ПЛАТЕЖИ ПРИ ПОЛЬЗОВАНИИ ПРИРОДНЫМИ РЕСУРСАМИ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574,6</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негативное воздействие на окружающую среду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048 1 12 01000 01 0000 120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574,6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выбросы загрязняющих веществ в атмосферный воздух стационарными объектами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048 1 12 01010 01 0000 120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20,0</w:t>
            </w:r>
          </w:p>
        </w:tc>
      </w:tr>
      <w:tr w:rsidR="007072B3" w:rsidTr="00D97142">
        <w:trPr>
          <w:trHeight w:val="52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выбросы загрязняющих веществ в атмосферный воздух стационарными объектами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048 1 12 01010 01 2100 120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0,1</w:t>
            </w:r>
          </w:p>
        </w:tc>
      </w:tr>
      <w:tr w:rsidR="007072B3" w:rsidTr="00D97142">
        <w:trPr>
          <w:trHeight w:val="130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048 1 12 01010 01 6000 120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сбросы загрязняющих веществ в водные объекты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048 1 12 01030 01 0000 120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442,5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сбросы загрязняющих веществ в водные объекты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048 1 12 01030 01 2100 120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105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048 1 12 01030 01 6000 120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442,2</w:t>
            </w:r>
          </w:p>
        </w:tc>
      </w:tr>
      <w:tr w:rsidR="007072B3" w:rsidTr="00D97142">
        <w:trPr>
          <w:trHeight w:val="48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размещение отходов производства и потребления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048 1 12 01040 01 0000 120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112,2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размещение отходов производства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048 1 12 01041 01 0000 120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123,4</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размещение отходов производства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048 1 12 01041 01 2100 120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w:t>
            </w:r>
          </w:p>
        </w:tc>
      </w:tr>
      <w:tr w:rsidR="007072B3" w:rsidTr="00D97142">
        <w:trPr>
          <w:trHeight w:val="97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048 1 12 01041 01 6000 120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122,2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размещение твердых коммунальных отходов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048 1 12 01042 01 0000 120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-11,3</w:t>
            </w:r>
          </w:p>
        </w:tc>
      </w:tr>
      <w:tr w:rsidR="007072B3" w:rsidTr="00D97142">
        <w:trPr>
          <w:trHeight w:val="109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048 1 12 01042 01 6000 120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2 392,0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НАЛОГИ НА ТОВАРЫ (РАБОТЫ, УСЛУГИ), РЕАЛИЗУЕМЫЕ НА ТЕРРИТОРИИ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2 392,0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Акцизы по подакцизным товарам (продукции), производимым на территории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2 392,0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100 1 03 02230 01 0000 110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1 088,8</w:t>
            </w:r>
          </w:p>
        </w:tc>
      </w:tr>
      <w:tr w:rsidR="007072B3" w:rsidTr="00D97142">
        <w:trPr>
          <w:trHeight w:val="202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100 1 03 02231 01 0000 110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1 088,8</w:t>
            </w:r>
          </w:p>
        </w:tc>
      </w:tr>
      <w:tr w:rsidR="007072B3" w:rsidTr="00D97142">
        <w:trPr>
          <w:trHeight w:val="154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100 1 03 02240 01 0000 110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8,0</w:t>
            </w:r>
          </w:p>
        </w:tc>
      </w:tr>
      <w:tr w:rsidR="007072B3" w:rsidTr="00D97142">
        <w:trPr>
          <w:trHeight w:val="205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Pr>
                <w:color w:val="000000"/>
              </w:rPr>
              <w:lastRenderedPageBreak/>
              <w:t>формирования дорожных фондов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lastRenderedPageBreak/>
              <w:t>100 1 03 02241 01 0000 110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08,0</w:t>
            </w:r>
          </w:p>
        </w:tc>
      </w:tr>
      <w:tr w:rsidR="007072B3" w:rsidTr="00D97142">
        <w:trPr>
          <w:trHeight w:val="124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100 1 03 02250 01 0000 110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1 454,7</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100 1 03 02251 01 0000 110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1 454,7</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100 1 03 02260 01 0000 110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-159,4</w:t>
            </w:r>
          </w:p>
        </w:tc>
      </w:tr>
      <w:tr w:rsidR="007072B3" w:rsidTr="00D97142">
        <w:trPr>
          <w:trHeight w:val="183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100 1 03 02261 01 0000 110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-159,4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106 1 00 00000 00 0000 000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106 1 16 00000 00 0000 000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106 1 16 90000 00 0000 140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106 1 16 90040 04 0000 140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4,0</w:t>
            </w:r>
          </w:p>
        </w:tc>
      </w:tr>
      <w:tr w:rsidR="007072B3" w:rsidTr="00D97142">
        <w:trPr>
          <w:trHeight w:val="123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w:t>
            </w:r>
            <w:r>
              <w:rPr>
                <w:color w:val="000000"/>
              </w:rPr>
              <w:lastRenderedPageBreak/>
              <w:t>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lastRenderedPageBreak/>
              <w:t>106 1 16 90040 04 6000 140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420,0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420,0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141 1 16 08000 01 0000 140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138,0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141 1 16 08010 01 0000 140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141 1 16 08010 01 6000 140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141 1 16 08020 01 0000 140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118,0</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141 1 16 08020 01 6000 140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118,0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141 1 16 25000 00 0000 140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в области охраны окружающей среды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141 1 16 25050 01 0000 140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141 1 16 25050 01 6000 140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141 1 16 28000 01 0000 140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255,5</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141 1 16 28000 01 6000 140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255,5</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141 1 16 43000 01 0000 140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141 1 16 43000 01 6000 140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19,5</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141 1 16 90040 04 6000 140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161 1 00 00000 00 0000 000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9,0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161 1 16 00000 00 0000 000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9,0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161 1 16 33000 00 0000 140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9,0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161 1 16 33040 04 0000 140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9,0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161 1 16 33040 04 6000 140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9,0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209 023,4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НАЛОГИ НА ПРИБЫЛЬ,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121 333,1</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121 333,1</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182 1 01 02010 01 0000 110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120 338,4</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182 1 01 02010 01 1000 110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119 967,1</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182 1 01 02010 01 2100 110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71,3</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182 1 01 02010 01 3000 110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284,2</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182 1 01 02010 01 4000 110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15,8</w:t>
            </w:r>
          </w:p>
        </w:tc>
      </w:tr>
      <w:tr w:rsidR="007072B3" w:rsidTr="00D97142">
        <w:trPr>
          <w:trHeight w:val="20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182 1 01 02020 01 0000 110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668,2</w:t>
            </w:r>
          </w:p>
        </w:tc>
      </w:tr>
      <w:tr w:rsidR="007072B3" w:rsidTr="00D97142">
        <w:trPr>
          <w:trHeight w:val="23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182 1 01 02020 01 1000 110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664,5</w:t>
            </w:r>
          </w:p>
        </w:tc>
      </w:tr>
      <w:tr w:rsidR="007072B3" w:rsidTr="00D97142">
        <w:trPr>
          <w:trHeight w:val="20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182 1 01 02020 01 2100 110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w:t>
            </w:r>
          </w:p>
        </w:tc>
      </w:tr>
      <w:tr w:rsidR="007072B3" w:rsidTr="00D97142">
        <w:trPr>
          <w:trHeight w:val="26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182 1 01 02020 01 3000 110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182 1 01 02030 01 0000 110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366,1</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182 1 01 02030 01 1000 110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337,9</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182 1 01 02030 01 2100 110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19,0</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182 1 01 02030 01 3000 110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9,2</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182 1 01 02030 01 4000 110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0,0</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182 1 01 02040 01 0000 110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20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182 1 01 02040 01 1000 110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182 1 01 02050 01 0000 110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-39,8</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182 1 01 02050 01 1000 110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-39,9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182 1 01 02050 01 2100 110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0,1</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НАЛОГИ НА СОВОКУПНЫЙ ДОХОД</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30 185,6</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182 1 05 02000 02 0000 110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29 674,1</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182 1 05 02010 02 0000 110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29 706,0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182 1 05 02010 02 1000 110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29 130,9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182 1 05 02010 02 2100 110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457,2</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182 1 05 02010 02 3000 110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117,9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 (за налоговые периоды, истекшие до 1 января 2011 года)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182 1 05 02020 02 0000 110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-31,9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182 1 05 02020 02 1000 110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-27,5</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182 1 05 02020 02 2100 110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-04,4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сельскохозяйственный налог</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182 1 05 03000 01 0000 110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сельскохозяйственный налог</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182 1 05 03010 01 0000 110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15,4</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182 1 05 03010 01 1000 110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14,5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Единый сельскохозяйственный налог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182 1 05 03010 01 2100 110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взимаемый в связи с применением патентной системы налогообложения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182 1 05 04000 02 0000 110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496,1</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взимаемый в связи с применением патентной системы налогообложения, зачисляемый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182 1 05 04010 02 0000 110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496,1</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182 1 05 04010 02 1000 110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495,8</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182 1 05 04010 02 2100 110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НАЛОГИ НА ИМУЩЕСТВО</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49 525,2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имущество физических лиц</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182 1 06 01000 00 0000 110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21 994,7</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182 1 06 01020 04 0000 110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21 994,7</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182 1 06 01020 04 1000 110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21 873,7</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182 1 06 01020 04 2100 110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121,0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182 1 06 01020 04 4000 110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182 1 06 04000 02 0000 110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3 269,9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организаций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182 1 06 04011 02 0000 110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549,9</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182 1 06 04011 02 1000 110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538,0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организаций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182 1 06 04011 02 2100 110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11,5</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182 1 06 04011 02 3000 110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физических лиц</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182 1 06 04012 02 0000 110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2 720,1</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182 1 06 04012 02 1000 110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2 687,7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физических лиц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182 1 06 04012 02 2100 110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32,4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Транспортный налог с физических лиц (прочие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182 1 06 04012 02 4000 110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182 1 06 06000 00 0000 110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24 260,5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организаций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182 1 06 06030 00 0000 110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17 882,0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организаций, обладающих земельным участком, расположенным в границах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182 1 06 06032 04 0000 110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17 882,0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182 1 06 06032 04 1000 110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17 513,7</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182 1 06 06032 04 2100 110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360,5</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182 1 06 06032 04 3000 110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организаций, обладающих земельным участком, расположенным в границах городских округов (прочие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182 1 06 06032 04 4000 110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Земельный налог с физических лиц</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182 1 06 06040 00 0000 110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6 378,5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физических лиц, обладающих земельным участком, расположенным в границах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182 1 06 06042 04 0000 110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6 378,5</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182 1 06 06042 04 1000 110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6 296,1</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182 1 06 06042 04 2100 110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82,5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НАЛОГИ, СБОРЫ И РЕГУЛЯРНЫЕ ПЛАТЕЖИ ЗА ПОЛЬЗОВАНИЕ ПРИРОДНЫМИ РЕСУРСАМИ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182 1 07 00000 00 0000 000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Сборы за пользование объектами животного мира и за пользование объектами водных биологических ресурсов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182 1 07 04000 01 0000 110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Сбор за пользование объектами водных биологических ресурсов (по внутренним водным объектам)</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182 1 07 04030 01 0000 110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182 1 07 04030 01 1000 110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182 1 08 00000 00 0000 000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7 815,6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по делам, рассматриваемым в судах общей юрисдикции, мировыми судьями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182 1 08 03000 01 0000 110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7 815,6</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182 1 08 03010 01 0000 110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7 815,6</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182 1 08 03010 01 1000 110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7 815,6</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162,4</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о налогах и сборах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182 1 16 03000 00 0000 140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119,4</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182 1 16 03010 01 0000 140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103,2</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182 1 16 03010 01 6000 140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103,2</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182 1 16 03030 01 0000 140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16,2</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182 1 16 03030 01 6000 140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16,2</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182 1 16 06000 01 0000 140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182 1 16 06000 01 6000 140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7 797,6</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396,9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188 1 08 06000 01 0000 110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54,1</w:t>
            </w:r>
          </w:p>
        </w:tc>
      </w:tr>
      <w:tr w:rsidR="007072B3" w:rsidTr="00D97142">
        <w:trPr>
          <w:trHeight w:val="20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188 1 08 06000 01 8003 110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47,9</w:t>
            </w:r>
          </w:p>
        </w:tc>
      </w:tr>
      <w:tr w:rsidR="007072B3" w:rsidTr="00D97142">
        <w:trPr>
          <w:trHeight w:val="23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188 1 08 06000 01 8005 110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6,0</w:t>
            </w:r>
          </w:p>
        </w:tc>
      </w:tr>
      <w:tr w:rsidR="007072B3" w:rsidTr="00D97142">
        <w:trPr>
          <w:trHeight w:val="23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188 1 08 06000 01 8007 110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0,2</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а также за совершение прочих юридически значимых действий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342,8</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и обмен паспорта гражданина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188 1 08 07100 01 0000 110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122,8</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188 1 08 07100 01 8034 110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103,6</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188 1 08 07100 01 8035 110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19,2</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188 1 08 07140 01 0000 110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220,0</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188 1 08 07141 01 0000 110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220,0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188 1 08 07141 01 8000 110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220,0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7 400,7</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188 1 16 08000 01 0000 140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183,0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188 1 16 08010 01 0000 140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183,0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w:t>
            </w:r>
            <w:r>
              <w:rPr>
                <w:color w:val="000000"/>
              </w:rPr>
              <w:lastRenderedPageBreak/>
              <w:t>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lastRenderedPageBreak/>
              <w:t>188 1 16 08010 01 6000 140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183,0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188 1 16 21000 00 0000 140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4 837,1</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188 1 16 21040 04 0000 140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4 837,1</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188 1 16 21040 04 6000 140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4 837,1</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188 1 16 28000 01 0000 140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16,7</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188 1 16 28000 01 6000 140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16,7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правонарушения в области дорожного движения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188 1 16 30000 01 0000 140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100,8</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денежные взыскания (штрафы) за правонарушения в области дорожного движения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188 1 16 30030 01 0000 140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100,8</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188 1 16 30030 01 6000 140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100,8</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188 1 16 43000 01 0000 140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290,8</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188 1 16 43000 01 6000 140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290,8</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1 972,3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1 972,3</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188 1 16 90040 04 6000 140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1 972,3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1 686,4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321 1 08 00000 00 0000 000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1 644,4</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а также за совершение прочих юридически значимых действий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321 1 08 07000 01 0000 110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1 644,4</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321 1 08 07020 01 0000 110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1 644,4</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321 1 08 07020 01 8000 110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1 644,4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42,0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321 1 16 25000 00 0000 140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32,0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земельного законодательства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321 1 16 25060 01 0000 140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32,0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321 1 16 25060 01 6000 140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32,0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321 1 16 43000 01 0000 140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10,0</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321 1 16 43000 01 6000 140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322 1 00 00000 00 0000 000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322 1 16 00000 00 0000 000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322 1 16 43000 01 0000 140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11,9</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w:t>
            </w:r>
            <w:r>
              <w:rPr>
                <w:color w:val="000000"/>
              </w:rPr>
              <w:lastRenderedPageBreak/>
              <w:t>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lastRenderedPageBreak/>
              <w:t>322 1 16 43000 01 6000 140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415 1 00 00000 00 0000 000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239,0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415 1 16 00000 00 0000 000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239,0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415 1 16 90000 00 0000 140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239,0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415 1 16 90040 04 0000 140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239,0</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415 1 16 90040 04 6000 140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239,0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833 1 00 00000 00 0000 000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833 1 16 00000 00 0000 000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35,2</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833 1 16 90000 00 0000 140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35,2</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833 1 16 90040 04 0000 140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850 1 00 00000 00 0000 000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850 1 16 00000 00 0000 000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850 1 16 25000 00 0000 140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об охране и использовании животного мира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850 1 16 25030 01 0000 140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881 1 00 00000 00 0000 000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881 1 16 00000 00 0000 000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881 1 16 90000 00 0000 140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881 1 16 90040 04 0000 140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883 1 00 00000 00 0000 000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883 1 16 00000 00 0000 000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883 1 16 90000 00 0000 140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883 1 16 90040 04 0000 140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НАЛОГОВЫЕ И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62 174,4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232,6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государственную регистрацию, а также за совершение прочих юридически значимых действий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903 1 08 07000 01 0000 110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232,6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разрешения на установку рекламной конструкции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903 1 08 07150 01 0000 110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183,0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903 1 08 07150 01 1000 110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183,0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903 1 08 07170 01 0000 110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49,6</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903 1 08 07173 01 0000 110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49,6</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w:t>
            </w:r>
            <w:proofErr w:type="gramStart"/>
            <w:r>
              <w:rPr>
                <w:color w:val="000000"/>
              </w:rPr>
              <w:t>в  бюджеты</w:t>
            </w:r>
            <w:proofErr w:type="gramEnd"/>
            <w:r>
              <w:rPr>
                <w:color w:val="000000"/>
              </w:rPr>
              <w:t xml:space="preserve">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903 1 08 07173 01 1000 110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49,6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ИСПОЛЬЗОВАНИЯ ИМУЩЕСТВА, НАХОДЯЩЕГОСЯ В </w:t>
            </w:r>
            <w:r>
              <w:rPr>
                <w:color w:val="000000"/>
              </w:rPr>
              <w:lastRenderedPageBreak/>
              <w:t>ГОСУДАРСТВЕННОЙ И МУНИЦИПАЛЬНОЙ СОБСТВЕННОСТИ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lastRenderedPageBreak/>
              <w:t>903 1 11 00000 00 0000 000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26 869,4</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903 1 11 01000 00 0000 120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4 205,8</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903 1 11 01040 04 0000 120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4 205,8</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903 1 11 05000 00 0000 120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18 925,2</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903 1 11 05010 00 0000 120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11 717,4</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903 1 11 05012 04 0000 120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11 717,4</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903 1 11 05020 00 0000 120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608,1</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903 1 11 05024 04 0000 120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608,1</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903 1 11 05030 00 0000 120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6 599,7</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903 1 11 05034 04 0000 120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6 599,7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Платежи от государственных и муниципальных унитарных предприятий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903 1 11 07000 00 0000 120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89,7</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903 1 11 07010 00 0000 120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89,7</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903 1 11 07014 04 0000 120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89,7</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903 1 11 09000 00 0000 120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3 648,7</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903 1 11 09040 00 0000 120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3 648,7</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903 1 11 09044 04 0000 120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3 648,7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ОКАЗАНИЯ ПЛАТНЫХ УСЛУГ И КОМПЕНСАЦИИ ЗАТРАТ ГОСУДАРСТВА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6 943,6</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оказания платных услуг (работ)</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903 1 13 01000 00 0000 130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3 151,5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доходы от оказания платных услуг (работ)</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903 1 13 01990 00 0000 130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3 151,5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Прочие доходы от оказания платных услуг (работ) получателями средств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903 1 13 01994 04 0000 130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3 151,5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компенсации затрат государства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903 1 13 02000 00 0000 130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3 792,1</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поступающие в порядке возмещения расходов, понесенных в связи с эксплуатацией имущества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903 1 13 02060 00 0000 130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54,4</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поступающие в порядке возмещения расходов, понесенных в связи с эксплуатацией имущества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903 1 13 02064 04 0000 130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54,4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доходы от компенсации затрат государства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903 1 13 02990 00 0000 130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3 737,7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доходы от компенсации затрат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903 1 13 02994 04 0000 130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3 737,7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ПРОДАЖИ МАТЕРИАЛЬНЫХ И НЕМАТЕРИАЛЬНЫХ АКТИВОВ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24 209,2</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903 1 14 02000 00 0000 000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10 795,4</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903 1 14 02040 04 0000 410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10 759,1</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903 1 14 02043 04 0000 410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10 759,1</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903 1 14 02040 04 0000 440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36,4</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903 1 14 02042 04 0000 440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01,1</w:t>
            </w:r>
          </w:p>
        </w:tc>
      </w:tr>
      <w:tr w:rsidR="007072B3" w:rsidTr="00D97142">
        <w:trPr>
          <w:trHeight w:val="17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903 1 14 02043 04 0000 440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продажи земельных участков, находящихся в государственной и муниципальной собственности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903 1 14 06000 00 0000 430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13 413,8</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продажи земельных участков, государственная собственность на которые не разграничена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903 1 14 06010 00 0000 430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13 413,8</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903 1 14 06012 04 0000 430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13 413,8</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ШТРАФЫ, САНКЦИИ,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1 221,9</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903 1 16 33000 00 0000 140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335,4</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903 1 16 33040 04 0000 140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335,4</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903 1 16 37000 00 0000 140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351,6</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903 1 16 37030 04 0000 140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351,6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Прочие поступления от денежных взысканий (штрафов) и иных сумм в возмещение ущерба</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903 1 16 90000 00 0000 140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534,9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903 1 16 90040 04 0000 140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534,9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903 1 17 00000 00 0000 000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2 697,7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Невыясненные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903 1 17 01000 00 0000 180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01,7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Невыясненные поступления, зачисляемые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903 1 17 01040 04 0000 180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01,7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неналоговые доходы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903 1 17 05000 00 0000 180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2 696,0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неналоговые доходы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903 1 17 05040 04 0000 180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2 696,0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584 154,1</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 ОТ ДРУГИХ БЮДЖЕТОВ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580 825,5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бюджетной системы Российской Федерации (межбюджетные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544 197,5</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903 2 02 20216 00 0000 150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43 769,8</w:t>
            </w:r>
          </w:p>
        </w:tc>
      </w:tr>
      <w:tr w:rsidR="007072B3" w:rsidTr="00D97142">
        <w:trPr>
          <w:trHeight w:val="14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903 2 02 20216 04 0000 150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43 769,8</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на реализацию мероприятий по обеспечению жильем молодых семей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903 2 02 25497 00 0000 150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30 034,2</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городских округов на реализацию мероприятий по обеспечению жильем молодых семей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903 2 02 25497 04 0000 150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30 034,2</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на реализацию программ формирования современной городской среды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903 2 02 25555 00 0000 150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20 626,7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городских округов на реализацию программ формирования современной городской среды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903 2 02 25555 04 0000 150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20 626,7</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на </w:t>
            </w:r>
            <w:proofErr w:type="spellStart"/>
            <w:r>
              <w:rPr>
                <w:color w:val="000000"/>
              </w:rPr>
              <w:t>софинансирование</w:t>
            </w:r>
            <w:proofErr w:type="spellEnd"/>
            <w:r>
              <w:rPr>
                <w:color w:val="000000"/>
              </w:rPr>
              <w:t xml:space="preserve"> капитальных вложений в объекты муниципальной собственности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903 2 02 27112 00 0000 150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300 803,3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w:t>
            </w:r>
            <w:proofErr w:type="gramStart"/>
            <w:r>
              <w:rPr>
                <w:color w:val="000000"/>
              </w:rPr>
              <w:t>Субсидии  бюджетам</w:t>
            </w:r>
            <w:proofErr w:type="gramEnd"/>
            <w:r>
              <w:rPr>
                <w:color w:val="000000"/>
              </w:rPr>
              <w:t xml:space="preserve"> городских округов на </w:t>
            </w:r>
            <w:proofErr w:type="spellStart"/>
            <w:r>
              <w:rPr>
                <w:color w:val="000000"/>
              </w:rPr>
              <w:t>софинансирование</w:t>
            </w:r>
            <w:proofErr w:type="spellEnd"/>
            <w:r>
              <w:rPr>
                <w:color w:val="000000"/>
              </w:rPr>
              <w:t xml:space="preserve"> капитальных вложений в объекты муниципальной собственности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903 2 02 27112 04 0000 150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300 803,3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148 963,4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903 2 02 29999 04 0000 150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148 963,4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24 127,9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местным бюджетам на выполнение передаваемых полномочий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903 2 02 30024 00 0000 150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5 535,0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выполнение передаваемых полномочий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903 2 02 30024 04 0000 150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5 535,0</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903 2 02 35082 00 0000 150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12 884,9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903 2 02 35082 04 0000 150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12 884,9</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903 2 02 35120 00 0000 150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22,6</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903 2 02 35120 04 0000 150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22,6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на государственную регистрацию актов гражданского состояния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903 2 02 35930 00 0000 150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5 685,4</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государственную регистрацию актов гражданского состояния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903 2 02 35930 04 0000 150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5 685,4</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Иные межбюджетные трансферты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903 2 02 40000 00 0000 150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12 500,0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межбюджетные трансферты, передаваемые бюджетам</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903 2 02 49999 00 0000 150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12 500,0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межбюджетные трансферты, передаваемые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903 2 02 49999 04 0000 150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12 500,0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БЕЗВОЗМЕЗДНЫЕ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903 2 07 00000 00 0000 000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3 367,5</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безвозмездные поступления в бюджеты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903 2 07 04000 04 0000 150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3 367,5</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903 2 07 04010 04 0000 150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2 786,3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Поступления от денежных пожертвований, предоставляемых физическими лицами получателям средств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903 2 07 04020 04 0000 150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581,3</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ОСТАТКОВ СУБСИДИЙ, СУБВЕНЦИЙ И ИНЫХ МЕЖБЮДЖЕТНЫХ ТРАНСФЕРТОВ, ИМЕЮЩИХ ЦЕЛЕВОЕ НАЗНАЧЕНИЕ, ПРОШЛЫХ ЛЕТ</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903 2 19 00000 00 0000 000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-38,9</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903 2 19 00000 04 0000 150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-38,9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903 2 19 25020 04 0000 150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-38,9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18 873,0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 ОТ ДРУГИХ БЮДЖЕТОВ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20 632,3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бюджетной системы Российской Федерации (межбюджетные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20 632,3</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957 2 02 25467 00 0000 150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345,0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957 2 02 25467 04 0000 150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345,0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Субсидия бюджетам на поддержку отрасли культуры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957 2 02 25519 00 0000 150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Субсидия бюджетам городских округов на поддержку отрасли культуры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957 2 02 25519 04 0000 150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19,3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20 268,0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957 2 02 29999 04 0000 150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20 268,0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ОСТАТКОВ СУБСИДИЙ, СУБВЕНЦИЙ И ИНЫХ МЕЖБЮДЖЕТНЫХ ТРАНСФЕРТОВ, ИМЕЮЩИХ ЦЕЛЕВОЕ НАЗНАЧЕНИЕ, ПРОШЛЫХ ЛЕТ</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957 2 19 00000 00 0000 000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-1 759,3</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957 2 19 00000 04 0000 150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-1 759,3</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957 2 19 60010 04 0000 150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-1 759,3</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383 770,6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 ОТ ДРУГИХ БЮДЖЕТОВ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402 532,6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бюджетной системы Российской Федерации (межбюджетные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974 2 02 20000 00 0000 150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41 878,7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974 2 02 29999 00 0000 150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41 878,7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974 2 02 29999 04 0000 150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41 878,7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360 453,9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местным бюджетам на выполнение передаваемых полномочий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974 2 02 30024 00 0000 150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359 443,3</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выполнение передаваемых полномочий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974 2 02 30024 04 0000 150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359 443,3</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974 2 02 30029 00 0000 150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856,9</w:t>
            </w:r>
          </w:p>
        </w:tc>
      </w:tr>
      <w:tr w:rsidR="007072B3" w:rsidTr="00D97142">
        <w:trPr>
          <w:trHeight w:val="11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974 2 02 30029 04 0000 150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856,9</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974 2 02 35260 00 0000 150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153,7</w:t>
            </w:r>
          </w:p>
        </w:tc>
      </w:tr>
      <w:tr w:rsidR="007072B3" w:rsidTr="00D97142">
        <w:trPr>
          <w:trHeight w:val="106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974 2 02 35260 04 0000 150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153,7</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Иные межбюджетные трансферты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974 2 02 40000 00 0000 150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200,0</w:t>
            </w:r>
          </w:p>
        </w:tc>
      </w:tr>
      <w:tr w:rsidR="007072B3" w:rsidTr="00D97142">
        <w:trPr>
          <w:trHeight w:val="40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межбюджетные трансферты, передаваемые бюджетам</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974 2 02 49999 00 0000 150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200,0</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lastRenderedPageBreak/>
              <w:t xml:space="preserve">  Прочие межбюджетные трансферты, передаваемые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974 2 02 49999 04 0000 150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200,0</w:t>
            </w:r>
          </w:p>
        </w:tc>
      </w:tr>
      <w:tr w:rsidR="007072B3" w:rsidTr="00D97142">
        <w:trPr>
          <w:trHeight w:val="96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ОСТАТКОВ СУБСИДИЙ, СУБВЕНЦИЙ И ИНЫХ МЕЖБЮДЖЕТНЫХ ТРАНСФЕРТОВ, ИМЕЮЩИХ ЦЕЛЕВОЕ НАЗНАЧЕНИЕ, ПРОШЛЫХ ЛЕТ</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974 2 19 00000 00 0000 000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-18 762,0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974 2 19 00000 04 0000 150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-18 762,0</w:t>
            </w:r>
          </w:p>
        </w:tc>
      </w:tr>
      <w:tr w:rsidR="007072B3" w:rsidTr="00D97142">
        <w:trPr>
          <w:trHeight w:val="88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974 2 19 60010 04 0000 150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-18 762,0</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992 2 00 00000 00 0000 000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63 859,6</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БЕЗВОЗМЕЗДНЫЕ ПОСТУПЛЕНИЯ ОТ ДРУГИХ БЮДЖЕТОВ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992 2 02 00000 00 0000 000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63 859,6</w:t>
            </w:r>
          </w:p>
        </w:tc>
      </w:tr>
      <w:tr w:rsidR="007072B3" w:rsidTr="00D97142">
        <w:trPr>
          <w:trHeight w:val="36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Дотации бюджетам бюджетной системы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992 2 02 10000 00 0000 150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27 615,5</w:t>
            </w:r>
          </w:p>
        </w:tc>
      </w:tr>
      <w:tr w:rsidR="007072B3" w:rsidTr="00D97142">
        <w:trPr>
          <w:trHeight w:val="6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Дотации бюджетам на поддержку мер по обеспечению сбалансированности бюджетов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992 2 02 15002 00 0000 150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3 450,9</w:t>
            </w:r>
          </w:p>
        </w:tc>
      </w:tr>
      <w:tr w:rsidR="007072B3" w:rsidTr="00D97142">
        <w:trPr>
          <w:trHeight w:val="73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Дотации бюджетам городских округов на поддержку мер по обеспечению сбалансированности бюджетов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992 2 02 15002 04 0000 150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3 450,9</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дотации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992 2 02 19999 00 0000 150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24 164,6</w:t>
            </w:r>
          </w:p>
        </w:tc>
      </w:tr>
      <w:tr w:rsidR="007072B3" w:rsidTr="00D97142">
        <w:trPr>
          <w:trHeight w:val="45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дотации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992 2 02 19999 04 0000 150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24 164,6</w:t>
            </w:r>
          </w:p>
        </w:tc>
      </w:tr>
      <w:tr w:rsidR="007072B3" w:rsidTr="00D97142">
        <w:trPr>
          <w:trHeight w:val="70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Субсидии бюджетам бюджетной системы Российской Федерации (межбюджетные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992 2 02 20000 00 0000 150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34 846,2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992 2 02 29999 00 0000 150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34 846,2</w:t>
            </w:r>
          </w:p>
        </w:tc>
      </w:tr>
      <w:tr w:rsidR="007072B3" w:rsidTr="00D97142">
        <w:trPr>
          <w:trHeight w:val="37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Прочие субсидии бюджетам городских округов</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992 2 02 29999 04 0000 150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34 846,2</w:t>
            </w:r>
          </w:p>
        </w:tc>
      </w:tr>
      <w:tr w:rsidR="007072B3" w:rsidTr="00D97142">
        <w:trPr>
          <w:trHeight w:val="30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Иные межбюджетные трансферты</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992 2 02 40000 00 0000 150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1 397,9</w:t>
            </w:r>
          </w:p>
        </w:tc>
      </w:tr>
      <w:tr w:rsidR="007072B3" w:rsidTr="00D97142">
        <w:trPr>
          <w:trHeight w:val="930"/>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Межбюджетные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992 2 02 45550 00 0000 150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1 397,9</w:t>
            </w:r>
          </w:p>
        </w:tc>
      </w:tr>
      <w:tr w:rsidR="007072B3" w:rsidTr="00D97142">
        <w:trPr>
          <w:trHeight w:val="975"/>
        </w:trPr>
        <w:tc>
          <w:tcPr>
            <w:tcW w:w="4992" w:type="dxa"/>
            <w:tcBorders>
              <w:top w:val="nil"/>
              <w:left w:val="single" w:sz="6" w:space="0" w:color="000000"/>
              <w:bottom w:val="single" w:sz="6" w:space="0" w:color="000000"/>
              <w:right w:val="single" w:sz="12" w:space="0" w:color="000000"/>
            </w:tcBorders>
          </w:tcPr>
          <w:p w:rsidR="007072B3" w:rsidRDefault="007072B3" w:rsidP="00D97142">
            <w:pPr>
              <w:autoSpaceDE w:val="0"/>
              <w:autoSpaceDN w:val="0"/>
              <w:adjustRightInd w:val="0"/>
              <w:rPr>
                <w:color w:val="000000"/>
              </w:rPr>
            </w:pPr>
            <w:r>
              <w:rPr>
                <w:color w:val="000000"/>
              </w:rPr>
              <w:t xml:space="preserve">  Межбюджетные трансферты, передаваемые бюджетам городских округов за достижение показателей деятельности органов исполнительной власти субъектов Российской Федерации</w:t>
            </w:r>
          </w:p>
        </w:tc>
        <w:tc>
          <w:tcPr>
            <w:tcW w:w="283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center"/>
              <w:rPr>
                <w:color w:val="000000"/>
              </w:rPr>
            </w:pPr>
            <w:r>
              <w:rPr>
                <w:color w:val="000000"/>
              </w:rPr>
              <w:t>992 2 02 45550 04 0000 150</w:t>
            </w:r>
          </w:p>
        </w:tc>
        <w:tc>
          <w:tcPr>
            <w:tcW w:w="1275" w:type="dxa"/>
            <w:tcBorders>
              <w:top w:val="nil"/>
              <w:left w:val="single" w:sz="6" w:space="0" w:color="000000"/>
              <w:bottom w:val="single" w:sz="6" w:space="0" w:color="000000"/>
              <w:right w:val="single" w:sz="6" w:space="0" w:color="000000"/>
            </w:tcBorders>
          </w:tcPr>
          <w:p w:rsidR="007072B3" w:rsidRDefault="007072B3" w:rsidP="00D97142">
            <w:pPr>
              <w:autoSpaceDE w:val="0"/>
              <w:autoSpaceDN w:val="0"/>
              <w:adjustRightInd w:val="0"/>
              <w:jc w:val="right"/>
              <w:rPr>
                <w:color w:val="000000"/>
              </w:rPr>
            </w:pPr>
            <w:r>
              <w:rPr>
                <w:color w:val="000000"/>
              </w:rPr>
              <w:t>1 397,9</w:t>
            </w:r>
          </w:p>
        </w:tc>
      </w:tr>
    </w:tbl>
    <w:p w:rsidR="007072B3" w:rsidRDefault="007072B3" w:rsidP="007072B3"/>
    <w:p w:rsidR="007072B3" w:rsidRDefault="007072B3">
      <w:pPr>
        <w:spacing w:after="160" w:line="259" w:lineRule="auto"/>
      </w:pPr>
      <w:r>
        <w:br w:type="page"/>
      </w:r>
    </w:p>
    <w:tbl>
      <w:tblPr>
        <w:tblW w:w="3544" w:type="dxa"/>
        <w:tblInd w:w="5954" w:type="dxa"/>
        <w:tblLook w:val="04A0" w:firstRow="1" w:lastRow="0" w:firstColumn="1" w:lastColumn="0" w:noHBand="0" w:noVBand="1"/>
      </w:tblPr>
      <w:tblGrid>
        <w:gridCol w:w="3544"/>
      </w:tblGrid>
      <w:tr w:rsidR="007072B3" w:rsidRPr="00142660" w:rsidTr="00D97142">
        <w:trPr>
          <w:trHeight w:val="300"/>
        </w:trPr>
        <w:tc>
          <w:tcPr>
            <w:tcW w:w="3544" w:type="dxa"/>
            <w:tcBorders>
              <w:top w:val="nil"/>
              <w:left w:val="nil"/>
              <w:bottom w:val="nil"/>
              <w:right w:val="nil"/>
            </w:tcBorders>
            <w:shd w:val="clear" w:color="auto" w:fill="auto"/>
            <w:noWrap/>
            <w:vAlign w:val="bottom"/>
            <w:hideMark/>
          </w:tcPr>
          <w:p w:rsidR="007072B3" w:rsidRPr="00142660" w:rsidRDefault="007072B3" w:rsidP="00D97142">
            <w:pPr>
              <w:rPr>
                <w:bCs/>
              </w:rPr>
            </w:pPr>
            <w:r w:rsidRPr="00142660">
              <w:rPr>
                <w:bCs/>
              </w:rPr>
              <w:lastRenderedPageBreak/>
              <w:t xml:space="preserve">Приложение № </w:t>
            </w:r>
            <w:r>
              <w:rPr>
                <w:bCs/>
              </w:rPr>
              <w:t>2</w:t>
            </w:r>
          </w:p>
        </w:tc>
      </w:tr>
      <w:tr w:rsidR="007072B3" w:rsidRPr="00142660" w:rsidTr="00D97142">
        <w:trPr>
          <w:trHeight w:val="342"/>
        </w:trPr>
        <w:tc>
          <w:tcPr>
            <w:tcW w:w="3544" w:type="dxa"/>
            <w:vMerge w:val="restart"/>
            <w:tcBorders>
              <w:top w:val="nil"/>
              <w:left w:val="nil"/>
              <w:bottom w:val="nil"/>
              <w:right w:val="nil"/>
            </w:tcBorders>
            <w:shd w:val="clear" w:color="auto" w:fill="auto"/>
            <w:vAlign w:val="bottom"/>
            <w:hideMark/>
          </w:tcPr>
          <w:p w:rsidR="007072B3" w:rsidRDefault="007072B3" w:rsidP="00D97142">
            <w:pPr>
              <w:rPr>
                <w:bCs/>
                <w:color w:val="000000"/>
              </w:rPr>
            </w:pPr>
            <w:r w:rsidRPr="00142660">
              <w:rPr>
                <w:bCs/>
                <w:color w:val="000000"/>
              </w:rPr>
              <w:t xml:space="preserve">к решению Собрания депутатов города Канаш </w:t>
            </w:r>
            <w:proofErr w:type="gramStart"/>
            <w:r w:rsidRPr="00142660">
              <w:rPr>
                <w:bCs/>
                <w:color w:val="000000"/>
              </w:rPr>
              <w:t>от  "</w:t>
            </w:r>
            <w:proofErr w:type="gramEnd"/>
            <w:r w:rsidRPr="005A1D10">
              <w:rPr>
                <w:bCs/>
                <w:color w:val="000000"/>
              </w:rPr>
              <w:t>__</w:t>
            </w:r>
            <w:r w:rsidRPr="00142660">
              <w:rPr>
                <w:bCs/>
                <w:color w:val="000000"/>
              </w:rPr>
              <w:t xml:space="preserve"> "апреля 20</w:t>
            </w:r>
            <w:r w:rsidRPr="005A1D10">
              <w:rPr>
                <w:bCs/>
                <w:color w:val="000000"/>
              </w:rPr>
              <w:t>20</w:t>
            </w:r>
            <w:r w:rsidRPr="00142660">
              <w:rPr>
                <w:bCs/>
                <w:color w:val="000000"/>
              </w:rPr>
              <w:t xml:space="preserve"> года №</w:t>
            </w:r>
            <w:r w:rsidRPr="005A1D10">
              <w:rPr>
                <w:bCs/>
                <w:color w:val="000000"/>
              </w:rPr>
              <w:t>__</w:t>
            </w:r>
            <w:r w:rsidRPr="00142660">
              <w:rPr>
                <w:bCs/>
                <w:color w:val="000000"/>
              </w:rPr>
              <w:t xml:space="preserve"> "Об утверждении отчета об исполнении бюджета города Канаш за 201</w:t>
            </w:r>
            <w:r w:rsidRPr="005A1D10">
              <w:rPr>
                <w:bCs/>
                <w:color w:val="000000"/>
              </w:rPr>
              <w:t>9</w:t>
            </w:r>
            <w:r w:rsidRPr="00142660">
              <w:rPr>
                <w:bCs/>
                <w:color w:val="000000"/>
              </w:rPr>
              <w:t xml:space="preserve"> год"</w:t>
            </w:r>
          </w:p>
          <w:p w:rsidR="007072B3" w:rsidRDefault="007072B3" w:rsidP="00D97142">
            <w:pPr>
              <w:rPr>
                <w:bCs/>
                <w:color w:val="000000"/>
              </w:rPr>
            </w:pPr>
          </w:p>
          <w:p w:rsidR="007072B3" w:rsidRPr="00142660" w:rsidRDefault="007072B3" w:rsidP="00D97142">
            <w:pPr>
              <w:rPr>
                <w:bCs/>
                <w:color w:val="000000"/>
              </w:rPr>
            </w:pPr>
          </w:p>
        </w:tc>
      </w:tr>
      <w:tr w:rsidR="007072B3" w:rsidRPr="00142660" w:rsidTr="00D97142">
        <w:trPr>
          <w:trHeight w:val="458"/>
        </w:trPr>
        <w:tc>
          <w:tcPr>
            <w:tcW w:w="3544" w:type="dxa"/>
            <w:vMerge/>
            <w:tcBorders>
              <w:top w:val="nil"/>
              <w:left w:val="nil"/>
              <w:bottom w:val="nil"/>
              <w:right w:val="nil"/>
            </w:tcBorders>
            <w:vAlign w:val="center"/>
            <w:hideMark/>
          </w:tcPr>
          <w:p w:rsidR="007072B3" w:rsidRPr="00142660" w:rsidRDefault="007072B3" w:rsidP="00D97142">
            <w:pPr>
              <w:rPr>
                <w:b/>
                <w:bCs/>
                <w:color w:val="000000"/>
                <w:sz w:val="20"/>
                <w:szCs w:val="20"/>
              </w:rPr>
            </w:pPr>
          </w:p>
        </w:tc>
      </w:tr>
    </w:tbl>
    <w:p w:rsidR="007072B3" w:rsidRDefault="007072B3" w:rsidP="007072B3">
      <w:pPr>
        <w:jc w:val="center"/>
        <w:rPr>
          <w:b/>
        </w:rPr>
      </w:pPr>
      <w:r w:rsidRPr="00776880">
        <w:rPr>
          <w:b/>
        </w:rPr>
        <w:t xml:space="preserve">Отчет об исполнении расходов бюджета города Канаш   по разделам, подразделам </w:t>
      </w:r>
      <w:r>
        <w:rPr>
          <w:b/>
        </w:rPr>
        <w:t xml:space="preserve">классификации расходов бюджета города Канаш </w:t>
      </w:r>
      <w:r w:rsidRPr="00776880">
        <w:rPr>
          <w:b/>
        </w:rPr>
        <w:t>за 2019 год</w:t>
      </w:r>
    </w:p>
    <w:p w:rsidR="007072B3" w:rsidRPr="00AF43D9" w:rsidRDefault="007072B3" w:rsidP="007072B3">
      <w:pPr>
        <w:jc w:val="center"/>
        <w:rPr>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F43D9">
        <w:rPr>
          <w:sz w:val="20"/>
          <w:szCs w:val="20"/>
        </w:rPr>
        <w:t>(</w:t>
      </w:r>
      <w:proofErr w:type="spellStart"/>
      <w:r w:rsidRPr="00AF43D9">
        <w:rPr>
          <w:sz w:val="20"/>
          <w:szCs w:val="20"/>
        </w:rPr>
        <w:t>тыс.руб</w:t>
      </w:r>
      <w:proofErr w:type="spellEnd"/>
      <w:r w:rsidRPr="00AF43D9">
        <w:rPr>
          <w:sz w:val="20"/>
          <w:szCs w:val="20"/>
        </w:rPr>
        <w:t>.)</w:t>
      </w:r>
    </w:p>
    <w:tbl>
      <w:tblPr>
        <w:tblW w:w="9776" w:type="dxa"/>
        <w:tblLayout w:type="fixed"/>
        <w:tblLook w:val="04A0" w:firstRow="1" w:lastRow="0" w:firstColumn="1" w:lastColumn="0" w:noHBand="0" w:noVBand="1"/>
      </w:tblPr>
      <w:tblGrid>
        <w:gridCol w:w="6612"/>
        <w:gridCol w:w="897"/>
        <w:gridCol w:w="991"/>
        <w:gridCol w:w="1276"/>
      </w:tblGrid>
      <w:tr w:rsidR="007072B3" w:rsidRPr="00A57AB5" w:rsidTr="00D97142">
        <w:trPr>
          <w:trHeight w:val="835"/>
        </w:trPr>
        <w:tc>
          <w:tcPr>
            <w:tcW w:w="66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6C6686" w:rsidRDefault="007072B3" w:rsidP="00D97142">
            <w:pPr>
              <w:jc w:val="center"/>
              <w:rPr>
                <w:color w:val="000000"/>
                <w:sz w:val="20"/>
                <w:szCs w:val="20"/>
              </w:rPr>
            </w:pPr>
            <w:r w:rsidRPr="006C6686">
              <w:rPr>
                <w:color w:val="000000"/>
                <w:sz w:val="20"/>
                <w:szCs w:val="20"/>
              </w:rPr>
              <w:t>Наименование показателя</w:t>
            </w:r>
          </w:p>
        </w:tc>
        <w:tc>
          <w:tcPr>
            <w:tcW w:w="89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072B3" w:rsidRPr="006C6686" w:rsidRDefault="007072B3" w:rsidP="00D97142">
            <w:pPr>
              <w:jc w:val="center"/>
              <w:rPr>
                <w:color w:val="000000"/>
                <w:sz w:val="20"/>
                <w:szCs w:val="20"/>
              </w:rPr>
            </w:pPr>
            <w:r w:rsidRPr="006C6686">
              <w:rPr>
                <w:color w:val="000000"/>
                <w:sz w:val="20"/>
                <w:szCs w:val="20"/>
              </w:rPr>
              <w:t>Раздел</w:t>
            </w:r>
          </w:p>
        </w:tc>
        <w:tc>
          <w:tcPr>
            <w:tcW w:w="991" w:type="dxa"/>
            <w:tcBorders>
              <w:top w:val="single" w:sz="4" w:space="0" w:color="auto"/>
              <w:left w:val="single" w:sz="4" w:space="0" w:color="auto"/>
              <w:right w:val="single" w:sz="4" w:space="0" w:color="auto"/>
            </w:tcBorders>
          </w:tcPr>
          <w:p w:rsidR="007072B3" w:rsidRPr="006C6686" w:rsidRDefault="007072B3" w:rsidP="00D97142">
            <w:pPr>
              <w:jc w:val="center"/>
              <w:rPr>
                <w:color w:val="000000"/>
                <w:sz w:val="20"/>
                <w:szCs w:val="20"/>
              </w:rPr>
            </w:pPr>
          </w:p>
          <w:p w:rsidR="007072B3" w:rsidRPr="006C6686" w:rsidRDefault="007072B3" w:rsidP="00D97142">
            <w:pPr>
              <w:jc w:val="center"/>
              <w:rPr>
                <w:color w:val="000000"/>
                <w:sz w:val="20"/>
                <w:szCs w:val="20"/>
              </w:rPr>
            </w:pPr>
            <w:r w:rsidRPr="006C6686">
              <w:rPr>
                <w:color w:val="000000"/>
                <w:sz w:val="20"/>
                <w:szCs w:val="20"/>
              </w:rPr>
              <w:t>Подраздел</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7072B3" w:rsidRPr="006C6686" w:rsidRDefault="007072B3" w:rsidP="00D97142">
            <w:pPr>
              <w:jc w:val="center"/>
              <w:rPr>
                <w:color w:val="000000"/>
                <w:sz w:val="20"/>
                <w:szCs w:val="20"/>
              </w:rPr>
            </w:pPr>
            <w:r w:rsidRPr="006C6686">
              <w:rPr>
                <w:color w:val="000000"/>
                <w:sz w:val="20"/>
                <w:szCs w:val="20"/>
              </w:rPr>
              <w:t>Кассовое исполнение</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tcPr>
          <w:p w:rsidR="007072B3" w:rsidRPr="005F615D" w:rsidRDefault="007072B3" w:rsidP="00D97142">
            <w:pPr>
              <w:jc w:val="center"/>
              <w:rPr>
                <w:bCs/>
                <w:color w:val="000000"/>
                <w:sz w:val="16"/>
                <w:szCs w:val="16"/>
              </w:rPr>
            </w:pPr>
            <w:r w:rsidRPr="005F615D">
              <w:rPr>
                <w:bCs/>
                <w:color w:val="000000"/>
                <w:sz w:val="16"/>
                <w:szCs w:val="16"/>
              </w:rPr>
              <w:t>1</w:t>
            </w:r>
          </w:p>
        </w:tc>
        <w:tc>
          <w:tcPr>
            <w:tcW w:w="897" w:type="dxa"/>
            <w:tcBorders>
              <w:top w:val="nil"/>
              <w:left w:val="nil"/>
              <w:bottom w:val="single" w:sz="4" w:space="0" w:color="000000"/>
              <w:right w:val="single" w:sz="4" w:space="0" w:color="auto"/>
            </w:tcBorders>
            <w:shd w:val="clear" w:color="auto" w:fill="auto"/>
            <w:noWrap/>
          </w:tcPr>
          <w:p w:rsidR="007072B3" w:rsidRPr="005F615D" w:rsidRDefault="007072B3" w:rsidP="00D97142">
            <w:pPr>
              <w:jc w:val="center"/>
              <w:rPr>
                <w:color w:val="000000"/>
                <w:sz w:val="16"/>
                <w:szCs w:val="16"/>
              </w:rPr>
            </w:pPr>
            <w:r w:rsidRPr="005F615D">
              <w:rPr>
                <w:color w:val="000000"/>
                <w:sz w:val="16"/>
                <w:szCs w:val="16"/>
              </w:rPr>
              <w:t>2</w:t>
            </w:r>
          </w:p>
        </w:tc>
        <w:tc>
          <w:tcPr>
            <w:tcW w:w="991" w:type="dxa"/>
            <w:tcBorders>
              <w:top w:val="single" w:sz="4" w:space="0" w:color="auto"/>
              <w:left w:val="single" w:sz="4" w:space="0" w:color="auto"/>
              <w:bottom w:val="single" w:sz="4" w:space="0" w:color="auto"/>
              <w:right w:val="single" w:sz="4" w:space="0" w:color="auto"/>
            </w:tcBorders>
          </w:tcPr>
          <w:p w:rsidR="007072B3" w:rsidRPr="005F615D" w:rsidRDefault="007072B3" w:rsidP="00D97142">
            <w:pPr>
              <w:jc w:val="center"/>
              <w:rPr>
                <w:bCs/>
                <w:color w:val="000000"/>
                <w:sz w:val="16"/>
                <w:szCs w:val="16"/>
              </w:rPr>
            </w:pPr>
            <w:r w:rsidRPr="005F615D">
              <w:rPr>
                <w:bCs/>
                <w:color w:val="000000"/>
                <w:sz w:val="16"/>
                <w:szCs w:val="16"/>
              </w:rPr>
              <w:t>3</w:t>
            </w:r>
          </w:p>
        </w:tc>
        <w:tc>
          <w:tcPr>
            <w:tcW w:w="1276" w:type="dxa"/>
            <w:tcBorders>
              <w:top w:val="nil"/>
              <w:left w:val="single" w:sz="4" w:space="0" w:color="auto"/>
              <w:bottom w:val="single" w:sz="4" w:space="0" w:color="000000"/>
              <w:right w:val="single" w:sz="4" w:space="0" w:color="000000"/>
            </w:tcBorders>
            <w:shd w:val="clear" w:color="000000" w:fill="CCFFFF"/>
            <w:noWrap/>
          </w:tcPr>
          <w:p w:rsidR="007072B3" w:rsidRPr="005F615D" w:rsidRDefault="007072B3" w:rsidP="00D97142">
            <w:pPr>
              <w:jc w:val="center"/>
              <w:rPr>
                <w:bCs/>
                <w:color w:val="000000"/>
                <w:sz w:val="16"/>
                <w:szCs w:val="16"/>
              </w:rPr>
            </w:pPr>
            <w:r w:rsidRPr="005F615D">
              <w:rPr>
                <w:bCs/>
                <w:color w:val="000000"/>
                <w:sz w:val="16"/>
                <w:szCs w:val="16"/>
              </w:rPr>
              <w:t>4</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ОБЩЕГОСУДАРСТВЕННЫЕ ВОПРОСЫ</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Pr>
                <w:color w:val="000000"/>
              </w:rPr>
              <w:t>01</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65 926,5</w:t>
            </w:r>
          </w:p>
        </w:tc>
      </w:tr>
      <w:tr w:rsidR="007072B3" w:rsidRPr="00776880" w:rsidTr="00D97142">
        <w:trPr>
          <w:trHeight w:val="765"/>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01</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03</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245,0</w:t>
            </w:r>
          </w:p>
        </w:tc>
      </w:tr>
      <w:tr w:rsidR="007072B3" w:rsidRPr="00776880" w:rsidTr="00D97142">
        <w:trPr>
          <w:trHeight w:val="765"/>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01</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04</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22 873,9</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Судебная система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01</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05</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22,6</w:t>
            </w:r>
          </w:p>
        </w:tc>
      </w:tr>
      <w:tr w:rsidR="007072B3" w:rsidRPr="00776880" w:rsidTr="00D97142">
        <w:trPr>
          <w:trHeight w:val="765"/>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01</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06</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5 901,8</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Другие общегосударственные вопросы</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01</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13</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36 883,2</w:t>
            </w:r>
          </w:p>
        </w:tc>
      </w:tr>
      <w:tr w:rsidR="007072B3" w:rsidRPr="00776880" w:rsidTr="00D97142">
        <w:trPr>
          <w:trHeight w:val="51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НАЦИОНАЛЬНАЯ БЕЗОПАСНОСТЬ И ПРАВООХРАНИТЕЛЬНАЯ ДЕЯТЕЛЬНОСТЬ</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sidRPr="00776880">
              <w:rPr>
                <w:color w:val="000000"/>
              </w:rPr>
              <w:t>03</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13 174,0</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Органы юстиции</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03</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04</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5 685,4</w:t>
            </w:r>
          </w:p>
        </w:tc>
      </w:tr>
      <w:tr w:rsidR="007072B3" w:rsidRPr="00776880" w:rsidTr="00D97142">
        <w:trPr>
          <w:trHeight w:val="51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03</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09</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1 228,7</w:t>
            </w:r>
          </w:p>
        </w:tc>
      </w:tr>
      <w:tr w:rsidR="007072B3" w:rsidRPr="00776880" w:rsidTr="00D97142">
        <w:trPr>
          <w:trHeight w:val="51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Другие вопросы в области национальной безопасности и правоохранительной деятельности</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03</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14</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6 259,9</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НАЦИОНАЛЬНАЯ ЭКОНОМИКА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sidRPr="00776880">
              <w:rPr>
                <w:color w:val="000000"/>
              </w:rPr>
              <w:t>04</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146 773,8</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Общеэкономические вопросы</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04</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200,0</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Сельское хозяйство и рыболовство</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04</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05</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316,0</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Дорожное хозяйство (дорожные фонды)</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04</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09</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144 777,3</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Другие вопросы в области национальной экономики</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04</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12</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1 480,5</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ЖИЛИЩНО-КОММУНАЛЬНОЕ ХОЗЯЙСТВО</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sidRPr="00776880">
              <w:rPr>
                <w:color w:val="000000"/>
              </w:rPr>
              <w:t>05</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287 001,9</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Жилищное хозяйство</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05</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8 148,9</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Коммунальное хозяйство</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05</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02</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235 221,2</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Благоустройство</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Pr>
                <w:color w:val="000000"/>
              </w:rPr>
              <w:t>05</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03</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43 210,2</w:t>
            </w:r>
          </w:p>
        </w:tc>
      </w:tr>
      <w:tr w:rsidR="007072B3" w:rsidRPr="00776880" w:rsidTr="00D97142">
        <w:trPr>
          <w:trHeight w:val="51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Другие вопросы в области жилищно-коммунального хозяйства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05</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05</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421,6</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ОБРАЗОВАНИЕ</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sidRPr="00776880">
              <w:rPr>
                <w:color w:val="000000"/>
              </w:rPr>
              <w:t>07</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595 368,3</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lastRenderedPageBreak/>
              <w:t xml:space="preserve">      Дошкольное образование</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07</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274 582,9</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Общее образование</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07</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02</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262 565,0</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Дополнительное образование детей</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07</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03</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41 741,8</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Молодежная политика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07</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07</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9 314,8</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Другие вопросы в области образования</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07</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09</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7 163,8</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КУЛЬТУРА, КИНЕМАТОГРАФИЯ</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sidRPr="00776880">
              <w:rPr>
                <w:color w:val="000000"/>
              </w:rPr>
              <w:t>08</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23 288,3</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Культура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08</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22 183,6</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Другие вопросы в области культуры, кинематографии</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08</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04</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1 104,7</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rPr>
                <w:bCs/>
                <w:color w:val="000000"/>
              </w:rPr>
            </w:pPr>
            <w:r w:rsidRPr="00776880">
              <w:rPr>
                <w:bCs/>
                <w:color w:val="000000"/>
              </w:rPr>
              <w:t xml:space="preserve">    СОЦИАЛЬНАЯ ПОЛИТИКА</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rPr>
                <w:color w:val="000000"/>
              </w:rPr>
            </w:pPr>
            <w:r w:rsidRPr="00776880">
              <w:rPr>
                <w:color w:val="000000"/>
              </w:rPr>
              <w:t>10</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right"/>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rPr>
                <w:bCs/>
                <w:color w:val="000000"/>
              </w:rPr>
            </w:pPr>
            <w:r w:rsidRPr="00776880">
              <w:rPr>
                <w:bCs/>
                <w:color w:val="000000"/>
              </w:rPr>
              <w:t>47 991,7</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776880" w:rsidRDefault="007072B3" w:rsidP="00D97142">
            <w:pPr>
              <w:outlineLvl w:val="0"/>
              <w:rPr>
                <w:bCs/>
                <w:color w:val="000000"/>
              </w:rPr>
            </w:pPr>
            <w:r w:rsidRPr="00776880">
              <w:rPr>
                <w:bCs/>
                <w:color w:val="000000"/>
              </w:rPr>
              <w:t xml:space="preserve">      Пенсионное обеспечение</w:t>
            </w:r>
          </w:p>
        </w:tc>
        <w:tc>
          <w:tcPr>
            <w:tcW w:w="897" w:type="dxa"/>
            <w:tcBorders>
              <w:top w:val="nil"/>
              <w:left w:val="nil"/>
              <w:bottom w:val="single" w:sz="4" w:space="0" w:color="000000"/>
              <w:right w:val="single" w:sz="4" w:space="0" w:color="auto"/>
            </w:tcBorders>
            <w:shd w:val="clear" w:color="auto" w:fill="auto"/>
            <w:noWrap/>
            <w:hideMark/>
          </w:tcPr>
          <w:p w:rsidR="007072B3" w:rsidRPr="00776880" w:rsidRDefault="007072B3" w:rsidP="00D97142">
            <w:pPr>
              <w:jc w:val="center"/>
              <w:outlineLvl w:val="0"/>
              <w:rPr>
                <w:color w:val="000000"/>
              </w:rPr>
            </w:pPr>
            <w:r w:rsidRPr="00776880">
              <w:rPr>
                <w:color w:val="000000"/>
              </w:rPr>
              <w:t>10</w:t>
            </w:r>
          </w:p>
        </w:tc>
        <w:tc>
          <w:tcPr>
            <w:tcW w:w="991" w:type="dxa"/>
            <w:tcBorders>
              <w:top w:val="single" w:sz="4" w:space="0" w:color="auto"/>
              <w:left w:val="single" w:sz="4" w:space="0" w:color="auto"/>
              <w:bottom w:val="single" w:sz="4" w:space="0" w:color="auto"/>
              <w:right w:val="single" w:sz="4" w:space="0" w:color="auto"/>
            </w:tcBorders>
          </w:tcPr>
          <w:p w:rsidR="007072B3" w:rsidRPr="00776880" w:rsidRDefault="007072B3" w:rsidP="00D97142">
            <w:pPr>
              <w:jc w:val="center"/>
              <w:outlineLvl w:val="0"/>
              <w:rPr>
                <w:bCs/>
                <w:color w:val="000000"/>
              </w:rPr>
            </w:pPr>
            <w:r>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776880" w:rsidRDefault="007072B3" w:rsidP="00D97142">
            <w:pPr>
              <w:jc w:val="right"/>
              <w:outlineLvl w:val="0"/>
              <w:rPr>
                <w:bCs/>
                <w:color w:val="000000"/>
              </w:rPr>
            </w:pPr>
            <w:r w:rsidRPr="00776880">
              <w:rPr>
                <w:bCs/>
                <w:color w:val="000000"/>
              </w:rPr>
              <w:t>51,1</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outlineLvl w:val="0"/>
              <w:rPr>
                <w:bCs/>
                <w:color w:val="000000"/>
              </w:rPr>
            </w:pPr>
            <w:r w:rsidRPr="006155B9">
              <w:rPr>
                <w:bCs/>
                <w:color w:val="000000"/>
              </w:rPr>
              <w:t xml:space="preserve">      Социальное обеспечение населения</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outlineLvl w:val="0"/>
              <w:rPr>
                <w:color w:val="000000"/>
              </w:rPr>
            </w:pPr>
            <w:r w:rsidRPr="006155B9">
              <w:rPr>
                <w:color w:val="000000"/>
              </w:rPr>
              <w:t>10</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outlineLvl w:val="0"/>
              <w:rPr>
                <w:bCs/>
                <w:color w:val="000000"/>
              </w:rPr>
            </w:pPr>
            <w:r w:rsidRPr="006155B9">
              <w:rPr>
                <w:bCs/>
                <w:color w:val="000000"/>
              </w:rPr>
              <w:t>03</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outlineLvl w:val="0"/>
              <w:rPr>
                <w:bCs/>
                <w:color w:val="000000"/>
              </w:rPr>
            </w:pPr>
            <w:r w:rsidRPr="005F615D">
              <w:rPr>
                <w:bCs/>
                <w:color w:val="000000"/>
              </w:rPr>
              <w:t>300,0</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outlineLvl w:val="0"/>
              <w:rPr>
                <w:bCs/>
                <w:color w:val="000000"/>
              </w:rPr>
            </w:pPr>
            <w:r w:rsidRPr="006155B9">
              <w:rPr>
                <w:bCs/>
                <w:color w:val="000000"/>
              </w:rPr>
              <w:t xml:space="preserve">      Охрана семьи и детства</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outlineLvl w:val="0"/>
              <w:rPr>
                <w:color w:val="000000"/>
              </w:rPr>
            </w:pPr>
            <w:r w:rsidRPr="006155B9">
              <w:rPr>
                <w:color w:val="000000"/>
              </w:rPr>
              <w:t>10</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outlineLvl w:val="0"/>
              <w:rPr>
                <w:bCs/>
                <w:color w:val="000000"/>
              </w:rPr>
            </w:pPr>
            <w:r w:rsidRPr="006155B9">
              <w:rPr>
                <w:bCs/>
                <w:color w:val="000000"/>
              </w:rPr>
              <w:t>04</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outlineLvl w:val="0"/>
              <w:rPr>
                <w:bCs/>
                <w:color w:val="000000"/>
              </w:rPr>
            </w:pPr>
            <w:r w:rsidRPr="005F615D">
              <w:rPr>
                <w:bCs/>
                <w:color w:val="000000"/>
              </w:rPr>
              <w:t>47 640,6</w:t>
            </w:r>
          </w:p>
        </w:tc>
      </w:tr>
      <w:tr w:rsidR="007072B3" w:rsidRPr="00776880"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rPr>
                <w:bCs/>
                <w:color w:val="000000"/>
              </w:rPr>
            </w:pPr>
            <w:r w:rsidRPr="006155B9">
              <w:rPr>
                <w:bCs/>
                <w:color w:val="000000"/>
              </w:rPr>
              <w:t xml:space="preserve">    ФИЗИЧЕСКАЯ КУЛЬТУРА И СПОРТ</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rPr>
                <w:color w:val="000000"/>
              </w:rPr>
            </w:pPr>
            <w:r w:rsidRPr="006155B9">
              <w:rPr>
                <w:color w:val="000000"/>
              </w:rPr>
              <w:t>11</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rPr>
                <w:bCs/>
                <w:color w:val="000000"/>
              </w:rPr>
            </w:pPr>
            <w:r w:rsidRPr="005F615D">
              <w:rPr>
                <w:bCs/>
                <w:color w:val="000000"/>
              </w:rPr>
              <w:t>30 979,5</w:t>
            </w:r>
          </w:p>
        </w:tc>
      </w:tr>
      <w:tr w:rsidR="007072B3" w:rsidRPr="00A57AB5"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outlineLvl w:val="0"/>
              <w:rPr>
                <w:bCs/>
                <w:color w:val="000000"/>
                <w:sz w:val="20"/>
                <w:szCs w:val="20"/>
              </w:rPr>
            </w:pPr>
            <w:r w:rsidRPr="006155B9">
              <w:rPr>
                <w:bCs/>
                <w:color w:val="000000"/>
                <w:sz w:val="20"/>
                <w:szCs w:val="20"/>
              </w:rPr>
              <w:t xml:space="preserve">      Физическая культура</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outlineLvl w:val="0"/>
              <w:rPr>
                <w:color w:val="000000"/>
              </w:rPr>
            </w:pPr>
            <w:r w:rsidRPr="006155B9">
              <w:rPr>
                <w:color w:val="000000"/>
              </w:rPr>
              <w:t>11</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outlineLvl w:val="0"/>
              <w:rPr>
                <w:bCs/>
                <w:color w:val="000000"/>
              </w:rPr>
            </w:pPr>
            <w:r w:rsidRPr="006155B9">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outlineLvl w:val="0"/>
              <w:rPr>
                <w:bCs/>
                <w:color w:val="000000"/>
              </w:rPr>
            </w:pPr>
            <w:r w:rsidRPr="005F615D">
              <w:rPr>
                <w:bCs/>
                <w:color w:val="000000"/>
              </w:rPr>
              <w:t>7 008,5</w:t>
            </w:r>
          </w:p>
        </w:tc>
      </w:tr>
      <w:tr w:rsidR="007072B3" w:rsidRPr="00A57AB5"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outlineLvl w:val="0"/>
              <w:rPr>
                <w:bCs/>
                <w:color w:val="000000"/>
                <w:sz w:val="20"/>
                <w:szCs w:val="20"/>
              </w:rPr>
            </w:pPr>
            <w:r w:rsidRPr="006155B9">
              <w:rPr>
                <w:bCs/>
                <w:color w:val="000000"/>
                <w:sz w:val="20"/>
                <w:szCs w:val="20"/>
              </w:rPr>
              <w:t xml:space="preserve">      Массовый спорт</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outlineLvl w:val="0"/>
              <w:rPr>
                <w:color w:val="000000"/>
              </w:rPr>
            </w:pPr>
            <w:r w:rsidRPr="006155B9">
              <w:rPr>
                <w:color w:val="000000"/>
              </w:rPr>
              <w:t>11</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outlineLvl w:val="0"/>
              <w:rPr>
                <w:bCs/>
                <w:color w:val="000000"/>
              </w:rPr>
            </w:pPr>
            <w:r w:rsidRPr="006155B9">
              <w:rPr>
                <w:bCs/>
                <w:color w:val="000000"/>
              </w:rPr>
              <w:t>02</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outlineLvl w:val="0"/>
              <w:rPr>
                <w:bCs/>
                <w:color w:val="000000"/>
              </w:rPr>
            </w:pPr>
            <w:r w:rsidRPr="005F615D">
              <w:rPr>
                <w:bCs/>
                <w:color w:val="000000"/>
              </w:rPr>
              <w:t>23 971,0</w:t>
            </w:r>
          </w:p>
        </w:tc>
      </w:tr>
      <w:tr w:rsidR="007072B3" w:rsidRPr="00A57AB5"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rPr>
                <w:bCs/>
                <w:color w:val="000000"/>
                <w:sz w:val="20"/>
                <w:szCs w:val="20"/>
              </w:rPr>
            </w:pPr>
            <w:r w:rsidRPr="006155B9">
              <w:rPr>
                <w:bCs/>
                <w:color w:val="000000"/>
                <w:sz w:val="20"/>
                <w:szCs w:val="20"/>
              </w:rPr>
              <w:t xml:space="preserve">    СРЕДСТВА МАССОВОЙ ИНФОРМАЦИИ</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rPr>
                <w:color w:val="000000"/>
              </w:rPr>
            </w:pPr>
            <w:r w:rsidRPr="006155B9">
              <w:rPr>
                <w:color w:val="000000"/>
              </w:rPr>
              <w:t>12</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rPr>
                <w:bCs/>
                <w:color w:val="000000"/>
              </w:rPr>
            </w:pP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rPr>
                <w:bCs/>
                <w:color w:val="000000"/>
              </w:rPr>
            </w:pPr>
            <w:r w:rsidRPr="005F615D">
              <w:rPr>
                <w:bCs/>
                <w:color w:val="000000"/>
              </w:rPr>
              <w:t>312,8</w:t>
            </w:r>
          </w:p>
        </w:tc>
      </w:tr>
      <w:tr w:rsidR="007072B3" w:rsidRPr="00A57AB5" w:rsidTr="00D97142">
        <w:trPr>
          <w:trHeight w:val="300"/>
        </w:trPr>
        <w:tc>
          <w:tcPr>
            <w:tcW w:w="6612" w:type="dxa"/>
            <w:tcBorders>
              <w:top w:val="nil"/>
              <w:left w:val="single" w:sz="4" w:space="0" w:color="000000"/>
              <w:bottom w:val="single" w:sz="4" w:space="0" w:color="000000"/>
              <w:right w:val="single" w:sz="4" w:space="0" w:color="000000"/>
            </w:tcBorders>
            <w:shd w:val="clear" w:color="auto" w:fill="auto"/>
            <w:hideMark/>
          </w:tcPr>
          <w:p w:rsidR="007072B3" w:rsidRPr="006155B9" w:rsidRDefault="007072B3" w:rsidP="00D97142">
            <w:pPr>
              <w:outlineLvl w:val="0"/>
              <w:rPr>
                <w:bCs/>
                <w:color w:val="000000"/>
                <w:sz w:val="20"/>
                <w:szCs w:val="20"/>
              </w:rPr>
            </w:pPr>
            <w:r w:rsidRPr="006155B9">
              <w:rPr>
                <w:bCs/>
                <w:color w:val="000000"/>
                <w:sz w:val="20"/>
                <w:szCs w:val="20"/>
              </w:rPr>
              <w:t xml:space="preserve">      Телевидение и радиовещание</w:t>
            </w:r>
          </w:p>
        </w:tc>
        <w:tc>
          <w:tcPr>
            <w:tcW w:w="897" w:type="dxa"/>
            <w:tcBorders>
              <w:top w:val="nil"/>
              <w:left w:val="nil"/>
              <w:bottom w:val="single" w:sz="4" w:space="0" w:color="000000"/>
              <w:right w:val="single" w:sz="4" w:space="0" w:color="auto"/>
            </w:tcBorders>
            <w:shd w:val="clear" w:color="auto" w:fill="auto"/>
            <w:noWrap/>
            <w:hideMark/>
          </w:tcPr>
          <w:p w:rsidR="007072B3" w:rsidRPr="006155B9" w:rsidRDefault="007072B3" w:rsidP="00D97142">
            <w:pPr>
              <w:jc w:val="center"/>
              <w:outlineLvl w:val="0"/>
              <w:rPr>
                <w:color w:val="000000"/>
              </w:rPr>
            </w:pPr>
            <w:r w:rsidRPr="006155B9">
              <w:rPr>
                <w:color w:val="000000"/>
              </w:rPr>
              <w:t>12</w:t>
            </w:r>
          </w:p>
        </w:tc>
        <w:tc>
          <w:tcPr>
            <w:tcW w:w="991" w:type="dxa"/>
            <w:tcBorders>
              <w:top w:val="single" w:sz="4" w:space="0" w:color="auto"/>
              <w:left w:val="single" w:sz="4" w:space="0" w:color="auto"/>
              <w:bottom w:val="single" w:sz="4" w:space="0" w:color="auto"/>
              <w:right w:val="single" w:sz="4" w:space="0" w:color="auto"/>
            </w:tcBorders>
          </w:tcPr>
          <w:p w:rsidR="007072B3" w:rsidRPr="006155B9" w:rsidRDefault="007072B3" w:rsidP="00D97142">
            <w:pPr>
              <w:jc w:val="center"/>
              <w:outlineLvl w:val="0"/>
              <w:rPr>
                <w:bCs/>
                <w:color w:val="000000"/>
              </w:rPr>
            </w:pPr>
            <w:r w:rsidRPr="006155B9">
              <w:rPr>
                <w:bCs/>
                <w:color w:val="000000"/>
              </w:rPr>
              <w:t>01</w:t>
            </w:r>
          </w:p>
        </w:tc>
        <w:tc>
          <w:tcPr>
            <w:tcW w:w="1276" w:type="dxa"/>
            <w:tcBorders>
              <w:top w:val="nil"/>
              <w:left w:val="single" w:sz="4" w:space="0" w:color="auto"/>
              <w:bottom w:val="single" w:sz="4" w:space="0" w:color="000000"/>
              <w:right w:val="single" w:sz="4" w:space="0" w:color="000000"/>
            </w:tcBorders>
            <w:shd w:val="clear" w:color="000000" w:fill="CCFFFF"/>
            <w:noWrap/>
            <w:hideMark/>
          </w:tcPr>
          <w:p w:rsidR="007072B3" w:rsidRPr="005F615D" w:rsidRDefault="007072B3" w:rsidP="00D97142">
            <w:pPr>
              <w:jc w:val="right"/>
              <w:outlineLvl w:val="0"/>
              <w:rPr>
                <w:bCs/>
                <w:color w:val="000000"/>
              </w:rPr>
            </w:pPr>
            <w:r w:rsidRPr="005F615D">
              <w:rPr>
                <w:bCs/>
                <w:color w:val="000000"/>
              </w:rPr>
              <w:t>312,8</w:t>
            </w:r>
          </w:p>
        </w:tc>
      </w:tr>
      <w:tr w:rsidR="007072B3" w:rsidRPr="00A57AB5" w:rsidTr="00D97142">
        <w:trPr>
          <w:trHeight w:val="255"/>
        </w:trPr>
        <w:tc>
          <w:tcPr>
            <w:tcW w:w="7509"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7072B3" w:rsidRPr="005F615D" w:rsidRDefault="007072B3" w:rsidP="00D97142">
            <w:pPr>
              <w:rPr>
                <w:bCs/>
                <w:color w:val="000000"/>
              </w:rPr>
            </w:pPr>
            <w:r w:rsidRPr="005F615D">
              <w:rPr>
                <w:bCs/>
                <w:color w:val="000000"/>
              </w:rPr>
              <w:t>ВСЕГО РАСХОДОВ:</w:t>
            </w:r>
          </w:p>
        </w:tc>
        <w:tc>
          <w:tcPr>
            <w:tcW w:w="991" w:type="dxa"/>
            <w:tcBorders>
              <w:top w:val="single" w:sz="4" w:space="0" w:color="auto"/>
              <w:left w:val="single" w:sz="4" w:space="0" w:color="auto"/>
              <w:bottom w:val="single" w:sz="4" w:space="0" w:color="auto"/>
              <w:right w:val="single" w:sz="4" w:space="0" w:color="auto"/>
            </w:tcBorders>
          </w:tcPr>
          <w:p w:rsidR="007072B3" w:rsidRPr="00A57AB5" w:rsidRDefault="007072B3" w:rsidP="00D97142">
            <w:pPr>
              <w:jc w:val="right"/>
              <w:rPr>
                <w:rFonts w:ascii="Arial CYR" w:hAnsi="Arial CYR" w:cs="Arial CYR"/>
                <w:b/>
                <w:bCs/>
                <w:color w:val="000000"/>
                <w:sz w:val="20"/>
                <w:szCs w:val="20"/>
              </w:rPr>
            </w:pPr>
          </w:p>
        </w:tc>
        <w:tc>
          <w:tcPr>
            <w:tcW w:w="1276" w:type="dxa"/>
            <w:tcBorders>
              <w:top w:val="nil"/>
              <w:left w:val="single" w:sz="4" w:space="0" w:color="auto"/>
              <w:bottom w:val="single" w:sz="4" w:space="0" w:color="000000"/>
              <w:right w:val="single" w:sz="4" w:space="0" w:color="000000"/>
            </w:tcBorders>
            <w:shd w:val="clear" w:color="000000" w:fill="FFFFCC"/>
            <w:noWrap/>
            <w:hideMark/>
          </w:tcPr>
          <w:p w:rsidR="007072B3" w:rsidRPr="005F615D" w:rsidRDefault="007072B3" w:rsidP="00D97142">
            <w:pPr>
              <w:jc w:val="right"/>
              <w:rPr>
                <w:rFonts w:ascii="Arial CYR" w:hAnsi="Arial CYR" w:cs="Arial CYR"/>
                <w:bCs/>
                <w:color w:val="000000"/>
                <w:sz w:val="20"/>
                <w:szCs w:val="20"/>
              </w:rPr>
            </w:pPr>
            <w:r w:rsidRPr="005F615D">
              <w:rPr>
                <w:rFonts w:ascii="Arial CYR" w:hAnsi="Arial CYR" w:cs="Arial CYR"/>
                <w:bCs/>
                <w:color w:val="000000"/>
                <w:sz w:val="20"/>
                <w:szCs w:val="20"/>
              </w:rPr>
              <w:t>1 210 816,9</w:t>
            </w:r>
          </w:p>
        </w:tc>
      </w:tr>
    </w:tbl>
    <w:p w:rsidR="007072B3" w:rsidRDefault="007072B3" w:rsidP="007072B3"/>
    <w:p w:rsidR="007072B3" w:rsidRDefault="007072B3">
      <w:pPr>
        <w:spacing w:after="160" w:line="259" w:lineRule="auto"/>
      </w:pPr>
      <w:r>
        <w:br w:type="page"/>
      </w:r>
    </w:p>
    <w:tbl>
      <w:tblPr>
        <w:tblW w:w="3544" w:type="dxa"/>
        <w:tblInd w:w="5954" w:type="dxa"/>
        <w:tblLook w:val="04A0" w:firstRow="1" w:lastRow="0" w:firstColumn="1" w:lastColumn="0" w:noHBand="0" w:noVBand="1"/>
      </w:tblPr>
      <w:tblGrid>
        <w:gridCol w:w="3544"/>
      </w:tblGrid>
      <w:tr w:rsidR="007072B3" w:rsidRPr="00142660" w:rsidTr="00D97142">
        <w:trPr>
          <w:trHeight w:val="300"/>
        </w:trPr>
        <w:tc>
          <w:tcPr>
            <w:tcW w:w="3544" w:type="dxa"/>
            <w:tcBorders>
              <w:top w:val="nil"/>
              <w:left w:val="nil"/>
              <w:bottom w:val="nil"/>
              <w:right w:val="nil"/>
            </w:tcBorders>
            <w:shd w:val="clear" w:color="auto" w:fill="auto"/>
            <w:noWrap/>
            <w:vAlign w:val="bottom"/>
            <w:hideMark/>
          </w:tcPr>
          <w:p w:rsidR="007072B3" w:rsidRPr="00142660" w:rsidRDefault="007072B3" w:rsidP="00D97142">
            <w:pPr>
              <w:rPr>
                <w:bCs/>
              </w:rPr>
            </w:pPr>
            <w:r w:rsidRPr="00142660">
              <w:rPr>
                <w:bCs/>
              </w:rPr>
              <w:lastRenderedPageBreak/>
              <w:t xml:space="preserve">Приложение № </w:t>
            </w:r>
            <w:r>
              <w:rPr>
                <w:bCs/>
              </w:rPr>
              <w:t>3</w:t>
            </w:r>
          </w:p>
        </w:tc>
      </w:tr>
      <w:tr w:rsidR="007072B3" w:rsidRPr="00142660" w:rsidTr="00D97142">
        <w:trPr>
          <w:trHeight w:val="342"/>
        </w:trPr>
        <w:tc>
          <w:tcPr>
            <w:tcW w:w="3544" w:type="dxa"/>
            <w:vMerge w:val="restart"/>
            <w:tcBorders>
              <w:top w:val="nil"/>
              <w:left w:val="nil"/>
              <w:bottom w:val="nil"/>
              <w:right w:val="nil"/>
            </w:tcBorders>
            <w:shd w:val="clear" w:color="auto" w:fill="auto"/>
            <w:vAlign w:val="bottom"/>
            <w:hideMark/>
          </w:tcPr>
          <w:p w:rsidR="007072B3" w:rsidRPr="00142660" w:rsidRDefault="007072B3" w:rsidP="00D97142">
            <w:pPr>
              <w:rPr>
                <w:bCs/>
                <w:color w:val="000000"/>
              </w:rPr>
            </w:pPr>
            <w:r w:rsidRPr="00142660">
              <w:rPr>
                <w:bCs/>
                <w:color w:val="000000"/>
              </w:rPr>
              <w:t xml:space="preserve">к решению Собрания депутатов города Канаш </w:t>
            </w:r>
            <w:proofErr w:type="gramStart"/>
            <w:r w:rsidRPr="00142660">
              <w:rPr>
                <w:bCs/>
                <w:color w:val="000000"/>
              </w:rPr>
              <w:t>от  "</w:t>
            </w:r>
            <w:proofErr w:type="gramEnd"/>
            <w:r w:rsidRPr="005A1D10">
              <w:rPr>
                <w:bCs/>
                <w:color w:val="000000"/>
              </w:rPr>
              <w:t>__</w:t>
            </w:r>
            <w:r w:rsidRPr="00142660">
              <w:rPr>
                <w:bCs/>
                <w:color w:val="000000"/>
              </w:rPr>
              <w:t xml:space="preserve"> "апреля 20</w:t>
            </w:r>
            <w:r w:rsidRPr="005A1D10">
              <w:rPr>
                <w:bCs/>
                <w:color w:val="000000"/>
              </w:rPr>
              <w:t>20</w:t>
            </w:r>
            <w:r w:rsidRPr="00142660">
              <w:rPr>
                <w:bCs/>
                <w:color w:val="000000"/>
              </w:rPr>
              <w:t xml:space="preserve"> года №</w:t>
            </w:r>
            <w:r w:rsidRPr="005A1D10">
              <w:rPr>
                <w:bCs/>
                <w:color w:val="000000"/>
              </w:rPr>
              <w:t>__</w:t>
            </w:r>
            <w:r w:rsidRPr="00142660">
              <w:rPr>
                <w:bCs/>
                <w:color w:val="000000"/>
              </w:rPr>
              <w:t xml:space="preserve"> "Об утверждении отчета об исполнении бюджета города Канаш за 201</w:t>
            </w:r>
            <w:r w:rsidRPr="005A1D10">
              <w:rPr>
                <w:bCs/>
                <w:color w:val="000000"/>
              </w:rPr>
              <w:t>9</w:t>
            </w:r>
            <w:r w:rsidRPr="00142660">
              <w:rPr>
                <w:bCs/>
                <w:color w:val="000000"/>
              </w:rPr>
              <w:t xml:space="preserve"> год"</w:t>
            </w:r>
          </w:p>
        </w:tc>
      </w:tr>
      <w:tr w:rsidR="007072B3" w:rsidRPr="00142660" w:rsidTr="00D97142">
        <w:trPr>
          <w:trHeight w:val="458"/>
        </w:trPr>
        <w:tc>
          <w:tcPr>
            <w:tcW w:w="3544" w:type="dxa"/>
            <w:vMerge/>
            <w:tcBorders>
              <w:top w:val="nil"/>
              <w:left w:val="nil"/>
              <w:bottom w:val="nil"/>
              <w:right w:val="nil"/>
            </w:tcBorders>
            <w:vAlign w:val="center"/>
            <w:hideMark/>
          </w:tcPr>
          <w:p w:rsidR="007072B3" w:rsidRPr="00142660" w:rsidRDefault="007072B3" w:rsidP="00D97142">
            <w:pPr>
              <w:rPr>
                <w:b/>
                <w:bCs/>
                <w:color w:val="000000"/>
                <w:sz w:val="20"/>
                <w:szCs w:val="20"/>
              </w:rPr>
            </w:pPr>
          </w:p>
        </w:tc>
      </w:tr>
    </w:tbl>
    <w:p w:rsidR="007072B3" w:rsidRDefault="007072B3" w:rsidP="007072B3">
      <w:pPr>
        <w:jc w:val="center"/>
        <w:rPr>
          <w:b/>
        </w:rPr>
      </w:pPr>
    </w:p>
    <w:p w:rsidR="007072B3" w:rsidRDefault="007072B3" w:rsidP="007072B3">
      <w:pPr>
        <w:jc w:val="center"/>
        <w:rPr>
          <w:b/>
        </w:rPr>
      </w:pPr>
      <w:r w:rsidRPr="00776880">
        <w:rPr>
          <w:b/>
        </w:rPr>
        <w:t>Отчет об исполнении расходов бюджета города Канаш</w:t>
      </w:r>
      <w:r>
        <w:rPr>
          <w:b/>
        </w:rPr>
        <w:t xml:space="preserve"> </w:t>
      </w:r>
      <w:r w:rsidRPr="005F3644">
        <w:rPr>
          <w:b/>
          <w:color w:val="000000"/>
        </w:rPr>
        <w:t xml:space="preserve">по ведомственной структуре </w:t>
      </w:r>
      <w:proofErr w:type="gramStart"/>
      <w:r w:rsidRPr="005F3644">
        <w:rPr>
          <w:b/>
          <w:color w:val="000000"/>
        </w:rPr>
        <w:t>расходов</w:t>
      </w:r>
      <w:r>
        <w:rPr>
          <w:rFonts w:ascii="Roboto" w:hAnsi="Roboto"/>
          <w:color w:val="000000"/>
          <w:sz w:val="23"/>
          <w:szCs w:val="23"/>
        </w:rPr>
        <w:t xml:space="preserve"> </w:t>
      </w:r>
      <w:r w:rsidRPr="00841726">
        <w:rPr>
          <w:b/>
        </w:rPr>
        <w:t xml:space="preserve"> бюджета</w:t>
      </w:r>
      <w:proofErr w:type="gramEnd"/>
      <w:r w:rsidRPr="00841726">
        <w:rPr>
          <w:b/>
        </w:rPr>
        <w:t xml:space="preserve"> города Канаш </w:t>
      </w:r>
      <w:r>
        <w:rPr>
          <w:b/>
        </w:rPr>
        <w:t xml:space="preserve">за 2019 год </w:t>
      </w:r>
      <w:r w:rsidRPr="00776880">
        <w:rPr>
          <w:b/>
        </w:rPr>
        <w:t xml:space="preserve">   </w:t>
      </w:r>
    </w:p>
    <w:p w:rsidR="007072B3" w:rsidRPr="00841726" w:rsidRDefault="007072B3" w:rsidP="007072B3">
      <w:pPr>
        <w:ind w:left="7080" w:firstLine="708"/>
        <w:jc w:val="center"/>
        <w:rPr>
          <w:sz w:val="16"/>
          <w:szCs w:val="16"/>
        </w:rPr>
      </w:pPr>
      <w:r>
        <w:rPr>
          <w:sz w:val="16"/>
          <w:szCs w:val="16"/>
        </w:rPr>
        <w:t xml:space="preserve">            </w:t>
      </w:r>
      <w:r w:rsidRPr="00841726">
        <w:rPr>
          <w:sz w:val="16"/>
          <w:szCs w:val="16"/>
        </w:rPr>
        <w:t>(</w:t>
      </w:r>
      <w:proofErr w:type="spellStart"/>
      <w:r w:rsidRPr="00841726">
        <w:rPr>
          <w:sz w:val="16"/>
          <w:szCs w:val="16"/>
        </w:rPr>
        <w:t>тыс.руб</w:t>
      </w:r>
      <w:proofErr w:type="spellEnd"/>
      <w:r w:rsidRPr="00841726">
        <w:rPr>
          <w:sz w:val="16"/>
          <w:szCs w:val="16"/>
        </w:rPr>
        <w:t>.)</w:t>
      </w:r>
    </w:p>
    <w:tbl>
      <w:tblPr>
        <w:tblW w:w="9776" w:type="dxa"/>
        <w:tblLayout w:type="fixed"/>
        <w:tblLook w:val="04A0" w:firstRow="1" w:lastRow="0" w:firstColumn="1" w:lastColumn="0" w:noHBand="0" w:noVBand="1"/>
      </w:tblPr>
      <w:tblGrid>
        <w:gridCol w:w="2972"/>
        <w:gridCol w:w="992"/>
        <w:gridCol w:w="897"/>
        <w:gridCol w:w="946"/>
        <w:gridCol w:w="1559"/>
        <w:gridCol w:w="918"/>
        <w:gridCol w:w="1492"/>
      </w:tblGrid>
      <w:tr w:rsidR="007072B3" w:rsidRPr="008E2BA3" w:rsidTr="00D97142">
        <w:trPr>
          <w:trHeight w:val="525"/>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4B25CA" w:rsidRDefault="007072B3" w:rsidP="00D97142">
            <w:pPr>
              <w:jc w:val="center"/>
              <w:rPr>
                <w:color w:val="000000"/>
                <w:sz w:val="16"/>
                <w:szCs w:val="16"/>
              </w:rPr>
            </w:pPr>
            <w:r w:rsidRPr="004B25CA">
              <w:rPr>
                <w:color w:val="000000"/>
                <w:sz w:val="16"/>
                <w:szCs w:val="16"/>
              </w:rPr>
              <w:t>Наименование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4B25CA" w:rsidRDefault="007072B3" w:rsidP="00D97142">
            <w:pPr>
              <w:jc w:val="center"/>
              <w:rPr>
                <w:color w:val="000000"/>
                <w:sz w:val="16"/>
                <w:szCs w:val="16"/>
              </w:rPr>
            </w:pPr>
            <w:r w:rsidRPr="004B25CA">
              <w:rPr>
                <w:color w:val="000000"/>
                <w:sz w:val="16"/>
                <w:szCs w:val="16"/>
              </w:rPr>
              <w:t>Ведомство</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4B25CA" w:rsidRDefault="007072B3" w:rsidP="00D97142">
            <w:pPr>
              <w:jc w:val="center"/>
              <w:rPr>
                <w:color w:val="000000"/>
                <w:sz w:val="16"/>
                <w:szCs w:val="16"/>
              </w:rPr>
            </w:pPr>
            <w:r w:rsidRPr="004B25CA">
              <w:rPr>
                <w:color w:val="000000"/>
                <w:sz w:val="16"/>
                <w:szCs w:val="16"/>
              </w:rPr>
              <w:t>Раздел</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4B25CA" w:rsidRDefault="007072B3" w:rsidP="00D97142">
            <w:pPr>
              <w:jc w:val="center"/>
              <w:rPr>
                <w:color w:val="000000"/>
                <w:sz w:val="16"/>
                <w:szCs w:val="16"/>
              </w:rPr>
            </w:pPr>
            <w:r w:rsidRPr="004B25CA">
              <w:rPr>
                <w:color w:val="000000"/>
                <w:sz w:val="16"/>
                <w:szCs w:val="16"/>
              </w:rPr>
              <w:t>Подраздел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4B25CA" w:rsidRDefault="007072B3" w:rsidP="00D97142">
            <w:pPr>
              <w:jc w:val="center"/>
              <w:rPr>
                <w:color w:val="000000"/>
                <w:sz w:val="16"/>
                <w:szCs w:val="16"/>
              </w:rPr>
            </w:pPr>
            <w:r w:rsidRPr="004B25CA">
              <w:rPr>
                <w:color w:val="000000"/>
                <w:sz w:val="16"/>
                <w:szCs w:val="16"/>
              </w:rPr>
              <w:t>Целевая статья (муниципальные программы)</w:t>
            </w:r>
          </w:p>
        </w:tc>
        <w:tc>
          <w:tcPr>
            <w:tcW w:w="9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4B25CA" w:rsidRDefault="007072B3" w:rsidP="00D97142">
            <w:pPr>
              <w:jc w:val="center"/>
              <w:rPr>
                <w:color w:val="000000"/>
                <w:sz w:val="16"/>
                <w:szCs w:val="16"/>
              </w:rPr>
            </w:pPr>
            <w:proofErr w:type="gramStart"/>
            <w:r w:rsidRPr="004B25CA">
              <w:rPr>
                <w:color w:val="000000"/>
                <w:sz w:val="16"/>
                <w:szCs w:val="16"/>
              </w:rPr>
              <w:t>Группа(</w:t>
            </w:r>
            <w:proofErr w:type="gramEnd"/>
            <w:r w:rsidRPr="004B25CA">
              <w:rPr>
                <w:color w:val="000000"/>
                <w:sz w:val="16"/>
                <w:szCs w:val="16"/>
              </w:rPr>
              <w:t>группа и подгруппа) вида расхода</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2B3" w:rsidRPr="00841726" w:rsidRDefault="007072B3" w:rsidP="00D97142">
            <w:pPr>
              <w:jc w:val="center"/>
              <w:rPr>
                <w:color w:val="000000"/>
                <w:sz w:val="20"/>
                <w:szCs w:val="20"/>
              </w:rPr>
            </w:pPr>
            <w:r w:rsidRPr="00841726">
              <w:rPr>
                <w:color w:val="000000"/>
                <w:sz w:val="20"/>
                <w:szCs w:val="20"/>
              </w:rPr>
              <w:t>Кассовое исполнение</w:t>
            </w:r>
          </w:p>
        </w:tc>
      </w:tr>
      <w:tr w:rsidR="007072B3" w:rsidRPr="008E2BA3" w:rsidTr="00D97142">
        <w:trPr>
          <w:trHeight w:val="458"/>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7072B3" w:rsidRPr="004B25CA" w:rsidRDefault="007072B3" w:rsidP="00D97142">
            <w:pPr>
              <w:rPr>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072B3" w:rsidRPr="004B25CA" w:rsidRDefault="007072B3" w:rsidP="00D97142">
            <w:pPr>
              <w:rPr>
                <w:color w:val="000000"/>
                <w:sz w:val="16"/>
                <w:szCs w:val="16"/>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7072B3" w:rsidRPr="004B25CA" w:rsidRDefault="007072B3" w:rsidP="00D97142">
            <w:pPr>
              <w:rPr>
                <w:color w:val="000000"/>
                <w:sz w:val="16"/>
                <w:szCs w:val="16"/>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7072B3" w:rsidRPr="004B25CA" w:rsidRDefault="007072B3" w:rsidP="00D97142">
            <w:pPr>
              <w:rPr>
                <w:color w:val="00000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072B3" w:rsidRPr="004B25CA" w:rsidRDefault="007072B3" w:rsidP="00D97142">
            <w:pPr>
              <w:rPr>
                <w:color w:val="000000"/>
                <w:sz w:val="16"/>
                <w:szCs w:val="16"/>
              </w:rPr>
            </w:pPr>
          </w:p>
        </w:tc>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7072B3" w:rsidRPr="004B25CA" w:rsidRDefault="007072B3" w:rsidP="00D97142">
            <w:pPr>
              <w:rPr>
                <w:color w:val="000000"/>
                <w:sz w:val="16"/>
                <w:szCs w:val="16"/>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7072B3" w:rsidRPr="008E2BA3" w:rsidRDefault="007072B3" w:rsidP="00D97142">
            <w:pPr>
              <w:rPr>
                <w:rFonts w:ascii="Arial CYR" w:hAnsi="Arial CYR" w:cs="Arial CYR"/>
                <w:color w:val="000000"/>
                <w:sz w:val="20"/>
                <w:szCs w:val="20"/>
              </w:rPr>
            </w:pPr>
          </w:p>
        </w:tc>
      </w:tr>
      <w:tr w:rsidR="007072B3" w:rsidRPr="004B25CA" w:rsidTr="00D97142">
        <w:trPr>
          <w:trHeight w:val="285"/>
        </w:trPr>
        <w:tc>
          <w:tcPr>
            <w:tcW w:w="2972" w:type="dxa"/>
            <w:tcBorders>
              <w:top w:val="nil"/>
              <w:left w:val="single" w:sz="4" w:space="0" w:color="000000"/>
              <w:bottom w:val="single" w:sz="4" w:space="0" w:color="000000"/>
              <w:right w:val="single" w:sz="4" w:space="0" w:color="000000"/>
            </w:tcBorders>
            <w:shd w:val="clear" w:color="auto" w:fill="auto"/>
          </w:tcPr>
          <w:p w:rsidR="007072B3" w:rsidRPr="004B25CA" w:rsidRDefault="007072B3" w:rsidP="00D97142">
            <w:pPr>
              <w:jc w:val="center"/>
              <w:rPr>
                <w:bCs/>
                <w:color w:val="000000"/>
                <w:sz w:val="16"/>
                <w:szCs w:val="16"/>
              </w:rPr>
            </w:pPr>
            <w:r w:rsidRPr="004B25CA">
              <w:rPr>
                <w:bCs/>
                <w:color w:val="000000"/>
                <w:sz w:val="16"/>
                <w:szCs w:val="16"/>
              </w:rPr>
              <w:t>1</w:t>
            </w:r>
          </w:p>
        </w:tc>
        <w:tc>
          <w:tcPr>
            <w:tcW w:w="992" w:type="dxa"/>
            <w:tcBorders>
              <w:top w:val="nil"/>
              <w:left w:val="nil"/>
              <w:bottom w:val="single" w:sz="4" w:space="0" w:color="000000"/>
              <w:right w:val="single" w:sz="4" w:space="0" w:color="000000"/>
            </w:tcBorders>
            <w:shd w:val="clear" w:color="auto" w:fill="auto"/>
            <w:noWrap/>
          </w:tcPr>
          <w:p w:rsidR="007072B3" w:rsidRPr="004B25CA" w:rsidRDefault="007072B3" w:rsidP="00D97142">
            <w:pPr>
              <w:jc w:val="center"/>
              <w:rPr>
                <w:color w:val="000000"/>
                <w:sz w:val="16"/>
                <w:szCs w:val="16"/>
              </w:rPr>
            </w:pPr>
            <w:r w:rsidRPr="004B25CA">
              <w:rPr>
                <w:color w:val="000000"/>
                <w:sz w:val="16"/>
                <w:szCs w:val="16"/>
              </w:rPr>
              <w:t>2</w:t>
            </w:r>
          </w:p>
        </w:tc>
        <w:tc>
          <w:tcPr>
            <w:tcW w:w="897" w:type="dxa"/>
            <w:tcBorders>
              <w:top w:val="nil"/>
              <w:left w:val="nil"/>
              <w:bottom w:val="single" w:sz="4" w:space="0" w:color="000000"/>
              <w:right w:val="single" w:sz="4" w:space="0" w:color="000000"/>
            </w:tcBorders>
            <w:shd w:val="clear" w:color="auto" w:fill="auto"/>
            <w:noWrap/>
          </w:tcPr>
          <w:p w:rsidR="007072B3" w:rsidRPr="004B25CA" w:rsidRDefault="007072B3" w:rsidP="00D97142">
            <w:pPr>
              <w:jc w:val="center"/>
              <w:rPr>
                <w:color w:val="000000"/>
                <w:sz w:val="16"/>
                <w:szCs w:val="16"/>
              </w:rPr>
            </w:pPr>
            <w:r w:rsidRPr="004B25CA">
              <w:rPr>
                <w:color w:val="000000"/>
                <w:sz w:val="16"/>
                <w:szCs w:val="16"/>
              </w:rPr>
              <w:t>3</w:t>
            </w:r>
          </w:p>
        </w:tc>
        <w:tc>
          <w:tcPr>
            <w:tcW w:w="946" w:type="dxa"/>
            <w:tcBorders>
              <w:top w:val="nil"/>
              <w:left w:val="nil"/>
              <w:bottom w:val="single" w:sz="4" w:space="0" w:color="000000"/>
              <w:right w:val="single" w:sz="4" w:space="0" w:color="000000"/>
            </w:tcBorders>
            <w:shd w:val="clear" w:color="auto" w:fill="auto"/>
            <w:noWrap/>
          </w:tcPr>
          <w:p w:rsidR="007072B3" w:rsidRPr="004B25CA" w:rsidRDefault="007072B3" w:rsidP="00D97142">
            <w:pPr>
              <w:jc w:val="center"/>
              <w:rPr>
                <w:color w:val="000000"/>
                <w:sz w:val="16"/>
                <w:szCs w:val="16"/>
              </w:rPr>
            </w:pPr>
            <w:r w:rsidRPr="004B25CA">
              <w:rPr>
                <w:color w:val="000000"/>
                <w:sz w:val="16"/>
                <w:szCs w:val="16"/>
              </w:rPr>
              <w:t>4</w:t>
            </w:r>
          </w:p>
        </w:tc>
        <w:tc>
          <w:tcPr>
            <w:tcW w:w="1559" w:type="dxa"/>
            <w:tcBorders>
              <w:top w:val="nil"/>
              <w:left w:val="nil"/>
              <w:bottom w:val="single" w:sz="4" w:space="0" w:color="000000"/>
              <w:right w:val="single" w:sz="4" w:space="0" w:color="000000"/>
            </w:tcBorders>
            <w:shd w:val="clear" w:color="auto" w:fill="auto"/>
            <w:noWrap/>
          </w:tcPr>
          <w:p w:rsidR="007072B3" w:rsidRPr="004B25CA" w:rsidRDefault="007072B3" w:rsidP="00D97142">
            <w:pPr>
              <w:jc w:val="center"/>
              <w:rPr>
                <w:color w:val="000000"/>
                <w:sz w:val="16"/>
                <w:szCs w:val="16"/>
              </w:rPr>
            </w:pPr>
            <w:r w:rsidRPr="004B25CA">
              <w:rPr>
                <w:color w:val="000000"/>
                <w:sz w:val="16"/>
                <w:szCs w:val="16"/>
              </w:rPr>
              <w:t>5</w:t>
            </w:r>
          </w:p>
        </w:tc>
        <w:tc>
          <w:tcPr>
            <w:tcW w:w="918" w:type="dxa"/>
            <w:tcBorders>
              <w:top w:val="nil"/>
              <w:left w:val="nil"/>
              <w:bottom w:val="single" w:sz="4" w:space="0" w:color="000000"/>
              <w:right w:val="single" w:sz="4" w:space="0" w:color="000000"/>
            </w:tcBorders>
            <w:shd w:val="clear" w:color="auto" w:fill="auto"/>
            <w:noWrap/>
          </w:tcPr>
          <w:p w:rsidR="007072B3" w:rsidRPr="004B25CA" w:rsidRDefault="007072B3" w:rsidP="00D97142">
            <w:pPr>
              <w:jc w:val="center"/>
              <w:rPr>
                <w:color w:val="000000"/>
                <w:sz w:val="16"/>
                <w:szCs w:val="16"/>
              </w:rPr>
            </w:pPr>
            <w:r w:rsidRPr="004B25CA">
              <w:rPr>
                <w:color w:val="000000"/>
                <w:sz w:val="16"/>
                <w:szCs w:val="16"/>
              </w:rPr>
              <w:t>6</w:t>
            </w:r>
          </w:p>
        </w:tc>
        <w:tc>
          <w:tcPr>
            <w:tcW w:w="1492" w:type="dxa"/>
            <w:tcBorders>
              <w:top w:val="nil"/>
              <w:left w:val="nil"/>
              <w:bottom w:val="single" w:sz="4" w:space="0" w:color="000000"/>
              <w:right w:val="single" w:sz="4" w:space="0" w:color="000000"/>
            </w:tcBorders>
            <w:shd w:val="clear" w:color="000000" w:fill="CCFFFF"/>
            <w:noWrap/>
          </w:tcPr>
          <w:p w:rsidR="007072B3" w:rsidRPr="004B25CA" w:rsidRDefault="007072B3" w:rsidP="00D97142">
            <w:pPr>
              <w:jc w:val="center"/>
              <w:rPr>
                <w:bCs/>
                <w:color w:val="000000"/>
                <w:sz w:val="16"/>
                <w:szCs w:val="16"/>
              </w:rPr>
            </w:pPr>
            <w:r w:rsidRPr="004B25CA">
              <w:rPr>
                <w:bCs/>
                <w:color w:val="000000"/>
                <w:sz w:val="16"/>
                <w:szCs w:val="16"/>
              </w:rPr>
              <w:t>7</w:t>
            </w:r>
          </w:p>
        </w:tc>
      </w:tr>
      <w:tr w:rsidR="007072B3" w:rsidRPr="00EE6258" w:rsidTr="00D97142">
        <w:trPr>
          <w:trHeight w:val="4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rPr>
                <w:bCs/>
                <w:color w:val="000000"/>
                <w:sz w:val="20"/>
                <w:szCs w:val="20"/>
              </w:rPr>
            </w:pPr>
            <w:r w:rsidRPr="004B25CA">
              <w:rPr>
                <w:bCs/>
                <w:color w:val="000000"/>
                <w:sz w:val="20"/>
                <w:szCs w:val="20"/>
              </w:rPr>
              <w:t xml:space="preserve">    Администрация города Канаш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rPr>
                <w:bCs/>
                <w:color w:val="000000"/>
                <w:sz w:val="20"/>
                <w:szCs w:val="20"/>
              </w:rPr>
            </w:pPr>
            <w:r w:rsidRPr="00EE6258">
              <w:rPr>
                <w:bCs/>
                <w:color w:val="000000"/>
                <w:sz w:val="20"/>
                <w:szCs w:val="20"/>
              </w:rPr>
              <w:t>596 040,1</w:t>
            </w:r>
          </w:p>
        </w:tc>
      </w:tr>
      <w:tr w:rsidR="007072B3" w:rsidRPr="00EE6258" w:rsidTr="00D97142">
        <w:trPr>
          <w:trHeight w:val="3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59 741,9</w:t>
            </w:r>
          </w:p>
        </w:tc>
      </w:tr>
      <w:tr w:rsidR="007072B3" w:rsidRPr="00EE6258" w:rsidTr="00D97142">
        <w:trPr>
          <w:trHeight w:val="82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22 873,9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A300000000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586,4</w:t>
            </w:r>
          </w:p>
        </w:tc>
      </w:tr>
      <w:tr w:rsidR="007072B3" w:rsidRPr="00EE6258" w:rsidTr="00D97142">
        <w:trPr>
          <w:trHeight w:val="10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A330000000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565,2</w:t>
            </w:r>
          </w:p>
        </w:tc>
      </w:tr>
      <w:tr w:rsidR="007072B3" w:rsidRPr="00EE6258" w:rsidTr="00D97142">
        <w:trPr>
          <w:trHeight w:val="10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A330100000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565,2</w:t>
            </w:r>
          </w:p>
        </w:tc>
      </w:tr>
      <w:tr w:rsidR="007072B3" w:rsidRPr="00EE6258" w:rsidTr="00D97142">
        <w:trPr>
          <w:trHeight w:val="4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Создание комиссий по делам несовершеннолетних и защите их прав и организация деятельности таких комиссий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A330111980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565,2</w:t>
            </w:r>
          </w:p>
        </w:tc>
      </w:tr>
      <w:tr w:rsidR="007072B3" w:rsidRPr="00EE6258" w:rsidTr="00D97142">
        <w:trPr>
          <w:trHeight w:val="10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A330111980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524,4</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A330111980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524,4</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A330111980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40,8</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A330111980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40,8</w:t>
            </w:r>
          </w:p>
        </w:tc>
      </w:tr>
      <w:tr w:rsidR="007072B3" w:rsidRPr="00EE6258" w:rsidTr="00D97142">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муниципальной программы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A3Э0000000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21,2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21,2</w:t>
            </w:r>
          </w:p>
        </w:tc>
      </w:tr>
      <w:tr w:rsidR="007072B3" w:rsidRPr="00EE6258" w:rsidTr="00D97142">
        <w:trPr>
          <w:trHeight w:val="6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административных комиссий для рассмотрения дел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A3Э0113800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11,2</w:t>
            </w:r>
          </w:p>
        </w:tc>
      </w:tr>
      <w:tr w:rsidR="007072B3" w:rsidRPr="00EE6258" w:rsidTr="00D97142">
        <w:trPr>
          <w:trHeight w:val="69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A3Э0113800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11,2</w:t>
            </w:r>
          </w:p>
        </w:tc>
      </w:tr>
      <w:tr w:rsidR="007072B3" w:rsidRPr="00EE6258" w:rsidTr="00D97142">
        <w:trPr>
          <w:trHeight w:val="6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A3Э0113800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11,2</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административных комиссий для рассмотрения дел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A3Э0173800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10,0</w:t>
            </w:r>
          </w:p>
        </w:tc>
      </w:tr>
      <w:tr w:rsidR="007072B3" w:rsidRPr="00EE6258" w:rsidTr="00D97142">
        <w:trPr>
          <w:trHeight w:val="7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A3Э0173800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10,0</w:t>
            </w:r>
          </w:p>
        </w:tc>
      </w:tr>
      <w:tr w:rsidR="007072B3" w:rsidRPr="00EE6258" w:rsidTr="00D97142">
        <w:trPr>
          <w:trHeight w:val="6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A3Э0173800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"Содействие занятости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Ц600000000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83,0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"Безопасный труд" муниципальной программы </w:t>
            </w:r>
            <w:r w:rsidRPr="004B25CA">
              <w:rPr>
                <w:bCs/>
                <w:color w:val="000000"/>
                <w:sz w:val="20"/>
                <w:szCs w:val="20"/>
              </w:rPr>
              <w:lastRenderedPageBreak/>
              <w:t>"Содействие занятости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Ц630000000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83,0</w:t>
            </w:r>
          </w:p>
        </w:tc>
      </w:tr>
      <w:tr w:rsidR="007072B3" w:rsidRPr="00EE6258" w:rsidTr="00D97142">
        <w:trPr>
          <w:trHeight w:val="66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"Организационно-техническое обеспечение охраны труда и здоровья работающих"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Ц630100000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83,0</w:t>
            </w:r>
          </w:p>
        </w:tc>
      </w:tr>
      <w:tr w:rsidR="007072B3" w:rsidRPr="00EE6258" w:rsidTr="00D97142">
        <w:trPr>
          <w:trHeight w:val="12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Ц630112440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83,0</w:t>
            </w:r>
          </w:p>
        </w:tc>
      </w:tr>
      <w:tr w:rsidR="007072B3" w:rsidRPr="00EE6258" w:rsidTr="00D97142">
        <w:trPr>
          <w:trHeight w:val="11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Ц630112440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79,7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Ц630112440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79,7</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Ц630112440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3,3</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Ц630112440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3,3</w:t>
            </w:r>
          </w:p>
        </w:tc>
      </w:tr>
      <w:tr w:rsidR="007072B3" w:rsidRPr="00EE6258" w:rsidTr="00D97142">
        <w:trPr>
          <w:trHeight w:val="3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886,9</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886,9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886,9</w:t>
            </w:r>
          </w:p>
        </w:tc>
      </w:tr>
      <w:tr w:rsidR="007072B3" w:rsidRPr="00EE6258" w:rsidTr="00D97142">
        <w:trPr>
          <w:trHeight w:val="8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организации и осуществлению деятельности по опеке и попечительству</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Ц7Э0111990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886,9</w:t>
            </w:r>
          </w:p>
        </w:tc>
      </w:tr>
      <w:tr w:rsidR="007072B3" w:rsidRPr="00EE6258" w:rsidTr="00D97142">
        <w:trPr>
          <w:trHeight w:val="109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Ц7Э0111990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840,3</w:t>
            </w:r>
          </w:p>
        </w:tc>
      </w:tr>
      <w:tr w:rsidR="007072B3" w:rsidRPr="00EE6258" w:rsidTr="00D97142">
        <w:trPr>
          <w:trHeight w:val="6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Ц7Э0111990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840,3</w:t>
            </w:r>
          </w:p>
        </w:tc>
      </w:tr>
      <w:tr w:rsidR="007072B3" w:rsidRPr="00EE6258" w:rsidTr="00D97142">
        <w:trPr>
          <w:trHeight w:val="78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Ц7Э0111990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46,6</w:t>
            </w:r>
          </w:p>
        </w:tc>
      </w:tr>
      <w:tr w:rsidR="007072B3" w:rsidRPr="00EE6258" w:rsidTr="00D97142">
        <w:trPr>
          <w:trHeight w:val="69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Ц7Э0111990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46,6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972,5</w:t>
            </w:r>
          </w:p>
        </w:tc>
      </w:tr>
      <w:tr w:rsidR="007072B3" w:rsidRPr="00EE6258" w:rsidTr="00D97142">
        <w:trPr>
          <w:trHeight w:val="11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972,5</w:t>
            </w:r>
          </w:p>
        </w:tc>
      </w:tr>
      <w:tr w:rsidR="007072B3" w:rsidRPr="00EE6258" w:rsidTr="00D97142">
        <w:trPr>
          <w:trHeight w:val="13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972,5</w:t>
            </w:r>
          </w:p>
        </w:tc>
      </w:tr>
      <w:tr w:rsidR="007072B3" w:rsidRPr="00EE6258" w:rsidTr="00D97142">
        <w:trPr>
          <w:trHeight w:val="250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972,5</w:t>
            </w:r>
          </w:p>
        </w:tc>
      </w:tr>
      <w:tr w:rsidR="007072B3" w:rsidRPr="00EE6258" w:rsidTr="00D97142">
        <w:trPr>
          <w:trHeight w:val="99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972,5</w:t>
            </w:r>
          </w:p>
        </w:tc>
      </w:tr>
      <w:tr w:rsidR="007072B3" w:rsidRPr="00EE6258" w:rsidTr="00D97142">
        <w:trPr>
          <w:trHeight w:val="52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972,5</w:t>
            </w:r>
          </w:p>
        </w:tc>
      </w:tr>
      <w:tr w:rsidR="007072B3" w:rsidRPr="00EE6258" w:rsidTr="00D97142">
        <w:trPr>
          <w:trHeight w:val="5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20 345,1</w:t>
            </w:r>
          </w:p>
        </w:tc>
      </w:tr>
      <w:tr w:rsidR="007072B3" w:rsidRPr="00EE6258" w:rsidTr="00D97142">
        <w:trPr>
          <w:trHeight w:val="8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20 345,1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20 345,1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20 345,1</w:t>
            </w:r>
          </w:p>
        </w:tc>
      </w:tr>
      <w:tr w:rsidR="007072B3" w:rsidRPr="00EE6258" w:rsidTr="00D97142">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16 483,7</w:t>
            </w:r>
          </w:p>
        </w:tc>
      </w:tr>
      <w:tr w:rsidR="007072B3" w:rsidRPr="00EE6258" w:rsidTr="00D97142">
        <w:trPr>
          <w:trHeight w:val="6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16 483,7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3 685,4</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3 685,4</w:t>
            </w:r>
          </w:p>
        </w:tc>
      </w:tr>
      <w:tr w:rsidR="007072B3" w:rsidRPr="00EE6258" w:rsidTr="00D97142">
        <w:trPr>
          <w:trHeight w:val="39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176,0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850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176,0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Судебная система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22,6</w:t>
            </w:r>
          </w:p>
        </w:tc>
      </w:tr>
      <w:tr w:rsidR="007072B3" w:rsidRPr="00EE6258" w:rsidTr="00D97142">
        <w:trPr>
          <w:trHeight w:val="5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22,6</w:t>
            </w:r>
          </w:p>
        </w:tc>
      </w:tr>
      <w:tr w:rsidR="007072B3" w:rsidRPr="00EE6258" w:rsidTr="00D97142">
        <w:trPr>
          <w:trHeight w:val="11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Ч540000000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22,6</w:t>
            </w:r>
          </w:p>
        </w:tc>
      </w:tr>
      <w:tr w:rsidR="007072B3" w:rsidRPr="00EE6258" w:rsidTr="00D97142">
        <w:trPr>
          <w:trHeight w:val="8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Ч540100000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22,6</w:t>
            </w:r>
          </w:p>
        </w:tc>
      </w:tr>
      <w:tr w:rsidR="007072B3" w:rsidRPr="00EE6258" w:rsidTr="00D97142">
        <w:trPr>
          <w:trHeight w:val="10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Ч540151200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22,6</w:t>
            </w:r>
          </w:p>
        </w:tc>
      </w:tr>
      <w:tr w:rsidR="007072B3" w:rsidRPr="00EE6258" w:rsidTr="00D97142">
        <w:trPr>
          <w:trHeight w:val="5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Ч540151200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22,6</w:t>
            </w:r>
          </w:p>
        </w:tc>
      </w:tr>
      <w:tr w:rsidR="007072B3" w:rsidRPr="00EE6258" w:rsidTr="00D97142">
        <w:trPr>
          <w:trHeight w:val="6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Ч540151200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22,6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36 845,5</w:t>
            </w:r>
          </w:p>
        </w:tc>
      </w:tr>
      <w:tr w:rsidR="007072B3" w:rsidRPr="00EE6258" w:rsidTr="00D97142">
        <w:trPr>
          <w:trHeight w:val="49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земельных и имущественных отношений"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1 114,8</w:t>
            </w:r>
          </w:p>
        </w:tc>
      </w:tr>
      <w:tr w:rsidR="007072B3" w:rsidRPr="00EE6258" w:rsidTr="00D97142">
        <w:trPr>
          <w:trHeight w:val="10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A420000000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1 114,8</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"Эффективное управление муниципальным имуществом"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A420200000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1 114,8</w:t>
            </w:r>
          </w:p>
        </w:tc>
      </w:tr>
      <w:tr w:rsidR="007072B3" w:rsidRPr="00EE6258" w:rsidTr="00D97142">
        <w:trPr>
          <w:trHeight w:val="11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A420273610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1 114,8</w:t>
            </w:r>
          </w:p>
        </w:tc>
      </w:tr>
      <w:tr w:rsidR="007072B3" w:rsidRPr="00EE6258" w:rsidTr="00D97142">
        <w:trPr>
          <w:trHeight w:val="6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A420273610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1 114,8</w:t>
            </w:r>
          </w:p>
        </w:tc>
      </w:tr>
      <w:tr w:rsidR="007072B3" w:rsidRPr="00EE6258" w:rsidTr="00D97142">
        <w:trPr>
          <w:trHeight w:val="66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A420273610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1 114,8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"Экономическое развитие "</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4 615,2</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"Снижение административных барьеров, оптимизация и повышение качества предоставления государственных и муниципальных услуг в Чувашской Республике" муниципальной программы </w:t>
            </w:r>
            <w:r w:rsidRPr="004B25CA">
              <w:rPr>
                <w:bCs/>
                <w:color w:val="000000"/>
                <w:sz w:val="20"/>
                <w:szCs w:val="20"/>
              </w:rPr>
              <w:lastRenderedPageBreak/>
              <w:t>"Экономическое развитие и инновационная экономика"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Ч180000000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4 615,2</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"Организация предоставления государственных и муниципальных услуг по принципу "одного окна""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Ч180300000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4 615,2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предоставления государственных и муниципальных услуг в многофункциональных центрах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Ч180374780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4 615,2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Ч180374780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4 615,2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Ч180374780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4 615,2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30 050,0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Ч530000000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40,8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"Организация дополнительного профессионального развития муниципальных служащих в Чувашской Республике"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Ч530200000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Переподготовка и повышение квалификации кадров для муниципальной службы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Ч530273710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Ч530273710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Ч530273710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40,8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30 009,2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30 009,2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(оказание услуг)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28 009,8</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10 492,1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10 492,1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2 117,4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2 117,4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15 400,3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15 400,3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Выполнение других обязательств муниципального образования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1 999,4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1 098,5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1 098,5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900,8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830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440,7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850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460,1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"Цифровое общество Чувашии"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Ч600000000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1 065,4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"Массовые коммуникации" муниципальной программы "Цифровое общество Чувашии"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Ч640000000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1 065,4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муниципальных учреждений средств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Ч640100000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1 065,4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Муниципальная поддержка печатных средств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Ч640173920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1 065,4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w:t>
            </w:r>
            <w:r w:rsidRPr="004B25CA">
              <w:rPr>
                <w:bCs/>
                <w:color w:val="000000"/>
                <w:sz w:val="20"/>
                <w:szCs w:val="20"/>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Ч640173920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1 065,4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Ч640173920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1 065,4</w:t>
            </w:r>
          </w:p>
        </w:tc>
      </w:tr>
      <w:tr w:rsidR="007072B3" w:rsidRPr="00EE6258" w:rsidTr="00D97142">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13 174,0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Органы юстиции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5 685,4</w:t>
            </w:r>
          </w:p>
        </w:tc>
      </w:tr>
      <w:tr w:rsidR="007072B3" w:rsidRPr="00EE6258" w:rsidTr="00D97142">
        <w:trPr>
          <w:trHeight w:val="52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5 685,4</w:t>
            </w:r>
          </w:p>
        </w:tc>
      </w:tr>
      <w:tr w:rsidR="007072B3" w:rsidRPr="00EE6258" w:rsidTr="00D97142">
        <w:trPr>
          <w:trHeight w:val="11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Ч540000000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5 685,4</w:t>
            </w:r>
          </w:p>
        </w:tc>
      </w:tr>
      <w:tr w:rsidR="007072B3" w:rsidRPr="00EE6258" w:rsidTr="00D97142">
        <w:trPr>
          <w:trHeight w:val="11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Ч540200000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5 685,4</w:t>
            </w:r>
          </w:p>
        </w:tc>
      </w:tr>
      <w:tr w:rsidR="007072B3" w:rsidRPr="00EE6258" w:rsidTr="00D97142">
        <w:trPr>
          <w:trHeight w:val="189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5 685,4</w:t>
            </w:r>
          </w:p>
        </w:tc>
      </w:tr>
      <w:tr w:rsidR="007072B3" w:rsidRPr="00EE6258" w:rsidTr="00D97142">
        <w:trPr>
          <w:trHeight w:val="12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2 602,6</w:t>
            </w:r>
          </w:p>
        </w:tc>
      </w:tr>
      <w:tr w:rsidR="007072B3" w:rsidRPr="00EE6258" w:rsidTr="00D97142">
        <w:trPr>
          <w:trHeight w:val="5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2 602,6</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w:t>
            </w:r>
            <w:r w:rsidRPr="004B25CA">
              <w:rPr>
                <w:bCs/>
                <w:color w:val="000000"/>
                <w:sz w:val="20"/>
                <w:szCs w:val="20"/>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3 032,8</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3 032,8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Ч540259300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850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50,0</w:t>
            </w:r>
          </w:p>
        </w:tc>
      </w:tr>
      <w:tr w:rsidR="007072B3" w:rsidRPr="00EE6258" w:rsidTr="00D97142">
        <w:trPr>
          <w:trHeight w:val="5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1 228,7</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Ц800000000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1 228,7</w:t>
            </w:r>
          </w:p>
        </w:tc>
      </w:tr>
      <w:tr w:rsidR="007072B3" w:rsidRPr="00EE6258" w:rsidTr="00D97142">
        <w:trPr>
          <w:trHeight w:val="139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Ц850000000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1 228,7</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управления оперативной обстановкой в муниципальном образовании"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Ц850500000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1 228,7</w:t>
            </w:r>
          </w:p>
        </w:tc>
      </w:tr>
      <w:tr w:rsidR="007072B3" w:rsidRPr="00EE6258" w:rsidTr="00D97142">
        <w:trPr>
          <w:trHeight w:val="5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Содержание и развитие единой дежурно-диспетчерской службы (ЕДДС)</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Ц850576320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1 228,7</w:t>
            </w:r>
          </w:p>
        </w:tc>
      </w:tr>
      <w:tr w:rsidR="007072B3" w:rsidRPr="00EE6258" w:rsidTr="00D97142">
        <w:trPr>
          <w:trHeight w:val="11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Ц850576320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1 181,2</w:t>
            </w:r>
          </w:p>
        </w:tc>
      </w:tr>
      <w:tr w:rsidR="007072B3" w:rsidRPr="00EE6258" w:rsidTr="00D97142">
        <w:trPr>
          <w:trHeight w:val="3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Ц850576320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1 181,2</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Ц850576320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47,5</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Ц850576320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47,5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вопросы в области национальной безопасности и </w:t>
            </w:r>
            <w:r w:rsidRPr="004B25CA">
              <w:rPr>
                <w:bCs/>
                <w:color w:val="000000"/>
                <w:sz w:val="20"/>
                <w:szCs w:val="20"/>
              </w:rPr>
              <w:lastRenderedPageBreak/>
              <w:t>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6 259,9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A300000000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364,9</w:t>
            </w:r>
          </w:p>
        </w:tc>
      </w:tr>
      <w:tr w:rsidR="007072B3" w:rsidRPr="00EE6258" w:rsidTr="00D97142">
        <w:trPr>
          <w:trHeight w:val="8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"Профилактика правонарушений" муниципальная программы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A310000000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364,9</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"Дальнейшее развитие многоуровневой системы профилактики правонарушений"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329,8</w:t>
            </w:r>
          </w:p>
        </w:tc>
      </w:tr>
      <w:tr w:rsidR="007072B3" w:rsidRPr="00EE6258" w:rsidTr="00D97142">
        <w:trPr>
          <w:trHeight w:val="3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Ремонт участковых пунктов полиции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A310170330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24,8</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A310170330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24,8</w:t>
            </w:r>
          </w:p>
        </w:tc>
      </w:tr>
      <w:tr w:rsidR="007072B3" w:rsidRPr="00EE6258" w:rsidTr="00D97142">
        <w:trPr>
          <w:trHeight w:val="5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A310170330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24,8</w:t>
            </w:r>
          </w:p>
        </w:tc>
      </w:tr>
      <w:tr w:rsidR="007072B3" w:rsidRPr="00EE6258" w:rsidTr="00D97142">
        <w:trPr>
          <w:trHeight w:val="5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Материальное стимулирование деятельности народных дружинников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A310170380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280,8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A310170380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280,8</w:t>
            </w:r>
          </w:p>
        </w:tc>
      </w:tr>
      <w:tr w:rsidR="007072B3" w:rsidRPr="00EE6258" w:rsidTr="00D97142">
        <w:trPr>
          <w:trHeight w:val="78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A310170380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630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280,8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Материально-техническое обеспечение деятельности народных дружинников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A310170390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19,2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A310170390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19,2</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некоммерческим организациям (за исключением государственных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A310170390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630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19,2</w:t>
            </w:r>
          </w:p>
        </w:tc>
      </w:tr>
      <w:tr w:rsidR="007072B3" w:rsidRPr="00EE6258" w:rsidTr="00D97142">
        <w:trPr>
          <w:trHeight w:val="70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Мероприятия, направленные на снижение количества преступлений, совершаемых несовершеннолетними гражданами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A310172540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5,0</w:t>
            </w:r>
          </w:p>
        </w:tc>
      </w:tr>
      <w:tr w:rsidR="007072B3" w:rsidRPr="00EE6258" w:rsidTr="00D97142">
        <w:trPr>
          <w:trHeight w:val="6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A310172540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w:t>
            </w:r>
          </w:p>
        </w:tc>
      </w:tr>
      <w:tr w:rsidR="007072B3" w:rsidRPr="00EE6258" w:rsidTr="00D97142">
        <w:trPr>
          <w:trHeight w:val="70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A310172540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w:t>
            </w:r>
          </w:p>
        </w:tc>
      </w:tr>
      <w:tr w:rsidR="007072B3" w:rsidRPr="00EE6258" w:rsidTr="00D97142">
        <w:trPr>
          <w:trHeight w:val="11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"Профилактика и предупреждение рецидивной преступности, </w:t>
            </w:r>
            <w:proofErr w:type="spellStart"/>
            <w:r w:rsidRPr="004B25CA">
              <w:rPr>
                <w:bCs/>
                <w:color w:val="000000"/>
                <w:sz w:val="20"/>
                <w:szCs w:val="20"/>
              </w:rPr>
              <w:t>ресоциализация</w:t>
            </w:r>
            <w:proofErr w:type="spellEnd"/>
            <w:r w:rsidRPr="004B25CA">
              <w:rPr>
                <w:bCs/>
                <w:color w:val="000000"/>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1,4</w:t>
            </w:r>
          </w:p>
        </w:tc>
      </w:tr>
      <w:tr w:rsidR="007072B3" w:rsidRPr="00EE6258" w:rsidTr="00D97142">
        <w:trPr>
          <w:trHeight w:val="9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мероприятий, направленных на предупреждение рецидивной преступности, </w:t>
            </w:r>
            <w:proofErr w:type="spellStart"/>
            <w:r w:rsidRPr="004B25CA">
              <w:rPr>
                <w:bCs/>
                <w:color w:val="000000"/>
                <w:sz w:val="20"/>
                <w:szCs w:val="20"/>
              </w:rPr>
              <w:t>ресоциализацию</w:t>
            </w:r>
            <w:proofErr w:type="spellEnd"/>
            <w:r w:rsidRPr="004B25CA">
              <w:rPr>
                <w:bCs/>
                <w:color w:val="000000"/>
                <w:sz w:val="20"/>
                <w:szCs w:val="20"/>
              </w:rPr>
              <w:t xml:space="preserve"> и адаптацию лиц, освободившихся из мест лишения свободы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A310272550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1,4</w:t>
            </w:r>
          </w:p>
        </w:tc>
      </w:tr>
      <w:tr w:rsidR="007072B3" w:rsidRPr="00EE6258" w:rsidTr="00D97142">
        <w:trPr>
          <w:trHeight w:val="3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A310272550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A310272550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360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1,4</w:t>
            </w:r>
          </w:p>
        </w:tc>
      </w:tr>
      <w:tr w:rsidR="007072B3" w:rsidRPr="00EE6258" w:rsidTr="00D97142">
        <w:trPr>
          <w:trHeight w:val="82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8,8</w:t>
            </w:r>
          </w:p>
        </w:tc>
      </w:tr>
      <w:tr w:rsidR="007072B3" w:rsidRPr="00EE6258" w:rsidTr="00D97142">
        <w:trPr>
          <w:trHeight w:val="11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A310376280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8,8</w:t>
            </w:r>
          </w:p>
        </w:tc>
      </w:tr>
      <w:tr w:rsidR="007072B3" w:rsidRPr="00EE6258" w:rsidTr="00D97142">
        <w:trPr>
          <w:trHeight w:val="7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A310376280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A310376280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w:t>
            </w:r>
          </w:p>
        </w:tc>
      </w:tr>
      <w:tr w:rsidR="007072B3" w:rsidRPr="00EE6258" w:rsidTr="00D97142">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A310600000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25,0</w:t>
            </w:r>
          </w:p>
        </w:tc>
      </w:tr>
      <w:tr w:rsidR="007072B3" w:rsidRPr="00EE6258" w:rsidTr="00D97142">
        <w:trPr>
          <w:trHeight w:val="11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lastRenderedPageBreak/>
              <w:t xml:space="preserve">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A310672560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25,0</w:t>
            </w:r>
          </w:p>
        </w:tc>
      </w:tr>
      <w:tr w:rsidR="007072B3" w:rsidRPr="00EE6258" w:rsidTr="00D97142">
        <w:trPr>
          <w:trHeight w:val="6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A310672560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25,0</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A310672560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25,0</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Ц800000000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5 895,0</w:t>
            </w:r>
          </w:p>
        </w:tc>
      </w:tr>
      <w:tr w:rsidR="007072B3" w:rsidRPr="00EE6258" w:rsidTr="00D97142">
        <w:trPr>
          <w:trHeight w:val="11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Ц830000000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4 005,9</w:t>
            </w:r>
          </w:p>
        </w:tc>
      </w:tr>
      <w:tr w:rsidR="007072B3" w:rsidRPr="00EE6258" w:rsidTr="00D97142">
        <w:trPr>
          <w:trHeight w:val="8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"Мероприятия по профилактике и соблюдению правопорядка на улицах и в других общественных местах"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Ц830500000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4 005,9</w:t>
            </w:r>
          </w:p>
        </w:tc>
      </w:tr>
      <w:tr w:rsidR="007072B3" w:rsidRPr="00EE6258" w:rsidTr="00D97142">
        <w:trPr>
          <w:trHeight w:val="14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Ц830570340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360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w:t>
            </w:r>
          </w:p>
        </w:tc>
      </w:tr>
      <w:tr w:rsidR="007072B3" w:rsidRPr="00EE6258" w:rsidTr="00D97142">
        <w:trPr>
          <w:trHeight w:val="6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Приобретение антитеррористического и досмотрового оборудования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Ц830572620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247,6</w:t>
            </w:r>
          </w:p>
        </w:tc>
      </w:tr>
      <w:tr w:rsidR="007072B3" w:rsidRPr="00EE6258" w:rsidTr="00D97142">
        <w:trPr>
          <w:trHeight w:val="5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Ц830572620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247,6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Ц830572620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247,6</w:t>
            </w:r>
          </w:p>
        </w:tc>
      </w:tr>
      <w:tr w:rsidR="007072B3" w:rsidRPr="00EE6258" w:rsidTr="00D97142">
        <w:trPr>
          <w:trHeight w:val="6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lastRenderedPageBreak/>
              <w:t xml:space="preserve">                Осуществление мер по противодействию терроризму в муниципальном образовании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Ц830574360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24,1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Ц830574360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24,1</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Ц830574360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Приобретение антитеррористического и досмотрового оборудования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Ц8305S2620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3 729,3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Ц8305S2620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3 729,3</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Ц8305S2620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3 729,3</w:t>
            </w:r>
          </w:p>
        </w:tc>
      </w:tr>
      <w:tr w:rsidR="007072B3" w:rsidRPr="00EE6258" w:rsidTr="00D97142">
        <w:trPr>
          <w:trHeight w:val="14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Ц850000000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1 889,1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безопасности населения и муниципальной (коммунальной) инфраструктуры"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Ц850200000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1 889,1</w:t>
            </w:r>
          </w:p>
        </w:tc>
      </w:tr>
      <w:tr w:rsidR="007072B3" w:rsidRPr="00EE6258" w:rsidTr="00D97142">
        <w:trPr>
          <w:trHeight w:val="11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Модернизация и обслуживание ранее установленных сегментов аппаратно-программного комплекса "Безопасный город", в том числе систем видеонаблюдения и </w:t>
            </w:r>
            <w:proofErr w:type="spellStart"/>
            <w:r w:rsidRPr="004B25CA">
              <w:rPr>
                <w:bCs/>
                <w:color w:val="000000"/>
                <w:sz w:val="20"/>
                <w:szCs w:val="20"/>
              </w:rPr>
              <w:t>видеофиксации</w:t>
            </w:r>
            <w:proofErr w:type="spellEnd"/>
            <w:r w:rsidRPr="004B25CA">
              <w:rPr>
                <w:bCs/>
                <w:color w:val="000000"/>
                <w:sz w:val="20"/>
                <w:szCs w:val="20"/>
              </w:rPr>
              <w:t xml:space="preserve"> преступлений и административных правонарушений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Ц850276252</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1 889,1</w:t>
            </w:r>
          </w:p>
        </w:tc>
      </w:tr>
      <w:tr w:rsidR="007072B3" w:rsidRPr="00EE6258" w:rsidTr="00D97142">
        <w:trPr>
          <w:trHeight w:val="5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Ц850276252</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1 889,1</w:t>
            </w:r>
          </w:p>
        </w:tc>
      </w:tr>
      <w:tr w:rsidR="007072B3" w:rsidRPr="00EE6258" w:rsidTr="00D97142">
        <w:trPr>
          <w:trHeight w:val="6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Ц850276252</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1 889,1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146 573,8</w:t>
            </w:r>
          </w:p>
        </w:tc>
      </w:tr>
      <w:tr w:rsidR="007072B3" w:rsidRPr="00EE6258" w:rsidTr="00D97142">
        <w:trPr>
          <w:trHeight w:val="2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Сельское хозяйство и рыболовство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316,0</w:t>
            </w:r>
          </w:p>
        </w:tc>
      </w:tr>
      <w:tr w:rsidR="007072B3" w:rsidRPr="00EE6258" w:rsidTr="00D97142">
        <w:trPr>
          <w:trHeight w:val="8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lastRenderedPageBreak/>
              <w:t xml:space="preserve">          Муниципальная программа "Развитие сельского хозяйства и регулирование рынка сельскохозяйственной продукции, сырья и продовольствия"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Ц900000000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316,0</w:t>
            </w:r>
          </w:p>
        </w:tc>
      </w:tr>
      <w:tr w:rsidR="007072B3" w:rsidRPr="00EE6258" w:rsidTr="00D97142">
        <w:trPr>
          <w:trHeight w:val="8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Ц970000000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316,0</w:t>
            </w:r>
          </w:p>
        </w:tc>
      </w:tr>
      <w:tr w:rsidR="007072B3" w:rsidRPr="00EE6258" w:rsidTr="00D97142">
        <w:trPr>
          <w:trHeight w:val="55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"Предупреждение и ликвидация болезней животных"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Ц970100000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316,0</w:t>
            </w:r>
          </w:p>
        </w:tc>
      </w:tr>
      <w:tr w:rsidR="007072B3" w:rsidRPr="00EE6258" w:rsidTr="00D97142">
        <w:trPr>
          <w:trHeight w:val="109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Ц970112750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66,2</w:t>
            </w:r>
          </w:p>
        </w:tc>
      </w:tr>
      <w:tr w:rsidR="007072B3" w:rsidRPr="00EE6258" w:rsidTr="00D97142">
        <w:trPr>
          <w:trHeight w:val="7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Ц970112750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66,2</w:t>
            </w:r>
          </w:p>
        </w:tc>
      </w:tr>
      <w:tr w:rsidR="007072B3" w:rsidRPr="00EE6258" w:rsidTr="00D97142">
        <w:trPr>
          <w:trHeight w:val="6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Ц970112750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66,2</w:t>
            </w:r>
          </w:p>
        </w:tc>
      </w:tr>
      <w:tr w:rsidR="007072B3" w:rsidRPr="00EE6258" w:rsidTr="00D97142">
        <w:trPr>
          <w:trHeight w:val="10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Ц970172750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249,8</w:t>
            </w:r>
          </w:p>
        </w:tc>
      </w:tr>
      <w:tr w:rsidR="007072B3" w:rsidRPr="00EE6258" w:rsidTr="00D97142">
        <w:trPr>
          <w:trHeight w:val="6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Ц970172750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249,8</w:t>
            </w:r>
          </w:p>
        </w:tc>
      </w:tr>
      <w:tr w:rsidR="007072B3" w:rsidRPr="00EE6258" w:rsidTr="00D97142">
        <w:trPr>
          <w:trHeight w:val="64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Ц970172750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249,8</w:t>
            </w:r>
          </w:p>
        </w:tc>
      </w:tr>
      <w:tr w:rsidR="007072B3" w:rsidRPr="00EE6258" w:rsidTr="00D97142">
        <w:trPr>
          <w:trHeight w:val="3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144 777,3</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"Формирование современной городской среды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12 650,6</w:t>
            </w:r>
          </w:p>
        </w:tc>
      </w:tr>
      <w:tr w:rsidR="007072B3" w:rsidRPr="00EE6258" w:rsidTr="00D97142">
        <w:trPr>
          <w:trHeight w:val="121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"Благоустройство дворовых и общественных территорий" муниципальной программы "Формирование современной </w:t>
            </w:r>
            <w:r w:rsidRPr="004B25CA">
              <w:rPr>
                <w:bCs/>
                <w:color w:val="000000"/>
                <w:sz w:val="20"/>
                <w:szCs w:val="20"/>
              </w:rPr>
              <w:lastRenderedPageBreak/>
              <w:t>городской среды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A510000000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12 650,6</w:t>
            </w:r>
          </w:p>
        </w:tc>
      </w:tr>
      <w:tr w:rsidR="007072B3" w:rsidRPr="00EE6258" w:rsidTr="00D97142">
        <w:trPr>
          <w:trHeight w:val="70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A510200000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12 650,6</w:t>
            </w:r>
          </w:p>
        </w:tc>
      </w:tr>
      <w:tr w:rsidR="007072B3" w:rsidRPr="00EE6258" w:rsidTr="00D97142">
        <w:trPr>
          <w:trHeight w:val="70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проектов развития общественной инфраструктуры, основанных на местных инициативах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A5102S6570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12 650,6</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A5102S6570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12 650,6</w:t>
            </w:r>
          </w:p>
        </w:tc>
      </w:tr>
      <w:tr w:rsidR="007072B3" w:rsidRPr="00EE6258" w:rsidTr="00D97142">
        <w:trPr>
          <w:trHeight w:val="82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A5102S6570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12 650,6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"Экономическое развитие "</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11 395,8</w:t>
            </w:r>
          </w:p>
        </w:tc>
      </w:tr>
      <w:tr w:rsidR="007072B3" w:rsidRPr="00EE6258" w:rsidTr="00D97142">
        <w:trPr>
          <w:trHeight w:val="78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"Инвестиционный климат" государственной программы Чувашской Республики "Экономическое развитие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Ч160000000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11 395,8</w:t>
            </w:r>
          </w:p>
        </w:tc>
      </w:tr>
      <w:tr w:rsidR="007072B3" w:rsidRPr="00EE6258" w:rsidTr="00D97142">
        <w:trPr>
          <w:trHeight w:val="11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Ч160800000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11 395,8</w:t>
            </w:r>
          </w:p>
        </w:tc>
      </w:tr>
      <w:tr w:rsidR="007072B3" w:rsidRPr="00EE6258" w:rsidTr="00D97142">
        <w:trPr>
          <w:trHeight w:val="12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Ч160816380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11 395,8</w:t>
            </w:r>
          </w:p>
        </w:tc>
      </w:tr>
      <w:tr w:rsidR="007072B3" w:rsidRPr="00EE6258" w:rsidTr="00D97142">
        <w:trPr>
          <w:trHeight w:val="73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Ч160816380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11 395,8</w:t>
            </w:r>
          </w:p>
        </w:tc>
      </w:tr>
      <w:tr w:rsidR="007072B3" w:rsidRPr="00EE6258" w:rsidTr="00D97142">
        <w:trPr>
          <w:trHeight w:val="7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Ч160816380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11 395,8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транспортной системы"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Ч200000000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120 730,9</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"Безопасные и качественные автомобильные дороги" муниципальной программы </w:t>
            </w:r>
            <w:r w:rsidRPr="004B25CA">
              <w:rPr>
                <w:bCs/>
                <w:color w:val="000000"/>
                <w:sz w:val="20"/>
                <w:szCs w:val="20"/>
              </w:rPr>
              <w:lastRenderedPageBreak/>
              <w:t>"Развитие транспортной системы "</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Ч210000000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118 673,9</w:t>
            </w:r>
          </w:p>
        </w:tc>
      </w:tr>
      <w:tr w:rsidR="007072B3" w:rsidRPr="00EE6258" w:rsidTr="00D97142">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"Мероприятия, реализуемые с привлечением межбюджетных трансфертов бюджетам другого уровня"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Ч210300000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101 772,1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Капитальный ремонт и ремонт автомобильных дорог общего пользования местного значения в границах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Ч2103S4200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48 724,1</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Ч2103S4200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48 724,1</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Ч2103S4200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48 724,1</w:t>
            </w:r>
          </w:p>
        </w:tc>
      </w:tr>
      <w:tr w:rsidR="007072B3" w:rsidRPr="00EE6258" w:rsidTr="00D97142">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Ч2103S4210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8 873,0</w:t>
            </w:r>
          </w:p>
        </w:tc>
      </w:tr>
      <w:tr w:rsidR="007072B3" w:rsidRPr="00EE6258" w:rsidTr="00D97142">
        <w:trPr>
          <w:trHeight w:val="6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Ч2103S4210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8 873,0</w:t>
            </w:r>
          </w:p>
        </w:tc>
      </w:tr>
      <w:tr w:rsidR="007072B3" w:rsidRPr="00EE6258" w:rsidTr="00D97142">
        <w:trPr>
          <w:trHeight w:val="6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Ч2103S4210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8 873,0</w:t>
            </w:r>
          </w:p>
        </w:tc>
      </w:tr>
      <w:tr w:rsidR="007072B3" w:rsidRPr="00EE6258" w:rsidTr="00D97142">
        <w:trPr>
          <w:trHeight w:val="57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и реконструкция автомобильных дорог в городских округах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Ч2103S4220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44 175,1</w:t>
            </w:r>
          </w:p>
        </w:tc>
      </w:tr>
      <w:tr w:rsidR="007072B3" w:rsidRPr="00EE6258" w:rsidTr="00D97142">
        <w:trPr>
          <w:trHeight w:val="4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Ч2103S4220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44 175,1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Ч2103S4220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44 175,1</w:t>
            </w:r>
          </w:p>
        </w:tc>
      </w:tr>
      <w:tr w:rsidR="007072B3" w:rsidRPr="00EE6258" w:rsidTr="00D97142">
        <w:trPr>
          <w:trHeight w:val="8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"Мероприятия, реализуемые с привлечением межбюджетных трансфертов бюджетам другого уровня"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Ч210400000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16 901,8</w:t>
            </w:r>
          </w:p>
        </w:tc>
      </w:tr>
      <w:tr w:rsidR="007072B3" w:rsidRPr="00EE6258" w:rsidTr="00D97142">
        <w:trPr>
          <w:trHeight w:val="6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Содержание автомобильных дорог общего пользования местного значения в границах городского округа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Ч210474770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16 901,8</w:t>
            </w:r>
          </w:p>
        </w:tc>
      </w:tr>
      <w:tr w:rsidR="007072B3" w:rsidRPr="00EE6258" w:rsidTr="00D97142">
        <w:trPr>
          <w:trHeight w:val="5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Ч210474770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16 901,8</w:t>
            </w:r>
          </w:p>
        </w:tc>
      </w:tr>
      <w:tr w:rsidR="007072B3" w:rsidRPr="00EE6258" w:rsidTr="00D97142">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Ч210474770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16 901,8</w:t>
            </w:r>
          </w:p>
        </w:tc>
      </w:tr>
      <w:tr w:rsidR="007072B3" w:rsidRPr="00EE6258" w:rsidTr="00D97142">
        <w:trPr>
          <w:trHeight w:val="6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lastRenderedPageBreak/>
              <w:t xml:space="preserve">            Подпрограмма "Безопасность дорожного движения" муниципальной программы "Развитие транспортной системы"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Ч230000000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2 057,0</w:t>
            </w:r>
          </w:p>
        </w:tc>
      </w:tr>
      <w:tr w:rsidR="007072B3" w:rsidRPr="00EE6258" w:rsidTr="00D97142">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мероприятий, направленных на обеспечение безопасности дорожного движения"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Ч230100000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2 057,0</w:t>
            </w:r>
          </w:p>
        </w:tc>
      </w:tr>
      <w:tr w:rsidR="007072B3" w:rsidRPr="00EE6258" w:rsidTr="00D97142">
        <w:trPr>
          <w:trHeight w:val="6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содержание, модернизация и ремонт технических средств организации дорожного движения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Ч230174360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1 028,5</w:t>
            </w:r>
          </w:p>
        </w:tc>
      </w:tr>
      <w:tr w:rsidR="007072B3" w:rsidRPr="00EE6258" w:rsidTr="00D97142">
        <w:trPr>
          <w:trHeight w:val="78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Ч230174360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1 028,5</w:t>
            </w:r>
          </w:p>
        </w:tc>
      </w:tr>
      <w:tr w:rsidR="007072B3" w:rsidRPr="00EE6258" w:rsidTr="00D97142">
        <w:trPr>
          <w:trHeight w:val="70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Ч230174360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1 028,5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Обустройство и совершенствование опасных участков улично-дорожной сети городов и сельских населенных пунктов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Ч230174370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1 028,5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Ч230174370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1 028,5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Ч230174370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1 028,5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1 480,5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земельных и имущественных отношений"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880,5</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"Управление муниципальным имуществом" муниципальной программы "Развитие земельных и имущественных отношений"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880,5</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A410200000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880,5</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A410277590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880,5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A410277590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A410277590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880,5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A410277590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0,1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A410277590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850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0,1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Государственная программа Чувашской Республики "Развитие строительного комплекса и архитектуры"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Ч900000000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600,0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Ч910000000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600,0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Ч910100000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600,0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Ч910173030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Ч910173030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Ч910173030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270 932,2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Жилищное хозяйство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8 148,9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4 175,0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lastRenderedPageBreak/>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A110000000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4 175,0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A110300000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4 175,0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407,7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360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308,1</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A110372950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308,1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Капитальный ремонт жилищного фонда, в том числе многоквартирных домов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A110374750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3 767,3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A110374750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3 767,3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A110374750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3 767,3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"Обеспечение </w:t>
            </w:r>
            <w:r w:rsidRPr="004B25CA">
              <w:rPr>
                <w:bCs/>
                <w:color w:val="000000"/>
                <w:sz w:val="20"/>
                <w:szCs w:val="20"/>
              </w:rPr>
              <w:lastRenderedPageBreak/>
              <w:t>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A200000000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3 917,0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A210000000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3 787,6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граждан доступным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A210300000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3 787,6</w:t>
            </w:r>
          </w:p>
        </w:tc>
      </w:tr>
      <w:tr w:rsidR="007072B3" w:rsidRPr="00EE6258" w:rsidTr="00D97142">
        <w:trPr>
          <w:trHeight w:val="15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A210312940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3 787,6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A210312940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3 787,6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A210312940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3 787,6</w:t>
            </w:r>
          </w:p>
        </w:tc>
      </w:tr>
      <w:tr w:rsidR="007072B3" w:rsidRPr="00EE6258" w:rsidTr="00D97142">
        <w:trPr>
          <w:trHeight w:val="15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A220000000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129,4</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A220100000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129,4</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w:t>
            </w:r>
            <w:r w:rsidRPr="004B25CA">
              <w:rPr>
                <w:bCs/>
                <w:color w:val="000000"/>
                <w:sz w:val="20"/>
                <w:szCs w:val="20"/>
              </w:rPr>
              <w:lastRenderedPageBreak/>
              <w:t>родителей, в возрасте от 14 до 23 лет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A220112780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129,4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A220112780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129,4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A220112780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129,4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57,0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57,0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Выполнение других обязательств муниципального образования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57,0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235 221,2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57 872,2</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A110000000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57 872,2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качества жилищно-коммунальных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A110100000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57 872,2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w:t>
            </w:r>
            <w:proofErr w:type="spellStart"/>
            <w:r w:rsidRPr="004B25CA">
              <w:rPr>
                <w:bCs/>
                <w:color w:val="000000"/>
                <w:sz w:val="20"/>
                <w:szCs w:val="20"/>
              </w:rPr>
              <w:t>блочно</w:t>
            </w:r>
            <w:proofErr w:type="spellEnd"/>
            <w:r w:rsidRPr="004B25CA">
              <w:rPr>
                <w:bCs/>
                <w:color w:val="000000"/>
                <w:sz w:val="20"/>
                <w:szCs w:val="20"/>
              </w:rPr>
              <w:t>-модульной котельной по адресу: Чувашская Республика, г. Канаш, ул. Свободы, д. 30А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A11011794В</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49 178,4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w:t>
            </w:r>
            <w:r w:rsidRPr="004B25CA">
              <w:rPr>
                <w:bCs/>
                <w:color w:val="000000"/>
                <w:sz w:val="20"/>
                <w:szCs w:val="20"/>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A11011794В</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280,0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A11011794В</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280,0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A11011794В</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48 898,4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A11011794В</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48 898,4</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A110170230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2 000,0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A110170230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2 000,0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A110170230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2 000,0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Мероприятия, направленные на развитие и модернизацию объектов коммунальной инфраструктуры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6 693,8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6 693,8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6 693,8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"Экономическое развитие "</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177 349,0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"Инвестиционный климат" государственной программы Чувашской Республики "Экономическое развитие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Ч160000000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177 349,0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Ч160200000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176 244,8</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инженерной инфраструктуры индустриального (промышленного) парка в г. Канаше Чувашской Республики </w:t>
            </w:r>
            <w:r w:rsidRPr="004B25CA">
              <w:rPr>
                <w:bCs/>
                <w:color w:val="000000"/>
                <w:sz w:val="20"/>
                <w:szCs w:val="20"/>
              </w:rPr>
              <w:lastRenderedPageBreak/>
              <w:t>за счет средств, передаваемых из Фонда развития моногородов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Ч16029A685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116 453,8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Ч16029A685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116 453,8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Ч16029A685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116 453,8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Реконструкция канализационных очистных сооружений производительностью 15000 </w:t>
            </w:r>
            <w:proofErr w:type="spellStart"/>
            <w:r w:rsidRPr="004B25CA">
              <w:rPr>
                <w:bCs/>
                <w:color w:val="000000"/>
                <w:sz w:val="20"/>
                <w:szCs w:val="20"/>
              </w:rPr>
              <w:t>куб.м</w:t>
            </w:r>
            <w:proofErr w:type="spellEnd"/>
            <w:r w:rsidRPr="004B25CA">
              <w:rPr>
                <w:bCs/>
                <w:color w:val="000000"/>
                <w:sz w:val="20"/>
                <w:szCs w:val="20"/>
              </w:rPr>
              <w:t>/</w:t>
            </w:r>
            <w:proofErr w:type="spellStart"/>
            <w:r w:rsidRPr="004B25CA">
              <w:rPr>
                <w:bCs/>
                <w:color w:val="000000"/>
                <w:sz w:val="20"/>
                <w:szCs w:val="20"/>
              </w:rPr>
              <w:t>сут</w:t>
            </w:r>
            <w:proofErr w:type="spellEnd"/>
            <w:r w:rsidRPr="004B25CA">
              <w:rPr>
                <w:bCs/>
                <w:color w:val="000000"/>
                <w:sz w:val="20"/>
                <w:szCs w:val="20"/>
              </w:rPr>
              <w:t xml:space="preserve"> в г. Канаше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Ч1602LA681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1 414,2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Ч1602LA681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1 414,2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Ч1602LA681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1 414,2</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инженерной инфраструктуры индустриального (промышленного) парка в г. Канаше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Ч1602LA685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51,3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Ч1602LA685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51,3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Ч1602LA685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51,3</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инженерной инфраструктуры индустриального (промышленного) парка в г. Канаше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Ч1602SA685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58 325,5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Ч1602SA685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58 325,5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Ч1602SA685</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58 325,5</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Ч160800000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1 104,2</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Выделение грантов Главы Чувашской Республики муниципальным районам и городским округам для стимулирования привлечения инвестиций в основной капитал </w:t>
            </w:r>
            <w:r w:rsidRPr="004B25CA">
              <w:rPr>
                <w:bCs/>
                <w:color w:val="000000"/>
                <w:sz w:val="20"/>
                <w:szCs w:val="20"/>
              </w:rPr>
              <w:lastRenderedPageBreak/>
              <w:t>и развития экономического (налогового) потенциала территорий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Ч160816380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1 104,2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Ч160816380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1 104,2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Ч160816380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1 104,2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27 140,5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"Формирование современной городской среды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27 023,7</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A510000000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27 023,7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"Содействие благоустройству населенных пунктов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A510200000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22 417,0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Уличное освещение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A510277400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12 194,6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12 194,6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12 194,6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Озеленение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A510277410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664,5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664,5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664,5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мероприятий по благоустройству территории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A510277420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3 878,8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3 878,8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3 878,8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и содержание мест захоронений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A510277430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584,5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584,5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584,5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Приобретение и обустройство детских игровых, спортивных площадок и малых архитектурных форм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A510277450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A510277450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комплекса мероприятий по благоустройству дворовых территорий и тротуаров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A5102S5420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A5102S5420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A5102S5420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проектов развития общественной инфраструктуры, основанных на местных инициативах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A5102S6570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4 944,6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A5102S6570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4 944,6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A5102S6570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4 944,6</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мероприятий регионального проекта "Формирование комфортной городской среды"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A51F200000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4 606,7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A51F255550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4 606,7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A51F255550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4 606,7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A51F255550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4 606,7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w:t>
            </w:r>
            <w:r w:rsidRPr="004B25CA">
              <w:rPr>
                <w:bCs/>
                <w:color w:val="000000"/>
                <w:sz w:val="20"/>
                <w:szCs w:val="20"/>
              </w:rPr>
              <w:lastRenderedPageBreak/>
              <w:t>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116,8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116,8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116,8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Выполнение других обязательств муниципального образования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116,8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116,8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116,8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421,6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416,5</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A110000000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416,5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качества жилищно-коммунальных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A110100000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416,0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Мероприятия, направленные на развитие и модернизацию объектов коммунальной инфраструктуры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416,0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416,0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416,0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A110300000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0,5</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lastRenderedPageBreak/>
              <w:t xml:space="preserve">                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A110317740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A110317740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A110317740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0,5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A200000000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5,1</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A210000000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граждан доступным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A210300000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5,1</w:t>
            </w:r>
          </w:p>
        </w:tc>
      </w:tr>
      <w:tr w:rsidR="007072B3" w:rsidRPr="00EE6258" w:rsidTr="00D97142">
        <w:trPr>
          <w:trHeight w:val="408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w:t>
            </w:r>
            <w:r w:rsidRPr="004B25CA">
              <w:rPr>
                <w:bCs/>
                <w:color w:val="000000"/>
                <w:sz w:val="20"/>
                <w:szCs w:val="20"/>
              </w:rPr>
              <w:lastRenderedPageBreak/>
              <w:t>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A210312980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A210312980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A210312980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56 406,4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56 406,4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A100000000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997,0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A110000000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997,0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качества жилищно-коммунальных услуг"</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A110100000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997,0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Мероприятия, направленные на развитие и модернизацию объектов коммунальной инфраструктуры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997,0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997,0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A110175350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997,0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55 409,5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w:t>
            </w:r>
            <w:r w:rsidRPr="004B25CA">
              <w:rPr>
                <w:bCs/>
                <w:color w:val="000000"/>
                <w:sz w:val="20"/>
                <w:szCs w:val="20"/>
              </w:rPr>
              <w:lastRenderedPageBreak/>
              <w:t>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lastRenderedPageBreak/>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55 409,5</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"Строительство (приобретение), реконструкция объектов капитального строительства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Ц711600000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5 319,1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объекта "Детский сад на 240 мест, расположенный в г. Канаш Чувашской Республики в </w:t>
            </w:r>
            <w:proofErr w:type="spellStart"/>
            <w:r w:rsidRPr="004B25CA">
              <w:rPr>
                <w:bCs/>
                <w:color w:val="000000"/>
                <w:sz w:val="20"/>
                <w:szCs w:val="20"/>
              </w:rPr>
              <w:t>мкр</w:t>
            </w:r>
            <w:proofErr w:type="spellEnd"/>
            <w:r w:rsidRPr="004B25CA">
              <w:rPr>
                <w:bCs/>
                <w:color w:val="000000"/>
                <w:sz w:val="20"/>
                <w:szCs w:val="20"/>
              </w:rPr>
              <w:t>. Восточный"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Ц7116L1591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5 319,1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Ц7116L1591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5 319,1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Ц7116L1591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5 319,1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Ц71P200000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50 090,4</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объекта "Детский сад на 240 мест, расположенный в г. Канаше Чувашской Республики в </w:t>
            </w:r>
            <w:proofErr w:type="spellStart"/>
            <w:r w:rsidRPr="004B25CA">
              <w:rPr>
                <w:bCs/>
                <w:color w:val="000000"/>
                <w:sz w:val="20"/>
                <w:szCs w:val="20"/>
              </w:rPr>
              <w:t>мкр</w:t>
            </w:r>
            <w:proofErr w:type="spellEnd"/>
            <w:r w:rsidRPr="004B25CA">
              <w:rPr>
                <w:bCs/>
                <w:color w:val="000000"/>
                <w:sz w:val="20"/>
                <w:szCs w:val="20"/>
              </w:rPr>
              <w:t>. Восточный"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Ц71P251591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50 090,4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Ц71P251591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50 090,4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Ц71P251591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50 090,4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1 587,8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Культура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1 587,8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1 587,8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культуры в Чувашской Республике" муниципальной программы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1 587,8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"Развитие музейного дела"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1 587,8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музеев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Ц410370760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1 587,8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Ц410370760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1 587,8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Ц410370760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1 587,8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lastRenderedPageBreak/>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46 681,1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Пенсионное обеспечение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51,1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"Социальная поддержка граждан"</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Ц300000000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51,1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"Социальная защита населения Чувашской Республики" муниципальной программы "Социальная поддержка граждан"</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Ц310000000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51,1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законодательства в области предоставления мер социальной поддержки отдельным категориям граждан"</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Ц310100000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51,1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Выплаты пенсии за выслугу лет муниципальным служащим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Ц310170520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51,1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Ц310170520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51,1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Ц310170520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51,1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46 630,0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A200000000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46 630,0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A210000000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33 745,1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граждан доступным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A210300000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33 745,1</w:t>
            </w:r>
          </w:p>
        </w:tc>
      </w:tr>
      <w:tr w:rsidR="007072B3" w:rsidRPr="00EE6258" w:rsidTr="00D97142">
        <w:trPr>
          <w:trHeight w:val="15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A2103L4970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33 745,1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A2103L4970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33 745,1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A2103L4970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33 745,1</w:t>
            </w:r>
          </w:p>
        </w:tc>
      </w:tr>
      <w:tr w:rsidR="007072B3" w:rsidRPr="00EE6258" w:rsidTr="00D97142">
        <w:trPr>
          <w:trHeight w:val="15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A220000000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12 884,9</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A220100000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12 884,9</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A22011A820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8 917,0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A22011A820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8 917,0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A22011A820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8 917,0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A2201R0820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3 967,9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A2201R0820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3 967,9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A2201R0820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3 967,9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0000000000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630,0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Массовый спорт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0000000000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630,0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630,0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lastRenderedPageBreak/>
              <w:t xml:space="preserve">            Подпрограмма "Развитие физической культуры и массового спорта" муниципальной программы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Ц510000000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630,0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"Физкультурно-оздоровительная и спортивно-массовая работа с населением"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Ц510100000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630,0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и проведение официальных физкультурных мероприятий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Ц510111390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630,0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Ц510111390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630,0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Ц510111390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630,0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312,8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Телевидение и радиовещание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312,8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"Цифровое общество Чувашии"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Ч600000000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312,8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"Массовые коммуникации" муниципальной программы "Цифровое общество Чувашии"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Ч640000000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312,8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"Информационная политика"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Ч640200000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312,8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Муниципальная поддержка электронных средств массовых информаций, создание фильмов, социальных роликов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Ч640273940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312,8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Ч640273940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312,8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903</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Ч640273940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312,8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rPr>
                <w:bCs/>
                <w:color w:val="000000"/>
                <w:sz w:val="20"/>
                <w:szCs w:val="20"/>
              </w:rPr>
            </w:pPr>
            <w:r w:rsidRPr="004B25CA">
              <w:rPr>
                <w:bCs/>
                <w:color w:val="000000"/>
                <w:sz w:val="20"/>
                <w:szCs w:val="20"/>
              </w:rPr>
              <w:t xml:space="preserve">    Контрольно-счетный орган</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rPr>
                <w:bCs/>
                <w:color w:val="000000"/>
                <w:sz w:val="20"/>
                <w:szCs w:val="20"/>
              </w:rPr>
            </w:pPr>
            <w:r w:rsidRPr="00EE6258">
              <w:rPr>
                <w:bCs/>
                <w:color w:val="000000"/>
                <w:sz w:val="20"/>
                <w:szCs w:val="20"/>
              </w:rPr>
              <w:t>990,9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990,9</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990,9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990,9</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lastRenderedPageBreak/>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53,0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53,0</w:t>
            </w:r>
          </w:p>
        </w:tc>
      </w:tr>
      <w:tr w:rsidR="007072B3" w:rsidRPr="00EE6258" w:rsidTr="00D97142">
        <w:trPr>
          <w:trHeight w:val="25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53,0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53,0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53,0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937,9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937,9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937,9</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901,6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901,6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36,3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905</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36,3</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rPr>
                <w:bCs/>
                <w:color w:val="000000"/>
                <w:sz w:val="20"/>
                <w:szCs w:val="20"/>
              </w:rPr>
            </w:pPr>
            <w:r w:rsidRPr="004B25CA">
              <w:rPr>
                <w:bCs/>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rPr>
                <w:bCs/>
                <w:color w:val="000000"/>
                <w:sz w:val="20"/>
                <w:szCs w:val="20"/>
              </w:rPr>
            </w:pPr>
            <w:r w:rsidRPr="00EE6258">
              <w:rPr>
                <w:bCs/>
                <w:color w:val="000000"/>
                <w:sz w:val="20"/>
                <w:szCs w:val="20"/>
              </w:rPr>
              <w:t>245,0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245,0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245,0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245,0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245,0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245,0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245,0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245,0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930</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245,0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rPr>
                <w:bCs/>
                <w:color w:val="000000"/>
                <w:sz w:val="20"/>
                <w:szCs w:val="20"/>
              </w:rPr>
            </w:pPr>
            <w:r w:rsidRPr="004B25CA">
              <w:rPr>
                <w:bCs/>
                <w:color w:val="000000"/>
                <w:sz w:val="20"/>
                <w:szCs w:val="20"/>
              </w:rPr>
              <w:t xml:space="preserve">    муниципальное казенное учреждение "Отдел культуры, по делам национальностей и архивного дела администрации </w:t>
            </w:r>
            <w:r w:rsidRPr="004B25CA">
              <w:rPr>
                <w:bCs/>
                <w:color w:val="000000"/>
                <w:sz w:val="20"/>
                <w:szCs w:val="20"/>
              </w:rPr>
              <w:lastRenderedPageBreak/>
              <w:t>города Канаш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lastRenderedPageBreak/>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rPr>
                <w:bCs/>
                <w:color w:val="000000"/>
                <w:sz w:val="20"/>
                <w:szCs w:val="20"/>
              </w:rPr>
            </w:pPr>
            <w:r w:rsidRPr="00EE6258">
              <w:rPr>
                <w:bCs/>
                <w:color w:val="000000"/>
                <w:sz w:val="20"/>
                <w:szCs w:val="20"/>
              </w:rPr>
              <w:t>94 256,1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16 069,7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Благоустройство</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16 069,7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"Формирование современной городской среды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16 069,7</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A510000000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16 069,7</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мероприятий регионального проекта "Формирование комфортной городской среды"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A51F200000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16 069,7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A51F255550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16 069,7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A51F255550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16 069,7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05</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A51F255550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16 069,7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26 136,4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26 136,4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15 686,9</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культуры в Чувашской Республике" муниципальной программы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15 686,9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"Развитие образования в сфере культуры и искусства"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Ц410600000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15 686,9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организаций дополнительного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Ц410670560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13 422,3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Ц410670560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13 422,3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Ц410670560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13 422,3</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lastRenderedPageBreak/>
              <w:t xml:space="preserve">                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Ц4106S9270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2 264,6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Ц4106S9270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2 264,6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Ц4106S9270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2 264,6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8 603,0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Ц520000000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8 603,0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"Содержание спортивных школ"</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Ц520100000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8 603,0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детско-юношеских спортивных школ</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Ц520170340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8 603,0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Ц520170340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8 603,0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Ц520170340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8 603,0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1 644,1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1 644,1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организаций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1 644,1</w:t>
            </w:r>
          </w:p>
        </w:tc>
      </w:tr>
      <w:tr w:rsidR="007072B3" w:rsidRPr="00EE6258" w:rsidTr="00D97142">
        <w:trPr>
          <w:trHeight w:val="17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w:t>
            </w:r>
            <w:proofErr w:type="spellStart"/>
            <w:r w:rsidRPr="004B25CA">
              <w:rPr>
                <w:bCs/>
                <w:color w:val="000000"/>
                <w:sz w:val="20"/>
                <w:szCs w:val="20"/>
              </w:rPr>
              <w:t>Софинансирование</w:t>
            </w:r>
            <w:proofErr w:type="spellEnd"/>
            <w:r w:rsidRPr="004B25CA">
              <w:rPr>
                <w:bCs/>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w:t>
            </w:r>
            <w:r w:rsidRPr="004B25CA">
              <w:rPr>
                <w:bCs/>
                <w:color w:val="000000"/>
                <w:sz w:val="20"/>
                <w:szCs w:val="20"/>
              </w:rPr>
              <w:lastRenderedPageBreak/>
              <w:t>стратегии действий в интересах детей на 2012-2017 годы"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1 644,1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1 644,1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1 644,1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202,3</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202,3</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202,3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вопросов местного значения в сфере образования,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202,3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202,3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202,3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КУЛЬТУРА, КИНЕМАТОГРАФИЯ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21 700,5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Культура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20 595,8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20 595,8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культуры в Чувашской Республике" муниципальной программы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20 595,8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"Развитие библиотечного дела"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9 138,6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lastRenderedPageBreak/>
              <w:t xml:space="preserve">                Обеспечение деятельности муниципальных библиотек</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Ц41024A410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9 138,6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Ц41024A410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9 138,6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Ц41024A410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9 138,6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"Развитие музейного дела"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2 790,2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музеев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Ц410370760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2 790,2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Ц410370760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2 790,2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Ц410370760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2 790,2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"Сохранение и развитие народного творчества"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Ц410700000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6 759,8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Ц410740390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6 109,8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Ц410740390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6 109,8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Ц410740390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6 109,8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Модернизация учреждений культурно-досугового типа и народного творчества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Ц410771090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Ц410771090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650,0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Ц410771090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"Проведение мероприятий в сфере культуры и искусства, архивного дела"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Ц411000000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450,0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и проведение фестивалей, конкурсов, торжественных вечеров, концертов и иных зрелищных мероприятий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Ц411071060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Ц411071060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Ц411071060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"Развитие муниципальных учреждений культуры"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Ц411500000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1 457,1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Ц4115L4670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355,7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Ц4115L4670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355,7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Ц4115L4670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355,7</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Комплектование книжных фондов библиотек муниципальных образований в рамках поддержки отрасли культуры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Ц4115L5193</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38,7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Ц4115L5193</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38,7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Ц4115L5193</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38,7</w:t>
            </w:r>
          </w:p>
        </w:tc>
      </w:tr>
      <w:tr w:rsidR="007072B3" w:rsidRPr="00EE6258" w:rsidTr="00D97142">
        <w:trPr>
          <w:trHeight w:val="15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w:t>
            </w:r>
            <w:proofErr w:type="spellStart"/>
            <w:r w:rsidRPr="004B25CA">
              <w:rPr>
                <w:bCs/>
                <w:color w:val="000000"/>
                <w:sz w:val="20"/>
                <w:szCs w:val="20"/>
              </w:rPr>
              <w:t>Софинансирование</w:t>
            </w:r>
            <w:proofErr w:type="spellEnd"/>
            <w:r w:rsidRPr="004B25CA">
              <w:rPr>
                <w:bCs/>
                <w:color w:val="000000"/>
                <w:sz w:val="20"/>
                <w:szCs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Ц4115S7090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1 062,8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Ц4115S7090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1 062,8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Ц4115S7090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693,7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Ц4115S7090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369,1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1 104,7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1 049,0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государственной программы Чувашской Республики "Развитие культуры и туризма"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Ц4Э0000000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1 049,0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lastRenderedPageBreak/>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Ц4Э0100000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1 049,0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1 049,0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942,6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942,6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106,4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106,4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55,7</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55,7</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55,7</w:t>
            </w:r>
          </w:p>
        </w:tc>
      </w:tr>
      <w:tr w:rsidR="007072B3" w:rsidRPr="00EE6258" w:rsidTr="00D97142">
        <w:trPr>
          <w:trHeight w:val="25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w:t>
            </w:r>
            <w:r w:rsidRPr="004B25CA">
              <w:rPr>
                <w:bCs/>
                <w:color w:val="000000"/>
                <w:sz w:val="20"/>
                <w:szCs w:val="20"/>
              </w:rPr>
              <w:lastRenderedPageBreak/>
              <w:t>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55,7</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55,7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08</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55,7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ФИЗИЧЕСКАЯ КУЛЬТУРА И СПОРТ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30 349,5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Физическая культура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7 008,5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6 239,8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Ц520000000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6 239,8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"Содержание спортивных школ"</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Ц520100000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6 239,8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детско-юношеских спортивных школ</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Ц520170340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6 239,8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Ц520170340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6 239,8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Ц520170340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6 239,8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168,7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168,7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w:t>
            </w:r>
            <w:r w:rsidRPr="004B25CA">
              <w:rPr>
                <w:bCs/>
                <w:color w:val="000000"/>
                <w:sz w:val="20"/>
                <w:szCs w:val="20"/>
              </w:rPr>
              <w:lastRenderedPageBreak/>
              <w:t>организаций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lastRenderedPageBreak/>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168,7</w:t>
            </w:r>
          </w:p>
        </w:tc>
      </w:tr>
      <w:tr w:rsidR="007072B3" w:rsidRPr="00EE6258" w:rsidTr="00D97142">
        <w:trPr>
          <w:trHeight w:val="17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w:t>
            </w:r>
            <w:proofErr w:type="spellStart"/>
            <w:r w:rsidRPr="004B25CA">
              <w:rPr>
                <w:bCs/>
                <w:color w:val="000000"/>
                <w:sz w:val="20"/>
                <w:szCs w:val="20"/>
              </w:rPr>
              <w:t>Софинансирование</w:t>
            </w:r>
            <w:proofErr w:type="spellEnd"/>
            <w:r w:rsidRPr="004B25CA">
              <w:rPr>
                <w:bCs/>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168,7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168,7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168,7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600,0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600,0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вопросов местного значения в сфере образования,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Массовый спорт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23 341,0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23 341,0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lastRenderedPageBreak/>
              <w:t xml:space="preserve">            Подпрограмма "Развитие физической культуры и массового спорта" муниципальной программы "Развитие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Ц510000000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23 341,0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4B25CA">
              <w:rPr>
                <w:bCs/>
                <w:color w:val="000000"/>
                <w:sz w:val="20"/>
                <w:szCs w:val="20"/>
              </w:rPr>
              <w:t>софинансирования</w:t>
            </w:r>
            <w:proofErr w:type="spellEnd"/>
            <w:r w:rsidRPr="004B25CA">
              <w:rPr>
                <w:bCs/>
                <w:color w:val="000000"/>
                <w:sz w:val="20"/>
                <w:szCs w:val="20"/>
              </w:rPr>
              <w:t xml:space="preserve"> из всех уровней бюджетов"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Ц510200000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23 341,0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Укрепление материально-технической базы муниципальных учреждений в сфере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Ц5102S9820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23 341,0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Ц5102S9820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23 341,0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957</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Ц5102S9820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23 341,0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rPr>
                <w:bCs/>
                <w:color w:val="000000"/>
                <w:sz w:val="20"/>
                <w:szCs w:val="20"/>
              </w:rPr>
            </w:pPr>
            <w:r w:rsidRPr="004B25CA">
              <w:rPr>
                <w:bCs/>
                <w:color w:val="000000"/>
                <w:sz w:val="20"/>
                <w:szCs w:val="20"/>
              </w:rPr>
              <w:t xml:space="preserve">    Муниципальное казенное учреждение "Отдел образования и молодёжной политики администрации города Канаш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rPr>
                <w:bCs/>
                <w:color w:val="000000"/>
                <w:sz w:val="20"/>
                <w:szCs w:val="20"/>
              </w:rPr>
            </w:pPr>
            <w:r w:rsidRPr="00EE6258">
              <w:rPr>
                <w:bCs/>
                <w:color w:val="000000"/>
                <w:sz w:val="20"/>
                <w:szCs w:val="20"/>
              </w:rPr>
              <w:t>514 336,2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НАЦИОНАЛЬНАЯ ЭКОНОМИКА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200,0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Общеэкономические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"Содействие занятости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Ц600000000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200,0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Ц610000000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"Мероприятия в области содействия занятости населения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Ц610100000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200,0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временного трудоустройства несовершеннолетних граждан в возрасте от 14 до 18 лет в свободное от учебы время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Ц610172260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Ц610172260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Ц610172260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Ц610172260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ОБРАЗОВАНИЕ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512 825,5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Дошкольное образование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218 176,5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187 102,3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187 102,3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организаций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7 401,7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детских дошкольных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Ц710170670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7 401,7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Ц710170670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7 401,7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Ц710170670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7 401,7</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161 955,9</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Ц710212000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161 955,9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Ц710212000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161 955,9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Ц710212000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161 955,9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"Укрепление материально-технической базы объектов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6 840,4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Укрепление материально-технической базы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Ц7103S1660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6 840,4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3 789,5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3 789,5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3 050,9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3 050,9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"Капитальный ремонт объектов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Ц711500000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4 058,6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Укрепление материально-технической базы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Ц7115S1660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4 058,6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Ц7115S1660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4 058,6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Ц7115S1660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4 058,6</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Ц71P200000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6 845,7</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Строительство объекта "Детский сад на 240 мест, расположенный в г. Канаше Чувашской Республики в </w:t>
            </w:r>
            <w:proofErr w:type="spellStart"/>
            <w:r w:rsidRPr="004B25CA">
              <w:rPr>
                <w:bCs/>
                <w:color w:val="000000"/>
                <w:sz w:val="20"/>
                <w:szCs w:val="20"/>
              </w:rPr>
              <w:t>мкр</w:t>
            </w:r>
            <w:proofErr w:type="spellEnd"/>
            <w:r w:rsidRPr="004B25CA">
              <w:rPr>
                <w:bCs/>
                <w:color w:val="000000"/>
                <w:sz w:val="20"/>
                <w:szCs w:val="20"/>
              </w:rPr>
              <w:t>. Восточный"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Ц71P251591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6 845,7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Ц71P251591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6 845,7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Бюджетные инвестиции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Ц71P251591</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410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6 845,7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31 074,2</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31 074,2</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lastRenderedPageBreak/>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31 074,2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вопросов местного значения в сфере образования,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31 074,2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31 074,2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31 074,2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Общее образование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262 565,0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259 278,8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227 131,7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организаций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29 944,3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Ц710170550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29 944,3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29 944,3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21 248,6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Ц710170550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8 695,7</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197 187,4</w:t>
            </w:r>
          </w:p>
        </w:tc>
      </w:tr>
      <w:tr w:rsidR="007072B3" w:rsidRPr="00EE6258" w:rsidTr="00D97142">
        <w:trPr>
          <w:trHeight w:val="204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4B25CA">
              <w:rPr>
                <w:bCs/>
                <w:color w:val="000000"/>
                <w:sz w:val="20"/>
                <w:szCs w:val="20"/>
              </w:rPr>
              <w:lastRenderedPageBreak/>
              <w:t>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Ц710212010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197 187,4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Ц710212010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197 187,4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Ц710212010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155 813,7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Ц710212010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41 373,7</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Ц740000000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32 147,1</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Ц740200000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32 147,1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Укрепление материально-технической базы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Ц7402S1660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32 147,1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Ц7402S1660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32 147,1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Ц7402S1660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32 147,1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3 286,2</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3 286,2</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lastRenderedPageBreak/>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3 286,2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вопросов местного значения в сфере образования,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3 286,2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3 286,2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1 685,0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02</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1 601,2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15 605,4</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15 605,4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15 605,4</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организаций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10 261,8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муниципальных организаций дополнительного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Ц710170560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10 176,3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10 176,3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Ц710170560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10 176,3</w:t>
            </w:r>
          </w:p>
        </w:tc>
      </w:tr>
      <w:tr w:rsidR="007072B3" w:rsidRPr="00EE6258" w:rsidTr="00D97142">
        <w:trPr>
          <w:trHeight w:val="178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w:t>
            </w:r>
            <w:proofErr w:type="spellStart"/>
            <w:r w:rsidRPr="004B25CA">
              <w:rPr>
                <w:bCs/>
                <w:color w:val="000000"/>
                <w:sz w:val="20"/>
                <w:szCs w:val="20"/>
              </w:rPr>
              <w:t>Софинансирование</w:t>
            </w:r>
            <w:proofErr w:type="spellEnd"/>
            <w:r w:rsidRPr="004B25CA">
              <w:rPr>
                <w:bCs/>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85,5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85,5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85,5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"Реализация мероприятий регионального проекта "Успех каждого ребенка"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Ц71E200000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5 343,6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Персонифицированное финансирование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Ц71E275150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5 343,6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Ц71E275150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5 343,6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Ц71E275150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5 343,6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Молодежная политика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9 314,8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A300000000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50,0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A320000000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"Совершенствование системы мер по сокращению предложения наркотиков"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A320100000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50,0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Комплексные меры противодействия злоупотреблению наркотическими средствами и их незаконному обороту в Чувашской Республике</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A320172630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A320172630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A320172630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50,0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9 264,8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w:t>
            </w:r>
            <w:r w:rsidRPr="004B25CA">
              <w:rPr>
                <w:bCs/>
                <w:color w:val="000000"/>
                <w:sz w:val="20"/>
                <w:szCs w:val="20"/>
              </w:rPr>
              <w:lastRenderedPageBreak/>
              <w:t>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lastRenderedPageBreak/>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2 845,0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"Укрепление материально-технической базы объектов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2 845,0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Повышение доступности, качества и разнообразия рациона питания учащихся, улучшение профессионального кадрового состава предприятий школьного питания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Ц710371650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2 845,0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Ц710371650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2 845,0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Ц710371650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2 391,3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Ц710371650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453,7</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"Молодежь Чувашской Республики" государственной программы Чувашской Республики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Ц720000000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6 419,8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"Мероприятия по вовлечению молодежи в социальную практику"</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Ц720100000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мероприятий по вовлечению молодежи в социальную практику</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Ц720112120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Ц720112120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Ц720112120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"Организация отдыха детей"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Ц720300000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6 399,8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Приобретение путевок в детские оздоровительные лагеря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Ц720312170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4 661,3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Ц720312170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4 661,3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Социальные выплаты гражданам, кроме публичных нормативных социальных выплат</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Ц720312170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4 661,3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Организация отдыха детей в загородных, пришкольных и других лагерях</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Ц720372140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1 738,5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w:t>
            </w:r>
            <w:r w:rsidRPr="004B25CA">
              <w:rPr>
                <w:bCs/>
                <w:color w:val="000000"/>
                <w:sz w:val="20"/>
                <w:szCs w:val="20"/>
              </w:rPr>
              <w:lastRenderedPageBreak/>
              <w:t>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lastRenderedPageBreak/>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Ц720372140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1 738,5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Ц720372140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1 386,8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Ц720372140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351,7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7 163,8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7 063,8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3 690,8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"Обеспечение деятельности организаций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3 490,8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деятельности (оказание услуг)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3 350,1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3 350,1</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3 350,1</w:t>
            </w:r>
          </w:p>
        </w:tc>
      </w:tr>
      <w:tr w:rsidR="007072B3" w:rsidRPr="00EE6258" w:rsidTr="00D97142">
        <w:trPr>
          <w:trHeight w:val="19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w:t>
            </w:r>
            <w:proofErr w:type="spellStart"/>
            <w:r w:rsidRPr="004B25CA">
              <w:rPr>
                <w:bCs/>
                <w:color w:val="000000"/>
                <w:sz w:val="20"/>
                <w:szCs w:val="20"/>
              </w:rPr>
              <w:t>Софинансирование</w:t>
            </w:r>
            <w:proofErr w:type="spellEnd"/>
            <w:r w:rsidRPr="004B25CA">
              <w:rPr>
                <w:bCs/>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140,7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140,7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Ц7101S7080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140,7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"Стипендии, гранты, премии и денежные поощрения"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Ц711100000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200,0</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Ежегодные денежные поощрения и гранты Главы Чувашской Республики для поддержки инноваций в сфере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Ц711116400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w:t>
            </w:r>
            <w:r w:rsidRPr="004B25CA">
              <w:rPr>
                <w:bCs/>
                <w:color w:val="000000"/>
                <w:sz w:val="20"/>
                <w:szCs w:val="20"/>
              </w:rPr>
              <w:lastRenderedPageBreak/>
              <w:t>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lastRenderedPageBreak/>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Ц711116400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автономным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Ц711116400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3 373,0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3 373,0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1 089,2</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1 089,2</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1 089,2</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2 283,7</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2 026,9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казенных учреждений</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2 026,9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256,9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Ц7Э0100600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256,9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100,0</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100,0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lastRenderedPageBreak/>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100,0</w:t>
            </w:r>
          </w:p>
        </w:tc>
      </w:tr>
      <w:tr w:rsidR="007072B3" w:rsidRPr="00EE6258" w:rsidTr="00D97142">
        <w:trPr>
          <w:trHeight w:val="25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64,5</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64,5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Реализация вопросов местного значения в сфере образования, физической культуры и спорта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35,5</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35,5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Субсидии бюджетным учреждениям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07</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09</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Ч4104SA710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610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35,5</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СОЦИАЛЬНАЯ ПОЛИТИКА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1 310,6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300,0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lastRenderedPageBreak/>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"Меры социальной поддержки"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Ц711400000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300,0</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Ц711412060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Ц711412060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300,0</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Ц711412060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300,0</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Охрана семьи и детства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1 010,6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Ц700000000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1 010,6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"Поддержка развития образования" муниципальной программы "Развитие образования"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Ц710000000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1 010,6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"Меры социальной поддержки"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Ц711400000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1 010,6</w:t>
            </w:r>
          </w:p>
        </w:tc>
      </w:tr>
      <w:tr w:rsidR="007072B3" w:rsidRPr="00EE6258" w:rsidTr="00D97142">
        <w:trPr>
          <w:trHeight w:val="15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Ц711412040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856,9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Ц711412040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4,3</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Ц711412040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4,3</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Ц711412040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852,6</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lastRenderedPageBreak/>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Ц711412040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852,6</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Ц711452600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153,7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Ц711452600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153,7</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974</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04</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Ц711452600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310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153,7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rPr>
                <w:bCs/>
                <w:color w:val="000000"/>
                <w:sz w:val="20"/>
                <w:szCs w:val="20"/>
              </w:rPr>
            </w:pPr>
            <w:r w:rsidRPr="004B25CA">
              <w:rPr>
                <w:bCs/>
                <w:color w:val="000000"/>
                <w:sz w:val="20"/>
                <w:szCs w:val="20"/>
              </w:rPr>
              <w:t xml:space="preserve">    Финансовый отдел администрации города Канаш</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rPr>
                <w:bCs/>
                <w:color w:val="000000"/>
                <w:sz w:val="20"/>
                <w:szCs w:val="20"/>
              </w:rPr>
            </w:pPr>
            <w:r w:rsidRPr="00EE6258">
              <w:rPr>
                <w:bCs/>
                <w:color w:val="000000"/>
                <w:sz w:val="20"/>
                <w:szCs w:val="20"/>
              </w:rPr>
              <w:t>4 948,6</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0"/>
              <w:rPr>
                <w:bCs/>
                <w:color w:val="000000"/>
                <w:sz w:val="20"/>
                <w:szCs w:val="20"/>
              </w:rPr>
            </w:pPr>
            <w:r w:rsidRPr="004B25CA">
              <w:rPr>
                <w:bCs/>
                <w:color w:val="000000"/>
                <w:sz w:val="20"/>
                <w:szCs w:val="20"/>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0"/>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0"/>
              <w:rPr>
                <w:bCs/>
                <w:color w:val="000000"/>
                <w:sz w:val="20"/>
                <w:szCs w:val="20"/>
              </w:rPr>
            </w:pPr>
            <w:r w:rsidRPr="00EE6258">
              <w:rPr>
                <w:bCs/>
                <w:color w:val="000000"/>
                <w:sz w:val="20"/>
                <w:szCs w:val="20"/>
              </w:rPr>
              <w:t>4 948,6</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4 910,8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Ч400000000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4 910,8</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Ч410000000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252,1</w:t>
            </w:r>
          </w:p>
        </w:tc>
      </w:tr>
      <w:tr w:rsidR="007072B3" w:rsidRPr="00EE6258" w:rsidTr="00D97142">
        <w:trPr>
          <w:trHeight w:val="127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Ч410400000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252,1</w:t>
            </w:r>
          </w:p>
        </w:tc>
      </w:tr>
      <w:tr w:rsidR="007072B3" w:rsidRPr="00EE6258" w:rsidTr="00D97142">
        <w:trPr>
          <w:trHeight w:val="255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w:t>
            </w:r>
            <w:r w:rsidRPr="004B25CA">
              <w:rPr>
                <w:bCs/>
                <w:color w:val="000000"/>
                <w:sz w:val="20"/>
                <w:szCs w:val="20"/>
              </w:rPr>
              <w:lastRenderedPageBreak/>
              <w:t>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lastRenderedPageBreak/>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252,1</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252,1</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Ч410455500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252,1</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t xml:space="preserve">            Обеспечение реализации муниципальной программы "Управление общественными финансами и муниципальным долгом"</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Ч4Э0000000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4 658,7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Ч4Э0100000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4 658,7</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Обеспечение функций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4 658,7</w:t>
            </w:r>
          </w:p>
        </w:tc>
      </w:tr>
      <w:tr w:rsidR="007072B3" w:rsidRPr="00EE6258" w:rsidTr="00D97142">
        <w:trPr>
          <w:trHeight w:val="10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4 262,8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120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4 262,8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395,9</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06</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Ч4Э0100200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395,9</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1"/>
              <w:rPr>
                <w:bCs/>
                <w:color w:val="000000"/>
                <w:sz w:val="20"/>
                <w:szCs w:val="20"/>
              </w:rPr>
            </w:pPr>
            <w:r w:rsidRPr="004B25CA">
              <w:rPr>
                <w:bCs/>
                <w:color w:val="000000"/>
                <w:sz w:val="20"/>
                <w:szCs w:val="20"/>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1"/>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1"/>
              <w:rPr>
                <w:bCs/>
                <w:color w:val="000000"/>
                <w:sz w:val="20"/>
                <w:szCs w:val="20"/>
              </w:rPr>
            </w:pPr>
            <w:r w:rsidRPr="00EE6258">
              <w:rPr>
                <w:bCs/>
                <w:color w:val="000000"/>
                <w:sz w:val="20"/>
                <w:szCs w:val="20"/>
              </w:rPr>
              <w:t>37,8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2"/>
              <w:rPr>
                <w:bCs/>
                <w:color w:val="000000"/>
                <w:sz w:val="20"/>
                <w:szCs w:val="20"/>
              </w:rPr>
            </w:pPr>
            <w:r w:rsidRPr="004B25CA">
              <w:rPr>
                <w:bCs/>
                <w:color w:val="000000"/>
                <w:sz w:val="20"/>
                <w:szCs w:val="20"/>
              </w:rPr>
              <w:t xml:space="preserve">          Муниципальная программа "Развитие потенциала муниципального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Ч500000000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2"/>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2"/>
              <w:rPr>
                <w:bCs/>
                <w:color w:val="000000"/>
                <w:sz w:val="20"/>
                <w:szCs w:val="20"/>
              </w:rPr>
            </w:pPr>
            <w:r w:rsidRPr="00EE6258">
              <w:rPr>
                <w:bCs/>
                <w:color w:val="000000"/>
                <w:sz w:val="20"/>
                <w:szCs w:val="20"/>
              </w:rPr>
              <w:t>37,8</w:t>
            </w:r>
          </w:p>
        </w:tc>
      </w:tr>
      <w:tr w:rsidR="007072B3" w:rsidRPr="00EE6258" w:rsidTr="00D97142">
        <w:trPr>
          <w:trHeight w:val="765"/>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3"/>
              <w:rPr>
                <w:bCs/>
                <w:color w:val="000000"/>
                <w:sz w:val="20"/>
                <w:szCs w:val="20"/>
              </w:rPr>
            </w:pPr>
            <w:r w:rsidRPr="004B25CA">
              <w:rPr>
                <w:bCs/>
                <w:color w:val="000000"/>
                <w:sz w:val="20"/>
                <w:szCs w:val="20"/>
              </w:rPr>
              <w:lastRenderedPageBreak/>
              <w:t xml:space="preserve">            Обеспечение реализации государственной программы Чувашской Республики "Развитие потенциала государственного управления"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Ч5Э0000000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3"/>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3"/>
              <w:rPr>
                <w:bCs/>
                <w:color w:val="000000"/>
                <w:sz w:val="20"/>
                <w:szCs w:val="20"/>
              </w:rPr>
            </w:pPr>
            <w:r w:rsidRPr="00EE6258">
              <w:rPr>
                <w:bCs/>
                <w:color w:val="000000"/>
                <w:sz w:val="20"/>
                <w:szCs w:val="20"/>
              </w:rPr>
              <w:t>37,8</w:t>
            </w:r>
          </w:p>
        </w:tc>
      </w:tr>
      <w:tr w:rsidR="007072B3" w:rsidRPr="00EE6258" w:rsidTr="00D97142">
        <w:trPr>
          <w:trHeight w:val="30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4"/>
              <w:rPr>
                <w:bCs/>
                <w:color w:val="000000"/>
                <w:sz w:val="20"/>
                <w:szCs w:val="20"/>
              </w:rPr>
            </w:pPr>
            <w:r w:rsidRPr="004B25CA">
              <w:rPr>
                <w:bCs/>
                <w:color w:val="000000"/>
                <w:sz w:val="20"/>
                <w:szCs w:val="20"/>
              </w:rPr>
              <w:t xml:space="preserve">              Основное мероприятие "</w:t>
            </w:r>
            <w:proofErr w:type="spellStart"/>
            <w:r w:rsidRPr="004B25CA">
              <w:rPr>
                <w:bCs/>
                <w:color w:val="000000"/>
                <w:sz w:val="20"/>
                <w:szCs w:val="20"/>
              </w:rPr>
              <w:t>Общепрограммные</w:t>
            </w:r>
            <w:proofErr w:type="spellEnd"/>
            <w:r w:rsidRPr="004B25CA">
              <w:rPr>
                <w:bCs/>
                <w:color w:val="000000"/>
                <w:sz w:val="20"/>
                <w:szCs w:val="20"/>
              </w:rPr>
              <w:t xml:space="preserve"> расходы"</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Ч5Э0100000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4"/>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4"/>
              <w:rPr>
                <w:bCs/>
                <w:color w:val="000000"/>
                <w:sz w:val="20"/>
                <w:szCs w:val="20"/>
              </w:rPr>
            </w:pPr>
            <w:r w:rsidRPr="00EE6258">
              <w:rPr>
                <w:bCs/>
                <w:color w:val="000000"/>
                <w:sz w:val="20"/>
                <w:szCs w:val="20"/>
              </w:rPr>
              <w:t>37,8</w:t>
            </w:r>
          </w:p>
        </w:tc>
      </w:tr>
      <w:tr w:rsidR="007072B3" w:rsidRPr="00EE6258" w:rsidTr="00D97142">
        <w:trPr>
          <w:trHeight w:val="51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5"/>
              <w:rPr>
                <w:bCs/>
                <w:color w:val="000000"/>
                <w:sz w:val="20"/>
                <w:szCs w:val="20"/>
              </w:rPr>
            </w:pPr>
            <w:r w:rsidRPr="004B25CA">
              <w:rPr>
                <w:bCs/>
                <w:color w:val="000000"/>
                <w:sz w:val="20"/>
                <w:szCs w:val="20"/>
              </w:rPr>
              <w:t xml:space="preserve">                Выполнение других обязательств муниципального образования Чувашской Республики</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5"/>
              <w:rPr>
                <w:color w:val="000000"/>
              </w:rPr>
            </w:pPr>
            <w:r w:rsidRPr="004B25CA">
              <w:rPr>
                <w:color w:val="000000"/>
              </w:rPr>
              <w:t> </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5"/>
              <w:rPr>
                <w:bCs/>
                <w:color w:val="000000"/>
                <w:sz w:val="20"/>
                <w:szCs w:val="20"/>
              </w:rPr>
            </w:pPr>
            <w:r w:rsidRPr="00EE6258">
              <w:rPr>
                <w:bCs/>
                <w:color w:val="000000"/>
                <w:sz w:val="20"/>
                <w:szCs w:val="20"/>
              </w:rPr>
              <w:t>37,8</w:t>
            </w:r>
          </w:p>
        </w:tc>
      </w:tr>
      <w:tr w:rsidR="007072B3" w:rsidRPr="00EE6258" w:rsidTr="00D97142">
        <w:trPr>
          <w:trHeight w:val="78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28,9</w:t>
            </w:r>
          </w:p>
        </w:tc>
      </w:tr>
      <w:tr w:rsidR="007072B3" w:rsidRPr="00EE6258" w:rsidTr="00D97142">
        <w:trPr>
          <w:trHeight w:val="72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240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28,9</w:t>
            </w:r>
          </w:p>
        </w:tc>
      </w:tr>
      <w:tr w:rsidR="007072B3" w:rsidRPr="00EE6258" w:rsidTr="00D97142">
        <w:trPr>
          <w:trHeight w:val="33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800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w:t>
            </w:r>
          </w:p>
        </w:tc>
      </w:tr>
      <w:tr w:rsidR="007072B3" w:rsidRPr="00EE6258" w:rsidTr="00D97142">
        <w:trPr>
          <w:trHeight w:val="390"/>
        </w:trPr>
        <w:tc>
          <w:tcPr>
            <w:tcW w:w="2972" w:type="dxa"/>
            <w:tcBorders>
              <w:top w:val="nil"/>
              <w:left w:val="single" w:sz="4" w:space="0" w:color="000000"/>
              <w:bottom w:val="single" w:sz="4" w:space="0" w:color="000000"/>
              <w:right w:val="single" w:sz="4" w:space="0" w:color="000000"/>
            </w:tcBorders>
            <w:shd w:val="clear" w:color="auto" w:fill="auto"/>
            <w:hideMark/>
          </w:tcPr>
          <w:p w:rsidR="007072B3" w:rsidRPr="004B25CA" w:rsidRDefault="007072B3" w:rsidP="00D97142">
            <w:pPr>
              <w:outlineLvl w:val="6"/>
              <w:rPr>
                <w:bCs/>
                <w:color w:val="000000"/>
                <w:sz w:val="20"/>
                <w:szCs w:val="20"/>
              </w:rPr>
            </w:pPr>
            <w:r w:rsidRPr="004B25CA">
              <w:rPr>
                <w:bCs/>
                <w:color w:val="000000"/>
                <w:sz w:val="20"/>
                <w:szCs w:val="20"/>
              </w:rPr>
              <w:t xml:space="preserve">                    Исполнение судебных актов</w:t>
            </w:r>
          </w:p>
        </w:tc>
        <w:tc>
          <w:tcPr>
            <w:tcW w:w="992"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992</w:t>
            </w:r>
          </w:p>
        </w:tc>
        <w:tc>
          <w:tcPr>
            <w:tcW w:w="897"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01</w:t>
            </w:r>
          </w:p>
        </w:tc>
        <w:tc>
          <w:tcPr>
            <w:tcW w:w="946"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13</w:t>
            </w:r>
          </w:p>
        </w:tc>
        <w:tc>
          <w:tcPr>
            <w:tcW w:w="1559"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Ч5Э0173770</w:t>
            </w:r>
          </w:p>
        </w:tc>
        <w:tc>
          <w:tcPr>
            <w:tcW w:w="918" w:type="dxa"/>
            <w:tcBorders>
              <w:top w:val="nil"/>
              <w:left w:val="nil"/>
              <w:bottom w:val="single" w:sz="4" w:space="0" w:color="000000"/>
              <w:right w:val="single" w:sz="4" w:space="0" w:color="000000"/>
            </w:tcBorders>
            <w:shd w:val="clear" w:color="auto" w:fill="auto"/>
            <w:noWrap/>
            <w:hideMark/>
          </w:tcPr>
          <w:p w:rsidR="007072B3" w:rsidRPr="004B25CA" w:rsidRDefault="007072B3" w:rsidP="00D97142">
            <w:pPr>
              <w:jc w:val="center"/>
              <w:outlineLvl w:val="6"/>
              <w:rPr>
                <w:color w:val="000000"/>
              </w:rPr>
            </w:pPr>
            <w:r w:rsidRPr="004B25CA">
              <w:rPr>
                <w:color w:val="000000"/>
              </w:rPr>
              <w:t>830</w:t>
            </w:r>
          </w:p>
        </w:tc>
        <w:tc>
          <w:tcPr>
            <w:tcW w:w="1492" w:type="dxa"/>
            <w:tcBorders>
              <w:top w:val="nil"/>
              <w:left w:val="nil"/>
              <w:bottom w:val="single" w:sz="4" w:space="0" w:color="000000"/>
              <w:right w:val="single" w:sz="4" w:space="0" w:color="000000"/>
            </w:tcBorders>
            <w:shd w:val="clear" w:color="000000" w:fill="CCFFFF"/>
            <w:noWrap/>
            <w:hideMark/>
          </w:tcPr>
          <w:p w:rsidR="007072B3" w:rsidRPr="00EE6258" w:rsidRDefault="007072B3" w:rsidP="00D97142">
            <w:pPr>
              <w:jc w:val="right"/>
              <w:outlineLvl w:val="6"/>
              <w:rPr>
                <w:bCs/>
                <w:color w:val="000000"/>
                <w:sz w:val="20"/>
                <w:szCs w:val="20"/>
              </w:rPr>
            </w:pPr>
            <w:r w:rsidRPr="00EE6258">
              <w:rPr>
                <w:bCs/>
                <w:color w:val="000000"/>
                <w:sz w:val="20"/>
                <w:szCs w:val="20"/>
              </w:rPr>
              <w:t>8,8</w:t>
            </w:r>
          </w:p>
        </w:tc>
      </w:tr>
      <w:tr w:rsidR="007072B3" w:rsidRPr="00EE6258" w:rsidTr="00D97142">
        <w:trPr>
          <w:trHeight w:val="255"/>
        </w:trPr>
        <w:tc>
          <w:tcPr>
            <w:tcW w:w="828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072B3" w:rsidRPr="004B25CA" w:rsidRDefault="007072B3" w:rsidP="00D97142">
            <w:pPr>
              <w:rPr>
                <w:bCs/>
                <w:color w:val="000000"/>
              </w:rPr>
            </w:pPr>
            <w:r w:rsidRPr="004B25CA">
              <w:rPr>
                <w:bCs/>
                <w:color w:val="000000"/>
              </w:rPr>
              <w:t>ВСЕГО РАСХОДОВ:</w:t>
            </w:r>
          </w:p>
        </w:tc>
        <w:tc>
          <w:tcPr>
            <w:tcW w:w="1492" w:type="dxa"/>
            <w:tcBorders>
              <w:top w:val="nil"/>
              <w:left w:val="nil"/>
              <w:bottom w:val="single" w:sz="4" w:space="0" w:color="000000"/>
              <w:right w:val="single" w:sz="4" w:space="0" w:color="000000"/>
            </w:tcBorders>
            <w:shd w:val="clear" w:color="000000" w:fill="FFFFCC"/>
            <w:noWrap/>
            <w:hideMark/>
          </w:tcPr>
          <w:p w:rsidR="007072B3" w:rsidRPr="00EE6258" w:rsidRDefault="007072B3" w:rsidP="00D97142">
            <w:pPr>
              <w:jc w:val="right"/>
              <w:rPr>
                <w:bCs/>
                <w:color w:val="000000"/>
                <w:sz w:val="20"/>
                <w:szCs w:val="20"/>
              </w:rPr>
            </w:pPr>
            <w:r w:rsidRPr="00EE6258">
              <w:rPr>
                <w:bCs/>
                <w:color w:val="000000"/>
                <w:sz w:val="20"/>
                <w:szCs w:val="20"/>
              </w:rPr>
              <w:t>1 210 816,9</w:t>
            </w:r>
          </w:p>
        </w:tc>
      </w:tr>
    </w:tbl>
    <w:p w:rsidR="007072B3" w:rsidRPr="004B25CA" w:rsidRDefault="007072B3" w:rsidP="007072B3"/>
    <w:p w:rsidR="007072B3" w:rsidRDefault="007072B3">
      <w:pPr>
        <w:spacing w:after="160" w:line="259" w:lineRule="auto"/>
      </w:pPr>
      <w:r>
        <w:br w:type="page"/>
      </w:r>
    </w:p>
    <w:p w:rsidR="007072B3" w:rsidRDefault="007072B3" w:rsidP="007072B3">
      <w:r>
        <w:lastRenderedPageBreak/>
        <w:tab/>
      </w:r>
      <w:r>
        <w:tab/>
      </w:r>
      <w:r>
        <w:tab/>
      </w:r>
      <w:r>
        <w:tab/>
      </w:r>
      <w:r>
        <w:tab/>
      </w:r>
      <w:r>
        <w:tab/>
      </w:r>
      <w:r>
        <w:tab/>
      </w:r>
      <w:r>
        <w:tab/>
      </w:r>
      <w:r>
        <w:tab/>
      </w:r>
      <w:r>
        <w:tab/>
      </w:r>
      <w:r>
        <w:tab/>
      </w:r>
      <w:r>
        <w:tab/>
      </w:r>
      <w:r>
        <w:tab/>
      </w:r>
    </w:p>
    <w:tbl>
      <w:tblPr>
        <w:tblW w:w="3544" w:type="dxa"/>
        <w:tblInd w:w="5954" w:type="dxa"/>
        <w:tblLook w:val="04A0" w:firstRow="1" w:lastRow="0" w:firstColumn="1" w:lastColumn="0" w:noHBand="0" w:noVBand="1"/>
      </w:tblPr>
      <w:tblGrid>
        <w:gridCol w:w="3544"/>
      </w:tblGrid>
      <w:tr w:rsidR="007072B3" w:rsidRPr="00142660" w:rsidTr="00D97142">
        <w:trPr>
          <w:trHeight w:val="300"/>
        </w:trPr>
        <w:tc>
          <w:tcPr>
            <w:tcW w:w="3544" w:type="dxa"/>
            <w:tcBorders>
              <w:top w:val="nil"/>
              <w:left w:val="nil"/>
              <w:bottom w:val="nil"/>
              <w:right w:val="nil"/>
            </w:tcBorders>
            <w:shd w:val="clear" w:color="auto" w:fill="auto"/>
            <w:noWrap/>
            <w:vAlign w:val="bottom"/>
            <w:hideMark/>
          </w:tcPr>
          <w:p w:rsidR="007072B3" w:rsidRPr="00142660" w:rsidRDefault="007072B3" w:rsidP="00D97142">
            <w:pPr>
              <w:rPr>
                <w:bCs/>
              </w:rPr>
            </w:pPr>
            <w:r w:rsidRPr="00142660">
              <w:rPr>
                <w:bCs/>
              </w:rPr>
              <w:t xml:space="preserve">Приложение № </w:t>
            </w:r>
            <w:r w:rsidRPr="005A1D10">
              <w:rPr>
                <w:bCs/>
              </w:rPr>
              <w:t>4</w:t>
            </w:r>
          </w:p>
        </w:tc>
      </w:tr>
      <w:tr w:rsidR="007072B3" w:rsidRPr="00142660" w:rsidTr="00D97142">
        <w:trPr>
          <w:trHeight w:val="342"/>
        </w:trPr>
        <w:tc>
          <w:tcPr>
            <w:tcW w:w="3544" w:type="dxa"/>
            <w:vMerge w:val="restart"/>
            <w:tcBorders>
              <w:top w:val="nil"/>
              <w:left w:val="nil"/>
              <w:bottom w:val="nil"/>
              <w:right w:val="nil"/>
            </w:tcBorders>
            <w:shd w:val="clear" w:color="auto" w:fill="auto"/>
            <w:vAlign w:val="bottom"/>
            <w:hideMark/>
          </w:tcPr>
          <w:p w:rsidR="007072B3" w:rsidRPr="005A1D10" w:rsidRDefault="007072B3" w:rsidP="00D97142">
            <w:pPr>
              <w:rPr>
                <w:bCs/>
                <w:color w:val="000000"/>
              </w:rPr>
            </w:pPr>
            <w:r w:rsidRPr="00142660">
              <w:rPr>
                <w:bCs/>
                <w:color w:val="000000"/>
              </w:rPr>
              <w:t xml:space="preserve">к решению Собрания депутатов города Канаш </w:t>
            </w:r>
            <w:proofErr w:type="gramStart"/>
            <w:r w:rsidRPr="00142660">
              <w:rPr>
                <w:bCs/>
                <w:color w:val="000000"/>
              </w:rPr>
              <w:t>от  "</w:t>
            </w:r>
            <w:proofErr w:type="gramEnd"/>
            <w:r w:rsidRPr="005A1D10">
              <w:rPr>
                <w:bCs/>
                <w:color w:val="000000"/>
              </w:rPr>
              <w:t>__</w:t>
            </w:r>
            <w:r w:rsidRPr="00142660">
              <w:rPr>
                <w:bCs/>
                <w:color w:val="000000"/>
              </w:rPr>
              <w:t xml:space="preserve"> "апреля 20</w:t>
            </w:r>
            <w:r w:rsidRPr="005A1D10">
              <w:rPr>
                <w:bCs/>
                <w:color w:val="000000"/>
              </w:rPr>
              <w:t>20</w:t>
            </w:r>
            <w:r w:rsidRPr="00142660">
              <w:rPr>
                <w:bCs/>
                <w:color w:val="000000"/>
              </w:rPr>
              <w:t xml:space="preserve"> года №</w:t>
            </w:r>
            <w:r w:rsidRPr="005A1D10">
              <w:rPr>
                <w:bCs/>
                <w:color w:val="000000"/>
              </w:rPr>
              <w:t>__</w:t>
            </w:r>
            <w:r w:rsidRPr="00142660">
              <w:rPr>
                <w:bCs/>
                <w:color w:val="000000"/>
              </w:rPr>
              <w:t xml:space="preserve"> "Об утверждении отчета об исполнении бюджета города Канаш за 201</w:t>
            </w:r>
            <w:r w:rsidRPr="005A1D10">
              <w:rPr>
                <w:bCs/>
                <w:color w:val="000000"/>
              </w:rPr>
              <w:t>9</w:t>
            </w:r>
            <w:r w:rsidRPr="00142660">
              <w:rPr>
                <w:bCs/>
                <w:color w:val="000000"/>
              </w:rPr>
              <w:t xml:space="preserve"> год"</w:t>
            </w:r>
          </w:p>
          <w:p w:rsidR="007072B3" w:rsidRPr="005A1D10" w:rsidRDefault="007072B3" w:rsidP="00D97142">
            <w:pPr>
              <w:rPr>
                <w:bCs/>
                <w:color w:val="000000"/>
              </w:rPr>
            </w:pPr>
          </w:p>
          <w:p w:rsidR="007072B3" w:rsidRPr="005A1D10" w:rsidRDefault="007072B3" w:rsidP="00D97142">
            <w:pPr>
              <w:rPr>
                <w:bCs/>
                <w:color w:val="000000"/>
              </w:rPr>
            </w:pPr>
          </w:p>
          <w:p w:rsidR="007072B3" w:rsidRPr="00142660" w:rsidRDefault="007072B3" w:rsidP="00D97142">
            <w:pPr>
              <w:rPr>
                <w:bCs/>
                <w:color w:val="000000"/>
              </w:rPr>
            </w:pPr>
          </w:p>
        </w:tc>
      </w:tr>
      <w:tr w:rsidR="007072B3" w:rsidRPr="00142660" w:rsidTr="00D97142">
        <w:trPr>
          <w:trHeight w:val="458"/>
        </w:trPr>
        <w:tc>
          <w:tcPr>
            <w:tcW w:w="3544" w:type="dxa"/>
            <w:vMerge/>
            <w:tcBorders>
              <w:top w:val="nil"/>
              <w:left w:val="nil"/>
              <w:bottom w:val="nil"/>
              <w:right w:val="nil"/>
            </w:tcBorders>
            <w:vAlign w:val="center"/>
            <w:hideMark/>
          </w:tcPr>
          <w:p w:rsidR="007072B3" w:rsidRPr="00142660" w:rsidRDefault="007072B3" w:rsidP="00D97142">
            <w:pPr>
              <w:rPr>
                <w:b/>
                <w:bCs/>
                <w:color w:val="000000"/>
                <w:sz w:val="20"/>
                <w:szCs w:val="20"/>
              </w:rPr>
            </w:pPr>
          </w:p>
        </w:tc>
      </w:tr>
    </w:tbl>
    <w:p w:rsidR="007072B3" w:rsidRDefault="007072B3" w:rsidP="007072B3">
      <w:pPr>
        <w:jc w:val="center"/>
        <w:rPr>
          <w:b/>
          <w:color w:val="000000"/>
        </w:rPr>
      </w:pPr>
      <w:r w:rsidRPr="00142660">
        <w:rPr>
          <w:b/>
          <w:color w:val="000000"/>
        </w:rPr>
        <w:t xml:space="preserve">Отчет об исполнении бюджета города Канаш по источникам финансирования дефицита бюджета </w:t>
      </w:r>
      <w:r>
        <w:rPr>
          <w:b/>
          <w:color w:val="000000"/>
        </w:rPr>
        <w:t xml:space="preserve">города Канаш </w:t>
      </w:r>
      <w:r w:rsidRPr="00142660">
        <w:rPr>
          <w:b/>
          <w:color w:val="000000"/>
        </w:rPr>
        <w:t xml:space="preserve">по кодам классификации источников </w:t>
      </w:r>
      <w:proofErr w:type="gramStart"/>
      <w:r w:rsidRPr="00142660">
        <w:rPr>
          <w:b/>
          <w:color w:val="000000"/>
        </w:rPr>
        <w:t>финансирования  дефицита</w:t>
      </w:r>
      <w:proofErr w:type="gramEnd"/>
      <w:r w:rsidRPr="00142660">
        <w:rPr>
          <w:b/>
          <w:color w:val="000000"/>
        </w:rPr>
        <w:t xml:space="preserve"> бюджета</w:t>
      </w:r>
      <w:r>
        <w:rPr>
          <w:b/>
          <w:color w:val="000000"/>
        </w:rPr>
        <w:t xml:space="preserve"> </w:t>
      </w:r>
      <w:r w:rsidRPr="00142660">
        <w:rPr>
          <w:b/>
          <w:color w:val="000000"/>
        </w:rPr>
        <w:t>за 201</w:t>
      </w:r>
      <w:r>
        <w:rPr>
          <w:b/>
          <w:color w:val="000000"/>
        </w:rPr>
        <w:t>9</w:t>
      </w:r>
      <w:r w:rsidRPr="00142660">
        <w:rPr>
          <w:b/>
          <w:color w:val="000000"/>
        </w:rPr>
        <w:t xml:space="preserve"> год</w:t>
      </w:r>
    </w:p>
    <w:p w:rsidR="007072B3" w:rsidRPr="007C2571" w:rsidRDefault="007072B3" w:rsidP="007072B3">
      <w:pPr>
        <w:jc w:val="right"/>
        <w:rPr>
          <w:sz w:val="20"/>
          <w:szCs w:val="2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7C2571">
        <w:rPr>
          <w:color w:val="000000"/>
          <w:sz w:val="20"/>
          <w:szCs w:val="20"/>
        </w:rPr>
        <w:t>(</w:t>
      </w:r>
      <w:proofErr w:type="spellStart"/>
      <w:r w:rsidRPr="007C2571">
        <w:rPr>
          <w:color w:val="000000"/>
          <w:sz w:val="20"/>
          <w:szCs w:val="20"/>
        </w:rPr>
        <w:t>тыс.руб</w:t>
      </w:r>
      <w:proofErr w:type="spellEnd"/>
      <w:r w:rsidRPr="007C2571">
        <w:rPr>
          <w:color w:val="000000"/>
          <w:sz w:val="20"/>
          <w:szCs w:val="20"/>
        </w:rPr>
        <w:t>.)</w:t>
      </w:r>
    </w:p>
    <w:tbl>
      <w:tblPr>
        <w:tblW w:w="9872" w:type="dxa"/>
        <w:tblLook w:val="04A0" w:firstRow="1" w:lastRow="0" w:firstColumn="1" w:lastColumn="0" w:noHBand="0" w:noVBand="1"/>
      </w:tblPr>
      <w:tblGrid>
        <w:gridCol w:w="3823"/>
        <w:gridCol w:w="913"/>
        <w:gridCol w:w="3056"/>
        <w:gridCol w:w="2080"/>
      </w:tblGrid>
      <w:tr w:rsidR="007072B3" w:rsidRPr="00F22881" w:rsidTr="00D97142">
        <w:trPr>
          <w:trHeight w:val="276"/>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72B3" w:rsidRPr="00F22881" w:rsidRDefault="007072B3" w:rsidP="00D97142">
            <w:pPr>
              <w:jc w:val="center"/>
              <w:rPr>
                <w:color w:val="000000"/>
              </w:rPr>
            </w:pPr>
            <w:r w:rsidRPr="00F22881">
              <w:rPr>
                <w:color w:val="000000"/>
              </w:rPr>
              <w:t>Наименование показателя</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72B3" w:rsidRPr="00F22881" w:rsidRDefault="007072B3" w:rsidP="00D97142">
            <w:pPr>
              <w:jc w:val="center"/>
              <w:rPr>
                <w:color w:val="000000"/>
              </w:rPr>
            </w:pPr>
            <w:r w:rsidRPr="00F22881">
              <w:rPr>
                <w:color w:val="000000"/>
              </w:rPr>
              <w:t>Код строки</w:t>
            </w:r>
          </w:p>
        </w:tc>
        <w:tc>
          <w:tcPr>
            <w:tcW w:w="305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72B3" w:rsidRPr="00F22881" w:rsidRDefault="007072B3" w:rsidP="00D97142">
            <w:pPr>
              <w:jc w:val="center"/>
              <w:rPr>
                <w:color w:val="000000"/>
              </w:rPr>
            </w:pPr>
            <w:r w:rsidRPr="00F22881">
              <w:rPr>
                <w:color w:val="000000"/>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72B3" w:rsidRPr="00F22881" w:rsidRDefault="007072B3" w:rsidP="00D97142">
            <w:pPr>
              <w:jc w:val="center"/>
              <w:rPr>
                <w:color w:val="000000"/>
              </w:rPr>
            </w:pPr>
            <w:r>
              <w:rPr>
                <w:color w:val="000000"/>
              </w:rPr>
              <w:t>Кассовое исполнение</w:t>
            </w:r>
          </w:p>
        </w:tc>
      </w:tr>
      <w:tr w:rsidR="007072B3" w:rsidRPr="00F22881" w:rsidTr="00D97142">
        <w:trPr>
          <w:trHeight w:val="458"/>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3056"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r>
      <w:tr w:rsidR="007072B3" w:rsidRPr="00F22881" w:rsidTr="00D97142">
        <w:trPr>
          <w:trHeight w:val="458"/>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3056"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r>
      <w:tr w:rsidR="007072B3" w:rsidRPr="00F22881" w:rsidTr="00D97142">
        <w:trPr>
          <w:trHeight w:val="458"/>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3056"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r>
      <w:tr w:rsidR="007072B3" w:rsidRPr="00F22881" w:rsidTr="00D97142">
        <w:trPr>
          <w:trHeight w:val="458"/>
        </w:trPr>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913"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3056"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072B3" w:rsidRPr="00F22881" w:rsidRDefault="007072B3" w:rsidP="00D97142">
            <w:pPr>
              <w:rPr>
                <w:color w:val="000000"/>
              </w:rPr>
            </w:pPr>
          </w:p>
        </w:tc>
      </w:tr>
      <w:tr w:rsidR="007072B3" w:rsidRPr="00F22881" w:rsidTr="00D97142">
        <w:trPr>
          <w:trHeight w:val="240"/>
        </w:trPr>
        <w:tc>
          <w:tcPr>
            <w:tcW w:w="3823" w:type="dxa"/>
            <w:tcBorders>
              <w:top w:val="nil"/>
              <w:left w:val="single" w:sz="4" w:space="0" w:color="000000"/>
              <w:bottom w:val="single" w:sz="4" w:space="0" w:color="000000"/>
              <w:right w:val="single" w:sz="4" w:space="0" w:color="000000"/>
            </w:tcBorders>
            <w:shd w:val="clear" w:color="auto" w:fill="auto"/>
            <w:noWrap/>
            <w:vAlign w:val="center"/>
            <w:hideMark/>
          </w:tcPr>
          <w:p w:rsidR="007072B3" w:rsidRPr="00AA0FDC" w:rsidRDefault="007072B3" w:rsidP="00D97142">
            <w:pPr>
              <w:jc w:val="center"/>
              <w:rPr>
                <w:color w:val="000000"/>
                <w:sz w:val="16"/>
                <w:szCs w:val="16"/>
              </w:rPr>
            </w:pPr>
            <w:r w:rsidRPr="00AA0FDC">
              <w:rPr>
                <w:color w:val="000000"/>
                <w:sz w:val="16"/>
                <w:szCs w:val="16"/>
              </w:rPr>
              <w:t>1</w:t>
            </w:r>
          </w:p>
        </w:tc>
        <w:tc>
          <w:tcPr>
            <w:tcW w:w="913" w:type="dxa"/>
            <w:tcBorders>
              <w:top w:val="nil"/>
              <w:left w:val="nil"/>
              <w:bottom w:val="single" w:sz="8" w:space="0" w:color="000000"/>
              <w:right w:val="single" w:sz="4" w:space="0" w:color="000000"/>
            </w:tcBorders>
            <w:shd w:val="clear" w:color="auto" w:fill="auto"/>
            <w:noWrap/>
            <w:vAlign w:val="center"/>
            <w:hideMark/>
          </w:tcPr>
          <w:p w:rsidR="007072B3" w:rsidRPr="00AA0FDC" w:rsidRDefault="007072B3" w:rsidP="00D97142">
            <w:pPr>
              <w:jc w:val="center"/>
              <w:rPr>
                <w:color w:val="000000"/>
                <w:sz w:val="16"/>
                <w:szCs w:val="16"/>
              </w:rPr>
            </w:pPr>
            <w:r w:rsidRPr="00AA0FDC">
              <w:rPr>
                <w:color w:val="000000"/>
                <w:sz w:val="16"/>
                <w:szCs w:val="16"/>
              </w:rPr>
              <w:t>2</w:t>
            </w:r>
          </w:p>
        </w:tc>
        <w:tc>
          <w:tcPr>
            <w:tcW w:w="3056" w:type="dxa"/>
            <w:tcBorders>
              <w:top w:val="nil"/>
              <w:left w:val="nil"/>
              <w:bottom w:val="single" w:sz="8" w:space="0" w:color="000000"/>
              <w:right w:val="single" w:sz="4" w:space="0" w:color="000000"/>
            </w:tcBorders>
            <w:shd w:val="clear" w:color="auto" w:fill="auto"/>
            <w:noWrap/>
            <w:vAlign w:val="center"/>
            <w:hideMark/>
          </w:tcPr>
          <w:p w:rsidR="007072B3" w:rsidRPr="00AA0FDC" w:rsidRDefault="007072B3" w:rsidP="00D97142">
            <w:pPr>
              <w:jc w:val="center"/>
              <w:rPr>
                <w:color w:val="000000"/>
                <w:sz w:val="16"/>
                <w:szCs w:val="16"/>
              </w:rPr>
            </w:pPr>
            <w:r w:rsidRPr="00AA0FDC">
              <w:rP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072B3" w:rsidRPr="00AA0FDC" w:rsidRDefault="007072B3" w:rsidP="00D97142">
            <w:pPr>
              <w:jc w:val="center"/>
              <w:rPr>
                <w:color w:val="000000"/>
                <w:sz w:val="16"/>
                <w:szCs w:val="16"/>
              </w:rPr>
            </w:pPr>
            <w:r w:rsidRPr="00AA0FDC">
              <w:rPr>
                <w:color w:val="000000"/>
                <w:sz w:val="16"/>
                <w:szCs w:val="16"/>
              </w:rPr>
              <w:t>4</w:t>
            </w:r>
          </w:p>
        </w:tc>
      </w:tr>
      <w:tr w:rsidR="007072B3" w:rsidRPr="00F22881" w:rsidTr="00D97142">
        <w:trPr>
          <w:trHeight w:val="36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Источники финансирования дефицита бюджета - всего</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500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- 124 253,7</w:t>
            </w:r>
          </w:p>
        </w:tc>
      </w:tr>
      <w:tr w:rsidR="007072B3" w:rsidRPr="00F22881" w:rsidTr="00D97142">
        <w:trPr>
          <w:trHeight w:val="24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ind w:firstLineChars="200" w:firstLine="480"/>
              <w:rPr>
                <w:color w:val="000000"/>
              </w:rPr>
            </w:pPr>
            <w:r w:rsidRPr="00F22881">
              <w:rPr>
                <w:color w:val="000000"/>
              </w:rPr>
              <w:t>в том числе:</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right"/>
              <w:rPr>
                <w:color w:val="000000"/>
              </w:rPr>
            </w:pPr>
            <w:r w:rsidRPr="00F22881">
              <w:rPr>
                <w:color w:val="000000"/>
              </w:rPr>
              <w:t> </w:t>
            </w:r>
          </w:p>
        </w:tc>
      </w:tr>
      <w:tr w:rsidR="007072B3" w:rsidRPr="00F22881" w:rsidTr="00D97142">
        <w:trPr>
          <w:trHeight w:val="36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источники внутреннего финансирования </w:t>
            </w:r>
            <w:proofErr w:type="spellStart"/>
            <w:r w:rsidRPr="00F22881">
              <w:rPr>
                <w:color w:val="000000"/>
              </w:rPr>
              <w:t>дефецитов</w:t>
            </w:r>
            <w:proofErr w:type="spellEnd"/>
            <w:r w:rsidRPr="00F22881">
              <w:rPr>
                <w:color w:val="000000"/>
              </w:rPr>
              <w:t xml:space="preserve">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520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w:t>
            </w:r>
          </w:p>
        </w:tc>
      </w:tr>
      <w:tr w:rsidR="007072B3" w:rsidRPr="00F22881" w:rsidTr="00D97142">
        <w:trPr>
          <w:trHeight w:val="240"/>
        </w:trPr>
        <w:tc>
          <w:tcPr>
            <w:tcW w:w="3823" w:type="dxa"/>
            <w:tcBorders>
              <w:top w:val="nil"/>
              <w:left w:val="single" w:sz="4" w:space="0" w:color="000000"/>
              <w:bottom w:val="nil"/>
              <w:right w:val="single" w:sz="8" w:space="0" w:color="000000"/>
            </w:tcBorders>
            <w:shd w:val="clear" w:color="auto" w:fill="auto"/>
            <w:vAlign w:val="bottom"/>
            <w:hideMark/>
          </w:tcPr>
          <w:p w:rsidR="007072B3" w:rsidRPr="00F22881" w:rsidRDefault="007072B3" w:rsidP="00D97142">
            <w:pPr>
              <w:ind w:firstLineChars="200" w:firstLine="480"/>
              <w:rPr>
                <w:color w:val="000000"/>
              </w:rPr>
            </w:pPr>
            <w:r w:rsidRPr="00F22881">
              <w:rPr>
                <w:color w:val="000000"/>
              </w:rPr>
              <w:t>из них:</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right"/>
              <w:rPr>
                <w:color w:val="000000"/>
              </w:rPr>
            </w:pPr>
            <w:r w:rsidRPr="00F22881">
              <w:rPr>
                <w:color w:val="000000"/>
              </w:rPr>
              <w:t> </w:t>
            </w:r>
          </w:p>
        </w:tc>
      </w:tr>
      <w:tr w:rsidR="007072B3" w:rsidRPr="00F22881" w:rsidTr="00D97142">
        <w:trPr>
          <w:trHeight w:val="465"/>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Кредиты кредитных организаций в валюте Российской Федерации</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520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903 01 02 00 00 00 0000 000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w:t>
            </w:r>
          </w:p>
        </w:tc>
      </w:tr>
      <w:tr w:rsidR="007072B3" w:rsidRPr="00F22881" w:rsidTr="00D97142">
        <w:trPr>
          <w:trHeight w:val="465"/>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Получение кредитов от кредитных организаций в валюте Российской Федерации</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520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903 01 02 00 00 00 0000 700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w:t>
            </w:r>
          </w:p>
        </w:tc>
      </w:tr>
      <w:tr w:rsidR="007072B3" w:rsidRPr="00F22881" w:rsidTr="00D97142">
        <w:trPr>
          <w:trHeight w:val="465"/>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Получение кредитов от кредитных организаций бюджетами городских округов в валюте Российской Федерации</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520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903 01 02 00 00 04 0000 710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w:t>
            </w:r>
          </w:p>
        </w:tc>
      </w:tr>
      <w:tr w:rsidR="007072B3" w:rsidRPr="00F22881" w:rsidTr="00D97142">
        <w:trPr>
          <w:trHeight w:val="282"/>
        </w:trPr>
        <w:tc>
          <w:tcPr>
            <w:tcW w:w="382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источники внешнего финансирования бюджета</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620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w:t>
            </w:r>
          </w:p>
        </w:tc>
      </w:tr>
      <w:tr w:rsidR="007072B3" w:rsidRPr="00F22881" w:rsidTr="00D97142">
        <w:trPr>
          <w:trHeight w:val="259"/>
        </w:trPr>
        <w:tc>
          <w:tcPr>
            <w:tcW w:w="3823" w:type="dxa"/>
            <w:tcBorders>
              <w:top w:val="nil"/>
              <w:left w:val="single" w:sz="4" w:space="0" w:color="000000"/>
              <w:bottom w:val="single" w:sz="4" w:space="0" w:color="000000"/>
              <w:right w:val="single" w:sz="8" w:space="0" w:color="000000"/>
            </w:tcBorders>
            <w:shd w:val="clear" w:color="auto" w:fill="auto"/>
            <w:noWrap/>
            <w:vAlign w:val="bottom"/>
            <w:hideMark/>
          </w:tcPr>
          <w:p w:rsidR="007072B3" w:rsidRPr="00F22881" w:rsidRDefault="007072B3" w:rsidP="00D97142">
            <w:pPr>
              <w:rPr>
                <w:color w:val="000000"/>
              </w:rPr>
            </w:pPr>
            <w:r w:rsidRPr="00F22881">
              <w:rPr>
                <w:color w:val="000000"/>
              </w:rPr>
              <w:t>из них:</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right"/>
              <w:rPr>
                <w:color w:val="000000"/>
              </w:rPr>
            </w:pPr>
            <w:r w:rsidRPr="00F22881">
              <w:rPr>
                <w:color w:val="000000"/>
              </w:rPr>
              <w:t> </w:t>
            </w:r>
          </w:p>
        </w:tc>
      </w:tr>
      <w:tr w:rsidR="007072B3" w:rsidRPr="00F22881" w:rsidTr="00D97142">
        <w:trPr>
          <w:trHeight w:val="282"/>
        </w:trPr>
        <w:tc>
          <w:tcPr>
            <w:tcW w:w="3823" w:type="dxa"/>
            <w:tcBorders>
              <w:top w:val="nil"/>
              <w:left w:val="single" w:sz="4" w:space="0" w:color="000000"/>
              <w:bottom w:val="single" w:sz="4" w:space="0" w:color="000000"/>
              <w:right w:val="single" w:sz="8" w:space="0" w:color="000000"/>
            </w:tcBorders>
            <w:shd w:val="clear" w:color="000000" w:fill="FFFFFF"/>
            <w:vAlign w:val="bottom"/>
            <w:hideMark/>
          </w:tcPr>
          <w:p w:rsidR="007072B3" w:rsidRPr="00F22881" w:rsidRDefault="007072B3" w:rsidP="00D97142">
            <w:pPr>
              <w:rPr>
                <w:color w:val="000000"/>
              </w:rPr>
            </w:pPr>
            <w:r w:rsidRPr="00F22881">
              <w:rPr>
                <w:color w:val="000000"/>
              </w:rPr>
              <w:t>Изменение остатков средств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700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- 124 253,7</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000000" w:fill="FFFFFF"/>
            <w:vAlign w:val="bottom"/>
            <w:hideMark/>
          </w:tcPr>
          <w:p w:rsidR="007072B3" w:rsidRPr="00F22881" w:rsidRDefault="007072B3" w:rsidP="00D97142">
            <w:pPr>
              <w:rPr>
                <w:color w:val="000000"/>
              </w:rPr>
            </w:pPr>
            <w:r w:rsidRPr="00F22881">
              <w:rPr>
                <w:color w:val="000000"/>
              </w:rPr>
              <w:t xml:space="preserve">  Изменение остатков средств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700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- 124 253,7</w:t>
            </w:r>
          </w:p>
        </w:tc>
      </w:tr>
      <w:tr w:rsidR="007072B3" w:rsidRPr="00F22881" w:rsidTr="00D97142">
        <w:trPr>
          <w:trHeight w:val="282"/>
        </w:trPr>
        <w:tc>
          <w:tcPr>
            <w:tcW w:w="382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увеличение остатков средств, всего</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710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- 1 445 275,1</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Увеличение остатков средств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710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- 1 445 275,1</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Увеличение прочих остатков средств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710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- 1 445 275,1</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lastRenderedPageBreak/>
              <w:t xml:space="preserve">  Увеличение прочих остатков денежных средств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710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- 1 445 275,1</w:t>
            </w:r>
          </w:p>
        </w:tc>
      </w:tr>
      <w:tr w:rsidR="007072B3" w:rsidRPr="00F22881" w:rsidTr="00D97142">
        <w:trPr>
          <w:trHeight w:val="465"/>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Увеличение прочих остатков денежных средств бюджетов городских округов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710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000 01 05 02 01 04 0000 510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- 1 445 275,1</w:t>
            </w:r>
          </w:p>
        </w:tc>
      </w:tr>
      <w:tr w:rsidR="007072B3" w:rsidRPr="00F22881" w:rsidTr="00D97142">
        <w:trPr>
          <w:trHeight w:val="282"/>
        </w:trPr>
        <w:tc>
          <w:tcPr>
            <w:tcW w:w="382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уменьшение остатков средств, всего</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xml:space="preserve"> 1 321 021,4</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Уменьшение остатков средств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xml:space="preserve"> 1 321 021,4</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Уменьшение прочих остатков средств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xml:space="preserve"> 1 321 021,4</w:t>
            </w:r>
          </w:p>
        </w:tc>
      </w:tr>
      <w:tr w:rsidR="007072B3" w:rsidRPr="00F22881" w:rsidTr="00D97142">
        <w:trPr>
          <w:trHeight w:val="300"/>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Уменьшение прочих остатков денежных средств бюджетов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xml:space="preserve"> 1 321 021,4</w:t>
            </w:r>
          </w:p>
        </w:tc>
      </w:tr>
      <w:tr w:rsidR="007072B3" w:rsidRPr="00F22881" w:rsidTr="00D97142">
        <w:trPr>
          <w:trHeight w:val="465"/>
        </w:trPr>
        <w:tc>
          <w:tcPr>
            <w:tcW w:w="3823" w:type="dxa"/>
            <w:tcBorders>
              <w:top w:val="nil"/>
              <w:left w:val="single" w:sz="4" w:space="0" w:color="000000"/>
              <w:bottom w:val="single" w:sz="4" w:space="0" w:color="000000"/>
              <w:right w:val="single" w:sz="8" w:space="0" w:color="000000"/>
            </w:tcBorders>
            <w:shd w:val="clear" w:color="auto" w:fill="auto"/>
            <w:vAlign w:val="bottom"/>
            <w:hideMark/>
          </w:tcPr>
          <w:p w:rsidR="007072B3" w:rsidRPr="00F22881" w:rsidRDefault="007072B3" w:rsidP="00D97142">
            <w:pPr>
              <w:rPr>
                <w:color w:val="000000"/>
              </w:rPr>
            </w:pPr>
            <w:r w:rsidRPr="00F22881">
              <w:rPr>
                <w:color w:val="000000"/>
              </w:rPr>
              <w:t xml:space="preserve">  Уменьшение прочих остатков денежных средств бюджетов городских округов</w:t>
            </w:r>
          </w:p>
        </w:tc>
        <w:tc>
          <w:tcPr>
            <w:tcW w:w="913"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720</w:t>
            </w:r>
          </w:p>
        </w:tc>
        <w:tc>
          <w:tcPr>
            <w:tcW w:w="3056" w:type="dxa"/>
            <w:tcBorders>
              <w:top w:val="nil"/>
              <w:left w:val="nil"/>
              <w:bottom w:val="single" w:sz="4" w:space="0" w:color="000000"/>
              <w:right w:val="single" w:sz="4" w:space="0" w:color="000000"/>
            </w:tcBorders>
            <w:shd w:val="clear" w:color="auto" w:fill="auto"/>
            <w:noWrap/>
            <w:vAlign w:val="center"/>
            <w:hideMark/>
          </w:tcPr>
          <w:p w:rsidR="007072B3" w:rsidRPr="00F22881" w:rsidRDefault="007072B3" w:rsidP="00D97142">
            <w:pPr>
              <w:jc w:val="center"/>
              <w:rPr>
                <w:color w:val="000000"/>
              </w:rPr>
            </w:pPr>
            <w:r w:rsidRPr="00F22881">
              <w:rPr>
                <w:color w:val="000000"/>
              </w:rPr>
              <w:t>000 01 05 02 01 04 0000 610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072B3" w:rsidRPr="00F22881" w:rsidRDefault="007072B3" w:rsidP="00D97142">
            <w:pPr>
              <w:jc w:val="right"/>
              <w:rPr>
                <w:color w:val="000000"/>
              </w:rPr>
            </w:pPr>
            <w:r w:rsidRPr="00F22881">
              <w:rPr>
                <w:color w:val="000000"/>
              </w:rPr>
              <w:t xml:space="preserve"> 1 321 021,4</w:t>
            </w:r>
          </w:p>
        </w:tc>
      </w:tr>
    </w:tbl>
    <w:p w:rsidR="007072B3" w:rsidRPr="00F22881" w:rsidRDefault="007072B3" w:rsidP="007072B3"/>
    <w:p w:rsidR="007072B3" w:rsidRDefault="007072B3">
      <w:pPr>
        <w:spacing w:after="160" w:line="259" w:lineRule="auto"/>
      </w:pPr>
      <w:r>
        <w:br w:type="page"/>
      </w:r>
    </w:p>
    <w:p w:rsidR="007072B3" w:rsidRDefault="007072B3">
      <w:pPr>
        <w:spacing w:after="160" w:line="259" w:lineRule="auto"/>
      </w:pPr>
      <w:bookmarkStart w:id="0" w:name="_GoBack"/>
      <w:bookmarkEnd w:id="0"/>
    </w:p>
    <w:sectPr w:rsidR="00707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ETchuw">
    <w:altName w:val="Times New Roman"/>
    <w:charset w:val="00"/>
    <w:family w:val="auto"/>
    <w:pitch w:val="variable"/>
    <w:sig w:usb0="00000203" w:usb1="00000000" w:usb2="00000000" w:usb3="00000000" w:csb0="00000005" w:csb1="00000000"/>
  </w:font>
  <w:font w:name="Baltica Chv">
    <w:altName w:val="Times New Roman"/>
    <w:charset w:val="00"/>
    <w:family w:val="auto"/>
    <w:pitch w:val="variable"/>
    <w:sig w:usb0="00000001" w:usb1="00000000" w:usb2="00000000" w:usb3="00000000" w:csb0="00000097"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42"/>
    <w:rsid w:val="000C1C36"/>
    <w:rsid w:val="00172931"/>
    <w:rsid w:val="001F2A59"/>
    <w:rsid w:val="001F736C"/>
    <w:rsid w:val="003B7AFF"/>
    <w:rsid w:val="00412FAB"/>
    <w:rsid w:val="004D7EB4"/>
    <w:rsid w:val="00530BB8"/>
    <w:rsid w:val="00593F0A"/>
    <w:rsid w:val="00610842"/>
    <w:rsid w:val="006A5BBF"/>
    <w:rsid w:val="006F315A"/>
    <w:rsid w:val="006F4747"/>
    <w:rsid w:val="007072B3"/>
    <w:rsid w:val="007E21D9"/>
    <w:rsid w:val="008842A8"/>
    <w:rsid w:val="008F3DA3"/>
    <w:rsid w:val="00921CC5"/>
    <w:rsid w:val="009528E6"/>
    <w:rsid w:val="00956174"/>
    <w:rsid w:val="009F673B"/>
    <w:rsid w:val="00A33FBF"/>
    <w:rsid w:val="00C305F1"/>
    <w:rsid w:val="00CD2970"/>
    <w:rsid w:val="00D75C3C"/>
    <w:rsid w:val="00D87F31"/>
    <w:rsid w:val="00DA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3A5EB-BF7C-4AE0-B023-CD092D13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B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5BBF"/>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BBF"/>
    <w:rPr>
      <w:rFonts w:ascii="Arial Cyr Chuv" w:eastAsia="Times New Roman" w:hAnsi="Arial Cyr Chuv" w:cs="Times New Roman"/>
      <w:sz w:val="32"/>
      <w:szCs w:val="24"/>
      <w:lang w:eastAsia="ru-RU"/>
    </w:rPr>
  </w:style>
  <w:style w:type="paragraph" w:styleId="a3">
    <w:name w:val="Body Text Indent"/>
    <w:basedOn w:val="a"/>
    <w:link w:val="a4"/>
    <w:rsid w:val="006A5BBF"/>
    <w:pPr>
      <w:ind w:firstLine="708"/>
      <w:jc w:val="both"/>
    </w:pPr>
  </w:style>
  <w:style w:type="character" w:customStyle="1" w:styleId="a4">
    <w:name w:val="Основной текст с отступом Знак"/>
    <w:basedOn w:val="a0"/>
    <w:link w:val="a3"/>
    <w:rsid w:val="006A5BB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2931"/>
    <w:rPr>
      <w:rFonts w:ascii="Segoe UI" w:hAnsi="Segoe UI" w:cs="Segoe UI"/>
      <w:sz w:val="18"/>
      <w:szCs w:val="18"/>
    </w:rPr>
  </w:style>
  <w:style w:type="character" w:customStyle="1" w:styleId="a6">
    <w:name w:val="Текст выноски Знак"/>
    <w:basedOn w:val="a0"/>
    <w:link w:val="a5"/>
    <w:uiPriority w:val="99"/>
    <w:semiHidden/>
    <w:rsid w:val="00172931"/>
    <w:rPr>
      <w:rFonts w:ascii="Segoe UI" w:eastAsia="Times New Roman" w:hAnsi="Segoe UI" w:cs="Segoe UI"/>
      <w:sz w:val="18"/>
      <w:szCs w:val="18"/>
      <w:lang w:eastAsia="ru-RU"/>
    </w:rPr>
  </w:style>
  <w:style w:type="character" w:styleId="a7">
    <w:name w:val="Hyperlink"/>
    <w:basedOn w:val="a0"/>
    <w:uiPriority w:val="99"/>
    <w:semiHidden/>
    <w:unhideWhenUsed/>
    <w:rsid w:val="007072B3"/>
    <w:rPr>
      <w:color w:val="0000FF"/>
      <w:u w:val="single"/>
    </w:rPr>
  </w:style>
  <w:style w:type="character" w:styleId="a8">
    <w:name w:val="FollowedHyperlink"/>
    <w:basedOn w:val="a0"/>
    <w:uiPriority w:val="99"/>
    <w:semiHidden/>
    <w:unhideWhenUsed/>
    <w:rsid w:val="007072B3"/>
    <w:rPr>
      <w:color w:val="800080"/>
      <w:u w:val="single"/>
    </w:rPr>
  </w:style>
  <w:style w:type="paragraph" w:customStyle="1" w:styleId="xl114">
    <w:name w:val="xl114"/>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15">
    <w:name w:val="xl115"/>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16">
    <w:name w:val="xl116"/>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17">
    <w:name w:val="xl117"/>
    <w:basedOn w:val="a"/>
    <w:rsid w:val="007072B3"/>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18">
    <w:name w:val="xl118"/>
    <w:basedOn w:val="a"/>
    <w:rsid w:val="007072B3"/>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19">
    <w:name w:val="xl119"/>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20">
    <w:name w:val="xl120"/>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21">
    <w:name w:val="xl121"/>
    <w:basedOn w:val="a"/>
    <w:rsid w:val="007072B3"/>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2">
    <w:name w:val="xl122"/>
    <w:basedOn w:val="a"/>
    <w:rsid w:val="007072B3"/>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3">
    <w:name w:val="xl123"/>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24">
    <w:name w:val="xl124"/>
    <w:basedOn w:val="a"/>
    <w:rsid w:val="007072B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25">
    <w:name w:val="xl125"/>
    <w:basedOn w:val="a"/>
    <w:rsid w:val="007072B3"/>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6">
    <w:name w:val="xl126"/>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27">
    <w:name w:val="xl127"/>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28">
    <w:name w:val="xl128"/>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29">
    <w:name w:val="xl129"/>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0">
    <w:name w:val="xl130"/>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1">
    <w:name w:val="xl131"/>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32">
    <w:name w:val="xl132"/>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3">
    <w:name w:val="xl133"/>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4">
    <w:name w:val="xl134"/>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5">
    <w:name w:val="xl135"/>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6">
    <w:name w:val="xl136"/>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7">
    <w:name w:val="xl137"/>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8">
    <w:name w:val="xl138"/>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9">
    <w:name w:val="xl139"/>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0">
    <w:name w:val="xl140"/>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1">
    <w:name w:val="xl141"/>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2">
    <w:name w:val="xl142"/>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3">
    <w:name w:val="xl143"/>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4">
    <w:name w:val="xl144"/>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5">
    <w:name w:val="xl145"/>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6">
    <w:name w:val="xl146"/>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7">
    <w:name w:val="xl147"/>
    <w:basedOn w:val="a"/>
    <w:rsid w:val="007072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678E-20BB-430C-A14A-B32F8A79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93</Pages>
  <Words>25994</Words>
  <Characters>148169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Александров</dc:creator>
  <cp:keywords/>
  <dc:description/>
  <cp:lastModifiedBy>Администрация г.Канаш (Николай С. Глазов)</cp:lastModifiedBy>
  <cp:revision>22</cp:revision>
  <cp:lastPrinted>2020-03-20T08:08:00Z</cp:lastPrinted>
  <dcterms:created xsi:type="dcterms:W3CDTF">2018-03-06T06:30:00Z</dcterms:created>
  <dcterms:modified xsi:type="dcterms:W3CDTF">2020-06-23T14:42:00Z</dcterms:modified>
</cp:coreProperties>
</file>