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5B" w:rsidRDefault="009D105B" w:rsidP="000F2AA4">
      <w:pPr>
        <w:jc w:val="center"/>
        <w:rPr>
          <w:b/>
          <w:sz w:val="26"/>
        </w:rPr>
      </w:pPr>
    </w:p>
    <w:tbl>
      <w:tblPr>
        <w:tblW w:w="9468" w:type="dxa"/>
        <w:tblLayout w:type="fixed"/>
        <w:tblLook w:val="0000"/>
      </w:tblPr>
      <w:tblGrid>
        <w:gridCol w:w="4068"/>
        <w:gridCol w:w="1260"/>
        <w:gridCol w:w="4140"/>
      </w:tblGrid>
      <w:tr w:rsidR="009D105B">
        <w:tc>
          <w:tcPr>
            <w:tcW w:w="4068" w:type="dxa"/>
          </w:tcPr>
          <w:p w:rsidR="009D105B" w:rsidRDefault="009D105B" w:rsidP="009D105B">
            <w:pPr>
              <w:pStyle w:val="1"/>
              <w:ind w:firstLine="0"/>
              <w:jc w:val="center"/>
              <w:rPr>
                <w:b/>
                <w:sz w:val="20"/>
              </w:rPr>
            </w:pPr>
          </w:p>
          <w:p w:rsidR="009D105B" w:rsidRDefault="009D105B" w:rsidP="009D105B">
            <w:pPr>
              <w:pStyle w:val="1"/>
              <w:ind w:firstLine="0"/>
              <w:jc w:val="center"/>
              <w:rPr>
                <w:b/>
                <w:sz w:val="20"/>
              </w:rPr>
            </w:pPr>
            <w:r>
              <w:rPr>
                <w:b/>
                <w:sz w:val="20"/>
              </w:rPr>
              <w:t>ЧĂВАШ РЕСПУБЛИКИН</w:t>
            </w:r>
          </w:p>
          <w:p w:rsidR="009D105B" w:rsidRDefault="009D105B" w:rsidP="009D105B">
            <w:pPr>
              <w:pStyle w:val="1"/>
              <w:ind w:firstLine="0"/>
              <w:jc w:val="center"/>
              <w:rPr>
                <w:b/>
                <w:sz w:val="20"/>
              </w:rPr>
            </w:pPr>
            <w:r>
              <w:rPr>
                <w:b/>
                <w:sz w:val="20"/>
              </w:rPr>
              <w:t>ГРАЖДĂНЛА ОБОРОНА ТАТА</w:t>
            </w:r>
          </w:p>
          <w:p w:rsidR="009D105B" w:rsidRDefault="009D105B" w:rsidP="009D105B">
            <w:pPr>
              <w:pStyle w:val="1"/>
              <w:ind w:firstLine="0"/>
              <w:jc w:val="center"/>
              <w:rPr>
                <w:b/>
                <w:sz w:val="20"/>
              </w:rPr>
            </w:pPr>
            <w:r>
              <w:rPr>
                <w:b/>
                <w:sz w:val="20"/>
              </w:rPr>
              <w:t xml:space="preserve">ЧРЕЗВЫЧАЙЛĂ ЛАРУ-ТĂРУ ЫЙТǍВĚСЕМПЕ ĚÇЛЕКЕН </w:t>
            </w:r>
          </w:p>
          <w:p w:rsidR="009D105B" w:rsidRDefault="009D105B" w:rsidP="009D105B">
            <w:pPr>
              <w:pStyle w:val="1"/>
              <w:ind w:firstLine="0"/>
              <w:jc w:val="center"/>
              <w:rPr>
                <w:b/>
                <w:sz w:val="20"/>
              </w:rPr>
            </w:pPr>
            <w:r>
              <w:rPr>
                <w:b/>
                <w:sz w:val="20"/>
              </w:rPr>
              <w:t>ПАТШАЛĂХ КОМИТЕЧĚ</w:t>
            </w:r>
          </w:p>
          <w:p w:rsidR="009D105B" w:rsidRPr="007047BF" w:rsidRDefault="009D105B" w:rsidP="009D105B">
            <w:pPr>
              <w:widowControl w:val="0"/>
              <w:jc w:val="center"/>
              <w:rPr>
                <w:b/>
              </w:rPr>
            </w:pPr>
          </w:p>
          <w:p w:rsidR="009D105B" w:rsidRDefault="009D105B" w:rsidP="00962463">
            <w:pPr>
              <w:jc w:val="center"/>
            </w:pPr>
          </w:p>
        </w:tc>
        <w:tc>
          <w:tcPr>
            <w:tcW w:w="1260" w:type="dxa"/>
          </w:tcPr>
          <w:p w:rsidR="009D105B" w:rsidRDefault="00B471B6" w:rsidP="00962463">
            <w:pPr>
              <w:jc w:val="center"/>
              <w:rPr>
                <w:sz w:val="26"/>
                <w:szCs w:val="26"/>
              </w:rPr>
            </w:pPr>
            <w:r>
              <w:rPr>
                <w:noProof/>
                <w:sz w:val="24"/>
                <w:szCs w:val="24"/>
              </w:rPr>
              <w:drawing>
                <wp:inline distT="0" distB="0" distL="0" distR="0">
                  <wp:extent cx="676275" cy="723900"/>
                  <wp:effectExtent l="19050" t="0" r="9525" b="0"/>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gerb_bw"/>
                          <pic:cNvPicPr>
                            <a:picLocks noChangeAspect="1" noChangeArrowheads="1"/>
                          </pic:cNvPicPr>
                        </pic:nvPicPr>
                        <pic:blipFill>
                          <a:blip r:embed="rId5" cstate="print"/>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4140" w:type="dxa"/>
          </w:tcPr>
          <w:p w:rsidR="009D105B" w:rsidRDefault="009D105B" w:rsidP="00962463">
            <w:pPr>
              <w:pStyle w:val="2"/>
              <w:jc w:val="center"/>
              <w:rPr>
                <w:i/>
                <w:sz w:val="20"/>
              </w:rPr>
            </w:pPr>
          </w:p>
          <w:p w:rsidR="009D105B" w:rsidRPr="009D105B" w:rsidRDefault="009D105B" w:rsidP="00962463">
            <w:pPr>
              <w:pStyle w:val="2"/>
              <w:jc w:val="center"/>
              <w:rPr>
                <w:b/>
                <w:sz w:val="20"/>
              </w:rPr>
            </w:pPr>
            <w:r w:rsidRPr="009D105B">
              <w:rPr>
                <w:b/>
                <w:sz w:val="20"/>
              </w:rPr>
              <w:t>ГОСУДАРСТВЕННЫЙ КОМИТЕТ</w:t>
            </w:r>
          </w:p>
          <w:p w:rsidR="009D105B" w:rsidRPr="009D105B" w:rsidRDefault="009D105B" w:rsidP="00962463">
            <w:pPr>
              <w:jc w:val="center"/>
              <w:rPr>
                <w:b/>
              </w:rPr>
            </w:pPr>
            <w:r w:rsidRPr="009D105B">
              <w:rPr>
                <w:b/>
              </w:rPr>
              <w:t>ЧУВАШСКОЙ РЕСПУБЛИКИ</w:t>
            </w:r>
          </w:p>
          <w:p w:rsidR="009D105B" w:rsidRPr="009D105B" w:rsidRDefault="009D105B" w:rsidP="00962463">
            <w:pPr>
              <w:jc w:val="center"/>
              <w:rPr>
                <w:b/>
              </w:rPr>
            </w:pPr>
            <w:r w:rsidRPr="009D105B">
              <w:rPr>
                <w:b/>
              </w:rPr>
              <w:t>ПО ДЕЛАМ ГРАЖДАНСКОЙ</w:t>
            </w:r>
          </w:p>
          <w:p w:rsidR="009D105B" w:rsidRPr="009D105B" w:rsidRDefault="009D105B" w:rsidP="00962463">
            <w:pPr>
              <w:jc w:val="center"/>
              <w:rPr>
                <w:b/>
              </w:rPr>
            </w:pPr>
            <w:r w:rsidRPr="009D105B">
              <w:rPr>
                <w:b/>
              </w:rPr>
              <w:t>ОБОРОНЫ И ЧРЕЗВЫЧАЙНЫМ</w:t>
            </w:r>
          </w:p>
          <w:p w:rsidR="009D105B" w:rsidRPr="009D105B" w:rsidRDefault="009D105B" w:rsidP="00962463">
            <w:pPr>
              <w:jc w:val="center"/>
              <w:rPr>
                <w:b/>
                <w:sz w:val="16"/>
                <w:szCs w:val="16"/>
              </w:rPr>
            </w:pPr>
            <w:r w:rsidRPr="009D105B">
              <w:rPr>
                <w:b/>
              </w:rPr>
              <w:t>СИТУАЦИЯМ</w:t>
            </w:r>
          </w:p>
          <w:p w:rsidR="009D105B" w:rsidRDefault="009D105B" w:rsidP="00962463">
            <w:pPr>
              <w:jc w:val="center"/>
              <w:rPr>
                <w:b/>
              </w:rPr>
            </w:pPr>
          </w:p>
        </w:tc>
      </w:tr>
      <w:tr w:rsidR="009D105B">
        <w:tc>
          <w:tcPr>
            <w:tcW w:w="4068" w:type="dxa"/>
          </w:tcPr>
          <w:p w:rsidR="009D105B" w:rsidRPr="009D105B" w:rsidRDefault="009D105B" w:rsidP="00962463">
            <w:pPr>
              <w:pStyle w:val="1"/>
              <w:ind w:firstLine="0"/>
              <w:jc w:val="center"/>
              <w:rPr>
                <w:b/>
                <w:sz w:val="24"/>
                <w:szCs w:val="24"/>
              </w:rPr>
            </w:pPr>
            <w:r w:rsidRPr="009D105B">
              <w:rPr>
                <w:b/>
                <w:sz w:val="24"/>
                <w:szCs w:val="24"/>
              </w:rPr>
              <w:t>П Р И К А З</w:t>
            </w:r>
          </w:p>
          <w:p w:rsidR="009D105B" w:rsidRDefault="002A1B2A" w:rsidP="00CE062C">
            <w:pPr>
              <w:pStyle w:val="1"/>
              <w:ind w:firstLine="0"/>
              <w:jc w:val="center"/>
              <w:rPr>
                <w:b/>
                <w:sz w:val="28"/>
                <w:szCs w:val="28"/>
              </w:rPr>
            </w:pPr>
            <w:r>
              <w:rPr>
                <w:sz w:val="28"/>
                <w:szCs w:val="28"/>
              </w:rPr>
              <w:t xml:space="preserve">16.09.2020 </w:t>
            </w:r>
            <w:r w:rsidR="00CE062C">
              <w:rPr>
                <w:sz w:val="28"/>
                <w:szCs w:val="28"/>
              </w:rPr>
              <w:t xml:space="preserve"> № </w:t>
            </w:r>
            <w:r>
              <w:rPr>
                <w:sz w:val="28"/>
                <w:szCs w:val="28"/>
              </w:rPr>
              <w:t>180</w:t>
            </w:r>
          </w:p>
          <w:p w:rsidR="009D105B" w:rsidRDefault="009D105B" w:rsidP="00962463">
            <w:pPr>
              <w:jc w:val="center"/>
            </w:pPr>
            <w:proofErr w:type="spellStart"/>
            <w:r>
              <w:t>Шупашкар</w:t>
            </w:r>
            <w:proofErr w:type="spellEnd"/>
            <w:r>
              <w:t xml:space="preserve"> хули</w:t>
            </w:r>
          </w:p>
        </w:tc>
        <w:tc>
          <w:tcPr>
            <w:tcW w:w="1260" w:type="dxa"/>
          </w:tcPr>
          <w:p w:rsidR="009D105B" w:rsidRDefault="009D105B" w:rsidP="00962463">
            <w:pPr>
              <w:jc w:val="center"/>
              <w:rPr>
                <w:sz w:val="28"/>
                <w:szCs w:val="28"/>
              </w:rPr>
            </w:pPr>
          </w:p>
        </w:tc>
        <w:tc>
          <w:tcPr>
            <w:tcW w:w="4140" w:type="dxa"/>
          </w:tcPr>
          <w:p w:rsidR="009D105B" w:rsidRPr="009D105B" w:rsidRDefault="009D105B" w:rsidP="00962463">
            <w:pPr>
              <w:jc w:val="center"/>
              <w:rPr>
                <w:b/>
                <w:sz w:val="24"/>
                <w:szCs w:val="24"/>
              </w:rPr>
            </w:pPr>
            <w:r w:rsidRPr="009D105B">
              <w:rPr>
                <w:b/>
                <w:sz w:val="24"/>
                <w:szCs w:val="24"/>
              </w:rPr>
              <w:t>П Р И К А З</w:t>
            </w:r>
          </w:p>
          <w:p w:rsidR="00CE062C" w:rsidRDefault="002A1B2A" w:rsidP="00CE062C">
            <w:pPr>
              <w:pStyle w:val="1"/>
              <w:ind w:firstLine="0"/>
              <w:jc w:val="center"/>
              <w:rPr>
                <w:b/>
                <w:sz w:val="28"/>
                <w:szCs w:val="28"/>
              </w:rPr>
            </w:pPr>
            <w:r>
              <w:rPr>
                <w:sz w:val="28"/>
                <w:szCs w:val="28"/>
              </w:rPr>
              <w:t>16.09.2020</w:t>
            </w:r>
            <w:r w:rsidR="00CE062C">
              <w:rPr>
                <w:sz w:val="28"/>
                <w:szCs w:val="28"/>
              </w:rPr>
              <w:t xml:space="preserve"> № </w:t>
            </w:r>
            <w:r>
              <w:rPr>
                <w:sz w:val="28"/>
                <w:szCs w:val="28"/>
              </w:rPr>
              <w:t>180</w:t>
            </w:r>
          </w:p>
          <w:p w:rsidR="009D105B" w:rsidRDefault="009D105B" w:rsidP="00962463">
            <w:pPr>
              <w:jc w:val="center"/>
            </w:pPr>
            <w:r>
              <w:t>г. Чебоксары</w:t>
            </w:r>
          </w:p>
        </w:tc>
      </w:tr>
    </w:tbl>
    <w:p w:rsidR="008808CF" w:rsidRDefault="008808CF" w:rsidP="008808CF">
      <w:pPr>
        <w:pStyle w:val="a3"/>
        <w:rPr>
          <w:sz w:val="10"/>
          <w:szCs w:val="10"/>
        </w:rPr>
      </w:pPr>
    </w:p>
    <w:p w:rsidR="002813BD" w:rsidRDefault="002813BD" w:rsidP="002813BD">
      <w:pPr>
        <w:jc w:val="center"/>
        <w:rPr>
          <w:sz w:val="26"/>
          <w:szCs w:val="26"/>
        </w:rPr>
      </w:pPr>
    </w:p>
    <w:p w:rsidR="0087064B" w:rsidRDefault="0087064B" w:rsidP="00CF0CC3">
      <w:pPr>
        <w:pStyle w:val="a5"/>
        <w:ind w:right="1417"/>
        <w:jc w:val="center"/>
        <w:rPr>
          <w:b/>
          <w:sz w:val="26"/>
          <w:szCs w:val="26"/>
        </w:rPr>
      </w:pPr>
    </w:p>
    <w:p w:rsidR="00BE08BC" w:rsidRPr="00C935F5" w:rsidRDefault="00BE08BC" w:rsidP="00BE08BC">
      <w:pPr>
        <w:ind w:right="5472"/>
        <w:jc w:val="both"/>
        <w:rPr>
          <w:b/>
          <w:bCs/>
          <w:sz w:val="26"/>
          <w:szCs w:val="26"/>
        </w:rPr>
      </w:pPr>
      <w:r>
        <w:rPr>
          <w:b/>
          <w:bCs/>
          <w:sz w:val="26"/>
          <w:szCs w:val="26"/>
        </w:rPr>
        <w:t xml:space="preserve">Об утверждении Положения об Общественном совете при Государственном комитете Чувашской Республики по делам гражданской обороны и чрезвычайным ситуациям </w:t>
      </w:r>
    </w:p>
    <w:p w:rsidR="00BE08BC" w:rsidRPr="00417033" w:rsidRDefault="00BE08BC" w:rsidP="00BE08BC">
      <w:pPr>
        <w:pStyle w:val="a5"/>
        <w:ind w:left="0" w:right="0"/>
        <w:rPr>
          <w:sz w:val="26"/>
          <w:szCs w:val="26"/>
        </w:rPr>
      </w:pPr>
    </w:p>
    <w:p w:rsidR="00BE08BC" w:rsidRPr="00D5245D" w:rsidRDefault="00BE08BC" w:rsidP="00BE08BC">
      <w:pPr>
        <w:spacing w:after="1"/>
        <w:contextualSpacing/>
        <w:jc w:val="both"/>
        <w:rPr>
          <w:sz w:val="26"/>
          <w:szCs w:val="26"/>
        </w:rPr>
      </w:pPr>
    </w:p>
    <w:p w:rsidR="00BE08BC" w:rsidRPr="00EA4C20" w:rsidRDefault="00BE08BC" w:rsidP="00BE08BC">
      <w:pPr>
        <w:spacing w:after="1"/>
        <w:ind w:firstLine="540"/>
        <w:contextualSpacing/>
        <w:jc w:val="both"/>
        <w:rPr>
          <w:sz w:val="26"/>
          <w:szCs w:val="26"/>
        </w:rPr>
      </w:pPr>
      <w:r w:rsidRPr="00EA4C20">
        <w:rPr>
          <w:sz w:val="26"/>
          <w:szCs w:val="26"/>
        </w:rPr>
        <w:t xml:space="preserve">В соответствии с Федеральным </w:t>
      </w:r>
      <w:hyperlink r:id="rId6" w:history="1">
        <w:r w:rsidRPr="00EA4C20">
          <w:rPr>
            <w:sz w:val="26"/>
            <w:szCs w:val="26"/>
          </w:rPr>
          <w:t>законом</w:t>
        </w:r>
      </w:hyperlink>
      <w:r w:rsidRPr="00EA4C20">
        <w:rPr>
          <w:sz w:val="26"/>
          <w:szCs w:val="26"/>
        </w:rPr>
        <w:t xml:space="preserve"> от 21 июля 2014 г. № 212-ФЗ «Об основах общественного контроля в Российской Федерации», </w:t>
      </w:r>
      <w:hyperlink r:id="rId7" w:history="1">
        <w:r w:rsidRPr="00EA4C20">
          <w:rPr>
            <w:sz w:val="26"/>
            <w:szCs w:val="26"/>
          </w:rPr>
          <w:t>Законом</w:t>
        </w:r>
      </w:hyperlink>
      <w:r w:rsidRPr="00EA4C20">
        <w:rPr>
          <w:sz w:val="26"/>
          <w:szCs w:val="26"/>
        </w:rPr>
        <w:t xml:space="preserve"> Чувашской Республики от 29 декабря 2015 г. № 86 «Об общественном контроле в Чувашской Республике», </w:t>
      </w:r>
      <w:hyperlink r:id="rId8" w:history="1">
        <w:r w:rsidRPr="00EA4C20">
          <w:rPr>
            <w:sz w:val="26"/>
            <w:szCs w:val="26"/>
          </w:rPr>
          <w:t>постановлением</w:t>
        </w:r>
      </w:hyperlink>
      <w:r w:rsidRPr="00EA4C20">
        <w:rPr>
          <w:sz w:val="26"/>
          <w:szCs w:val="26"/>
        </w:rPr>
        <w:t xml:space="preserve"> Кабинета Министров Чувашской Республики от 28 июля 2016 г. №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 517» приказываю:</w:t>
      </w:r>
    </w:p>
    <w:p w:rsidR="00BE08BC" w:rsidRPr="00EA4C20" w:rsidRDefault="00BE08BC" w:rsidP="00BE08BC">
      <w:pPr>
        <w:spacing w:before="220" w:after="1"/>
        <w:ind w:firstLine="540"/>
        <w:contextualSpacing/>
        <w:jc w:val="both"/>
        <w:rPr>
          <w:sz w:val="26"/>
          <w:szCs w:val="26"/>
        </w:rPr>
      </w:pPr>
      <w:r w:rsidRPr="00EA4C20">
        <w:rPr>
          <w:sz w:val="26"/>
          <w:szCs w:val="26"/>
        </w:rPr>
        <w:t xml:space="preserve">1. Образовать Общественный совет при </w:t>
      </w:r>
      <w:r w:rsidR="00C01951" w:rsidRPr="00EA4C20">
        <w:rPr>
          <w:sz w:val="26"/>
          <w:szCs w:val="26"/>
        </w:rPr>
        <w:t>Государственном комитете</w:t>
      </w:r>
      <w:r w:rsidRPr="00EA4C20">
        <w:rPr>
          <w:sz w:val="26"/>
          <w:szCs w:val="26"/>
        </w:rPr>
        <w:t xml:space="preserve"> Чувашской Республики по делам гражданской обороны и чрезвычайным ситуациям.</w:t>
      </w:r>
    </w:p>
    <w:p w:rsidR="00BE08BC" w:rsidRPr="00EA4C20" w:rsidRDefault="00BE08BC" w:rsidP="00BE08BC">
      <w:pPr>
        <w:spacing w:before="220" w:after="1"/>
        <w:ind w:firstLine="540"/>
        <w:contextualSpacing/>
        <w:jc w:val="both"/>
        <w:rPr>
          <w:sz w:val="26"/>
          <w:szCs w:val="26"/>
        </w:rPr>
      </w:pPr>
      <w:r w:rsidRPr="00EA4C20">
        <w:rPr>
          <w:sz w:val="26"/>
          <w:szCs w:val="26"/>
        </w:rPr>
        <w:t xml:space="preserve">2. Утвердить прилагаемое </w:t>
      </w:r>
      <w:hyperlink w:anchor="P35" w:history="1">
        <w:r w:rsidRPr="00EA4C20">
          <w:rPr>
            <w:sz w:val="26"/>
            <w:szCs w:val="26"/>
          </w:rPr>
          <w:t>Положение</w:t>
        </w:r>
      </w:hyperlink>
      <w:r w:rsidRPr="00EA4C20">
        <w:rPr>
          <w:sz w:val="26"/>
          <w:szCs w:val="26"/>
        </w:rPr>
        <w:t xml:space="preserve"> об </w:t>
      </w:r>
      <w:r w:rsidR="002E0A20" w:rsidRPr="00EA4C20">
        <w:rPr>
          <w:sz w:val="26"/>
          <w:szCs w:val="26"/>
        </w:rPr>
        <w:t>О</w:t>
      </w:r>
      <w:r w:rsidRPr="00EA4C20">
        <w:rPr>
          <w:sz w:val="26"/>
          <w:szCs w:val="26"/>
        </w:rPr>
        <w:t xml:space="preserve">бщественном совете при </w:t>
      </w:r>
      <w:r w:rsidR="00C01951" w:rsidRPr="00EA4C20">
        <w:rPr>
          <w:sz w:val="26"/>
          <w:szCs w:val="26"/>
        </w:rPr>
        <w:t>Государственном комитете</w:t>
      </w:r>
      <w:r w:rsidRPr="00EA4C20">
        <w:rPr>
          <w:sz w:val="26"/>
          <w:szCs w:val="26"/>
        </w:rPr>
        <w:t xml:space="preserve"> Чувашской Республики по делам гражданской обороны и чрезвычайным ситуациям.</w:t>
      </w:r>
    </w:p>
    <w:p w:rsidR="00BE08BC" w:rsidRPr="00EA4C20" w:rsidRDefault="00BE08BC" w:rsidP="00BE08BC">
      <w:pPr>
        <w:autoSpaceDE w:val="0"/>
        <w:autoSpaceDN w:val="0"/>
        <w:adjustRightInd w:val="0"/>
        <w:ind w:firstLine="567"/>
        <w:jc w:val="both"/>
        <w:rPr>
          <w:sz w:val="26"/>
          <w:szCs w:val="26"/>
        </w:rPr>
      </w:pPr>
      <w:r w:rsidRPr="00EA4C20">
        <w:rPr>
          <w:sz w:val="26"/>
          <w:szCs w:val="26"/>
        </w:rPr>
        <w:t xml:space="preserve">3. Признать утратившим силу приказ </w:t>
      </w:r>
      <w:r w:rsidR="002E0A20" w:rsidRPr="00EA4C20">
        <w:rPr>
          <w:sz w:val="26"/>
          <w:szCs w:val="26"/>
        </w:rPr>
        <w:t>Министерства</w:t>
      </w:r>
      <w:r w:rsidRPr="00EA4C20">
        <w:rPr>
          <w:sz w:val="26"/>
          <w:szCs w:val="26"/>
        </w:rPr>
        <w:t xml:space="preserve"> Чувашской Республики по делам</w:t>
      </w:r>
      <w:r w:rsidR="002E0A20" w:rsidRPr="00EA4C20">
        <w:rPr>
          <w:sz w:val="26"/>
          <w:szCs w:val="26"/>
        </w:rPr>
        <w:t xml:space="preserve"> гражданской</w:t>
      </w:r>
      <w:r w:rsidRPr="00EA4C20">
        <w:rPr>
          <w:sz w:val="26"/>
          <w:szCs w:val="26"/>
        </w:rPr>
        <w:t xml:space="preserve"> обороны</w:t>
      </w:r>
      <w:r w:rsidR="002E0A20" w:rsidRPr="00EA4C20">
        <w:rPr>
          <w:sz w:val="26"/>
          <w:szCs w:val="26"/>
        </w:rPr>
        <w:t xml:space="preserve"> и</w:t>
      </w:r>
      <w:r w:rsidRPr="00EA4C20">
        <w:rPr>
          <w:sz w:val="26"/>
          <w:szCs w:val="26"/>
        </w:rPr>
        <w:t xml:space="preserve"> чрезвычайным ситуациям</w:t>
      </w:r>
      <w:r w:rsidR="002E0A20" w:rsidRPr="00EA4C20">
        <w:rPr>
          <w:sz w:val="26"/>
          <w:szCs w:val="26"/>
        </w:rPr>
        <w:t xml:space="preserve"> </w:t>
      </w:r>
      <w:r w:rsidRPr="00EA4C20">
        <w:rPr>
          <w:sz w:val="26"/>
          <w:szCs w:val="26"/>
        </w:rPr>
        <w:t>от 1 августа 2019 г.</w:t>
      </w:r>
      <w:r w:rsidR="002E0A20" w:rsidRPr="00EA4C20">
        <w:rPr>
          <w:sz w:val="26"/>
          <w:szCs w:val="26"/>
        </w:rPr>
        <w:t xml:space="preserve">    </w:t>
      </w:r>
      <w:r w:rsidRPr="00EA4C20">
        <w:rPr>
          <w:sz w:val="26"/>
          <w:szCs w:val="26"/>
        </w:rPr>
        <w:t>№ 34 «Об утверждении Положения об Общественном совете при Министерстве Чувашской Республики по делам гражданской обороны и чрезвычайным ситуациям» (зарегистрирован в Министерстве юстиции и имущественных отношений Чувашской Республики 14 августа 2019 г., регистрационный № 5327).</w:t>
      </w:r>
    </w:p>
    <w:p w:rsidR="00BE08BC" w:rsidRPr="00EA4C20" w:rsidRDefault="00BE08BC" w:rsidP="00BE08BC">
      <w:pPr>
        <w:spacing w:before="220" w:after="1"/>
        <w:ind w:firstLine="540"/>
        <w:contextualSpacing/>
        <w:jc w:val="both"/>
        <w:rPr>
          <w:sz w:val="26"/>
          <w:szCs w:val="26"/>
        </w:rPr>
      </w:pPr>
      <w:r w:rsidRPr="00EA4C20">
        <w:rPr>
          <w:sz w:val="26"/>
          <w:szCs w:val="26"/>
        </w:rPr>
        <w:t>4. Настоящий приказ вступает в силу через десять дней после дня его официального опубликования.</w:t>
      </w:r>
    </w:p>
    <w:p w:rsidR="00BE08BC" w:rsidRPr="00EA4C20" w:rsidRDefault="00BE08BC" w:rsidP="00BE08BC">
      <w:pPr>
        <w:spacing w:before="220" w:after="1"/>
        <w:ind w:firstLine="540"/>
        <w:contextualSpacing/>
        <w:jc w:val="both"/>
        <w:rPr>
          <w:sz w:val="26"/>
          <w:szCs w:val="26"/>
        </w:rPr>
      </w:pPr>
    </w:p>
    <w:p w:rsidR="00BE08BC" w:rsidRPr="00EA4C20" w:rsidRDefault="00BE08BC" w:rsidP="00BE08BC">
      <w:pPr>
        <w:ind w:firstLine="720"/>
        <w:jc w:val="both"/>
        <w:rPr>
          <w:sz w:val="26"/>
          <w:szCs w:val="26"/>
        </w:rPr>
      </w:pPr>
    </w:p>
    <w:p w:rsidR="00BE08BC" w:rsidRPr="00EA4C20" w:rsidRDefault="00BE08BC" w:rsidP="00BE08BC">
      <w:pPr>
        <w:ind w:firstLine="720"/>
        <w:jc w:val="both"/>
        <w:rPr>
          <w:sz w:val="26"/>
          <w:szCs w:val="26"/>
        </w:rPr>
      </w:pPr>
    </w:p>
    <w:p w:rsidR="00BE08BC" w:rsidRPr="00EA4C20" w:rsidRDefault="00BE08BC" w:rsidP="00BE08BC">
      <w:pPr>
        <w:jc w:val="both"/>
        <w:rPr>
          <w:sz w:val="26"/>
          <w:szCs w:val="26"/>
        </w:rPr>
      </w:pPr>
      <w:r w:rsidRPr="00EA4C20">
        <w:rPr>
          <w:sz w:val="26"/>
          <w:szCs w:val="26"/>
        </w:rPr>
        <w:t>Председатель</w:t>
      </w:r>
      <w:r w:rsidRPr="00EA4C20">
        <w:rPr>
          <w:sz w:val="26"/>
          <w:szCs w:val="26"/>
        </w:rPr>
        <w:tab/>
      </w:r>
      <w:r w:rsidRPr="00EA4C20">
        <w:rPr>
          <w:sz w:val="26"/>
          <w:szCs w:val="26"/>
        </w:rPr>
        <w:tab/>
      </w:r>
      <w:r w:rsidRPr="00EA4C20">
        <w:rPr>
          <w:sz w:val="26"/>
          <w:szCs w:val="26"/>
        </w:rPr>
        <w:tab/>
      </w:r>
      <w:r w:rsidRPr="00EA4C20">
        <w:rPr>
          <w:sz w:val="26"/>
          <w:szCs w:val="26"/>
        </w:rPr>
        <w:tab/>
      </w:r>
      <w:r w:rsidRPr="00EA4C20">
        <w:rPr>
          <w:sz w:val="26"/>
          <w:szCs w:val="26"/>
        </w:rPr>
        <w:tab/>
        <w:t xml:space="preserve">                                         В.И. Петров</w:t>
      </w:r>
    </w:p>
    <w:p w:rsidR="00BE08BC" w:rsidRPr="00EA4C20" w:rsidRDefault="00BE08BC" w:rsidP="00BE08BC">
      <w:pPr>
        <w:spacing w:after="1"/>
        <w:contextualSpacing/>
        <w:jc w:val="right"/>
        <w:rPr>
          <w:sz w:val="26"/>
          <w:szCs w:val="26"/>
        </w:rPr>
      </w:pPr>
    </w:p>
    <w:p w:rsidR="00BE08BC" w:rsidRPr="00EA4C20" w:rsidRDefault="00BE08BC" w:rsidP="00BE08BC">
      <w:pPr>
        <w:spacing w:after="1"/>
        <w:contextualSpacing/>
        <w:jc w:val="both"/>
        <w:rPr>
          <w:sz w:val="26"/>
          <w:szCs w:val="26"/>
        </w:rPr>
      </w:pPr>
    </w:p>
    <w:p w:rsidR="00680424" w:rsidRPr="00EA4C20" w:rsidRDefault="00BE08BC" w:rsidP="00680424">
      <w:pPr>
        <w:tabs>
          <w:tab w:val="left" w:pos="4253"/>
        </w:tabs>
        <w:spacing w:after="1"/>
        <w:ind w:left="4253"/>
        <w:contextualSpacing/>
        <w:jc w:val="right"/>
        <w:outlineLvl w:val="0"/>
        <w:rPr>
          <w:sz w:val="26"/>
          <w:szCs w:val="26"/>
        </w:rPr>
      </w:pPr>
      <w:r w:rsidRPr="00EA4C20">
        <w:rPr>
          <w:sz w:val="26"/>
          <w:szCs w:val="26"/>
        </w:rPr>
        <w:lastRenderedPageBreak/>
        <w:t>Утверждено</w:t>
      </w:r>
      <w:r w:rsidR="00680424" w:rsidRPr="00EA4C20">
        <w:rPr>
          <w:sz w:val="26"/>
          <w:szCs w:val="26"/>
        </w:rPr>
        <w:t xml:space="preserve"> </w:t>
      </w:r>
      <w:r w:rsidRPr="00EA4C20">
        <w:rPr>
          <w:sz w:val="26"/>
          <w:szCs w:val="26"/>
        </w:rPr>
        <w:t xml:space="preserve">приказом </w:t>
      </w:r>
    </w:p>
    <w:p w:rsidR="00680424" w:rsidRPr="00EA4C20" w:rsidRDefault="00BE08BC" w:rsidP="00680424">
      <w:pPr>
        <w:tabs>
          <w:tab w:val="left" w:pos="4253"/>
        </w:tabs>
        <w:spacing w:after="1"/>
        <w:ind w:left="4253"/>
        <w:contextualSpacing/>
        <w:jc w:val="right"/>
        <w:outlineLvl w:val="0"/>
        <w:rPr>
          <w:sz w:val="26"/>
          <w:szCs w:val="26"/>
        </w:rPr>
      </w:pPr>
      <w:r w:rsidRPr="00EA4C20">
        <w:rPr>
          <w:sz w:val="26"/>
          <w:szCs w:val="26"/>
        </w:rPr>
        <w:t xml:space="preserve">Государственного комитета </w:t>
      </w:r>
    </w:p>
    <w:p w:rsidR="00BE08BC" w:rsidRPr="00EA4C20" w:rsidRDefault="00BE08BC" w:rsidP="00680424">
      <w:pPr>
        <w:tabs>
          <w:tab w:val="left" w:pos="4253"/>
        </w:tabs>
        <w:spacing w:after="1"/>
        <w:ind w:left="4253"/>
        <w:contextualSpacing/>
        <w:jc w:val="right"/>
        <w:outlineLvl w:val="0"/>
        <w:rPr>
          <w:sz w:val="26"/>
          <w:szCs w:val="26"/>
        </w:rPr>
      </w:pPr>
      <w:r w:rsidRPr="00EA4C20">
        <w:rPr>
          <w:sz w:val="26"/>
          <w:szCs w:val="26"/>
        </w:rPr>
        <w:t xml:space="preserve">Чувашской Республики </w:t>
      </w:r>
    </w:p>
    <w:p w:rsidR="00BE08BC" w:rsidRPr="00EA4C20" w:rsidRDefault="00BE08BC" w:rsidP="00680424">
      <w:pPr>
        <w:tabs>
          <w:tab w:val="left" w:pos="4253"/>
        </w:tabs>
        <w:spacing w:after="1"/>
        <w:ind w:left="4253"/>
        <w:contextualSpacing/>
        <w:jc w:val="right"/>
        <w:rPr>
          <w:sz w:val="26"/>
          <w:szCs w:val="26"/>
        </w:rPr>
      </w:pPr>
      <w:r w:rsidRPr="00EA4C20">
        <w:rPr>
          <w:sz w:val="26"/>
          <w:szCs w:val="26"/>
        </w:rPr>
        <w:t xml:space="preserve">по делам гражданской обороны и чрезвычайным ситуациям </w:t>
      </w:r>
    </w:p>
    <w:p w:rsidR="00BE08BC" w:rsidRPr="00EA4C20" w:rsidRDefault="00BE08BC" w:rsidP="00680424">
      <w:pPr>
        <w:tabs>
          <w:tab w:val="left" w:pos="4253"/>
        </w:tabs>
        <w:spacing w:after="1"/>
        <w:ind w:left="4253"/>
        <w:contextualSpacing/>
        <w:jc w:val="right"/>
        <w:rPr>
          <w:sz w:val="26"/>
          <w:szCs w:val="26"/>
        </w:rPr>
      </w:pPr>
      <w:r w:rsidRPr="00EA4C20">
        <w:rPr>
          <w:sz w:val="26"/>
          <w:szCs w:val="26"/>
        </w:rPr>
        <w:t xml:space="preserve">от </w:t>
      </w:r>
      <w:r w:rsidR="00CA45B1" w:rsidRPr="00EA4C20">
        <w:rPr>
          <w:sz w:val="26"/>
          <w:szCs w:val="26"/>
        </w:rPr>
        <w:t>16.09.2020</w:t>
      </w:r>
      <w:r w:rsidRPr="00EA4C20">
        <w:rPr>
          <w:sz w:val="26"/>
          <w:szCs w:val="26"/>
        </w:rPr>
        <w:t xml:space="preserve"> № </w:t>
      </w:r>
      <w:r w:rsidR="00CA45B1" w:rsidRPr="00EA4C20">
        <w:rPr>
          <w:sz w:val="26"/>
          <w:szCs w:val="26"/>
        </w:rPr>
        <w:t>180</w:t>
      </w:r>
    </w:p>
    <w:p w:rsidR="00BE08BC" w:rsidRPr="00EA4C20" w:rsidRDefault="00BE08BC" w:rsidP="00BE08BC">
      <w:pPr>
        <w:spacing w:after="1"/>
        <w:contextualSpacing/>
        <w:jc w:val="both"/>
        <w:rPr>
          <w:sz w:val="26"/>
          <w:szCs w:val="26"/>
        </w:rPr>
      </w:pPr>
    </w:p>
    <w:p w:rsidR="00BE08BC" w:rsidRPr="00EA4C20" w:rsidRDefault="00BE08BC" w:rsidP="00BE08BC">
      <w:pPr>
        <w:pStyle w:val="a7"/>
        <w:contextualSpacing/>
        <w:jc w:val="center"/>
        <w:rPr>
          <w:b/>
          <w:bCs/>
          <w:sz w:val="26"/>
          <w:szCs w:val="26"/>
        </w:rPr>
      </w:pPr>
      <w:bookmarkStart w:id="0" w:name="P35"/>
      <w:bookmarkEnd w:id="0"/>
      <w:r w:rsidRPr="00EA4C20">
        <w:rPr>
          <w:b/>
          <w:bCs/>
          <w:sz w:val="26"/>
          <w:szCs w:val="26"/>
        </w:rPr>
        <w:t>Положение</w:t>
      </w:r>
    </w:p>
    <w:p w:rsidR="00BE08BC" w:rsidRPr="00EA4C20" w:rsidRDefault="00BE08BC" w:rsidP="00BE08BC">
      <w:pPr>
        <w:pStyle w:val="a7"/>
        <w:contextualSpacing/>
        <w:jc w:val="center"/>
        <w:rPr>
          <w:b/>
          <w:bCs/>
          <w:sz w:val="26"/>
          <w:szCs w:val="26"/>
        </w:rPr>
      </w:pPr>
      <w:r w:rsidRPr="00EA4C20">
        <w:rPr>
          <w:b/>
          <w:bCs/>
          <w:sz w:val="26"/>
          <w:szCs w:val="26"/>
        </w:rPr>
        <w:t>об Общественном совете при Государственном комитете</w:t>
      </w:r>
    </w:p>
    <w:p w:rsidR="00BE08BC" w:rsidRPr="00EA4C20" w:rsidRDefault="00BE08BC" w:rsidP="00BE08BC">
      <w:pPr>
        <w:pStyle w:val="a7"/>
        <w:contextualSpacing/>
        <w:jc w:val="center"/>
        <w:rPr>
          <w:b/>
          <w:bCs/>
          <w:sz w:val="26"/>
          <w:szCs w:val="26"/>
        </w:rPr>
      </w:pPr>
      <w:r w:rsidRPr="00EA4C20">
        <w:rPr>
          <w:b/>
          <w:bCs/>
          <w:sz w:val="26"/>
          <w:szCs w:val="26"/>
        </w:rPr>
        <w:t xml:space="preserve"> Чувашской Республики по делам гражданской обороны и </w:t>
      </w:r>
    </w:p>
    <w:p w:rsidR="00BE08BC" w:rsidRPr="00EA4C20" w:rsidRDefault="00BE08BC" w:rsidP="00BE08BC">
      <w:pPr>
        <w:pStyle w:val="a7"/>
        <w:contextualSpacing/>
        <w:jc w:val="center"/>
        <w:rPr>
          <w:b/>
          <w:bCs/>
          <w:sz w:val="26"/>
          <w:szCs w:val="26"/>
        </w:rPr>
      </w:pPr>
      <w:r w:rsidRPr="00EA4C20">
        <w:rPr>
          <w:b/>
          <w:bCs/>
          <w:sz w:val="26"/>
          <w:szCs w:val="26"/>
        </w:rPr>
        <w:t>чрезвычайным ситуациям</w:t>
      </w:r>
    </w:p>
    <w:p w:rsidR="00BE08BC" w:rsidRPr="00EA4C20" w:rsidRDefault="00BE08BC" w:rsidP="00BE08BC">
      <w:pPr>
        <w:spacing w:after="1"/>
        <w:contextualSpacing/>
        <w:jc w:val="center"/>
        <w:outlineLvl w:val="1"/>
        <w:rPr>
          <w:sz w:val="26"/>
          <w:szCs w:val="26"/>
        </w:rPr>
      </w:pPr>
    </w:p>
    <w:p w:rsidR="00BE08BC" w:rsidRPr="00EA4C20" w:rsidRDefault="00BE08BC" w:rsidP="00BE08BC">
      <w:pPr>
        <w:spacing w:after="1"/>
        <w:contextualSpacing/>
        <w:jc w:val="center"/>
        <w:outlineLvl w:val="1"/>
        <w:rPr>
          <w:sz w:val="26"/>
          <w:szCs w:val="26"/>
        </w:rPr>
      </w:pPr>
      <w:r w:rsidRPr="00EA4C20">
        <w:rPr>
          <w:sz w:val="26"/>
          <w:szCs w:val="26"/>
        </w:rPr>
        <w:t>I. Общие положения</w:t>
      </w:r>
    </w:p>
    <w:p w:rsidR="00BE08BC" w:rsidRPr="00EA4C20" w:rsidRDefault="00BE08BC" w:rsidP="00BE08BC">
      <w:pPr>
        <w:spacing w:after="1"/>
        <w:contextualSpacing/>
        <w:jc w:val="both"/>
        <w:rPr>
          <w:sz w:val="26"/>
          <w:szCs w:val="26"/>
        </w:rPr>
      </w:pPr>
    </w:p>
    <w:p w:rsidR="00BE08BC" w:rsidRPr="00EA4C20" w:rsidRDefault="00BE08BC" w:rsidP="00BE08BC">
      <w:pPr>
        <w:spacing w:after="1"/>
        <w:ind w:firstLine="540"/>
        <w:contextualSpacing/>
        <w:jc w:val="both"/>
        <w:rPr>
          <w:sz w:val="26"/>
          <w:szCs w:val="26"/>
        </w:rPr>
      </w:pPr>
      <w:r w:rsidRPr="00EA4C20">
        <w:rPr>
          <w:sz w:val="26"/>
          <w:szCs w:val="26"/>
        </w:rPr>
        <w:t xml:space="preserve">1.1. Общественный совет при Государственном комитете Чувашской Республики по делам гражданской обороны и чрезвычайным ситуациям (далее соответственно - общественный совет, ГКЧС Чувашии) образован в соответствии с Федеральным </w:t>
      </w:r>
      <w:hyperlink r:id="rId9" w:history="1">
        <w:r w:rsidRPr="00EA4C20">
          <w:rPr>
            <w:sz w:val="26"/>
            <w:szCs w:val="26"/>
          </w:rPr>
          <w:t>законом</w:t>
        </w:r>
      </w:hyperlink>
      <w:r w:rsidRPr="00EA4C20">
        <w:rPr>
          <w:sz w:val="26"/>
          <w:szCs w:val="26"/>
        </w:rPr>
        <w:t xml:space="preserve"> от 21 июля 2014 г. № 212-ФЗ «Об основах общественного контроля в Российской Федерации» (далее - Федеральный закон) и </w:t>
      </w:r>
      <w:hyperlink r:id="rId10" w:history="1">
        <w:r w:rsidRPr="00EA4C20">
          <w:rPr>
            <w:sz w:val="26"/>
            <w:szCs w:val="26"/>
          </w:rPr>
          <w:t>Законом</w:t>
        </w:r>
      </w:hyperlink>
      <w:r w:rsidRPr="00EA4C20">
        <w:rPr>
          <w:sz w:val="26"/>
          <w:szCs w:val="26"/>
        </w:rPr>
        <w:t xml:space="preserve"> Чувашской Республики от 29 декабря 2015 г. № 86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ГКЧС Чувашии и органов местного самоуправления.</w:t>
      </w:r>
    </w:p>
    <w:p w:rsidR="00BE08BC" w:rsidRPr="00EA4C20" w:rsidRDefault="00BE08BC" w:rsidP="00BE08BC">
      <w:pPr>
        <w:spacing w:before="220" w:after="1"/>
        <w:ind w:firstLine="540"/>
        <w:contextualSpacing/>
        <w:jc w:val="both"/>
        <w:rPr>
          <w:sz w:val="26"/>
          <w:szCs w:val="26"/>
        </w:rPr>
      </w:pPr>
      <w:r w:rsidRPr="00EA4C20">
        <w:rPr>
          <w:sz w:val="26"/>
          <w:szCs w:val="26"/>
        </w:rPr>
        <w:t xml:space="preserve">1.2. Общественный совет в соответствии с Федеральным </w:t>
      </w:r>
      <w:hyperlink r:id="rId11" w:history="1">
        <w:r w:rsidRPr="00EA4C20">
          <w:rPr>
            <w:sz w:val="26"/>
            <w:szCs w:val="26"/>
          </w:rPr>
          <w:t>законом</w:t>
        </w:r>
      </w:hyperlink>
      <w:r w:rsidRPr="00EA4C20">
        <w:rPr>
          <w:sz w:val="26"/>
          <w:szCs w:val="26"/>
        </w:rPr>
        <w:t xml:space="preserve"> и </w:t>
      </w:r>
      <w:hyperlink r:id="rId12" w:history="1">
        <w:r w:rsidRPr="00EA4C20">
          <w:rPr>
            <w:sz w:val="26"/>
            <w:szCs w:val="26"/>
          </w:rPr>
          <w:t>Законом</w:t>
        </w:r>
      </w:hyperlink>
      <w:r w:rsidRPr="00EA4C20">
        <w:rPr>
          <w:sz w:val="26"/>
          <w:szCs w:val="26"/>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ГКЧС Чувашии, в порядке и формах, которые предусмотрены Федеральным </w:t>
      </w:r>
      <w:hyperlink r:id="rId13" w:history="1">
        <w:r w:rsidRPr="00EA4C20">
          <w:rPr>
            <w:sz w:val="26"/>
            <w:szCs w:val="26"/>
          </w:rPr>
          <w:t>законом</w:t>
        </w:r>
      </w:hyperlink>
      <w:r w:rsidRPr="00EA4C20">
        <w:rPr>
          <w:sz w:val="26"/>
          <w:szCs w:val="26"/>
        </w:rPr>
        <w:t xml:space="preserve">, другими федеральными законами и иными нормативными правовыми актами Российской Федерации, </w:t>
      </w:r>
      <w:hyperlink r:id="rId14" w:history="1">
        <w:r w:rsidRPr="00EA4C20">
          <w:rPr>
            <w:sz w:val="26"/>
            <w:szCs w:val="26"/>
          </w:rPr>
          <w:t>Законом</w:t>
        </w:r>
      </w:hyperlink>
      <w:r w:rsidRPr="00EA4C20">
        <w:rPr>
          <w:sz w:val="26"/>
          <w:szCs w:val="26"/>
        </w:rPr>
        <w:t>, другими законами Чувашской Республики и иными нормативными правовыми актами Чувашской Республики, настоящим Положением.</w:t>
      </w:r>
    </w:p>
    <w:p w:rsidR="00BE08BC" w:rsidRPr="00EA4C20" w:rsidRDefault="00BE08BC" w:rsidP="00BE08BC">
      <w:pPr>
        <w:spacing w:before="220" w:after="1"/>
        <w:ind w:firstLine="540"/>
        <w:contextualSpacing/>
        <w:jc w:val="both"/>
        <w:rPr>
          <w:sz w:val="26"/>
          <w:szCs w:val="26"/>
        </w:rPr>
      </w:pPr>
      <w:r w:rsidRPr="00EA4C20">
        <w:rPr>
          <w:sz w:val="26"/>
          <w:szCs w:val="26"/>
        </w:rPr>
        <w:t xml:space="preserve">1.3. Общественный совет руководствуется в своей деятельности </w:t>
      </w:r>
      <w:hyperlink r:id="rId15" w:history="1">
        <w:r w:rsidRPr="00EA4C20">
          <w:rPr>
            <w:sz w:val="26"/>
            <w:szCs w:val="26"/>
          </w:rPr>
          <w:t>Конституцией</w:t>
        </w:r>
      </w:hyperlink>
      <w:r w:rsidRPr="00EA4C20">
        <w:rPr>
          <w:sz w:val="26"/>
          <w:szCs w:val="26"/>
        </w:rPr>
        <w:t xml:space="preserve"> Российской Федерации, федеральными конституционными законами, Федеральным </w:t>
      </w:r>
      <w:hyperlink r:id="rId16" w:history="1">
        <w:r w:rsidRPr="00EA4C20">
          <w:rPr>
            <w:sz w:val="26"/>
            <w:szCs w:val="26"/>
          </w:rPr>
          <w:t>законом</w:t>
        </w:r>
      </w:hyperlink>
      <w:r w:rsidRPr="00EA4C20">
        <w:rPr>
          <w:sz w:val="26"/>
          <w:szCs w:val="26"/>
        </w:rPr>
        <w:t xml:space="preserve">, другими федеральными законами и иными нормативными правовыми актами Российской Федерации, </w:t>
      </w:r>
      <w:hyperlink r:id="rId17" w:history="1">
        <w:r w:rsidRPr="00EA4C20">
          <w:rPr>
            <w:sz w:val="26"/>
            <w:szCs w:val="26"/>
          </w:rPr>
          <w:t>Конституцией</w:t>
        </w:r>
      </w:hyperlink>
      <w:r w:rsidRPr="00EA4C20">
        <w:rPr>
          <w:sz w:val="26"/>
          <w:szCs w:val="26"/>
        </w:rPr>
        <w:t xml:space="preserve"> Чувашской Республики, </w:t>
      </w:r>
      <w:hyperlink r:id="rId18" w:history="1">
        <w:r w:rsidRPr="00EA4C20">
          <w:rPr>
            <w:sz w:val="26"/>
            <w:szCs w:val="26"/>
          </w:rPr>
          <w:t>Законом</w:t>
        </w:r>
      </w:hyperlink>
      <w:r w:rsidRPr="00EA4C20">
        <w:rPr>
          <w:sz w:val="26"/>
          <w:szCs w:val="26"/>
        </w:rPr>
        <w:t>, другими законами Чувашской Республики и иными нормативными правовыми актами Чувашской Республики, настоящим Положением.</w:t>
      </w:r>
    </w:p>
    <w:p w:rsidR="00BE08BC" w:rsidRPr="00EA4C20" w:rsidRDefault="00BE08BC" w:rsidP="00BE08BC">
      <w:pPr>
        <w:spacing w:after="1"/>
        <w:contextualSpacing/>
        <w:jc w:val="both"/>
        <w:rPr>
          <w:sz w:val="26"/>
          <w:szCs w:val="26"/>
        </w:rPr>
      </w:pPr>
    </w:p>
    <w:p w:rsidR="00BE08BC" w:rsidRPr="00EA4C20" w:rsidRDefault="00BE08BC" w:rsidP="00BE08BC">
      <w:pPr>
        <w:spacing w:after="1"/>
        <w:contextualSpacing/>
        <w:jc w:val="center"/>
        <w:outlineLvl w:val="1"/>
        <w:rPr>
          <w:sz w:val="26"/>
          <w:szCs w:val="26"/>
        </w:rPr>
      </w:pPr>
      <w:r w:rsidRPr="00EA4C20">
        <w:rPr>
          <w:sz w:val="26"/>
          <w:szCs w:val="26"/>
        </w:rPr>
        <w:t>II. Порядок формирования общественного совета</w:t>
      </w:r>
    </w:p>
    <w:p w:rsidR="00BE08BC" w:rsidRPr="00EA4C20" w:rsidRDefault="00BE08BC" w:rsidP="00BE08BC">
      <w:pPr>
        <w:spacing w:after="1"/>
        <w:contextualSpacing/>
        <w:jc w:val="both"/>
        <w:rPr>
          <w:sz w:val="26"/>
          <w:szCs w:val="26"/>
        </w:rPr>
      </w:pPr>
    </w:p>
    <w:p w:rsidR="005C46A8" w:rsidRPr="00EA4C20" w:rsidRDefault="00BE08BC" w:rsidP="00BE08BC">
      <w:pPr>
        <w:spacing w:after="1"/>
        <w:ind w:firstLine="540"/>
        <w:contextualSpacing/>
        <w:jc w:val="both"/>
        <w:rPr>
          <w:sz w:val="26"/>
          <w:szCs w:val="26"/>
        </w:rPr>
      </w:pPr>
      <w:r w:rsidRPr="00EA4C20">
        <w:rPr>
          <w:sz w:val="26"/>
          <w:szCs w:val="26"/>
        </w:rPr>
        <w:t xml:space="preserve">2.1. </w:t>
      </w:r>
      <w:r w:rsidR="005C46A8" w:rsidRPr="00EA4C20">
        <w:rPr>
          <w:sz w:val="26"/>
          <w:szCs w:val="26"/>
        </w:rPr>
        <w:t>Общественный Совет формируется на конкурсной основе. Организатором конкурса является ГКЧС Чувашии.</w:t>
      </w:r>
    </w:p>
    <w:p w:rsidR="00BE08BC" w:rsidRPr="00EA4C20" w:rsidRDefault="00BE08BC" w:rsidP="00BE08BC">
      <w:pPr>
        <w:spacing w:after="1"/>
        <w:ind w:firstLine="540"/>
        <w:contextualSpacing/>
        <w:jc w:val="both"/>
        <w:rPr>
          <w:sz w:val="26"/>
          <w:szCs w:val="26"/>
        </w:rPr>
      </w:pPr>
      <w:r w:rsidRPr="00EA4C20">
        <w:rPr>
          <w:sz w:val="26"/>
          <w:szCs w:val="26"/>
        </w:rPr>
        <w:t xml:space="preserve">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w:t>
      </w:r>
      <w:r w:rsidRPr="00EA4C20">
        <w:rPr>
          <w:sz w:val="26"/>
          <w:szCs w:val="26"/>
        </w:rPr>
        <w:lastRenderedPageBreak/>
        <w:t>интересов и (или) выполнение экспертной работы в сфере общественных отношений.</w:t>
      </w:r>
    </w:p>
    <w:p w:rsidR="00BE08BC" w:rsidRPr="00EA4C20" w:rsidRDefault="00BE08BC" w:rsidP="00BE08BC">
      <w:pPr>
        <w:spacing w:before="220" w:after="1"/>
        <w:ind w:firstLine="540"/>
        <w:contextualSpacing/>
        <w:jc w:val="both"/>
        <w:rPr>
          <w:sz w:val="26"/>
          <w:szCs w:val="26"/>
        </w:rPr>
      </w:pPr>
      <w:bookmarkStart w:id="1" w:name="P51"/>
      <w:bookmarkEnd w:id="1"/>
      <w:r w:rsidRPr="00EA4C20">
        <w:rPr>
          <w:sz w:val="26"/>
          <w:szCs w:val="26"/>
        </w:rPr>
        <w:t>2.2. Кандидатуры в состав общественного совета должны соответствовать следующим требованиям:</w:t>
      </w:r>
    </w:p>
    <w:p w:rsidR="00BE08BC" w:rsidRPr="00EA4C20" w:rsidRDefault="00BE08BC" w:rsidP="00BE08BC">
      <w:pPr>
        <w:spacing w:before="220" w:after="1"/>
        <w:ind w:firstLine="540"/>
        <w:contextualSpacing/>
        <w:jc w:val="both"/>
        <w:rPr>
          <w:sz w:val="26"/>
          <w:szCs w:val="26"/>
        </w:rPr>
      </w:pPr>
      <w:r w:rsidRPr="00EA4C20">
        <w:rPr>
          <w:sz w:val="26"/>
          <w:szCs w:val="26"/>
        </w:rPr>
        <w:t>а) иметь гражданство Российской Федерации и достигнуть возраста 21 года;</w:t>
      </w:r>
    </w:p>
    <w:p w:rsidR="00BE08BC" w:rsidRPr="00EA4C20" w:rsidRDefault="00BE08BC" w:rsidP="00BE08BC">
      <w:pPr>
        <w:spacing w:before="220" w:after="1"/>
        <w:ind w:firstLine="540"/>
        <w:contextualSpacing/>
        <w:jc w:val="both"/>
        <w:rPr>
          <w:sz w:val="26"/>
          <w:szCs w:val="26"/>
        </w:rPr>
      </w:pPr>
      <w:r w:rsidRPr="00EA4C20">
        <w:rPr>
          <w:sz w:val="26"/>
          <w:szCs w:val="26"/>
        </w:rPr>
        <w:t>б) иметь опыт работы в установленной сфере деятельности ГКЧС Чувашии от 1 года;</w:t>
      </w:r>
    </w:p>
    <w:p w:rsidR="00D9619F" w:rsidRPr="00EA4C20" w:rsidRDefault="00D9619F" w:rsidP="00D9619F">
      <w:pPr>
        <w:ind w:firstLine="540"/>
        <w:jc w:val="both"/>
        <w:rPr>
          <w:color w:val="000000"/>
          <w:sz w:val="26"/>
          <w:szCs w:val="26"/>
        </w:rPr>
      </w:pPr>
      <w:r w:rsidRPr="00EA4C20">
        <w:rPr>
          <w:color w:val="000000"/>
          <w:sz w:val="26"/>
          <w:szCs w:val="26"/>
        </w:rPr>
        <w:t>в) наличие заслуг в общественной и (или) трудовой деятельности.</w:t>
      </w:r>
    </w:p>
    <w:p w:rsidR="00BE08BC" w:rsidRPr="00EA4C20" w:rsidRDefault="00BE08BC" w:rsidP="00BE08BC">
      <w:pPr>
        <w:spacing w:before="220" w:after="1"/>
        <w:ind w:firstLine="540"/>
        <w:contextualSpacing/>
        <w:jc w:val="both"/>
        <w:rPr>
          <w:sz w:val="26"/>
          <w:szCs w:val="26"/>
        </w:rPr>
      </w:pPr>
      <w:bookmarkStart w:id="2" w:name="P58"/>
      <w:bookmarkEnd w:id="2"/>
      <w:r w:rsidRPr="00EA4C20">
        <w:rPr>
          <w:sz w:val="26"/>
          <w:szCs w:val="26"/>
        </w:rPr>
        <w:t>2.</w:t>
      </w:r>
      <w:r w:rsidR="00867F42" w:rsidRPr="00EA4C20">
        <w:rPr>
          <w:sz w:val="26"/>
          <w:szCs w:val="26"/>
        </w:rPr>
        <w:t>3</w:t>
      </w:r>
      <w:r w:rsidRPr="00EA4C20">
        <w:rPr>
          <w:sz w:val="26"/>
          <w:szCs w:val="26"/>
        </w:rPr>
        <w:t xml:space="preserve">.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9" w:history="1">
        <w:r w:rsidRPr="00EA4C20">
          <w:rPr>
            <w:sz w:val="26"/>
            <w:szCs w:val="26"/>
          </w:rPr>
          <w:t>законом</w:t>
        </w:r>
      </w:hyperlink>
      <w:r w:rsidRPr="00EA4C20">
        <w:rPr>
          <w:sz w:val="26"/>
          <w:szCs w:val="26"/>
        </w:rPr>
        <w:t xml:space="preserve"> «Об Общественной палате Российской Федерации» не могут быть членами Общественной палаты Российской Федерации.</w:t>
      </w:r>
    </w:p>
    <w:p w:rsidR="00837F65" w:rsidRPr="00EA4C20" w:rsidRDefault="00D9619F" w:rsidP="00837F65">
      <w:pPr>
        <w:autoSpaceDE w:val="0"/>
        <w:autoSpaceDN w:val="0"/>
        <w:adjustRightInd w:val="0"/>
        <w:ind w:firstLine="539"/>
        <w:contextualSpacing/>
        <w:jc w:val="both"/>
        <w:rPr>
          <w:sz w:val="26"/>
          <w:szCs w:val="26"/>
        </w:rPr>
      </w:pPr>
      <w:r w:rsidRPr="00EA4C20">
        <w:rPr>
          <w:sz w:val="26"/>
          <w:szCs w:val="26"/>
        </w:rPr>
        <w:t>2.4.</w:t>
      </w:r>
      <w:r w:rsidR="00837F65" w:rsidRPr="00EA4C20">
        <w:rPr>
          <w:sz w:val="26"/>
          <w:szCs w:val="26"/>
        </w:rPr>
        <w:t xml:space="preserve">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837F65" w:rsidRPr="00EA4C20" w:rsidRDefault="00837F65" w:rsidP="00837F65">
      <w:pPr>
        <w:autoSpaceDE w:val="0"/>
        <w:autoSpaceDN w:val="0"/>
        <w:adjustRightInd w:val="0"/>
        <w:spacing w:before="200"/>
        <w:ind w:firstLine="539"/>
        <w:contextualSpacing/>
        <w:jc w:val="both"/>
        <w:rPr>
          <w:sz w:val="26"/>
          <w:szCs w:val="26"/>
        </w:rPr>
      </w:pPr>
      <w:r w:rsidRPr="00EA4C20">
        <w:rPr>
          <w:sz w:val="26"/>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BE08BC" w:rsidRPr="00EA4C20" w:rsidRDefault="00BE08BC" w:rsidP="00BE08BC">
      <w:pPr>
        <w:spacing w:before="220" w:after="1"/>
        <w:ind w:firstLine="540"/>
        <w:contextualSpacing/>
        <w:jc w:val="both"/>
        <w:rPr>
          <w:sz w:val="26"/>
          <w:szCs w:val="26"/>
        </w:rPr>
      </w:pPr>
      <w:r w:rsidRPr="00EA4C20">
        <w:rPr>
          <w:sz w:val="26"/>
          <w:szCs w:val="26"/>
        </w:rPr>
        <w:t>2.</w:t>
      </w:r>
      <w:r w:rsidR="00D9619F" w:rsidRPr="00EA4C20">
        <w:rPr>
          <w:sz w:val="26"/>
          <w:szCs w:val="26"/>
        </w:rPr>
        <w:t>5</w:t>
      </w:r>
      <w:r w:rsidRPr="00EA4C20">
        <w:rPr>
          <w:sz w:val="26"/>
          <w:szCs w:val="26"/>
        </w:rPr>
        <w:t xml:space="preserve">. Количественный состав общественного совета определяется </w:t>
      </w:r>
      <w:r w:rsidR="00E21240" w:rsidRPr="00EA4C20">
        <w:rPr>
          <w:sz w:val="26"/>
          <w:szCs w:val="26"/>
        </w:rPr>
        <w:t>председателем</w:t>
      </w:r>
      <w:r w:rsidRPr="00EA4C20">
        <w:rPr>
          <w:sz w:val="26"/>
          <w:szCs w:val="26"/>
        </w:rPr>
        <w:t xml:space="preserve"> </w:t>
      </w:r>
      <w:r w:rsidR="00E02F58" w:rsidRPr="00EA4C20">
        <w:rPr>
          <w:sz w:val="26"/>
          <w:szCs w:val="26"/>
        </w:rPr>
        <w:t xml:space="preserve">ГКЧС Чувашии </w:t>
      </w:r>
      <w:r w:rsidRPr="00EA4C20">
        <w:rPr>
          <w:sz w:val="26"/>
          <w:szCs w:val="26"/>
        </w:rPr>
        <w:t xml:space="preserve">и составляет </w:t>
      </w:r>
      <w:r w:rsidR="00D9619F" w:rsidRPr="00EA4C20">
        <w:rPr>
          <w:sz w:val="26"/>
          <w:szCs w:val="26"/>
        </w:rPr>
        <w:t>11</w:t>
      </w:r>
      <w:r w:rsidRPr="00EA4C20">
        <w:rPr>
          <w:sz w:val="26"/>
          <w:szCs w:val="26"/>
        </w:rPr>
        <w:t xml:space="preserve"> человек.</w:t>
      </w:r>
    </w:p>
    <w:p w:rsidR="00867F42" w:rsidRPr="00EA4C20" w:rsidRDefault="00D9619F" w:rsidP="00BE08BC">
      <w:pPr>
        <w:spacing w:before="220" w:after="1"/>
        <w:ind w:firstLine="540"/>
        <w:contextualSpacing/>
        <w:jc w:val="both"/>
        <w:rPr>
          <w:sz w:val="26"/>
          <w:szCs w:val="26"/>
        </w:rPr>
      </w:pPr>
      <w:r w:rsidRPr="00EA4C20">
        <w:rPr>
          <w:sz w:val="26"/>
          <w:szCs w:val="26"/>
        </w:rPr>
        <w:t>2.6</w:t>
      </w:r>
      <w:r w:rsidR="00867F42" w:rsidRPr="00EA4C20">
        <w:rPr>
          <w:sz w:val="26"/>
          <w:szCs w:val="26"/>
        </w:rPr>
        <w:t>. Правом выдвижения кандидатур в члены общественн</w:t>
      </w:r>
      <w:r w:rsidRPr="00EA4C20">
        <w:rPr>
          <w:sz w:val="26"/>
          <w:szCs w:val="26"/>
        </w:rPr>
        <w:t>ого</w:t>
      </w:r>
      <w:r w:rsidR="00867F42" w:rsidRPr="00EA4C20">
        <w:rPr>
          <w:sz w:val="26"/>
          <w:szCs w:val="26"/>
        </w:rPr>
        <w:t xml:space="preserve"> сов</w:t>
      </w:r>
      <w:r w:rsidR="003A3B02" w:rsidRPr="00EA4C20">
        <w:rPr>
          <w:sz w:val="26"/>
          <w:szCs w:val="26"/>
        </w:rPr>
        <w:t>е</w:t>
      </w:r>
      <w:r w:rsidR="00867F42" w:rsidRPr="00EA4C20">
        <w:rPr>
          <w:sz w:val="26"/>
          <w:szCs w:val="26"/>
        </w:rPr>
        <w:t>т</w:t>
      </w:r>
      <w:r w:rsidRPr="00EA4C20">
        <w:rPr>
          <w:sz w:val="26"/>
          <w:szCs w:val="26"/>
        </w:rPr>
        <w:t>а</w:t>
      </w:r>
      <w:r w:rsidR="00867F42" w:rsidRPr="00EA4C20">
        <w:rPr>
          <w:sz w:val="26"/>
          <w:szCs w:val="26"/>
        </w:rPr>
        <w:t xml:space="preserve"> обладают </w:t>
      </w:r>
      <w:r w:rsidR="007E60CA" w:rsidRPr="00EA4C20">
        <w:rPr>
          <w:sz w:val="26"/>
          <w:szCs w:val="26"/>
        </w:rPr>
        <w:t>общественные</w:t>
      </w:r>
      <w:r w:rsidR="00867F42" w:rsidRPr="00EA4C20">
        <w:rPr>
          <w:sz w:val="26"/>
          <w:szCs w:val="26"/>
        </w:rPr>
        <w:t xml:space="preserve"> </w:t>
      </w:r>
      <w:r w:rsidR="007E60CA" w:rsidRPr="00EA4C20">
        <w:rPr>
          <w:sz w:val="26"/>
          <w:szCs w:val="26"/>
        </w:rPr>
        <w:t xml:space="preserve">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r w:rsidRPr="00EA4C20">
        <w:rPr>
          <w:sz w:val="26"/>
          <w:szCs w:val="26"/>
        </w:rPr>
        <w:t>ГКЧС Чувашии</w:t>
      </w:r>
      <w:r w:rsidR="007E60CA" w:rsidRPr="00EA4C20">
        <w:rPr>
          <w:sz w:val="26"/>
          <w:szCs w:val="26"/>
        </w:rPr>
        <w:t xml:space="preserve"> (далее - общественные объединения и иные негосударственные некоммерческие организации).</w:t>
      </w:r>
    </w:p>
    <w:p w:rsidR="00837F65" w:rsidRPr="00EA4C20" w:rsidRDefault="00837F65" w:rsidP="00837F65">
      <w:pPr>
        <w:autoSpaceDE w:val="0"/>
        <w:autoSpaceDN w:val="0"/>
        <w:adjustRightInd w:val="0"/>
        <w:ind w:firstLine="539"/>
        <w:contextualSpacing/>
        <w:jc w:val="both"/>
        <w:rPr>
          <w:sz w:val="26"/>
          <w:szCs w:val="26"/>
        </w:rPr>
      </w:pPr>
      <w:r w:rsidRPr="00EA4C20">
        <w:rPr>
          <w:sz w:val="26"/>
          <w:szCs w:val="26"/>
        </w:rPr>
        <w:t>2.</w:t>
      </w:r>
      <w:r w:rsidR="00D9619F" w:rsidRPr="00EA4C20">
        <w:rPr>
          <w:sz w:val="26"/>
          <w:szCs w:val="26"/>
        </w:rPr>
        <w:t>7.</w:t>
      </w:r>
      <w:r w:rsidRPr="00EA4C20">
        <w:rPr>
          <w:sz w:val="26"/>
          <w:szCs w:val="26"/>
        </w:rPr>
        <w:t xml:space="preserve">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837F65" w:rsidRPr="00EA4C20" w:rsidRDefault="00837F65" w:rsidP="00837F65">
      <w:pPr>
        <w:autoSpaceDE w:val="0"/>
        <w:autoSpaceDN w:val="0"/>
        <w:adjustRightInd w:val="0"/>
        <w:spacing w:before="260"/>
        <w:ind w:firstLine="539"/>
        <w:contextualSpacing/>
        <w:jc w:val="both"/>
        <w:rPr>
          <w:sz w:val="26"/>
          <w:szCs w:val="26"/>
        </w:rPr>
      </w:pPr>
      <w:r w:rsidRPr="00EA4C20">
        <w:rPr>
          <w:sz w:val="26"/>
          <w:szCs w:val="26"/>
        </w:rPr>
        <w:t xml:space="preserve">а) которым в соответствии с Федеральным </w:t>
      </w:r>
      <w:hyperlink r:id="rId20" w:history="1">
        <w:r w:rsidRPr="00EA4C20">
          <w:rPr>
            <w:sz w:val="26"/>
            <w:szCs w:val="26"/>
          </w:rPr>
          <w:t>законом</w:t>
        </w:r>
      </w:hyperlink>
      <w:r w:rsidRPr="00EA4C20">
        <w:rPr>
          <w:sz w:val="26"/>
          <w:szCs w:val="26"/>
        </w:rPr>
        <w:t xml:space="preserve"> </w:t>
      </w:r>
      <w:r w:rsidR="003D1C0A" w:rsidRPr="00EA4C20">
        <w:rPr>
          <w:sz w:val="26"/>
          <w:szCs w:val="26"/>
        </w:rPr>
        <w:t>«</w:t>
      </w:r>
      <w:r w:rsidRPr="00EA4C20">
        <w:rPr>
          <w:sz w:val="26"/>
          <w:szCs w:val="26"/>
        </w:rPr>
        <w:t>О противодействии экстремистской деятельности</w:t>
      </w:r>
      <w:r w:rsidR="003D1C0A" w:rsidRPr="00EA4C20">
        <w:rPr>
          <w:sz w:val="26"/>
          <w:szCs w:val="26"/>
        </w:rPr>
        <w:t>»</w:t>
      </w:r>
      <w:r w:rsidRPr="00EA4C20">
        <w:rPr>
          <w:sz w:val="26"/>
          <w:szCs w:val="26"/>
        </w:rPr>
        <w:t xml:space="preserve">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37F65" w:rsidRPr="00EA4C20" w:rsidRDefault="00837F65" w:rsidP="00837F65">
      <w:pPr>
        <w:autoSpaceDE w:val="0"/>
        <w:autoSpaceDN w:val="0"/>
        <w:adjustRightInd w:val="0"/>
        <w:spacing w:before="260"/>
        <w:ind w:firstLine="539"/>
        <w:contextualSpacing/>
        <w:jc w:val="both"/>
        <w:rPr>
          <w:sz w:val="26"/>
          <w:szCs w:val="26"/>
        </w:rPr>
      </w:pPr>
      <w:r w:rsidRPr="00EA4C20">
        <w:rPr>
          <w:sz w:val="26"/>
          <w:szCs w:val="26"/>
        </w:rPr>
        <w:t xml:space="preserve">б) деятельность которых приостановлена в соответствии с Федеральным </w:t>
      </w:r>
      <w:hyperlink r:id="rId21" w:history="1">
        <w:r w:rsidRPr="00EA4C20">
          <w:rPr>
            <w:sz w:val="26"/>
            <w:szCs w:val="26"/>
          </w:rPr>
          <w:t>законом</w:t>
        </w:r>
      </w:hyperlink>
      <w:r w:rsidRPr="00EA4C20">
        <w:rPr>
          <w:sz w:val="26"/>
          <w:szCs w:val="26"/>
        </w:rPr>
        <w:t xml:space="preserve"> </w:t>
      </w:r>
      <w:r w:rsidR="003D1C0A" w:rsidRPr="00EA4C20">
        <w:rPr>
          <w:sz w:val="26"/>
          <w:szCs w:val="26"/>
        </w:rPr>
        <w:t>«</w:t>
      </w:r>
      <w:r w:rsidRPr="00EA4C20">
        <w:rPr>
          <w:sz w:val="26"/>
          <w:szCs w:val="26"/>
        </w:rPr>
        <w:t>О противодействии экстремистской деятельности</w:t>
      </w:r>
      <w:r w:rsidR="003D1C0A" w:rsidRPr="00EA4C20">
        <w:rPr>
          <w:sz w:val="26"/>
          <w:szCs w:val="26"/>
        </w:rPr>
        <w:t>»</w:t>
      </w:r>
      <w:r w:rsidRPr="00EA4C20">
        <w:rPr>
          <w:sz w:val="26"/>
          <w:szCs w:val="26"/>
        </w:rPr>
        <w:t>, если решение о приостановлении не было признано судом незаконным.</w:t>
      </w:r>
    </w:p>
    <w:p w:rsidR="00BE08BC" w:rsidRPr="00EA4C20" w:rsidRDefault="00D9619F" w:rsidP="00BE08BC">
      <w:pPr>
        <w:spacing w:before="220" w:after="1"/>
        <w:ind w:firstLine="540"/>
        <w:contextualSpacing/>
        <w:jc w:val="both"/>
        <w:rPr>
          <w:sz w:val="26"/>
          <w:szCs w:val="26"/>
        </w:rPr>
      </w:pPr>
      <w:r w:rsidRPr="00EA4C20">
        <w:rPr>
          <w:sz w:val="26"/>
          <w:szCs w:val="26"/>
        </w:rPr>
        <w:lastRenderedPageBreak/>
        <w:t>2.8</w:t>
      </w:r>
      <w:r w:rsidR="00BE08BC" w:rsidRPr="00EA4C20">
        <w:rPr>
          <w:sz w:val="26"/>
          <w:szCs w:val="26"/>
        </w:rPr>
        <w:t>. В целях формирования состава общественного совета на официальном сайте ГКЧС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744361" w:rsidRPr="00EA4C20" w:rsidRDefault="00D9619F" w:rsidP="00744361">
      <w:pPr>
        <w:ind w:firstLine="540"/>
        <w:jc w:val="both"/>
        <w:rPr>
          <w:color w:val="000000"/>
          <w:sz w:val="26"/>
          <w:szCs w:val="26"/>
        </w:rPr>
      </w:pPr>
      <w:r w:rsidRPr="00EA4C20">
        <w:rPr>
          <w:sz w:val="26"/>
          <w:szCs w:val="26"/>
        </w:rPr>
        <w:t>2.9</w:t>
      </w:r>
      <w:r w:rsidR="00BE08BC" w:rsidRPr="00EA4C20">
        <w:rPr>
          <w:sz w:val="26"/>
          <w:szCs w:val="26"/>
        </w:rPr>
        <w:t>.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w:t>
      </w:r>
      <w:r w:rsidRPr="00EA4C20">
        <w:rPr>
          <w:sz w:val="26"/>
          <w:szCs w:val="26"/>
        </w:rPr>
        <w:t>,</w:t>
      </w:r>
      <w:r w:rsidR="007E60CA" w:rsidRPr="00EA4C20">
        <w:rPr>
          <w:sz w:val="26"/>
          <w:szCs w:val="26"/>
        </w:rPr>
        <w:t xml:space="preserve"> </w:t>
      </w:r>
      <w:r w:rsidRPr="00EA4C20">
        <w:rPr>
          <w:color w:val="000000"/>
          <w:sz w:val="26"/>
          <w:szCs w:val="26"/>
        </w:rPr>
        <w:t xml:space="preserve">указанным в </w:t>
      </w:r>
      <w:hyperlink w:anchor="p55" w:history="1">
        <w:r w:rsidRPr="00EA4C20">
          <w:rPr>
            <w:color w:val="000000"/>
            <w:sz w:val="26"/>
            <w:szCs w:val="26"/>
          </w:rPr>
          <w:t>пункте 2.</w:t>
        </w:r>
      </w:hyperlink>
      <w:r w:rsidRPr="00EA4C20">
        <w:rPr>
          <w:color w:val="000000"/>
          <w:sz w:val="26"/>
          <w:szCs w:val="26"/>
        </w:rPr>
        <w:t xml:space="preserve">2 настоящего Положения </w:t>
      </w:r>
      <w:r w:rsidR="00BE08BC" w:rsidRPr="00EA4C20">
        <w:rPr>
          <w:sz w:val="26"/>
          <w:szCs w:val="26"/>
        </w:rPr>
        <w:t xml:space="preserve">(далее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w:t>
      </w:r>
      <w:r w:rsidRPr="00EA4C20">
        <w:rPr>
          <w:sz w:val="26"/>
          <w:szCs w:val="26"/>
        </w:rPr>
        <w:t xml:space="preserve">о соответствии требованиям, </w:t>
      </w:r>
      <w:r w:rsidRPr="00EA4C20">
        <w:rPr>
          <w:color w:val="000000"/>
          <w:sz w:val="26"/>
          <w:szCs w:val="26"/>
        </w:rPr>
        <w:t xml:space="preserve">указанным в </w:t>
      </w:r>
      <w:hyperlink w:anchor="p55" w:history="1">
        <w:r w:rsidRPr="00EA4C20">
          <w:rPr>
            <w:color w:val="000000"/>
            <w:sz w:val="26"/>
            <w:szCs w:val="26"/>
          </w:rPr>
          <w:t>пункте 2.</w:t>
        </w:r>
      </w:hyperlink>
      <w:r w:rsidRPr="00EA4C20">
        <w:rPr>
          <w:color w:val="000000"/>
          <w:sz w:val="26"/>
          <w:szCs w:val="26"/>
        </w:rPr>
        <w:t>2 настоящего Положения,</w:t>
      </w:r>
      <w:r w:rsidR="00BE08BC" w:rsidRPr="00EA4C20">
        <w:rPr>
          <w:sz w:val="26"/>
          <w:szCs w:val="26"/>
        </w:rPr>
        <w:t xml:space="preserve"> </w:t>
      </w:r>
      <w:r w:rsidR="007E60CA" w:rsidRPr="00EA4C20">
        <w:rPr>
          <w:sz w:val="26"/>
          <w:szCs w:val="26"/>
        </w:rPr>
        <w:t xml:space="preserve">а также об отсутствии ограничений, установленных </w:t>
      </w:r>
      <w:r w:rsidR="00BE08BC" w:rsidRPr="00EA4C20">
        <w:rPr>
          <w:sz w:val="26"/>
          <w:szCs w:val="26"/>
        </w:rPr>
        <w:t xml:space="preserve">в </w:t>
      </w:r>
      <w:hyperlink w:anchor="P51" w:history="1">
        <w:r w:rsidR="00BE08BC" w:rsidRPr="00EA4C20">
          <w:rPr>
            <w:sz w:val="26"/>
            <w:szCs w:val="26"/>
          </w:rPr>
          <w:t>пункт</w:t>
        </w:r>
        <w:r w:rsidRPr="00EA4C20">
          <w:rPr>
            <w:sz w:val="26"/>
            <w:szCs w:val="26"/>
          </w:rPr>
          <w:t>ах</w:t>
        </w:r>
        <w:r w:rsidR="00BE08BC" w:rsidRPr="00EA4C20">
          <w:rPr>
            <w:sz w:val="26"/>
            <w:szCs w:val="26"/>
          </w:rPr>
          <w:t xml:space="preserve"> 2.</w:t>
        </w:r>
        <w:r w:rsidR="007E60CA" w:rsidRPr="00EA4C20">
          <w:rPr>
            <w:sz w:val="26"/>
            <w:szCs w:val="26"/>
          </w:rPr>
          <w:t>3</w:t>
        </w:r>
      </w:hyperlink>
      <w:r w:rsidR="00744361" w:rsidRPr="00EA4C20">
        <w:rPr>
          <w:sz w:val="26"/>
          <w:szCs w:val="26"/>
        </w:rPr>
        <w:t xml:space="preserve"> и 2.4 </w:t>
      </w:r>
      <w:r w:rsidR="00BE08BC" w:rsidRPr="00EA4C20">
        <w:rPr>
          <w:sz w:val="26"/>
          <w:szCs w:val="26"/>
        </w:rPr>
        <w:t>настоящего Положения</w:t>
      </w:r>
      <w:r w:rsidR="007E60CA" w:rsidRPr="00EA4C20">
        <w:rPr>
          <w:sz w:val="26"/>
          <w:szCs w:val="26"/>
        </w:rPr>
        <w:t xml:space="preserve"> для вхождения в состав общественного совета, иные сведения, в том числе об общественной деятельности кандидата в состав общественного совета. </w:t>
      </w:r>
      <w:r w:rsidR="00BE08BC" w:rsidRPr="00EA4C20">
        <w:rPr>
          <w:sz w:val="26"/>
          <w:szCs w:val="26"/>
        </w:rPr>
        <w:t xml:space="preserve">Вместе с предложением в ГКЧС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22" w:history="1">
        <w:r w:rsidR="00BE08BC" w:rsidRPr="00EA4C20">
          <w:rPr>
            <w:sz w:val="26"/>
            <w:szCs w:val="26"/>
          </w:rPr>
          <w:t>законом</w:t>
        </w:r>
      </w:hyperlink>
      <w:r w:rsidR="00BE08BC" w:rsidRPr="00EA4C20">
        <w:rPr>
          <w:sz w:val="26"/>
          <w:szCs w:val="26"/>
        </w:rPr>
        <w:t xml:space="preserve"> «О персональных данных»</w:t>
      </w:r>
      <w:r w:rsidR="00744361" w:rsidRPr="00EA4C20">
        <w:rPr>
          <w:sz w:val="26"/>
          <w:szCs w:val="26"/>
        </w:rPr>
        <w:t xml:space="preserve">, </w:t>
      </w:r>
      <w:r w:rsidR="00744361" w:rsidRPr="00EA4C20">
        <w:rPr>
          <w:color w:val="000000"/>
          <w:sz w:val="26"/>
          <w:szCs w:val="26"/>
        </w:rPr>
        <w:t xml:space="preserve">а также копии документов, необходимых для оценки предложений по критериям, указанным в пункте 2.16 настоящего Положения. </w:t>
      </w:r>
    </w:p>
    <w:p w:rsidR="00744361" w:rsidRPr="00EA4C20" w:rsidRDefault="00744361" w:rsidP="00744361">
      <w:pPr>
        <w:ind w:firstLine="540"/>
        <w:jc w:val="both"/>
        <w:rPr>
          <w:color w:val="000000"/>
          <w:sz w:val="26"/>
          <w:szCs w:val="26"/>
        </w:rPr>
      </w:pPr>
      <w:r w:rsidRPr="00EA4C20">
        <w:rPr>
          <w:color w:val="000000"/>
          <w:sz w:val="26"/>
          <w:szCs w:val="26"/>
        </w:rPr>
        <w:t xml:space="preserve">Предложение регистрируются </w:t>
      </w:r>
      <w:r w:rsidRPr="00EA4C20">
        <w:rPr>
          <w:sz w:val="26"/>
          <w:szCs w:val="26"/>
        </w:rPr>
        <w:t>ГКЧС Чувашии</w:t>
      </w:r>
      <w:r w:rsidRPr="00EA4C20">
        <w:rPr>
          <w:color w:val="000000"/>
          <w:sz w:val="26"/>
          <w:szCs w:val="26"/>
        </w:rPr>
        <w:t xml:space="preserve"> в системе электронного документооборота с указанием даты и времени его поступления.</w:t>
      </w:r>
    </w:p>
    <w:p w:rsidR="00837F65" w:rsidRPr="00EA4C20" w:rsidRDefault="00837F65" w:rsidP="003D1C0A">
      <w:pPr>
        <w:autoSpaceDE w:val="0"/>
        <w:autoSpaceDN w:val="0"/>
        <w:adjustRightInd w:val="0"/>
        <w:ind w:firstLine="539"/>
        <w:contextualSpacing/>
        <w:jc w:val="both"/>
        <w:rPr>
          <w:sz w:val="26"/>
          <w:szCs w:val="26"/>
        </w:rPr>
      </w:pPr>
      <w:r w:rsidRPr="00EA4C20">
        <w:rPr>
          <w:sz w:val="26"/>
          <w:szCs w:val="26"/>
        </w:rPr>
        <w:t>2.</w:t>
      </w:r>
      <w:r w:rsidR="00744361" w:rsidRPr="00EA4C20">
        <w:rPr>
          <w:sz w:val="26"/>
          <w:szCs w:val="26"/>
        </w:rPr>
        <w:t>10</w:t>
      </w:r>
      <w:r w:rsidRPr="00EA4C20">
        <w:rPr>
          <w:sz w:val="26"/>
          <w:szCs w:val="26"/>
        </w:rPr>
        <w:t xml:space="preserve">. Если по истечении установленного срока приема предложений количество кандидатур в состав общественного совета окажется менее </w:t>
      </w:r>
      <w:r w:rsidR="00744361" w:rsidRPr="00EA4C20">
        <w:rPr>
          <w:sz w:val="26"/>
          <w:szCs w:val="26"/>
        </w:rPr>
        <w:t>11</w:t>
      </w:r>
      <w:r w:rsidR="00E02F58" w:rsidRPr="00EA4C20">
        <w:rPr>
          <w:sz w:val="26"/>
          <w:szCs w:val="26"/>
        </w:rPr>
        <w:t xml:space="preserve"> человек, </w:t>
      </w:r>
      <w:r w:rsidR="00493517" w:rsidRPr="00EA4C20">
        <w:rPr>
          <w:sz w:val="26"/>
          <w:szCs w:val="26"/>
        </w:rPr>
        <w:t>председатель ГКЧС Чувашии</w:t>
      </w:r>
      <w:r w:rsidRPr="00EA4C20">
        <w:rPr>
          <w:sz w:val="26"/>
          <w:szCs w:val="26"/>
        </w:rPr>
        <w:t xml:space="preserve"> принимает решение о его продлении в целях дополнительного выдвижения кандидатур в состав общественного совета, но не более чем на 30 дней.</w:t>
      </w:r>
    </w:p>
    <w:p w:rsidR="00837F65" w:rsidRPr="00EA4C20" w:rsidRDefault="00744361" w:rsidP="003D1C0A">
      <w:pPr>
        <w:autoSpaceDE w:val="0"/>
        <w:autoSpaceDN w:val="0"/>
        <w:adjustRightInd w:val="0"/>
        <w:spacing w:before="260"/>
        <w:ind w:firstLine="539"/>
        <w:contextualSpacing/>
        <w:jc w:val="both"/>
        <w:rPr>
          <w:sz w:val="26"/>
          <w:szCs w:val="26"/>
        </w:rPr>
      </w:pPr>
      <w:r w:rsidRPr="00EA4C20">
        <w:rPr>
          <w:sz w:val="26"/>
          <w:szCs w:val="26"/>
        </w:rPr>
        <w:t>2.11</w:t>
      </w:r>
      <w:r w:rsidR="00837F65" w:rsidRPr="00EA4C20">
        <w:rPr>
          <w:sz w:val="26"/>
          <w:szCs w:val="26"/>
        </w:rPr>
        <w:t xml:space="preserve">. Не позднее чем за три рабочих дня до окончания </w:t>
      </w:r>
      <w:r w:rsidRPr="00EA4C20">
        <w:rPr>
          <w:sz w:val="26"/>
          <w:szCs w:val="26"/>
        </w:rPr>
        <w:t xml:space="preserve">срока </w:t>
      </w:r>
      <w:r w:rsidR="00837F65" w:rsidRPr="00EA4C20">
        <w:rPr>
          <w:sz w:val="26"/>
          <w:szCs w:val="26"/>
        </w:rPr>
        <w:t xml:space="preserve">приема предложений от кандидатур в состав общественного совета </w:t>
      </w:r>
      <w:r w:rsidRPr="00EA4C20">
        <w:rPr>
          <w:sz w:val="26"/>
          <w:szCs w:val="26"/>
        </w:rPr>
        <w:t>ГКЧС Чувашии</w:t>
      </w:r>
      <w:r w:rsidR="00837F65" w:rsidRPr="00EA4C20">
        <w:rPr>
          <w:sz w:val="26"/>
          <w:szCs w:val="26"/>
        </w:rPr>
        <w:t xml:space="preserve">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w:t>
      </w:r>
      <w:r w:rsidR="001F270D" w:rsidRPr="00EA4C20">
        <w:rPr>
          <w:sz w:val="26"/>
          <w:szCs w:val="26"/>
        </w:rPr>
        <w:t>ГКЧС Чувашии</w:t>
      </w:r>
      <w:r w:rsidR="00837F65" w:rsidRPr="00EA4C20">
        <w:rPr>
          <w:sz w:val="26"/>
          <w:szCs w:val="26"/>
        </w:rPr>
        <w:t>,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 xml:space="preserve">Состав конкурсной комиссии утверждается </w:t>
      </w:r>
      <w:r w:rsidR="00E02F58" w:rsidRPr="00EA4C20">
        <w:rPr>
          <w:sz w:val="26"/>
          <w:szCs w:val="26"/>
        </w:rPr>
        <w:t>приказом</w:t>
      </w:r>
      <w:r w:rsidRPr="00EA4C20">
        <w:rPr>
          <w:sz w:val="26"/>
          <w:szCs w:val="26"/>
        </w:rPr>
        <w:t xml:space="preserve"> ГКЧС Чувашии.</w:t>
      </w:r>
    </w:p>
    <w:p w:rsidR="00837F65" w:rsidRPr="00EA4C20" w:rsidRDefault="00744361" w:rsidP="00837F65">
      <w:pPr>
        <w:autoSpaceDE w:val="0"/>
        <w:autoSpaceDN w:val="0"/>
        <w:adjustRightInd w:val="0"/>
        <w:spacing w:before="260"/>
        <w:ind w:firstLine="540"/>
        <w:contextualSpacing/>
        <w:jc w:val="both"/>
        <w:rPr>
          <w:sz w:val="26"/>
          <w:szCs w:val="26"/>
        </w:rPr>
      </w:pPr>
      <w:r w:rsidRPr="00EA4C20">
        <w:rPr>
          <w:sz w:val="26"/>
          <w:szCs w:val="26"/>
        </w:rPr>
        <w:t>2.12</w:t>
      </w:r>
      <w:r w:rsidR="00837F65" w:rsidRPr="00EA4C20">
        <w:rPr>
          <w:sz w:val="26"/>
          <w:szCs w:val="26"/>
        </w:rPr>
        <w:t>. Конкурсная комиссия осуществляет следующие функции:</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проводит заседания;</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проверяет соответствие кандидатур требованиям;</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проводит отбор кандидатур для участия в конкурсе и подводит итоги конкурса;</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lastRenderedPageBreak/>
        <w:t>оформляет протоколы по результатам проведенных заседаний.</w:t>
      </w:r>
    </w:p>
    <w:p w:rsidR="00837F65" w:rsidRPr="00EA4C20" w:rsidRDefault="00837F65" w:rsidP="00837F65">
      <w:pPr>
        <w:autoSpaceDE w:val="0"/>
        <w:autoSpaceDN w:val="0"/>
        <w:adjustRightInd w:val="0"/>
        <w:ind w:firstLine="567"/>
        <w:contextualSpacing/>
        <w:jc w:val="both"/>
        <w:rPr>
          <w:sz w:val="26"/>
          <w:szCs w:val="26"/>
        </w:rPr>
      </w:pPr>
      <w:r w:rsidRPr="00EA4C20">
        <w:rPr>
          <w:sz w:val="26"/>
          <w:szCs w:val="26"/>
        </w:rPr>
        <w:t>2.</w:t>
      </w:r>
      <w:r w:rsidR="00744361" w:rsidRPr="00EA4C20">
        <w:rPr>
          <w:sz w:val="26"/>
          <w:szCs w:val="26"/>
        </w:rPr>
        <w:t>13</w:t>
      </w:r>
      <w:r w:rsidRPr="00EA4C20">
        <w:rPr>
          <w:sz w:val="26"/>
          <w:szCs w:val="26"/>
        </w:rPr>
        <w:t>. Заседание конкурсной комиссии считается правомочным, если на нем присутствует не менее двух третей от общего числа ее членов.</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744361" w:rsidRPr="00EA4C20">
        <w:rPr>
          <w:sz w:val="26"/>
          <w:szCs w:val="26"/>
        </w:rPr>
        <w:t>14</w:t>
      </w:r>
      <w:r w:rsidRPr="00EA4C20">
        <w:rPr>
          <w:sz w:val="26"/>
          <w:szCs w:val="26"/>
        </w:rPr>
        <w:t>. Конкурсная комиссия проверяет соответствие кандидатур требованиям и принимает решение в отношении каждой кандидатуры.</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744361" w:rsidRPr="00EA4C20">
        <w:rPr>
          <w:sz w:val="26"/>
          <w:szCs w:val="26"/>
        </w:rPr>
        <w:t>15</w:t>
      </w:r>
      <w:r w:rsidRPr="00EA4C20">
        <w:rPr>
          <w:sz w:val="26"/>
          <w:szCs w:val="26"/>
        </w:rPr>
        <w:t>. Конкурсная комиссия принимает решение об отклонении кандидатуры в следующих случаях:</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несоответствие кандидатуры требованиям;</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 xml:space="preserve">представление предложений с нарушением срока, указанного в </w:t>
      </w:r>
      <w:hyperlink r:id="rId23" w:history="1">
        <w:r w:rsidRPr="00EA4C20">
          <w:rPr>
            <w:sz w:val="26"/>
            <w:szCs w:val="26"/>
          </w:rPr>
          <w:t>пункт</w:t>
        </w:r>
        <w:r w:rsidR="00744361" w:rsidRPr="00EA4C20">
          <w:rPr>
            <w:sz w:val="26"/>
            <w:szCs w:val="26"/>
          </w:rPr>
          <w:t>ах</w:t>
        </w:r>
        <w:r w:rsidRPr="00EA4C20">
          <w:rPr>
            <w:sz w:val="26"/>
            <w:szCs w:val="26"/>
          </w:rPr>
          <w:t xml:space="preserve"> 2.</w:t>
        </w:r>
        <w:r w:rsidR="00744361" w:rsidRPr="00EA4C20">
          <w:rPr>
            <w:sz w:val="26"/>
            <w:szCs w:val="26"/>
          </w:rPr>
          <w:t>9</w:t>
        </w:r>
      </w:hyperlink>
      <w:r w:rsidR="00744361" w:rsidRPr="00EA4C20">
        <w:rPr>
          <w:sz w:val="26"/>
          <w:szCs w:val="26"/>
        </w:rPr>
        <w:t xml:space="preserve"> и 2.10</w:t>
      </w:r>
      <w:r w:rsidRPr="00EA4C20">
        <w:rPr>
          <w:sz w:val="26"/>
          <w:szCs w:val="26"/>
        </w:rPr>
        <w:t xml:space="preserve"> настоящего Положения.</w:t>
      </w:r>
    </w:p>
    <w:p w:rsidR="00837F65" w:rsidRPr="00EA4C20" w:rsidRDefault="00837F65" w:rsidP="00837F65">
      <w:pPr>
        <w:autoSpaceDE w:val="0"/>
        <w:autoSpaceDN w:val="0"/>
        <w:adjustRightInd w:val="0"/>
        <w:spacing w:before="260"/>
        <w:ind w:firstLine="540"/>
        <w:contextualSpacing/>
        <w:jc w:val="both"/>
        <w:rPr>
          <w:sz w:val="26"/>
          <w:szCs w:val="26"/>
        </w:rPr>
      </w:pPr>
      <w:bookmarkStart w:id="3" w:name="Par19"/>
      <w:bookmarkEnd w:id="3"/>
      <w:r w:rsidRPr="00EA4C20">
        <w:rPr>
          <w:sz w:val="26"/>
          <w:szCs w:val="26"/>
        </w:rPr>
        <w:t>2.</w:t>
      </w:r>
      <w:r w:rsidR="00744361" w:rsidRPr="00EA4C20">
        <w:rPr>
          <w:sz w:val="26"/>
          <w:szCs w:val="26"/>
        </w:rPr>
        <w:t>16</w:t>
      </w:r>
      <w:r w:rsidRPr="00EA4C20">
        <w:rPr>
          <w:sz w:val="26"/>
          <w:szCs w:val="26"/>
        </w:rPr>
        <w:t>.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837F65" w:rsidRPr="00EA4C20" w:rsidRDefault="00837F65" w:rsidP="004E366E">
      <w:pPr>
        <w:autoSpaceDE w:val="0"/>
        <w:autoSpaceDN w:val="0"/>
        <w:adjustRightInd w:val="0"/>
        <w:spacing w:before="260"/>
        <w:ind w:firstLine="539"/>
        <w:contextualSpacing/>
        <w:jc w:val="both"/>
        <w:rPr>
          <w:sz w:val="26"/>
          <w:szCs w:val="26"/>
        </w:rPr>
      </w:pPr>
      <w:r w:rsidRPr="00EA4C20">
        <w:rPr>
          <w:sz w:val="26"/>
          <w:szCs w:val="26"/>
        </w:rPr>
        <w:t xml:space="preserve">опыт работы в установленной сфере деятельности </w:t>
      </w:r>
      <w:r w:rsidR="004E366E" w:rsidRPr="00EA4C20">
        <w:rPr>
          <w:sz w:val="26"/>
          <w:szCs w:val="26"/>
        </w:rPr>
        <w:t>ГКЧС Чувашии: от 1 до 2 лет - 1 балл, от 2 до 5 лет - 2 балла, от 5 до 10 лет - 3 балла, от 10 до 15 лет - 4 балла, свыше 15 лет - 5 баллов;</w:t>
      </w:r>
    </w:p>
    <w:p w:rsidR="00837F65" w:rsidRPr="00EA4C20" w:rsidRDefault="00837F65" w:rsidP="004E366E">
      <w:pPr>
        <w:autoSpaceDE w:val="0"/>
        <w:autoSpaceDN w:val="0"/>
        <w:adjustRightInd w:val="0"/>
        <w:spacing w:before="260"/>
        <w:ind w:firstLine="539"/>
        <w:contextualSpacing/>
        <w:jc w:val="both"/>
        <w:rPr>
          <w:sz w:val="26"/>
          <w:szCs w:val="26"/>
        </w:rPr>
      </w:pPr>
      <w:r w:rsidRPr="00EA4C20">
        <w:rPr>
          <w:sz w:val="26"/>
          <w:szCs w:val="26"/>
        </w:rPr>
        <w:t xml:space="preserve">опыт общественной деятельности в установленной сфере деятельности </w:t>
      </w:r>
      <w:r w:rsidR="004E366E" w:rsidRPr="00EA4C20">
        <w:rPr>
          <w:sz w:val="26"/>
          <w:szCs w:val="26"/>
        </w:rPr>
        <w:t>ГКЧС Чувашии</w:t>
      </w:r>
      <w:r w:rsidRPr="00EA4C20">
        <w:rPr>
          <w:sz w:val="26"/>
          <w:szCs w:val="26"/>
        </w:rPr>
        <w:t xml:space="preserve"> и достигнутые результаты</w:t>
      </w:r>
      <w:r w:rsidR="004E366E" w:rsidRPr="00EA4C20">
        <w:rPr>
          <w:sz w:val="26"/>
          <w:szCs w:val="26"/>
        </w:rPr>
        <w:t>: от 1 до 2 лет - 1 балл, от 2 до 5 лет - 2 балла, от 5 до 10 лет - 3 балла, от 10 до 15 лет - 4 балла, свыше 15 лет - 5 баллов;</w:t>
      </w:r>
    </w:p>
    <w:p w:rsidR="004E366E" w:rsidRPr="00EA4C20" w:rsidRDefault="00837F65" w:rsidP="004E366E">
      <w:pPr>
        <w:autoSpaceDE w:val="0"/>
        <w:autoSpaceDN w:val="0"/>
        <w:adjustRightInd w:val="0"/>
        <w:spacing w:before="220"/>
        <w:ind w:firstLine="539"/>
        <w:contextualSpacing/>
        <w:jc w:val="both"/>
        <w:rPr>
          <w:sz w:val="26"/>
          <w:szCs w:val="26"/>
        </w:rPr>
      </w:pPr>
      <w:r w:rsidRPr="00EA4C20">
        <w:rPr>
          <w:sz w:val="26"/>
          <w:szCs w:val="26"/>
        </w:rPr>
        <w:t xml:space="preserve">опыт общественной деятельности в иной сфере </w:t>
      </w:r>
      <w:r w:rsidR="00744361" w:rsidRPr="00EA4C20">
        <w:rPr>
          <w:sz w:val="26"/>
          <w:szCs w:val="26"/>
        </w:rPr>
        <w:t xml:space="preserve">деятельности </w:t>
      </w:r>
      <w:r w:rsidRPr="00EA4C20">
        <w:rPr>
          <w:sz w:val="26"/>
          <w:szCs w:val="26"/>
        </w:rPr>
        <w:t>и достигнутые результаты</w:t>
      </w:r>
      <w:r w:rsidR="004E366E" w:rsidRPr="00EA4C20">
        <w:rPr>
          <w:sz w:val="26"/>
          <w:szCs w:val="26"/>
        </w:rPr>
        <w:t>: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4E366E" w:rsidRPr="00EA4C20" w:rsidRDefault="00837F65" w:rsidP="004E366E">
      <w:pPr>
        <w:autoSpaceDE w:val="0"/>
        <w:autoSpaceDN w:val="0"/>
        <w:adjustRightInd w:val="0"/>
        <w:spacing w:before="260"/>
        <w:ind w:firstLine="540"/>
        <w:contextualSpacing/>
        <w:jc w:val="both"/>
        <w:rPr>
          <w:sz w:val="26"/>
          <w:szCs w:val="26"/>
        </w:rPr>
      </w:pPr>
      <w:r w:rsidRPr="00EA4C20">
        <w:rPr>
          <w:sz w:val="26"/>
          <w:szCs w:val="26"/>
        </w:rPr>
        <w:t>профессиональные достижения кандидатуры</w:t>
      </w:r>
      <w:r w:rsidR="004E366E" w:rsidRPr="00EA4C20">
        <w:rPr>
          <w:sz w:val="26"/>
          <w:szCs w:val="26"/>
        </w:rPr>
        <w:t>: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EE4AD8" w:rsidRPr="00EA4C20">
        <w:rPr>
          <w:sz w:val="26"/>
          <w:szCs w:val="26"/>
        </w:rPr>
        <w:t>17</w:t>
      </w:r>
      <w:r w:rsidRPr="00EA4C20">
        <w:rPr>
          <w:sz w:val="26"/>
          <w:szCs w:val="26"/>
        </w:rPr>
        <w:t xml:space="preserve">.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ar19" w:history="1">
        <w:r w:rsidRPr="00EA4C20">
          <w:rPr>
            <w:sz w:val="26"/>
            <w:szCs w:val="26"/>
          </w:rPr>
          <w:t>пунктом 2.</w:t>
        </w:r>
        <w:r w:rsidR="00EE4AD8" w:rsidRPr="00EA4C20">
          <w:rPr>
            <w:sz w:val="26"/>
            <w:szCs w:val="26"/>
          </w:rPr>
          <w:t>16</w:t>
        </w:r>
      </w:hyperlink>
      <w:r w:rsidRPr="00EA4C20">
        <w:rPr>
          <w:sz w:val="26"/>
          <w:szCs w:val="26"/>
        </w:rPr>
        <w:t xml:space="preserve"> настоящего Положения.</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EE4AD8" w:rsidRPr="00EA4C20">
        <w:rPr>
          <w:sz w:val="26"/>
          <w:szCs w:val="26"/>
        </w:rPr>
        <w:t>18</w:t>
      </w:r>
      <w:r w:rsidRPr="00EA4C20">
        <w:rPr>
          <w:sz w:val="26"/>
          <w:szCs w:val="26"/>
        </w:rPr>
        <w:t>. Кандидатуры, набравшие наибольшее количество баллов, рекомендуются конкурсной комиссией для включения в состав общественного совета.</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EE4AD8" w:rsidRPr="00EA4C20">
        <w:rPr>
          <w:sz w:val="26"/>
          <w:szCs w:val="26"/>
        </w:rPr>
        <w:t>19</w:t>
      </w:r>
      <w:r w:rsidRPr="00EA4C20">
        <w:rPr>
          <w:sz w:val="26"/>
          <w:szCs w:val="26"/>
        </w:rPr>
        <w:t>.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2.</w:t>
      </w:r>
      <w:r w:rsidR="00EE4AD8" w:rsidRPr="00EA4C20">
        <w:rPr>
          <w:sz w:val="26"/>
          <w:szCs w:val="26"/>
        </w:rPr>
        <w:t>20</w:t>
      </w:r>
      <w:r w:rsidRPr="00EA4C20">
        <w:rPr>
          <w:sz w:val="26"/>
          <w:szCs w:val="26"/>
        </w:rPr>
        <w:t>. Конкурсная комиссия осуществляет отбор кандидатур в течение пяти рабочих дней со дня окончания срока приема предложений.</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lastRenderedPageBreak/>
        <w:t>2.21</w:t>
      </w:r>
      <w:r w:rsidR="00837F65" w:rsidRPr="00EA4C20">
        <w:rPr>
          <w:sz w:val="26"/>
          <w:szCs w:val="26"/>
        </w:rPr>
        <w:t>.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t>2.22</w:t>
      </w:r>
      <w:r w:rsidR="00837F65" w:rsidRPr="00EA4C20">
        <w:rPr>
          <w:sz w:val="26"/>
          <w:szCs w:val="26"/>
        </w:rPr>
        <w:t>. Протокол заседания конкурсной комиссии должен содержать:</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количественный и персональный состав членов конкурсной комиссии, принявших участие в заседании;</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перечень кандидатур, участвующих в конкурсе;</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соответствие кандидатур требованиям;</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решение об отклонении кандидатуры с указанием причин ее отклонения;</w:t>
      </w:r>
    </w:p>
    <w:p w:rsidR="00837F65" w:rsidRPr="00EA4C20" w:rsidRDefault="00837F65" w:rsidP="00837F65">
      <w:pPr>
        <w:autoSpaceDE w:val="0"/>
        <w:autoSpaceDN w:val="0"/>
        <w:adjustRightInd w:val="0"/>
        <w:spacing w:before="260"/>
        <w:ind w:firstLine="540"/>
        <w:contextualSpacing/>
        <w:jc w:val="both"/>
        <w:rPr>
          <w:sz w:val="26"/>
          <w:szCs w:val="26"/>
        </w:rPr>
      </w:pPr>
      <w:r w:rsidRPr="00EA4C20">
        <w:rPr>
          <w:sz w:val="26"/>
          <w:szCs w:val="26"/>
        </w:rPr>
        <w:t>итоги голосования по каждой кандидатуре.</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t>2.23</w:t>
      </w:r>
      <w:r w:rsidR="00837F65" w:rsidRPr="00EA4C20">
        <w:rPr>
          <w:sz w:val="26"/>
          <w:szCs w:val="26"/>
        </w:rPr>
        <w:t xml:space="preserve">. Конкурсная комиссия в течение трех рабочих дней со дня подписания протокола заседания направляет его </w:t>
      </w:r>
      <w:r w:rsidRPr="00EA4C20">
        <w:rPr>
          <w:sz w:val="26"/>
          <w:szCs w:val="26"/>
        </w:rPr>
        <w:t xml:space="preserve">в </w:t>
      </w:r>
      <w:r w:rsidR="001F270D" w:rsidRPr="00EA4C20">
        <w:rPr>
          <w:sz w:val="26"/>
          <w:szCs w:val="26"/>
        </w:rPr>
        <w:t>ГКЧС Чувашии</w:t>
      </w:r>
      <w:r w:rsidR="00837F65" w:rsidRPr="00EA4C20">
        <w:rPr>
          <w:sz w:val="26"/>
          <w:szCs w:val="26"/>
        </w:rPr>
        <w:t>.</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t>2.24</w:t>
      </w:r>
      <w:r w:rsidR="00837F65" w:rsidRPr="00EA4C20">
        <w:rPr>
          <w:sz w:val="26"/>
          <w:szCs w:val="26"/>
        </w:rPr>
        <w:t xml:space="preserve">. </w:t>
      </w:r>
      <w:r w:rsidR="003D1C0A" w:rsidRPr="00EA4C20">
        <w:rPr>
          <w:sz w:val="26"/>
          <w:szCs w:val="26"/>
        </w:rPr>
        <w:t>ГКЧС Чувашии</w:t>
      </w:r>
      <w:r w:rsidR="00837F65" w:rsidRPr="00EA4C20">
        <w:rPr>
          <w:sz w:val="26"/>
          <w:szCs w:val="26"/>
        </w:rPr>
        <w:t xml:space="preserve">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t>2.25</w:t>
      </w:r>
      <w:r w:rsidR="00837F65" w:rsidRPr="00EA4C20">
        <w:rPr>
          <w:sz w:val="26"/>
          <w:szCs w:val="26"/>
        </w:rPr>
        <w:t xml:space="preserve">. В течение трех рабочих дней с даты получения согласования </w:t>
      </w:r>
      <w:r w:rsidR="00E02F58" w:rsidRPr="00EA4C20">
        <w:rPr>
          <w:sz w:val="26"/>
          <w:szCs w:val="26"/>
        </w:rPr>
        <w:t xml:space="preserve">состав общественного совета утверждается приказом </w:t>
      </w:r>
      <w:r w:rsidR="001F270D" w:rsidRPr="00EA4C20">
        <w:rPr>
          <w:sz w:val="26"/>
          <w:szCs w:val="26"/>
        </w:rPr>
        <w:t>ГКЧС Чувашии</w:t>
      </w:r>
      <w:r w:rsidR="00837F65" w:rsidRPr="00EA4C20">
        <w:rPr>
          <w:sz w:val="26"/>
          <w:szCs w:val="26"/>
        </w:rPr>
        <w:t>.</w:t>
      </w:r>
    </w:p>
    <w:p w:rsidR="00837F65" w:rsidRPr="00EA4C20" w:rsidRDefault="00EE4AD8" w:rsidP="00837F65">
      <w:pPr>
        <w:autoSpaceDE w:val="0"/>
        <w:autoSpaceDN w:val="0"/>
        <w:adjustRightInd w:val="0"/>
        <w:spacing w:before="260"/>
        <w:ind w:firstLine="540"/>
        <w:contextualSpacing/>
        <w:jc w:val="both"/>
        <w:rPr>
          <w:sz w:val="26"/>
          <w:szCs w:val="26"/>
        </w:rPr>
      </w:pPr>
      <w:r w:rsidRPr="00EA4C20">
        <w:rPr>
          <w:sz w:val="26"/>
          <w:szCs w:val="26"/>
        </w:rPr>
        <w:t>2.26</w:t>
      </w:r>
      <w:r w:rsidR="00837F65" w:rsidRPr="00EA4C20">
        <w:rPr>
          <w:sz w:val="26"/>
          <w:szCs w:val="26"/>
        </w:rPr>
        <w:t xml:space="preserve">. </w:t>
      </w:r>
      <w:r w:rsidR="00F955DB" w:rsidRPr="00EA4C20">
        <w:rPr>
          <w:sz w:val="26"/>
          <w:szCs w:val="26"/>
        </w:rPr>
        <w:t>Приказ</w:t>
      </w:r>
      <w:r w:rsidR="00837F65" w:rsidRPr="00EA4C20">
        <w:rPr>
          <w:sz w:val="26"/>
          <w:szCs w:val="26"/>
        </w:rPr>
        <w:t xml:space="preserve"> </w:t>
      </w:r>
      <w:r w:rsidR="001F270D" w:rsidRPr="00EA4C20">
        <w:rPr>
          <w:sz w:val="26"/>
          <w:szCs w:val="26"/>
        </w:rPr>
        <w:t>ГКЧС Чувашии</w:t>
      </w:r>
      <w:r w:rsidR="00837F65" w:rsidRPr="00EA4C20">
        <w:rPr>
          <w:sz w:val="26"/>
          <w:szCs w:val="26"/>
        </w:rPr>
        <w:t xml:space="preserve">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610383" w:rsidRPr="00EA4C20" w:rsidRDefault="00610383" w:rsidP="00610383">
      <w:pPr>
        <w:widowControl w:val="0"/>
        <w:autoSpaceDE w:val="0"/>
        <w:autoSpaceDN w:val="0"/>
        <w:adjustRightInd w:val="0"/>
        <w:ind w:firstLine="567"/>
        <w:jc w:val="both"/>
        <w:rPr>
          <w:rFonts w:ascii="Verdana" w:hAnsi="Verdana"/>
          <w:sz w:val="26"/>
          <w:szCs w:val="26"/>
        </w:rPr>
      </w:pPr>
      <w:r w:rsidRPr="00EA4C20">
        <w:rPr>
          <w:sz w:val="26"/>
          <w:szCs w:val="26"/>
        </w:rPr>
        <w:t>2.</w:t>
      </w:r>
      <w:r w:rsidR="00EE4AD8" w:rsidRPr="00EA4C20">
        <w:rPr>
          <w:sz w:val="26"/>
          <w:szCs w:val="26"/>
        </w:rPr>
        <w:t>27</w:t>
      </w:r>
      <w:r w:rsidRPr="00EA4C20">
        <w:rPr>
          <w:sz w:val="26"/>
          <w:szCs w:val="26"/>
        </w:rPr>
        <w:t>. Состав общественного совета формируется сроком на три года.</w:t>
      </w:r>
    </w:p>
    <w:p w:rsidR="00610383" w:rsidRPr="00EA4C20" w:rsidRDefault="00610383" w:rsidP="00610383">
      <w:pPr>
        <w:ind w:firstLine="567"/>
        <w:jc w:val="both"/>
        <w:rPr>
          <w:rFonts w:ascii="Verdana" w:hAnsi="Verdana"/>
          <w:sz w:val="26"/>
          <w:szCs w:val="26"/>
        </w:rPr>
      </w:pPr>
      <w:r w:rsidRPr="00EA4C20">
        <w:rPr>
          <w:sz w:val="26"/>
          <w:szCs w:val="26"/>
        </w:rPr>
        <w:t>2.</w:t>
      </w:r>
      <w:r w:rsidR="00EE4AD8" w:rsidRPr="00EA4C20">
        <w:rPr>
          <w:sz w:val="26"/>
          <w:szCs w:val="26"/>
        </w:rPr>
        <w:t>28</w:t>
      </w:r>
      <w:r w:rsidRPr="00EA4C20">
        <w:rPr>
          <w:sz w:val="26"/>
          <w:szCs w:val="26"/>
        </w:rPr>
        <w:t>. Члены общественного совета осуществляют свою деятельность на общественных началах.</w:t>
      </w:r>
    </w:p>
    <w:p w:rsidR="00BE08BC" w:rsidRPr="00EA4C20" w:rsidRDefault="00BE08BC" w:rsidP="00BE08BC">
      <w:pPr>
        <w:spacing w:after="1"/>
        <w:contextualSpacing/>
        <w:jc w:val="both"/>
        <w:rPr>
          <w:sz w:val="26"/>
          <w:szCs w:val="26"/>
        </w:rPr>
      </w:pPr>
    </w:p>
    <w:p w:rsidR="00BE08BC" w:rsidRPr="00EA4C20" w:rsidRDefault="00BE08BC" w:rsidP="00BE08BC">
      <w:pPr>
        <w:spacing w:after="1"/>
        <w:contextualSpacing/>
        <w:jc w:val="center"/>
        <w:outlineLvl w:val="1"/>
        <w:rPr>
          <w:sz w:val="26"/>
          <w:szCs w:val="26"/>
        </w:rPr>
      </w:pPr>
      <w:r w:rsidRPr="00EA4C20">
        <w:rPr>
          <w:sz w:val="26"/>
          <w:szCs w:val="26"/>
        </w:rPr>
        <w:t>III. Задачи общественного совета</w:t>
      </w:r>
    </w:p>
    <w:p w:rsidR="00BE08BC" w:rsidRPr="00EA4C20" w:rsidRDefault="00BE08BC" w:rsidP="00BE08BC">
      <w:pPr>
        <w:spacing w:after="1"/>
        <w:contextualSpacing/>
        <w:jc w:val="both"/>
        <w:rPr>
          <w:sz w:val="26"/>
          <w:szCs w:val="26"/>
        </w:rPr>
      </w:pPr>
    </w:p>
    <w:p w:rsidR="00BE08BC" w:rsidRPr="00EA4C20" w:rsidRDefault="00BE08BC" w:rsidP="00BE08BC">
      <w:pPr>
        <w:spacing w:after="1"/>
        <w:ind w:firstLine="540"/>
        <w:contextualSpacing/>
        <w:jc w:val="both"/>
        <w:rPr>
          <w:sz w:val="26"/>
          <w:szCs w:val="26"/>
        </w:rPr>
      </w:pPr>
      <w:r w:rsidRPr="00EA4C20">
        <w:rPr>
          <w:sz w:val="26"/>
          <w:szCs w:val="26"/>
        </w:rPr>
        <w:t>Задачами общественного совета являются:</w:t>
      </w:r>
    </w:p>
    <w:p w:rsidR="00BE08BC" w:rsidRPr="00EA4C20" w:rsidRDefault="00BE08BC" w:rsidP="00BE08BC">
      <w:pPr>
        <w:spacing w:before="220" w:after="1"/>
        <w:ind w:firstLine="540"/>
        <w:contextualSpacing/>
        <w:jc w:val="both"/>
        <w:rPr>
          <w:sz w:val="26"/>
          <w:szCs w:val="26"/>
        </w:rPr>
      </w:pPr>
      <w:r w:rsidRPr="00EA4C20">
        <w:rPr>
          <w:sz w:val="26"/>
          <w:szCs w:val="26"/>
        </w:rPr>
        <w:t>осуществление общественного контроля;</w:t>
      </w:r>
    </w:p>
    <w:p w:rsidR="00BE08BC" w:rsidRPr="00EA4C20" w:rsidRDefault="00BE08BC" w:rsidP="00BE08BC">
      <w:pPr>
        <w:spacing w:before="220" w:after="1"/>
        <w:ind w:firstLine="540"/>
        <w:contextualSpacing/>
        <w:jc w:val="both"/>
        <w:rPr>
          <w:sz w:val="26"/>
          <w:szCs w:val="26"/>
        </w:rPr>
      </w:pPr>
      <w:r w:rsidRPr="00EA4C20">
        <w:rPr>
          <w:sz w:val="26"/>
          <w:szCs w:val="26"/>
        </w:rPr>
        <w:t>выработка предложений по приоритетным направлениям развития и нормативно-правовому регулированию в сферах, относящихся к компетенции ГКЧС Чувашии;</w:t>
      </w:r>
    </w:p>
    <w:p w:rsidR="00BE08BC" w:rsidRPr="00EA4C20" w:rsidRDefault="00BE08BC" w:rsidP="00BE08BC">
      <w:pPr>
        <w:spacing w:before="220" w:after="1"/>
        <w:ind w:firstLine="567"/>
        <w:contextualSpacing/>
        <w:jc w:val="both"/>
        <w:rPr>
          <w:sz w:val="26"/>
          <w:szCs w:val="26"/>
        </w:rPr>
      </w:pPr>
      <w:r w:rsidRPr="00EA4C20">
        <w:rPr>
          <w:sz w:val="26"/>
          <w:szCs w:val="26"/>
        </w:rPr>
        <w:t>выдвижение и обсуждение общественных инициатив, связанных с деятельностью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повышение эффективности деятельности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выработка предложений и рекомендаций по совершенствованию деятельности ГКЧС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E08BC" w:rsidRPr="00EA4C20" w:rsidRDefault="00BE08BC" w:rsidP="00BE08BC">
      <w:pPr>
        <w:spacing w:after="1"/>
        <w:contextualSpacing/>
        <w:jc w:val="both"/>
        <w:rPr>
          <w:sz w:val="26"/>
          <w:szCs w:val="26"/>
        </w:rPr>
      </w:pPr>
    </w:p>
    <w:p w:rsidR="00BE08BC" w:rsidRPr="00EA4C20" w:rsidRDefault="00BE08BC" w:rsidP="00BE08BC">
      <w:pPr>
        <w:spacing w:after="1"/>
        <w:contextualSpacing/>
        <w:jc w:val="center"/>
        <w:outlineLvl w:val="1"/>
        <w:rPr>
          <w:sz w:val="26"/>
          <w:szCs w:val="26"/>
        </w:rPr>
      </w:pPr>
      <w:r w:rsidRPr="00EA4C20">
        <w:rPr>
          <w:sz w:val="26"/>
          <w:szCs w:val="26"/>
        </w:rPr>
        <w:t>IV. Компетенция общественного совета</w:t>
      </w:r>
    </w:p>
    <w:p w:rsidR="00BE08BC" w:rsidRPr="00EA4C20" w:rsidRDefault="00BE08BC" w:rsidP="00BE08BC">
      <w:pPr>
        <w:spacing w:after="1"/>
        <w:contextualSpacing/>
        <w:jc w:val="both"/>
        <w:rPr>
          <w:sz w:val="26"/>
          <w:szCs w:val="26"/>
        </w:rPr>
      </w:pPr>
    </w:p>
    <w:p w:rsidR="00BE08BC" w:rsidRPr="00EA4C20" w:rsidRDefault="00BE08BC" w:rsidP="00BE08BC">
      <w:pPr>
        <w:spacing w:after="1"/>
        <w:ind w:firstLine="540"/>
        <w:contextualSpacing/>
        <w:jc w:val="both"/>
        <w:rPr>
          <w:sz w:val="26"/>
          <w:szCs w:val="26"/>
        </w:rPr>
      </w:pPr>
      <w:r w:rsidRPr="00EA4C20">
        <w:rPr>
          <w:sz w:val="26"/>
          <w:szCs w:val="26"/>
        </w:rPr>
        <w:t>4.1. К полномочиям общественного совета относятся:</w:t>
      </w:r>
    </w:p>
    <w:p w:rsidR="00BE08BC" w:rsidRPr="00EA4C20" w:rsidRDefault="00BE08BC" w:rsidP="00BE08BC">
      <w:pPr>
        <w:spacing w:before="220" w:after="1"/>
        <w:ind w:firstLine="540"/>
        <w:contextualSpacing/>
        <w:jc w:val="both"/>
        <w:rPr>
          <w:sz w:val="26"/>
          <w:szCs w:val="26"/>
        </w:rPr>
      </w:pPr>
      <w:r w:rsidRPr="00EA4C20">
        <w:rPr>
          <w:sz w:val="26"/>
          <w:szCs w:val="26"/>
        </w:rPr>
        <w:lastRenderedPageBreak/>
        <w:t xml:space="preserve">а) осуществление общественного контроля в формах, предусмотренных Федеральным </w:t>
      </w:r>
      <w:hyperlink r:id="rId24" w:history="1">
        <w:r w:rsidRPr="00EA4C20">
          <w:rPr>
            <w:sz w:val="26"/>
            <w:szCs w:val="26"/>
          </w:rPr>
          <w:t>законом</w:t>
        </w:r>
      </w:hyperlink>
      <w:r w:rsidRPr="00EA4C20">
        <w:rPr>
          <w:sz w:val="26"/>
          <w:szCs w:val="26"/>
        </w:rPr>
        <w:t xml:space="preserve"> и другими федеральными законами, включая:</w:t>
      </w:r>
    </w:p>
    <w:p w:rsidR="00BE08BC" w:rsidRPr="00EA4C20" w:rsidRDefault="00BE08BC" w:rsidP="00BE08BC">
      <w:pPr>
        <w:spacing w:before="220" w:after="1"/>
        <w:ind w:firstLine="540"/>
        <w:contextualSpacing/>
        <w:jc w:val="both"/>
        <w:rPr>
          <w:sz w:val="26"/>
          <w:szCs w:val="26"/>
        </w:rPr>
      </w:pPr>
      <w:r w:rsidRPr="00EA4C20">
        <w:rPr>
          <w:sz w:val="26"/>
          <w:szCs w:val="26"/>
        </w:rPr>
        <w:t>рассмотрение проектов общественно значимых правовых актов Чувашской Республики;</w:t>
      </w:r>
    </w:p>
    <w:p w:rsidR="00BE08BC" w:rsidRPr="00EA4C20" w:rsidRDefault="00BE08BC" w:rsidP="00BE08BC">
      <w:pPr>
        <w:spacing w:before="220" w:after="1"/>
        <w:ind w:firstLine="540"/>
        <w:contextualSpacing/>
        <w:jc w:val="both"/>
        <w:rPr>
          <w:sz w:val="26"/>
          <w:szCs w:val="26"/>
        </w:rPr>
      </w:pPr>
      <w:r w:rsidRPr="00EA4C20">
        <w:rPr>
          <w:sz w:val="26"/>
          <w:szCs w:val="26"/>
        </w:rPr>
        <w:t>участие в мероприятиях по повышению качества предоставления государственных услуг в установленной сфере деятельности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рассмотрение ежегодных планов деятельности ГКЧС Чувашии и отчетов об их исполнении;</w:t>
      </w:r>
    </w:p>
    <w:p w:rsidR="00BE08BC" w:rsidRPr="00EA4C20" w:rsidRDefault="00BE08BC" w:rsidP="00BE08BC">
      <w:pPr>
        <w:spacing w:before="220" w:after="1"/>
        <w:ind w:firstLine="540"/>
        <w:contextualSpacing/>
        <w:jc w:val="both"/>
        <w:rPr>
          <w:sz w:val="26"/>
          <w:szCs w:val="26"/>
        </w:rPr>
      </w:pPr>
      <w:r w:rsidRPr="00EA4C20">
        <w:rPr>
          <w:sz w:val="26"/>
          <w:szCs w:val="26"/>
        </w:rPr>
        <w:t>рассмотрение вопросов исполнения ГКЧС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ГКЧС Чувашии;</w:t>
      </w:r>
    </w:p>
    <w:p w:rsidR="00EE4AD8" w:rsidRPr="00EA4C20" w:rsidRDefault="00EE4AD8" w:rsidP="00EE4AD8">
      <w:pPr>
        <w:ind w:firstLine="540"/>
        <w:jc w:val="both"/>
        <w:rPr>
          <w:color w:val="000000"/>
          <w:sz w:val="26"/>
          <w:szCs w:val="26"/>
        </w:rPr>
      </w:pPr>
      <w:r w:rsidRPr="00EA4C20">
        <w:rPr>
          <w:color w:val="000000"/>
          <w:sz w:val="26"/>
          <w:szCs w:val="26"/>
        </w:rPr>
        <w:t xml:space="preserve">рассмотрение и оценка мероприятий </w:t>
      </w:r>
      <w:r w:rsidRPr="00EA4C20">
        <w:rPr>
          <w:sz w:val="26"/>
          <w:szCs w:val="26"/>
        </w:rPr>
        <w:t>ГКЧС Чувашии</w:t>
      </w:r>
      <w:r w:rsidRPr="00EA4C20">
        <w:rPr>
          <w:color w:val="000000"/>
          <w:sz w:val="26"/>
          <w:szCs w:val="26"/>
        </w:rPr>
        <w:t xml:space="preserve"> в части, касающейся функционирования антимонопольного </w:t>
      </w:r>
      <w:proofErr w:type="spellStart"/>
      <w:r w:rsidRPr="00EA4C20">
        <w:rPr>
          <w:color w:val="000000"/>
          <w:sz w:val="26"/>
          <w:szCs w:val="26"/>
        </w:rPr>
        <w:t>комплаенса</w:t>
      </w:r>
      <w:proofErr w:type="spellEnd"/>
      <w:r w:rsidRPr="00EA4C20">
        <w:rPr>
          <w:color w:val="000000"/>
          <w:sz w:val="26"/>
          <w:szCs w:val="26"/>
        </w:rPr>
        <w:t>;</w:t>
      </w:r>
    </w:p>
    <w:p w:rsidR="00EE4AD8" w:rsidRPr="00EA4C20" w:rsidRDefault="00EE4AD8" w:rsidP="00EE4AD8">
      <w:pPr>
        <w:ind w:firstLine="540"/>
        <w:jc w:val="both"/>
        <w:rPr>
          <w:color w:val="000000"/>
          <w:sz w:val="26"/>
          <w:szCs w:val="26"/>
        </w:rPr>
      </w:pPr>
      <w:r w:rsidRPr="00EA4C20">
        <w:rPr>
          <w:color w:val="000000"/>
          <w:sz w:val="26"/>
          <w:szCs w:val="26"/>
        </w:rPr>
        <w:t xml:space="preserve">рассмотрение и утверждение доклада об антимонопольном </w:t>
      </w:r>
      <w:proofErr w:type="spellStart"/>
      <w:r w:rsidRPr="00EA4C20">
        <w:rPr>
          <w:color w:val="000000"/>
          <w:sz w:val="26"/>
          <w:szCs w:val="26"/>
        </w:rPr>
        <w:t>комплаенсе</w:t>
      </w:r>
      <w:proofErr w:type="spellEnd"/>
      <w:r w:rsidRPr="00EA4C20">
        <w:rPr>
          <w:color w:val="000000"/>
          <w:sz w:val="26"/>
          <w:szCs w:val="26"/>
        </w:rPr>
        <w:t>;</w:t>
      </w:r>
    </w:p>
    <w:p w:rsidR="00BE08BC" w:rsidRPr="00EA4C20" w:rsidRDefault="00BE08BC" w:rsidP="00BE08BC">
      <w:pPr>
        <w:spacing w:before="220" w:after="1"/>
        <w:ind w:firstLine="540"/>
        <w:contextualSpacing/>
        <w:jc w:val="both"/>
        <w:rPr>
          <w:sz w:val="26"/>
          <w:szCs w:val="26"/>
        </w:rPr>
      </w:pPr>
      <w:r w:rsidRPr="00EA4C20">
        <w:rPr>
          <w:sz w:val="26"/>
          <w:szCs w:val="26"/>
        </w:rPr>
        <w:t>б) рассмотрение инициатив граждан Российской Федерации, общественных объединений и иных организаций по вопросам, относящимся к сфере деятельности ГКЧС Чувашии, и внесение предложений по их реализации;</w:t>
      </w:r>
    </w:p>
    <w:p w:rsidR="00BE08BC" w:rsidRPr="00EA4C20" w:rsidRDefault="00BE08BC" w:rsidP="00BE08BC">
      <w:pPr>
        <w:spacing w:before="220" w:after="1"/>
        <w:ind w:firstLine="540"/>
        <w:contextualSpacing/>
        <w:jc w:val="both"/>
        <w:rPr>
          <w:sz w:val="26"/>
          <w:szCs w:val="26"/>
        </w:rPr>
      </w:pPr>
      <w:r w:rsidRPr="00EA4C20">
        <w:rPr>
          <w:sz w:val="26"/>
          <w:szCs w:val="26"/>
        </w:rPr>
        <w:t>в) подготовка рекомендаций по решению вопросов, связанных с участием ГКЧС Чувашии в выработке государственной политики и осуществлении нормативно-правового регулирования в сфере его деятельности;</w:t>
      </w:r>
    </w:p>
    <w:p w:rsidR="00BE08BC" w:rsidRPr="00EA4C20" w:rsidRDefault="00BE08BC" w:rsidP="00BE08BC">
      <w:pPr>
        <w:spacing w:before="220" w:after="1"/>
        <w:ind w:firstLine="540"/>
        <w:contextualSpacing/>
        <w:jc w:val="both"/>
        <w:rPr>
          <w:sz w:val="26"/>
          <w:szCs w:val="26"/>
        </w:rPr>
      </w:pPr>
      <w:r w:rsidRPr="00EA4C20">
        <w:rPr>
          <w:sz w:val="26"/>
          <w:szCs w:val="26"/>
        </w:rP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ГКЧС Чувашии;</w:t>
      </w:r>
    </w:p>
    <w:p w:rsidR="00BE08BC" w:rsidRPr="00EA4C20" w:rsidRDefault="00BE08BC" w:rsidP="00BE08BC">
      <w:pPr>
        <w:spacing w:before="220" w:after="1"/>
        <w:ind w:firstLine="540"/>
        <w:contextualSpacing/>
        <w:jc w:val="both"/>
        <w:rPr>
          <w:sz w:val="26"/>
          <w:szCs w:val="26"/>
        </w:rPr>
      </w:pPr>
      <w:proofErr w:type="spellStart"/>
      <w:r w:rsidRPr="00EA4C20">
        <w:rPr>
          <w:sz w:val="26"/>
          <w:szCs w:val="26"/>
        </w:rPr>
        <w:t>д</w:t>
      </w:r>
      <w:proofErr w:type="spellEnd"/>
      <w:r w:rsidRPr="00EA4C20">
        <w:rPr>
          <w:sz w:val="26"/>
          <w:szCs w:val="26"/>
        </w:rPr>
        <w:t>) участие в рассмотрении вопросов деятельности структурных подразделений ГКЧС Чувашии, государственных учреждений Чувашской Республики и иных организаций, подведомственных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ГКЧС Чувашии;</w:t>
      </w:r>
    </w:p>
    <w:p w:rsidR="00BE08BC" w:rsidRPr="00EA4C20" w:rsidRDefault="00BE08BC" w:rsidP="003D1C0A">
      <w:pPr>
        <w:autoSpaceDE w:val="0"/>
        <w:autoSpaceDN w:val="0"/>
        <w:adjustRightInd w:val="0"/>
        <w:ind w:firstLine="567"/>
        <w:jc w:val="both"/>
        <w:rPr>
          <w:sz w:val="26"/>
          <w:szCs w:val="26"/>
        </w:rPr>
      </w:pPr>
      <w:r w:rsidRPr="00EA4C20">
        <w:rPr>
          <w:sz w:val="26"/>
          <w:szCs w:val="26"/>
        </w:rPr>
        <w:t xml:space="preserve">ж) участие в работе </w:t>
      </w:r>
      <w:r w:rsidR="003D1C0A" w:rsidRPr="00EA4C20">
        <w:rPr>
          <w:sz w:val="26"/>
          <w:szCs w:val="26"/>
        </w:rPr>
        <w:t xml:space="preserve">расширенного состава коллегии, </w:t>
      </w:r>
      <w:r w:rsidR="00006D8D" w:rsidRPr="00EA4C20">
        <w:rPr>
          <w:sz w:val="26"/>
          <w:szCs w:val="26"/>
        </w:rPr>
        <w:t>аттестационной комиссии</w:t>
      </w:r>
      <w:r w:rsidRPr="00EA4C20">
        <w:rPr>
          <w:sz w:val="26"/>
          <w:szCs w:val="26"/>
        </w:rPr>
        <w:t xml:space="preserve">, </w:t>
      </w:r>
      <w:r w:rsidR="00006D8D" w:rsidRPr="00EA4C20">
        <w:rPr>
          <w:sz w:val="26"/>
          <w:szCs w:val="26"/>
        </w:rPr>
        <w:t>к</w:t>
      </w:r>
      <w:r w:rsidRPr="00EA4C20">
        <w:rPr>
          <w:sz w:val="26"/>
          <w:szCs w:val="26"/>
        </w:rPr>
        <w:t>онкурсной комиссии, комиссии по соблюдению требований к служебному поведению и урегулированию конфликта интересов, комиссии по противодействию коррупции в ГКЧС Чувашии;</w:t>
      </w:r>
    </w:p>
    <w:p w:rsidR="00BE08BC" w:rsidRPr="00EA4C20" w:rsidRDefault="00BE08BC" w:rsidP="00BE08BC">
      <w:pPr>
        <w:spacing w:before="220" w:after="1"/>
        <w:ind w:firstLine="540"/>
        <w:contextualSpacing/>
        <w:jc w:val="both"/>
        <w:rPr>
          <w:sz w:val="26"/>
          <w:szCs w:val="26"/>
        </w:rPr>
      </w:pPr>
      <w:proofErr w:type="spellStart"/>
      <w:r w:rsidRPr="00EA4C20">
        <w:rPr>
          <w:sz w:val="26"/>
          <w:szCs w:val="26"/>
        </w:rPr>
        <w:t>з</w:t>
      </w:r>
      <w:proofErr w:type="spellEnd"/>
      <w:r w:rsidRPr="00EA4C20">
        <w:rPr>
          <w:sz w:val="26"/>
          <w:szCs w:val="26"/>
        </w:rPr>
        <w:t>)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rsidR="00BE08BC" w:rsidRPr="00EA4C20" w:rsidRDefault="00BE08BC" w:rsidP="00BE08BC">
      <w:pPr>
        <w:spacing w:before="220" w:after="1"/>
        <w:ind w:firstLine="540"/>
        <w:contextualSpacing/>
        <w:jc w:val="both"/>
        <w:rPr>
          <w:sz w:val="26"/>
          <w:szCs w:val="26"/>
        </w:rPr>
      </w:pPr>
      <w:r w:rsidRPr="00EA4C20">
        <w:rPr>
          <w:sz w:val="26"/>
          <w:szCs w:val="26"/>
        </w:rPr>
        <w:t>4.2. Общественный совет при осуществлении общественного контроля вправе:</w:t>
      </w:r>
    </w:p>
    <w:p w:rsidR="00BE08BC" w:rsidRPr="00EA4C20" w:rsidRDefault="00BE08BC" w:rsidP="00BE08BC">
      <w:pPr>
        <w:spacing w:before="220" w:after="1"/>
        <w:ind w:firstLine="540"/>
        <w:contextualSpacing/>
        <w:jc w:val="both"/>
        <w:rPr>
          <w:sz w:val="26"/>
          <w:szCs w:val="26"/>
        </w:rPr>
      </w:pPr>
      <w:r w:rsidRPr="00EA4C20">
        <w:rPr>
          <w:sz w:val="26"/>
          <w:szCs w:val="26"/>
        </w:rP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BE08BC" w:rsidRPr="00EA4C20" w:rsidRDefault="00BE08BC" w:rsidP="00BE08BC">
      <w:pPr>
        <w:spacing w:before="220" w:after="1"/>
        <w:ind w:firstLine="540"/>
        <w:contextualSpacing/>
        <w:jc w:val="both"/>
        <w:rPr>
          <w:sz w:val="26"/>
          <w:szCs w:val="26"/>
        </w:rPr>
      </w:pPr>
      <w:r w:rsidRPr="00EA4C20">
        <w:rPr>
          <w:sz w:val="26"/>
          <w:szCs w:val="26"/>
        </w:rPr>
        <w:lastRenderedPageBreak/>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E08BC" w:rsidRPr="00EA4C20" w:rsidRDefault="00BE08BC" w:rsidP="00BE08BC">
      <w:pPr>
        <w:spacing w:before="220" w:after="1"/>
        <w:ind w:firstLine="540"/>
        <w:contextualSpacing/>
        <w:jc w:val="both"/>
        <w:rPr>
          <w:sz w:val="26"/>
          <w:szCs w:val="26"/>
        </w:rPr>
      </w:pPr>
      <w:r w:rsidRPr="00EA4C20">
        <w:rPr>
          <w:sz w:val="26"/>
          <w:szCs w:val="26"/>
        </w:rP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BE08BC" w:rsidRPr="00EA4C20" w:rsidRDefault="00BE08BC" w:rsidP="00BE08BC">
      <w:pPr>
        <w:spacing w:before="220" w:after="1"/>
        <w:ind w:firstLine="540"/>
        <w:contextualSpacing/>
        <w:jc w:val="both"/>
        <w:rPr>
          <w:sz w:val="26"/>
          <w:szCs w:val="26"/>
        </w:rPr>
      </w:pPr>
      <w:r w:rsidRPr="00EA4C20">
        <w:rPr>
          <w:sz w:val="26"/>
          <w:szCs w:val="26"/>
        </w:rPr>
        <w:t>подготавливать по результатам осуществления общественного контроля итоговый документ и направлять его на рассмотрение в ГКЧС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BE08BC" w:rsidRPr="00EA4C20" w:rsidRDefault="00BE08BC" w:rsidP="00BE08BC">
      <w:pPr>
        <w:spacing w:before="220" w:after="1"/>
        <w:ind w:firstLine="540"/>
        <w:contextualSpacing/>
        <w:jc w:val="both"/>
        <w:rPr>
          <w:sz w:val="26"/>
          <w:szCs w:val="26"/>
        </w:rPr>
      </w:pPr>
      <w:r w:rsidRPr="00EA4C20">
        <w:rPr>
          <w:sz w:val="26"/>
          <w:szCs w:val="26"/>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BE08BC" w:rsidRPr="00EA4C20" w:rsidRDefault="00BE08BC" w:rsidP="00BE08BC">
      <w:pPr>
        <w:spacing w:before="220" w:after="1"/>
        <w:ind w:firstLine="540"/>
        <w:contextualSpacing/>
        <w:jc w:val="both"/>
        <w:rPr>
          <w:sz w:val="26"/>
          <w:szCs w:val="26"/>
        </w:rPr>
      </w:pPr>
      <w:r w:rsidRPr="00EA4C20">
        <w:rPr>
          <w:sz w:val="26"/>
          <w:szCs w:val="26"/>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E08BC" w:rsidRPr="00EA4C20" w:rsidRDefault="00BE08BC" w:rsidP="00BE08BC">
      <w:pPr>
        <w:spacing w:before="220" w:after="1"/>
        <w:ind w:firstLine="540"/>
        <w:contextualSpacing/>
        <w:jc w:val="both"/>
        <w:rPr>
          <w:sz w:val="26"/>
          <w:szCs w:val="26"/>
        </w:rPr>
      </w:pPr>
      <w:r w:rsidRPr="00EA4C20">
        <w:rPr>
          <w:sz w:val="26"/>
          <w:szCs w:val="26"/>
        </w:rPr>
        <w:t xml:space="preserve">приглашать на заседания общественного совета </w:t>
      </w:r>
      <w:r w:rsidR="00E21240" w:rsidRPr="00EA4C20">
        <w:rPr>
          <w:sz w:val="26"/>
          <w:szCs w:val="26"/>
        </w:rPr>
        <w:t>председателя</w:t>
      </w:r>
      <w:r w:rsidR="008C6DEB" w:rsidRPr="00EA4C20">
        <w:rPr>
          <w:sz w:val="26"/>
          <w:szCs w:val="26"/>
        </w:rPr>
        <w:t xml:space="preserve"> ГКЧС Чувашии, </w:t>
      </w:r>
      <w:r w:rsidRPr="00EA4C20">
        <w:rPr>
          <w:sz w:val="26"/>
          <w:szCs w:val="26"/>
        </w:rPr>
        <w:t>представителей общественных объединений и иных организаций;</w:t>
      </w:r>
    </w:p>
    <w:p w:rsidR="00BE08BC" w:rsidRPr="00EA4C20" w:rsidRDefault="00BE08BC" w:rsidP="00BE08BC">
      <w:pPr>
        <w:spacing w:before="220" w:after="1"/>
        <w:ind w:firstLine="540"/>
        <w:contextualSpacing/>
        <w:jc w:val="both"/>
        <w:rPr>
          <w:sz w:val="26"/>
          <w:szCs w:val="26"/>
        </w:rPr>
      </w:pPr>
      <w:r w:rsidRPr="00EA4C20">
        <w:rPr>
          <w:sz w:val="26"/>
          <w:szCs w:val="26"/>
        </w:rPr>
        <w:t>создавать по вопросам, относящимся к компетенции общественного совета, комиссии и рабочие группы;</w:t>
      </w:r>
    </w:p>
    <w:p w:rsidR="00BE08BC" w:rsidRPr="00EA4C20" w:rsidRDefault="00BE08BC" w:rsidP="00BE08BC">
      <w:pPr>
        <w:spacing w:before="220" w:after="1"/>
        <w:ind w:firstLine="540"/>
        <w:contextualSpacing/>
        <w:jc w:val="both"/>
        <w:rPr>
          <w:sz w:val="26"/>
          <w:szCs w:val="26"/>
        </w:rPr>
      </w:pPr>
      <w:r w:rsidRPr="00EA4C20">
        <w:rPr>
          <w:sz w:val="26"/>
          <w:szCs w:val="26"/>
        </w:rPr>
        <w:t>пользоваться иными правами, предусмотренными законодательством Российской Федерации.</w:t>
      </w:r>
    </w:p>
    <w:p w:rsidR="00BE08BC" w:rsidRPr="00EA4C20" w:rsidRDefault="00BE08BC" w:rsidP="00BE08BC">
      <w:pPr>
        <w:spacing w:before="220" w:after="1"/>
        <w:ind w:firstLine="540"/>
        <w:contextualSpacing/>
        <w:jc w:val="both"/>
        <w:rPr>
          <w:sz w:val="26"/>
          <w:szCs w:val="26"/>
        </w:rPr>
      </w:pPr>
      <w:r w:rsidRPr="00EA4C20">
        <w:rPr>
          <w:sz w:val="26"/>
          <w:szCs w:val="26"/>
        </w:rPr>
        <w:t>4.3. Общественный совет при осуществлении общественного контроля обязан:</w:t>
      </w:r>
    </w:p>
    <w:p w:rsidR="00BE08BC" w:rsidRPr="00EA4C20" w:rsidRDefault="00BE08BC" w:rsidP="00BE08BC">
      <w:pPr>
        <w:spacing w:before="220" w:after="1"/>
        <w:ind w:firstLine="540"/>
        <w:contextualSpacing/>
        <w:jc w:val="both"/>
        <w:rPr>
          <w:sz w:val="26"/>
          <w:szCs w:val="26"/>
        </w:rPr>
      </w:pPr>
      <w:r w:rsidRPr="00EA4C20">
        <w:rPr>
          <w:sz w:val="26"/>
          <w:szCs w:val="26"/>
        </w:rPr>
        <w:t>соблюдать законодательство Российской Федерации об общественном контроле;</w:t>
      </w:r>
    </w:p>
    <w:p w:rsidR="00BE08BC" w:rsidRPr="00EA4C20" w:rsidRDefault="00BE08BC" w:rsidP="00BE08BC">
      <w:pPr>
        <w:spacing w:before="220" w:after="1"/>
        <w:ind w:firstLine="540"/>
        <w:contextualSpacing/>
        <w:jc w:val="both"/>
        <w:rPr>
          <w:sz w:val="26"/>
          <w:szCs w:val="26"/>
        </w:rPr>
      </w:pPr>
      <w:r w:rsidRPr="00EA4C20">
        <w:rPr>
          <w:sz w:val="26"/>
          <w:szCs w:val="26"/>
        </w:rPr>
        <w:t>соблюдать установленные федеральными законами ограничения, связанные с деятельностью ГКЧС Чувашии, других государственных органов и органов местного самоуправления;</w:t>
      </w:r>
    </w:p>
    <w:p w:rsidR="00BE08BC" w:rsidRPr="00EA4C20" w:rsidRDefault="00BE08BC" w:rsidP="00BE08BC">
      <w:pPr>
        <w:spacing w:before="220" w:after="1"/>
        <w:ind w:firstLine="540"/>
        <w:contextualSpacing/>
        <w:jc w:val="both"/>
        <w:rPr>
          <w:sz w:val="26"/>
          <w:szCs w:val="26"/>
        </w:rPr>
      </w:pPr>
      <w:r w:rsidRPr="00EA4C20">
        <w:rPr>
          <w:sz w:val="26"/>
          <w:szCs w:val="26"/>
        </w:rPr>
        <w:t xml:space="preserve">не создавать препятствий законной деятельности ГКЧС Чувашии, других органов государственной власти, органов местного самоуправления, </w:t>
      </w:r>
      <w:r w:rsidRPr="00EA4C20">
        <w:rPr>
          <w:sz w:val="26"/>
          <w:szCs w:val="26"/>
        </w:rPr>
        <w:lastRenderedPageBreak/>
        <w:t>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E08BC" w:rsidRPr="00EA4C20" w:rsidRDefault="00BE08BC" w:rsidP="00BE08BC">
      <w:pPr>
        <w:spacing w:before="220" w:after="1"/>
        <w:ind w:firstLine="540"/>
        <w:contextualSpacing/>
        <w:jc w:val="both"/>
        <w:rPr>
          <w:sz w:val="26"/>
          <w:szCs w:val="26"/>
        </w:rPr>
      </w:pPr>
      <w:r w:rsidRPr="00EA4C20">
        <w:rPr>
          <w:sz w:val="26"/>
          <w:szCs w:val="26"/>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E08BC" w:rsidRPr="00EA4C20" w:rsidRDefault="00BE08BC" w:rsidP="00BE08BC">
      <w:pPr>
        <w:spacing w:before="220" w:after="1"/>
        <w:ind w:firstLine="540"/>
        <w:contextualSpacing/>
        <w:jc w:val="both"/>
        <w:rPr>
          <w:sz w:val="26"/>
          <w:szCs w:val="26"/>
        </w:rPr>
      </w:pPr>
      <w:r w:rsidRPr="00EA4C20">
        <w:rPr>
          <w:sz w:val="26"/>
          <w:szCs w:val="26"/>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25" w:history="1">
        <w:r w:rsidRPr="00EA4C20">
          <w:rPr>
            <w:sz w:val="26"/>
            <w:szCs w:val="26"/>
          </w:rPr>
          <w:t>законом</w:t>
        </w:r>
      </w:hyperlink>
      <w:r w:rsidRPr="00EA4C20">
        <w:rPr>
          <w:sz w:val="26"/>
          <w:szCs w:val="26"/>
        </w:rPr>
        <w:t>;</w:t>
      </w:r>
    </w:p>
    <w:p w:rsidR="00BE08BC" w:rsidRPr="00EA4C20" w:rsidRDefault="00BE08BC" w:rsidP="00BE08BC">
      <w:pPr>
        <w:spacing w:before="220" w:after="1"/>
        <w:ind w:firstLine="540"/>
        <w:contextualSpacing/>
        <w:jc w:val="both"/>
        <w:rPr>
          <w:sz w:val="26"/>
          <w:szCs w:val="26"/>
        </w:rPr>
      </w:pPr>
      <w:r w:rsidRPr="00EA4C20">
        <w:rPr>
          <w:sz w:val="26"/>
          <w:szCs w:val="26"/>
        </w:rPr>
        <w:t>нести иные обязанности, предусмотренные законодательством Российской Федерации.</w:t>
      </w:r>
    </w:p>
    <w:p w:rsidR="00BE08BC" w:rsidRPr="00EA4C20" w:rsidRDefault="00BE08BC" w:rsidP="00BE08BC">
      <w:pPr>
        <w:spacing w:before="220" w:after="1"/>
        <w:ind w:firstLine="540"/>
        <w:contextualSpacing/>
        <w:jc w:val="both"/>
        <w:rPr>
          <w:sz w:val="26"/>
          <w:szCs w:val="26"/>
        </w:rPr>
      </w:pPr>
      <w:r w:rsidRPr="00EA4C20">
        <w:rPr>
          <w:sz w:val="26"/>
          <w:szCs w:val="26"/>
        </w:rPr>
        <w:t xml:space="preserve">4.4. По согласованию с </w:t>
      </w:r>
      <w:r w:rsidR="001F270D" w:rsidRPr="00EA4C20">
        <w:rPr>
          <w:sz w:val="26"/>
          <w:szCs w:val="26"/>
        </w:rPr>
        <w:t>председателем</w:t>
      </w:r>
      <w:r w:rsidR="00CA63EF" w:rsidRPr="00EA4C20">
        <w:rPr>
          <w:sz w:val="26"/>
          <w:szCs w:val="26"/>
        </w:rPr>
        <w:t xml:space="preserve"> ГКЧС Чувашии </w:t>
      </w:r>
      <w:r w:rsidRPr="00EA4C20">
        <w:rPr>
          <w:sz w:val="26"/>
          <w:szCs w:val="26"/>
        </w:rPr>
        <w:t>члены общественного совета вправе принимать участие в мероприятиях, проводимых ГКЧС Чувашии.</w:t>
      </w:r>
    </w:p>
    <w:p w:rsidR="00BE08BC" w:rsidRPr="00EA4C20" w:rsidRDefault="00BE08BC" w:rsidP="00BE08BC">
      <w:pPr>
        <w:spacing w:before="220" w:after="1"/>
        <w:ind w:firstLine="540"/>
        <w:contextualSpacing/>
        <w:jc w:val="both"/>
        <w:rPr>
          <w:sz w:val="26"/>
          <w:szCs w:val="26"/>
        </w:rPr>
      </w:pPr>
      <w:bookmarkStart w:id="4" w:name="P110"/>
      <w:bookmarkEnd w:id="4"/>
      <w:r w:rsidRPr="00EA4C20">
        <w:rPr>
          <w:sz w:val="26"/>
          <w:szCs w:val="26"/>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26" w:history="1">
        <w:r w:rsidRPr="00EA4C20">
          <w:rPr>
            <w:sz w:val="26"/>
            <w:szCs w:val="26"/>
          </w:rPr>
          <w:t>законом</w:t>
        </w:r>
      </w:hyperlink>
      <w:r w:rsidRPr="00EA4C20">
        <w:rPr>
          <w:sz w:val="26"/>
          <w:szCs w:val="26"/>
        </w:rPr>
        <w:t>.</w:t>
      </w:r>
    </w:p>
    <w:p w:rsidR="00BE08BC" w:rsidRPr="00EA4C20" w:rsidRDefault="00BE08BC" w:rsidP="00BE08BC">
      <w:pPr>
        <w:spacing w:before="220" w:after="1"/>
        <w:ind w:firstLine="540"/>
        <w:contextualSpacing/>
        <w:jc w:val="both"/>
        <w:rPr>
          <w:sz w:val="26"/>
          <w:szCs w:val="26"/>
        </w:rPr>
      </w:pPr>
      <w:r w:rsidRPr="00EA4C20">
        <w:rPr>
          <w:sz w:val="26"/>
          <w:szCs w:val="26"/>
        </w:rPr>
        <w:t xml:space="preserve">Общественный совет размещает на сайтах, указанных в </w:t>
      </w:r>
      <w:hyperlink w:anchor="P110" w:history="1">
        <w:r w:rsidRPr="00EA4C20">
          <w:rPr>
            <w:sz w:val="26"/>
            <w:szCs w:val="26"/>
          </w:rPr>
          <w:t>абзаце первом</w:t>
        </w:r>
      </w:hyperlink>
      <w:r w:rsidRPr="00EA4C20">
        <w:rPr>
          <w:sz w:val="26"/>
          <w:szCs w:val="26"/>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BE08BC" w:rsidRPr="00EA4C20" w:rsidRDefault="00BE08BC" w:rsidP="00BE08BC">
      <w:pPr>
        <w:spacing w:before="220" w:after="1"/>
        <w:ind w:firstLine="540"/>
        <w:contextualSpacing/>
        <w:jc w:val="both"/>
        <w:rPr>
          <w:sz w:val="26"/>
          <w:szCs w:val="26"/>
        </w:rPr>
      </w:pPr>
      <w:r w:rsidRPr="00EA4C20">
        <w:rPr>
          <w:sz w:val="26"/>
          <w:szCs w:val="26"/>
        </w:rP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BE08BC" w:rsidRPr="00EA4C20" w:rsidRDefault="00BE08BC" w:rsidP="00BE08BC">
      <w:pPr>
        <w:spacing w:before="220" w:after="1"/>
        <w:ind w:firstLine="540"/>
        <w:contextualSpacing/>
        <w:jc w:val="both"/>
        <w:rPr>
          <w:sz w:val="26"/>
          <w:szCs w:val="26"/>
        </w:rPr>
      </w:pPr>
      <w:r w:rsidRPr="00EA4C20">
        <w:rPr>
          <w:sz w:val="26"/>
          <w:szCs w:val="26"/>
        </w:rP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BE08BC" w:rsidRPr="00EA4C20" w:rsidRDefault="00BE08BC" w:rsidP="00BE08BC">
      <w:pPr>
        <w:spacing w:before="220" w:after="1"/>
        <w:ind w:firstLine="540"/>
        <w:contextualSpacing/>
        <w:jc w:val="both"/>
        <w:rPr>
          <w:sz w:val="26"/>
          <w:szCs w:val="26"/>
        </w:rPr>
      </w:pPr>
      <w:r w:rsidRPr="00EA4C20">
        <w:rPr>
          <w:sz w:val="26"/>
          <w:szCs w:val="26"/>
        </w:rPr>
        <w:t xml:space="preserve">4.8. Общественным советом осуществляются определение и обнародование результатов общественного контроля путем направления в ГКЧС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27" w:history="1">
        <w:r w:rsidRPr="00EA4C20">
          <w:rPr>
            <w:sz w:val="26"/>
            <w:szCs w:val="26"/>
          </w:rPr>
          <w:t>законом</w:t>
        </w:r>
      </w:hyperlink>
      <w:r w:rsidRPr="00EA4C20">
        <w:rPr>
          <w:sz w:val="26"/>
          <w:szCs w:val="26"/>
        </w:rPr>
        <w:t xml:space="preserve"> и иными федеральными законами.</w:t>
      </w:r>
    </w:p>
    <w:p w:rsidR="00BE08BC" w:rsidRPr="00EA4C20" w:rsidRDefault="00BE08BC" w:rsidP="00BE08BC">
      <w:pPr>
        <w:spacing w:before="220" w:after="1"/>
        <w:ind w:firstLine="540"/>
        <w:contextualSpacing/>
        <w:jc w:val="both"/>
        <w:rPr>
          <w:sz w:val="26"/>
          <w:szCs w:val="26"/>
        </w:rPr>
      </w:pPr>
      <w:r w:rsidRPr="00EA4C20">
        <w:rPr>
          <w:sz w:val="26"/>
          <w:szCs w:val="26"/>
        </w:rPr>
        <w:t xml:space="preserve">Итоговый документ по результатам общественного контроля оформляется общественным советом в соответствии с </w:t>
      </w:r>
      <w:hyperlink r:id="rId28" w:history="1">
        <w:r w:rsidRPr="00EA4C20">
          <w:rPr>
            <w:sz w:val="26"/>
            <w:szCs w:val="26"/>
          </w:rPr>
          <w:t>частью 2 статьи 26</w:t>
        </w:r>
      </w:hyperlink>
      <w:r w:rsidRPr="00EA4C20">
        <w:rPr>
          <w:sz w:val="26"/>
          <w:szCs w:val="26"/>
        </w:rPr>
        <w:t xml:space="preserve"> Федерального закона.</w:t>
      </w:r>
    </w:p>
    <w:p w:rsidR="00BE08BC" w:rsidRPr="00EA4C20" w:rsidRDefault="00BE08BC" w:rsidP="00BE08BC">
      <w:pPr>
        <w:spacing w:before="220" w:after="1"/>
        <w:ind w:firstLine="540"/>
        <w:contextualSpacing/>
        <w:jc w:val="both"/>
        <w:rPr>
          <w:sz w:val="26"/>
          <w:szCs w:val="26"/>
        </w:rPr>
      </w:pPr>
      <w:r w:rsidRPr="00EA4C20">
        <w:rPr>
          <w:sz w:val="26"/>
          <w:szCs w:val="26"/>
        </w:rPr>
        <w:t>4.9. Общественный совет готовит ежегодный доклад о своей деятельности, который заслушивается на заседании общественного совета и представляется в ГКЧС Чувашии для ознакомления и размещения на официальном сайте, а также в Общественную палату Чувашской Республики.</w:t>
      </w:r>
    </w:p>
    <w:p w:rsidR="00BE08BC" w:rsidRPr="00EA4C20" w:rsidRDefault="00BE08BC" w:rsidP="00BE08BC">
      <w:pPr>
        <w:spacing w:before="220" w:after="1"/>
        <w:ind w:firstLine="540"/>
        <w:contextualSpacing/>
        <w:jc w:val="both"/>
        <w:rPr>
          <w:sz w:val="26"/>
          <w:szCs w:val="26"/>
        </w:rPr>
      </w:pPr>
      <w:r w:rsidRPr="00EA4C20">
        <w:rPr>
          <w:sz w:val="26"/>
          <w:szCs w:val="26"/>
        </w:rPr>
        <w:t xml:space="preserve">4.10. Общественный совет в соответствии с Федеральным </w:t>
      </w:r>
      <w:hyperlink r:id="rId29" w:history="1">
        <w:r w:rsidRPr="00EA4C20">
          <w:rPr>
            <w:sz w:val="26"/>
            <w:szCs w:val="26"/>
          </w:rPr>
          <w:t>законом</w:t>
        </w:r>
      </w:hyperlink>
      <w:r w:rsidRPr="00EA4C20">
        <w:rPr>
          <w:sz w:val="26"/>
          <w:szCs w:val="26"/>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w:t>
      </w:r>
      <w:r w:rsidRPr="00EA4C20">
        <w:rPr>
          <w:sz w:val="26"/>
          <w:szCs w:val="26"/>
        </w:rPr>
        <w:lastRenderedPageBreak/>
        <w:t>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BE08BC" w:rsidRPr="00EA4C20" w:rsidRDefault="00BE08BC" w:rsidP="00BE08BC">
      <w:pPr>
        <w:spacing w:before="220" w:after="1"/>
        <w:ind w:firstLine="540"/>
        <w:contextualSpacing/>
        <w:jc w:val="both"/>
        <w:rPr>
          <w:sz w:val="26"/>
          <w:szCs w:val="26"/>
        </w:rPr>
      </w:pPr>
      <w:r w:rsidRPr="00EA4C20">
        <w:rPr>
          <w:sz w:val="26"/>
          <w:szCs w:val="26"/>
        </w:rP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ГКЧС Чувашии вносит предложения в ГКЧС Чувашии, иные соответствующие органы государственной власти о привлечении к ответственности виновных должностных лиц.</w:t>
      </w:r>
    </w:p>
    <w:p w:rsidR="00BE08BC" w:rsidRPr="00EA4C20" w:rsidRDefault="00BE08BC" w:rsidP="00BE08BC">
      <w:pPr>
        <w:spacing w:before="220" w:after="1"/>
        <w:ind w:firstLine="540"/>
        <w:contextualSpacing/>
        <w:jc w:val="both"/>
        <w:rPr>
          <w:sz w:val="26"/>
          <w:szCs w:val="26"/>
        </w:rPr>
      </w:pPr>
      <w:r w:rsidRPr="00EA4C20">
        <w:rPr>
          <w:sz w:val="26"/>
          <w:szCs w:val="26"/>
        </w:rPr>
        <w:t xml:space="preserve">4.12. Нарушение общественным советом, членом общественного совета Федерального </w:t>
      </w:r>
      <w:hyperlink r:id="rId30" w:history="1">
        <w:r w:rsidRPr="00EA4C20">
          <w:rPr>
            <w:sz w:val="26"/>
            <w:szCs w:val="26"/>
          </w:rPr>
          <w:t>закона</w:t>
        </w:r>
      </w:hyperlink>
      <w:r w:rsidRPr="00EA4C20">
        <w:rPr>
          <w:sz w:val="26"/>
          <w:szCs w:val="26"/>
        </w:rP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E08BC" w:rsidRPr="00EA4C20" w:rsidRDefault="00BE08BC" w:rsidP="00BE08BC">
      <w:pPr>
        <w:spacing w:after="1"/>
        <w:contextualSpacing/>
        <w:jc w:val="both"/>
        <w:rPr>
          <w:sz w:val="26"/>
          <w:szCs w:val="26"/>
        </w:rPr>
      </w:pPr>
    </w:p>
    <w:p w:rsidR="00BE08BC" w:rsidRPr="00EA4C20" w:rsidRDefault="00BE08BC" w:rsidP="00BE08BC">
      <w:pPr>
        <w:spacing w:after="1"/>
        <w:contextualSpacing/>
        <w:jc w:val="center"/>
        <w:outlineLvl w:val="1"/>
        <w:rPr>
          <w:sz w:val="26"/>
          <w:szCs w:val="26"/>
        </w:rPr>
      </w:pPr>
      <w:r w:rsidRPr="00EA4C20">
        <w:rPr>
          <w:sz w:val="26"/>
          <w:szCs w:val="26"/>
        </w:rPr>
        <w:t>V. Организация и деятельность общественного совета</w:t>
      </w:r>
    </w:p>
    <w:p w:rsidR="00BE08BC" w:rsidRPr="00EA4C20" w:rsidRDefault="00BE08BC" w:rsidP="00BE08BC">
      <w:pPr>
        <w:spacing w:after="1"/>
        <w:contextualSpacing/>
        <w:jc w:val="both"/>
        <w:rPr>
          <w:sz w:val="26"/>
          <w:szCs w:val="26"/>
        </w:rPr>
      </w:pPr>
    </w:p>
    <w:p w:rsidR="00BE08BC" w:rsidRPr="00EA4C20" w:rsidRDefault="00BE08BC" w:rsidP="00BE08BC">
      <w:pPr>
        <w:spacing w:after="1"/>
        <w:ind w:firstLine="540"/>
        <w:contextualSpacing/>
        <w:jc w:val="both"/>
        <w:rPr>
          <w:sz w:val="26"/>
          <w:szCs w:val="26"/>
        </w:rPr>
      </w:pPr>
      <w:r w:rsidRPr="00EA4C20">
        <w:rPr>
          <w:sz w:val="26"/>
          <w:szCs w:val="26"/>
        </w:rP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 xml:space="preserve">5.2. Прекращение членства в </w:t>
      </w:r>
      <w:r w:rsidR="008C6DEB" w:rsidRPr="00EA4C20">
        <w:rPr>
          <w:sz w:val="26"/>
          <w:szCs w:val="26"/>
        </w:rPr>
        <w:t>о</w:t>
      </w:r>
      <w:r w:rsidRPr="00EA4C20">
        <w:rPr>
          <w:sz w:val="26"/>
          <w:szCs w:val="26"/>
        </w:rPr>
        <w:t>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 xml:space="preserve">5.3. Рассмотрение вопросов, относящихся к деятельности общественного совета, осуществляется на заседаниях </w:t>
      </w:r>
      <w:r w:rsidR="008C6DEB" w:rsidRPr="00EA4C20">
        <w:rPr>
          <w:sz w:val="26"/>
          <w:szCs w:val="26"/>
        </w:rPr>
        <w:t>о</w:t>
      </w:r>
      <w:r w:rsidRPr="00EA4C20">
        <w:rPr>
          <w:sz w:val="26"/>
          <w:szCs w:val="26"/>
        </w:rPr>
        <w:t>бщественного совета, которые проводятся не реже одного раза в квартал.</w:t>
      </w:r>
    </w:p>
    <w:p w:rsidR="00BE08BC" w:rsidRPr="00EA4C20" w:rsidRDefault="00BE08BC" w:rsidP="00BE08BC">
      <w:pPr>
        <w:spacing w:before="220" w:after="1"/>
        <w:ind w:firstLine="540"/>
        <w:contextualSpacing/>
        <w:jc w:val="both"/>
        <w:rPr>
          <w:sz w:val="26"/>
          <w:szCs w:val="26"/>
        </w:rPr>
      </w:pPr>
      <w:r w:rsidRPr="00EA4C20">
        <w:rPr>
          <w:sz w:val="26"/>
          <w:szCs w:val="26"/>
        </w:rPr>
        <w:t>5.4. К вопросам, рассматриваемым исключительно на заседаниях общественного совета, относятся:</w:t>
      </w:r>
    </w:p>
    <w:p w:rsidR="00BE08BC" w:rsidRPr="00EA4C20" w:rsidRDefault="00BE08BC" w:rsidP="00BE08BC">
      <w:pPr>
        <w:spacing w:before="220" w:after="1"/>
        <w:ind w:firstLine="540"/>
        <w:contextualSpacing/>
        <w:jc w:val="both"/>
        <w:rPr>
          <w:sz w:val="26"/>
          <w:szCs w:val="26"/>
        </w:rPr>
      </w:pPr>
      <w:r w:rsidRPr="00EA4C20">
        <w:rPr>
          <w:sz w:val="26"/>
          <w:szCs w:val="26"/>
        </w:rPr>
        <w:t>избрание председателя и заместителя председателя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 xml:space="preserve">принятие решения об осуществлении общественного контроля в формах, предусмотренных Федеральным </w:t>
      </w:r>
      <w:hyperlink r:id="rId31" w:history="1">
        <w:r w:rsidRPr="00EA4C20">
          <w:rPr>
            <w:sz w:val="26"/>
            <w:szCs w:val="26"/>
          </w:rPr>
          <w:t>законом</w:t>
        </w:r>
      </w:hyperlink>
      <w:r w:rsidRPr="00EA4C20">
        <w:rPr>
          <w:sz w:val="26"/>
          <w:szCs w:val="26"/>
        </w:rPr>
        <w:t xml:space="preserve"> и другими федеральными законами;</w:t>
      </w:r>
    </w:p>
    <w:p w:rsidR="00BE08BC" w:rsidRPr="00EA4C20" w:rsidRDefault="00BE08BC" w:rsidP="00BE08BC">
      <w:pPr>
        <w:spacing w:before="220" w:after="1"/>
        <w:ind w:firstLine="540"/>
        <w:contextualSpacing/>
        <w:jc w:val="both"/>
        <w:rPr>
          <w:sz w:val="26"/>
          <w:szCs w:val="26"/>
        </w:rPr>
      </w:pPr>
      <w:r w:rsidRPr="00EA4C20">
        <w:rPr>
          <w:sz w:val="26"/>
          <w:szCs w:val="26"/>
        </w:rPr>
        <w:t>рассмотрение и принятие итогового документа по результатам осуществления общественного контроля.</w:t>
      </w:r>
    </w:p>
    <w:p w:rsidR="00BE08BC" w:rsidRPr="00EA4C20" w:rsidRDefault="00BE08BC" w:rsidP="00BE08BC">
      <w:pPr>
        <w:spacing w:before="220" w:after="1"/>
        <w:ind w:firstLine="540"/>
        <w:contextualSpacing/>
        <w:jc w:val="both"/>
        <w:rPr>
          <w:sz w:val="26"/>
          <w:szCs w:val="26"/>
        </w:rPr>
      </w:pPr>
      <w:r w:rsidRPr="00EA4C20">
        <w:rPr>
          <w:sz w:val="26"/>
          <w:szCs w:val="26"/>
        </w:rPr>
        <w:lastRenderedPageBreak/>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BE08BC" w:rsidRPr="00EA4C20" w:rsidRDefault="00BE08BC" w:rsidP="00BE08BC">
      <w:pPr>
        <w:spacing w:before="220" w:after="1"/>
        <w:ind w:firstLine="540"/>
        <w:contextualSpacing/>
        <w:jc w:val="both"/>
        <w:rPr>
          <w:sz w:val="26"/>
          <w:szCs w:val="26"/>
        </w:rPr>
      </w:pPr>
      <w:r w:rsidRPr="00EA4C20">
        <w:rPr>
          <w:sz w:val="26"/>
          <w:szCs w:val="26"/>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При равенстве голосов право решающего голоса принадлежит председательствующему на заседании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 xml:space="preserve">5.7. В случае возникновения в рамках осуществления общественного контроля у члена общественного совета личной заинтересованности </w:t>
      </w:r>
      <w:hyperlink w:anchor="P141" w:history="1">
        <w:r w:rsidRPr="00EA4C20">
          <w:rPr>
            <w:sz w:val="26"/>
            <w:szCs w:val="26"/>
          </w:rPr>
          <w:t>&lt;*&gt;</w:t>
        </w:r>
      </w:hyperlink>
      <w:r w:rsidRPr="00EA4C20">
        <w:rPr>
          <w:sz w:val="26"/>
          <w:szCs w:val="26"/>
        </w:rPr>
        <w:t xml:space="preserve">, которая приводит или может привести к конфликту интересов </w:t>
      </w:r>
      <w:hyperlink w:anchor="P142" w:history="1">
        <w:r w:rsidRPr="00EA4C20">
          <w:rPr>
            <w:sz w:val="26"/>
            <w:szCs w:val="26"/>
          </w:rPr>
          <w:t>&lt;**&gt;</w:t>
        </w:r>
      </w:hyperlink>
      <w:r w:rsidRPr="00EA4C20">
        <w:rPr>
          <w:sz w:val="26"/>
          <w:szCs w:val="26"/>
        </w:rP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BE08BC" w:rsidRPr="00EA4C20" w:rsidRDefault="00BE08BC" w:rsidP="00BE08BC">
      <w:pPr>
        <w:spacing w:before="220" w:after="1"/>
        <w:ind w:firstLine="540"/>
        <w:contextualSpacing/>
        <w:jc w:val="both"/>
        <w:rPr>
          <w:sz w:val="26"/>
          <w:szCs w:val="26"/>
        </w:rPr>
      </w:pPr>
      <w:r w:rsidRPr="00EA4C20">
        <w:rPr>
          <w:sz w:val="26"/>
          <w:szCs w:val="26"/>
        </w:rPr>
        <w:t>--------------------------------</w:t>
      </w:r>
    </w:p>
    <w:p w:rsidR="00BE08BC" w:rsidRPr="00EA4C20" w:rsidRDefault="00BE08BC" w:rsidP="00BE08BC">
      <w:pPr>
        <w:spacing w:before="220" w:after="1"/>
        <w:ind w:firstLine="540"/>
        <w:contextualSpacing/>
        <w:jc w:val="both"/>
        <w:rPr>
          <w:sz w:val="26"/>
          <w:szCs w:val="26"/>
        </w:rPr>
      </w:pPr>
      <w:bookmarkStart w:id="5" w:name="P141"/>
      <w:bookmarkEnd w:id="5"/>
      <w:r w:rsidRPr="00EA4C20">
        <w:rPr>
          <w:sz w:val="26"/>
          <w:szCs w:val="26"/>
        </w:rP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BE08BC" w:rsidRPr="00EA4C20" w:rsidRDefault="00BE08BC" w:rsidP="00BE08BC">
      <w:pPr>
        <w:spacing w:before="220" w:after="1"/>
        <w:ind w:firstLine="540"/>
        <w:contextualSpacing/>
        <w:jc w:val="both"/>
        <w:rPr>
          <w:sz w:val="26"/>
          <w:szCs w:val="26"/>
        </w:rPr>
      </w:pPr>
      <w:bookmarkStart w:id="6" w:name="P142"/>
      <w:bookmarkEnd w:id="6"/>
      <w:r w:rsidRPr="00EA4C20">
        <w:rPr>
          <w:sz w:val="26"/>
          <w:szCs w:val="26"/>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32" w:history="1">
        <w:r w:rsidRPr="00EA4C20">
          <w:rPr>
            <w:sz w:val="26"/>
            <w:szCs w:val="26"/>
          </w:rPr>
          <w:t>законом</w:t>
        </w:r>
      </w:hyperlink>
      <w:r w:rsidRPr="00EA4C20">
        <w:rPr>
          <w:sz w:val="26"/>
          <w:szCs w:val="26"/>
        </w:rPr>
        <w:t>.</w:t>
      </w:r>
    </w:p>
    <w:p w:rsidR="00BE08BC" w:rsidRPr="00EA4C20" w:rsidRDefault="00BE08BC" w:rsidP="00BE08BC">
      <w:pPr>
        <w:spacing w:after="1"/>
        <w:ind w:firstLine="540"/>
        <w:contextualSpacing/>
        <w:jc w:val="both"/>
        <w:rPr>
          <w:sz w:val="26"/>
          <w:szCs w:val="26"/>
        </w:rPr>
      </w:pPr>
      <w:r w:rsidRPr="00EA4C20">
        <w:rPr>
          <w:sz w:val="26"/>
          <w:szCs w:val="26"/>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BE08BC" w:rsidRPr="00EA4C20" w:rsidRDefault="00BE08BC" w:rsidP="00BE08BC">
      <w:pPr>
        <w:spacing w:before="220" w:after="1"/>
        <w:ind w:firstLine="540"/>
        <w:contextualSpacing/>
        <w:jc w:val="both"/>
        <w:rPr>
          <w:sz w:val="26"/>
          <w:szCs w:val="26"/>
        </w:rPr>
      </w:pPr>
      <w:r w:rsidRPr="00EA4C20">
        <w:rPr>
          <w:sz w:val="26"/>
          <w:szCs w:val="26"/>
        </w:rPr>
        <w:t>5.8. Председатель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организует работу общественного совета и председательствует на его заседаниях;</w:t>
      </w:r>
    </w:p>
    <w:p w:rsidR="00BE08BC" w:rsidRPr="00EA4C20" w:rsidRDefault="00BE08BC" w:rsidP="00BE08BC">
      <w:pPr>
        <w:spacing w:before="220" w:after="1"/>
        <w:ind w:firstLine="540"/>
        <w:contextualSpacing/>
        <w:jc w:val="both"/>
        <w:rPr>
          <w:sz w:val="26"/>
          <w:szCs w:val="26"/>
        </w:rPr>
      </w:pPr>
      <w:r w:rsidRPr="00EA4C20">
        <w:rPr>
          <w:sz w:val="26"/>
          <w:szCs w:val="26"/>
        </w:rPr>
        <w:t>вносит предложения по проектам документов и иным материалам для обсуждения на заседаниях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lastRenderedPageBreak/>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утверждает план работы, повестку заседания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обеспечивает взаимодействие с ГКЧС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BE08BC" w:rsidRPr="00EA4C20" w:rsidRDefault="00BE08BC" w:rsidP="00BE08BC">
      <w:pPr>
        <w:spacing w:before="220" w:after="1"/>
        <w:ind w:firstLine="540"/>
        <w:contextualSpacing/>
        <w:jc w:val="both"/>
        <w:rPr>
          <w:sz w:val="26"/>
          <w:szCs w:val="26"/>
        </w:rPr>
      </w:pPr>
      <w:r w:rsidRPr="00EA4C20">
        <w:rPr>
          <w:sz w:val="26"/>
          <w:szCs w:val="26"/>
        </w:rPr>
        <w:t>В отсутствие председателя общественного совета его обязанности исполняет заместитель председателя.</w:t>
      </w:r>
    </w:p>
    <w:p w:rsidR="00BE08BC" w:rsidRPr="00EA4C20" w:rsidRDefault="00BE08BC" w:rsidP="00BE08BC">
      <w:pPr>
        <w:spacing w:before="220" w:after="1"/>
        <w:ind w:firstLine="540"/>
        <w:contextualSpacing/>
        <w:jc w:val="both"/>
        <w:rPr>
          <w:sz w:val="26"/>
          <w:szCs w:val="26"/>
        </w:rPr>
      </w:pPr>
      <w:r w:rsidRPr="00EA4C20">
        <w:rPr>
          <w:sz w:val="26"/>
          <w:szCs w:val="26"/>
        </w:rPr>
        <w:t xml:space="preserve">5.9. Члены </w:t>
      </w:r>
      <w:r w:rsidR="008C6DEB" w:rsidRPr="00EA4C20">
        <w:rPr>
          <w:sz w:val="26"/>
          <w:szCs w:val="26"/>
        </w:rPr>
        <w:t>о</w:t>
      </w:r>
      <w:r w:rsidRPr="00EA4C20">
        <w:rPr>
          <w:sz w:val="26"/>
          <w:szCs w:val="26"/>
        </w:rPr>
        <w:t>бщественного совета:</w:t>
      </w:r>
    </w:p>
    <w:p w:rsidR="00BE08BC" w:rsidRPr="00EA4C20" w:rsidRDefault="00BE08BC" w:rsidP="00BE08BC">
      <w:pPr>
        <w:spacing w:before="220" w:after="1"/>
        <w:ind w:firstLine="540"/>
        <w:contextualSpacing/>
        <w:jc w:val="both"/>
        <w:rPr>
          <w:sz w:val="26"/>
          <w:szCs w:val="26"/>
        </w:rPr>
      </w:pPr>
      <w:r w:rsidRPr="00EA4C20">
        <w:rPr>
          <w:sz w:val="26"/>
          <w:szCs w:val="26"/>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BE08BC" w:rsidRPr="00EA4C20" w:rsidRDefault="00BE08BC" w:rsidP="00BE08BC">
      <w:pPr>
        <w:spacing w:before="220" w:after="1"/>
        <w:ind w:firstLine="540"/>
        <w:contextualSpacing/>
        <w:jc w:val="both"/>
        <w:rPr>
          <w:sz w:val="26"/>
          <w:szCs w:val="26"/>
        </w:rPr>
      </w:pPr>
      <w:r w:rsidRPr="00EA4C20">
        <w:rPr>
          <w:sz w:val="26"/>
          <w:szCs w:val="26"/>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BE08BC" w:rsidRPr="00EA4C20" w:rsidRDefault="00BE08BC" w:rsidP="00BE08BC">
      <w:pPr>
        <w:spacing w:before="220" w:after="1"/>
        <w:ind w:firstLine="540"/>
        <w:contextualSpacing/>
        <w:jc w:val="both"/>
        <w:rPr>
          <w:sz w:val="26"/>
          <w:szCs w:val="26"/>
        </w:rPr>
      </w:pPr>
      <w:r w:rsidRPr="00EA4C20">
        <w:rPr>
          <w:sz w:val="26"/>
          <w:szCs w:val="26"/>
        </w:rPr>
        <w:t>принимают участие в установленном порядке в приеме граждан, осуществляемом должностными лицами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принимают участие в разработке проектов нормативных правовых актов и иных юридически значимых документов, относящихся к сфере деятельности ГКЧС Чувашии;</w:t>
      </w:r>
    </w:p>
    <w:p w:rsidR="00BE08BC" w:rsidRPr="00EA4C20" w:rsidRDefault="00BE08BC" w:rsidP="00BE08BC">
      <w:pPr>
        <w:spacing w:before="220" w:after="1"/>
        <w:ind w:firstLine="540"/>
        <w:contextualSpacing/>
        <w:jc w:val="both"/>
        <w:rPr>
          <w:sz w:val="26"/>
          <w:szCs w:val="26"/>
        </w:rPr>
      </w:pPr>
      <w:r w:rsidRPr="00EA4C20">
        <w:rPr>
          <w:sz w:val="26"/>
          <w:szCs w:val="26"/>
        </w:rPr>
        <w:t>обязаны лично участвовать в заседаниях общественного совета и не вправе делегировать свои полномочия другим лицам.</w:t>
      </w:r>
    </w:p>
    <w:p w:rsidR="003D1C0A" w:rsidRPr="00EA4C20" w:rsidRDefault="008C6DEB" w:rsidP="003D1C0A">
      <w:pPr>
        <w:autoSpaceDE w:val="0"/>
        <w:autoSpaceDN w:val="0"/>
        <w:adjustRightInd w:val="0"/>
        <w:ind w:firstLine="540"/>
        <w:contextualSpacing/>
        <w:jc w:val="both"/>
        <w:rPr>
          <w:sz w:val="26"/>
          <w:szCs w:val="26"/>
        </w:rPr>
      </w:pPr>
      <w:r w:rsidRPr="00EA4C20">
        <w:rPr>
          <w:sz w:val="26"/>
          <w:szCs w:val="26"/>
        </w:rPr>
        <w:t>5.10</w:t>
      </w:r>
      <w:r w:rsidR="003D1C0A" w:rsidRPr="00EA4C20">
        <w:rPr>
          <w:sz w:val="26"/>
          <w:szCs w:val="26"/>
        </w:rPr>
        <w:t xml:space="preserve">. Прекращение деятельности общественного совета допускается в случае неэффективности его работы или в случае упразднения </w:t>
      </w:r>
      <w:r w:rsidR="001F270D" w:rsidRPr="00EA4C20">
        <w:rPr>
          <w:sz w:val="26"/>
          <w:szCs w:val="26"/>
        </w:rPr>
        <w:t>ГКЧС Чувашии</w:t>
      </w:r>
      <w:r w:rsidR="003D1C0A" w:rsidRPr="00EA4C20">
        <w:rPr>
          <w:sz w:val="26"/>
          <w:szCs w:val="26"/>
        </w:rPr>
        <w:t>.</w:t>
      </w:r>
    </w:p>
    <w:p w:rsidR="003D1C0A" w:rsidRPr="00EA4C20" w:rsidRDefault="008C6DEB" w:rsidP="003D1C0A">
      <w:pPr>
        <w:autoSpaceDE w:val="0"/>
        <w:autoSpaceDN w:val="0"/>
        <w:adjustRightInd w:val="0"/>
        <w:spacing w:before="260"/>
        <w:ind w:firstLine="540"/>
        <w:contextualSpacing/>
        <w:jc w:val="both"/>
        <w:rPr>
          <w:sz w:val="26"/>
          <w:szCs w:val="26"/>
        </w:rPr>
      </w:pPr>
      <w:bookmarkStart w:id="7" w:name="Par2"/>
      <w:bookmarkEnd w:id="7"/>
      <w:r w:rsidRPr="00EA4C20">
        <w:rPr>
          <w:sz w:val="26"/>
          <w:szCs w:val="26"/>
        </w:rPr>
        <w:t>5.11</w:t>
      </w:r>
      <w:r w:rsidR="003D1C0A" w:rsidRPr="00EA4C20">
        <w:rPr>
          <w:sz w:val="26"/>
          <w:szCs w:val="26"/>
        </w:rPr>
        <w:t xml:space="preserve">.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w:t>
      </w:r>
      <w:r w:rsidR="001F270D" w:rsidRPr="00EA4C20">
        <w:rPr>
          <w:sz w:val="26"/>
          <w:szCs w:val="26"/>
        </w:rPr>
        <w:t>председателю ГКЧС Чувашии</w:t>
      </w:r>
      <w:r w:rsidR="003D1C0A" w:rsidRPr="00EA4C20">
        <w:rPr>
          <w:sz w:val="26"/>
          <w:szCs w:val="26"/>
        </w:rPr>
        <w:t xml:space="preserve">. В течение семи дней со дня поступления такого решения </w:t>
      </w:r>
      <w:r w:rsidRPr="00EA4C20">
        <w:rPr>
          <w:sz w:val="26"/>
          <w:szCs w:val="26"/>
        </w:rPr>
        <w:t>председатель ГКЧС Чувашии</w:t>
      </w:r>
      <w:r w:rsidR="003D1C0A" w:rsidRPr="00EA4C20">
        <w:rPr>
          <w:sz w:val="26"/>
          <w:szCs w:val="26"/>
        </w:rPr>
        <w:t xml:space="preserve">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w:t>
      </w:r>
      <w:r w:rsidRPr="00EA4C20">
        <w:rPr>
          <w:sz w:val="26"/>
          <w:szCs w:val="26"/>
        </w:rPr>
        <w:t>ветствии с настоящим П</w:t>
      </w:r>
      <w:r w:rsidR="003D1C0A" w:rsidRPr="00EA4C20">
        <w:rPr>
          <w:sz w:val="26"/>
          <w:szCs w:val="26"/>
        </w:rPr>
        <w:t>оложением.</w:t>
      </w:r>
    </w:p>
    <w:p w:rsidR="003D1C0A" w:rsidRPr="00EA4C20" w:rsidRDefault="008C6DEB" w:rsidP="003D1C0A">
      <w:pPr>
        <w:autoSpaceDE w:val="0"/>
        <w:autoSpaceDN w:val="0"/>
        <w:adjustRightInd w:val="0"/>
        <w:spacing w:before="260"/>
        <w:ind w:firstLine="540"/>
        <w:contextualSpacing/>
        <w:jc w:val="both"/>
        <w:rPr>
          <w:sz w:val="26"/>
          <w:szCs w:val="26"/>
        </w:rPr>
      </w:pPr>
      <w:r w:rsidRPr="00EA4C20">
        <w:rPr>
          <w:sz w:val="26"/>
          <w:szCs w:val="26"/>
        </w:rPr>
        <w:t>5.12</w:t>
      </w:r>
      <w:r w:rsidR="003D1C0A" w:rsidRPr="00EA4C20">
        <w:rPr>
          <w:sz w:val="26"/>
          <w:szCs w:val="26"/>
        </w:rPr>
        <w:t xml:space="preserve">. </w:t>
      </w:r>
      <w:r w:rsidR="001F270D" w:rsidRPr="00EA4C20">
        <w:rPr>
          <w:sz w:val="26"/>
          <w:szCs w:val="26"/>
        </w:rPr>
        <w:t>Председатель ГКЧС Чувашии</w:t>
      </w:r>
      <w:r w:rsidR="003D1C0A" w:rsidRPr="00EA4C20">
        <w:rPr>
          <w:sz w:val="26"/>
          <w:szCs w:val="26"/>
        </w:rPr>
        <w:t xml:space="preserve">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w:t>
      </w:r>
      <w:r w:rsidR="001F270D" w:rsidRPr="00EA4C20">
        <w:rPr>
          <w:sz w:val="26"/>
          <w:szCs w:val="26"/>
        </w:rPr>
        <w:t xml:space="preserve">председателю ГКЧС Чувашии </w:t>
      </w:r>
      <w:r w:rsidR="003D1C0A" w:rsidRPr="00EA4C20">
        <w:rPr>
          <w:sz w:val="26"/>
          <w:szCs w:val="26"/>
        </w:rPr>
        <w:t xml:space="preserve">в соответствии с </w:t>
      </w:r>
      <w:hyperlink w:anchor="Par2" w:history="1">
        <w:r w:rsidR="003D1C0A" w:rsidRPr="00EA4C20">
          <w:rPr>
            <w:sz w:val="26"/>
            <w:szCs w:val="26"/>
          </w:rPr>
          <w:t xml:space="preserve">пунктом </w:t>
        </w:r>
        <w:r w:rsidR="001F270D" w:rsidRPr="00EA4C20">
          <w:rPr>
            <w:sz w:val="26"/>
            <w:szCs w:val="26"/>
          </w:rPr>
          <w:t>5</w:t>
        </w:r>
        <w:r w:rsidR="003D1C0A" w:rsidRPr="00EA4C20">
          <w:rPr>
            <w:sz w:val="26"/>
            <w:szCs w:val="26"/>
          </w:rPr>
          <w:t>.</w:t>
        </w:r>
        <w:r w:rsidRPr="00EA4C20">
          <w:rPr>
            <w:sz w:val="26"/>
            <w:szCs w:val="26"/>
          </w:rPr>
          <w:t>11</w:t>
        </w:r>
      </w:hyperlink>
      <w:r w:rsidR="00850C43" w:rsidRPr="00EA4C20">
        <w:rPr>
          <w:sz w:val="26"/>
          <w:szCs w:val="26"/>
        </w:rPr>
        <w:t xml:space="preserve"> настоящего П</w:t>
      </w:r>
      <w:r w:rsidR="003D1C0A" w:rsidRPr="00EA4C20">
        <w:rPr>
          <w:sz w:val="26"/>
          <w:szCs w:val="26"/>
        </w:rPr>
        <w:t>оложения.</w:t>
      </w:r>
    </w:p>
    <w:p w:rsidR="003D1C0A" w:rsidRPr="00EA4C20" w:rsidRDefault="00850C43" w:rsidP="003D1C0A">
      <w:pPr>
        <w:autoSpaceDE w:val="0"/>
        <w:autoSpaceDN w:val="0"/>
        <w:adjustRightInd w:val="0"/>
        <w:spacing w:before="260"/>
        <w:ind w:firstLine="540"/>
        <w:contextualSpacing/>
        <w:jc w:val="both"/>
        <w:rPr>
          <w:sz w:val="26"/>
          <w:szCs w:val="26"/>
        </w:rPr>
      </w:pPr>
      <w:r w:rsidRPr="00EA4C20">
        <w:rPr>
          <w:sz w:val="26"/>
          <w:szCs w:val="26"/>
        </w:rPr>
        <w:lastRenderedPageBreak/>
        <w:t>5.13</w:t>
      </w:r>
      <w:r w:rsidR="003D1C0A" w:rsidRPr="00EA4C20">
        <w:rPr>
          <w:sz w:val="26"/>
          <w:szCs w:val="26"/>
        </w:rPr>
        <w:t>. Методика оценки и критерии эффективности деятельности общественн</w:t>
      </w:r>
      <w:r w:rsidRPr="00EA4C20">
        <w:rPr>
          <w:sz w:val="26"/>
          <w:szCs w:val="26"/>
        </w:rPr>
        <w:t>ого</w:t>
      </w:r>
      <w:r w:rsidR="003D1C0A" w:rsidRPr="00EA4C20">
        <w:rPr>
          <w:sz w:val="26"/>
          <w:szCs w:val="26"/>
        </w:rPr>
        <w:t xml:space="preserve"> совет</w:t>
      </w:r>
      <w:r w:rsidRPr="00EA4C20">
        <w:rPr>
          <w:sz w:val="26"/>
          <w:szCs w:val="26"/>
        </w:rPr>
        <w:t>а</w:t>
      </w:r>
      <w:r w:rsidR="003D1C0A" w:rsidRPr="00EA4C20">
        <w:rPr>
          <w:sz w:val="26"/>
          <w:szCs w:val="26"/>
        </w:rPr>
        <w:t xml:space="preserve"> разрабатываются </w:t>
      </w:r>
      <w:r w:rsidR="001F270D" w:rsidRPr="00EA4C20">
        <w:rPr>
          <w:sz w:val="26"/>
          <w:szCs w:val="26"/>
        </w:rPr>
        <w:t xml:space="preserve">ГКЧС Чувашии </w:t>
      </w:r>
      <w:r w:rsidR="003D1C0A" w:rsidRPr="00EA4C20">
        <w:rPr>
          <w:sz w:val="26"/>
          <w:szCs w:val="26"/>
        </w:rPr>
        <w:t>совместно с Общественной палатой Чувашской Республики.</w:t>
      </w:r>
    </w:p>
    <w:p w:rsidR="003D1C0A" w:rsidRPr="00EA4C20" w:rsidRDefault="00850C43" w:rsidP="003D1C0A">
      <w:pPr>
        <w:autoSpaceDE w:val="0"/>
        <w:autoSpaceDN w:val="0"/>
        <w:adjustRightInd w:val="0"/>
        <w:spacing w:before="260"/>
        <w:ind w:firstLine="540"/>
        <w:contextualSpacing/>
        <w:jc w:val="both"/>
        <w:rPr>
          <w:sz w:val="26"/>
          <w:szCs w:val="26"/>
        </w:rPr>
      </w:pPr>
      <w:r w:rsidRPr="00EA4C20">
        <w:rPr>
          <w:sz w:val="26"/>
          <w:szCs w:val="26"/>
        </w:rPr>
        <w:t>5.14</w:t>
      </w:r>
      <w:r w:rsidR="003D1C0A" w:rsidRPr="00EA4C20">
        <w:rPr>
          <w:sz w:val="26"/>
          <w:szCs w:val="26"/>
        </w:rPr>
        <w:t xml:space="preserve">. В случае прекращения деятельности общественного совета общественный совет создается вновь по инициативе </w:t>
      </w:r>
      <w:r w:rsidR="001F270D" w:rsidRPr="00EA4C20">
        <w:rPr>
          <w:sz w:val="26"/>
          <w:szCs w:val="26"/>
        </w:rPr>
        <w:t xml:space="preserve">председателя ГКЧС Чувашии </w:t>
      </w:r>
      <w:r w:rsidR="003D1C0A" w:rsidRPr="00EA4C20">
        <w:rPr>
          <w:sz w:val="26"/>
          <w:szCs w:val="26"/>
        </w:rPr>
        <w:t xml:space="preserve">в порядке, установленном настоящим </w:t>
      </w:r>
      <w:r w:rsidRPr="00EA4C20">
        <w:rPr>
          <w:sz w:val="26"/>
          <w:szCs w:val="26"/>
        </w:rPr>
        <w:t>П</w:t>
      </w:r>
      <w:r w:rsidR="003D1C0A" w:rsidRPr="00EA4C20">
        <w:rPr>
          <w:sz w:val="26"/>
          <w:szCs w:val="26"/>
        </w:rPr>
        <w:t>оложением.</w:t>
      </w:r>
    </w:p>
    <w:p w:rsidR="0068781C" w:rsidRDefault="00850C43" w:rsidP="003D1C0A">
      <w:pPr>
        <w:spacing w:before="220" w:after="1"/>
        <w:ind w:firstLine="540"/>
        <w:contextualSpacing/>
        <w:jc w:val="both"/>
        <w:rPr>
          <w:sz w:val="26"/>
          <w:szCs w:val="26"/>
        </w:rPr>
      </w:pPr>
      <w:r w:rsidRPr="00EA4C20">
        <w:rPr>
          <w:sz w:val="26"/>
          <w:szCs w:val="26"/>
        </w:rPr>
        <w:t>5.15</w:t>
      </w:r>
      <w:r w:rsidR="00BE08BC" w:rsidRPr="00EA4C20">
        <w:rPr>
          <w:sz w:val="26"/>
          <w:szCs w:val="26"/>
        </w:rPr>
        <w:t>. Организационно-техническое сопровождение деятельности общественного совета осуществляется структурным подразделением ГКЧС Чувашии, к ведению которого относятся правовые и кадровые вопросы.</w:t>
      </w: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Default="00D10665" w:rsidP="003D1C0A">
      <w:pPr>
        <w:spacing w:before="220" w:after="1"/>
        <w:ind w:firstLine="540"/>
        <w:contextualSpacing/>
        <w:jc w:val="both"/>
        <w:rPr>
          <w:sz w:val="26"/>
          <w:szCs w:val="26"/>
        </w:rPr>
      </w:pPr>
    </w:p>
    <w:p w:rsidR="00D10665" w:rsidRPr="00CF6E9A" w:rsidRDefault="00D10665" w:rsidP="00BF5F85">
      <w:pPr>
        <w:spacing w:before="220" w:after="1"/>
        <w:contextualSpacing/>
        <w:jc w:val="both"/>
      </w:pPr>
    </w:p>
    <w:sectPr w:rsidR="00D10665" w:rsidRPr="00CF6E9A" w:rsidSect="00764A3B">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C95"/>
    <w:multiLevelType w:val="hybridMultilevel"/>
    <w:tmpl w:val="CFBE3BCC"/>
    <w:lvl w:ilvl="0" w:tplc="99AAB09C">
      <w:start w:val="1"/>
      <w:numFmt w:val="decimal"/>
      <w:lvlText w:val="%1."/>
      <w:lvlJc w:val="left"/>
      <w:pPr>
        <w:tabs>
          <w:tab w:val="num" w:pos="1440"/>
        </w:tabs>
        <w:ind w:left="144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96F79"/>
    <w:multiLevelType w:val="hybridMultilevel"/>
    <w:tmpl w:val="5846FE96"/>
    <w:lvl w:ilvl="0" w:tplc="0419000F">
      <w:start w:val="1"/>
      <w:numFmt w:val="decimal"/>
      <w:lvlText w:val="%1."/>
      <w:lvlJc w:val="left"/>
      <w:pPr>
        <w:tabs>
          <w:tab w:val="num" w:pos="1080"/>
        </w:tabs>
        <w:ind w:left="1080" w:hanging="360"/>
      </w:pPr>
    </w:lvl>
    <w:lvl w:ilvl="1" w:tplc="F7C84C30">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E5C1E26"/>
    <w:multiLevelType w:val="singleLevel"/>
    <w:tmpl w:val="0419000F"/>
    <w:lvl w:ilvl="0">
      <w:start w:val="1"/>
      <w:numFmt w:val="decimal"/>
      <w:lvlText w:val="%1."/>
      <w:lvlJc w:val="left"/>
      <w:pPr>
        <w:tabs>
          <w:tab w:val="num" w:pos="360"/>
        </w:tabs>
        <w:ind w:left="360" w:hanging="360"/>
      </w:pPr>
    </w:lvl>
  </w:abstractNum>
  <w:abstractNum w:abstractNumId="3">
    <w:nsid w:val="155170F4"/>
    <w:multiLevelType w:val="hybridMultilevel"/>
    <w:tmpl w:val="92B0E28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A97B06"/>
    <w:multiLevelType w:val="hybridMultilevel"/>
    <w:tmpl w:val="E8AA741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1F745486"/>
    <w:multiLevelType w:val="hybridMultilevel"/>
    <w:tmpl w:val="C36242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09776E1"/>
    <w:multiLevelType w:val="hybridMultilevel"/>
    <w:tmpl w:val="D6CA85CA"/>
    <w:lvl w:ilvl="0" w:tplc="7E865AAC">
      <w:start w:val="5"/>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D3056D"/>
    <w:multiLevelType w:val="hybridMultilevel"/>
    <w:tmpl w:val="6BF87EC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3DF53348"/>
    <w:multiLevelType w:val="singleLevel"/>
    <w:tmpl w:val="A1FCB734"/>
    <w:lvl w:ilvl="0">
      <w:start w:val="1"/>
      <w:numFmt w:val="decimal"/>
      <w:lvlText w:val="%1."/>
      <w:lvlJc w:val="left"/>
      <w:pPr>
        <w:tabs>
          <w:tab w:val="num" w:pos="360"/>
        </w:tabs>
        <w:ind w:left="360" w:hanging="360"/>
      </w:pPr>
    </w:lvl>
  </w:abstractNum>
  <w:abstractNum w:abstractNumId="9">
    <w:nsid w:val="462B1D1F"/>
    <w:multiLevelType w:val="hybridMultilevel"/>
    <w:tmpl w:val="4AB2FC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8BE4AB7"/>
    <w:multiLevelType w:val="hybridMultilevel"/>
    <w:tmpl w:val="2024705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663DCB"/>
    <w:multiLevelType w:val="singleLevel"/>
    <w:tmpl w:val="0419000F"/>
    <w:lvl w:ilvl="0">
      <w:start w:val="1"/>
      <w:numFmt w:val="decimal"/>
      <w:lvlText w:val="%1."/>
      <w:lvlJc w:val="left"/>
      <w:pPr>
        <w:tabs>
          <w:tab w:val="num" w:pos="360"/>
        </w:tabs>
        <w:ind w:left="360" w:hanging="360"/>
      </w:pPr>
    </w:lvl>
  </w:abstractNum>
  <w:abstractNum w:abstractNumId="12">
    <w:nsid w:val="62477B25"/>
    <w:multiLevelType w:val="hybridMultilevel"/>
    <w:tmpl w:val="25103F1A"/>
    <w:lvl w:ilvl="0" w:tplc="23828DB8">
      <w:start w:val="1"/>
      <w:numFmt w:val="decimal"/>
      <w:lvlText w:val="%1."/>
      <w:lvlJc w:val="left"/>
      <w:pPr>
        <w:tabs>
          <w:tab w:val="num" w:pos="1440"/>
        </w:tabs>
        <w:ind w:left="1440" w:hanging="360"/>
      </w:pPr>
      <w:rPr>
        <w:i w:val="0"/>
        <w:sz w:val="26"/>
        <w:szCs w:val="26"/>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2D26E29"/>
    <w:multiLevelType w:val="hybridMultilevel"/>
    <w:tmpl w:val="F3AEE280"/>
    <w:lvl w:ilvl="0" w:tplc="0419000F">
      <w:start w:val="1"/>
      <w:numFmt w:val="decimal"/>
      <w:lvlText w:val="%1."/>
      <w:lvlJc w:val="left"/>
      <w:pPr>
        <w:tabs>
          <w:tab w:val="num" w:pos="720"/>
        </w:tabs>
        <w:ind w:left="720" w:hanging="360"/>
      </w:pPr>
    </w:lvl>
    <w:lvl w:ilvl="1" w:tplc="009A6D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AB3C1A"/>
    <w:multiLevelType w:val="hybridMultilevel"/>
    <w:tmpl w:val="89C2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15">
    <w:nsid w:val="71B57199"/>
    <w:multiLevelType w:val="hybridMultilevel"/>
    <w:tmpl w:val="90BE4978"/>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6">
    <w:nsid w:val="720F72D3"/>
    <w:multiLevelType w:val="singleLevel"/>
    <w:tmpl w:val="0419000F"/>
    <w:lvl w:ilvl="0">
      <w:start w:val="1"/>
      <w:numFmt w:val="decimal"/>
      <w:lvlText w:val="%1."/>
      <w:lvlJc w:val="left"/>
      <w:pPr>
        <w:tabs>
          <w:tab w:val="num" w:pos="720"/>
        </w:tabs>
        <w:ind w:left="720" w:hanging="360"/>
      </w:pPr>
    </w:lvl>
  </w:abstractNum>
  <w:abstractNum w:abstractNumId="17">
    <w:nsid w:val="7E125E1D"/>
    <w:multiLevelType w:val="hybridMultilevel"/>
    <w:tmpl w:val="36E69EFC"/>
    <w:lvl w:ilvl="0" w:tplc="91A4A852">
      <w:start w:val="1"/>
      <w:numFmt w:val="upperRoman"/>
      <w:lvlText w:val="%1."/>
      <w:lvlJc w:val="left"/>
      <w:pPr>
        <w:tabs>
          <w:tab w:val="num" w:pos="1440"/>
        </w:tabs>
        <w:ind w:left="1440" w:hanging="720"/>
      </w:pPr>
      <w:rPr>
        <w:rFonts w:hint="default"/>
      </w:rPr>
    </w:lvl>
    <w:lvl w:ilvl="1" w:tplc="02CC954A">
      <w:numFmt w:val="none"/>
      <w:lvlText w:val=""/>
      <w:lvlJc w:val="left"/>
      <w:pPr>
        <w:tabs>
          <w:tab w:val="num" w:pos="360"/>
        </w:tabs>
      </w:pPr>
    </w:lvl>
    <w:lvl w:ilvl="2" w:tplc="D3A635DE">
      <w:numFmt w:val="none"/>
      <w:lvlText w:val=""/>
      <w:lvlJc w:val="left"/>
      <w:pPr>
        <w:tabs>
          <w:tab w:val="num" w:pos="360"/>
        </w:tabs>
      </w:pPr>
    </w:lvl>
    <w:lvl w:ilvl="3" w:tplc="FAB48D7C">
      <w:numFmt w:val="none"/>
      <w:lvlText w:val=""/>
      <w:lvlJc w:val="left"/>
      <w:pPr>
        <w:tabs>
          <w:tab w:val="num" w:pos="360"/>
        </w:tabs>
      </w:pPr>
    </w:lvl>
    <w:lvl w:ilvl="4" w:tplc="3F18E5C0">
      <w:numFmt w:val="none"/>
      <w:lvlText w:val=""/>
      <w:lvlJc w:val="left"/>
      <w:pPr>
        <w:tabs>
          <w:tab w:val="num" w:pos="360"/>
        </w:tabs>
      </w:pPr>
    </w:lvl>
    <w:lvl w:ilvl="5" w:tplc="B7B2CAF8">
      <w:numFmt w:val="none"/>
      <w:lvlText w:val=""/>
      <w:lvlJc w:val="left"/>
      <w:pPr>
        <w:tabs>
          <w:tab w:val="num" w:pos="360"/>
        </w:tabs>
      </w:pPr>
    </w:lvl>
    <w:lvl w:ilvl="6" w:tplc="36A23082">
      <w:numFmt w:val="none"/>
      <w:lvlText w:val=""/>
      <w:lvlJc w:val="left"/>
      <w:pPr>
        <w:tabs>
          <w:tab w:val="num" w:pos="360"/>
        </w:tabs>
      </w:pPr>
    </w:lvl>
    <w:lvl w:ilvl="7" w:tplc="5C4C66C4">
      <w:numFmt w:val="none"/>
      <w:lvlText w:val=""/>
      <w:lvlJc w:val="left"/>
      <w:pPr>
        <w:tabs>
          <w:tab w:val="num" w:pos="360"/>
        </w:tabs>
      </w:pPr>
    </w:lvl>
    <w:lvl w:ilvl="8" w:tplc="02942BA8">
      <w:numFmt w:val="none"/>
      <w:lvlText w:val=""/>
      <w:lvlJc w:val="left"/>
      <w:pPr>
        <w:tabs>
          <w:tab w:val="num" w:pos="360"/>
        </w:tabs>
      </w:pPr>
    </w:lvl>
  </w:abstractNum>
  <w:num w:numId="1">
    <w:abstractNumId w:val="11"/>
  </w:num>
  <w:num w:numId="2">
    <w:abstractNumId w:val="8"/>
  </w:num>
  <w:num w:numId="3">
    <w:abstractNumId w:val="2"/>
  </w:num>
  <w:num w:numId="4">
    <w:abstractNumId w:val="15"/>
  </w:num>
  <w:num w:numId="5">
    <w:abstractNumId w:val="3"/>
  </w:num>
  <w:num w:numId="6">
    <w:abstractNumId w:val="1"/>
  </w:num>
  <w:num w:numId="7">
    <w:abstractNumId w:val="5"/>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AA4"/>
    <w:rsid w:val="00006A00"/>
    <w:rsid w:val="00006D8D"/>
    <w:rsid w:val="000105AE"/>
    <w:rsid w:val="00012A89"/>
    <w:rsid w:val="00012AB0"/>
    <w:rsid w:val="00016BAD"/>
    <w:rsid w:val="00044877"/>
    <w:rsid w:val="00057DB5"/>
    <w:rsid w:val="00065E45"/>
    <w:rsid w:val="000821C2"/>
    <w:rsid w:val="00083364"/>
    <w:rsid w:val="00085B46"/>
    <w:rsid w:val="00090916"/>
    <w:rsid w:val="00096EE2"/>
    <w:rsid w:val="00097F74"/>
    <w:rsid w:val="000A04B8"/>
    <w:rsid w:val="000A1048"/>
    <w:rsid w:val="000A4E52"/>
    <w:rsid w:val="000A6AC5"/>
    <w:rsid w:val="000E5631"/>
    <w:rsid w:val="000F1229"/>
    <w:rsid w:val="000F2AA4"/>
    <w:rsid w:val="00113C54"/>
    <w:rsid w:val="00117252"/>
    <w:rsid w:val="0013442B"/>
    <w:rsid w:val="001521E5"/>
    <w:rsid w:val="001700F4"/>
    <w:rsid w:val="00183CDE"/>
    <w:rsid w:val="00185B7E"/>
    <w:rsid w:val="00190BC4"/>
    <w:rsid w:val="00191787"/>
    <w:rsid w:val="00194A66"/>
    <w:rsid w:val="0019574E"/>
    <w:rsid w:val="001B1C71"/>
    <w:rsid w:val="001B4DA3"/>
    <w:rsid w:val="001B7086"/>
    <w:rsid w:val="001B7A1C"/>
    <w:rsid w:val="001D74FB"/>
    <w:rsid w:val="001E4190"/>
    <w:rsid w:val="001F270D"/>
    <w:rsid w:val="0021286C"/>
    <w:rsid w:val="00212F0A"/>
    <w:rsid w:val="00216605"/>
    <w:rsid w:val="00246A85"/>
    <w:rsid w:val="002479EA"/>
    <w:rsid w:val="002630D8"/>
    <w:rsid w:val="00270584"/>
    <w:rsid w:val="002813BD"/>
    <w:rsid w:val="00282A6A"/>
    <w:rsid w:val="00285A1A"/>
    <w:rsid w:val="002A1B2A"/>
    <w:rsid w:val="002C7463"/>
    <w:rsid w:val="002E0A20"/>
    <w:rsid w:val="002E3ACC"/>
    <w:rsid w:val="002E631B"/>
    <w:rsid w:val="002F501B"/>
    <w:rsid w:val="00301C88"/>
    <w:rsid w:val="003023EF"/>
    <w:rsid w:val="00306607"/>
    <w:rsid w:val="003534FF"/>
    <w:rsid w:val="00361908"/>
    <w:rsid w:val="00373A25"/>
    <w:rsid w:val="003922AF"/>
    <w:rsid w:val="003966CB"/>
    <w:rsid w:val="003A3B02"/>
    <w:rsid w:val="003B6584"/>
    <w:rsid w:val="003B6B0E"/>
    <w:rsid w:val="003D1C0A"/>
    <w:rsid w:val="003D4A5B"/>
    <w:rsid w:val="003E09D6"/>
    <w:rsid w:val="003E0C2B"/>
    <w:rsid w:val="003E594E"/>
    <w:rsid w:val="004046D0"/>
    <w:rsid w:val="00421FCB"/>
    <w:rsid w:val="00422BD0"/>
    <w:rsid w:val="00423351"/>
    <w:rsid w:val="00426D27"/>
    <w:rsid w:val="00432330"/>
    <w:rsid w:val="0043696A"/>
    <w:rsid w:val="0043744E"/>
    <w:rsid w:val="00437A52"/>
    <w:rsid w:val="0046429A"/>
    <w:rsid w:val="004708F7"/>
    <w:rsid w:val="004809EE"/>
    <w:rsid w:val="00493517"/>
    <w:rsid w:val="004A208B"/>
    <w:rsid w:val="004A23E0"/>
    <w:rsid w:val="004A3A73"/>
    <w:rsid w:val="004B5F66"/>
    <w:rsid w:val="004B74F8"/>
    <w:rsid w:val="004E1837"/>
    <w:rsid w:val="004E366E"/>
    <w:rsid w:val="004F38E3"/>
    <w:rsid w:val="00511AFC"/>
    <w:rsid w:val="00517F3B"/>
    <w:rsid w:val="005325AD"/>
    <w:rsid w:val="00533906"/>
    <w:rsid w:val="00565A17"/>
    <w:rsid w:val="00567E95"/>
    <w:rsid w:val="00576CBE"/>
    <w:rsid w:val="005772B1"/>
    <w:rsid w:val="00586762"/>
    <w:rsid w:val="00594E34"/>
    <w:rsid w:val="00596DE8"/>
    <w:rsid w:val="005C46A8"/>
    <w:rsid w:val="005C78DE"/>
    <w:rsid w:val="005E27D4"/>
    <w:rsid w:val="005E7F28"/>
    <w:rsid w:val="005F753E"/>
    <w:rsid w:val="00602B8F"/>
    <w:rsid w:val="00610383"/>
    <w:rsid w:val="0061350D"/>
    <w:rsid w:val="0061715C"/>
    <w:rsid w:val="00664AB6"/>
    <w:rsid w:val="00674542"/>
    <w:rsid w:val="00676518"/>
    <w:rsid w:val="00680424"/>
    <w:rsid w:val="0068781C"/>
    <w:rsid w:val="00690900"/>
    <w:rsid w:val="00692DE3"/>
    <w:rsid w:val="006949EE"/>
    <w:rsid w:val="006B5B60"/>
    <w:rsid w:val="006B5DB6"/>
    <w:rsid w:val="006D74A4"/>
    <w:rsid w:val="006F2109"/>
    <w:rsid w:val="006F439A"/>
    <w:rsid w:val="00704C23"/>
    <w:rsid w:val="00711A86"/>
    <w:rsid w:val="0071673D"/>
    <w:rsid w:val="00733563"/>
    <w:rsid w:val="00744361"/>
    <w:rsid w:val="00745D81"/>
    <w:rsid w:val="0075502A"/>
    <w:rsid w:val="00764A3B"/>
    <w:rsid w:val="00765CD2"/>
    <w:rsid w:val="00771290"/>
    <w:rsid w:val="007719F0"/>
    <w:rsid w:val="00777E6B"/>
    <w:rsid w:val="007800B9"/>
    <w:rsid w:val="007978A5"/>
    <w:rsid w:val="007A2559"/>
    <w:rsid w:val="007A26C5"/>
    <w:rsid w:val="007D5850"/>
    <w:rsid w:val="007E60CA"/>
    <w:rsid w:val="007E6113"/>
    <w:rsid w:val="007F4722"/>
    <w:rsid w:val="007F5F48"/>
    <w:rsid w:val="008020E7"/>
    <w:rsid w:val="0080635A"/>
    <w:rsid w:val="00813F98"/>
    <w:rsid w:val="008170B7"/>
    <w:rsid w:val="00820CB5"/>
    <w:rsid w:val="00827FA4"/>
    <w:rsid w:val="00837F65"/>
    <w:rsid w:val="008501CB"/>
    <w:rsid w:val="00850C43"/>
    <w:rsid w:val="008515DB"/>
    <w:rsid w:val="00860551"/>
    <w:rsid w:val="008621F3"/>
    <w:rsid w:val="00863745"/>
    <w:rsid w:val="0086554F"/>
    <w:rsid w:val="00866808"/>
    <w:rsid w:val="00867F42"/>
    <w:rsid w:val="0087064B"/>
    <w:rsid w:val="00873D82"/>
    <w:rsid w:val="00876B91"/>
    <w:rsid w:val="008777D7"/>
    <w:rsid w:val="0087785D"/>
    <w:rsid w:val="008808CF"/>
    <w:rsid w:val="008845BF"/>
    <w:rsid w:val="00893318"/>
    <w:rsid w:val="008A14DB"/>
    <w:rsid w:val="008A7830"/>
    <w:rsid w:val="008C2E21"/>
    <w:rsid w:val="008C6DEB"/>
    <w:rsid w:val="008D4549"/>
    <w:rsid w:val="00906C61"/>
    <w:rsid w:val="00922091"/>
    <w:rsid w:val="00924763"/>
    <w:rsid w:val="00932D22"/>
    <w:rsid w:val="00940049"/>
    <w:rsid w:val="00941E08"/>
    <w:rsid w:val="009453D5"/>
    <w:rsid w:val="00946815"/>
    <w:rsid w:val="0095204D"/>
    <w:rsid w:val="00957B45"/>
    <w:rsid w:val="00962463"/>
    <w:rsid w:val="00964B31"/>
    <w:rsid w:val="00965F1E"/>
    <w:rsid w:val="009A73F7"/>
    <w:rsid w:val="009C1197"/>
    <w:rsid w:val="009D105B"/>
    <w:rsid w:val="009D11BF"/>
    <w:rsid w:val="009D4395"/>
    <w:rsid w:val="009D631C"/>
    <w:rsid w:val="009D74D9"/>
    <w:rsid w:val="009D7EB8"/>
    <w:rsid w:val="009E30F0"/>
    <w:rsid w:val="00A06B74"/>
    <w:rsid w:val="00A20968"/>
    <w:rsid w:val="00A5125F"/>
    <w:rsid w:val="00A569E6"/>
    <w:rsid w:val="00A66958"/>
    <w:rsid w:val="00A86FC0"/>
    <w:rsid w:val="00AA00F5"/>
    <w:rsid w:val="00AA1EDF"/>
    <w:rsid w:val="00AA29B9"/>
    <w:rsid w:val="00AC031C"/>
    <w:rsid w:val="00AC4A59"/>
    <w:rsid w:val="00AC6FB3"/>
    <w:rsid w:val="00AD0CEE"/>
    <w:rsid w:val="00AD60E9"/>
    <w:rsid w:val="00AE2DFB"/>
    <w:rsid w:val="00AE6D83"/>
    <w:rsid w:val="00AF34E0"/>
    <w:rsid w:val="00B007C8"/>
    <w:rsid w:val="00B0504F"/>
    <w:rsid w:val="00B20A2D"/>
    <w:rsid w:val="00B22FEA"/>
    <w:rsid w:val="00B2438C"/>
    <w:rsid w:val="00B448E4"/>
    <w:rsid w:val="00B44F69"/>
    <w:rsid w:val="00B471B6"/>
    <w:rsid w:val="00B477BC"/>
    <w:rsid w:val="00B61435"/>
    <w:rsid w:val="00B739FF"/>
    <w:rsid w:val="00B912C1"/>
    <w:rsid w:val="00B921DF"/>
    <w:rsid w:val="00BB5F71"/>
    <w:rsid w:val="00BC135C"/>
    <w:rsid w:val="00BC1CDA"/>
    <w:rsid w:val="00BE08BC"/>
    <w:rsid w:val="00BE0DAB"/>
    <w:rsid w:val="00BE0F0A"/>
    <w:rsid w:val="00BF5F85"/>
    <w:rsid w:val="00BF7836"/>
    <w:rsid w:val="00C000B7"/>
    <w:rsid w:val="00C01951"/>
    <w:rsid w:val="00C0269D"/>
    <w:rsid w:val="00C30E81"/>
    <w:rsid w:val="00C504DA"/>
    <w:rsid w:val="00C52F47"/>
    <w:rsid w:val="00C57944"/>
    <w:rsid w:val="00C76E9F"/>
    <w:rsid w:val="00C777B5"/>
    <w:rsid w:val="00CA45B1"/>
    <w:rsid w:val="00CA5B33"/>
    <w:rsid w:val="00CA63EF"/>
    <w:rsid w:val="00CB1E85"/>
    <w:rsid w:val="00CD09BE"/>
    <w:rsid w:val="00CD158E"/>
    <w:rsid w:val="00CD4849"/>
    <w:rsid w:val="00CE062C"/>
    <w:rsid w:val="00CE65DC"/>
    <w:rsid w:val="00CF0CC3"/>
    <w:rsid w:val="00CF542D"/>
    <w:rsid w:val="00CF6E9A"/>
    <w:rsid w:val="00D027F9"/>
    <w:rsid w:val="00D0599E"/>
    <w:rsid w:val="00D05C05"/>
    <w:rsid w:val="00D077D1"/>
    <w:rsid w:val="00D078BA"/>
    <w:rsid w:val="00D10665"/>
    <w:rsid w:val="00D11643"/>
    <w:rsid w:val="00D63BB1"/>
    <w:rsid w:val="00D75B97"/>
    <w:rsid w:val="00D9619F"/>
    <w:rsid w:val="00DB3052"/>
    <w:rsid w:val="00DC5F27"/>
    <w:rsid w:val="00DC6672"/>
    <w:rsid w:val="00DC7FCA"/>
    <w:rsid w:val="00E004A4"/>
    <w:rsid w:val="00E02F58"/>
    <w:rsid w:val="00E06A4C"/>
    <w:rsid w:val="00E2057D"/>
    <w:rsid w:val="00E21240"/>
    <w:rsid w:val="00E27956"/>
    <w:rsid w:val="00E324EB"/>
    <w:rsid w:val="00E772C0"/>
    <w:rsid w:val="00E859DE"/>
    <w:rsid w:val="00E906E4"/>
    <w:rsid w:val="00E915B6"/>
    <w:rsid w:val="00EA0A12"/>
    <w:rsid w:val="00EA17A6"/>
    <w:rsid w:val="00EA4C20"/>
    <w:rsid w:val="00EC6205"/>
    <w:rsid w:val="00EE4344"/>
    <w:rsid w:val="00EE49B6"/>
    <w:rsid w:val="00EE4AD8"/>
    <w:rsid w:val="00EF030C"/>
    <w:rsid w:val="00EF0F8D"/>
    <w:rsid w:val="00EF2E81"/>
    <w:rsid w:val="00EF461E"/>
    <w:rsid w:val="00EF52F9"/>
    <w:rsid w:val="00EF6765"/>
    <w:rsid w:val="00F13891"/>
    <w:rsid w:val="00F1450A"/>
    <w:rsid w:val="00F311AA"/>
    <w:rsid w:val="00F369AA"/>
    <w:rsid w:val="00F71933"/>
    <w:rsid w:val="00F859CB"/>
    <w:rsid w:val="00F955DB"/>
    <w:rsid w:val="00FB7B0B"/>
    <w:rsid w:val="00FC3D8F"/>
    <w:rsid w:val="00FD198D"/>
    <w:rsid w:val="00FE1C95"/>
    <w:rsid w:val="00FE36D9"/>
    <w:rsid w:val="00FF2263"/>
    <w:rsid w:val="00FF2F96"/>
    <w:rsid w:val="00FF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1A"/>
  </w:style>
  <w:style w:type="paragraph" w:styleId="1">
    <w:name w:val="heading 1"/>
    <w:basedOn w:val="a"/>
    <w:next w:val="a"/>
    <w:qFormat/>
    <w:rsid w:val="000F2AA4"/>
    <w:pPr>
      <w:keepNext/>
      <w:ind w:firstLine="720"/>
      <w:jc w:val="both"/>
      <w:outlineLvl w:val="0"/>
    </w:pPr>
    <w:rPr>
      <w:sz w:val="26"/>
    </w:rPr>
  </w:style>
  <w:style w:type="paragraph" w:styleId="2">
    <w:name w:val="heading 2"/>
    <w:basedOn w:val="a"/>
    <w:next w:val="a"/>
    <w:qFormat/>
    <w:rsid w:val="000F2AA4"/>
    <w:pPr>
      <w:keepNext/>
      <w:jc w:val="both"/>
      <w:outlineLvl w:val="1"/>
    </w:pPr>
    <w:rPr>
      <w:sz w:val="26"/>
    </w:rPr>
  </w:style>
  <w:style w:type="paragraph" w:styleId="3">
    <w:name w:val="heading 3"/>
    <w:basedOn w:val="a"/>
    <w:next w:val="a"/>
    <w:qFormat/>
    <w:rsid w:val="008170B7"/>
    <w:pPr>
      <w:keepNext/>
      <w:spacing w:before="240" w:after="60"/>
      <w:outlineLvl w:val="2"/>
    </w:pPr>
    <w:rPr>
      <w:rFonts w:ascii="Arial" w:hAnsi="Arial" w:cs="Arial"/>
      <w:b/>
      <w:bCs/>
      <w:sz w:val="26"/>
      <w:szCs w:val="26"/>
    </w:rPr>
  </w:style>
  <w:style w:type="paragraph" w:styleId="4">
    <w:name w:val="heading 4"/>
    <w:basedOn w:val="a"/>
    <w:next w:val="a"/>
    <w:qFormat/>
    <w:rsid w:val="000F2AA4"/>
    <w:pPr>
      <w:keepNext/>
      <w:jc w:val="both"/>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2AA4"/>
    <w:pPr>
      <w:jc w:val="center"/>
    </w:pPr>
    <w:rPr>
      <w:sz w:val="28"/>
    </w:rPr>
  </w:style>
  <w:style w:type="paragraph" w:styleId="a4">
    <w:name w:val="Body Text Indent"/>
    <w:basedOn w:val="a"/>
    <w:rsid w:val="000F2AA4"/>
    <w:pPr>
      <w:ind w:firstLine="720"/>
      <w:jc w:val="both"/>
    </w:pPr>
    <w:rPr>
      <w:sz w:val="26"/>
    </w:rPr>
  </w:style>
  <w:style w:type="character" w:customStyle="1" w:styleId="FontStyle12">
    <w:name w:val="Font Style12"/>
    <w:rsid w:val="000F2AA4"/>
    <w:rPr>
      <w:rFonts w:ascii="Times New Roman" w:hAnsi="Times New Roman" w:cs="Times New Roman"/>
      <w:sz w:val="24"/>
      <w:szCs w:val="24"/>
    </w:rPr>
  </w:style>
  <w:style w:type="paragraph" w:styleId="a5">
    <w:name w:val="Block Text"/>
    <w:basedOn w:val="a"/>
    <w:rsid w:val="000F2AA4"/>
    <w:pPr>
      <w:ind w:left="1080" w:right="1075"/>
      <w:jc w:val="both"/>
    </w:pPr>
    <w:rPr>
      <w:sz w:val="24"/>
    </w:rPr>
  </w:style>
  <w:style w:type="table" w:styleId="a6">
    <w:name w:val="Table Grid"/>
    <w:basedOn w:val="a1"/>
    <w:rsid w:val="009D105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9D105B"/>
    <w:pPr>
      <w:widowControl w:val="0"/>
      <w:adjustRightInd w:val="0"/>
      <w:spacing w:after="120" w:line="480" w:lineRule="auto"/>
      <w:jc w:val="both"/>
      <w:textAlignment w:val="baseline"/>
    </w:pPr>
    <w:rPr>
      <w:sz w:val="24"/>
      <w:szCs w:val="24"/>
    </w:rPr>
  </w:style>
  <w:style w:type="paragraph" w:customStyle="1" w:styleId="21">
    <w:name w:val="Знак2"/>
    <w:basedOn w:val="a"/>
    <w:next w:val="2"/>
    <w:autoRedefine/>
    <w:rsid w:val="005E7F28"/>
    <w:pPr>
      <w:spacing w:after="160" w:line="240" w:lineRule="exact"/>
    </w:pPr>
    <w:rPr>
      <w:sz w:val="24"/>
      <w:lang w:val="en-US" w:eastAsia="en-US"/>
    </w:rPr>
  </w:style>
  <w:style w:type="paragraph" w:styleId="a7">
    <w:name w:val="Body Text"/>
    <w:basedOn w:val="a"/>
    <w:rsid w:val="008170B7"/>
    <w:pPr>
      <w:spacing w:after="120"/>
    </w:pPr>
    <w:rPr>
      <w:sz w:val="24"/>
      <w:szCs w:val="24"/>
    </w:rPr>
  </w:style>
  <w:style w:type="paragraph" w:customStyle="1" w:styleId="a8">
    <w:name w:val="Таблицы (моноширинный)"/>
    <w:basedOn w:val="a"/>
    <w:next w:val="a"/>
    <w:rsid w:val="00F13891"/>
    <w:pPr>
      <w:widowControl w:val="0"/>
      <w:autoSpaceDE w:val="0"/>
      <w:autoSpaceDN w:val="0"/>
      <w:adjustRightInd w:val="0"/>
      <w:jc w:val="both"/>
    </w:pPr>
    <w:rPr>
      <w:rFonts w:ascii="Courier New" w:hAnsi="Courier New" w:cs="Courier New"/>
      <w:sz w:val="24"/>
      <w:szCs w:val="24"/>
    </w:rPr>
  </w:style>
  <w:style w:type="paragraph" w:customStyle="1" w:styleId="10">
    <w:name w:val="Знак Знак1 Знак"/>
    <w:basedOn w:val="a"/>
    <w:rsid w:val="00190BC4"/>
    <w:pPr>
      <w:widowControl w:val="0"/>
      <w:adjustRightInd w:val="0"/>
      <w:spacing w:after="160" w:line="240" w:lineRule="exact"/>
      <w:jc w:val="right"/>
    </w:pPr>
    <w:rPr>
      <w:lang w:val="en-GB" w:eastAsia="en-US"/>
    </w:rPr>
  </w:style>
  <w:style w:type="character" w:customStyle="1" w:styleId="a9">
    <w:name w:val="Гипертекстовая ссылка"/>
    <w:rsid w:val="00771290"/>
    <w:rPr>
      <w:b/>
      <w:bCs/>
      <w:color w:val="008000"/>
    </w:rPr>
  </w:style>
  <w:style w:type="paragraph" w:customStyle="1" w:styleId="ConsPlusNormal">
    <w:name w:val="ConsPlusNormal"/>
    <w:rsid w:val="00361908"/>
    <w:pPr>
      <w:widowControl w:val="0"/>
      <w:autoSpaceDE w:val="0"/>
      <w:autoSpaceDN w:val="0"/>
      <w:adjustRightInd w:val="0"/>
      <w:ind w:firstLine="720"/>
    </w:pPr>
    <w:rPr>
      <w:rFonts w:ascii="Arial" w:hAnsi="Arial" w:cs="Arial"/>
    </w:rPr>
  </w:style>
  <w:style w:type="paragraph" w:customStyle="1" w:styleId="ConsTitle">
    <w:name w:val="ConsTitle"/>
    <w:rsid w:val="00361908"/>
    <w:pPr>
      <w:widowControl w:val="0"/>
      <w:overflowPunct w:val="0"/>
      <w:autoSpaceDE w:val="0"/>
      <w:autoSpaceDN w:val="0"/>
      <w:adjustRightInd w:val="0"/>
      <w:ind w:right="19772"/>
      <w:textAlignment w:val="baseline"/>
    </w:pPr>
    <w:rPr>
      <w:rFonts w:ascii="Arial" w:hAnsi="Arial"/>
      <w:b/>
    </w:rPr>
  </w:style>
  <w:style w:type="character" w:customStyle="1" w:styleId="aa">
    <w:name w:val="Цветовое выделение"/>
    <w:rsid w:val="00AC4A59"/>
    <w:rPr>
      <w:b/>
      <w:bCs/>
      <w:color w:val="000080"/>
    </w:rPr>
  </w:style>
  <w:style w:type="paragraph" w:styleId="22">
    <w:name w:val="Body Text Indent 2"/>
    <w:basedOn w:val="a"/>
    <w:rsid w:val="00AC4A59"/>
    <w:pPr>
      <w:spacing w:after="120" w:line="480" w:lineRule="auto"/>
      <w:ind w:left="283"/>
    </w:pPr>
  </w:style>
  <w:style w:type="character" w:customStyle="1" w:styleId="FontStyle17">
    <w:name w:val="Font Style17"/>
    <w:rsid w:val="006B5B60"/>
    <w:rPr>
      <w:rFonts w:ascii="Times New Roman" w:hAnsi="Times New Roman" w:cs="Times New Roman"/>
      <w:b/>
      <w:bCs/>
      <w:color w:val="000000"/>
      <w:spacing w:val="10"/>
      <w:sz w:val="24"/>
      <w:szCs w:val="24"/>
    </w:rPr>
  </w:style>
  <w:style w:type="character" w:customStyle="1" w:styleId="FontStyle18">
    <w:name w:val="Font Style18"/>
    <w:rsid w:val="006B5B60"/>
    <w:rPr>
      <w:rFonts w:ascii="Times New Roman" w:hAnsi="Times New Roman" w:cs="Times New Roman"/>
      <w:color w:val="000000"/>
      <w:sz w:val="24"/>
      <w:szCs w:val="24"/>
    </w:rPr>
  </w:style>
  <w:style w:type="paragraph" w:customStyle="1" w:styleId="ConsPlusTitle">
    <w:name w:val="ConsPlusTitle"/>
    <w:rsid w:val="0075502A"/>
    <w:pPr>
      <w:widowControl w:val="0"/>
      <w:autoSpaceDE w:val="0"/>
      <w:autoSpaceDN w:val="0"/>
      <w:adjustRightInd w:val="0"/>
    </w:pPr>
    <w:rPr>
      <w:rFonts w:ascii="Calibri" w:hAnsi="Calibri" w:cs="Calibri"/>
      <w:b/>
      <w:bCs/>
      <w:sz w:val="22"/>
      <w:szCs w:val="22"/>
    </w:rPr>
  </w:style>
  <w:style w:type="character" w:styleId="ab">
    <w:name w:val="Hyperlink"/>
    <w:rsid w:val="00216605"/>
    <w:rPr>
      <w:color w:val="0000FF"/>
      <w:u w:val="single"/>
    </w:rPr>
  </w:style>
  <w:style w:type="paragraph" w:styleId="ac">
    <w:name w:val="Balloon Text"/>
    <w:basedOn w:val="a"/>
    <w:link w:val="ad"/>
    <w:rsid w:val="00F369AA"/>
    <w:rPr>
      <w:rFonts w:ascii="Segoe UI" w:hAnsi="Segoe UI"/>
      <w:sz w:val="18"/>
      <w:szCs w:val="18"/>
    </w:rPr>
  </w:style>
  <w:style w:type="character" w:customStyle="1" w:styleId="ad">
    <w:name w:val="Текст выноски Знак"/>
    <w:link w:val="ac"/>
    <w:rsid w:val="00F369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3429882">
      <w:bodyDiv w:val="1"/>
      <w:marLeft w:val="0"/>
      <w:marRight w:val="0"/>
      <w:marTop w:val="0"/>
      <w:marBottom w:val="0"/>
      <w:divBdr>
        <w:top w:val="none" w:sz="0" w:space="0" w:color="auto"/>
        <w:left w:val="none" w:sz="0" w:space="0" w:color="auto"/>
        <w:bottom w:val="none" w:sz="0" w:space="0" w:color="auto"/>
        <w:right w:val="none" w:sz="0" w:space="0" w:color="auto"/>
      </w:divBdr>
    </w:div>
    <w:div w:id="971593205">
      <w:bodyDiv w:val="1"/>
      <w:marLeft w:val="0"/>
      <w:marRight w:val="0"/>
      <w:marTop w:val="0"/>
      <w:marBottom w:val="0"/>
      <w:divBdr>
        <w:top w:val="none" w:sz="0" w:space="0" w:color="auto"/>
        <w:left w:val="none" w:sz="0" w:space="0" w:color="auto"/>
        <w:bottom w:val="none" w:sz="0" w:space="0" w:color="auto"/>
        <w:right w:val="none" w:sz="0" w:space="0" w:color="auto"/>
      </w:divBdr>
    </w:div>
    <w:div w:id="1147362358">
      <w:bodyDiv w:val="1"/>
      <w:marLeft w:val="0"/>
      <w:marRight w:val="0"/>
      <w:marTop w:val="0"/>
      <w:marBottom w:val="0"/>
      <w:divBdr>
        <w:top w:val="none" w:sz="0" w:space="0" w:color="auto"/>
        <w:left w:val="none" w:sz="0" w:space="0" w:color="auto"/>
        <w:bottom w:val="none" w:sz="0" w:space="0" w:color="auto"/>
        <w:right w:val="none" w:sz="0" w:space="0" w:color="auto"/>
      </w:divBdr>
    </w:div>
    <w:div w:id="1353606490">
      <w:bodyDiv w:val="1"/>
      <w:marLeft w:val="0"/>
      <w:marRight w:val="0"/>
      <w:marTop w:val="0"/>
      <w:marBottom w:val="0"/>
      <w:divBdr>
        <w:top w:val="none" w:sz="0" w:space="0" w:color="auto"/>
        <w:left w:val="none" w:sz="0" w:space="0" w:color="auto"/>
        <w:bottom w:val="none" w:sz="0" w:space="0" w:color="auto"/>
        <w:right w:val="none" w:sz="0" w:space="0" w:color="auto"/>
      </w:divBdr>
    </w:div>
    <w:div w:id="1459030905">
      <w:bodyDiv w:val="1"/>
      <w:marLeft w:val="0"/>
      <w:marRight w:val="0"/>
      <w:marTop w:val="0"/>
      <w:marBottom w:val="0"/>
      <w:divBdr>
        <w:top w:val="none" w:sz="0" w:space="0" w:color="auto"/>
        <w:left w:val="none" w:sz="0" w:space="0" w:color="auto"/>
        <w:bottom w:val="none" w:sz="0" w:space="0" w:color="auto"/>
        <w:right w:val="none" w:sz="0" w:space="0" w:color="auto"/>
      </w:divBdr>
    </w:div>
    <w:div w:id="1459254156">
      <w:bodyDiv w:val="1"/>
      <w:marLeft w:val="0"/>
      <w:marRight w:val="0"/>
      <w:marTop w:val="0"/>
      <w:marBottom w:val="0"/>
      <w:divBdr>
        <w:top w:val="none" w:sz="0" w:space="0" w:color="auto"/>
        <w:left w:val="none" w:sz="0" w:space="0" w:color="auto"/>
        <w:bottom w:val="none" w:sz="0" w:space="0" w:color="auto"/>
        <w:right w:val="none" w:sz="0" w:space="0" w:color="auto"/>
      </w:divBdr>
    </w:div>
    <w:div w:id="1779333768">
      <w:bodyDiv w:val="1"/>
      <w:marLeft w:val="0"/>
      <w:marRight w:val="0"/>
      <w:marTop w:val="0"/>
      <w:marBottom w:val="0"/>
      <w:divBdr>
        <w:top w:val="none" w:sz="0" w:space="0" w:color="auto"/>
        <w:left w:val="none" w:sz="0" w:space="0" w:color="auto"/>
        <w:bottom w:val="none" w:sz="0" w:space="0" w:color="auto"/>
        <w:right w:val="none" w:sz="0" w:space="0" w:color="auto"/>
      </w:divBdr>
    </w:div>
    <w:div w:id="21366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BB1840661283E981301C74FFD25A35A8EE68EE8166F3CA8FFF8919FB2926F7349972C2542D799852DC3A669E6E524L3k2F" TargetMode="External"/><Relationship Id="rId13" Type="http://schemas.openxmlformats.org/officeDocument/2006/relationships/hyperlink" Target="consultantplus://offline/ref=A9EBB1840661283E98131FCA59917BA75383BD8BE018656EF4A0A3CCC8BB983826069670631FC49B882DC1A376LEkDF" TargetMode="External"/><Relationship Id="rId18" Type="http://schemas.openxmlformats.org/officeDocument/2006/relationships/hyperlink" Target="consultantplus://offline/ref=A9EBB1840661283E981301C74FFD25A35A8EE68EE8136A3AAAFFF8919FB2926F7349972C2542D799852DC3A669E6E524L3k2F" TargetMode="External"/><Relationship Id="rId26" Type="http://schemas.openxmlformats.org/officeDocument/2006/relationships/hyperlink" Target="consultantplus://offline/ref=A9EBB1840661283E98131FCA59917BA75383BD8BE018656EF4A0A3CCC8BB983826069670631FC49B882DC1A376LEkDF" TargetMode="External"/><Relationship Id="rId3" Type="http://schemas.openxmlformats.org/officeDocument/2006/relationships/settings" Target="settings.xml"/><Relationship Id="rId21" Type="http://schemas.openxmlformats.org/officeDocument/2006/relationships/hyperlink" Target="consultantplus://offline/ref=B4CE3D6708D39D7484260F0FA3B70B46410A50E8F2FD97CE33119DB3395E53E177F4DF5E297EF378728E86EDD1o9qAG" TargetMode="External"/><Relationship Id="rId34" Type="http://schemas.openxmlformats.org/officeDocument/2006/relationships/theme" Target="theme/theme1.xml"/><Relationship Id="rId7" Type="http://schemas.openxmlformats.org/officeDocument/2006/relationships/hyperlink" Target="consultantplus://offline/ref=A9EBB1840661283E981301C74FFD25A35A8EE68EE8136A3AAAFFF8919FB2926F7349972C2542D799852DC3A669E6E524L3k2F" TargetMode="External"/><Relationship Id="rId12" Type="http://schemas.openxmlformats.org/officeDocument/2006/relationships/hyperlink" Target="consultantplus://offline/ref=A9EBB1840661283E981301C74FFD25A35A8EE68EE8136A3AAAFFF8919FB2926F7349972C2542D799852DC3A669E6E524L3k2F" TargetMode="External"/><Relationship Id="rId17" Type="http://schemas.openxmlformats.org/officeDocument/2006/relationships/hyperlink" Target="consultantplus://offline/ref=A9EBB1840661283E981301C74FFD25A35A8EE68EE8156738ADFFF8919FB2926F7349972C2542D799852DC3A669E6E524L3k2F" TargetMode="External"/><Relationship Id="rId25" Type="http://schemas.openxmlformats.org/officeDocument/2006/relationships/hyperlink" Target="consultantplus://offline/ref=A9EBB1840661283E98131FCA59917BA75383BD8BE018656EF4A0A3CCC8BB983826069670631FC49B882DC1A376LEk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EBB1840661283E98131FCA59917BA75383BD8BE018656EF4A0A3CCC8BB983826069670631FC49B882DC1A376LEkDF" TargetMode="External"/><Relationship Id="rId20" Type="http://schemas.openxmlformats.org/officeDocument/2006/relationships/hyperlink" Target="consultantplus://offline/ref=B4CE3D6708D39D7484260F0FA3B70B46410A50E8F2FD97CE33119DB3395E53E177F4DF5E297EF378728E86EDD1o9qAG" TargetMode="External"/><Relationship Id="rId29" Type="http://schemas.openxmlformats.org/officeDocument/2006/relationships/hyperlink" Target="consultantplus://offline/ref=A9EBB1840661283E98131FCA59917BA75383BD8BE018656EF4A0A3CCC8BB983826069670631FC49B882DC1A376LEkDF" TargetMode="External"/><Relationship Id="rId1" Type="http://schemas.openxmlformats.org/officeDocument/2006/relationships/numbering" Target="numbering.xml"/><Relationship Id="rId6" Type="http://schemas.openxmlformats.org/officeDocument/2006/relationships/hyperlink" Target="consultantplus://offline/ref=A9EBB1840661283E98131FCA59917BA75383BD8BE018656EF4A0A3CCC8BB983826069670631FC49B882DC1A376LEkDF" TargetMode="External"/><Relationship Id="rId11" Type="http://schemas.openxmlformats.org/officeDocument/2006/relationships/hyperlink" Target="consultantplus://offline/ref=A9EBB1840661283E98131FCA59917BA75383BD8BE018656EF4A0A3CCC8BB983826069670631FC49B882DC1A376LEkDF" TargetMode="External"/><Relationship Id="rId24" Type="http://schemas.openxmlformats.org/officeDocument/2006/relationships/hyperlink" Target="consultantplus://offline/ref=A9EBB1840661283E98131FCA59917BA75383BD8BE018656EF4A0A3CCC8BB983826069670631FC49B882DC1A376LEkDF" TargetMode="External"/><Relationship Id="rId32" Type="http://schemas.openxmlformats.org/officeDocument/2006/relationships/hyperlink" Target="consultantplus://offline/ref=A9EBB1840661283E98131FCA59917BA75383BD8BE018656EF4A0A3CCC8BB983826069670631FC49B882DC1A376LEkDF" TargetMode="External"/><Relationship Id="rId5" Type="http://schemas.openxmlformats.org/officeDocument/2006/relationships/image" Target="media/image1.jpeg"/><Relationship Id="rId15" Type="http://schemas.openxmlformats.org/officeDocument/2006/relationships/hyperlink" Target="consultantplus://offline/ref=A9EBB1840661283E98131FCA59917BA7508DBF86EB47326CA5F5ADC9C0EBC228224FC1757F17DF858F33C2LAkAF" TargetMode="External"/><Relationship Id="rId23" Type="http://schemas.openxmlformats.org/officeDocument/2006/relationships/hyperlink" Target="consultantplus://offline/ref=FE409E668FA5C0D5D2A782F7B31404FEBB2E30E4DD6A0D2A5ED2CC1EAC1B2741BF066B65B5AC48165550043580A8A2146AA0D3AC6FFC2E9C81B4E1C8qEt4G" TargetMode="External"/><Relationship Id="rId28" Type="http://schemas.openxmlformats.org/officeDocument/2006/relationships/hyperlink" Target="consultantplus://offline/ref=A9EBB1840661283E98131FCA59917BA75383BD8BE018656EF4A0A3CCC8BB98383406CE7C6117DB928D3897F233B1E8273337570EF96667E0L1kFF" TargetMode="External"/><Relationship Id="rId10" Type="http://schemas.openxmlformats.org/officeDocument/2006/relationships/hyperlink" Target="consultantplus://offline/ref=A9EBB1840661283E981301C74FFD25A35A8EE68EE8136A3AAAFFF8919FB2926F7349972C2542D799852DC3A669E6E524L3k2F" TargetMode="External"/><Relationship Id="rId19" Type="http://schemas.openxmlformats.org/officeDocument/2006/relationships/hyperlink" Target="consultantplus://offline/ref=A9EBB1840661283E98131FCA59917BA7538DB186E817656EF4A0A3CCC8BB983826069670631FC49B882DC1A376LEkDF" TargetMode="External"/><Relationship Id="rId31" Type="http://schemas.openxmlformats.org/officeDocument/2006/relationships/hyperlink" Target="consultantplus://offline/ref=A9EBB1840661283E98131FCA59917BA75383BD8BE018656EF4A0A3CCC8BB983826069670631FC49B882DC1A376LEkDF" TargetMode="External"/><Relationship Id="rId4" Type="http://schemas.openxmlformats.org/officeDocument/2006/relationships/webSettings" Target="webSettings.xml"/><Relationship Id="rId9" Type="http://schemas.openxmlformats.org/officeDocument/2006/relationships/hyperlink" Target="consultantplus://offline/ref=A9EBB1840661283E98131FCA59917BA75383BD8BE018656EF4A0A3CCC8BB983826069670631FC49B882DC1A376LEkDF" TargetMode="External"/><Relationship Id="rId14" Type="http://schemas.openxmlformats.org/officeDocument/2006/relationships/hyperlink" Target="consultantplus://offline/ref=A9EBB1840661283E981301C74FFD25A35A8EE68EE8136A3AAAFFF8919FB2926F7349972C2542D799852DC3A669E6E524L3k2F" TargetMode="External"/><Relationship Id="rId22" Type="http://schemas.openxmlformats.org/officeDocument/2006/relationships/hyperlink" Target="consultantplus://offline/ref=A9EBB1840661283E98131FCA59917BA75382B084E418656EF4A0A3CCC8BB983826069670631FC49B882DC1A376LEkDF" TargetMode="External"/><Relationship Id="rId27" Type="http://schemas.openxmlformats.org/officeDocument/2006/relationships/hyperlink" Target="consultantplus://offline/ref=A9EBB1840661283E98131FCA59917BA75383BD8BE018656EF4A0A3CCC8BB983826069670631FC49B882DC1A376LEkDF" TargetMode="External"/><Relationship Id="rId30" Type="http://schemas.openxmlformats.org/officeDocument/2006/relationships/hyperlink" Target="consultantplus://offline/ref=A9EBB1840661283E98131FCA59917BA75383BD8BE018656EF4A0A3CCC8BB983826069670631FC49B882DC1A376LE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37864</CharactersWithSpaces>
  <SharedDoc>false</SharedDoc>
  <HLinks>
    <vt:vector size="216" baseType="variant">
      <vt:variant>
        <vt:i4>5439490</vt:i4>
      </vt:variant>
      <vt:variant>
        <vt:i4>105</vt:i4>
      </vt:variant>
      <vt:variant>
        <vt:i4>0</vt:i4>
      </vt:variant>
      <vt:variant>
        <vt:i4>5</vt:i4>
      </vt:variant>
      <vt:variant>
        <vt:lpwstr/>
      </vt:variant>
      <vt:variant>
        <vt:lpwstr>Par2</vt:lpwstr>
      </vt:variant>
      <vt:variant>
        <vt:i4>2031624</vt:i4>
      </vt:variant>
      <vt:variant>
        <vt:i4>102</vt:i4>
      </vt:variant>
      <vt:variant>
        <vt:i4>0</vt:i4>
      </vt:variant>
      <vt:variant>
        <vt:i4>5</vt:i4>
      </vt:variant>
      <vt:variant>
        <vt:lpwstr>consultantplus://offline/ref=A9EBB1840661283E98131FCA59917BA75383BD8BE018656EF4A0A3CCC8BB983826069670631FC49B882DC1A376LEkDF</vt:lpwstr>
      </vt:variant>
      <vt:variant>
        <vt:lpwstr/>
      </vt:variant>
      <vt:variant>
        <vt:i4>196676</vt:i4>
      </vt:variant>
      <vt:variant>
        <vt:i4>99</vt:i4>
      </vt:variant>
      <vt:variant>
        <vt:i4>0</vt:i4>
      </vt:variant>
      <vt:variant>
        <vt:i4>5</vt:i4>
      </vt:variant>
      <vt:variant>
        <vt:lpwstr/>
      </vt:variant>
      <vt:variant>
        <vt:lpwstr>P142</vt:lpwstr>
      </vt:variant>
      <vt:variant>
        <vt:i4>68</vt:i4>
      </vt:variant>
      <vt:variant>
        <vt:i4>96</vt:i4>
      </vt:variant>
      <vt:variant>
        <vt:i4>0</vt:i4>
      </vt:variant>
      <vt:variant>
        <vt:i4>5</vt:i4>
      </vt:variant>
      <vt:variant>
        <vt:lpwstr/>
      </vt:variant>
      <vt:variant>
        <vt:lpwstr>P141</vt:lpwstr>
      </vt:variant>
      <vt:variant>
        <vt:i4>2031624</vt:i4>
      </vt:variant>
      <vt:variant>
        <vt:i4>93</vt:i4>
      </vt:variant>
      <vt:variant>
        <vt:i4>0</vt:i4>
      </vt:variant>
      <vt:variant>
        <vt:i4>5</vt:i4>
      </vt:variant>
      <vt:variant>
        <vt:lpwstr>consultantplus://offline/ref=A9EBB1840661283E98131FCA59917BA75383BD8BE018656EF4A0A3CCC8BB983826069670631FC49B882DC1A376LEkDF</vt:lpwstr>
      </vt:variant>
      <vt:variant>
        <vt:lpwstr/>
      </vt:variant>
      <vt:variant>
        <vt:i4>2031624</vt:i4>
      </vt:variant>
      <vt:variant>
        <vt:i4>90</vt:i4>
      </vt:variant>
      <vt:variant>
        <vt:i4>0</vt:i4>
      </vt:variant>
      <vt:variant>
        <vt:i4>5</vt:i4>
      </vt:variant>
      <vt:variant>
        <vt:lpwstr>consultantplus://offline/ref=A9EBB1840661283E98131FCA59917BA75383BD8BE018656EF4A0A3CCC8BB983826069670631FC49B882DC1A376LEkDF</vt:lpwstr>
      </vt:variant>
      <vt:variant>
        <vt:lpwstr/>
      </vt:variant>
      <vt:variant>
        <vt:i4>2031624</vt:i4>
      </vt:variant>
      <vt:variant>
        <vt:i4>87</vt:i4>
      </vt:variant>
      <vt:variant>
        <vt:i4>0</vt:i4>
      </vt:variant>
      <vt:variant>
        <vt:i4>5</vt:i4>
      </vt:variant>
      <vt:variant>
        <vt:lpwstr>consultantplus://offline/ref=A9EBB1840661283E98131FCA59917BA75383BD8BE018656EF4A0A3CCC8BB983826069670631FC49B882DC1A376LEkDF</vt:lpwstr>
      </vt:variant>
      <vt:variant>
        <vt:lpwstr/>
      </vt:variant>
      <vt:variant>
        <vt:i4>2621547</vt:i4>
      </vt:variant>
      <vt:variant>
        <vt:i4>84</vt:i4>
      </vt:variant>
      <vt:variant>
        <vt:i4>0</vt:i4>
      </vt:variant>
      <vt:variant>
        <vt:i4>5</vt:i4>
      </vt:variant>
      <vt:variant>
        <vt:lpwstr>consultantplus://offline/ref=A9EBB1840661283E98131FCA59917BA75383BD8BE018656EF4A0A3CCC8BB98383406CE7C6117DB928D3897F233B1E8273337570EF96667E0L1kFF</vt:lpwstr>
      </vt:variant>
      <vt:variant>
        <vt:lpwstr/>
      </vt:variant>
      <vt:variant>
        <vt:i4>2031624</vt:i4>
      </vt:variant>
      <vt:variant>
        <vt:i4>81</vt:i4>
      </vt:variant>
      <vt:variant>
        <vt:i4>0</vt:i4>
      </vt:variant>
      <vt:variant>
        <vt:i4>5</vt:i4>
      </vt:variant>
      <vt:variant>
        <vt:lpwstr>consultantplus://offline/ref=A9EBB1840661283E98131FCA59917BA75383BD8BE018656EF4A0A3CCC8BB983826069670631FC49B882DC1A376LEkDF</vt:lpwstr>
      </vt:variant>
      <vt:variant>
        <vt:lpwstr/>
      </vt:variant>
      <vt:variant>
        <vt:i4>65601</vt:i4>
      </vt:variant>
      <vt:variant>
        <vt:i4>78</vt:i4>
      </vt:variant>
      <vt:variant>
        <vt:i4>0</vt:i4>
      </vt:variant>
      <vt:variant>
        <vt:i4>5</vt:i4>
      </vt:variant>
      <vt:variant>
        <vt:lpwstr/>
      </vt:variant>
      <vt:variant>
        <vt:lpwstr>P110</vt:lpwstr>
      </vt:variant>
      <vt:variant>
        <vt:i4>2031624</vt:i4>
      </vt:variant>
      <vt:variant>
        <vt:i4>75</vt:i4>
      </vt:variant>
      <vt:variant>
        <vt:i4>0</vt:i4>
      </vt:variant>
      <vt:variant>
        <vt:i4>5</vt:i4>
      </vt:variant>
      <vt:variant>
        <vt:lpwstr>consultantplus://offline/ref=A9EBB1840661283E98131FCA59917BA75383BD8BE018656EF4A0A3CCC8BB983826069670631FC49B882DC1A376LEkDF</vt:lpwstr>
      </vt:variant>
      <vt:variant>
        <vt:lpwstr/>
      </vt:variant>
      <vt:variant>
        <vt:i4>2031624</vt:i4>
      </vt:variant>
      <vt:variant>
        <vt:i4>72</vt:i4>
      </vt:variant>
      <vt:variant>
        <vt:i4>0</vt:i4>
      </vt:variant>
      <vt:variant>
        <vt:i4>5</vt:i4>
      </vt:variant>
      <vt:variant>
        <vt:lpwstr>consultantplus://offline/ref=A9EBB1840661283E98131FCA59917BA75383BD8BE018656EF4A0A3CCC8BB983826069670631FC49B882DC1A376LEkDF</vt:lpwstr>
      </vt:variant>
      <vt:variant>
        <vt:lpwstr/>
      </vt:variant>
      <vt:variant>
        <vt:i4>2031624</vt:i4>
      </vt:variant>
      <vt:variant>
        <vt:i4>69</vt:i4>
      </vt:variant>
      <vt:variant>
        <vt:i4>0</vt:i4>
      </vt:variant>
      <vt:variant>
        <vt:i4>5</vt:i4>
      </vt:variant>
      <vt:variant>
        <vt:lpwstr>consultantplus://offline/ref=A9EBB1840661283E98131FCA59917BA75383BD8BE018656EF4A0A3CCC8BB983826069670631FC49B882DC1A376LEkDF</vt:lpwstr>
      </vt:variant>
      <vt:variant>
        <vt:lpwstr/>
      </vt:variant>
      <vt:variant>
        <vt:i4>5242882</vt:i4>
      </vt:variant>
      <vt:variant>
        <vt:i4>66</vt:i4>
      </vt:variant>
      <vt:variant>
        <vt:i4>0</vt:i4>
      </vt:variant>
      <vt:variant>
        <vt:i4>5</vt:i4>
      </vt:variant>
      <vt:variant>
        <vt:lpwstr/>
      </vt:variant>
      <vt:variant>
        <vt:lpwstr>Par19</vt:lpwstr>
      </vt:variant>
      <vt:variant>
        <vt:i4>7536696</vt:i4>
      </vt:variant>
      <vt:variant>
        <vt:i4>63</vt:i4>
      </vt:variant>
      <vt:variant>
        <vt:i4>0</vt:i4>
      </vt:variant>
      <vt:variant>
        <vt:i4>5</vt:i4>
      </vt:variant>
      <vt:variant>
        <vt:lpwstr>consultantplus://offline/ref=FE409E668FA5C0D5D2A782F7B31404FEBB2E30E4DD6A0D2A5ED2CC1EAC1B2741BF066B65B5AC48165550043580A8A2146AA0D3AC6FFC2E9C81B4E1C8qEt4G</vt:lpwstr>
      </vt:variant>
      <vt:variant>
        <vt:lpwstr/>
      </vt:variant>
      <vt:variant>
        <vt:i4>2031631</vt:i4>
      </vt:variant>
      <vt:variant>
        <vt:i4>60</vt:i4>
      </vt:variant>
      <vt:variant>
        <vt:i4>0</vt:i4>
      </vt:variant>
      <vt:variant>
        <vt:i4>5</vt:i4>
      </vt:variant>
      <vt:variant>
        <vt:lpwstr>consultantplus://offline/ref=A9EBB1840661283E98131FCA59917BA75382B084E418656EF4A0A3CCC8BB983826069670631FC49B882DC1A376LEkDF</vt:lpwstr>
      </vt:variant>
      <vt:variant>
        <vt:lpwstr/>
      </vt:variant>
      <vt:variant>
        <vt:i4>3473520</vt:i4>
      </vt:variant>
      <vt:variant>
        <vt:i4>57</vt:i4>
      </vt:variant>
      <vt:variant>
        <vt:i4>0</vt:i4>
      </vt:variant>
      <vt:variant>
        <vt:i4>5</vt:i4>
      </vt:variant>
      <vt:variant>
        <vt:lpwstr/>
      </vt:variant>
      <vt:variant>
        <vt:lpwstr>P51</vt:lpwstr>
      </vt:variant>
      <vt:variant>
        <vt:i4>3473520</vt:i4>
      </vt:variant>
      <vt:variant>
        <vt:i4>54</vt:i4>
      </vt:variant>
      <vt:variant>
        <vt:i4>0</vt:i4>
      </vt:variant>
      <vt:variant>
        <vt:i4>5</vt:i4>
      </vt:variant>
      <vt:variant>
        <vt:lpwstr/>
      </vt:variant>
      <vt:variant>
        <vt:lpwstr>p55</vt:lpwstr>
      </vt:variant>
      <vt:variant>
        <vt:i4>3473520</vt:i4>
      </vt:variant>
      <vt:variant>
        <vt:i4>51</vt:i4>
      </vt:variant>
      <vt:variant>
        <vt:i4>0</vt:i4>
      </vt:variant>
      <vt:variant>
        <vt:i4>5</vt:i4>
      </vt:variant>
      <vt:variant>
        <vt:lpwstr/>
      </vt:variant>
      <vt:variant>
        <vt:lpwstr>p55</vt:lpwstr>
      </vt:variant>
      <vt:variant>
        <vt:i4>851974</vt:i4>
      </vt:variant>
      <vt:variant>
        <vt:i4>48</vt:i4>
      </vt:variant>
      <vt:variant>
        <vt:i4>0</vt:i4>
      </vt:variant>
      <vt:variant>
        <vt:i4>5</vt:i4>
      </vt:variant>
      <vt:variant>
        <vt:lpwstr>consultantplus://offline/ref=B4CE3D6708D39D7484260F0FA3B70B46410A50E8F2FD97CE33119DB3395E53E177F4DF5E297EF378728E86EDD1o9qAG</vt:lpwstr>
      </vt:variant>
      <vt:variant>
        <vt:lpwstr/>
      </vt:variant>
      <vt:variant>
        <vt:i4>851974</vt:i4>
      </vt:variant>
      <vt:variant>
        <vt:i4>45</vt:i4>
      </vt:variant>
      <vt:variant>
        <vt:i4>0</vt:i4>
      </vt:variant>
      <vt:variant>
        <vt:i4>5</vt:i4>
      </vt:variant>
      <vt:variant>
        <vt:lpwstr>consultantplus://offline/ref=B4CE3D6708D39D7484260F0FA3B70B46410A50E8F2FD97CE33119DB3395E53E177F4DF5E297EF378728E86EDD1o9qAG</vt:lpwstr>
      </vt:variant>
      <vt:variant>
        <vt:lpwstr/>
      </vt:variant>
      <vt:variant>
        <vt:i4>2031705</vt:i4>
      </vt:variant>
      <vt:variant>
        <vt:i4>42</vt:i4>
      </vt:variant>
      <vt:variant>
        <vt:i4>0</vt:i4>
      </vt:variant>
      <vt:variant>
        <vt:i4>5</vt:i4>
      </vt:variant>
      <vt:variant>
        <vt:lpwstr>consultantplus://offline/ref=A9EBB1840661283E98131FCA59917BA7538DB186E817656EF4A0A3CCC8BB983826069670631FC49B882DC1A376LEkDF</vt:lpwstr>
      </vt:variant>
      <vt:variant>
        <vt:lpwstr/>
      </vt:variant>
      <vt:variant>
        <vt:i4>7602226</vt:i4>
      </vt:variant>
      <vt:variant>
        <vt:i4>39</vt:i4>
      </vt:variant>
      <vt:variant>
        <vt:i4>0</vt:i4>
      </vt:variant>
      <vt:variant>
        <vt:i4>5</vt:i4>
      </vt:variant>
      <vt:variant>
        <vt:lpwstr>consultantplus://offline/ref=A9EBB1840661283E981301C74FFD25A35A8EE68EE8136A3AAAFFF8919FB2926F7349972C2542D799852DC3A669E6E524L3k2F</vt:lpwstr>
      </vt:variant>
      <vt:variant>
        <vt:lpwstr/>
      </vt:variant>
      <vt:variant>
        <vt:i4>7602238</vt:i4>
      </vt:variant>
      <vt:variant>
        <vt:i4>36</vt:i4>
      </vt:variant>
      <vt:variant>
        <vt:i4>0</vt:i4>
      </vt:variant>
      <vt:variant>
        <vt:i4>5</vt:i4>
      </vt:variant>
      <vt:variant>
        <vt:lpwstr>consultantplus://offline/ref=A9EBB1840661283E981301C74FFD25A35A8EE68EE8156738ADFFF8919FB2926F7349972C2542D799852DC3A669E6E524L3k2F</vt:lpwstr>
      </vt:variant>
      <vt:variant>
        <vt:lpwstr/>
      </vt:variant>
      <vt:variant>
        <vt:i4>2031624</vt:i4>
      </vt:variant>
      <vt:variant>
        <vt:i4>33</vt:i4>
      </vt:variant>
      <vt:variant>
        <vt:i4>0</vt:i4>
      </vt:variant>
      <vt:variant>
        <vt:i4>5</vt:i4>
      </vt:variant>
      <vt:variant>
        <vt:lpwstr>consultantplus://offline/ref=A9EBB1840661283E98131FCA59917BA75383BD8BE018656EF4A0A3CCC8BB983826069670631FC49B882DC1A376LEkDF</vt:lpwstr>
      </vt:variant>
      <vt:variant>
        <vt:lpwstr/>
      </vt:variant>
      <vt:variant>
        <vt:i4>5046276</vt:i4>
      </vt:variant>
      <vt:variant>
        <vt:i4>30</vt:i4>
      </vt:variant>
      <vt:variant>
        <vt:i4>0</vt:i4>
      </vt:variant>
      <vt:variant>
        <vt:i4>5</vt:i4>
      </vt:variant>
      <vt:variant>
        <vt:lpwstr>consultantplus://offline/ref=A9EBB1840661283E98131FCA59917BA7508DBF86EB47326CA5F5ADC9C0EBC228224FC1757F17DF858F33C2LAkAF</vt:lpwstr>
      </vt:variant>
      <vt:variant>
        <vt:lpwstr/>
      </vt:variant>
      <vt:variant>
        <vt:i4>7602226</vt:i4>
      </vt:variant>
      <vt:variant>
        <vt:i4>27</vt:i4>
      </vt:variant>
      <vt:variant>
        <vt:i4>0</vt:i4>
      </vt:variant>
      <vt:variant>
        <vt:i4>5</vt:i4>
      </vt:variant>
      <vt:variant>
        <vt:lpwstr>consultantplus://offline/ref=A9EBB1840661283E981301C74FFD25A35A8EE68EE8136A3AAAFFF8919FB2926F7349972C2542D799852DC3A669E6E524L3k2F</vt:lpwstr>
      </vt:variant>
      <vt:variant>
        <vt:lpwstr/>
      </vt:variant>
      <vt:variant>
        <vt:i4>2031624</vt:i4>
      </vt:variant>
      <vt:variant>
        <vt:i4>24</vt:i4>
      </vt:variant>
      <vt:variant>
        <vt:i4>0</vt:i4>
      </vt:variant>
      <vt:variant>
        <vt:i4>5</vt:i4>
      </vt:variant>
      <vt:variant>
        <vt:lpwstr>consultantplus://offline/ref=A9EBB1840661283E98131FCA59917BA75383BD8BE018656EF4A0A3CCC8BB983826069670631FC49B882DC1A376LEkDF</vt:lpwstr>
      </vt:variant>
      <vt:variant>
        <vt:lpwstr/>
      </vt:variant>
      <vt:variant>
        <vt:i4>7602226</vt:i4>
      </vt:variant>
      <vt:variant>
        <vt:i4>21</vt:i4>
      </vt:variant>
      <vt:variant>
        <vt:i4>0</vt:i4>
      </vt:variant>
      <vt:variant>
        <vt:i4>5</vt:i4>
      </vt:variant>
      <vt:variant>
        <vt:lpwstr>consultantplus://offline/ref=A9EBB1840661283E981301C74FFD25A35A8EE68EE8136A3AAAFFF8919FB2926F7349972C2542D799852DC3A669E6E524L3k2F</vt:lpwstr>
      </vt:variant>
      <vt:variant>
        <vt:lpwstr/>
      </vt:variant>
      <vt:variant>
        <vt:i4>2031624</vt:i4>
      </vt:variant>
      <vt:variant>
        <vt:i4>18</vt:i4>
      </vt:variant>
      <vt:variant>
        <vt:i4>0</vt:i4>
      </vt:variant>
      <vt:variant>
        <vt:i4>5</vt:i4>
      </vt:variant>
      <vt:variant>
        <vt:lpwstr>consultantplus://offline/ref=A9EBB1840661283E98131FCA59917BA75383BD8BE018656EF4A0A3CCC8BB983826069670631FC49B882DC1A376LEkDF</vt:lpwstr>
      </vt:variant>
      <vt:variant>
        <vt:lpwstr/>
      </vt:variant>
      <vt:variant>
        <vt:i4>7602226</vt:i4>
      </vt:variant>
      <vt:variant>
        <vt:i4>15</vt:i4>
      </vt:variant>
      <vt:variant>
        <vt:i4>0</vt:i4>
      </vt:variant>
      <vt:variant>
        <vt:i4>5</vt:i4>
      </vt:variant>
      <vt:variant>
        <vt:lpwstr>consultantplus://offline/ref=A9EBB1840661283E981301C74FFD25A35A8EE68EE8136A3AAAFFF8919FB2926F7349972C2542D799852DC3A669E6E524L3k2F</vt:lpwstr>
      </vt:variant>
      <vt:variant>
        <vt:lpwstr/>
      </vt:variant>
      <vt:variant>
        <vt:i4>2031624</vt:i4>
      </vt:variant>
      <vt:variant>
        <vt:i4>12</vt:i4>
      </vt:variant>
      <vt:variant>
        <vt:i4>0</vt:i4>
      </vt:variant>
      <vt:variant>
        <vt:i4>5</vt:i4>
      </vt:variant>
      <vt:variant>
        <vt:lpwstr>consultantplus://offline/ref=A9EBB1840661283E98131FCA59917BA75383BD8BE018656EF4A0A3CCC8BB983826069670631FC49B882DC1A376LEkDF</vt:lpwstr>
      </vt:variant>
      <vt:variant>
        <vt:lpwstr/>
      </vt:variant>
      <vt:variant>
        <vt:i4>3342448</vt:i4>
      </vt:variant>
      <vt:variant>
        <vt:i4>9</vt:i4>
      </vt:variant>
      <vt:variant>
        <vt:i4>0</vt:i4>
      </vt:variant>
      <vt:variant>
        <vt:i4>5</vt:i4>
      </vt:variant>
      <vt:variant>
        <vt:lpwstr/>
      </vt:variant>
      <vt:variant>
        <vt:lpwstr>P35</vt:lpwstr>
      </vt:variant>
      <vt:variant>
        <vt:i4>7602283</vt:i4>
      </vt:variant>
      <vt:variant>
        <vt:i4>6</vt:i4>
      </vt:variant>
      <vt:variant>
        <vt:i4>0</vt:i4>
      </vt:variant>
      <vt:variant>
        <vt:i4>5</vt:i4>
      </vt:variant>
      <vt:variant>
        <vt:lpwstr>consultantplus://offline/ref=A9EBB1840661283E981301C74FFD25A35A8EE68EE8166F3CA8FFF8919FB2926F7349972C2542D799852DC3A669E6E524L3k2F</vt:lpwstr>
      </vt:variant>
      <vt:variant>
        <vt:lpwstr/>
      </vt:variant>
      <vt:variant>
        <vt:i4>7602226</vt:i4>
      </vt:variant>
      <vt:variant>
        <vt:i4>3</vt:i4>
      </vt:variant>
      <vt:variant>
        <vt:i4>0</vt:i4>
      </vt:variant>
      <vt:variant>
        <vt:i4>5</vt:i4>
      </vt:variant>
      <vt:variant>
        <vt:lpwstr>consultantplus://offline/ref=A9EBB1840661283E981301C74FFD25A35A8EE68EE8136A3AAAFFF8919FB2926F7349972C2542D799852DC3A669E6E524L3k2F</vt:lpwstr>
      </vt:variant>
      <vt:variant>
        <vt:lpwstr/>
      </vt:variant>
      <vt:variant>
        <vt:i4>2031624</vt:i4>
      </vt:variant>
      <vt:variant>
        <vt:i4>0</vt:i4>
      </vt:variant>
      <vt:variant>
        <vt:i4>0</vt:i4>
      </vt:variant>
      <vt:variant>
        <vt:i4>5</vt:i4>
      </vt:variant>
      <vt:variant>
        <vt:lpwstr>consultantplus://offline/ref=A9EBB1840661283E98131FCA59917BA75383BD8BE018656EF4A0A3CCC8BB983826069670631FC49B882DC1A376LEkDF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OPiK-6</cp:lastModifiedBy>
  <cp:revision>2</cp:revision>
  <cp:lastPrinted>2020-10-09T05:59:00Z</cp:lastPrinted>
  <dcterms:created xsi:type="dcterms:W3CDTF">2020-10-22T08:41:00Z</dcterms:created>
  <dcterms:modified xsi:type="dcterms:W3CDTF">2020-10-22T08:41:00Z</dcterms:modified>
</cp:coreProperties>
</file>