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F1A" w:rsidRDefault="00771F1A" w:rsidP="00B62795">
      <w:pPr>
        <w:pStyle w:val="1"/>
        <w:ind w:left="4395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 xml:space="preserve">Приложение </w:t>
      </w:r>
      <w:r w:rsidR="006732ED">
        <w:rPr>
          <w:rFonts w:ascii="Times New Roman" w:hAnsi="Times New Roman"/>
          <w:i/>
          <w:sz w:val="26"/>
          <w:szCs w:val="26"/>
        </w:rPr>
        <w:t>4</w:t>
      </w:r>
    </w:p>
    <w:p w:rsidR="00771F1A" w:rsidRDefault="00771F1A" w:rsidP="00B62795">
      <w:pPr>
        <w:pStyle w:val="1"/>
        <w:ind w:left="4395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к Закону Чувашской Республики</w:t>
      </w:r>
    </w:p>
    <w:p w:rsidR="00771F1A" w:rsidRDefault="00B62795" w:rsidP="00B62795">
      <w:pPr>
        <w:pStyle w:val="1"/>
        <w:ind w:left="4395"/>
        <w:jc w:val="center"/>
        <w:rPr>
          <w:rFonts w:ascii="Times New Roman" w:hAnsi="Times New Roman"/>
          <w:i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"Об исполнении</w:t>
      </w:r>
      <w:r w:rsidR="00771F1A">
        <w:rPr>
          <w:rFonts w:ascii="Times New Roman" w:hAnsi="Times New Roman"/>
          <w:i/>
          <w:sz w:val="26"/>
          <w:szCs w:val="26"/>
        </w:rPr>
        <w:t xml:space="preserve"> республиканского бюджета Чувашской Республики за 20</w:t>
      </w:r>
      <w:r w:rsidR="0034692A" w:rsidRPr="0034692A">
        <w:rPr>
          <w:rFonts w:ascii="Times New Roman" w:hAnsi="Times New Roman"/>
          <w:i/>
          <w:sz w:val="26"/>
          <w:szCs w:val="26"/>
        </w:rPr>
        <w:t>1</w:t>
      </w:r>
      <w:r w:rsidR="00D77BCA">
        <w:rPr>
          <w:rFonts w:ascii="Times New Roman" w:hAnsi="Times New Roman"/>
          <w:i/>
          <w:sz w:val="26"/>
          <w:szCs w:val="26"/>
        </w:rPr>
        <w:t>9</w:t>
      </w:r>
      <w:r w:rsidR="00771F1A">
        <w:rPr>
          <w:rFonts w:ascii="Times New Roman" w:hAnsi="Times New Roman"/>
          <w:i/>
          <w:sz w:val="26"/>
          <w:szCs w:val="26"/>
        </w:rPr>
        <w:t xml:space="preserve"> год"</w:t>
      </w:r>
    </w:p>
    <w:p w:rsidR="00771F1A" w:rsidRPr="00B62795" w:rsidRDefault="00771F1A">
      <w:pPr>
        <w:rPr>
          <w:sz w:val="28"/>
        </w:rPr>
      </w:pPr>
    </w:p>
    <w:p w:rsidR="00771F1A" w:rsidRPr="00B62795" w:rsidRDefault="00771F1A">
      <w:pPr>
        <w:rPr>
          <w:sz w:val="28"/>
        </w:rPr>
      </w:pPr>
    </w:p>
    <w:p w:rsidR="002E1D6F" w:rsidRPr="00B62795" w:rsidRDefault="00771F1A" w:rsidP="00B62795">
      <w:pPr>
        <w:pStyle w:val="2"/>
        <w:spacing w:line="312" w:lineRule="auto"/>
        <w:rPr>
          <w:rFonts w:ascii="Times New Roman" w:hAnsi="Times New Roman"/>
          <w:b/>
          <w:sz w:val="28"/>
          <w:szCs w:val="28"/>
        </w:rPr>
      </w:pPr>
      <w:r w:rsidRPr="00B62795">
        <w:rPr>
          <w:rFonts w:ascii="Times New Roman" w:hAnsi="Times New Roman"/>
          <w:b/>
          <w:sz w:val="28"/>
          <w:szCs w:val="28"/>
        </w:rPr>
        <w:t xml:space="preserve">Источники </w:t>
      </w:r>
    </w:p>
    <w:p w:rsidR="00B62795" w:rsidRPr="00B62795" w:rsidRDefault="00771F1A" w:rsidP="00B62795">
      <w:pPr>
        <w:pStyle w:val="2"/>
        <w:spacing w:line="312" w:lineRule="auto"/>
        <w:rPr>
          <w:rFonts w:ascii="Times New Roman" w:hAnsi="Times New Roman"/>
          <w:b/>
          <w:sz w:val="28"/>
          <w:szCs w:val="28"/>
        </w:rPr>
      </w:pPr>
      <w:r w:rsidRPr="00B62795">
        <w:rPr>
          <w:rFonts w:ascii="Times New Roman" w:hAnsi="Times New Roman"/>
          <w:b/>
          <w:sz w:val="28"/>
          <w:szCs w:val="28"/>
        </w:rPr>
        <w:t xml:space="preserve">финансирования дефицита республиканского бюджета </w:t>
      </w:r>
    </w:p>
    <w:p w:rsidR="00B62795" w:rsidRPr="00B62795" w:rsidRDefault="00771F1A" w:rsidP="00B62795">
      <w:pPr>
        <w:pStyle w:val="2"/>
        <w:spacing w:line="312" w:lineRule="auto"/>
        <w:rPr>
          <w:rFonts w:ascii="Times New Roman" w:hAnsi="Times New Roman"/>
          <w:b/>
          <w:sz w:val="28"/>
          <w:szCs w:val="28"/>
        </w:rPr>
      </w:pPr>
      <w:r w:rsidRPr="00B62795">
        <w:rPr>
          <w:rFonts w:ascii="Times New Roman" w:hAnsi="Times New Roman"/>
          <w:b/>
          <w:sz w:val="28"/>
          <w:szCs w:val="28"/>
        </w:rPr>
        <w:t xml:space="preserve">Чувашской Республики по кодам классификации источников </w:t>
      </w:r>
    </w:p>
    <w:p w:rsidR="00771F1A" w:rsidRPr="00B62795" w:rsidRDefault="00771F1A" w:rsidP="00B62795">
      <w:pPr>
        <w:pStyle w:val="2"/>
        <w:spacing w:line="312" w:lineRule="auto"/>
        <w:rPr>
          <w:rFonts w:ascii="Times New Roman" w:hAnsi="Times New Roman"/>
          <w:b/>
          <w:sz w:val="28"/>
          <w:szCs w:val="28"/>
        </w:rPr>
      </w:pPr>
      <w:r w:rsidRPr="00B62795">
        <w:rPr>
          <w:rFonts w:ascii="Times New Roman" w:hAnsi="Times New Roman"/>
          <w:b/>
          <w:sz w:val="28"/>
          <w:szCs w:val="28"/>
        </w:rPr>
        <w:t>финансирования дефицита бюджет</w:t>
      </w:r>
      <w:r w:rsidR="006E7769" w:rsidRPr="00B62795">
        <w:rPr>
          <w:rFonts w:ascii="Times New Roman" w:hAnsi="Times New Roman"/>
          <w:b/>
          <w:sz w:val="28"/>
          <w:szCs w:val="28"/>
        </w:rPr>
        <w:t>ов</w:t>
      </w:r>
      <w:r w:rsidR="00B62795" w:rsidRPr="00B62795">
        <w:rPr>
          <w:rFonts w:ascii="Times New Roman" w:hAnsi="Times New Roman"/>
          <w:b/>
          <w:sz w:val="28"/>
          <w:szCs w:val="28"/>
        </w:rPr>
        <w:t xml:space="preserve"> </w:t>
      </w:r>
      <w:r w:rsidRPr="00B62795">
        <w:rPr>
          <w:rFonts w:ascii="Times New Roman" w:hAnsi="Times New Roman"/>
          <w:b/>
          <w:sz w:val="28"/>
          <w:szCs w:val="28"/>
        </w:rPr>
        <w:t>за 20</w:t>
      </w:r>
      <w:r w:rsidR="00E61901" w:rsidRPr="00B62795">
        <w:rPr>
          <w:rFonts w:ascii="Times New Roman" w:hAnsi="Times New Roman"/>
          <w:b/>
          <w:sz w:val="28"/>
          <w:szCs w:val="28"/>
        </w:rPr>
        <w:t>1</w:t>
      </w:r>
      <w:r w:rsidR="00902F13" w:rsidRPr="00B62795">
        <w:rPr>
          <w:rFonts w:ascii="Times New Roman" w:hAnsi="Times New Roman"/>
          <w:b/>
          <w:sz w:val="28"/>
          <w:szCs w:val="28"/>
        </w:rPr>
        <w:t>9</w:t>
      </w:r>
      <w:r w:rsidR="00C45BEF" w:rsidRPr="00B62795">
        <w:rPr>
          <w:rFonts w:ascii="Times New Roman" w:hAnsi="Times New Roman"/>
          <w:b/>
          <w:sz w:val="28"/>
          <w:szCs w:val="28"/>
        </w:rPr>
        <w:t xml:space="preserve"> </w:t>
      </w:r>
      <w:r w:rsidRPr="00B62795">
        <w:rPr>
          <w:rFonts w:ascii="Times New Roman" w:hAnsi="Times New Roman"/>
          <w:b/>
          <w:sz w:val="28"/>
          <w:szCs w:val="28"/>
        </w:rPr>
        <w:t>год</w:t>
      </w:r>
    </w:p>
    <w:p w:rsidR="00771F1A" w:rsidRPr="00B62795" w:rsidRDefault="00771F1A">
      <w:pPr>
        <w:jc w:val="center"/>
        <w:rPr>
          <w:sz w:val="28"/>
        </w:rPr>
      </w:pPr>
    </w:p>
    <w:p w:rsidR="00771F1A" w:rsidRPr="00B62795" w:rsidRDefault="00771F1A">
      <w:pPr>
        <w:jc w:val="center"/>
        <w:rPr>
          <w:sz w:val="28"/>
        </w:rPr>
      </w:pPr>
    </w:p>
    <w:p w:rsidR="00771F1A" w:rsidRDefault="00771F1A" w:rsidP="00B62795">
      <w:pPr>
        <w:ind w:right="-113"/>
        <w:jc w:val="right"/>
      </w:pPr>
      <w:r>
        <w:t>(тыс. рублей)</w:t>
      </w:r>
    </w:p>
    <w:tbl>
      <w:tblPr>
        <w:tblW w:w="9684" w:type="dxa"/>
        <w:tblBorders>
          <w:top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225"/>
        <w:gridCol w:w="2574"/>
        <w:gridCol w:w="1524"/>
      </w:tblGrid>
      <w:tr w:rsidR="00771F1A">
        <w:trPr>
          <w:cantSplit/>
        </w:trPr>
        <w:tc>
          <w:tcPr>
            <w:tcW w:w="4361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771F1A" w:rsidRDefault="00771F1A">
            <w:pPr>
              <w:jc w:val="center"/>
            </w:pPr>
            <w:r>
              <w:t>Наименование показателя</w:t>
            </w:r>
          </w:p>
        </w:tc>
        <w:tc>
          <w:tcPr>
            <w:tcW w:w="3799" w:type="dxa"/>
            <w:gridSpan w:val="2"/>
            <w:vAlign w:val="center"/>
          </w:tcPr>
          <w:p w:rsidR="00771F1A" w:rsidRDefault="00771F1A">
            <w:pPr>
              <w:jc w:val="center"/>
            </w:pPr>
            <w:r>
              <w:t>Код бюджетной классификации</w:t>
            </w:r>
          </w:p>
        </w:tc>
        <w:tc>
          <w:tcPr>
            <w:tcW w:w="1524" w:type="dxa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771F1A" w:rsidRDefault="00771F1A">
            <w:pPr>
              <w:jc w:val="center"/>
            </w:pPr>
            <w:r>
              <w:t>Кассовое</w:t>
            </w:r>
          </w:p>
          <w:p w:rsidR="00771F1A" w:rsidRDefault="00771F1A">
            <w:pPr>
              <w:jc w:val="center"/>
            </w:pPr>
            <w:r>
              <w:t>исполнение</w:t>
            </w:r>
          </w:p>
        </w:tc>
      </w:tr>
      <w:tr w:rsidR="00771F1A" w:rsidTr="00B62795">
        <w:trPr>
          <w:cantSplit/>
        </w:trPr>
        <w:tc>
          <w:tcPr>
            <w:tcW w:w="4361" w:type="dxa"/>
            <w:vMerge/>
            <w:tcBorders>
              <w:left w:val="single" w:sz="4" w:space="0" w:color="auto"/>
              <w:bottom w:val="nil"/>
            </w:tcBorders>
          </w:tcPr>
          <w:p w:rsidR="00771F1A" w:rsidRDefault="00771F1A">
            <w:pPr>
              <w:jc w:val="right"/>
            </w:pPr>
          </w:p>
        </w:tc>
        <w:tc>
          <w:tcPr>
            <w:tcW w:w="1225" w:type="dxa"/>
          </w:tcPr>
          <w:p w:rsidR="00771F1A" w:rsidRDefault="00B55D0A">
            <w:pPr>
              <w:ind w:left="-57" w:right="-57"/>
              <w:jc w:val="center"/>
            </w:pPr>
            <w:proofErr w:type="spellStart"/>
            <w:proofErr w:type="gramStart"/>
            <w:r w:rsidRPr="00B55D0A">
              <w:rPr>
                <w:spacing w:val="2"/>
              </w:rPr>
              <w:t>а</w:t>
            </w:r>
            <w:r w:rsidR="00771F1A" w:rsidRPr="00B55D0A">
              <w:rPr>
                <w:spacing w:val="2"/>
              </w:rPr>
              <w:t>дмини</w:t>
            </w:r>
            <w:r>
              <w:t>-</w:t>
            </w:r>
            <w:r w:rsidR="00771F1A">
              <w:t>стратора</w:t>
            </w:r>
            <w:proofErr w:type="spellEnd"/>
            <w:proofErr w:type="gramEnd"/>
          </w:p>
          <w:p w:rsidR="00771F1A" w:rsidRDefault="00771F1A">
            <w:pPr>
              <w:ind w:left="-57" w:right="-57"/>
              <w:jc w:val="center"/>
            </w:pPr>
            <w:r>
              <w:t>источника финанс</w:t>
            </w:r>
            <w:r>
              <w:t>и</w:t>
            </w:r>
            <w:r>
              <w:t>рования</w:t>
            </w:r>
          </w:p>
        </w:tc>
        <w:tc>
          <w:tcPr>
            <w:tcW w:w="2574" w:type="dxa"/>
            <w:vAlign w:val="center"/>
          </w:tcPr>
          <w:p w:rsidR="00771F1A" w:rsidRDefault="00771F1A" w:rsidP="00B62795">
            <w:pPr>
              <w:jc w:val="center"/>
            </w:pPr>
            <w:r>
              <w:t>источника</w:t>
            </w:r>
          </w:p>
          <w:p w:rsidR="00771F1A" w:rsidRDefault="00771F1A" w:rsidP="00B62795">
            <w:pPr>
              <w:jc w:val="center"/>
            </w:pPr>
            <w:r>
              <w:t>финансирования</w:t>
            </w:r>
          </w:p>
        </w:tc>
        <w:tc>
          <w:tcPr>
            <w:tcW w:w="1524" w:type="dxa"/>
            <w:vMerge/>
            <w:tcBorders>
              <w:bottom w:val="nil"/>
              <w:right w:val="single" w:sz="4" w:space="0" w:color="auto"/>
            </w:tcBorders>
          </w:tcPr>
          <w:p w:rsidR="00771F1A" w:rsidRDefault="00771F1A">
            <w:pPr>
              <w:jc w:val="right"/>
            </w:pPr>
          </w:p>
        </w:tc>
      </w:tr>
    </w:tbl>
    <w:p w:rsidR="00771F1A" w:rsidRDefault="00771F1A">
      <w:pPr>
        <w:rPr>
          <w:sz w:val="2"/>
        </w:rPr>
      </w:pPr>
    </w:p>
    <w:tbl>
      <w:tblPr>
        <w:tblW w:w="9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225"/>
        <w:gridCol w:w="2574"/>
        <w:gridCol w:w="1506"/>
      </w:tblGrid>
      <w:tr w:rsidR="00771F1A" w:rsidTr="00194971">
        <w:trPr>
          <w:cantSplit/>
          <w:tblHeader/>
        </w:trPr>
        <w:tc>
          <w:tcPr>
            <w:tcW w:w="4361" w:type="dxa"/>
            <w:tcBorders>
              <w:left w:val="single" w:sz="4" w:space="0" w:color="auto"/>
              <w:bottom w:val="single" w:sz="4" w:space="0" w:color="000000"/>
            </w:tcBorders>
          </w:tcPr>
          <w:p w:rsidR="00771F1A" w:rsidRDefault="00771F1A">
            <w:pPr>
              <w:jc w:val="center"/>
            </w:pPr>
            <w:r>
              <w:t>1</w:t>
            </w:r>
          </w:p>
        </w:tc>
        <w:tc>
          <w:tcPr>
            <w:tcW w:w="1225" w:type="dxa"/>
            <w:tcBorders>
              <w:bottom w:val="single" w:sz="4" w:space="0" w:color="000000"/>
            </w:tcBorders>
          </w:tcPr>
          <w:p w:rsidR="00771F1A" w:rsidRDefault="00771F1A">
            <w:pPr>
              <w:jc w:val="center"/>
            </w:pPr>
            <w:r>
              <w:t>2</w:t>
            </w:r>
          </w:p>
        </w:tc>
        <w:tc>
          <w:tcPr>
            <w:tcW w:w="2574" w:type="dxa"/>
            <w:tcBorders>
              <w:bottom w:val="single" w:sz="4" w:space="0" w:color="000000"/>
            </w:tcBorders>
          </w:tcPr>
          <w:p w:rsidR="00771F1A" w:rsidRDefault="00771F1A">
            <w:pPr>
              <w:jc w:val="center"/>
            </w:pPr>
            <w:r>
              <w:t>3</w:t>
            </w:r>
          </w:p>
        </w:tc>
        <w:tc>
          <w:tcPr>
            <w:tcW w:w="1506" w:type="dxa"/>
            <w:tcBorders>
              <w:bottom w:val="single" w:sz="4" w:space="0" w:color="000000"/>
              <w:right w:val="single" w:sz="4" w:space="0" w:color="auto"/>
            </w:tcBorders>
          </w:tcPr>
          <w:p w:rsidR="00771F1A" w:rsidRDefault="00771F1A">
            <w:pPr>
              <w:ind w:left="-57" w:right="-57"/>
              <w:jc w:val="center"/>
            </w:pPr>
            <w:r>
              <w:t>4</w:t>
            </w:r>
          </w:p>
        </w:tc>
      </w:tr>
      <w:tr w:rsidR="00ED7FD8" w:rsidTr="00194971">
        <w:trPr>
          <w:cantSplit/>
        </w:trPr>
        <w:tc>
          <w:tcPr>
            <w:tcW w:w="4361" w:type="dxa"/>
            <w:tcBorders>
              <w:left w:val="nil"/>
              <w:bottom w:val="nil"/>
              <w:right w:val="nil"/>
            </w:tcBorders>
            <w:vAlign w:val="center"/>
          </w:tcPr>
          <w:p w:rsidR="00ED7FD8" w:rsidRDefault="00ED7FD8" w:rsidP="00ED7FD8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финансирования дефиц</w:t>
            </w:r>
            <w:r>
              <w:rPr>
                <w:b/>
                <w:bCs/>
                <w:color w:val="000000"/>
              </w:rPr>
              <w:t>и</w:t>
            </w:r>
            <w:r>
              <w:rPr>
                <w:b/>
                <w:bCs/>
                <w:color w:val="000000"/>
              </w:rPr>
              <w:t>та (профицита) республиканского бюджета Чувашской Республики – всего</w:t>
            </w:r>
          </w:p>
        </w:tc>
        <w:tc>
          <w:tcPr>
            <w:tcW w:w="1225" w:type="dxa"/>
            <w:tcBorders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574" w:type="dxa"/>
            <w:tcBorders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left w:val="nil"/>
              <w:bottom w:val="nil"/>
              <w:right w:val="nil"/>
            </w:tcBorders>
            <w:vAlign w:val="bottom"/>
          </w:tcPr>
          <w:p w:rsidR="00ED7FD8" w:rsidRPr="00F7139C" w:rsidRDefault="00ED7FD8" w:rsidP="001342C2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  <w:r w:rsidR="001342C2">
              <w:rPr>
                <w:b/>
                <w:bCs/>
                <w:color w:val="000000"/>
                <w:lang w:val="en-US"/>
              </w:rPr>
              <w:t>3</w:t>
            </w:r>
            <w:r>
              <w:rPr>
                <w:b/>
                <w:bCs/>
                <w:color w:val="000000"/>
              </w:rPr>
              <w:t xml:space="preserve"> </w:t>
            </w:r>
            <w:r w:rsidR="001342C2">
              <w:rPr>
                <w:b/>
                <w:bCs/>
                <w:color w:val="000000"/>
                <w:lang w:val="en-US"/>
              </w:rPr>
              <w:t>536</w:t>
            </w:r>
            <w:r>
              <w:rPr>
                <w:b/>
                <w:bCs/>
                <w:color w:val="000000"/>
              </w:rPr>
              <w:t xml:space="preserve"> </w:t>
            </w:r>
            <w:r w:rsidR="001342C2">
              <w:rPr>
                <w:b/>
                <w:bCs/>
                <w:color w:val="000000"/>
                <w:lang w:val="en-US"/>
              </w:rPr>
              <w:t>289</w:t>
            </w:r>
            <w:r>
              <w:rPr>
                <w:b/>
                <w:bCs/>
                <w:color w:val="000000"/>
              </w:rPr>
              <w:t>,</w:t>
            </w:r>
            <w:r w:rsidR="00F7139C">
              <w:rPr>
                <w:b/>
                <w:bCs/>
                <w:color w:val="000000"/>
              </w:rPr>
              <w:t>8</w:t>
            </w:r>
          </w:p>
        </w:tc>
      </w:tr>
      <w:tr w:rsidR="00ED7FD8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Default="00ED7FD8" w:rsidP="00B62795">
            <w:pPr>
              <w:ind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в том числе: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both"/>
              <w:rPr>
                <w:color w:val="000000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center"/>
              <w:rPr>
                <w:sz w:val="20"/>
                <w:szCs w:val="20"/>
              </w:rPr>
            </w:pPr>
          </w:p>
        </w:tc>
      </w:tr>
      <w:tr w:rsidR="00ED7FD8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Default="00ED7FD8" w:rsidP="00ED7FD8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Источники внутреннего финансир</w:t>
            </w:r>
            <w:r>
              <w:rPr>
                <w:b/>
                <w:bCs/>
                <w:color w:val="000000"/>
              </w:rPr>
              <w:t>о</w:t>
            </w:r>
            <w:r>
              <w:rPr>
                <w:b/>
                <w:bCs/>
                <w:color w:val="000000"/>
              </w:rPr>
              <w:t>вания дефицита республиканского бюджета Чувашской Республики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F7139C" w:rsidRDefault="00ED7FD8" w:rsidP="00F30F7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  <w:r w:rsidR="00F30F76">
              <w:rPr>
                <w:b/>
                <w:bCs/>
                <w:color w:val="000000"/>
                <w:lang w:val="en-US"/>
              </w:rPr>
              <w:t>2</w:t>
            </w:r>
            <w:r>
              <w:rPr>
                <w:b/>
                <w:bCs/>
                <w:color w:val="000000"/>
              </w:rPr>
              <w:t xml:space="preserve"> </w:t>
            </w:r>
            <w:r w:rsidR="00F30F76">
              <w:rPr>
                <w:b/>
                <w:bCs/>
                <w:color w:val="000000"/>
                <w:lang w:val="en-US"/>
              </w:rPr>
              <w:t>504</w:t>
            </w:r>
            <w:r>
              <w:rPr>
                <w:b/>
                <w:bCs/>
                <w:color w:val="000000"/>
              </w:rPr>
              <w:t xml:space="preserve"> </w:t>
            </w:r>
            <w:r w:rsidR="00F30F76">
              <w:rPr>
                <w:b/>
                <w:bCs/>
                <w:color w:val="000000"/>
                <w:lang w:val="en-US"/>
              </w:rPr>
              <w:t>747</w:t>
            </w:r>
            <w:r>
              <w:rPr>
                <w:b/>
                <w:bCs/>
                <w:color w:val="000000"/>
              </w:rPr>
              <w:t>,</w:t>
            </w:r>
            <w:r w:rsidR="00F7139C">
              <w:rPr>
                <w:b/>
                <w:bCs/>
                <w:color w:val="000000"/>
              </w:rPr>
              <w:t>8</w:t>
            </w:r>
          </w:p>
        </w:tc>
      </w:tr>
      <w:tr w:rsidR="00ED7FD8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Default="00ED7FD8" w:rsidP="00B62795">
            <w:pPr>
              <w:ind w:firstLine="709"/>
              <w:jc w:val="both"/>
              <w:rPr>
                <w:color w:val="000000"/>
              </w:rPr>
            </w:pPr>
            <w:r>
              <w:rPr>
                <w:color w:val="000000"/>
              </w:rPr>
              <w:t>из них: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both"/>
              <w:rPr>
                <w:color w:val="000000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center"/>
              <w:rPr>
                <w:sz w:val="20"/>
                <w:szCs w:val="20"/>
              </w:rPr>
            </w:pPr>
          </w:p>
        </w:tc>
      </w:tr>
      <w:tr w:rsidR="00ED7FD8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Default="00ED7FD8" w:rsidP="00ED7FD8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pacing w:val="-4"/>
              </w:rPr>
              <w:t>Министерство юстиции и имущ</w:t>
            </w:r>
            <w:r>
              <w:rPr>
                <w:b/>
                <w:bCs/>
                <w:color w:val="000000"/>
                <w:spacing w:val="-4"/>
              </w:rPr>
              <w:t>е</w:t>
            </w:r>
            <w:r>
              <w:rPr>
                <w:b/>
                <w:bCs/>
                <w:color w:val="000000"/>
                <w:spacing w:val="-4"/>
              </w:rPr>
              <w:t>ственных отношений Чувашской Ре</w:t>
            </w:r>
            <w:r>
              <w:rPr>
                <w:b/>
                <w:bCs/>
                <w:color w:val="000000"/>
                <w:spacing w:val="-4"/>
              </w:rPr>
              <w:t>с</w:t>
            </w:r>
            <w:r>
              <w:rPr>
                <w:b/>
                <w:bCs/>
                <w:color w:val="000000"/>
                <w:spacing w:val="-4"/>
              </w:rPr>
              <w:t xml:space="preserve">публики 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818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132516" w:rsidP="0013251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  <w:r w:rsidR="00ED7FD8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689</w:t>
            </w:r>
            <w:r w:rsidR="00ED7FD8">
              <w:rPr>
                <w:b/>
                <w:bCs/>
                <w:color w:val="000000"/>
              </w:rPr>
              <w:t>,</w:t>
            </w:r>
            <w:r>
              <w:rPr>
                <w:b/>
                <w:bCs/>
                <w:color w:val="000000"/>
              </w:rPr>
              <w:t>8</w:t>
            </w:r>
          </w:p>
        </w:tc>
      </w:tr>
      <w:tr w:rsidR="00ED7FD8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Default="00ED7FD8" w:rsidP="00ED7FD8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Акции и иные формы участия в к</w:t>
            </w:r>
            <w:r>
              <w:rPr>
                <w:b/>
                <w:bCs/>
                <w:color w:val="000000"/>
              </w:rPr>
              <w:t>а</w:t>
            </w:r>
            <w:r>
              <w:rPr>
                <w:b/>
                <w:bCs/>
                <w:color w:val="000000"/>
              </w:rPr>
              <w:t>питале, находящиеся в государстве</w:t>
            </w:r>
            <w:r>
              <w:rPr>
                <w:b/>
                <w:bCs/>
                <w:color w:val="000000"/>
              </w:rPr>
              <w:t>н</w:t>
            </w:r>
            <w:r>
              <w:rPr>
                <w:b/>
                <w:bCs/>
                <w:color w:val="000000"/>
              </w:rPr>
              <w:t xml:space="preserve">ной и муниципальной собственности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818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0106 0100 00 0000 000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132516" w:rsidP="00ED7FD8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16 689,8</w:t>
            </w:r>
          </w:p>
        </w:tc>
      </w:tr>
      <w:tr w:rsidR="00ED7FD8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Default="00ED7FD8" w:rsidP="00ED7FD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Средства от продажи акций и иных форм участия в капитале, находящихся в собственности бюджетов субъектов Российской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818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0106 0100 02 0000 630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Pr="00132516" w:rsidRDefault="00132516" w:rsidP="00ED7FD8">
            <w:pPr>
              <w:jc w:val="right"/>
              <w:rPr>
                <w:color w:val="000000"/>
              </w:rPr>
            </w:pPr>
            <w:r w:rsidRPr="00132516">
              <w:rPr>
                <w:bCs/>
                <w:color w:val="000000"/>
              </w:rPr>
              <w:t>16 689,8</w:t>
            </w:r>
          </w:p>
        </w:tc>
      </w:tr>
      <w:tr w:rsidR="00B62795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2795" w:rsidRDefault="00B62795" w:rsidP="00ED7FD8">
            <w:pPr>
              <w:jc w:val="both"/>
              <w:rPr>
                <w:color w:val="00000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95" w:rsidRDefault="00B62795" w:rsidP="00ED7FD8">
            <w:pPr>
              <w:jc w:val="center"/>
              <w:rPr>
                <w:color w:val="000000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95" w:rsidRDefault="00B62795" w:rsidP="00ED7FD8">
            <w:pPr>
              <w:jc w:val="center"/>
              <w:rPr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95" w:rsidRPr="00132516" w:rsidRDefault="00B62795" w:rsidP="00ED7FD8">
            <w:pPr>
              <w:jc w:val="right"/>
              <w:rPr>
                <w:bCs/>
                <w:color w:val="000000"/>
              </w:rPr>
            </w:pPr>
          </w:p>
        </w:tc>
      </w:tr>
      <w:tr w:rsidR="00ED7FD8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Default="00ED7FD8" w:rsidP="00ED7FD8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Министерство финансов Чувашской Республики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902F13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  <w:r w:rsidR="00902F13">
              <w:rPr>
                <w:b/>
                <w:bCs/>
                <w:color w:val="000000"/>
              </w:rPr>
              <w:t>2</w:t>
            </w:r>
            <w:r>
              <w:rPr>
                <w:b/>
                <w:bCs/>
                <w:color w:val="000000"/>
              </w:rPr>
              <w:t xml:space="preserve"> </w:t>
            </w:r>
            <w:r w:rsidR="00902F13">
              <w:rPr>
                <w:b/>
                <w:bCs/>
                <w:color w:val="000000"/>
              </w:rPr>
              <w:t>521</w:t>
            </w:r>
            <w:r>
              <w:rPr>
                <w:b/>
                <w:bCs/>
                <w:color w:val="000000"/>
              </w:rPr>
              <w:t xml:space="preserve"> </w:t>
            </w:r>
            <w:r w:rsidR="00902F13">
              <w:rPr>
                <w:b/>
                <w:bCs/>
                <w:color w:val="000000"/>
              </w:rPr>
              <w:t>437</w:t>
            </w:r>
            <w:r>
              <w:rPr>
                <w:b/>
                <w:bCs/>
                <w:color w:val="000000"/>
              </w:rPr>
              <w:t>,</w:t>
            </w:r>
            <w:r w:rsidR="00F7139C">
              <w:rPr>
                <w:b/>
                <w:bCs/>
                <w:color w:val="000000"/>
              </w:rPr>
              <w:t>6</w:t>
            </w:r>
            <w:bookmarkStart w:id="0" w:name="_GoBack"/>
            <w:bookmarkEnd w:id="0"/>
          </w:p>
        </w:tc>
      </w:tr>
      <w:tr w:rsidR="00ED7FD8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Default="00ED7FD8" w:rsidP="00ED7FD8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0102 0000 00 0000 000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644007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  <w:r w:rsidR="00644007">
              <w:rPr>
                <w:b/>
                <w:bCs/>
                <w:color w:val="000000"/>
                <w:lang w:val="en-US"/>
              </w:rPr>
              <w:t>2 200 000</w:t>
            </w:r>
            <w:r>
              <w:rPr>
                <w:b/>
                <w:bCs/>
                <w:color w:val="000000"/>
              </w:rPr>
              <w:t>,0</w:t>
            </w:r>
          </w:p>
        </w:tc>
      </w:tr>
      <w:tr w:rsidR="00ED7FD8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Default="00ED7FD8" w:rsidP="00ED7FD8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Получение кредитов от кредитных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ганизаций бюджетами субъектов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 в валюте Росси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ED7FD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0102 0000 02 0000 710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644007" w:rsidP="00644007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3</w:t>
            </w:r>
            <w:r w:rsidR="00ED7FD8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3</w:t>
            </w:r>
            <w:r w:rsidR="00ED7FD8">
              <w:rPr>
                <w:color w:val="000000"/>
              </w:rPr>
              <w:t>00 000,0</w:t>
            </w:r>
          </w:p>
        </w:tc>
      </w:tr>
      <w:tr w:rsidR="00ED7FD8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Default="00ED7FD8" w:rsidP="00B6279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Погашение бюджетами субъектов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 кредитов от кр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дитных организаций в валюте Росси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B627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B627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0102 0000 02 0000 810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B627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</w:t>
            </w:r>
            <w:r w:rsidR="00644007">
              <w:rPr>
                <w:color w:val="000000"/>
                <w:lang w:val="en-US"/>
              </w:rPr>
              <w:t>5</w:t>
            </w:r>
            <w:r>
              <w:rPr>
                <w:color w:val="000000"/>
              </w:rPr>
              <w:t xml:space="preserve"> </w:t>
            </w:r>
            <w:r w:rsidR="00644007">
              <w:rPr>
                <w:color w:val="000000"/>
                <w:lang w:val="en-US"/>
              </w:rPr>
              <w:t>5</w:t>
            </w:r>
            <w:r>
              <w:rPr>
                <w:color w:val="000000"/>
              </w:rPr>
              <w:t>00 000,0</w:t>
            </w:r>
          </w:p>
        </w:tc>
      </w:tr>
      <w:tr w:rsidR="00B62795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2795" w:rsidRDefault="00B62795" w:rsidP="00B62795">
            <w:pPr>
              <w:jc w:val="both"/>
              <w:rPr>
                <w:color w:val="00000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95" w:rsidRDefault="00B62795" w:rsidP="00B62795">
            <w:pPr>
              <w:jc w:val="center"/>
              <w:rPr>
                <w:color w:val="000000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95" w:rsidRDefault="00B62795" w:rsidP="00B62795">
            <w:pPr>
              <w:jc w:val="center"/>
              <w:rPr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95" w:rsidRDefault="00B62795" w:rsidP="00B62795">
            <w:pPr>
              <w:jc w:val="right"/>
              <w:rPr>
                <w:color w:val="000000"/>
              </w:rPr>
            </w:pPr>
          </w:p>
        </w:tc>
      </w:tr>
      <w:tr w:rsidR="00ED7FD8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Default="00ED7FD8" w:rsidP="00B6279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Бюджетные кредиты </w:t>
            </w:r>
            <w:r w:rsidR="0060314D">
              <w:rPr>
                <w:b/>
                <w:bCs/>
                <w:color w:val="000000"/>
              </w:rPr>
              <w:t>из</w:t>
            </w:r>
            <w:r>
              <w:rPr>
                <w:b/>
                <w:bCs/>
                <w:color w:val="000000"/>
              </w:rPr>
              <w:t xml:space="preserve"> других бю</w:t>
            </w:r>
            <w:r>
              <w:rPr>
                <w:b/>
                <w:bCs/>
                <w:color w:val="000000"/>
              </w:rPr>
              <w:t>д</w:t>
            </w:r>
            <w:r>
              <w:rPr>
                <w:b/>
                <w:bCs/>
                <w:color w:val="000000"/>
              </w:rPr>
              <w:t>жетов бюджетной системы Росси</w:t>
            </w:r>
            <w:r>
              <w:rPr>
                <w:b/>
                <w:bCs/>
                <w:color w:val="000000"/>
              </w:rPr>
              <w:t>й</w:t>
            </w:r>
            <w:r>
              <w:rPr>
                <w:b/>
                <w:bCs/>
                <w:color w:val="000000"/>
              </w:rPr>
              <w:t>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B6279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B6279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0103 0000 00 0000 000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B6279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-336 158,2</w:t>
            </w:r>
          </w:p>
        </w:tc>
      </w:tr>
      <w:tr w:rsidR="00ED7FD8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Default="00ED7FD8" w:rsidP="00B6279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Погашение бюджетами субъектов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 кредитов от других бюджетов бюджетной системы Росси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ской Федерации в валюте Российской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B627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B627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0103 0100 02 0000 810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B627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-336 158,2</w:t>
            </w:r>
          </w:p>
        </w:tc>
      </w:tr>
      <w:tr w:rsidR="00B62795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2795" w:rsidRDefault="00B62795" w:rsidP="00B62795">
            <w:pPr>
              <w:jc w:val="both"/>
              <w:rPr>
                <w:color w:val="00000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95" w:rsidRDefault="00B62795" w:rsidP="00B62795">
            <w:pPr>
              <w:jc w:val="center"/>
              <w:rPr>
                <w:color w:val="000000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95" w:rsidRDefault="00B62795" w:rsidP="00B62795">
            <w:pPr>
              <w:jc w:val="center"/>
              <w:rPr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95" w:rsidRDefault="00B62795" w:rsidP="00B62795">
            <w:pPr>
              <w:jc w:val="right"/>
              <w:rPr>
                <w:color w:val="000000"/>
              </w:rPr>
            </w:pPr>
          </w:p>
        </w:tc>
      </w:tr>
      <w:tr w:rsidR="00ED7FD8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Default="00ED7FD8" w:rsidP="00B6279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Бюджетные кредиты, предоставле</w:t>
            </w:r>
            <w:r>
              <w:rPr>
                <w:b/>
                <w:bCs/>
                <w:color w:val="000000"/>
              </w:rPr>
              <w:t>н</w:t>
            </w:r>
            <w:r>
              <w:rPr>
                <w:b/>
                <w:bCs/>
                <w:color w:val="000000"/>
              </w:rPr>
              <w:t>ные внутри страны в валюте Росси</w:t>
            </w:r>
            <w:r>
              <w:rPr>
                <w:b/>
                <w:bCs/>
                <w:color w:val="000000"/>
              </w:rPr>
              <w:t>й</w:t>
            </w:r>
            <w:r>
              <w:rPr>
                <w:b/>
                <w:bCs/>
                <w:color w:val="000000"/>
              </w:rPr>
              <w:t>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B6279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B6279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0106 0500 00 0000 000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09506F" w:rsidP="00B6279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14 720,5</w:t>
            </w:r>
          </w:p>
        </w:tc>
      </w:tr>
      <w:tr w:rsidR="00ED7FD8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Default="00ED7FD8" w:rsidP="00B6279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Возврат бюджетных кредитов, пред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ставленных юридическим лицам из бюджетов субъектов Российской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рации в валюте Российской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B627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B627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0106 0501 02 0000 640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09506F" w:rsidP="00B627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2 720,5</w:t>
            </w:r>
          </w:p>
        </w:tc>
      </w:tr>
      <w:tr w:rsidR="00ED7FD8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FD8" w:rsidRDefault="00ED7FD8" w:rsidP="00B6279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Возврат бюджетных кредитов, пред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ставленных другим бюджетам бюдже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ной системы Российской Федерации из бюджетов суб</w:t>
            </w:r>
            <w:r w:rsidR="00B55D0A">
              <w:rPr>
                <w:color w:val="000000"/>
              </w:rPr>
              <w:t>ъектов</w:t>
            </w:r>
            <w:r>
              <w:rPr>
                <w:color w:val="000000"/>
              </w:rPr>
              <w:t xml:space="preserve"> Российской Фед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рации в валюте Российской Федерации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B627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892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ED7FD8" w:rsidP="00B627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0106 0502 02 0000 640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FD8" w:rsidRDefault="002B6BB8" w:rsidP="00B62795">
            <w:pPr>
              <w:jc w:val="right"/>
              <w:rPr>
                <w:color w:val="000000"/>
              </w:rPr>
            </w:pPr>
            <w:r>
              <w:rPr>
                <w:color w:val="000000"/>
                <w:lang w:val="en-US"/>
              </w:rPr>
              <w:t>12</w:t>
            </w:r>
            <w:r w:rsidR="00ED7FD8">
              <w:rPr>
                <w:color w:val="000000"/>
              </w:rPr>
              <w:t xml:space="preserve"> </w:t>
            </w:r>
            <w:r>
              <w:rPr>
                <w:color w:val="000000"/>
                <w:lang w:val="en-US"/>
              </w:rPr>
              <w:t>0</w:t>
            </w:r>
            <w:r w:rsidR="00ED7FD8">
              <w:rPr>
                <w:color w:val="000000"/>
              </w:rPr>
              <w:t>00,0</w:t>
            </w:r>
          </w:p>
        </w:tc>
      </w:tr>
      <w:tr w:rsidR="00B62795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62795" w:rsidRDefault="00B62795" w:rsidP="00B62795">
            <w:pPr>
              <w:jc w:val="both"/>
              <w:rPr>
                <w:color w:val="000000"/>
              </w:rPr>
            </w:pP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95" w:rsidRDefault="00B62795" w:rsidP="00B62795">
            <w:pPr>
              <w:jc w:val="center"/>
              <w:rPr>
                <w:color w:val="000000"/>
              </w:rPr>
            </w:pP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95" w:rsidRDefault="00B62795" w:rsidP="00B62795">
            <w:pPr>
              <w:jc w:val="center"/>
              <w:rPr>
                <w:color w:val="000000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62795" w:rsidRDefault="00B62795" w:rsidP="00B62795">
            <w:pPr>
              <w:jc w:val="right"/>
              <w:rPr>
                <w:color w:val="000000"/>
                <w:lang w:val="en-US"/>
              </w:rPr>
            </w:pPr>
          </w:p>
        </w:tc>
      </w:tr>
      <w:tr w:rsidR="0089620C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620C" w:rsidRDefault="0089620C" w:rsidP="00B62795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Изменение остатков средств на сч</w:t>
            </w:r>
            <w:r>
              <w:rPr>
                <w:b/>
                <w:bCs/>
                <w:color w:val="000000"/>
              </w:rPr>
              <w:t>е</w:t>
            </w:r>
            <w:r>
              <w:rPr>
                <w:b/>
                <w:bCs/>
                <w:color w:val="000000"/>
              </w:rPr>
              <w:t>тах по учету средств бюджета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20C" w:rsidRDefault="0089620C" w:rsidP="00B62795">
            <w:pPr>
              <w:jc w:val="center"/>
              <w:rPr>
                <w:b/>
              </w:rPr>
            </w:pPr>
            <w:r>
              <w:rPr>
                <w:b/>
              </w:rPr>
              <w:t>000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20C" w:rsidRDefault="0089620C" w:rsidP="00B6279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0105 0000 00 0000 000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20C" w:rsidRDefault="0089620C" w:rsidP="00B62795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-</w:t>
            </w:r>
            <w:r w:rsidR="00783F39">
              <w:rPr>
                <w:b/>
                <w:bCs/>
                <w:color w:val="000000"/>
              </w:rPr>
              <w:t>1 031</w:t>
            </w:r>
            <w:r>
              <w:rPr>
                <w:b/>
                <w:bCs/>
                <w:color w:val="000000"/>
              </w:rPr>
              <w:t xml:space="preserve"> </w:t>
            </w:r>
            <w:r w:rsidR="00783F39">
              <w:rPr>
                <w:b/>
                <w:bCs/>
                <w:color w:val="000000"/>
              </w:rPr>
              <w:t>542</w:t>
            </w:r>
            <w:r>
              <w:rPr>
                <w:b/>
                <w:bCs/>
                <w:color w:val="000000"/>
              </w:rPr>
              <w:t>,</w:t>
            </w:r>
            <w:r w:rsidR="00783F39">
              <w:rPr>
                <w:b/>
                <w:bCs/>
                <w:color w:val="000000"/>
              </w:rPr>
              <w:t>0</w:t>
            </w:r>
          </w:p>
        </w:tc>
      </w:tr>
      <w:tr w:rsidR="0089620C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620C" w:rsidRDefault="0089620C" w:rsidP="00B6279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Увеличение </w:t>
            </w:r>
            <w:proofErr w:type="gramStart"/>
            <w:r>
              <w:rPr>
                <w:color w:val="000000"/>
              </w:rPr>
              <w:t xml:space="preserve">остатков денежных средств </w:t>
            </w:r>
            <w:r w:rsidR="0060314D">
              <w:rPr>
                <w:color w:val="000000"/>
              </w:rPr>
              <w:t>финансовых резервов бюджетов суб</w:t>
            </w:r>
            <w:r w:rsidR="0060314D">
              <w:rPr>
                <w:color w:val="000000"/>
              </w:rPr>
              <w:t>ъ</w:t>
            </w:r>
            <w:r w:rsidR="0060314D">
              <w:rPr>
                <w:color w:val="000000"/>
              </w:rPr>
              <w:t>ектов Российской Федерации</w:t>
            </w:r>
            <w:proofErr w:type="gramEnd"/>
            <w:r>
              <w:rPr>
                <w:color w:val="000000"/>
              </w:rPr>
              <w:t xml:space="preserve"> 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20C" w:rsidRPr="00C34BA8" w:rsidRDefault="0089620C" w:rsidP="00B62795">
            <w:pPr>
              <w:jc w:val="center"/>
            </w:pPr>
            <w:r w:rsidRPr="00C34BA8">
              <w:t>000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20C" w:rsidRDefault="0089620C" w:rsidP="00B627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0105 0101 02 0000 510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20C" w:rsidRDefault="0089620C" w:rsidP="00B627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89620C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620C" w:rsidRDefault="0089620C" w:rsidP="00B6279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Увеличение прочих </w:t>
            </w:r>
            <w:proofErr w:type="gramStart"/>
            <w:r>
              <w:rPr>
                <w:color w:val="000000"/>
              </w:rPr>
              <w:t>остатков денежных средств бюджетов субъектов Росси</w:t>
            </w:r>
            <w:r>
              <w:rPr>
                <w:color w:val="000000"/>
              </w:rPr>
              <w:t>й</w:t>
            </w:r>
            <w:r>
              <w:rPr>
                <w:color w:val="000000"/>
              </w:rPr>
              <w:t>ской Федерации</w:t>
            </w:r>
            <w:proofErr w:type="gram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20C" w:rsidRDefault="0089620C" w:rsidP="00B62795">
            <w:pPr>
              <w:jc w:val="center"/>
            </w:pPr>
            <w:r>
              <w:t>000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20C" w:rsidRDefault="0089620C" w:rsidP="00B627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0105 0201 02 0000 510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20C" w:rsidRDefault="00783F39" w:rsidP="00B627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-7</w:t>
            </w:r>
            <w:r w:rsidR="003442E9">
              <w:rPr>
                <w:color w:val="000000"/>
              </w:rPr>
              <w:t>0 302726</w:t>
            </w:r>
            <w:r w:rsidR="0089620C">
              <w:rPr>
                <w:color w:val="000000"/>
              </w:rPr>
              <w:t>,</w:t>
            </w:r>
            <w:r w:rsidR="003442E9">
              <w:rPr>
                <w:color w:val="000000"/>
              </w:rPr>
              <w:t>1</w:t>
            </w:r>
          </w:p>
        </w:tc>
      </w:tr>
      <w:tr w:rsidR="0089620C" w:rsidTr="00194971">
        <w:trPr>
          <w:cantSplit/>
        </w:trPr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9620C" w:rsidRDefault="0089620C" w:rsidP="00B62795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Уменьшение прочих </w:t>
            </w:r>
            <w:proofErr w:type="gramStart"/>
            <w:r>
              <w:rPr>
                <w:color w:val="000000"/>
              </w:rPr>
              <w:t>остатков дене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>ных средств бюджетов субъектов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</w:t>
            </w:r>
            <w:proofErr w:type="gramEnd"/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20C" w:rsidRDefault="0089620C" w:rsidP="00B62795">
            <w:pPr>
              <w:jc w:val="center"/>
            </w:pPr>
            <w:r>
              <w:t>000</w:t>
            </w:r>
          </w:p>
        </w:tc>
        <w:tc>
          <w:tcPr>
            <w:tcW w:w="25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20C" w:rsidRDefault="0089620C" w:rsidP="00B627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0105 0201 02 0000 610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9620C" w:rsidRDefault="003442E9" w:rsidP="00B62795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69 271 184,1</w:t>
            </w:r>
          </w:p>
        </w:tc>
      </w:tr>
    </w:tbl>
    <w:p w:rsidR="00771F1A" w:rsidRDefault="00771F1A"/>
    <w:p w:rsidR="00771F1A" w:rsidRDefault="00771F1A"/>
    <w:p w:rsidR="00771F1A" w:rsidRDefault="00771F1A"/>
    <w:sectPr w:rsidR="00771F1A">
      <w:headerReference w:type="even" r:id="rId7"/>
      <w:headerReference w:type="default" r:id="rId8"/>
      <w:pgSz w:w="11906" w:h="16838"/>
      <w:pgMar w:top="1134" w:right="707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2497" w:rsidRDefault="00362497">
      <w:r>
        <w:separator/>
      </w:r>
    </w:p>
  </w:endnote>
  <w:endnote w:type="continuationSeparator" w:id="0">
    <w:p w:rsidR="00362497" w:rsidRDefault="00362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2497" w:rsidRDefault="00362497">
      <w:r>
        <w:separator/>
      </w:r>
    </w:p>
  </w:footnote>
  <w:footnote w:type="continuationSeparator" w:id="0">
    <w:p w:rsidR="00362497" w:rsidRDefault="003624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F1A" w:rsidRDefault="00771F1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71F1A" w:rsidRDefault="00771F1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F1A" w:rsidRDefault="00771F1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7139C">
      <w:rPr>
        <w:rStyle w:val="a4"/>
        <w:noProof/>
      </w:rPr>
      <w:t>2</w:t>
    </w:r>
    <w:r>
      <w:rPr>
        <w:rStyle w:val="a4"/>
      </w:rPr>
      <w:fldChar w:fldCharType="end"/>
    </w:r>
  </w:p>
  <w:p w:rsidR="00771F1A" w:rsidRDefault="00771F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drawingGridHorizontalSpacing w:val="6"/>
  <w:drawingGridVerticalSpacing w:val="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B62"/>
    <w:rsid w:val="000117EB"/>
    <w:rsid w:val="000203EB"/>
    <w:rsid w:val="000476EB"/>
    <w:rsid w:val="000650DD"/>
    <w:rsid w:val="0009506F"/>
    <w:rsid w:val="000C0DD5"/>
    <w:rsid w:val="000D4678"/>
    <w:rsid w:val="00104B62"/>
    <w:rsid w:val="00132516"/>
    <w:rsid w:val="001342C2"/>
    <w:rsid w:val="001735EE"/>
    <w:rsid w:val="0017621C"/>
    <w:rsid w:val="00194971"/>
    <w:rsid w:val="00205C20"/>
    <w:rsid w:val="00242DA5"/>
    <w:rsid w:val="002B6BB8"/>
    <w:rsid w:val="002E1D6F"/>
    <w:rsid w:val="00303AD8"/>
    <w:rsid w:val="00304B6D"/>
    <w:rsid w:val="003442E9"/>
    <w:rsid w:val="0034692A"/>
    <w:rsid w:val="00352779"/>
    <w:rsid w:val="00362497"/>
    <w:rsid w:val="003814E0"/>
    <w:rsid w:val="003A1303"/>
    <w:rsid w:val="00441C80"/>
    <w:rsid w:val="00447F4B"/>
    <w:rsid w:val="004647FE"/>
    <w:rsid w:val="004F23D3"/>
    <w:rsid w:val="00517CD3"/>
    <w:rsid w:val="0053002B"/>
    <w:rsid w:val="00537080"/>
    <w:rsid w:val="0056050D"/>
    <w:rsid w:val="00587DFA"/>
    <w:rsid w:val="005943A1"/>
    <w:rsid w:val="005A177A"/>
    <w:rsid w:val="005D073C"/>
    <w:rsid w:val="005E054F"/>
    <w:rsid w:val="005F4F4E"/>
    <w:rsid w:val="0060314D"/>
    <w:rsid w:val="00604204"/>
    <w:rsid w:val="006076D8"/>
    <w:rsid w:val="006129AD"/>
    <w:rsid w:val="00614DA7"/>
    <w:rsid w:val="0064069C"/>
    <w:rsid w:val="00644007"/>
    <w:rsid w:val="00672B7E"/>
    <w:rsid w:val="006732ED"/>
    <w:rsid w:val="00682ECB"/>
    <w:rsid w:val="006E7769"/>
    <w:rsid w:val="006F5A01"/>
    <w:rsid w:val="006F631E"/>
    <w:rsid w:val="00703067"/>
    <w:rsid w:val="0070385C"/>
    <w:rsid w:val="007326BA"/>
    <w:rsid w:val="007602CE"/>
    <w:rsid w:val="00771F1A"/>
    <w:rsid w:val="00783F39"/>
    <w:rsid w:val="007E1D0A"/>
    <w:rsid w:val="007F24AC"/>
    <w:rsid w:val="008008C0"/>
    <w:rsid w:val="00820E06"/>
    <w:rsid w:val="00822D3C"/>
    <w:rsid w:val="00842209"/>
    <w:rsid w:val="00863A47"/>
    <w:rsid w:val="00871725"/>
    <w:rsid w:val="00894046"/>
    <w:rsid w:val="0089620C"/>
    <w:rsid w:val="008B69BB"/>
    <w:rsid w:val="008C21E5"/>
    <w:rsid w:val="008C59BD"/>
    <w:rsid w:val="008D3259"/>
    <w:rsid w:val="008E20A5"/>
    <w:rsid w:val="00902F13"/>
    <w:rsid w:val="00952CD8"/>
    <w:rsid w:val="00970F8D"/>
    <w:rsid w:val="009A0D4A"/>
    <w:rsid w:val="009A25C5"/>
    <w:rsid w:val="009B2E0C"/>
    <w:rsid w:val="009E0A6F"/>
    <w:rsid w:val="009E0C38"/>
    <w:rsid w:val="00A163E6"/>
    <w:rsid w:val="00A21F06"/>
    <w:rsid w:val="00A30741"/>
    <w:rsid w:val="00A352C6"/>
    <w:rsid w:val="00A71733"/>
    <w:rsid w:val="00A859DC"/>
    <w:rsid w:val="00AB2CD2"/>
    <w:rsid w:val="00AE2434"/>
    <w:rsid w:val="00AF6B85"/>
    <w:rsid w:val="00AF7F28"/>
    <w:rsid w:val="00B55D0A"/>
    <w:rsid w:val="00B605F5"/>
    <w:rsid w:val="00B62795"/>
    <w:rsid w:val="00B871D0"/>
    <w:rsid w:val="00BA4843"/>
    <w:rsid w:val="00BB513C"/>
    <w:rsid w:val="00BE4CE9"/>
    <w:rsid w:val="00BF31B8"/>
    <w:rsid w:val="00BF5AF9"/>
    <w:rsid w:val="00C006AC"/>
    <w:rsid w:val="00C23624"/>
    <w:rsid w:val="00C3096D"/>
    <w:rsid w:val="00C34BA8"/>
    <w:rsid w:val="00C34CBF"/>
    <w:rsid w:val="00C36781"/>
    <w:rsid w:val="00C40E7D"/>
    <w:rsid w:val="00C45BEF"/>
    <w:rsid w:val="00C514A5"/>
    <w:rsid w:val="00C57B31"/>
    <w:rsid w:val="00C613AF"/>
    <w:rsid w:val="00C652F6"/>
    <w:rsid w:val="00C70313"/>
    <w:rsid w:val="00C82FFF"/>
    <w:rsid w:val="00C942AE"/>
    <w:rsid w:val="00CB1240"/>
    <w:rsid w:val="00CF60D5"/>
    <w:rsid w:val="00D17C1C"/>
    <w:rsid w:val="00D20F27"/>
    <w:rsid w:val="00D70004"/>
    <w:rsid w:val="00D77BCA"/>
    <w:rsid w:val="00D92307"/>
    <w:rsid w:val="00DA610E"/>
    <w:rsid w:val="00DB3C33"/>
    <w:rsid w:val="00DF638F"/>
    <w:rsid w:val="00E3393A"/>
    <w:rsid w:val="00E33B02"/>
    <w:rsid w:val="00E4137F"/>
    <w:rsid w:val="00E43D9E"/>
    <w:rsid w:val="00E61901"/>
    <w:rsid w:val="00E71948"/>
    <w:rsid w:val="00E87751"/>
    <w:rsid w:val="00ED7FD8"/>
    <w:rsid w:val="00F112F1"/>
    <w:rsid w:val="00F30F76"/>
    <w:rsid w:val="00F348B9"/>
    <w:rsid w:val="00F35C3E"/>
    <w:rsid w:val="00F465BC"/>
    <w:rsid w:val="00F57FD9"/>
    <w:rsid w:val="00F7139C"/>
    <w:rsid w:val="00F720CF"/>
    <w:rsid w:val="00F84B30"/>
    <w:rsid w:val="00F9280E"/>
    <w:rsid w:val="00FA4EC4"/>
    <w:rsid w:val="00FB17A1"/>
    <w:rsid w:val="00FC3A50"/>
    <w:rsid w:val="00FE1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5103"/>
      <w:outlineLvl w:val="0"/>
    </w:pPr>
    <w:rPr>
      <w:rFonts w:ascii="TimesET" w:hAnsi="TimesET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Cs w:val="20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10">
    <w:name w:val="Заголовок 1 Знак"/>
    <w:link w:val="1"/>
    <w:rsid w:val="00F348B9"/>
    <w:rPr>
      <w:rFonts w:ascii="TimesET" w:hAnsi="TimesET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A0D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A0D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left="5103"/>
      <w:outlineLvl w:val="0"/>
    </w:pPr>
    <w:rPr>
      <w:rFonts w:ascii="TimesET" w:hAnsi="TimesET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TimesET" w:hAnsi="TimesET"/>
      <w:szCs w:val="20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rFonts w:ascii="TimesET" w:hAnsi="TimesET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character" w:customStyle="1" w:styleId="10">
    <w:name w:val="Заголовок 1 Знак"/>
    <w:link w:val="1"/>
    <w:rsid w:val="00F348B9"/>
    <w:rPr>
      <w:rFonts w:ascii="TimesET" w:hAnsi="TimesET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9A0D4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A0D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381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</vt:lpstr>
    </vt:vector>
  </TitlesOfParts>
  <Company>Министерство финансов Чувашской Республики</Company>
  <LinksUpToDate>false</LinksUpToDate>
  <CharactersWithSpaces>2847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</dc:title>
  <dc:creator>Sobf13</dc:creator>
  <cp:lastModifiedBy>Михайлова Ольга Валерьевна</cp:lastModifiedBy>
  <cp:revision>5</cp:revision>
  <cp:lastPrinted>2020-04-09T13:59:00Z</cp:lastPrinted>
  <dcterms:created xsi:type="dcterms:W3CDTF">2020-04-09T13:52:00Z</dcterms:created>
  <dcterms:modified xsi:type="dcterms:W3CDTF">2020-06-04T10:48:00Z</dcterms:modified>
</cp:coreProperties>
</file>