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3204DF" w:rsidRPr="00F41D07" w:rsidTr="000C51D8">
        <w:tc>
          <w:tcPr>
            <w:tcW w:w="93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F41D07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41D07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8F2DFB" w:rsidRPr="00F41D07" w:rsidTr="008F2D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77" w:type="dxa"/>
          </w:tcPr>
          <w:p w:rsidR="008F2DFB" w:rsidRPr="00F41D07" w:rsidRDefault="008F2DF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F41D07">
              <w:rPr>
                <w:rFonts w:cstheme="minorHAnsi"/>
                <w:bCs/>
                <w:sz w:val="24"/>
                <w:szCs w:val="24"/>
              </w:rPr>
              <w:t>3 октября 2012 года</w:t>
            </w:r>
          </w:p>
        </w:tc>
        <w:tc>
          <w:tcPr>
            <w:tcW w:w="4677" w:type="dxa"/>
          </w:tcPr>
          <w:p w:rsidR="008F2DFB" w:rsidRPr="00F41D07" w:rsidRDefault="008F2D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bCs/>
                <w:sz w:val="24"/>
                <w:szCs w:val="24"/>
              </w:rPr>
            </w:pPr>
            <w:r w:rsidRPr="00F41D07">
              <w:rPr>
                <w:rFonts w:cstheme="minorHAnsi"/>
                <w:bCs/>
                <w:sz w:val="24"/>
                <w:szCs w:val="24"/>
              </w:rPr>
              <w:t>N 59</w:t>
            </w:r>
          </w:p>
        </w:tc>
      </w:tr>
    </w:tbl>
    <w:p w:rsidR="008F2DFB" w:rsidRPr="00F41D07" w:rsidRDefault="008F2DFB" w:rsidP="008F2DFB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b/>
          <w:bCs/>
          <w:sz w:val="24"/>
          <w:szCs w:val="24"/>
        </w:rPr>
      </w:pPr>
    </w:p>
    <w:p w:rsidR="008F2DFB" w:rsidRPr="00F41D07" w:rsidRDefault="008F2DFB" w:rsidP="008F2DF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b/>
          <w:bCs/>
          <w:sz w:val="24"/>
          <w:szCs w:val="24"/>
        </w:rPr>
      </w:pPr>
    </w:p>
    <w:p w:rsidR="008F2DFB" w:rsidRPr="00F41D07" w:rsidRDefault="008F2DFB" w:rsidP="008F2DF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F41D07">
        <w:rPr>
          <w:rFonts w:cstheme="minorHAnsi"/>
          <w:b/>
          <w:bCs/>
          <w:sz w:val="24"/>
          <w:szCs w:val="24"/>
        </w:rPr>
        <w:t>ЗАКОН</w:t>
      </w:r>
    </w:p>
    <w:p w:rsidR="008F2DFB" w:rsidRPr="00F41D07" w:rsidRDefault="008F2DFB" w:rsidP="008F2DF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F41D07">
        <w:rPr>
          <w:rFonts w:cstheme="minorHAnsi"/>
          <w:b/>
          <w:bCs/>
          <w:sz w:val="24"/>
          <w:szCs w:val="24"/>
        </w:rPr>
        <w:t>ЧУВАШСКОЙ РЕСПУБЛИКИ</w:t>
      </w:r>
    </w:p>
    <w:p w:rsidR="008F2DFB" w:rsidRPr="00F41D07" w:rsidRDefault="008F2DFB" w:rsidP="008F2DF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:rsidR="008F2DFB" w:rsidRPr="00F41D07" w:rsidRDefault="008F2DFB" w:rsidP="008F2DF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F41D07">
        <w:rPr>
          <w:rFonts w:cstheme="minorHAnsi"/>
          <w:b/>
          <w:bCs/>
          <w:sz w:val="24"/>
          <w:szCs w:val="24"/>
        </w:rPr>
        <w:t>ОБ ОХРАНЕ ЗДОРОВЬЯ ГРАЖДАН В ЧУВАШСКОЙ РЕСПУБЛИКЕ</w:t>
      </w:r>
    </w:p>
    <w:p w:rsidR="008F2DFB" w:rsidRPr="00F41D07" w:rsidRDefault="008F2DFB" w:rsidP="008F2DF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:rsidR="008F2DFB" w:rsidRPr="00F41D07" w:rsidRDefault="008F2DFB" w:rsidP="008F2DFB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Cs/>
          <w:sz w:val="24"/>
          <w:szCs w:val="24"/>
        </w:rPr>
      </w:pPr>
      <w:proofErr w:type="gramStart"/>
      <w:r w:rsidRPr="00F41D07">
        <w:rPr>
          <w:rFonts w:cstheme="minorHAnsi"/>
          <w:bCs/>
          <w:sz w:val="24"/>
          <w:szCs w:val="24"/>
        </w:rPr>
        <w:t>Принят</w:t>
      </w:r>
      <w:proofErr w:type="gramEnd"/>
    </w:p>
    <w:p w:rsidR="008F2DFB" w:rsidRPr="00F41D07" w:rsidRDefault="008F2DFB" w:rsidP="008F2DFB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Cs/>
          <w:sz w:val="24"/>
          <w:szCs w:val="24"/>
        </w:rPr>
      </w:pPr>
      <w:r w:rsidRPr="00F41D07">
        <w:rPr>
          <w:rFonts w:cstheme="minorHAnsi"/>
          <w:bCs/>
          <w:sz w:val="24"/>
          <w:szCs w:val="24"/>
        </w:rPr>
        <w:t>Государственным Советом</w:t>
      </w:r>
    </w:p>
    <w:p w:rsidR="008F2DFB" w:rsidRPr="00F41D07" w:rsidRDefault="008F2DFB" w:rsidP="008F2DFB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Cs/>
          <w:sz w:val="24"/>
          <w:szCs w:val="24"/>
        </w:rPr>
      </w:pPr>
      <w:r w:rsidRPr="00F41D07">
        <w:rPr>
          <w:rFonts w:cstheme="minorHAnsi"/>
          <w:bCs/>
          <w:sz w:val="24"/>
          <w:szCs w:val="24"/>
        </w:rPr>
        <w:t>Чувашской Республики</w:t>
      </w:r>
    </w:p>
    <w:p w:rsidR="008F2DFB" w:rsidRPr="00F41D07" w:rsidRDefault="008F2DFB" w:rsidP="008F2DFB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Cs/>
          <w:sz w:val="24"/>
          <w:szCs w:val="24"/>
        </w:rPr>
      </w:pPr>
      <w:r w:rsidRPr="00F41D07">
        <w:rPr>
          <w:rFonts w:cstheme="minorHAnsi"/>
          <w:bCs/>
          <w:sz w:val="24"/>
          <w:szCs w:val="24"/>
        </w:rPr>
        <w:t>25 сентября 2012 года</w:t>
      </w:r>
    </w:p>
    <w:p w:rsidR="008F2DFB" w:rsidRPr="00F41D07" w:rsidRDefault="008F2DFB" w:rsidP="008F2DF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8F2DFB" w:rsidRPr="00F41D07" w:rsidRDefault="008F2DFB" w:rsidP="008F2DF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Cs/>
          <w:sz w:val="24"/>
          <w:szCs w:val="24"/>
        </w:rPr>
      </w:pPr>
      <w:r w:rsidRPr="00F41D07">
        <w:rPr>
          <w:rFonts w:cstheme="minorHAnsi"/>
          <w:bCs/>
          <w:sz w:val="24"/>
          <w:szCs w:val="24"/>
        </w:rPr>
        <w:t>Список изменяющих документов</w:t>
      </w:r>
    </w:p>
    <w:p w:rsidR="008F2DFB" w:rsidRPr="00F41D07" w:rsidRDefault="008F2DFB" w:rsidP="008F2DF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Cs/>
          <w:sz w:val="24"/>
          <w:szCs w:val="24"/>
        </w:rPr>
      </w:pPr>
      <w:proofErr w:type="gramStart"/>
      <w:r w:rsidRPr="00F41D07">
        <w:rPr>
          <w:rFonts w:cstheme="minorHAnsi"/>
          <w:bCs/>
          <w:sz w:val="24"/>
          <w:szCs w:val="24"/>
        </w:rPr>
        <w:t xml:space="preserve">(в ред. Законов ЧР от 02.05.2013 </w:t>
      </w:r>
      <w:hyperlink r:id="rId7" w:history="1">
        <w:r w:rsidRPr="00F41D07">
          <w:rPr>
            <w:rFonts w:cstheme="minorHAnsi"/>
            <w:bCs/>
            <w:sz w:val="24"/>
            <w:szCs w:val="24"/>
          </w:rPr>
          <w:t>N 19</w:t>
        </w:r>
      </w:hyperlink>
      <w:r w:rsidRPr="00F41D07">
        <w:rPr>
          <w:rFonts w:cstheme="minorHAnsi"/>
          <w:bCs/>
          <w:sz w:val="24"/>
          <w:szCs w:val="24"/>
        </w:rPr>
        <w:t xml:space="preserve">, от 21.10.2013 </w:t>
      </w:r>
      <w:hyperlink r:id="rId8" w:history="1">
        <w:r w:rsidRPr="00F41D07">
          <w:rPr>
            <w:rFonts w:cstheme="minorHAnsi"/>
            <w:bCs/>
            <w:sz w:val="24"/>
            <w:szCs w:val="24"/>
          </w:rPr>
          <w:t>N 68</w:t>
        </w:r>
      </w:hyperlink>
      <w:r w:rsidRPr="00F41D07">
        <w:rPr>
          <w:rFonts w:cstheme="minorHAnsi"/>
          <w:bCs/>
          <w:sz w:val="24"/>
          <w:szCs w:val="24"/>
        </w:rPr>
        <w:t>,</w:t>
      </w:r>
      <w:proofErr w:type="gramEnd"/>
    </w:p>
    <w:p w:rsidR="008F2DFB" w:rsidRPr="00F41D07" w:rsidRDefault="008F2DFB" w:rsidP="008F2DF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Cs/>
          <w:sz w:val="24"/>
          <w:szCs w:val="24"/>
        </w:rPr>
      </w:pPr>
      <w:r w:rsidRPr="00F41D07">
        <w:rPr>
          <w:rFonts w:cstheme="minorHAnsi"/>
          <w:bCs/>
          <w:sz w:val="24"/>
          <w:szCs w:val="24"/>
        </w:rPr>
        <w:t xml:space="preserve">от 26.12.2014 </w:t>
      </w:r>
      <w:hyperlink r:id="rId9" w:history="1">
        <w:r w:rsidRPr="00F41D07">
          <w:rPr>
            <w:rFonts w:cstheme="minorHAnsi"/>
            <w:bCs/>
            <w:sz w:val="24"/>
            <w:szCs w:val="24"/>
          </w:rPr>
          <w:t>N 93</w:t>
        </w:r>
      </w:hyperlink>
      <w:r w:rsidRPr="00F41D07">
        <w:rPr>
          <w:rFonts w:cstheme="minorHAnsi"/>
          <w:bCs/>
          <w:sz w:val="24"/>
          <w:szCs w:val="24"/>
        </w:rPr>
        <w:t xml:space="preserve">, от 27.10.2016 </w:t>
      </w:r>
      <w:hyperlink r:id="rId10" w:history="1">
        <w:r w:rsidRPr="00F41D07">
          <w:rPr>
            <w:rFonts w:cstheme="minorHAnsi"/>
            <w:bCs/>
            <w:sz w:val="24"/>
            <w:szCs w:val="24"/>
          </w:rPr>
          <w:t>N 62</w:t>
        </w:r>
      </w:hyperlink>
      <w:r w:rsidRPr="00F41D07">
        <w:rPr>
          <w:rFonts w:cstheme="minorHAnsi"/>
          <w:bCs/>
          <w:sz w:val="24"/>
          <w:szCs w:val="24"/>
        </w:rPr>
        <w:t xml:space="preserve">, от 22.02.2017 </w:t>
      </w:r>
      <w:hyperlink r:id="rId11" w:history="1">
        <w:r w:rsidRPr="00F41D07">
          <w:rPr>
            <w:rFonts w:cstheme="minorHAnsi"/>
            <w:bCs/>
            <w:sz w:val="24"/>
            <w:szCs w:val="24"/>
          </w:rPr>
          <w:t>N 12</w:t>
        </w:r>
      </w:hyperlink>
      <w:r w:rsidRPr="00F41D07">
        <w:rPr>
          <w:rFonts w:cstheme="minorHAnsi"/>
          <w:bCs/>
          <w:sz w:val="24"/>
          <w:szCs w:val="24"/>
        </w:rPr>
        <w:t>,</w:t>
      </w:r>
    </w:p>
    <w:p w:rsidR="008F2DFB" w:rsidRPr="00F41D07" w:rsidRDefault="008F2DFB" w:rsidP="008F2DF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Cs/>
          <w:sz w:val="24"/>
          <w:szCs w:val="24"/>
        </w:rPr>
      </w:pPr>
      <w:r w:rsidRPr="00F41D07">
        <w:rPr>
          <w:rFonts w:cstheme="minorHAnsi"/>
          <w:bCs/>
          <w:sz w:val="24"/>
          <w:szCs w:val="24"/>
        </w:rPr>
        <w:t xml:space="preserve">от 24.08.2017 </w:t>
      </w:r>
      <w:hyperlink r:id="rId12" w:history="1">
        <w:r w:rsidRPr="00F41D07">
          <w:rPr>
            <w:rFonts w:cstheme="minorHAnsi"/>
            <w:bCs/>
            <w:sz w:val="24"/>
            <w:szCs w:val="24"/>
          </w:rPr>
          <w:t>N 42</w:t>
        </w:r>
      </w:hyperlink>
      <w:r w:rsidRPr="00F41D07">
        <w:rPr>
          <w:rFonts w:cstheme="minorHAnsi"/>
          <w:bCs/>
          <w:sz w:val="24"/>
          <w:szCs w:val="24"/>
        </w:rPr>
        <w:t xml:space="preserve">, от 25.12.2017 </w:t>
      </w:r>
      <w:hyperlink r:id="rId13" w:history="1">
        <w:r w:rsidRPr="00F41D07">
          <w:rPr>
            <w:rFonts w:cstheme="minorHAnsi"/>
            <w:bCs/>
            <w:sz w:val="24"/>
            <w:szCs w:val="24"/>
          </w:rPr>
          <w:t>N 80</w:t>
        </w:r>
      </w:hyperlink>
      <w:r w:rsidRPr="00F41D07">
        <w:rPr>
          <w:rFonts w:cstheme="minorHAnsi"/>
          <w:bCs/>
          <w:sz w:val="24"/>
          <w:szCs w:val="24"/>
        </w:rPr>
        <w:t xml:space="preserve">, от 20.06.2018 </w:t>
      </w:r>
      <w:hyperlink r:id="rId14" w:history="1">
        <w:r w:rsidRPr="00F41D07">
          <w:rPr>
            <w:rFonts w:cstheme="minorHAnsi"/>
            <w:bCs/>
            <w:sz w:val="24"/>
            <w:szCs w:val="24"/>
          </w:rPr>
          <w:t>N 41</w:t>
        </w:r>
      </w:hyperlink>
      <w:r w:rsidRPr="00F41D07">
        <w:rPr>
          <w:rFonts w:cstheme="minorHAnsi"/>
          <w:bCs/>
          <w:sz w:val="24"/>
          <w:szCs w:val="24"/>
        </w:rPr>
        <w:t>,</w:t>
      </w:r>
    </w:p>
    <w:p w:rsidR="00AA4134" w:rsidRPr="00F41D07" w:rsidRDefault="008F2DFB" w:rsidP="008F2DF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Cs/>
          <w:sz w:val="24"/>
          <w:szCs w:val="24"/>
        </w:rPr>
      </w:pPr>
      <w:r w:rsidRPr="00F41D07">
        <w:rPr>
          <w:rFonts w:cstheme="minorHAnsi"/>
          <w:bCs/>
          <w:sz w:val="24"/>
          <w:szCs w:val="24"/>
        </w:rPr>
        <w:t xml:space="preserve">от 25.10.2018 </w:t>
      </w:r>
      <w:hyperlink r:id="rId15" w:history="1">
        <w:r w:rsidRPr="00F41D07">
          <w:rPr>
            <w:rFonts w:cstheme="minorHAnsi"/>
            <w:bCs/>
            <w:sz w:val="24"/>
            <w:szCs w:val="24"/>
          </w:rPr>
          <w:t>N 73</w:t>
        </w:r>
      </w:hyperlink>
      <w:r w:rsidRPr="00F41D07">
        <w:rPr>
          <w:rFonts w:cstheme="minorHAnsi"/>
          <w:bCs/>
          <w:sz w:val="24"/>
          <w:szCs w:val="24"/>
        </w:rPr>
        <w:t xml:space="preserve">, от 07.03.2019 </w:t>
      </w:r>
      <w:hyperlink r:id="rId16" w:history="1">
        <w:r w:rsidRPr="00F41D07">
          <w:rPr>
            <w:rFonts w:cstheme="minorHAnsi"/>
            <w:bCs/>
            <w:sz w:val="24"/>
            <w:szCs w:val="24"/>
          </w:rPr>
          <w:t>N 23</w:t>
        </w:r>
      </w:hyperlink>
      <w:r w:rsidRPr="00F41D07">
        <w:rPr>
          <w:rFonts w:cstheme="minorHAnsi"/>
          <w:bCs/>
          <w:sz w:val="24"/>
          <w:szCs w:val="24"/>
        </w:rPr>
        <w:t xml:space="preserve">, от 20.04.2020 </w:t>
      </w:r>
      <w:hyperlink r:id="rId17" w:history="1">
        <w:r w:rsidRPr="00F41D07">
          <w:rPr>
            <w:rFonts w:cstheme="minorHAnsi"/>
            <w:bCs/>
            <w:sz w:val="24"/>
            <w:szCs w:val="24"/>
          </w:rPr>
          <w:t>N 24</w:t>
        </w:r>
      </w:hyperlink>
      <w:r w:rsidRPr="00F41D07">
        <w:rPr>
          <w:rFonts w:cstheme="minorHAnsi"/>
          <w:bCs/>
          <w:sz w:val="24"/>
          <w:szCs w:val="24"/>
        </w:rPr>
        <w:t>)</w:t>
      </w:r>
    </w:p>
    <w:p w:rsidR="008F2DFB" w:rsidRPr="00F41D07" w:rsidRDefault="008F2DFB" w:rsidP="008F2DF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8F2DFB" w:rsidRPr="00F41D07" w:rsidRDefault="008F2DFB" w:rsidP="008F2DF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theme="minorHAnsi"/>
          <w:b/>
          <w:bCs/>
          <w:sz w:val="24"/>
          <w:szCs w:val="24"/>
        </w:rPr>
      </w:pPr>
      <w:r w:rsidRPr="00F41D07">
        <w:rPr>
          <w:rFonts w:cstheme="minorHAnsi"/>
          <w:b/>
          <w:bCs/>
          <w:sz w:val="24"/>
          <w:szCs w:val="24"/>
        </w:rPr>
        <w:t>Статья 6. Полномочия Главы Чувашской Республики</w:t>
      </w:r>
    </w:p>
    <w:p w:rsidR="008F2DFB" w:rsidRPr="00F41D07" w:rsidRDefault="008F2DFB" w:rsidP="008F2DF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sz w:val="24"/>
          <w:szCs w:val="24"/>
        </w:rPr>
      </w:pPr>
    </w:p>
    <w:p w:rsidR="008F2DFB" w:rsidRPr="00F41D07" w:rsidRDefault="008F2DFB" w:rsidP="008F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iCs/>
          <w:sz w:val="24"/>
          <w:szCs w:val="24"/>
        </w:rPr>
      </w:pPr>
      <w:r w:rsidRPr="00F41D07">
        <w:rPr>
          <w:rFonts w:cstheme="minorHAnsi"/>
          <w:iCs/>
          <w:sz w:val="24"/>
          <w:szCs w:val="24"/>
        </w:rPr>
        <w:t>К полномочиям Главы Чувашской Республики в сфере охраны здоровья относятся:</w:t>
      </w:r>
    </w:p>
    <w:p w:rsidR="008F2DFB" w:rsidRPr="00F41D07" w:rsidRDefault="008F2DFB" w:rsidP="008F2DF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sz w:val="24"/>
          <w:szCs w:val="24"/>
        </w:rPr>
      </w:pPr>
      <w:r w:rsidRPr="00F41D07">
        <w:rPr>
          <w:rFonts w:cstheme="minorHAnsi"/>
          <w:iCs/>
          <w:sz w:val="24"/>
          <w:szCs w:val="24"/>
        </w:rPr>
        <w:t xml:space="preserve">(в ред. </w:t>
      </w:r>
      <w:hyperlink r:id="rId18" w:history="1">
        <w:r w:rsidRPr="00F41D07">
          <w:rPr>
            <w:rFonts w:cstheme="minorHAnsi"/>
            <w:iCs/>
            <w:color w:val="0000FF"/>
            <w:sz w:val="24"/>
            <w:szCs w:val="24"/>
          </w:rPr>
          <w:t>Закона</w:t>
        </w:r>
      </w:hyperlink>
      <w:r w:rsidRPr="00F41D07">
        <w:rPr>
          <w:rFonts w:cstheme="minorHAnsi"/>
          <w:iCs/>
          <w:sz w:val="24"/>
          <w:szCs w:val="24"/>
        </w:rPr>
        <w:t xml:space="preserve"> ЧР от 26.12.2014 N 93)</w:t>
      </w:r>
    </w:p>
    <w:p w:rsidR="001F70D9" w:rsidRPr="00F41D07" w:rsidRDefault="008F2DFB" w:rsidP="001F70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  <w:r w:rsidRPr="00F41D07">
        <w:rPr>
          <w:rFonts w:cstheme="minorHAnsi"/>
          <w:sz w:val="24"/>
          <w:szCs w:val="24"/>
        </w:rPr>
        <w:t>…</w:t>
      </w:r>
    </w:p>
    <w:p w:rsidR="008F2DFB" w:rsidRPr="00F41D07" w:rsidRDefault="008F2DFB" w:rsidP="008F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F41D07">
        <w:rPr>
          <w:rFonts w:cstheme="minorHAnsi"/>
          <w:sz w:val="24"/>
          <w:szCs w:val="24"/>
        </w:rPr>
        <w:t xml:space="preserve">6) обеспечение своевременного представления в уполномоченный федеральный орган исполнительной власти в установленной форме ежеквартального отчета о расходовании субвенций, предоставленных из федерального бюджета на осуществление полномочий, указанных в </w:t>
      </w:r>
      <w:hyperlink r:id="rId19" w:history="1">
        <w:r w:rsidRPr="00F41D07">
          <w:rPr>
            <w:rFonts w:cstheme="minorHAnsi"/>
            <w:color w:val="0000FF"/>
            <w:sz w:val="24"/>
            <w:szCs w:val="24"/>
          </w:rPr>
          <w:t>части 1 статьи 15</w:t>
        </w:r>
      </w:hyperlink>
      <w:r w:rsidRPr="00F41D07">
        <w:rPr>
          <w:rFonts w:cstheme="minorHAnsi"/>
          <w:sz w:val="24"/>
          <w:szCs w:val="24"/>
        </w:rPr>
        <w:t xml:space="preserve"> Федерального закона (далее - переданные полномочия), сведений о лицензиях, выданных в соответствии с переданными полномочиями, о достижении целевых прогнозных показателей в случае их установления, экземпляров нормативных правовых актов, издаваемых органами</w:t>
      </w:r>
      <w:proofErr w:type="gramEnd"/>
      <w:r w:rsidRPr="00F41D07">
        <w:rPr>
          <w:rFonts w:cstheme="minorHAnsi"/>
          <w:sz w:val="24"/>
          <w:szCs w:val="24"/>
        </w:rPr>
        <w:t xml:space="preserve"> государственной власти Чувашской Республики по вопросам переданных полномочий, и иной информации, предусмотренной нормативными правовыми актами уполномоченного федерального органа исполнительной власти;</w:t>
      </w:r>
    </w:p>
    <w:p w:rsidR="008F2DFB" w:rsidRPr="00F41D07" w:rsidRDefault="008F2DFB" w:rsidP="001F70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  <w:r w:rsidRPr="00F41D07">
        <w:rPr>
          <w:rFonts w:cstheme="minorHAnsi"/>
          <w:sz w:val="24"/>
          <w:szCs w:val="24"/>
        </w:rPr>
        <w:t>…</w:t>
      </w:r>
    </w:p>
    <w:p w:rsidR="008F2DFB" w:rsidRPr="00F41D07" w:rsidRDefault="008F2DFB" w:rsidP="008F2DF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theme="minorHAnsi"/>
          <w:b/>
          <w:bCs/>
          <w:sz w:val="24"/>
          <w:szCs w:val="24"/>
        </w:rPr>
      </w:pPr>
    </w:p>
    <w:p w:rsidR="008F2DFB" w:rsidRPr="00F41D07" w:rsidRDefault="008F2DFB" w:rsidP="008F2DF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theme="minorHAnsi"/>
          <w:b/>
          <w:bCs/>
          <w:sz w:val="24"/>
          <w:szCs w:val="24"/>
        </w:rPr>
      </w:pPr>
      <w:r w:rsidRPr="00F41D07">
        <w:rPr>
          <w:rFonts w:cstheme="minorHAnsi"/>
          <w:b/>
          <w:bCs/>
          <w:sz w:val="24"/>
          <w:szCs w:val="24"/>
        </w:rPr>
        <w:t>Статья 8. Полномочия уполномоченного органа</w:t>
      </w:r>
    </w:p>
    <w:p w:rsidR="008F2DFB" w:rsidRPr="00F41D07" w:rsidRDefault="008F2DFB" w:rsidP="008F2DF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F41D07">
        <w:rPr>
          <w:rFonts w:cstheme="minorHAnsi"/>
          <w:sz w:val="24"/>
          <w:szCs w:val="24"/>
        </w:rPr>
        <w:t xml:space="preserve">(в ред. </w:t>
      </w:r>
      <w:hyperlink r:id="rId20" w:history="1">
        <w:r w:rsidRPr="00F41D07">
          <w:rPr>
            <w:rFonts w:cstheme="minorHAnsi"/>
            <w:color w:val="0000FF"/>
            <w:sz w:val="24"/>
            <w:szCs w:val="24"/>
          </w:rPr>
          <w:t>Закона</w:t>
        </w:r>
      </w:hyperlink>
      <w:r w:rsidRPr="00F41D07">
        <w:rPr>
          <w:rFonts w:cstheme="minorHAnsi"/>
          <w:sz w:val="24"/>
          <w:szCs w:val="24"/>
        </w:rPr>
        <w:t xml:space="preserve"> ЧР от 26.12.2014 N 93)</w:t>
      </w:r>
    </w:p>
    <w:p w:rsidR="008F2DFB" w:rsidRPr="00F41D07" w:rsidRDefault="008F2DFB" w:rsidP="008F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41D07">
        <w:rPr>
          <w:rFonts w:cstheme="minorHAnsi"/>
          <w:sz w:val="24"/>
          <w:szCs w:val="24"/>
        </w:rPr>
        <w:t>1. Уполномоченный орган осуществляет следующие полномочия:</w:t>
      </w:r>
    </w:p>
    <w:p w:rsidR="008F2DFB" w:rsidRPr="00F41D07" w:rsidRDefault="008F2DFB" w:rsidP="008F2DF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F41D07">
        <w:rPr>
          <w:rFonts w:cstheme="minorHAnsi"/>
          <w:sz w:val="24"/>
          <w:szCs w:val="24"/>
        </w:rPr>
        <w:t xml:space="preserve">(в ред. </w:t>
      </w:r>
      <w:hyperlink r:id="rId21" w:history="1">
        <w:r w:rsidRPr="00F41D07">
          <w:rPr>
            <w:rFonts w:cstheme="minorHAnsi"/>
            <w:color w:val="0000FF"/>
            <w:sz w:val="24"/>
            <w:szCs w:val="24"/>
          </w:rPr>
          <w:t>Закона</w:t>
        </w:r>
      </w:hyperlink>
      <w:r w:rsidRPr="00F41D07">
        <w:rPr>
          <w:rFonts w:cstheme="minorHAnsi"/>
          <w:sz w:val="24"/>
          <w:szCs w:val="24"/>
        </w:rPr>
        <w:t xml:space="preserve"> ЧР от 26.12.2014 N 93)</w:t>
      </w:r>
    </w:p>
    <w:p w:rsidR="008F2DFB" w:rsidRPr="00F41D07" w:rsidRDefault="008F2DFB" w:rsidP="001F70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  <w:r w:rsidRPr="00F41D07">
        <w:rPr>
          <w:rFonts w:cstheme="minorHAnsi"/>
          <w:sz w:val="24"/>
          <w:szCs w:val="24"/>
        </w:rPr>
        <w:t>…</w:t>
      </w:r>
    </w:p>
    <w:p w:rsidR="008F2DFB" w:rsidRPr="00F41D07" w:rsidRDefault="008F2DFB" w:rsidP="008F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41D07">
        <w:rPr>
          <w:rFonts w:cstheme="minorHAnsi"/>
          <w:sz w:val="24"/>
          <w:szCs w:val="24"/>
        </w:rPr>
        <w:t xml:space="preserve">10) ведение регионального сегмента Федерального регистра лиц, страдающих </w:t>
      </w:r>
      <w:proofErr w:type="spellStart"/>
      <w:r w:rsidRPr="00F41D07">
        <w:rPr>
          <w:rFonts w:cstheme="minorHAnsi"/>
          <w:sz w:val="24"/>
          <w:szCs w:val="24"/>
        </w:rPr>
        <w:t>жизнеугрожающими</w:t>
      </w:r>
      <w:proofErr w:type="spellEnd"/>
      <w:r w:rsidRPr="00F41D07">
        <w:rPr>
          <w:rFonts w:cstheme="minorHAnsi"/>
          <w:sz w:val="24"/>
          <w:szCs w:val="24"/>
        </w:rPr>
        <w:t xml:space="preserve"> и хроническими прогрессирующими редкими (</w:t>
      </w:r>
      <w:proofErr w:type="spellStart"/>
      <w:r w:rsidRPr="00F41D07">
        <w:rPr>
          <w:rFonts w:cstheme="minorHAnsi"/>
          <w:sz w:val="24"/>
          <w:szCs w:val="24"/>
        </w:rPr>
        <w:t>орфанными</w:t>
      </w:r>
      <w:proofErr w:type="spellEnd"/>
      <w:r w:rsidRPr="00F41D07">
        <w:rPr>
          <w:rFonts w:cstheme="minorHAnsi"/>
          <w:sz w:val="24"/>
          <w:szCs w:val="24"/>
        </w:rPr>
        <w:t xml:space="preserve">) заболеваниями, приводящими к сокращению продолжительности жизни граждан или их инвалидности, и своевременное представление сведений, содержащихся в нем, </w:t>
      </w:r>
      <w:proofErr w:type="gramStart"/>
      <w:r w:rsidRPr="00F41D07">
        <w:rPr>
          <w:rFonts w:cstheme="minorHAnsi"/>
          <w:sz w:val="24"/>
          <w:szCs w:val="24"/>
        </w:rPr>
        <w:t>в</w:t>
      </w:r>
      <w:proofErr w:type="gramEnd"/>
      <w:r w:rsidRPr="00F41D07">
        <w:rPr>
          <w:rFonts w:cstheme="minorHAnsi"/>
          <w:sz w:val="24"/>
          <w:szCs w:val="24"/>
        </w:rPr>
        <w:t xml:space="preserve"> </w:t>
      </w:r>
      <w:proofErr w:type="gramStart"/>
      <w:r w:rsidRPr="00F41D07">
        <w:rPr>
          <w:rFonts w:cstheme="minorHAnsi"/>
          <w:sz w:val="24"/>
          <w:szCs w:val="24"/>
        </w:rPr>
        <w:t>уполномоченный</w:t>
      </w:r>
      <w:proofErr w:type="gramEnd"/>
      <w:r w:rsidRPr="00F41D07">
        <w:rPr>
          <w:rFonts w:cstheme="minorHAnsi"/>
          <w:sz w:val="24"/>
          <w:szCs w:val="24"/>
        </w:rPr>
        <w:t xml:space="preserve"> федеральный орган исполнительной власти в порядке, установленном Правительством Российской Федерации;</w:t>
      </w:r>
    </w:p>
    <w:p w:rsidR="008F2DFB" w:rsidRDefault="008F2DFB" w:rsidP="008F2DF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F41D07">
        <w:rPr>
          <w:rFonts w:cstheme="minorHAnsi"/>
          <w:sz w:val="24"/>
          <w:szCs w:val="24"/>
        </w:rPr>
        <w:t xml:space="preserve">(п. 10 в ред. </w:t>
      </w:r>
      <w:hyperlink r:id="rId22" w:history="1">
        <w:r w:rsidRPr="00F41D07">
          <w:rPr>
            <w:rFonts w:cstheme="minorHAnsi"/>
            <w:color w:val="0000FF"/>
            <w:sz w:val="24"/>
            <w:szCs w:val="24"/>
          </w:rPr>
          <w:t>Закона</w:t>
        </w:r>
      </w:hyperlink>
      <w:r w:rsidRPr="00F41D07">
        <w:rPr>
          <w:rFonts w:cstheme="minorHAnsi"/>
          <w:sz w:val="24"/>
          <w:szCs w:val="24"/>
        </w:rPr>
        <w:t xml:space="preserve"> ЧР от 27.10.2016 N 62)</w:t>
      </w:r>
    </w:p>
    <w:p w:rsidR="00F41D07" w:rsidRPr="00F41D07" w:rsidRDefault="00F41D07" w:rsidP="008F2DF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bookmarkStart w:id="0" w:name="_GoBack"/>
      <w:bookmarkEnd w:id="0"/>
    </w:p>
    <w:p w:rsidR="008F2DFB" w:rsidRPr="00F41D07" w:rsidRDefault="008F2DFB" w:rsidP="008F2DF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F41D07">
        <w:rPr>
          <w:rFonts w:cstheme="minorHAnsi"/>
          <w:sz w:val="24"/>
          <w:szCs w:val="24"/>
        </w:rPr>
        <w:t xml:space="preserve">10.1) ведение регионального сегмента Федерального регистра лиц, больных гемофилией, </w:t>
      </w:r>
      <w:proofErr w:type="spellStart"/>
      <w:r w:rsidRPr="00F41D07">
        <w:rPr>
          <w:rFonts w:cstheme="minorHAnsi"/>
          <w:sz w:val="24"/>
          <w:szCs w:val="24"/>
        </w:rPr>
        <w:t>муковисцидозом</w:t>
      </w:r>
      <w:proofErr w:type="spellEnd"/>
      <w:r w:rsidRPr="00F41D07">
        <w:rPr>
          <w:rFonts w:cstheme="minorHAnsi"/>
          <w:sz w:val="24"/>
          <w:szCs w:val="24"/>
        </w:rPr>
        <w:t xml:space="preserve">, гипофизарным нанизмом, болезнью Гоше, </w:t>
      </w:r>
      <w:r w:rsidRPr="00F41D07">
        <w:rPr>
          <w:rFonts w:cstheme="minorHAnsi"/>
          <w:sz w:val="24"/>
          <w:szCs w:val="24"/>
        </w:rPr>
        <w:lastRenderedPageBreak/>
        <w:t xml:space="preserve">злокачественными новообразованиями лимфоидной, кроветворной и родственных им тканей, рассеянным склерозом, </w:t>
      </w:r>
      <w:proofErr w:type="spellStart"/>
      <w:r w:rsidRPr="00F41D07">
        <w:rPr>
          <w:rFonts w:cstheme="minorHAnsi"/>
          <w:sz w:val="24"/>
          <w:szCs w:val="24"/>
        </w:rPr>
        <w:t>гемолитико</w:t>
      </w:r>
      <w:proofErr w:type="spellEnd"/>
      <w:r w:rsidRPr="00F41D07">
        <w:rPr>
          <w:rFonts w:cstheme="minorHAnsi"/>
          <w:sz w:val="24"/>
          <w:szCs w:val="24"/>
        </w:rPr>
        <w:t xml:space="preserve">-уремическим синдромом, юношеским артритом с системным началом, </w:t>
      </w:r>
      <w:proofErr w:type="spellStart"/>
      <w:r w:rsidRPr="00F41D07">
        <w:rPr>
          <w:rFonts w:cstheme="minorHAnsi"/>
          <w:sz w:val="24"/>
          <w:szCs w:val="24"/>
        </w:rPr>
        <w:t>мукополисахаридозом</w:t>
      </w:r>
      <w:proofErr w:type="spellEnd"/>
      <w:r w:rsidRPr="00F41D07">
        <w:rPr>
          <w:rFonts w:cstheme="minorHAnsi"/>
          <w:sz w:val="24"/>
          <w:szCs w:val="24"/>
        </w:rPr>
        <w:t xml:space="preserve"> I, II и VI типов, </w:t>
      </w:r>
      <w:proofErr w:type="spellStart"/>
      <w:r w:rsidRPr="00F41D07">
        <w:rPr>
          <w:rFonts w:cstheme="minorHAnsi"/>
          <w:sz w:val="24"/>
          <w:szCs w:val="24"/>
        </w:rPr>
        <w:t>апластической</w:t>
      </w:r>
      <w:proofErr w:type="spellEnd"/>
      <w:r w:rsidRPr="00F41D07">
        <w:rPr>
          <w:rFonts w:cstheme="minorHAnsi"/>
          <w:sz w:val="24"/>
          <w:szCs w:val="24"/>
        </w:rPr>
        <w:t xml:space="preserve"> анемией неуточненной, наследственным дефицитом факторов II (фибриногена), VII (лабильного), X (Стюарта-</w:t>
      </w:r>
      <w:proofErr w:type="spellStart"/>
      <w:r w:rsidRPr="00F41D07">
        <w:rPr>
          <w:rFonts w:cstheme="minorHAnsi"/>
          <w:sz w:val="24"/>
          <w:szCs w:val="24"/>
        </w:rPr>
        <w:t>Прауэра</w:t>
      </w:r>
      <w:proofErr w:type="spellEnd"/>
      <w:r w:rsidRPr="00F41D07">
        <w:rPr>
          <w:rFonts w:cstheme="minorHAnsi"/>
          <w:sz w:val="24"/>
          <w:szCs w:val="24"/>
        </w:rPr>
        <w:t>), лиц после трансплантации органов и (или) тканей и своевременное представление сведений</w:t>
      </w:r>
      <w:proofErr w:type="gramEnd"/>
      <w:r w:rsidRPr="00F41D07">
        <w:rPr>
          <w:rFonts w:cstheme="minorHAnsi"/>
          <w:sz w:val="24"/>
          <w:szCs w:val="24"/>
        </w:rPr>
        <w:t xml:space="preserve">, </w:t>
      </w:r>
      <w:proofErr w:type="gramStart"/>
      <w:r w:rsidRPr="00F41D07">
        <w:rPr>
          <w:rFonts w:cstheme="minorHAnsi"/>
          <w:sz w:val="24"/>
          <w:szCs w:val="24"/>
        </w:rPr>
        <w:t>содержащихся</w:t>
      </w:r>
      <w:proofErr w:type="gramEnd"/>
      <w:r w:rsidRPr="00F41D07">
        <w:rPr>
          <w:rFonts w:cstheme="minorHAnsi"/>
          <w:sz w:val="24"/>
          <w:szCs w:val="24"/>
        </w:rPr>
        <w:t xml:space="preserve"> в нем, в уполномоченный федеральный орган исполнительной власти в порядке, установленном Правительством Российской Федерации;</w:t>
      </w:r>
    </w:p>
    <w:p w:rsidR="008F2DFB" w:rsidRPr="00F41D07" w:rsidRDefault="008F2DFB" w:rsidP="008F2DF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F41D07">
        <w:rPr>
          <w:rFonts w:cstheme="minorHAnsi"/>
          <w:sz w:val="24"/>
          <w:szCs w:val="24"/>
        </w:rPr>
        <w:t xml:space="preserve">(п. 10.1 </w:t>
      </w:r>
      <w:proofErr w:type="gramStart"/>
      <w:r w:rsidRPr="00F41D07">
        <w:rPr>
          <w:rFonts w:cstheme="minorHAnsi"/>
          <w:sz w:val="24"/>
          <w:szCs w:val="24"/>
        </w:rPr>
        <w:t>введен</w:t>
      </w:r>
      <w:proofErr w:type="gramEnd"/>
      <w:r w:rsidRPr="00F41D07">
        <w:rPr>
          <w:rFonts w:cstheme="minorHAnsi"/>
          <w:sz w:val="24"/>
          <w:szCs w:val="24"/>
        </w:rPr>
        <w:t xml:space="preserve"> </w:t>
      </w:r>
      <w:hyperlink r:id="rId23" w:history="1">
        <w:r w:rsidRPr="00F41D07">
          <w:rPr>
            <w:rFonts w:cstheme="minorHAnsi"/>
            <w:color w:val="0000FF"/>
            <w:sz w:val="24"/>
            <w:szCs w:val="24"/>
          </w:rPr>
          <w:t>Законом</w:t>
        </w:r>
      </w:hyperlink>
      <w:r w:rsidRPr="00F41D07">
        <w:rPr>
          <w:rFonts w:cstheme="minorHAnsi"/>
          <w:sz w:val="24"/>
          <w:szCs w:val="24"/>
        </w:rPr>
        <w:t xml:space="preserve"> ЧР от 27.10.2016 N 62; в ред. Законов ЧР от 25.10.2018 </w:t>
      </w:r>
      <w:hyperlink r:id="rId24" w:history="1">
        <w:r w:rsidRPr="00F41D07">
          <w:rPr>
            <w:rFonts w:cstheme="minorHAnsi"/>
            <w:color w:val="0000FF"/>
            <w:sz w:val="24"/>
            <w:szCs w:val="24"/>
          </w:rPr>
          <w:t>N 73</w:t>
        </w:r>
      </w:hyperlink>
      <w:r w:rsidRPr="00F41D07">
        <w:rPr>
          <w:rFonts w:cstheme="minorHAnsi"/>
          <w:sz w:val="24"/>
          <w:szCs w:val="24"/>
        </w:rPr>
        <w:t xml:space="preserve">, от 20.04.2020 </w:t>
      </w:r>
      <w:hyperlink r:id="rId25" w:history="1">
        <w:r w:rsidRPr="00F41D07">
          <w:rPr>
            <w:rFonts w:cstheme="minorHAnsi"/>
            <w:color w:val="0000FF"/>
            <w:sz w:val="24"/>
            <w:szCs w:val="24"/>
          </w:rPr>
          <w:t>N 24</w:t>
        </w:r>
      </w:hyperlink>
      <w:r w:rsidRPr="00F41D07">
        <w:rPr>
          <w:rFonts w:cstheme="minorHAnsi"/>
          <w:sz w:val="24"/>
          <w:szCs w:val="24"/>
        </w:rPr>
        <w:t>)</w:t>
      </w:r>
    </w:p>
    <w:p w:rsidR="008F2DFB" w:rsidRPr="00F41D07" w:rsidRDefault="008F2DFB" w:rsidP="008F2DF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41D07">
        <w:rPr>
          <w:rFonts w:cstheme="minorHAnsi"/>
          <w:sz w:val="24"/>
          <w:szCs w:val="24"/>
        </w:rPr>
        <w:t>10.2) ведение регионального сегмента Федерального регистра лиц, инфицированных вирусом иммунодефицита человека, и своевременное представление сведений, содержащихся в нем, в уполномоченный федеральный орган исполнительной власти в порядке, установленном Правительством Российской Федерации;</w:t>
      </w:r>
    </w:p>
    <w:p w:rsidR="008F2DFB" w:rsidRPr="00F41D07" w:rsidRDefault="008F2DFB" w:rsidP="008F2DF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F41D07">
        <w:rPr>
          <w:rFonts w:cstheme="minorHAnsi"/>
          <w:sz w:val="24"/>
          <w:szCs w:val="24"/>
        </w:rPr>
        <w:t xml:space="preserve">(п. 10.2 </w:t>
      </w:r>
      <w:proofErr w:type="gramStart"/>
      <w:r w:rsidRPr="00F41D07">
        <w:rPr>
          <w:rFonts w:cstheme="minorHAnsi"/>
          <w:sz w:val="24"/>
          <w:szCs w:val="24"/>
        </w:rPr>
        <w:t>введен</w:t>
      </w:r>
      <w:proofErr w:type="gramEnd"/>
      <w:r w:rsidRPr="00F41D07">
        <w:rPr>
          <w:rFonts w:cstheme="minorHAnsi"/>
          <w:sz w:val="24"/>
          <w:szCs w:val="24"/>
        </w:rPr>
        <w:t xml:space="preserve"> </w:t>
      </w:r>
      <w:hyperlink r:id="rId26" w:history="1">
        <w:r w:rsidRPr="00F41D07">
          <w:rPr>
            <w:rFonts w:cstheme="minorHAnsi"/>
            <w:color w:val="0000FF"/>
            <w:sz w:val="24"/>
            <w:szCs w:val="24"/>
          </w:rPr>
          <w:t>Законом</w:t>
        </w:r>
      </w:hyperlink>
      <w:r w:rsidRPr="00F41D07">
        <w:rPr>
          <w:rFonts w:cstheme="minorHAnsi"/>
          <w:sz w:val="24"/>
          <w:szCs w:val="24"/>
        </w:rPr>
        <w:t xml:space="preserve"> ЧР от 27.10.2016 N 62)</w:t>
      </w:r>
    </w:p>
    <w:p w:rsidR="008F2DFB" w:rsidRPr="00F41D07" w:rsidRDefault="008F2DFB" w:rsidP="008F2DF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41D07">
        <w:rPr>
          <w:rFonts w:cstheme="minorHAnsi"/>
          <w:sz w:val="24"/>
          <w:szCs w:val="24"/>
        </w:rPr>
        <w:t>10.3) ведение регионального сегмента Федерального регистра лиц, больных туберкулезом, и своевременное представление сведений, содержащихся в нем, в уполномоченный федеральный орган исполнительной власти в порядке, установленном Правительством Российской Федерации;</w:t>
      </w:r>
    </w:p>
    <w:p w:rsidR="008F2DFB" w:rsidRPr="00F41D07" w:rsidRDefault="008F2DFB" w:rsidP="008F2DF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F41D07">
        <w:rPr>
          <w:rFonts w:cstheme="minorHAnsi"/>
          <w:sz w:val="24"/>
          <w:szCs w:val="24"/>
        </w:rPr>
        <w:t xml:space="preserve">(п. 10.3 </w:t>
      </w:r>
      <w:proofErr w:type="gramStart"/>
      <w:r w:rsidRPr="00F41D07">
        <w:rPr>
          <w:rFonts w:cstheme="minorHAnsi"/>
          <w:sz w:val="24"/>
          <w:szCs w:val="24"/>
        </w:rPr>
        <w:t>введен</w:t>
      </w:r>
      <w:proofErr w:type="gramEnd"/>
      <w:r w:rsidRPr="00F41D07">
        <w:rPr>
          <w:rFonts w:cstheme="minorHAnsi"/>
          <w:sz w:val="24"/>
          <w:szCs w:val="24"/>
        </w:rPr>
        <w:t xml:space="preserve"> </w:t>
      </w:r>
      <w:hyperlink r:id="rId27" w:history="1">
        <w:r w:rsidRPr="00F41D07">
          <w:rPr>
            <w:rFonts w:cstheme="minorHAnsi"/>
            <w:color w:val="0000FF"/>
            <w:sz w:val="24"/>
            <w:szCs w:val="24"/>
          </w:rPr>
          <w:t>Законом</w:t>
        </w:r>
      </w:hyperlink>
      <w:r w:rsidRPr="00F41D07">
        <w:rPr>
          <w:rFonts w:cstheme="minorHAnsi"/>
          <w:sz w:val="24"/>
          <w:szCs w:val="24"/>
        </w:rPr>
        <w:t xml:space="preserve"> ЧР от 27.10.2016 N 62)</w:t>
      </w:r>
    </w:p>
    <w:p w:rsidR="00F41D07" w:rsidRPr="00F41D07" w:rsidRDefault="00F41D07" w:rsidP="008F2DF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F41D07" w:rsidRPr="00F41D07" w:rsidRDefault="00F41D07" w:rsidP="00F41D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bCs/>
          <w:sz w:val="24"/>
          <w:szCs w:val="24"/>
        </w:rPr>
      </w:pPr>
      <w:proofErr w:type="gramStart"/>
      <w:r w:rsidRPr="00F41D07">
        <w:rPr>
          <w:rFonts w:cstheme="minorHAnsi"/>
          <w:bCs/>
          <w:sz w:val="24"/>
          <w:szCs w:val="24"/>
        </w:rPr>
        <w:t>11) установление перечня медицинских организаций, имеющих лицензию на фармацевтическую деятельность, и их обособленных подразделений (амбулаторий, фельдшерских и фельдшерско-акушерских пунктов, центров (отделений) общей врачебной (семейной) практики), расположенных в сельских населенных пунктах, в которых отсутствуют аптечные организации, а также перечня лекарственных препаратов (за исключением наркотических лекарственных препаратов и психотропных лекарственных препаратов), продажа которых может осуществляться указанными организациями и их обособленными подразделениями;</w:t>
      </w:r>
      <w:proofErr w:type="gramEnd"/>
    </w:p>
    <w:p w:rsidR="008F2DFB" w:rsidRPr="00F41D07" w:rsidRDefault="008F2DFB" w:rsidP="001F70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  <w:r w:rsidRPr="00F41D07">
        <w:rPr>
          <w:rFonts w:cstheme="minorHAnsi"/>
          <w:sz w:val="24"/>
          <w:szCs w:val="24"/>
        </w:rPr>
        <w:t>…</w:t>
      </w:r>
    </w:p>
    <w:p w:rsidR="008F2DFB" w:rsidRPr="00F41D07" w:rsidRDefault="008F2DFB" w:rsidP="001F70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:rsidR="008F2DFB" w:rsidRPr="00F41D07" w:rsidRDefault="008F2DFB" w:rsidP="008F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iCs/>
          <w:sz w:val="24"/>
          <w:szCs w:val="24"/>
        </w:rPr>
      </w:pPr>
      <w:r w:rsidRPr="00F41D07">
        <w:rPr>
          <w:rFonts w:cstheme="minorHAnsi"/>
          <w:iCs/>
          <w:sz w:val="24"/>
          <w:szCs w:val="24"/>
        </w:rPr>
        <w:t>2. Уполномоченный орган осуществляет следующие полномочия в сфере охраны здоровья граждан в Российской Федерации, переданные Российской Федерацией органам государственной власти субъектов Российской Федерации:</w:t>
      </w:r>
    </w:p>
    <w:p w:rsidR="008F2DFB" w:rsidRPr="00F41D07" w:rsidRDefault="008F2DFB" w:rsidP="008F2DF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sz w:val="24"/>
          <w:szCs w:val="24"/>
        </w:rPr>
      </w:pPr>
      <w:r w:rsidRPr="00F41D07">
        <w:rPr>
          <w:rFonts w:cstheme="minorHAnsi"/>
          <w:iCs/>
          <w:sz w:val="24"/>
          <w:szCs w:val="24"/>
        </w:rPr>
        <w:t xml:space="preserve">(в ред. </w:t>
      </w:r>
      <w:hyperlink r:id="rId28" w:history="1">
        <w:r w:rsidRPr="00F41D07">
          <w:rPr>
            <w:rFonts w:cstheme="minorHAnsi"/>
            <w:iCs/>
            <w:color w:val="0000FF"/>
            <w:sz w:val="24"/>
            <w:szCs w:val="24"/>
          </w:rPr>
          <w:t>Закона</w:t>
        </w:r>
      </w:hyperlink>
      <w:r w:rsidRPr="00F41D07">
        <w:rPr>
          <w:rFonts w:cstheme="minorHAnsi"/>
          <w:iCs/>
          <w:sz w:val="24"/>
          <w:szCs w:val="24"/>
        </w:rPr>
        <w:t xml:space="preserve"> ЧР от 26.12.2014 N 93)</w:t>
      </w:r>
    </w:p>
    <w:p w:rsidR="008F2DFB" w:rsidRPr="00F41D07" w:rsidRDefault="008F2DFB" w:rsidP="008F2DFB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cstheme="minorHAnsi"/>
          <w:iCs/>
          <w:sz w:val="24"/>
          <w:szCs w:val="24"/>
        </w:rPr>
      </w:pPr>
      <w:r w:rsidRPr="00F41D07">
        <w:rPr>
          <w:rFonts w:cstheme="minorHAnsi"/>
          <w:iCs/>
          <w:sz w:val="24"/>
          <w:szCs w:val="24"/>
        </w:rPr>
        <w:t xml:space="preserve">1) лицензирование (в части предоставления и переоформления лицензий, предоставления дубликатов лицензий и копий лицензий, осуществления лицензионного контроля в отношении соискателей лицензий и лицензиатов, представивших заявления о переоформлении лицензий, прекращения действия лицензий, формирования и ведения </w:t>
      </w:r>
      <w:proofErr w:type="gramStart"/>
      <w:r w:rsidRPr="00F41D07">
        <w:rPr>
          <w:rFonts w:cstheme="minorHAnsi"/>
          <w:iCs/>
          <w:sz w:val="24"/>
          <w:szCs w:val="24"/>
        </w:rPr>
        <w:t>реестров</w:t>
      </w:r>
      <w:proofErr w:type="gramEnd"/>
      <w:r w:rsidRPr="00F41D07">
        <w:rPr>
          <w:rFonts w:cstheme="minorHAnsi"/>
          <w:iCs/>
          <w:sz w:val="24"/>
          <w:szCs w:val="24"/>
        </w:rPr>
        <w:t xml:space="preserve"> выданных уполномоченным органом лицензий, утверждения форм заявлений о предоставлении и переоформлении лицензий, утверждения форм уведомлений, выписок из указанных реестров лицензий и других используемых в процессе лицензирования документов, а также предоставления заинтересованным лицам информации по вопросам лицензирования, включая размещение этой информации в сети "Интернет" на официальном сайте уполномоченного органа с указанием адресов электронной почты, по которым пользователями этой информации могут быть направлены запросы и получена запрашиваемая информация) следующих видов деятельности:</w:t>
      </w:r>
    </w:p>
    <w:p w:rsidR="008F2DFB" w:rsidRPr="00F41D07" w:rsidRDefault="008F2DFB" w:rsidP="008F2DF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sz w:val="24"/>
          <w:szCs w:val="24"/>
        </w:rPr>
      </w:pPr>
      <w:r w:rsidRPr="00F41D07">
        <w:rPr>
          <w:rFonts w:cstheme="minorHAnsi"/>
          <w:iCs/>
          <w:sz w:val="24"/>
          <w:szCs w:val="24"/>
        </w:rPr>
        <w:t xml:space="preserve">(в ред. </w:t>
      </w:r>
      <w:hyperlink r:id="rId29" w:history="1">
        <w:r w:rsidRPr="00F41D07">
          <w:rPr>
            <w:rFonts w:cstheme="minorHAnsi"/>
            <w:iCs/>
            <w:color w:val="0000FF"/>
            <w:sz w:val="24"/>
            <w:szCs w:val="24"/>
          </w:rPr>
          <w:t>Закона</w:t>
        </w:r>
      </w:hyperlink>
      <w:r w:rsidRPr="00F41D07">
        <w:rPr>
          <w:rFonts w:cstheme="minorHAnsi"/>
          <w:iCs/>
          <w:sz w:val="24"/>
          <w:szCs w:val="24"/>
        </w:rPr>
        <w:t xml:space="preserve"> ЧР от 27.10.2016 N 62)</w:t>
      </w:r>
    </w:p>
    <w:p w:rsidR="008F2DFB" w:rsidRPr="00F41D07" w:rsidRDefault="008F2DFB" w:rsidP="001F70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  <w:r w:rsidRPr="00F41D07">
        <w:rPr>
          <w:rFonts w:cstheme="minorHAnsi"/>
          <w:sz w:val="24"/>
          <w:szCs w:val="24"/>
        </w:rPr>
        <w:t>…</w:t>
      </w:r>
    </w:p>
    <w:p w:rsidR="008F2DFB" w:rsidRPr="00F41D07" w:rsidRDefault="008F2DFB" w:rsidP="001F70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:rsidR="008F2DFB" w:rsidRPr="00F41D07" w:rsidRDefault="008F2DFB" w:rsidP="008F2DF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theme="minorHAnsi"/>
          <w:b/>
          <w:bCs/>
          <w:sz w:val="24"/>
          <w:szCs w:val="24"/>
        </w:rPr>
      </w:pPr>
      <w:r w:rsidRPr="00F41D07">
        <w:rPr>
          <w:rFonts w:cstheme="minorHAnsi"/>
          <w:b/>
          <w:bCs/>
          <w:sz w:val="24"/>
          <w:szCs w:val="24"/>
        </w:rPr>
        <w:lastRenderedPageBreak/>
        <w:t>Статья 12. Территориальная программа</w:t>
      </w:r>
    </w:p>
    <w:p w:rsidR="008F2DFB" w:rsidRPr="00F41D07" w:rsidRDefault="008F2DFB" w:rsidP="008F2DF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sz w:val="24"/>
          <w:szCs w:val="24"/>
        </w:rPr>
      </w:pPr>
      <w:r w:rsidRPr="00F41D07">
        <w:rPr>
          <w:rFonts w:cstheme="minorHAnsi"/>
          <w:iCs/>
          <w:sz w:val="24"/>
          <w:szCs w:val="24"/>
        </w:rPr>
        <w:t xml:space="preserve">(в ред. </w:t>
      </w:r>
      <w:hyperlink r:id="rId30" w:history="1">
        <w:r w:rsidRPr="00F41D07">
          <w:rPr>
            <w:rFonts w:cstheme="minorHAnsi"/>
            <w:iCs/>
            <w:color w:val="0000FF"/>
            <w:sz w:val="24"/>
            <w:szCs w:val="24"/>
          </w:rPr>
          <w:t>Закона</w:t>
        </w:r>
      </w:hyperlink>
      <w:r w:rsidRPr="00F41D07">
        <w:rPr>
          <w:rFonts w:cstheme="minorHAnsi"/>
          <w:iCs/>
          <w:sz w:val="24"/>
          <w:szCs w:val="24"/>
        </w:rPr>
        <w:t xml:space="preserve"> ЧР от 26.12.2014 N 93)</w:t>
      </w:r>
    </w:p>
    <w:p w:rsidR="008F2DFB" w:rsidRPr="00F41D07" w:rsidRDefault="008F2DFB" w:rsidP="008F2D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  <w:r w:rsidRPr="00F41D07">
        <w:rPr>
          <w:rFonts w:cstheme="minorHAnsi"/>
          <w:sz w:val="24"/>
          <w:szCs w:val="24"/>
        </w:rPr>
        <w:t>…</w:t>
      </w:r>
    </w:p>
    <w:p w:rsidR="008F2DFB" w:rsidRPr="00F41D07" w:rsidRDefault="008F2DFB" w:rsidP="008F2D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  <w:r w:rsidRPr="00F41D07">
        <w:rPr>
          <w:rFonts w:cstheme="minorHAnsi"/>
          <w:sz w:val="24"/>
          <w:szCs w:val="24"/>
        </w:rPr>
        <w:t>2. В рамках территориальной программы Кабинет Министров Чувашской Республики устанавливает:</w:t>
      </w:r>
    </w:p>
    <w:p w:rsidR="008F2DFB" w:rsidRPr="00F41D07" w:rsidRDefault="008F2DFB" w:rsidP="008F2DF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F41D07">
        <w:rPr>
          <w:rFonts w:cstheme="minorHAnsi"/>
          <w:sz w:val="24"/>
          <w:szCs w:val="24"/>
        </w:rPr>
        <w:t xml:space="preserve">(в ред. </w:t>
      </w:r>
      <w:hyperlink r:id="rId31" w:history="1">
        <w:r w:rsidRPr="00F41D07">
          <w:rPr>
            <w:rFonts w:cstheme="minorHAnsi"/>
            <w:color w:val="0000FF"/>
            <w:sz w:val="24"/>
            <w:szCs w:val="24"/>
          </w:rPr>
          <w:t>Закона</w:t>
        </w:r>
      </w:hyperlink>
      <w:r w:rsidRPr="00F41D07">
        <w:rPr>
          <w:rFonts w:cstheme="minorHAnsi"/>
          <w:sz w:val="24"/>
          <w:szCs w:val="24"/>
        </w:rPr>
        <w:t xml:space="preserve"> ЧР от 26.12.2014 N 93)</w:t>
      </w:r>
    </w:p>
    <w:p w:rsidR="008F2DFB" w:rsidRPr="00F41D07" w:rsidRDefault="008F2DFB" w:rsidP="001F70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  <w:r w:rsidRPr="00F41D07">
        <w:rPr>
          <w:rFonts w:cstheme="minorHAnsi"/>
          <w:sz w:val="24"/>
          <w:szCs w:val="24"/>
        </w:rPr>
        <w:t>…</w:t>
      </w:r>
    </w:p>
    <w:p w:rsidR="008F2DFB" w:rsidRPr="00F41D07" w:rsidRDefault="008F2DFB" w:rsidP="008F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F41D07">
        <w:rPr>
          <w:rFonts w:cstheme="minorHAnsi"/>
          <w:sz w:val="24"/>
          <w:szCs w:val="24"/>
        </w:rPr>
        <w:t>5) перечень лекарственных препаратов, отпускаемых населению в соответствии с Перечнем групп населения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бесплатно, а также в соответствии с Перечнем групп населения, при амбулаторном лечении которых лекарственные средства отпускаются по рецептам врачей с пятидесятипроцентной скидкой;</w:t>
      </w:r>
      <w:proofErr w:type="gramEnd"/>
    </w:p>
    <w:p w:rsidR="00EA1AEF" w:rsidRPr="00F41D07" w:rsidRDefault="008F2DFB" w:rsidP="00D94B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  <w:r w:rsidRPr="00F41D07">
        <w:rPr>
          <w:rFonts w:cstheme="minorHAnsi"/>
          <w:sz w:val="24"/>
          <w:szCs w:val="24"/>
        </w:rPr>
        <w:t>…</w:t>
      </w:r>
    </w:p>
    <w:p w:rsidR="00F41D07" w:rsidRPr="00F41D07" w:rsidRDefault="00F41D0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sectPr w:rsidR="00F41D07" w:rsidRPr="00F41D07" w:rsidSect="00F41D07">
      <w:headerReference w:type="default" r:id="rId32"/>
      <w:headerReference w:type="first" r:id="rId33"/>
      <w:pgSz w:w="11905" w:h="16838"/>
      <w:pgMar w:top="426" w:right="850" w:bottom="851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DFB" w:rsidRDefault="008F2DFB" w:rsidP="003204DF">
      <w:pPr>
        <w:spacing w:after="0" w:line="240" w:lineRule="auto"/>
      </w:pPr>
      <w:r>
        <w:separator/>
      </w:r>
    </w:p>
  </w:endnote>
  <w:endnote w:type="continuationSeparator" w:id="0">
    <w:p w:rsidR="008F2DFB" w:rsidRDefault="008F2DFB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DFB" w:rsidRDefault="008F2DFB" w:rsidP="003204DF">
      <w:pPr>
        <w:spacing w:after="0" w:line="240" w:lineRule="auto"/>
      </w:pPr>
      <w:r>
        <w:separator/>
      </w:r>
    </w:p>
  </w:footnote>
  <w:footnote w:type="continuationSeparator" w:id="0">
    <w:p w:rsidR="008F2DFB" w:rsidRDefault="008F2DFB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47620723"/>
      <w:docPartObj>
        <w:docPartGallery w:val="Page Numbers (Top of Page)"/>
        <w:docPartUnique/>
      </w:docPartObj>
    </w:sdtPr>
    <w:sdtEndPr/>
    <w:sdtContent>
      <w:p w:rsidR="008F2DFB" w:rsidRDefault="008F2DF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1D07">
          <w:rPr>
            <w:noProof/>
          </w:rPr>
          <w:t>2</w:t>
        </w:r>
        <w:r>
          <w:fldChar w:fldCharType="end"/>
        </w:r>
      </w:p>
    </w:sdtContent>
  </w:sdt>
  <w:p w:rsidR="008F2DFB" w:rsidRDefault="008F2DF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DFB" w:rsidRDefault="008F2DFB">
    <w:pPr>
      <w:pStyle w:val="a3"/>
      <w:jc w:val="center"/>
    </w:pPr>
  </w:p>
  <w:p w:rsidR="008F2DFB" w:rsidRDefault="008F2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C51D8"/>
    <w:rsid w:val="001F066F"/>
    <w:rsid w:val="001F6899"/>
    <w:rsid w:val="001F70D9"/>
    <w:rsid w:val="00202BEF"/>
    <w:rsid w:val="00217165"/>
    <w:rsid w:val="002601A7"/>
    <w:rsid w:val="002752B1"/>
    <w:rsid w:val="002765B9"/>
    <w:rsid w:val="003204DF"/>
    <w:rsid w:val="00331D0F"/>
    <w:rsid w:val="003826AF"/>
    <w:rsid w:val="003A35CA"/>
    <w:rsid w:val="003B541F"/>
    <w:rsid w:val="003C35F4"/>
    <w:rsid w:val="003E17CA"/>
    <w:rsid w:val="004A52E6"/>
    <w:rsid w:val="004B6F7D"/>
    <w:rsid w:val="00506C3F"/>
    <w:rsid w:val="006711BE"/>
    <w:rsid w:val="00682AC1"/>
    <w:rsid w:val="00695B88"/>
    <w:rsid w:val="00711A75"/>
    <w:rsid w:val="007716DD"/>
    <w:rsid w:val="007734BC"/>
    <w:rsid w:val="008243EE"/>
    <w:rsid w:val="008E3ACE"/>
    <w:rsid w:val="008F2DFB"/>
    <w:rsid w:val="00A81B78"/>
    <w:rsid w:val="00AA4134"/>
    <w:rsid w:val="00AB0793"/>
    <w:rsid w:val="00AB29CF"/>
    <w:rsid w:val="00AD7748"/>
    <w:rsid w:val="00AE182C"/>
    <w:rsid w:val="00B86F54"/>
    <w:rsid w:val="00BA3441"/>
    <w:rsid w:val="00BB73D6"/>
    <w:rsid w:val="00D47F86"/>
    <w:rsid w:val="00D75C47"/>
    <w:rsid w:val="00D94BFD"/>
    <w:rsid w:val="00DC11C8"/>
    <w:rsid w:val="00E66FEC"/>
    <w:rsid w:val="00E83286"/>
    <w:rsid w:val="00EA1AEF"/>
    <w:rsid w:val="00ED456D"/>
    <w:rsid w:val="00EF38FD"/>
    <w:rsid w:val="00F35D8E"/>
    <w:rsid w:val="00F41D07"/>
    <w:rsid w:val="00F43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8E3AC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8E3A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16898CBBE10C41147D2D2FC3F86747B7B5D34B63BF88C3A6C49E03A26E197FEFFBA4F777963EA6082E152C161864937499927F3A297086ACC93FCS0ZBK" TargetMode="External"/><Relationship Id="rId13" Type="http://schemas.openxmlformats.org/officeDocument/2006/relationships/hyperlink" Target="consultantplus://offline/ref=516898CBBE10C41147D2D2FC3F86747B7B5D34B63CF98A396D47BD302EB89BFCF8B510607E2AE66182E154C362D94C2258C12AF0BF89007CD091FE09S3Z2K" TargetMode="External"/><Relationship Id="rId18" Type="http://schemas.openxmlformats.org/officeDocument/2006/relationships/hyperlink" Target="consultantplus://offline/ref=476A85325146B0BEDDCDC333663127EFEF0D11E51A01D2F759B09592E86D136518998F981C2B5C5C58B065FD7E26444752BD7388379494187DC382kDc7K" TargetMode="External"/><Relationship Id="rId26" Type="http://schemas.openxmlformats.org/officeDocument/2006/relationships/hyperlink" Target="consultantplus://offline/ref=5A707C9389EEFD32FB23D96F0172D4F8B331505DD1509C2B7B36EA7C0CE7153ED275A6C0647AEE6DE112869F229D248FF8519187E3B5DB47545820U3e1K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9BFF357AF6AC10A37B0139652BE915792F9F2C62521A940780D9DBB2958CFAF5A1495524104EFCDACE85FD6C4B08176EF1A0E58DA4A1A0C7986D94AdEK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516898CBBE10C41147D2D2FC3F86747B7B5D34B638FF83316749E03A26E197FEFFBA4F777963EA6082E154CB61864937499927F3A297086ACC93FCS0ZBK" TargetMode="External"/><Relationship Id="rId12" Type="http://schemas.openxmlformats.org/officeDocument/2006/relationships/hyperlink" Target="consultantplus://offline/ref=516898CBBE10C41147D2D2FC3F86747B7B5D34B634FF8F396049E03A26E197FEFFBA4F777963EA6082E154CB61864937499927F3A297086ACC93FCS0ZBK" TargetMode="External"/><Relationship Id="rId17" Type="http://schemas.openxmlformats.org/officeDocument/2006/relationships/hyperlink" Target="consultantplus://offline/ref=516898CBBE10C41147D2D2FC3F86747B7B5D34B63CFB8F3B6044BD302EB89BFCF8B510607E2AE66182E154C362D94C2258C12AF0BF89007CD091FE09S3Z2K" TargetMode="External"/><Relationship Id="rId25" Type="http://schemas.openxmlformats.org/officeDocument/2006/relationships/hyperlink" Target="consultantplus://offline/ref=5A707C9389EEFD32FB23D96F0172D4F8B331505DD85B99287E3BB77604BE193CD57AF9D76333E26CE112849C21C2219AE9099C84FEABD351485A2233UFeDK" TargetMode="External"/><Relationship Id="rId33" Type="http://schemas.openxmlformats.org/officeDocument/2006/relationships/header" Target="header2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16898CBBE10C41147D2D2FC3F86747B7B5D34B63CF888386340BD302EB89BFCF8B510607E2AE66182E154C362D94C2258C12AF0BF89007CD091FE09S3Z2K" TargetMode="External"/><Relationship Id="rId20" Type="http://schemas.openxmlformats.org/officeDocument/2006/relationships/hyperlink" Target="consultantplus://offline/ref=19BFF357AF6AC10A37B0139652BE915792F9F2C62521A940780D9DBB2958CFAF5A1495524104EFCDACE85FD1C4B08176EF1A0E58DA4A1A0C7986D94AdEK" TargetMode="External"/><Relationship Id="rId29" Type="http://schemas.openxmlformats.org/officeDocument/2006/relationships/hyperlink" Target="consultantplus://offline/ref=045CB8FFAB0B9587130411B8978DDB41F6A6F665FF8CBFF88DBD5C26564968EA6555FB2DE19989AF990995E2F593FE8698D74B4A69FEF749E64440K8f6K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516898CBBE10C41147D2D2FC3F86747B7B5D34B634F8833E6549E03A26E197FEFFBA4F777963EA6082E154CB61864937499927F3A297086ACC93FCS0ZBK" TargetMode="External"/><Relationship Id="rId24" Type="http://schemas.openxmlformats.org/officeDocument/2006/relationships/hyperlink" Target="consultantplus://offline/ref=5A707C9389EEFD32FB23D96F0172D4F8B331505DD859942A7D3DB77604BE193CD57AF9D76333E26CE112849C21C2219AE9099C84FEABD351485A2233UFeDK" TargetMode="External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516898CBBE10C41147D2D2FC3F86747B7B5D34B63CF982396342BD302EB89BFCF8B510607E2AE66182E154C362D94C2258C12AF0BF89007CD091FE09S3Z2K" TargetMode="External"/><Relationship Id="rId23" Type="http://schemas.openxmlformats.org/officeDocument/2006/relationships/hyperlink" Target="consultantplus://offline/ref=5A707C9389EEFD32FB23D96F0172D4F8B331505DD1509C2B7B36EA7C0CE7153ED275A6C0647AEE6DE112869D229D248FF8519187E3B5DB47545820U3e1K" TargetMode="External"/><Relationship Id="rId28" Type="http://schemas.openxmlformats.org/officeDocument/2006/relationships/hyperlink" Target="consultantplus://offline/ref=045CB8FFAB0B9587130411B8978DDB41F6A6F665F086BFFC88BD5C26564968EA6555FB2DE19989AF990992EDF593FE8698D74B4A69FEF749E64440K8f6K" TargetMode="External"/><Relationship Id="rId10" Type="http://schemas.openxmlformats.org/officeDocument/2006/relationships/hyperlink" Target="consultantplus://offline/ref=516898CBBE10C41147D2D2FC3F86747B7B5D34B635F08A386549E03A26E197FEFFBA4F777963EA6082E154CB61864937499927F3A297086ACC93FCS0ZBK" TargetMode="External"/><Relationship Id="rId19" Type="http://schemas.openxmlformats.org/officeDocument/2006/relationships/hyperlink" Target="consultantplus://offline/ref=71F62E8A747B982FEE347BE628FDCABC17EF703EE3865FC88CE1A648DC058C6DBFF35BF45A803A092FCC8826F1CE6B2CA1BF0B6257FC1B93T8dBK" TargetMode="External"/><Relationship Id="rId31" Type="http://schemas.openxmlformats.org/officeDocument/2006/relationships/hyperlink" Target="consultantplus://offline/ref=FF603EB63A39BC6049D5B4715534589263D649A93AC320A87B8310AB9D26413047F49C95C9463A49DA874CA9195D0B023D3C3E61D6D8FBF106B389g2g0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16898CBBE10C41147D2D2FC3F86747B7B5D34B63AFA8A3C6049E03A26E197FEFFBA4F777963EA6082E154CB61864937499927F3A297086ACC93FCS0ZBK" TargetMode="External"/><Relationship Id="rId14" Type="http://schemas.openxmlformats.org/officeDocument/2006/relationships/hyperlink" Target="consultantplus://offline/ref=516898CBBE10C41147D2D2FC3F86747B7B5D34B63CF98E3F624ABD302EB89BFCF8B510607E2AE66182E154C362D94C2258C12AF0BF89007CD091FE09S3Z2K" TargetMode="External"/><Relationship Id="rId22" Type="http://schemas.openxmlformats.org/officeDocument/2006/relationships/hyperlink" Target="consultantplus://offline/ref=5A707C9389EEFD32FB23D96F0172D4F8B331505DD1509C2B7B36EA7C0CE7153ED275A6C0647AEE6DE1128595229D248FF8519187E3B5DB47545820U3e1K" TargetMode="External"/><Relationship Id="rId27" Type="http://schemas.openxmlformats.org/officeDocument/2006/relationships/hyperlink" Target="consultantplus://offline/ref=5A707C9389EEFD32FB23D96F0172D4F8B331505DD1509C2B7B36EA7C0CE7153ED275A6C0647AEE6DE1128698229D248FF8519187E3B5DB47545820U3e1K" TargetMode="External"/><Relationship Id="rId30" Type="http://schemas.openxmlformats.org/officeDocument/2006/relationships/hyperlink" Target="consultantplus://offline/ref=4D423493EEFF5D334063F69152564E75D1106878DD19C6908FBE664BD71D2FAD374A1F2266C60F74E5268EBB565950C24B9D0DB986789082C64713t6fDK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3</Pages>
  <Words>1512</Words>
  <Characters>8623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21</cp:revision>
  <cp:lastPrinted>2019-11-20T07:23:00Z</cp:lastPrinted>
  <dcterms:created xsi:type="dcterms:W3CDTF">2017-05-25T10:32:00Z</dcterms:created>
  <dcterms:modified xsi:type="dcterms:W3CDTF">2020-09-01T10:32:00Z</dcterms:modified>
</cp:coreProperties>
</file>