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D7780C" w:rsidRDefault="00E27CBC" w:rsidP="00E27C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27CBC">
        <w:rPr>
          <w:rFonts w:ascii="Times New Roman" w:hAnsi="Times New Roman"/>
          <w:b/>
          <w:sz w:val="32"/>
          <w:szCs w:val="32"/>
        </w:rPr>
        <w:t xml:space="preserve">ОБ УПОЛНОМОЧЕННОМ ПО ЗАЩИТЕ ПРАВ </w:t>
      </w:r>
    </w:p>
    <w:p w:rsidR="00A43CE7" w:rsidRPr="00C052AE" w:rsidRDefault="00E27CBC" w:rsidP="00E27C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7CBC">
        <w:rPr>
          <w:rFonts w:ascii="Times New Roman" w:hAnsi="Times New Roman"/>
          <w:b/>
          <w:sz w:val="32"/>
          <w:szCs w:val="32"/>
        </w:rPr>
        <w:t>ПРЕДПР</w:t>
      </w:r>
      <w:r w:rsidRPr="00E27CBC">
        <w:rPr>
          <w:rFonts w:ascii="Times New Roman" w:hAnsi="Times New Roman"/>
          <w:b/>
          <w:sz w:val="32"/>
          <w:szCs w:val="32"/>
        </w:rPr>
        <w:t>И</w:t>
      </w:r>
      <w:r w:rsidRPr="00E27CBC">
        <w:rPr>
          <w:rFonts w:ascii="Times New Roman" w:hAnsi="Times New Roman"/>
          <w:b/>
          <w:sz w:val="32"/>
          <w:szCs w:val="32"/>
        </w:rPr>
        <w:t>НИМАТЕЛЕЙ</w:t>
      </w:r>
      <w:r w:rsidR="00D7780C">
        <w:rPr>
          <w:rFonts w:ascii="Times New Roman" w:hAnsi="Times New Roman"/>
          <w:b/>
          <w:sz w:val="32"/>
          <w:szCs w:val="32"/>
        </w:rPr>
        <w:t xml:space="preserve"> </w:t>
      </w:r>
      <w:r w:rsidRPr="00E27CBC">
        <w:rPr>
          <w:rFonts w:ascii="Times New Roman" w:hAnsi="Times New Roman"/>
          <w:b/>
          <w:sz w:val="32"/>
          <w:szCs w:val="32"/>
        </w:rPr>
        <w:t>В ЧУВАШСКОЙ РЕСПУБЛИКЕ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D778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D7780C">
        <w:rPr>
          <w:rFonts w:ascii="Times New Roman" w:hAnsi="Times New Roman"/>
          <w:i/>
          <w:sz w:val="26"/>
          <w:szCs w:val="26"/>
        </w:rPr>
        <w:t>23 июля 2013 года</w:t>
      </w:r>
    </w:p>
    <w:p w:rsidR="00CF6298" w:rsidRPr="00D7780C" w:rsidRDefault="00CF6298" w:rsidP="00D7780C">
      <w:pPr>
        <w:pStyle w:val="ConsPlusNormal"/>
        <w:jc w:val="center"/>
        <w:rPr>
          <w:szCs w:val="28"/>
        </w:rPr>
      </w:pPr>
    </w:p>
    <w:p w:rsidR="00D7780C" w:rsidRPr="00D7780C" w:rsidRDefault="00643A7C" w:rsidP="00D7780C">
      <w:pPr>
        <w:pStyle w:val="ConsPlusNormal"/>
        <w:jc w:val="center"/>
        <w:rPr>
          <w:szCs w:val="28"/>
        </w:rPr>
      </w:pPr>
      <w:proofErr w:type="gramStart"/>
      <w:r w:rsidRPr="00D7780C">
        <w:rPr>
          <w:szCs w:val="28"/>
        </w:rPr>
        <w:t>(</w:t>
      </w:r>
      <w:r w:rsidR="00D7780C" w:rsidRPr="00D7780C">
        <w:rPr>
          <w:szCs w:val="28"/>
        </w:rPr>
        <w:t xml:space="preserve">в ред. Законов ЧР от 30.06.2014 </w:t>
      </w:r>
      <w:r w:rsidR="00D7780C" w:rsidRPr="00D7780C">
        <w:rPr>
          <w:szCs w:val="28"/>
        </w:rPr>
        <w:t>№</w:t>
      </w:r>
      <w:r w:rsidR="00D7780C" w:rsidRPr="00D7780C">
        <w:rPr>
          <w:szCs w:val="28"/>
        </w:rPr>
        <w:t xml:space="preserve"> 42, от 26.12.2014 </w:t>
      </w:r>
      <w:r w:rsidR="00D7780C" w:rsidRPr="00D7780C">
        <w:rPr>
          <w:szCs w:val="28"/>
        </w:rPr>
        <w:t>№</w:t>
      </w:r>
      <w:r w:rsidR="00D7780C" w:rsidRPr="00D7780C">
        <w:rPr>
          <w:szCs w:val="28"/>
        </w:rPr>
        <w:t xml:space="preserve"> 91,</w:t>
      </w:r>
      <w:proofErr w:type="gramEnd"/>
    </w:p>
    <w:p w:rsidR="00D7780C" w:rsidRPr="00D7780C" w:rsidRDefault="00D7780C" w:rsidP="00D7780C">
      <w:pPr>
        <w:pStyle w:val="ConsPlusNormal"/>
        <w:jc w:val="center"/>
        <w:rPr>
          <w:szCs w:val="28"/>
        </w:rPr>
      </w:pPr>
      <w:r w:rsidRPr="00D7780C">
        <w:rPr>
          <w:szCs w:val="28"/>
        </w:rPr>
        <w:t xml:space="preserve">от 05.05.2015 </w:t>
      </w:r>
      <w:r w:rsidRPr="00D7780C">
        <w:rPr>
          <w:szCs w:val="28"/>
        </w:rPr>
        <w:t>№</w:t>
      </w:r>
      <w:r w:rsidRPr="00D7780C">
        <w:rPr>
          <w:szCs w:val="28"/>
        </w:rPr>
        <w:t xml:space="preserve"> 13, от 26.02.2016 </w:t>
      </w:r>
      <w:r w:rsidRPr="00D7780C">
        <w:rPr>
          <w:szCs w:val="28"/>
        </w:rPr>
        <w:t>№</w:t>
      </w:r>
      <w:r w:rsidRPr="00D7780C">
        <w:rPr>
          <w:szCs w:val="28"/>
        </w:rPr>
        <w:t xml:space="preserve"> 1, от 13.02.2019 </w:t>
      </w:r>
      <w:r w:rsidRPr="00D7780C">
        <w:rPr>
          <w:szCs w:val="28"/>
        </w:rPr>
        <w:t>№</w:t>
      </w:r>
      <w:r w:rsidRPr="00D7780C">
        <w:rPr>
          <w:szCs w:val="28"/>
        </w:rPr>
        <w:t xml:space="preserve"> 3,</w:t>
      </w:r>
    </w:p>
    <w:p w:rsidR="00643A7C" w:rsidRPr="00D7780C" w:rsidRDefault="00D7780C" w:rsidP="00D7780C">
      <w:pPr>
        <w:pStyle w:val="ConsPlusNormal"/>
        <w:jc w:val="center"/>
        <w:rPr>
          <w:szCs w:val="28"/>
        </w:rPr>
      </w:pPr>
      <w:r w:rsidRPr="00D7780C">
        <w:rPr>
          <w:szCs w:val="28"/>
        </w:rPr>
        <w:t xml:space="preserve">от 13.03.2020 </w:t>
      </w:r>
      <w:r w:rsidRPr="00D7780C">
        <w:rPr>
          <w:szCs w:val="28"/>
        </w:rPr>
        <w:t>№</w:t>
      </w:r>
      <w:r w:rsidRPr="00D7780C">
        <w:rPr>
          <w:szCs w:val="28"/>
        </w:rPr>
        <w:t xml:space="preserve"> 17</w:t>
      </w:r>
      <w:r w:rsidR="00643A7C" w:rsidRPr="00D7780C">
        <w:rPr>
          <w:szCs w:val="28"/>
        </w:rPr>
        <w:t>)</w:t>
      </w:r>
    </w:p>
    <w:p w:rsidR="00643A7C" w:rsidRPr="00D7780C" w:rsidRDefault="00643A7C" w:rsidP="00D7780C">
      <w:pPr>
        <w:pStyle w:val="ConsPlusNormal"/>
        <w:jc w:val="center"/>
        <w:rPr>
          <w:szCs w:val="28"/>
        </w:rPr>
      </w:pPr>
    </w:p>
    <w:p w:rsidR="00D7780C" w:rsidRPr="00D7780C" w:rsidRDefault="00D7780C" w:rsidP="00D7780C">
      <w:pPr>
        <w:spacing w:after="0" w:line="240" w:lineRule="auto"/>
        <w:ind w:left="2002" w:hanging="1428"/>
        <w:jc w:val="both"/>
        <w:outlineLvl w:val="0"/>
        <w:rPr>
          <w:sz w:val="28"/>
          <w:szCs w:val="28"/>
        </w:rPr>
      </w:pPr>
      <w:r w:rsidRPr="00D7780C">
        <w:rPr>
          <w:rFonts w:ascii="Times New Roman" w:hAnsi="Times New Roman"/>
          <w:b/>
          <w:sz w:val="28"/>
          <w:szCs w:val="28"/>
        </w:rPr>
        <w:t>Статья 10. Сведения о доходах, расходах, об имуществе и обязател</w:t>
      </w:r>
      <w:r w:rsidRPr="00D7780C">
        <w:rPr>
          <w:rFonts w:ascii="Times New Roman" w:hAnsi="Times New Roman"/>
          <w:b/>
          <w:sz w:val="28"/>
          <w:szCs w:val="28"/>
        </w:rPr>
        <w:t>ь</w:t>
      </w:r>
      <w:r w:rsidRPr="00D7780C">
        <w:rPr>
          <w:rFonts w:ascii="Times New Roman" w:hAnsi="Times New Roman"/>
          <w:b/>
          <w:sz w:val="28"/>
          <w:szCs w:val="28"/>
        </w:rPr>
        <w:t>ствах имущественного характера Уполномоченного, его супруги (супруга) и несовершенноле</w:t>
      </w:r>
      <w:r w:rsidRPr="00D7780C">
        <w:rPr>
          <w:rFonts w:ascii="Times New Roman" w:hAnsi="Times New Roman"/>
          <w:b/>
          <w:sz w:val="28"/>
          <w:szCs w:val="28"/>
        </w:rPr>
        <w:t>т</w:t>
      </w:r>
      <w:r w:rsidRPr="00D7780C">
        <w:rPr>
          <w:rFonts w:ascii="Times New Roman" w:hAnsi="Times New Roman"/>
          <w:b/>
          <w:sz w:val="28"/>
          <w:szCs w:val="28"/>
        </w:rPr>
        <w:t>них детей</w:t>
      </w:r>
    </w:p>
    <w:p w:rsidR="00D7780C" w:rsidRPr="00D7780C" w:rsidRDefault="00D7780C" w:rsidP="00D7780C">
      <w:pPr>
        <w:spacing w:after="0" w:line="240" w:lineRule="auto"/>
        <w:ind w:firstLine="540"/>
        <w:jc w:val="both"/>
        <w:rPr>
          <w:sz w:val="28"/>
          <w:szCs w:val="28"/>
        </w:rPr>
      </w:pPr>
      <w:r w:rsidRPr="00D7780C">
        <w:rPr>
          <w:rFonts w:ascii="Times New Roman" w:hAnsi="Times New Roman"/>
          <w:sz w:val="28"/>
          <w:szCs w:val="28"/>
        </w:rPr>
        <w:t>1. Уполномоченный обязан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законод</w:t>
      </w:r>
      <w:r w:rsidRPr="00D7780C">
        <w:rPr>
          <w:rFonts w:ascii="Times New Roman" w:hAnsi="Times New Roman"/>
          <w:sz w:val="28"/>
          <w:szCs w:val="28"/>
        </w:rPr>
        <w:t>а</w:t>
      </w:r>
      <w:r w:rsidRPr="00D7780C">
        <w:rPr>
          <w:rFonts w:ascii="Times New Roman" w:hAnsi="Times New Roman"/>
          <w:sz w:val="28"/>
          <w:szCs w:val="28"/>
        </w:rPr>
        <w:t>тельством Российской Федерации и законодательством Чувашской Респу</w:t>
      </w:r>
      <w:r w:rsidRPr="00D7780C">
        <w:rPr>
          <w:rFonts w:ascii="Times New Roman" w:hAnsi="Times New Roman"/>
          <w:sz w:val="28"/>
          <w:szCs w:val="28"/>
        </w:rPr>
        <w:t>б</w:t>
      </w:r>
      <w:r w:rsidRPr="00D7780C">
        <w:rPr>
          <w:rFonts w:ascii="Times New Roman" w:hAnsi="Times New Roman"/>
          <w:sz w:val="28"/>
          <w:szCs w:val="28"/>
        </w:rPr>
        <w:t>лики.</w:t>
      </w:r>
    </w:p>
    <w:p w:rsidR="00D7780C" w:rsidRPr="00D7780C" w:rsidRDefault="00D7780C" w:rsidP="00D7780C">
      <w:pPr>
        <w:spacing w:after="0" w:line="240" w:lineRule="auto"/>
        <w:ind w:firstLine="540"/>
        <w:jc w:val="both"/>
        <w:rPr>
          <w:sz w:val="28"/>
          <w:szCs w:val="28"/>
        </w:rPr>
      </w:pPr>
      <w:r w:rsidRPr="00D7780C">
        <w:rPr>
          <w:rFonts w:ascii="Times New Roman" w:hAnsi="Times New Roman"/>
          <w:sz w:val="28"/>
          <w:szCs w:val="28"/>
        </w:rPr>
        <w:t>2. Уполномоченный ежегодно в сроки, установленные для представл</w:t>
      </w:r>
      <w:r w:rsidRPr="00D7780C">
        <w:rPr>
          <w:rFonts w:ascii="Times New Roman" w:hAnsi="Times New Roman"/>
          <w:sz w:val="28"/>
          <w:szCs w:val="28"/>
        </w:rPr>
        <w:t>е</w:t>
      </w:r>
      <w:r w:rsidRPr="00D7780C">
        <w:rPr>
          <w:rFonts w:ascii="Times New Roman" w:hAnsi="Times New Roman"/>
          <w:sz w:val="28"/>
          <w:szCs w:val="28"/>
        </w:rPr>
        <w:t xml:space="preserve">ния сведений о доходах, об имуществе и обязательствах имущественного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780C">
        <w:rPr>
          <w:rFonts w:ascii="Times New Roman" w:hAnsi="Times New Roman"/>
          <w:sz w:val="28"/>
          <w:szCs w:val="28"/>
        </w:rPr>
        <w:t xml:space="preserve">характера, в порядке, предусмотренном Федеральным </w:t>
      </w:r>
      <w:hyperlink r:id="rId7" w:history="1">
        <w:r w:rsidRPr="00D7780C">
          <w:rPr>
            <w:rFonts w:ascii="Times New Roman" w:hAnsi="Times New Roman"/>
            <w:sz w:val="28"/>
            <w:szCs w:val="28"/>
          </w:rPr>
          <w:t>законом</w:t>
        </w:r>
      </w:hyperlink>
      <w:r w:rsidRPr="00D7780C">
        <w:rPr>
          <w:rFonts w:ascii="Times New Roman" w:hAnsi="Times New Roman"/>
          <w:sz w:val="28"/>
          <w:szCs w:val="28"/>
        </w:rPr>
        <w:t xml:space="preserve"> от 3 декабря 2012 года № 230-ФЗ "О </w:t>
      </w:r>
      <w:proofErr w:type="gramStart"/>
      <w:r w:rsidRPr="00D7780C">
        <w:rPr>
          <w:rFonts w:ascii="Times New Roman" w:hAnsi="Times New Roman"/>
          <w:sz w:val="28"/>
          <w:szCs w:val="28"/>
        </w:rPr>
        <w:t>контроле за</w:t>
      </w:r>
      <w:proofErr w:type="gramEnd"/>
      <w:r w:rsidRPr="00D7780C">
        <w:rPr>
          <w:rFonts w:ascii="Times New Roman" w:hAnsi="Times New Roman"/>
          <w:sz w:val="28"/>
          <w:szCs w:val="28"/>
        </w:rPr>
        <w:t xml:space="preserve"> соответствием расходов лиц, замеща</w:t>
      </w:r>
      <w:r w:rsidRPr="00D7780C">
        <w:rPr>
          <w:rFonts w:ascii="Times New Roman" w:hAnsi="Times New Roman"/>
          <w:sz w:val="28"/>
          <w:szCs w:val="28"/>
        </w:rPr>
        <w:t>ю</w:t>
      </w:r>
      <w:r w:rsidRPr="00D7780C">
        <w:rPr>
          <w:rFonts w:ascii="Times New Roman" w:hAnsi="Times New Roman"/>
          <w:sz w:val="28"/>
          <w:szCs w:val="28"/>
        </w:rPr>
        <w:t>щих государственные должности, и иных лиц их доходам" и указами Главы Чувашской Республики, представляет:</w:t>
      </w:r>
    </w:p>
    <w:p w:rsidR="00D7780C" w:rsidRPr="00D7780C" w:rsidRDefault="00D7780C" w:rsidP="00D7780C">
      <w:pPr>
        <w:spacing w:after="0" w:line="240" w:lineRule="auto"/>
        <w:ind w:firstLine="540"/>
        <w:jc w:val="both"/>
        <w:rPr>
          <w:sz w:val="28"/>
          <w:szCs w:val="28"/>
        </w:rPr>
      </w:pPr>
      <w:bookmarkStart w:id="0" w:name="P4"/>
      <w:bookmarkEnd w:id="0"/>
      <w:proofErr w:type="gramStart"/>
      <w:r w:rsidRPr="00D7780C">
        <w:rPr>
          <w:rFonts w:ascii="Times New Roman" w:hAnsi="Times New Roman"/>
          <w:sz w:val="28"/>
          <w:szCs w:val="28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</w:t>
      </w:r>
      <w:r w:rsidRPr="00D7780C">
        <w:rPr>
          <w:rFonts w:ascii="Times New Roman" w:hAnsi="Times New Roman"/>
          <w:sz w:val="28"/>
          <w:szCs w:val="28"/>
        </w:rPr>
        <w:t>а</w:t>
      </w:r>
      <w:r w:rsidRPr="00D7780C">
        <w:rPr>
          <w:rFonts w:ascii="Times New Roman" w:hAnsi="Times New Roman"/>
          <w:sz w:val="28"/>
          <w:szCs w:val="28"/>
        </w:rPr>
        <w:t>низаций), совершенной им, его супругой (супругом) и (или) несовершенн</w:t>
      </w:r>
      <w:r w:rsidRPr="00D7780C">
        <w:rPr>
          <w:rFonts w:ascii="Times New Roman" w:hAnsi="Times New Roman"/>
          <w:sz w:val="28"/>
          <w:szCs w:val="28"/>
        </w:rPr>
        <w:t>о</w:t>
      </w:r>
      <w:r w:rsidRPr="00D7780C">
        <w:rPr>
          <w:rFonts w:ascii="Times New Roman" w:hAnsi="Times New Roman"/>
          <w:sz w:val="28"/>
          <w:szCs w:val="28"/>
        </w:rPr>
        <w:t>летними детьми в течение календарного года, предшествующего году пре</w:t>
      </w:r>
      <w:r w:rsidRPr="00D7780C">
        <w:rPr>
          <w:rFonts w:ascii="Times New Roman" w:hAnsi="Times New Roman"/>
          <w:sz w:val="28"/>
          <w:szCs w:val="28"/>
        </w:rPr>
        <w:t>д</w:t>
      </w:r>
      <w:r w:rsidRPr="00D7780C">
        <w:rPr>
          <w:rFonts w:ascii="Times New Roman" w:hAnsi="Times New Roman"/>
          <w:sz w:val="28"/>
          <w:szCs w:val="28"/>
        </w:rPr>
        <w:t>ставления сведений (далее - отчетный период), если общая сумма</w:t>
      </w:r>
      <w:proofErr w:type="gramEnd"/>
      <w:r w:rsidRPr="00D7780C">
        <w:rPr>
          <w:rFonts w:ascii="Times New Roman" w:hAnsi="Times New Roman"/>
          <w:sz w:val="28"/>
          <w:szCs w:val="28"/>
        </w:rPr>
        <w:t xml:space="preserve"> таких </w:t>
      </w:r>
      <w:r>
        <w:rPr>
          <w:rFonts w:ascii="Times New Roman" w:hAnsi="Times New Roman"/>
          <w:sz w:val="28"/>
          <w:szCs w:val="28"/>
        </w:rPr>
        <w:t xml:space="preserve">     </w:t>
      </w:r>
      <w:bookmarkStart w:id="1" w:name="_GoBack"/>
      <w:bookmarkEnd w:id="1"/>
      <w:r w:rsidRPr="00D7780C">
        <w:rPr>
          <w:rFonts w:ascii="Times New Roman" w:hAnsi="Times New Roman"/>
          <w:sz w:val="28"/>
          <w:szCs w:val="28"/>
        </w:rPr>
        <w:t>сделок превышает общий доход данного лица и его супруги (супруга) за три п</w:t>
      </w:r>
      <w:r w:rsidRPr="00D7780C">
        <w:rPr>
          <w:rFonts w:ascii="Times New Roman" w:hAnsi="Times New Roman"/>
          <w:sz w:val="28"/>
          <w:szCs w:val="28"/>
        </w:rPr>
        <w:t>о</w:t>
      </w:r>
      <w:r w:rsidRPr="00D7780C">
        <w:rPr>
          <w:rFonts w:ascii="Times New Roman" w:hAnsi="Times New Roman"/>
          <w:sz w:val="28"/>
          <w:szCs w:val="28"/>
        </w:rPr>
        <w:t>следних года, предшествующих отчетному периоду;</w:t>
      </w:r>
    </w:p>
    <w:p w:rsidR="00D7780C" w:rsidRPr="00D7780C" w:rsidRDefault="00D7780C" w:rsidP="00D7780C">
      <w:pPr>
        <w:spacing w:after="0" w:line="240" w:lineRule="auto"/>
        <w:ind w:firstLine="540"/>
        <w:jc w:val="both"/>
        <w:rPr>
          <w:sz w:val="28"/>
          <w:szCs w:val="28"/>
        </w:rPr>
      </w:pPr>
      <w:r w:rsidRPr="00D7780C">
        <w:rPr>
          <w:rFonts w:ascii="Times New Roman" w:hAnsi="Times New Roman"/>
          <w:sz w:val="28"/>
          <w:szCs w:val="28"/>
        </w:rPr>
        <w:t xml:space="preserve">сведения об источниках получения средств, за счет которых совершены сделки, указанные в </w:t>
      </w:r>
      <w:hyperlink w:anchor="P4" w:history="1">
        <w:r w:rsidRPr="00D7780C">
          <w:rPr>
            <w:rFonts w:ascii="Times New Roman" w:hAnsi="Times New Roman"/>
            <w:sz w:val="28"/>
            <w:szCs w:val="28"/>
          </w:rPr>
          <w:t>абзаце втором</w:t>
        </w:r>
      </w:hyperlink>
      <w:r w:rsidRPr="00D7780C">
        <w:rPr>
          <w:rFonts w:ascii="Times New Roman" w:hAnsi="Times New Roman"/>
          <w:sz w:val="28"/>
          <w:szCs w:val="28"/>
        </w:rPr>
        <w:t xml:space="preserve"> настоящей части.</w:t>
      </w:r>
    </w:p>
    <w:p w:rsidR="00D7780C" w:rsidRPr="00D7780C" w:rsidRDefault="00D7780C" w:rsidP="00D7780C">
      <w:pPr>
        <w:spacing w:after="0" w:line="240" w:lineRule="auto"/>
        <w:ind w:firstLine="540"/>
        <w:jc w:val="both"/>
        <w:rPr>
          <w:sz w:val="28"/>
          <w:szCs w:val="28"/>
        </w:rPr>
      </w:pPr>
      <w:r w:rsidRPr="00D7780C">
        <w:rPr>
          <w:rFonts w:ascii="Times New Roman" w:hAnsi="Times New Roman"/>
          <w:sz w:val="28"/>
          <w:szCs w:val="28"/>
        </w:rPr>
        <w:t xml:space="preserve">3. Порядок принятия решения об осуществлении </w:t>
      </w:r>
      <w:proofErr w:type="gramStart"/>
      <w:r w:rsidRPr="00D7780C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D7780C">
        <w:rPr>
          <w:rFonts w:ascii="Times New Roman" w:hAnsi="Times New Roman"/>
          <w:sz w:val="28"/>
          <w:szCs w:val="28"/>
        </w:rPr>
        <w:t xml:space="preserve"> расходами Уполномоченного, а также за расходами его супруги (супруга) и несове</w:t>
      </w:r>
      <w:r w:rsidRPr="00D7780C">
        <w:rPr>
          <w:rFonts w:ascii="Times New Roman" w:hAnsi="Times New Roman"/>
          <w:sz w:val="28"/>
          <w:szCs w:val="28"/>
        </w:rPr>
        <w:t>р</w:t>
      </w:r>
      <w:r w:rsidRPr="00D7780C">
        <w:rPr>
          <w:rFonts w:ascii="Times New Roman" w:hAnsi="Times New Roman"/>
          <w:sz w:val="28"/>
          <w:szCs w:val="28"/>
        </w:rPr>
        <w:t>шеннолетних детей утверждается указом Главы Чувашской Республики.</w:t>
      </w:r>
    </w:p>
    <w:p w:rsidR="00D7780C" w:rsidRPr="00D7780C" w:rsidRDefault="00D7780C" w:rsidP="00D7780C">
      <w:pPr>
        <w:spacing w:after="0" w:line="240" w:lineRule="auto"/>
        <w:ind w:firstLine="540"/>
        <w:jc w:val="both"/>
        <w:rPr>
          <w:sz w:val="28"/>
          <w:szCs w:val="28"/>
        </w:rPr>
      </w:pPr>
      <w:r w:rsidRPr="00D7780C">
        <w:rPr>
          <w:rFonts w:ascii="Times New Roman" w:hAnsi="Times New Roman"/>
          <w:sz w:val="28"/>
          <w:szCs w:val="28"/>
        </w:rPr>
        <w:lastRenderedPageBreak/>
        <w:t>4. Государственный орган Чувашской Республики (подразделение гос</w:t>
      </w:r>
      <w:r w:rsidRPr="00D7780C">
        <w:rPr>
          <w:rFonts w:ascii="Times New Roman" w:hAnsi="Times New Roman"/>
          <w:sz w:val="28"/>
          <w:szCs w:val="28"/>
        </w:rPr>
        <w:t>у</w:t>
      </w:r>
      <w:r w:rsidRPr="00D7780C">
        <w:rPr>
          <w:rFonts w:ascii="Times New Roman" w:hAnsi="Times New Roman"/>
          <w:sz w:val="28"/>
          <w:szCs w:val="28"/>
        </w:rPr>
        <w:t>дарственного органа либо должностное лицо указанного органа, ответстве</w:t>
      </w:r>
      <w:r w:rsidRPr="00D7780C">
        <w:rPr>
          <w:rFonts w:ascii="Times New Roman" w:hAnsi="Times New Roman"/>
          <w:sz w:val="28"/>
          <w:szCs w:val="28"/>
        </w:rPr>
        <w:t>н</w:t>
      </w:r>
      <w:r w:rsidRPr="00D7780C">
        <w:rPr>
          <w:rFonts w:ascii="Times New Roman" w:hAnsi="Times New Roman"/>
          <w:sz w:val="28"/>
          <w:szCs w:val="28"/>
        </w:rPr>
        <w:t xml:space="preserve">ное за работу по профилактике коррупционных и иных правонарушений), осуществляющий </w:t>
      </w:r>
      <w:proofErr w:type="gramStart"/>
      <w:r w:rsidRPr="00D7780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7780C">
        <w:rPr>
          <w:rFonts w:ascii="Times New Roman" w:hAnsi="Times New Roman"/>
          <w:sz w:val="28"/>
          <w:szCs w:val="28"/>
        </w:rPr>
        <w:t xml:space="preserve"> расходами Уполномоченного, а также за ра</w:t>
      </w:r>
      <w:r w:rsidRPr="00D7780C">
        <w:rPr>
          <w:rFonts w:ascii="Times New Roman" w:hAnsi="Times New Roman"/>
          <w:sz w:val="28"/>
          <w:szCs w:val="28"/>
        </w:rPr>
        <w:t>с</w:t>
      </w:r>
      <w:r w:rsidRPr="00D7780C">
        <w:rPr>
          <w:rFonts w:ascii="Times New Roman" w:hAnsi="Times New Roman"/>
          <w:sz w:val="28"/>
          <w:szCs w:val="28"/>
        </w:rPr>
        <w:t>ходами его супруги (супруга) и несовершеннолетних детей, определяется указом Главы Чувашской Республики.</w:t>
      </w:r>
    </w:p>
    <w:p w:rsidR="00D7780C" w:rsidRDefault="00D7780C" w:rsidP="00D7780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780C" w:rsidRPr="00D7780C" w:rsidRDefault="00D7780C" w:rsidP="00D7780C">
      <w:pPr>
        <w:spacing w:after="0" w:line="240" w:lineRule="auto"/>
        <w:jc w:val="right"/>
        <w:rPr>
          <w:sz w:val="28"/>
          <w:szCs w:val="28"/>
        </w:rPr>
      </w:pPr>
      <w:r w:rsidRPr="00D7780C">
        <w:rPr>
          <w:rFonts w:ascii="Times New Roman" w:hAnsi="Times New Roman"/>
          <w:sz w:val="28"/>
          <w:szCs w:val="28"/>
        </w:rPr>
        <w:t>Глава</w:t>
      </w:r>
    </w:p>
    <w:p w:rsidR="00D7780C" w:rsidRPr="00D7780C" w:rsidRDefault="00D7780C" w:rsidP="00D7780C">
      <w:pPr>
        <w:spacing w:after="0" w:line="240" w:lineRule="auto"/>
        <w:jc w:val="right"/>
        <w:rPr>
          <w:sz w:val="28"/>
          <w:szCs w:val="28"/>
        </w:rPr>
      </w:pPr>
      <w:r w:rsidRPr="00D7780C">
        <w:rPr>
          <w:rFonts w:ascii="Times New Roman" w:hAnsi="Times New Roman"/>
          <w:sz w:val="28"/>
          <w:szCs w:val="28"/>
        </w:rPr>
        <w:t>Чувашской Республики</w:t>
      </w:r>
    </w:p>
    <w:p w:rsidR="00D7780C" w:rsidRPr="00D7780C" w:rsidRDefault="00D7780C" w:rsidP="00D7780C">
      <w:pPr>
        <w:spacing w:after="0" w:line="240" w:lineRule="auto"/>
        <w:jc w:val="right"/>
        <w:rPr>
          <w:sz w:val="28"/>
          <w:szCs w:val="28"/>
        </w:rPr>
      </w:pPr>
      <w:r w:rsidRPr="00D7780C">
        <w:rPr>
          <w:rFonts w:ascii="Times New Roman" w:hAnsi="Times New Roman"/>
          <w:sz w:val="28"/>
          <w:szCs w:val="28"/>
        </w:rPr>
        <w:t>М.ИГНАТЬЕВ</w:t>
      </w:r>
    </w:p>
    <w:p w:rsidR="00D7780C" w:rsidRPr="00D7780C" w:rsidRDefault="00D7780C" w:rsidP="00D7780C">
      <w:pPr>
        <w:spacing w:after="0" w:line="240" w:lineRule="auto"/>
        <w:jc w:val="both"/>
        <w:rPr>
          <w:sz w:val="28"/>
          <w:szCs w:val="28"/>
        </w:rPr>
      </w:pPr>
      <w:r w:rsidRPr="00D7780C">
        <w:rPr>
          <w:rFonts w:ascii="Times New Roman" w:hAnsi="Times New Roman"/>
          <w:sz w:val="28"/>
          <w:szCs w:val="28"/>
        </w:rPr>
        <w:t>г. Чебоксары</w:t>
      </w:r>
    </w:p>
    <w:p w:rsidR="00D7780C" w:rsidRPr="00D7780C" w:rsidRDefault="00D7780C" w:rsidP="00D7780C">
      <w:pPr>
        <w:spacing w:after="0" w:line="240" w:lineRule="auto"/>
        <w:jc w:val="both"/>
        <w:rPr>
          <w:sz w:val="28"/>
          <w:szCs w:val="28"/>
        </w:rPr>
      </w:pPr>
      <w:r w:rsidRPr="00D7780C">
        <w:rPr>
          <w:rFonts w:ascii="Times New Roman" w:hAnsi="Times New Roman"/>
          <w:sz w:val="28"/>
          <w:szCs w:val="28"/>
        </w:rPr>
        <w:t>30 июля 2013 года</w:t>
      </w:r>
    </w:p>
    <w:p w:rsidR="00D7780C" w:rsidRPr="00D7780C" w:rsidRDefault="00D7780C" w:rsidP="00D7780C">
      <w:pPr>
        <w:spacing w:after="0" w:line="240" w:lineRule="auto"/>
        <w:jc w:val="both"/>
        <w:rPr>
          <w:sz w:val="28"/>
          <w:szCs w:val="28"/>
        </w:rPr>
      </w:pPr>
      <w:r w:rsidRPr="00D7780C">
        <w:rPr>
          <w:rFonts w:ascii="Times New Roman" w:hAnsi="Times New Roman"/>
          <w:sz w:val="28"/>
          <w:szCs w:val="28"/>
        </w:rPr>
        <w:t>№ 57</w:t>
      </w:r>
    </w:p>
    <w:sectPr w:rsidR="00D7780C" w:rsidRPr="00D7780C" w:rsidSect="00D7780C">
      <w:headerReference w:type="default" r:id="rId8"/>
      <w:pgSz w:w="11906" w:h="16838"/>
      <w:pgMar w:top="709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C0B" w:rsidRDefault="00A77C0B" w:rsidP="00FD6FD2">
      <w:pPr>
        <w:spacing w:after="0" w:line="240" w:lineRule="auto"/>
      </w:pPr>
      <w:r>
        <w:separator/>
      </w:r>
    </w:p>
  </w:endnote>
  <w:endnote w:type="continuationSeparator" w:id="0">
    <w:p w:rsidR="00A77C0B" w:rsidRDefault="00A77C0B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C0B" w:rsidRDefault="00A77C0B" w:rsidP="00FD6FD2">
      <w:pPr>
        <w:spacing w:after="0" w:line="240" w:lineRule="auto"/>
      </w:pPr>
      <w:r>
        <w:separator/>
      </w:r>
    </w:p>
  </w:footnote>
  <w:footnote w:type="continuationSeparator" w:id="0">
    <w:p w:rsidR="00A77C0B" w:rsidRDefault="00A77C0B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A61" w:rsidRPr="00466601" w:rsidRDefault="00751A61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D7780C">
      <w:rPr>
        <w:rFonts w:ascii="Times New Roman" w:hAnsi="Times New Roman"/>
        <w:noProof/>
        <w:sz w:val="24"/>
        <w:szCs w:val="24"/>
      </w:rPr>
      <w:t>2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751A61" w:rsidRDefault="00751A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3E0983"/>
    <w:rsid w:val="00426FFE"/>
    <w:rsid w:val="00466601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A75AF"/>
    <w:rsid w:val="009C348B"/>
    <w:rsid w:val="009E48F0"/>
    <w:rsid w:val="00A43CE7"/>
    <w:rsid w:val="00A77C0B"/>
    <w:rsid w:val="00AD1C26"/>
    <w:rsid w:val="00AF08B1"/>
    <w:rsid w:val="00AF3FB5"/>
    <w:rsid w:val="00B01A29"/>
    <w:rsid w:val="00B05D22"/>
    <w:rsid w:val="00B87A4C"/>
    <w:rsid w:val="00B935A0"/>
    <w:rsid w:val="00BC1002"/>
    <w:rsid w:val="00BE08DB"/>
    <w:rsid w:val="00C052AE"/>
    <w:rsid w:val="00C113A1"/>
    <w:rsid w:val="00C45025"/>
    <w:rsid w:val="00C55DA1"/>
    <w:rsid w:val="00C76567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7780C"/>
    <w:rsid w:val="00D969D8"/>
    <w:rsid w:val="00DA38EA"/>
    <w:rsid w:val="00DA3CA3"/>
    <w:rsid w:val="00DC0296"/>
    <w:rsid w:val="00DC08CC"/>
    <w:rsid w:val="00E24DA7"/>
    <w:rsid w:val="00E27CBC"/>
    <w:rsid w:val="00E702D7"/>
    <w:rsid w:val="00F50931"/>
    <w:rsid w:val="00F60D5D"/>
    <w:rsid w:val="00FA1E28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C754EA1F13E07949A878410C94055979096EE2E0612690B20AB0407BA424030D36CF7AFB6B57CBB9C5EA97C3D1c5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2020-10-28T10:34:00Z</cp:lastPrinted>
  <dcterms:created xsi:type="dcterms:W3CDTF">2020-10-28T10:26:00Z</dcterms:created>
  <dcterms:modified xsi:type="dcterms:W3CDTF">2020-10-28T10:34:00Z</dcterms:modified>
</cp:coreProperties>
</file>